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E10437" w:rsidRDefault="00E24E77" w:rsidP="00E24E77">
      <w:pPr>
        <w:rPr>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E10437" w:rsidTr="00D11BE7">
        <w:tc>
          <w:tcPr>
            <w:tcW w:w="2268" w:type="dxa"/>
            <w:tcBorders>
              <w:top w:val="single" w:sz="4" w:space="0" w:color="auto"/>
            </w:tcBorders>
            <w:shd w:val="clear" w:color="auto" w:fill="F3F3F3"/>
          </w:tcPr>
          <w:p w:rsidR="00E24E77" w:rsidRPr="00E10437" w:rsidRDefault="00E24E77" w:rsidP="00E24E77">
            <w:pPr>
              <w:spacing w:before="80" w:after="80"/>
              <w:rPr>
                <w:rFonts w:cs="Arial"/>
                <w:b/>
                <w:sz w:val="20"/>
                <w:lang w:val="en-NZ"/>
              </w:rPr>
            </w:pPr>
            <w:r w:rsidRPr="00E10437">
              <w:rPr>
                <w:rFonts w:cs="Arial"/>
                <w:b/>
                <w:sz w:val="20"/>
                <w:lang w:val="en-NZ"/>
              </w:rPr>
              <w:t>Committee:</w:t>
            </w:r>
          </w:p>
        </w:tc>
        <w:tc>
          <w:tcPr>
            <w:tcW w:w="7508" w:type="dxa"/>
            <w:tcBorders>
              <w:top w:val="single" w:sz="4" w:space="0" w:color="auto"/>
            </w:tcBorders>
            <w:shd w:val="clear" w:color="auto" w:fill="F3F3F3"/>
          </w:tcPr>
          <w:p w:rsidR="00E24E77" w:rsidRPr="00E10437" w:rsidRDefault="00AB51B7" w:rsidP="00E24E77">
            <w:pPr>
              <w:spacing w:before="80" w:after="80"/>
              <w:rPr>
                <w:rFonts w:cs="Arial"/>
                <w:color w:val="FF00FF"/>
                <w:sz w:val="20"/>
                <w:lang w:val="en-NZ"/>
              </w:rPr>
            </w:pPr>
            <w:r w:rsidRPr="00E10437">
              <w:rPr>
                <w:rFonts w:cs="Arial"/>
                <w:sz w:val="20"/>
                <w:lang w:val="en-NZ"/>
              </w:rPr>
              <w:t>Northern A Health and Disability Ethics Committee</w:t>
            </w:r>
          </w:p>
        </w:tc>
      </w:tr>
      <w:tr w:rsidR="00E24E77" w:rsidRPr="00E10437" w:rsidTr="00D11BE7">
        <w:tc>
          <w:tcPr>
            <w:tcW w:w="2268" w:type="dxa"/>
            <w:shd w:val="clear" w:color="auto" w:fill="F3F3F3"/>
          </w:tcPr>
          <w:p w:rsidR="00E24E77" w:rsidRPr="00E10437" w:rsidRDefault="00E24E77" w:rsidP="00E24E77">
            <w:pPr>
              <w:spacing w:before="80" w:after="80"/>
              <w:rPr>
                <w:rFonts w:cs="Arial"/>
                <w:b/>
                <w:sz w:val="20"/>
                <w:lang w:val="en-NZ"/>
              </w:rPr>
            </w:pPr>
            <w:r w:rsidRPr="00E10437">
              <w:rPr>
                <w:rFonts w:cs="Arial"/>
                <w:b/>
                <w:sz w:val="20"/>
                <w:lang w:val="en-NZ"/>
              </w:rPr>
              <w:t>Meeting date:</w:t>
            </w:r>
          </w:p>
        </w:tc>
        <w:tc>
          <w:tcPr>
            <w:tcW w:w="7508" w:type="dxa"/>
            <w:shd w:val="clear" w:color="auto" w:fill="F3F3F3"/>
          </w:tcPr>
          <w:p w:rsidR="00E24E77" w:rsidRPr="00E10437" w:rsidRDefault="00AB51B7" w:rsidP="00E24E77">
            <w:pPr>
              <w:spacing w:before="80" w:after="80"/>
              <w:rPr>
                <w:rFonts w:cs="Arial"/>
                <w:color w:val="FF00FF"/>
                <w:sz w:val="20"/>
                <w:lang w:val="en-NZ"/>
              </w:rPr>
            </w:pPr>
            <w:r w:rsidRPr="00E10437">
              <w:rPr>
                <w:rFonts w:cs="Arial"/>
                <w:sz w:val="20"/>
                <w:lang w:val="en-NZ"/>
              </w:rPr>
              <w:t>12 August 2014</w:t>
            </w:r>
          </w:p>
        </w:tc>
      </w:tr>
      <w:tr w:rsidR="00E24E77" w:rsidRPr="00E10437" w:rsidTr="00D11BE7">
        <w:tc>
          <w:tcPr>
            <w:tcW w:w="2268" w:type="dxa"/>
            <w:tcBorders>
              <w:bottom w:val="single" w:sz="4" w:space="0" w:color="auto"/>
            </w:tcBorders>
            <w:shd w:val="clear" w:color="auto" w:fill="F3F3F3"/>
          </w:tcPr>
          <w:p w:rsidR="00E24E77" w:rsidRPr="00E10437" w:rsidRDefault="00E24E77" w:rsidP="00E24E77">
            <w:pPr>
              <w:spacing w:before="80" w:after="80"/>
              <w:rPr>
                <w:rFonts w:cs="Arial"/>
                <w:b/>
                <w:sz w:val="20"/>
                <w:lang w:val="en-NZ"/>
              </w:rPr>
            </w:pPr>
            <w:r w:rsidRPr="00E10437">
              <w:rPr>
                <w:rFonts w:cs="Arial"/>
                <w:b/>
                <w:sz w:val="20"/>
                <w:lang w:val="en-NZ"/>
              </w:rPr>
              <w:t>Meeting venue:</w:t>
            </w:r>
          </w:p>
        </w:tc>
        <w:tc>
          <w:tcPr>
            <w:tcW w:w="7508" w:type="dxa"/>
            <w:tcBorders>
              <w:bottom w:val="single" w:sz="4" w:space="0" w:color="auto"/>
            </w:tcBorders>
            <w:shd w:val="clear" w:color="auto" w:fill="F3F3F3"/>
          </w:tcPr>
          <w:p w:rsidR="00E24E77" w:rsidRPr="00E10437" w:rsidRDefault="00AB51B7" w:rsidP="00E24E77">
            <w:pPr>
              <w:spacing w:before="80" w:after="80"/>
              <w:rPr>
                <w:rFonts w:cs="Arial"/>
                <w:color w:val="FF00FF"/>
                <w:sz w:val="20"/>
                <w:lang w:val="en-NZ"/>
              </w:rPr>
            </w:pPr>
            <w:r w:rsidRPr="00E10437">
              <w:rPr>
                <w:rFonts w:cs="Arial"/>
                <w:sz w:val="20"/>
                <w:lang w:val="en-NZ"/>
              </w:rPr>
              <w:t>Novotel Ellerslie, 72-112 Greenlane Rd East, Ellerslie, Auckland</w:t>
            </w:r>
          </w:p>
        </w:tc>
      </w:tr>
    </w:tbl>
    <w:p w:rsidR="00E24E77" w:rsidRPr="00E10437"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E10437" w:rsidTr="00435DD0">
        <w:tc>
          <w:tcPr>
            <w:tcW w:w="1555" w:type="dxa"/>
            <w:tcBorders>
              <w:top w:val="single" w:sz="4" w:space="0" w:color="auto"/>
            </w:tcBorders>
            <w:shd w:val="clear" w:color="auto" w:fill="F2F2F2" w:themeFill="background1" w:themeFillShade="F2"/>
          </w:tcPr>
          <w:p w:rsidR="006C4833" w:rsidRPr="00E10437" w:rsidRDefault="006C4833" w:rsidP="00E24E77">
            <w:pPr>
              <w:spacing w:before="80" w:after="80"/>
              <w:rPr>
                <w:rFonts w:cs="Arial"/>
                <w:b/>
                <w:sz w:val="20"/>
                <w:lang w:val="en-NZ" w:eastAsia="en-GB"/>
              </w:rPr>
            </w:pPr>
            <w:r w:rsidRPr="00E10437">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E10437" w:rsidRDefault="006C4833" w:rsidP="00E10437">
            <w:pPr>
              <w:spacing w:before="80" w:after="80"/>
              <w:ind w:left="742"/>
              <w:rPr>
                <w:rFonts w:cs="Arial"/>
                <w:b/>
                <w:sz w:val="20"/>
                <w:lang w:val="en-NZ" w:eastAsia="en-GB"/>
              </w:rPr>
            </w:pPr>
            <w:r w:rsidRPr="00E10437">
              <w:rPr>
                <w:rFonts w:cs="Arial"/>
                <w:b/>
                <w:sz w:val="20"/>
                <w:lang w:val="en-NZ" w:eastAsia="en-GB"/>
              </w:rPr>
              <w:t>Item of business</w:t>
            </w:r>
          </w:p>
        </w:tc>
      </w:tr>
      <w:tr w:rsidR="006C4833" w:rsidRPr="00E10437" w:rsidTr="00435DD0">
        <w:tc>
          <w:tcPr>
            <w:tcW w:w="1555" w:type="dxa"/>
            <w:shd w:val="clear" w:color="auto" w:fill="F2F2F2" w:themeFill="background1" w:themeFillShade="F2"/>
          </w:tcPr>
          <w:p w:rsidR="006C4833" w:rsidRPr="00E10437" w:rsidRDefault="009C7727" w:rsidP="00E24E77">
            <w:pPr>
              <w:spacing w:before="80" w:after="80"/>
              <w:rPr>
                <w:rFonts w:cs="Arial"/>
                <w:sz w:val="20"/>
                <w:lang w:val="en-NZ" w:eastAsia="en-GB"/>
              </w:rPr>
            </w:pPr>
            <w:r w:rsidRPr="00E10437">
              <w:rPr>
                <w:rFonts w:cs="Arial"/>
                <w:sz w:val="20"/>
                <w:lang w:val="en-NZ" w:eastAsia="en-GB"/>
              </w:rPr>
              <w:t>1.00pm</w:t>
            </w:r>
          </w:p>
        </w:tc>
        <w:tc>
          <w:tcPr>
            <w:tcW w:w="8221" w:type="dxa"/>
            <w:shd w:val="clear" w:color="auto" w:fill="F2F2F2" w:themeFill="background1" w:themeFillShade="F2"/>
          </w:tcPr>
          <w:p w:rsidR="006C4833" w:rsidRPr="00E10437" w:rsidRDefault="006C4833" w:rsidP="00E10437">
            <w:pPr>
              <w:spacing w:before="80" w:after="80"/>
              <w:ind w:left="742"/>
              <w:rPr>
                <w:rFonts w:cs="Arial"/>
                <w:sz w:val="20"/>
                <w:lang w:val="en-NZ" w:eastAsia="en-GB"/>
              </w:rPr>
            </w:pPr>
            <w:r w:rsidRPr="00E10437">
              <w:rPr>
                <w:rFonts w:cs="Arial"/>
                <w:sz w:val="20"/>
                <w:lang w:val="en-NZ" w:eastAsia="en-GB"/>
              </w:rPr>
              <w:t>Welcome</w:t>
            </w:r>
          </w:p>
        </w:tc>
      </w:tr>
      <w:tr w:rsidR="007F56D5" w:rsidRPr="00E10437" w:rsidTr="00435DD0">
        <w:tc>
          <w:tcPr>
            <w:tcW w:w="1555" w:type="dxa"/>
            <w:shd w:val="clear" w:color="auto" w:fill="F2F2F2" w:themeFill="background1" w:themeFillShade="F2"/>
          </w:tcPr>
          <w:p w:rsidR="007F56D5" w:rsidRPr="00E10437" w:rsidRDefault="009C7727" w:rsidP="00E24E77">
            <w:pPr>
              <w:spacing w:before="80" w:after="80"/>
              <w:rPr>
                <w:rFonts w:cs="Arial"/>
                <w:sz w:val="20"/>
                <w:lang w:val="en-NZ" w:eastAsia="en-GB"/>
              </w:rPr>
            </w:pPr>
            <w:r w:rsidRPr="00E10437">
              <w:rPr>
                <w:rFonts w:cs="Arial"/>
                <w:sz w:val="20"/>
                <w:lang w:val="en-NZ" w:eastAsia="en-GB"/>
              </w:rPr>
              <w:t>1.05</w:t>
            </w:r>
          </w:p>
        </w:tc>
        <w:tc>
          <w:tcPr>
            <w:tcW w:w="8221" w:type="dxa"/>
            <w:shd w:val="clear" w:color="auto" w:fill="F2F2F2" w:themeFill="background1" w:themeFillShade="F2"/>
          </w:tcPr>
          <w:p w:rsidR="007F56D5" w:rsidRPr="00E10437" w:rsidRDefault="007F56D5" w:rsidP="00E10437">
            <w:pPr>
              <w:spacing w:before="80" w:after="80"/>
              <w:ind w:left="742"/>
              <w:rPr>
                <w:rFonts w:cs="Arial"/>
                <w:sz w:val="20"/>
                <w:lang w:val="en-NZ" w:eastAsia="en-GB"/>
              </w:rPr>
            </w:pPr>
            <w:r w:rsidRPr="00E10437">
              <w:rPr>
                <w:rFonts w:cs="Arial"/>
                <w:sz w:val="20"/>
                <w:lang w:val="en-NZ" w:eastAsia="en-GB"/>
              </w:rPr>
              <w:t>Confirmation of minutes of meeting of 08 July 2014</w:t>
            </w:r>
          </w:p>
        </w:tc>
      </w:tr>
      <w:tr w:rsidR="007F56D5" w:rsidRPr="00E10437" w:rsidTr="00435DD0">
        <w:tc>
          <w:tcPr>
            <w:tcW w:w="1555" w:type="dxa"/>
            <w:shd w:val="clear" w:color="auto" w:fill="F2F2F2" w:themeFill="background1" w:themeFillShade="F2"/>
          </w:tcPr>
          <w:p w:rsidR="009C7727" w:rsidRPr="00E10437" w:rsidRDefault="009C7727" w:rsidP="00E24E77">
            <w:pPr>
              <w:spacing w:before="80" w:after="80"/>
              <w:rPr>
                <w:rFonts w:cs="Arial"/>
                <w:sz w:val="20"/>
                <w:lang w:val="en-NZ" w:eastAsia="en-GB"/>
              </w:rPr>
            </w:pPr>
          </w:p>
        </w:tc>
        <w:tc>
          <w:tcPr>
            <w:tcW w:w="8221" w:type="dxa"/>
            <w:shd w:val="clear" w:color="auto" w:fill="F2F2F2" w:themeFill="background1" w:themeFillShade="F2"/>
          </w:tcPr>
          <w:p w:rsidR="007F56D5" w:rsidRPr="00E10437" w:rsidRDefault="007F56D5" w:rsidP="00E10437">
            <w:pPr>
              <w:spacing w:before="80" w:after="80"/>
              <w:ind w:left="742"/>
              <w:rPr>
                <w:rFonts w:cs="Arial"/>
                <w:sz w:val="20"/>
                <w:lang w:val="en-NZ" w:eastAsia="en-GB"/>
              </w:rPr>
            </w:pPr>
            <w:r w:rsidRPr="00E10437">
              <w:rPr>
                <w:rFonts w:cs="Arial"/>
                <w:sz w:val="20"/>
                <w:lang w:val="en-NZ" w:eastAsia="en-GB"/>
              </w:rPr>
              <w:t>New applications (see over for details)</w:t>
            </w:r>
          </w:p>
        </w:tc>
      </w:tr>
      <w:tr w:rsidR="00826455" w:rsidRPr="00E10437" w:rsidTr="00435DD0">
        <w:tc>
          <w:tcPr>
            <w:tcW w:w="1555" w:type="dxa"/>
            <w:shd w:val="clear" w:color="auto" w:fill="F2F2F2" w:themeFill="background1" w:themeFillShade="F2"/>
          </w:tcPr>
          <w:p w:rsidR="00826455" w:rsidRPr="00E10437" w:rsidRDefault="009C7727" w:rsidP="00E24E77">
            <w:pPr>
              <w:spacing w:before="80" w:after="80"/>
              <w:rPr>
                <w:rFonts w:cs="Arial"/>
                <w:sz w:val="20"/>
                <w:lang w:val="en-NZ" w:eastAsia="en-GB"/>
              </w:rPr>
            </w:pPr>
            <w:r w:rsidRPr="00E10437">
              <w:rPr>
                <w:rFonts w:cs="Arial"/>
                <w:sz w:val="20"/>
                <w:lang w:val="en-NZ" w:eastAsia="en-GB"/>
              </w:rPr>
              <w:t>1.30-2.00</w:t>
            </w:r>
          </w:p>
          <w:p w:rsidR="009C7727" w:rsidRPr="00E10437" w:rsidRDefault="009C7727" w:rsidP="00E24E77">
            <w:pPr>
              <w:spacing w:before="80" w:after="80"/>
              <w:rPr>
                <w:rFonts w:cs="Arial"/>
                <w:sz w:val="20"/>
                <w:lang w:val="en-NZ" w:eastAsia="en-GB"/>
              </w:rPr>
            </w:pPr>
            <w:r w:rsidRPr="00E10437">
              <w:rPr>
                <w:rFonts w:cs="Arial"/>
                <w:sz w:val="20"/>
                <w:lang w:val="en-NZ" w:eastAsia="en-GB"/>
              </w:rPr>
              <w:t>2.00-2.30</w:t>
            </w:r>
          </w:p>
          <w:p w:rsidR="009C7727" w:rsidRPr="00E10437" w:rsidRDefault="009C7727" w:rsidP="00E24E77">
            <w:pPr>
              <w:spacing w:before="80" w:after="80"/>
              <w:rPr>
                <w:rFonts w:cs="Arial"/>
                <w:sz w:val="20"/>
                <w:lang w:val="en-NZ" w:eastAsia="en-GB"/>
              </w:rPr>
            </w:pPr>
            <w:r w:rsidRPr="00E10437">
              <w:rPr>
                <w:rFonts w:cs="Arial"/>
                <w:sz w:val="20"/>
                <w:lang w:val="en-NZ" w:eastAsia="en-GB"/>
              </w:rPr>
              <w:t>2.30-3.00</w:t>
            </w:r>
          </w:p>
          <w:p w:rsidR="009C7727" w:rsidRPr="00E10437" w:rsidRDefault="009C7727" w:rsidP="00E24E77">
            <w:pPr>
              <w:spacing w:before="80" w:after="80"/>
              <w:rPr>
                <w:rFonts w:cs="Arial"/>
                <w:sz w:val="20"/>
                <w:lang w:val="en-NZ" w:eastAsia="en-GB"/>
              </w:rPr>
            </w:pPr>
            <w:r w:rsidRPr="00E10437">
              <w:rPr>
                <w:rFonts w:cs="Arial"/>
                <w:sz w:val="20"/>
                <w:lang w:val="en-NZ" w:eastAsia="en-GB"/>
              </w:rPr>
              <w:t>3.00-3.30</w:t>
            </w:r>
          </w:p>
          <w:p w:rsidR="009C7727" w:rsidRPr="00E10437" w:rsidRDefault="009C7727" w:rsidP="00E24E77">
            <w:pPr>
              <w:spacing w:before="80" w:after="80"/>
              <w:rPr>
                <w:rFonts w:cs="Arial"/>
                <w:sz w:val="20"/>
                <w:lang w:val="en-NZ" w:eastAsia="en-GB"/>
              </w:rPr>
            </w:pPr>
            <w:r w:rsidRPr="00E10437">
              <w:rPr>
                <w:rFonts w:cs="Arial"/>
                <w:sz w:val="20"/>
                <w:lang w:val="en-NZ" w:eastAsia="en-GB"/>
              </w:rPr>
              <w:t>3.30-4.00</w:t>
            </w:r>
          </w:p>
          <w:p w:rsidR="009C7727" w:rsidRPr="00E10437" w:rsidRDefault="009C7727" w:rsidP="00E24E77">
            <w:pPr>
              <w:spacing w:before="80" w:after="80"/>
              <w:rPr>
                <w:rFonts w:cs="Arial"/>
                <w:sz w:val="20"/>
                <w:lang w:val="en-NZ" w:eastAsia="en-GB"/>
              </w:rPr>
            </w:pPr>
            <w:r w:rsidRPr="00E10437">
              <w:rPr>
                <w:rFonts w:cs="Arial"/>
                <w:sz w:val="20"/>
                <w:lang w:val="en-NZ" w:eastAsia="en-GB"/>
              </w:rPr>
              <w:t>4.00-4.30</w:t>
            </w:r>
          </w:p>
          <w:p w:rsidR="009C7727" w:rsidRPr="00E10437" w:rsidRDefault="009C7727" w:rsidP="00E24E77">
            <w:pPr>
              <w:spacing w:before="80" w:after="80"/>
              <w:rPr>
                <w:rFonts w:cs="Arial"/>
                <w:sz w:val="20"/>
                <w:lang w:val="en-NZ" w:eastAsia="en-GB"/>
              </w:rPr>
            </w:pPr>
            <w:r w:rsidRPr="00E10437">
              <w:rPr>
                <w:rFonts w:cs="Arial"/>
                <w:sz w:val="20"/>
                <w:lang w:val="en-NZ" w:eastAsia="en-GB"/>
              </w:rPr>
              <w:t>4.30-5.00</w:t>
            </w:r>
          </w:p>
          <w:p w:rsidR="009C7727" w:rsidRPr="00E10437" w:rsidRDefault="009C7727" w:rsidP="00E10437">
            <w:pPr>
              <w:spacing w:before="80" w:after="80"/>
              <w:rPr>
                <w:rFonts w:cs="Arial"/>
                <w:sz w:val="20"/>
                <w:lang w:val="en-NZ" w:eastAsia="en-GB"/>
              </w:rPr>
            </w:pPr>
            <w:r w:rsidRPr="00E10437">
              <w:rPr>
                <w:rFonts w:cs="Arial"/>
                <w:sz w:val="20"/>
                <w:lang w:val="en-NZ" w:eastAsia="en-GB"/>
              </w:rPr>
              <w:t>5.00-5.30</w:t>
            </w:r>
          </w:p>
        </w:tc>
        <w:tc>
          <w:tcPr>
            <w:tcW w:w="8221" w:type="dxa"/>
            <w:shd w:val="clear" w:color="auto" w:fill="F2F2F2" w:themeFill="background1" w:themeFillShade="F2"/>
          </w:tcPr>
          <w:p w:rsidR="009C7727"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i 14/NTA/111</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ii 14/NTA/112</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iii 14/NTA/113</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iv 14/NTA/115</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v 14/NTA/116</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vi 14/NTA/118</w:t>
            </w:r>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vii 14/NTA/119</w:t>
            </w:r>
            <w:r w:rsidR="00243CF5">
              <w:rPr>
                <w:rFonts w:cs="Arial"/>
                <w:sz w:val="20"/>
                <w:lang w:val="en-NZ" w:eastAsia="en-GB"/>
              </w:rPr>
              <w:t xml:space="preserve"> (Closed)</w:t>
            </w:r>
            <w:bookmarkStart w:id="0" w:name="_GoBack"/>
            <w:bookmarkEnd w:id="0"/>
          </w:p>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 xml:space="preserve">  viii 14/NTA/123</w:t>
            </w:r>
          </w:p>
        </w:tc>
      </w:tr>
      <w:tr w:rsidR="00826455" w:rsidRPr="00E10437" w:rsidTr="00435DD0">
        <w:tc>
          <w:tcPr>
            <w:tcW w:w="1555" w:type="dxa"/>
            <w:shd w:val="clear" w:color="auto" w:fill="F2F2F2" w:themeFill="background1" w:themeFillShade="F2"/>
          </w:tcPr>
          <w:p w:rsidR="00826455" w:rsidRPr="00E10437" w:rsidRDefault="009C7727" w:rsidP="00826455">
            <w:pPr>
              <w:spacing w:before="80" w:after="80"/>
              <w:rPr>
                <w:rFonts w:cs="Arial"/>
                <w:sz w:val="20"/>
                <w:lang w:val="en-NZ" w:eastAsia="en-GB"/>
              </w:rPr>
            </w:pPr>
            <w:r w:rsidRPr="00E10437">
              <w:rPr>
                <w:rFonts w:cs="Arial"/>
                <w:sz w:val="20"/>
                <w:lang w:val="en-NZ" w:eastAsia="en-GB"/>
              </w:rPr>
              <w:t>5.30-5.45</w:t>
            </w:r>
          </w:p>
        </w:tc>
        <w:tc>
          <w:tcPr>
            <w:tcW w:w="8221" w:type="dxa"/>
            <w:shd w:val="clear" w:color="auto" w:fill="F2F2F2" w:themeFill="background1" w:themeFillShade="F2"/>
          </w:tcPr>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General business:</w:t>
            </w:r>
          </w:p>
          <w:p w:rsidR="00826455" w:rsidRPr="00E10437" w:rsidRDefault="00826455" w:rsidP="00E10437">
            <w:pPr>
              <w:pStyle w:val="ListParagraph"/>
              <w:numPr>
                <w:ilvl w:val="0"/>
                <w:numId w:val="9"/>
              </w:numPr>
              <w:spacing w:before="80" w:after="80"/>
              <w:rPr>
                <w:rFonts w:cs="Arial"/>
                <w:sz w:val="20"/>
                <w:lang w:val="en-NZ" w:eastAsia="en-GB"/>
              </w:rPr>
            </w:pPr>
            <w:r w:rsidRPr="00E10437">
              <w:rPr>
                <w:rFonts w:cs="Arial"/>
                <w:sz w:val="20"/>
                <w:lang w:val="en-NZ" w:eastAsia="en-GB"/>
              </w:rPr>
              <w:t>Noting section of agenda</w:t>
            </w:r>
          </w:p>
        </w:tc>
      </w:tr>
      <w:tr w:rsidR="00826455" w:rsidRPr="00E10437" w:rsidTr="00435DD0">
        <w:tc>
          <w:tcPr>
            <w:tcW w:w="1555" w:type="dxa"/>
            <w:tcBorders>
              <w:bottom w:val="single" w:sz="4" w:space="0" w:color="auto"/>
            </w:tcBorders>
            <w:shd w:val="clear" w:color="auto" w:fill="F2F2F2" w:themeFill="background1" w:themeFillShade="F2"/>
          </w:tcPr>
          <w:p w:rsidR="00826455" w:rsidRPr="00E10437" w:rsidRDefault="009C7727" w:rsidP="00826455">
            <w:pPr>
              <w:spacing w:before="80" w:after="80"/>
              <w:rPr>
                <w:rFonts w:cs="Arial"/>
                <w:sz w:val="20"/>
                <w:lang w:val="en-NZ" w:eastAsia="en-GB"/>
              </w:rPr>
            </w:pPr>
            <w:r w:rsidRPr="00E10437">
              <w:rPr>
                <w:rFonts w:cs="Arial"/>
                <w:sz w:val="20"/>
                <w:lang w:val="en-NZ" w:eastAsia="en-GB"/>
              </w:rPr>
              <w:t>6.00</w:t>
            </w:r>
          </w:p>
        </w:tc>
        <w:tc>
          <w:tcPr>
            <w:tcW w:w="8221" w:type="dxa"/>
            <w:tcBorders>
              <w:bottom w:val="single" w:sz="4" w:space="0" w:color="auto"/>
            </w:tcBorders>
            <w:shd w:val="clear" w:color="auto" w:fill="F2F2F2" w:themeFill="background1" w:themeFillShade="F2"/>
          </w:tcPr>
          <w:p w:rsidR="00826455" w:rsidRPr="00E10437" w:rsidRDefault="00826455" w:rsidP="00E10437">
            <w:pPr>
              <w:spacing w:before="80" w:after="80"/>
              <w:ind w:left="742"/>
              <w:rPr>
                <w:rFonts w:cs="Arial"/>
                <w:sz w:val="20"/>
                <w:lang w:val="en-NZ" w:eastAsia="en-GB"/>
              </w:rPr>
            </w:pPr>
            <w:r w:rsidRPr="00E10437">
              <w:rPr>
                <w:rFonts w:cs="Arial"/>
                <w:sz w:val="20"/>
                <w:lang w:val="en-NZ" w:eastAsia="en-GB"/>
              </w:rPr>
              <w:t>Meeting ends</w:t>
            </w:r>
          </w:p>
        </w:tc>
      </w:tr>
    </w:tbl>
    <w:p w:rsidR="007F56D5" w:rsidRPr="00E10437" w:rsidRDefault="007F56D5" w:rsidP="00E24E77">
      <w:pPr>
        <w:spacing w:before="80" w:after="80"/>
        <w:rPr>
          <w:rFonts w:cs="Arial"/>
          <w:sz w:val="20"/>
          <w:lang w:val="en-NZ"/>
        </w:rPr>
      </w:pPr>
    </w:p>
    <w:p w:rsidR="00E24E77" w:rsidRPr="00E10437" w:rsidRDefault="00E24E77"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097"/>
        <w:gridCol w:w="3843"/>
        <w:gridCol w:w="1091"/>
        <w:gridCol w:w="1352"/>
        <w:gridCol w:w="1179"/>
      </w:tblGrid>
      <w:tr w:rsidR="00E10437" w:rsidRPr="00E10437" w:rsidTr="00E10437">
        <w:trPr>
          <w:trHeight w:val="240"/>
        </w:trPr>
        <w:tc>
          <w:tcPr>
            <w:tcW w:w="0" w:type="auto"/>
            <w:shd w:val="pct12" w:color="auto" w:fill="FFFFFF"/>
            <w:vAlign w:val="center"/>
          </w:tcPr>
          <w:p w:rsidR="00E10437" w:rsidRPr="00E10437" w:rsidRDefault="00E10437">
            <w:pPr>
              <w:autoSpaceDE w:val="0"/>
              <w:autoSpaceDN w:val="0"/>
              <w:adjustRightInd w:val="0"/>
              <w:rPr>
                <w:sz w:val="20"/>
              </w:rPr>
            </w:pPr>
            <w:r w:rsidRPr="00E10437">
              <w:rPr>
                <w:b/>
                <w:sz w:val="20"/>
              </w:rPr>
              <w:t xml:space="preserve">Member Name </w:t>
            </w:r>
            <w:r w:rsidRPr="00E10437">
              <w:rPr>
                <w:sz w:val="20"/>
              </w:rPr>
              <w:t xml:space="preserve"> </w:t>
            </w:r>
          </w:p>
        </w:tc>
        <w:tc>
          <w:tcPr>
            <w:tcW w:w="0" w:type="auto"/>
            <w:shd w:val="pct12" w:color="auto" w:fill="FFFFFF"/>
            <w:vAlign w:val="center"/>
          </w:tcPr>
          <w:p w:rsidR="00E10437" w:rsidRPr="00E10437" w:rsidRDefault="00E10437">
            <w:pPr>
              <w:autoSpaceDE w:val="0"/>
              <w:autoSpaceDN w:val="0"/>
              <w:adjustRightInd w:val="0"/>
              <w:rPr>
                <w:sz w:val="20"/>
              </w:rPr>
            </w:pPr>
            <w:r w:rsidRPr="00E10437">
              <w:rPr>
                <w:b/>
                <w:sz w:val="20"/>
              </w:rPr>
              <w:t xml:space="preserve">Member Category </w:t>
            </w:r>
            <w:r w:rsidRPr="00E10437">
              <w:rPr>
                <w:sz w:val="20"/>
              </w:rPr>
              <w:t xml:space="preserve"> </w:t>
            </w:r>
          </w:p>
        </w:tc>
        <w:tc>
          <w:tcPr>
            <w:tcW w:w="0" w:type="auto"/>
            <w:shd w:val="pct12" w:color="auto" w:fill="FFFFFF"/>
            <w:vAlign w:val="center"/>
          </w:tcPr>
          <w:p w:rsidR="00E10437" w:rsidRPr="00E10437" w:rsidRDefault="00E10437">
            <w:pPr>
              <w:autoSpaceDE w:val="0"/>
              <w:autoSpaceDN w:val="0"/>
              <w:adjustRightInd w:val="0"/>
              <w:rPr>
                <w:sz w:val="20"/>
              </w:rPr>
            </w:pPr>
            <w:r w:rsidRPr="00E10437">
              <w:rPr>
                <w:b/>
                <w:sz w:val="20"/>
              </w:rPr>
              <w:t xml:space="preserve">Appointed </w:t>
            </w:r>
            <w:r w:rsidRPr="00E10437">
              <w:rPr>
                <w:sz w:val="20"/>
              </w:rPr>
              <w:t xml:space="preserve"> </w:t>
            </w:r>
          </w:p>
        </w:tc>
        <w:tc>
          <w:tcPr>
            <w:tcW w:w="0" w:type="auto"/>
            <w:shd w:val="pct12" w:color="auto" w:fill="FFFFFF"/>
            <w:vAlign w:val="center"/>
          </w:tcPr>
          <w:p w:rsidR="00E10437" w:rsidRPr="00E10437" w:rsidRDefault="00E10437">
            <w:pPr>
              <w:autoSpaceDE w:val="0"/>
              <w:autoSpaceDN w:val="0"/>
              <w:adjustRightInd w:val="0"/>
              <w:rPr>
                <w:sz w:val="20"/>
              </w:rPr>
            </w:pPr>
            <w:r w:rsidRPr="00E10437">
              <w:rPr>
                <w:b/>
                <w:sz w:val="20"/>
              </w:rPr>
              <w:t xml:space="preserve">Term Expires </w:t>
            </w:r>
            <w:r w:rsidRPr="00E10437">
              <w:rPr>
                <w:sz w:val="20"/>
              </w:rPr>
              <w:t xml:space="preserve"> </w:t>
            </w:r>
          </w:p>
        </w:tc>
        <w:tc>
          <w:tcPr>
            <w:tcW w:w="0" w:type="auto"/>
            <w:shd w:val="pct12" w:color="auto" w:fill="FFFFFF"/>
            <w:vAlign w:val="center"/>
          </w:tcPr>
          <w:p w:rsidR="00E10437" w:rsidRPr="00E10437" w:rsidRDefault="00E10437">
            <w:pPr>
              <w:autoSpaceDE w:val="0"/>
              <w:autoSpaceDN w:val="0"/>
              <w:adjustRightInd w:val="0"/>
              <w:rPr>
                <w:sz w:val="20"/>
              </w:rPr>
            </w:pPr>
            <w:r w:rsidRPr="00E10437">
              <w:rPr>
                <w:b/>
                <w:sz w:val="20"/>
              </w:rPr>
              <w:t xml:space="preserve">Apologies? </w:t>
            </w:r>
            <w:r w:rsidRPr="00E10437">
              <w:rPr>
                <w:sz w:val="20"/>
              </w:rPr>
              <w:t xml:space="preserve">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Dr Brian Fergus </w:t>
            </w:r>
          </w:p>
        </w:tc>
        <w:tc>
          <w:tcPr>
            <w:tcW w:w="0" w:type="auto"/>
          </w:tcPr>
          <w:p w:rsidR="00E10437" w:rsidRPr="00E10437" w:rsidRDefault="00E10437">
            <w:pPr>
              <w:autoSpaceDE w:val="0"/>
              <w:autoSpaceDN w:val="0"/>
              <w:adjustRightInd w:val="0"/>
              <w:rPr>
                <w:sz w:val="20"/>
              </w:rPr>
            </w:pPr>
            <w:r w:rsidRPr="00E10437">
              <w:rPr>
                <w:sz w:val="20"/>
              </w:rPr>
              <w:t xml:space="preserve">Lay (consumer/community perspectives)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Ms Susan  Buckland </w:t>
            </w:r>
          </w:p>
        </w:tc>
        <w:tc>
          <w:tcPr>
            <w:tcW w:w="0" w:type="auto"/>
          </w:tcPr>
          <w:p w:rsidR="00E10437" w:rsidRPr="00E10437" w:rsidRDefault="00E10437">
            <w:pPr>
              <w:autoSpaceDE w:val="0"/>
              <w:autoSpaceDN w:val="0"/>
              <w:adjustRightInd w:val="0"/>
              <w:rPr>
                <w:sz w:val="20"/>
              </w:rPr>
            </w:pPr>
            <w:r w:rsidRPr="00E10437">
              <w:rPr>
                <w:sz w:val="20"/>
              </w:rPr>
              <w:t xml:space="preserve">Lay (consumer/community perspectives)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Ms </w:t>
            </w:r>
            <w:proofErr w:type="spellStart"/>
            <w:r w:rsidRPr="00E10437">
              <w:rPr>
                <w:sz w:val="20"/>
              </w:rPr>
              <w:t>Shamim</w:t>
            </w:r>
            <w:proofErr w:type="spellEnd"/>
            <w:r w:rsidRPr="00E10437">
              <w:rPr>
                <w:sz w:val="20"/>
              </w:rPr>
              <w:t xml:space="preserve"> </w:t>
            </w:r>
            <w:proofErr w:type="spellStart"/>
            <w:r w:rsidRPr="00E10437">
              <w:rPr>
                <w:sz w:val="20"/>
              </w:rPr>
              <w:t>Chagani</w:t>
            </w:r>
            <w:proofErr w:type="spellEnd"/>
            <w:r w:rsidRPr="00E10437">
              <w:rPr>
                <w:sz w:val="20"/>
              </w:rPr>
              <w:t xml:space="preserve"> </w:t>
            </w:r>
          </w:p>
        </w:tc>
        <w:tc>
          <w:tcPr>
            <w:tcW w:w="0" w:type="auto"/>
          </w:tcPr>
          <w:p w:rsidR="00E10437" w:rsidRPr="00E10437" w:rsidRDefault="00E10437">
            <w:pPr>
              <w:autoSpaceDE w:val="0"/>
              <w:autoSpaceDN w:val="0"/>
              <w:adjustRightInd w:val="0"/>
              <w:rPr>
                <w:sz w:val="20"/>
              </w:rPr>
            </w:pPr>
            <w:r w:rsidRPr="00E10437">
              <w:rPr>
                <w:sz w:val="20"/>
              </w:rPr>
              <w:t xml:space="preserve">Non-lay (health/disability service provision)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Mr Kerry Hiini </w:t>
            </w:r>
          </w:p>
        </w:tc>
        <w:tc>
          <w:tcPr>
            <w:tcW w:w="0" w:type="auto"/>
          </w:tcPr>
          <w:p w:rsidR="00E10437" w:rsidRPr="00E10437" w:rsidRDefault="00E10437">
            <w:pPr>
              <w:autoSpaceDE w:val="0"/>
              <w:autoSpaceDN w:val="0"/>
              <w:adjustRightInd w:val="0"/>
              <w:rPr>
                <w:sz w:val="20"/>
              </w:rPr>
            </w:pPr>
            <w:r w:rsidRPr="00E10437">
              <w:rPr>
                <w:sz w:val="20"/>
              </w:rPr>
              <w:t xml:space="preserve">Lay (consumer/community perspectives)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Dr </w:t>
            </w:r>
            <w:proofErr w:type="spellStart"/>
            <w:r w:rsidRPr="00E10437">
              <w:rPr>
                <w:sz w:val="20"/>
              </w:rPr>
              <w:t>Etuate</w:t>
            </w:r>
            <w:proofErr w:type="spellEnd"/>
            <w:r w:rsidRPr="00E10437">
              <w:rPr>
                <w:sz w:val="20"/>
              </w:rPr>
              <w:t xml:space="preserve"> </w:t>
            </w:r>
            <w:proofErr w:type="spellStart"/>
            <w:r w:rsidRPr="00E10437">
              <w:rPr>
                <w:sz w:val="20"/>
              </w:rPr>
              <w:t>Saafi</w:t>
            </w:r>
            <w:proofErr w:type="spellEnd"/>
            <w:r w:rsidRPr="00E10437">
              <w:rPr>
                <w:sz w:val="20"/>
              </w:rPr>
              <w:t xml:space="preserve"> </w:t>
            </w:r>
          </w:p>
        </w:tc>
        <w:tc>
          <w:tcPr>
            <w:tcW w:w="0" w:type="auto"/>
          </w:tcPr>
          <w:p w:rsidR="00E10437" w:rsidRPr="00E10437" w:rsidRDefault="00E10437">
            <w:pPr>
              <w:autoSpaceDE w:val="0"/>
              <w:autoSpaceDN w:val="0"/>
              <w:adjustRightInd w:val="0"/>
              <w:rPr>
                <w:sz w:val="20"/>
              </w:rPr>
            </w:pPr>
            <w:r w:rsidRPr="00E10437">
              <w:rPr>
                <w:sz w:val="20"/>
              </w:rPr>
              <w:t xml:space="preserve">Non-lay (intervention studies)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01/07/2014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Ms Michele Stanton </w:t>
            </w:r>
          </w:p>
        </w:tc>
        <w:tc>
          <w:tcPr>
            <w:tcW w:w="0" w:type="auto"/>
          </w:tcPr>
          <w:p w:rsidR="00E10437" w:rsidRPr="00E10437" w:rsidRDefault="00E10437">
            <w:pPr>
              <w:autoSpaceDE w:val="0"/>
              <w:autoSpaceDN w:val="0"/>
              <w:adjustRightInd w:val="0"/>
              <w:rPr>
                <w:sz w:val="20"/>
              </w:rPr>
            </w:pPr>
            <w:r w:rsidRPr="00E10437">
              <w:rPr>
                <w:sz w:val="20"/>
              </w:rPr>
              <w:t xml:space="preserve">Lay (the law) </w:t>
            </w:r>
          </w:p>
        </w:tc>
        <w:tc>
          <w:tcPr>
            <w:tcW w:w="0" w:type="auto"/>
          </w:tcPr>
          <w:p w:rsidR="00E10437" w:rsidRPr="00E10437" w:rsidRDefault="00E10437">
            <w:pPr>
              <w:autoSpaceDE w:val="0"/>
              <w:autoSpaceDN w:val="0"/>
              <w:adjustRightInd w:val="0"/>
              <w:rPr>
                <w:sz w:val="20"/>
              </w:rPr>
            </w:pPr>
            <w:r w:rsidRPr="00E10437">
              <w:rPr>
                <w:sz w:val="20"/>
              </w:rPr>
              <w:t xml:space="preserve">01/07/2012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Dr Karen Bartholomew </w:t>
            </w:r>
          </w:p>
        </w:tc>
        <w:tc>
          <w:tcPr>
            <w:tcW w:w="0" w:type="auto"/>
          </w:tcPr>
          <w:p w:rsidR="00E10437" w:rsidRPr="00E10437" w:rsidRDefault="00E10437">
            <w:pPr>
              <w:autoSpaceDE w:val="0"/>
              <w:autoSpaceDN w:val="0"/>
              <w:adjustRightInd w:val="0"/>
              <w:rPr>
                <w:sz w:val="20"/>
              </w:rPr>
            </w:pPr>
            <w:r w:rsidRPr="00E10437">
              <w:rPr>
                <w:sz w:val="20"/>
              </w:rPr>
              <w:t xml:space="preserve">Non-lay (intervention studies) </w:t>
            </w:r>
          </w:p>
        </w:tc>
        <w:tc>
          <w:tcPr>
            <w:tcW w:w="0" w:type="auto"/>
          </w:tcPr>
          <w:p w:rsidR="00E10437" w:rsidRPr="00E10437" w:rsidRDefault="00E10437">
            <w:pPr>
              <w:autoSpaceDE w:val="0"/>
              <w:autoSpaceDN w:val="0"/>
              <w:adjustRightInd w:val="0"/>
              <w:rPr>
                <w:sz w:val="20"/>
              </w:rPr>
            </w:pPr>
            <w:r w:rsidRPr="00E10437">
              <w:rPr>
                <w:sz w:val="20"/>
              </w:rPr>
              <w:t xml:space="preserve">01/07/2013 </w:t>
            </w:r>
          </w:p>
        </w:tc>
        <w:tc>
          <w:tcPr>
            <w:tcW w:w="0" w:type="auto"/>
          </w:tcPr>
          <w:p w:rsidR="00E10437" w:rsidRPr="00E10437" w:rsidRDefault="00E10437">
            <w:pPr>
              <w:autoSpaceDE w:val="0"/>
              <w:autoSpaceDN w:val="0"/>
              <w:adjustRightInd w:val="0"/>
              <w:rPr>
                <w:sz w:val="20"/>
              </w:rPr>
            </w:pPr>
            <w:r w:rsidRPr="00E10437">
              <w:rPr>
                <w:sz w:val="20"/>
              </w:rPr>
              <w:t xml:space="preserve">01/07/2016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Dr Christine Crooks </w:t>
            </w:r>
          </w:p>
        </w:tc>
        <w:tc>
          <w:tcPr>
            <w:tcW w:w="0" w:type="auto"/>
          </w:tcPr>
          <w:p w:rsidR="00E10437" w:rsidRPr="00E10437" w:rsidRDefault="00E10437" w:rsidP="00B71013">
            <w:pPr>
              <w:autoSpaceDE w:val="0"/>
              <w:autoSpaceDN w:val="0"/>
              <w:adjustRightInd w:val="0"/>
              <w:rPr>
                <w:sz w:val="20"/>
              </w:rPr>
            </w:pPr>
            <w:r w:rsidRPr="00E10437">
              <w:rPr>
                <w:sz w:val="20"/>
              </w:rPr>
              <w:t xml:space="preserve">Non-lay (intervention studies) </w:t>
            </w:r>
          </w:p>
        </w:tc>
        <w:tc>
          <w:tcPr>
            <w:tcW w:w="0" w:type="auto"/>
          </w:tcPr>
          <w:p w:rsidR="00E10437" w:rsidRPr="00E10437" w:rsidRDefault="00E10437">
            <w:pPr>
              <w:autoSpaceDE w:val="0"/>
              <w:autoSpaceDN w:val="0"/>
              <w:adjustRightInd w:val="0"/>
              <w:rPr>
                <w:sz w:val="20"/>
              </w:rPr>
            </w:pPr>
            <w:r w:rsidRPr="00E10437">
              <w:rPr>
                <w:sz w:val="20"/>
              </w:rPr>
              <w:t xml:space="preserve">01/07/2013 </w:t>
            </w:r>
          </w:p>
        </w:tc>
        <w:tc>
          <w:tcPr>
            <w:tcW w:w="0" w:type="auto"/>
          </w:tcPr>
          <w:p w:rsidR="00E10437" w:rsidRPr="00E10437" w:rsidRDefault="00E10437">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r w:rsidR="00E10437" w:rsidRPr="00E10437" w:rsidTr="00E10437">
        <w:trPr>
          <w:trHeight w:val="280"/>
        </w:trPr>
        <w:tc>
          <w:tcPr>
            <w:tcW w:w="0" w:type="auto"/>
          </w:tcPr>
          <w:p w:rsidR="00E10437" w:rsidRPr="00E10437" w:rsidRDefault="00E10437">
            <w:pPr>
              <w:autoSpaceDE w:val="0"/>
              <w:autoSpaceDN w:val="0"/>
              <w:adjustRightInd w:val="0"/>
              <w:rPr>
                <w:sz w:val="20"/>
              </w:rPr>
            </w:pPr>
            <w:r w:rsidRPr="00E10437">
              <w:rPr>
                <w:sz w:val="20"/>
              </w:rPr>
              <w:t xml:space="preserve">Dr Mathew Zacharias </w:t>
            </w:r>
          </w:p>
        </w:tc>
        <w:tc>
          <w:tcPr>
            <w:tcW w:w="0" w:type="auto"/>
          </w:tcPr>
          <w:p w:rsidR="00E10437" w:rsidRPr="00E10437" w:rsidRDefault="00E10437" w:rsidP="00B71013">
            <w:pPr>
              <w:autoSpaceDE w:val="0"/>
              <w:autoSpaceDN w:val="0"/>
              <w:adjustRightInd w:val="0"/>
              <w:rPr>
                <w:sz w:val="20"/>
              </w:rPr>
            </w:pPr>
            <w:r w:rsidRPr="00E10437">
              <w:rPr>
                <w:sz w:val="20"/>
              </w:rPr>
              <w:t xml:space="preserve">Non-lay (intervention studies) </w:t>
            </w:r>
          </w:p>
        </w:tc>
        <w:tc>
          <w:tcPr>
            <w:tcW w:w="0" w:type="auto"/>
          </w:tcPr>
          <w:p w:rsidR="00E10437" w:rsidRPr="00E10437" w:rsidRDefault="00E10437" w:rsidP="00B71013">
            <w:pPr>
              <w:autoSpaceDE w:val="0"/>
              <w:autoSpaceDN w:val="0"/>
              <w:adjustRightInd w:val="0"/>
              <w:rPr>
                <w:sz w:val="20"/>
              </w:rPr>
            </w:pPr>
            <w:r w:rsidRPr="00E10437">
              <w:rPr>
                <w:sz w:val="20"/>
              </w:rPr>
              <w:t xml:space="preserve">01/07/2013 </w:t>
            </w:r>
          </w:p>
        </w:tc>
        <w:tc>
          <w:tcPr>
            <w:tcW w:w="0" w:type="auto"/>
          </w:tcPr>
          <w:p w:rsidR="00E10437" w:rsidRPr="00E10437" w:rsidRDefault="00E10437" w:rsidP="00B71013">
            <w:pPr>
              <w:autoSpaceDE w:val="0"/>
              <w:autoSpaceDN w:val="0"/>
              <w:adjustRightInd w:val="0"/>
              <w:rPr>
                <w:sz w:val="20"/>
              </w:rPr>
            </w:pPr>
            <w:r w:rsidRPr="00E10437">
              <w:rPr>
                <w:sz w:val="20"/>
              </w:rPr>
              <w:t xml:space="preserve">01/07/2015 </w:t>
            </w:r>
          </w:p>
        </w:tc>
        <w:tc>
          <w:tcPr>
            <w:tcW w:w="0" w:type="auto"/>
          </w:tcPr>
          <w:p w:rsidR="00E10437" w:rsidRPr="00E10437" w:rsidRDefault="00E10437">
            <w:pPr>
              <w:autoSpaceDE w:val="0"/>
              <w:autoSpaceDN w:val="0"/>
              <w:adjustRightInd w:val="0"/>
              <w:rPr>
                <w:sz w:val="20"/>
              </w:rPr>
            </w:pPr>
            <w:r w:rsidRPr="00E10437">
              <w:rPr>
                <w:sz w:val="20"/>
              </w:rPr>
              <w:t xml:space="preserve">Present </w:t>
            </w:r>
          </w:p>
        </w:tc>
      </w:tr>
    </w:tbl>
    <w:p w:rsidR="00522B40" w:rsidRPr="00E10437" w:rsidRDefault="00F9451C" w:rsidP="00F9451C">
      <w:pPr>
        <w:rPr>
          <w:sz w:val="20"/>
        </w:rPr>
      </w:pPr>
      <w:r w:rsidRPr="00E10437">
        <w:rPr>
          <w:sz w:val="20"/>
        </w:rPr>
        <w:t xml:space="preserve"> </w:t>
      </w:r>
    </w:p>
    <w:p w:rsidR="00E24E77" w:rsidRPr="00E10437" w:rsidRDefault="00E24E77" w:rsidP="00277FE0">
      <w:pPr>
        <w:pStyle w:val="Heading2"/>
        <w:pBdr>
          <w:bottom w:val="single" w:sz="12" w:space="1" w:color="auto"/>
        </w:pBdr>
        <w:rPr>
          <w:sz w:val="20"/>
          <w:szCs w:val="20"/>
        </w:rPr>
      </w:pPr>
      <w:r w:rsidRPr="00E10437">
        <w:rPr>
          <w:sz w:val="20"/>
          <w:szCs w:val="20"/>
        </w:rPr>
        <w:br w:type="page"/>
      </w:r>
      <w:r w:rsidRPr="00E10437">
        <w:rPr>
          <w:sz w:val="20"/>
          <w:szCs w:val="20"/>
        </w:rPr>
        <w:lastRenderedPageBreak/>
        <w:t>Welcome</w:t>
      </w:r>
    </w:p>
    <w:p w:rsidR="00E24E77" w:rsidRPr="00E10437" w:rsidRDefault="00E24E77" w:rsidP="00E24E77">
      <w:pPr>
        <w:rPr>
          <w:sz w:val="20"/>
          <w:lang w:val="en-NZ"/>
        </w:rPr>
      </w:pPr>
    </w:p>
    <w:p w:rsidR="00E24E77" w:rsidRPr="00E10437" w:rsidRDefault="00E24E77" w:rsidP="0009427E">
      <w:pPr>
        <w:spacing w:before="80" w:after="80"/>
        <w:rPr>
          <w:rFonts w:cs="Arial"/>
          <w:sz w:val="20"/>
          <w:lang w:val="en-NZ"/>
        </w:rPr>
      </w:pPr>
      <w:r w:rsidRPr="00E10437">
        <w:rPr>
          <w:rFonts w:cs="Arial"/>
          <w:sz w:val="20"/>
          <w:lang w:val="en-NZ"/>
        </w:rPr>
        <w:t xml:space="preserve">The Chair opened the meeting at </w:t>
      </w:r>
      <w:r w:rsidR="00B71013" w:rsidRPr="00E10437">
        <w:rPr>
          <w:rFonts w:cs="Arial"/>
          <w:sz w:val="20"/>
          <w:lang w:val="en-NZ"/>
        </w:rPr>
        <w:t>8 July 2014</w:t>
      </w:r>
      <w:r w:rsidRPr="00E10437">
        <w:rPr>
          <w:rFonts w:cs="Arial"/>
          <w:sz w:val="20"/>
          <w:lang w:val="en-NZ"/>
        </w:rPr>
        <w:t xml:space="preserve"> and welcomed Committee members, noting that apologies had been received from </w:t>
      </w:r>
      <w:r w:rsidR="0009427E" w:rsidRPr="00E10437">
        <w:rPr>
          <w:rFonts w:cs="Arial"/>
          <w:sz w:val="20"/>
          <w:lang w:val="en-NZ"/>
        </w:rPr>
        <w:t>Dr Karen Bartholomew.</w:t>
      </w:r>
    </w:p>
    <w:p w:rsidR="0009427E" w:rsidRPr="00E10437" w:rsidRDefault="0009427E" w:rsidP="0009427E">
      <w:pPr>
        <w:spacing w:before="80" w:after="80"/>
        <w:rPr>
          <w:rFonts w:cs="Arial"/>
          <w:sz w:val="20"/>
          <w:lang w:val="en-NZ"/>
        </w:rPr>
      </w:pPr>
    </w:p>
    <w:p w:rsidR="00E24E77" w:rsidRPr="00E10437" w:rsidRDefault="0009427E" w:rsidP="00204AC4">
      <w:pPr>
        <w:spacing w:before="80" w:after="80"/>
        <w:rPr>
          <w:rFonts w:cs="Arial"/>
          <w:color w:val="33CCCC"/>
          <w:sz w:val="20"/>
          <w:lang w:val="en-NZ"/>
        </w:rPr>
      </w:pPr>
      <w:r w:rsidRPr="00E10437">
        <w:rPr>
          <w:rFonts w:cs="Arial"/>
          <w:sz w:val="20"/>
          <w:lang w:val="en-NZ"/>
        </w:rPr>
        <w:t xml:space="preserve">Dr Mathew Zacharias </w:t>
      </w:r>
      <w:r w:rsidR="00AA79BD" w:rsidRPr="00E10437">
        <w:rPr>
          <w:rFonts w:cs="Arial"/>
          <w:sz w:val="20"/>
          <w:lang w:val="en-NZ"/>
        </w:rPr>
        <w:t xml:space="preserve">confirmed their eligibility, and </w:t>
      </w:r>
      <w:r w:rsidR="006106EB" w:rsidRPr="00E10437">
        <w:rPr>
          <w:rFonts w:cs="Arial"/>
          <w:sz w:val="20"/>
          <w:lang w:val="en-NZ"/>
        </w:rPr>
        <w:t xml:space="preserve">was </w:t>
      </w:r>
      <w:r w:rsidR="00AA79BD" w:rsidRPr="00E10437">
        <w:rPr>
          <w:rFonts w:cs="Arial"/>
          <w:sz w:val="20"/>
          <w:lang w:val="en-NZ"/>
        </w:rPr>
        <w:t xml:space="preserve">co-opted by the Chair </w:t>
      </w:r>
      <w:r w:rsidR="00E24E77" w:rsidRPr="00E10437">
        <w:rPr>
          <w:rFonts w:cs="Arial"/>
          <w:sz w:val="20"/>
          <w:lang w:val="en-NZ"/>
        </w:rPr>
        <w:t>as members of the Committee for the duration of the meeting.</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 xml:space="preserve">The Chair noted that the meeting was quorate. </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The Committee noted and agreed the agenda for the meeting.</w:t>
      </w:r>
    </w:p>
    <w:p w:rsidR="00E24E77" w:rsidRPr="00E10437" w:rsidRDefault="00E24E77" w:rsidP="00E24E77">
      <w:pPr>
        <w:rPr>
          <w:sz w:val="20"/>
          <w:lang w:val="en-NZ"/>
        </w:rPr>
      </w:pPr>
    </w:p>
    <w:p w:rsidR="00E24E77" w:rsidRPr="00E10437" w:rsidRDefault="00E24E77" w:rsidP="00E24E77">
      <w:pPr>
        <w:pStyle w:val="Heading2"/>
        <w:pBdr>
          <w:bottom w:val="single" w:sz="12" w:space="1" w:color="auto"/>
        </w:pBdr>
        <w:rPr>
          <w:sz w:val="20"/>
          <w:szCs w:val="20"/>
        </w:rPr>
      </w:pPr>
      <w:r w:rsidRPr="00E10437">
        <w:rPr>
          <w:sz w:val="20"/>
          <w:szCs w:val="20"/>
        </w:rPr>
        <w:t>Confirmation of previous minutes</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 xml:space="preserve">The minutes of the meeting of </w:t>
      </w:r>
      <w:r w:rsidR="00794117" w:rsidRPr="00E10437">
        <w:rPr>
          <w:sz w:val="20"/>
          <w:lang w:val="en-NZ"/>
        </w:rPr>
        <w:t>8 July 2014</w:t>
      </w:r>
      <w:r w:rsidR="00794117" w:rsidRPr="00E10437">
        <w:rPr>
          <w:rFonts w:cs="Arial"/>
          <w:color w:val="33CCCC"/>
          <w:sz w:val="20"/>
          <w:lang w:val="en-NZ"/>
        </w:rPr>
        <w:t xml:space="preserve"> </w:t>
      </w:r>
      <w:r w:rsidRPr="00E10437">
        <w:rPr>
          <w:sz w:val="20"/>
          <w:lang w:val="en-NZ"/>
        </w:rPr>
        <w:t xml:space="preserve">were </w:t>
      </w:r>
      <w:r w:rsidR="00522B40" w:rsidRPr="00E10437">
        <w:rPr>
          <w:sz w:val="20"/>
          <w:lang w:val="en-NZ"/>
        </w:rPr>
        <w:t>confirm</w:t>
      </w:r>
      <w:r w:rsidRPr="00E10437">
        <w:rPr>
          <w:sz w:val="20"/>
          <w:lang w:val="en-NZ"/>
        </w:rPr>
        <w:t>ed.</w:t>
      </w:r>
    </w:p>
    <w:p w:rsidR="00E24E77" w:rsidRPr="00E10437" w:rsidRDefault="00E24E77" w:rsidP="00E24E77">
      <w:pPr>
        <w:pStyle w:val="Heading2"/>
        <w:pBdr>
          <w:bottom w:val="single" w:sz="12" w:space="1" w:color="auto"/>
        </w:pBdr>
        <w:rPr>
          <w:sz w:val="20"/>
          <w:szCs w:val="20"/>
        </w:rPr>
      </w:pPr>
      <w:r w:rsidRPr="00E10437">
        <w:rPr>
          <w:sz w:val="20"/>
          <w:szCs w:val="20"/>
        </w:rPr>
        <w:br w:type="page"/>
      </w:r>
      <w:r w:rsidRPr="00E10437">
        <w:rPr>
          <w:sz w:val="20"/>
          <w:szCs w:val="20"/>
        </w:rPr>
        <w:lastRenderedPageBreak/>
        <w:t xml:space="preserve">New applications </w:t>
      </w:r>
    </w:p>
    <w:p w:rsidR="00795EDD" w:rsidRPr="00E10437" w:rsidRDefault="00795EDD" w:rsidP="00E24E77">
      <w:pPr>
        <w:rPr>
          <w:sz w:val="20"/>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r w:rsidRPr="00E10437">
              <w:rPr>
                <w:b/>
                <w:sz w:val="20"/>
              </w:rPr>
              <w:t xml:space="preserve">1 </w:t>
            </w: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14/NTA/111</w:t>
            </w:r>
            <w:r w:rsidRPr="00E10437">
              <w:rPr>
                <w:sz w:val="20"/>
              </w:rPr>
              <w:t xml:space="preserve">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Autonomous Paramedic Referral for Primary Percutaneous Coronary Intervention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Mr Paul Davis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AUT University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31 July 2014 </w:t>
            </w:r>
          </w:p>
        </w:tc>
      </w:tr>
    </w:tbl>
    <w:p w:rsidR="00795EDD" w:rsidRPr="00E10437" w:rsidRDefault="00795EDD" w:rsidP="00E24E77">
      <w:pPr>
        <w:rPr>
          <w:sz w:val="20"/>
        </w:rPr>
      </w:pPr>
      <w:r w:rsidRPr="00E10437">
        <w:rPr>
          <w:sz w:val="20"/>
        </w:rPr>
        <w:t xml:space="preserve"> </w:t>
      </w:r>
    </w:p>
    <w:p w:rsidR="00987913" w:rsidRPr="00E10437" w:rsidRDefault="0009427E" w:rsidP="00E24E77">
      <w:pPr>
        <w:rPr>
          <w:sz w:val="20"/>
          <w:lang w:val="en-NZ"/>
        </w:rPr>
      </w:pPr>
      <w:r w:rsidRPr="00E10437">
        <w:rPr>
          <w:sz w:val="20"/>
          <w:lang w:val="en-NZ"/>
        </w:rPr>
        <w:t xml:space="preserve">Mr Paul Davis </w:t>
      </w:r>
      <w:r w:rsidR="00987913" w:rsidRPr="00E10437">
        <w:rPr>
          <w:sz w:val="20"/>
          <w:lang w:val="en-NZ"/>
        </w:rPr>
        <w:t xml:space="preserve">was present </w:t>
      </w:r>
      <w:r w:rsidR="00DC62A5" w:rsidRPr="00E10437">
        <w:rPr>
          <w:sz w:val="20"/>
          <w:lang w:val="en-NZ"/>
        </w:rPr>
        <w:t>by teleconference</w:t>
      </w:r>
      <w:r w:rsidRPr="00E10437">
        <w:rPr>
          <w:sz w:val="20"/>
          <w:lang w:val="en-NZ"/>
        </w:rPr>
        <w:t>, and Dr Graham Howie and Dr Bridget Dicker attended in person</w:t>
      </w:r>
      <w:r w:rsidR="00DC62A5" w:rsidRPr="00E10437">
        <w:rPr>
          <w:sz w:val="20"/>
          <w:lang w:val="en-NZ"/>
        </w:rPr>
        <w:t xml:space="preserve"> </w:t>
      </w:r>
      <w:r w:rsidR="00987913" w:rsidRPr="00E10437">
        <w:rPr>
          <w:sz w:val="20"/>
          <w:lang w:val="en-NZ"/>
        </w:rPr>
        <w:t>for discussion of this application.</w:t>
      </w:r>
    </w:p>
    <w:p w:rsidR="00987913" w:rsidRPr="00E10437" w:rsidRDefault="00987913" w:rsidP="00E24E77">
      <w:pPr>
        <w:rPr>
          <w:sz w:val="20"/>
          <w:u w:val="single"/>
          <w:lang w:val="en-NZ"/>
        </w:rPr>
      </w:pPr>
    </w:p>
    <w:p w:rsidR="00E24E77" w:rsidRPr="00E10437" w:rsidRDefault="00E24E77" w:rsidP="00E24E77">
      <w:pPr>
        <w:rPr>
          <w:sz w:val="20"/>
          <w:u w:val="single"/>
          <w:lang w:val="en-NZ"/>
        </w:rPr>
      </w:pPr>
      <w:r w:rsidRPr="00E10437">
        <w:rPr>
          <w:sz w:val="20"/>
          <w:u w:val="single"/>
          <w:lang w:val="en-NZ"/>
        </w:rPr>
        <w:t>Potential conflicts of interest</w:t>
      </w:r>
    </w:p>
    <w:p w:rsidR="00E24E77" w:rsidRPr="00E10437" w:rsidRDefault="00E24E77" w:rsidP="00E24E77">
      <w:pPr>
        <w:rPr>
          <w:b/>
          <w:sz w:val="20"/>
          <w:lang w:val="en-NZ"/>
        </w:rPr>
      </w:pPr>
    </w:p>
    <w:p w:rsidR="00E24E77" w:rsidRPr="00E10437" w:rsidRDefault="00E24E77" w:rsidP="00E24E77">
      <w:pPr>
        <w:rPr>
          <w:sz w:val="20"/>
          <w:lang w:val="en-NZ"/>
        </w:rPr>
      </w:pPr>
      <w:r w:rsidRPr="00E10437">
        <w:rPr>
          <w:sz w:val="20"/>
          <w:lang w:val="en-NZ"/>
        </w:rPr>
        <w:t>The Chair asked members to declare any potential conflicts of interest related to this application.</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No potential conflicts of interest related to this application were declared by any member.</w:t>
      </w:r>
    </w:p>
    <w:p w:rsidR="00E24E77" w:rsidRPr="00E10437" w:rsidRDefault="00E24E77" w:rsidP="00E24E77">
      <w:pPr>
        <w:rPr>
          <w:sz w:val="20"/>
          <w:lang w:val="en-NZ"/>
        </w:rPr>
      </w:pPr>
    </w:p>
    <w:p w:rsidR="00E24E77" w:rsidRPr="00E10437" w:rsidRDefault="00E24E77" w:rsidP="00E24E77">
      <w:pPr>
        <w:rPr>
          <w:sz w:val="20"/>
          <w:u w:val="single"/>
          <w:lang w:val="en-NZ"/>
        </w:rPr>
      </w:pPr>
      <w:r w:rsidRPr="00E10437">
        <w:rPr>
          <w:sz w:val="20"/>
          <w:u w:val="single"/>
          <w:lang w:val="en-NZ"/>
        </w:rPr>
        <w:t>Summary of ethical issues</w:t>
      </w:r>
    </w:p>
    <w:p w:rsidR="00E24E77" w:rsidRPr="00E10437" w:rsidRDefault="00E24E77" w:rsidP="00E24E77">
      <w:pPr>
        <w:rPr>
          <w:b/>
          <w:sz w:val="20"/>
          <w:lang w:val="en-NZ"/>
        </w:rPr>
      </w:pPr>
    </w:p>
    <w:p w:rsidR="00E24E77" w:rsidRPr="00E10437" w:rsidRDefault="00E24E77" w:rsidP="00E24E77">
      <w:pPr>
        <w:rPr>
          <w:sz w:val="20"/>
          <w:lang w:val="en-NZ"/>
        </w:rPr>
      </w:pPr>
      <w:r w:rsidRPr="00E10437">
        <w:rPr>
          <w:sz w:val="20"/>
          <w:lang w:val="en-NZ"/>
        </w:rPr>
        <w:t xml:space="preserve">The main ethical issues considered by the Committee were as follows. </w:t>
      </w:r>
    </w:p>
    <w:p w:rsidR="00E24E77" w:rsidRPr="00E10437" w:rsidRDefault="00E24E77" w:rsidP="00E24E77">
      <w:pPr>
        <w:rPr>
          <w:sz w:val="20"/>
          <w:lang w:val="en-NZ"/>
        </w:rPr>
      </w:pPr>
    </w:p>
    <w:p w:rsidR="009C7727" w:rsidRPr="00E10437" w:rsidRDefault="005B3EF8" w:rsidP="00474591">
      <w:pPr>
        <w:numPr>
          <w:ilvl w:val="0"/>
          <w:numId w:val="3"/>
        </w:numPr>
        <w:autoSpaceDN w:val="0"/>
        <w:spacing w:before="80" w:after="80"/>
        <w:jc w:val="both"/>
        <w:rPr>
          <w:i/>
          <w:sz w:val="20"/>
          <w:lang w:val="en-NZ"/>
        </w:rPr>
      </w:pPr>
      <w:r w:rsidRPr="00E10437">
        <w:rPr>
          <w:sz w:val="20"/>
          <w:lang w:val="en-NZ"/>
        </w:rPr>
        <w:t>The Committee confirmed this application w</w:t>
      </w:r>
      <w:r w:rsidR="0028591D" w:rsidRPr="00E10437">
        <w:rPr>
          <w:sz w:val="20"/>
          <w:lang w:val="en-NZ"/>
        </w:rPr>
        <w:t>ould require</w:t>
      </w:r>
      <w:r w:rsidRPr="00E10437">
        <w:rPr>
          <w:sz w:val="20"/>
          <w:lang w:val="en-NZ"/>
        </w:rPr>
        <w:t xml:space="preserve"> </w:t>
      </w:r>
      <w:r w:rsidR="0028591D" w:rsidRPr="00E10437">
        <w:rPr>
          <w:sz w:val="20"/>
          <w:lang w:val="en-NZ"/>
        </w:rPr>
        <w:t>a</w:t>
      </w:r>
      <w:r w:rsidRPr="00E10437">
        <w:rPr>
          <w:sz w:val="20"/>
          <w:lang w:val="en-NZ"/>
        </w:rPr>
        <w:t xml:space="preserve"> change </w:t>
      </w:r>
      <w:proofErr w:type="gramStart"/>
      <w:r w:rsidR="0028591D" w:rsidRPr="00E10437">
        <w:rPr>
          <w:sz w:val="20"/>
          <w:lang w:val="en-NZ"/>
        </w:rPr>
        <w:t xml:space="preserve">to </w:t>
      </w:r>
      <w:r w:rsidRPr="00E10437">
        <w:rPr>
          <w:sz w:val="20"/>
          <w:lang w:val="en-NZ"/>
        </w:rPr>
        <w:t xml:space="preserve"> hospital</w:t>
      </w:r>
      <w:proofErr w:type="gramEnd"/>
      <w:r w:rsidRPr="00E10437">
        <w:rPr>
          <w:sz w:val="20"/>
          <w:lang w:val="en-NZ"/>
        </w:rPr>
        <w:t xml:space="preserve"> protocol</w:t>
      </w:r>
      <w:r w:rsidR="0028591D" w:rsidRPr="00E10437">
        <w:rPr>
          <w:sz w:val="20"/>
          <w:lang w:val="en-NZ"/>
        </w:rPr>
        <w:t>s and standing orders</w:t>
      </w:r>
      <w:r w:rsidRPr="00E10437">
        <w:rPr>
          <w:sz w:val="20"/>
          <w:lang w:val="en-NZ"/>
        </w:rPr>
        <w:t>.</w:t>
      </w:r>
    </w:p>
    <w:p w:rsidR="005B3EF8" w:rsidRPr="00E10437" w:rsidRDefault="005B3EF8" w:rsidP="00474591">
      <w:pPr>
        <w:numPr>
          <w:ilvl w:val="0"/>
          <w:numId w:val="3"/>
        </w:numPr>
        <w:autoSpaceDN w:val="0"/>
        <w:spacing w:before="80" w:after="80"/>
        <w:jc w:val="both"/>
        <w:rPr>
          <w:i/>
          <w:sz w:val="20"/>
          <w:lang w:val="en-NZ"/>
        </w:rPr>
      </w:pPr>
      <w:r w:rsidRPr="00E10437">
        <w:rPr>
          <w:sz w:val="20"/>
          <w:lang w:val="en-NZ"/>
        </w:rPr>
        <w:t xml:space="preserve">The </w:t>
      </w:r>
      <w:r w:rsidR="008527FF" w:rsidRPr="00E10437">
        <w:rPr>
          <w:sz w:val="20"/>
          <w:lang w:val="en-NZ"/>
        </w:rPr>
        <w:t>R</w:t>
      </w:r>
      <w:r w:rsidRPr="00E10437">
        <w:rPr>
          <w:sz w:val="20"/>
          <w:lang w:val="en-NZ"/>
        </w:rPr>
        <w:t>esearcher</w:t>
      </w:r>
      <w:r w:rsidR="00FF2563" w:rsidRPr="00E10437">
        <w:rPr>
          <w:sz w:val="20"/>
          <w:lang w:val="en-NZ"/>
        </w:rPr>
        <w:t>s</w:t>
      </w:r>
      <w:r w:rsidRPr="00E10437">
        <w:rPr>
          <w:sz w:val="20"/>
          <w:lang w:val="en-NZ"/>
        </w:rPr>
        <w:t xml:space="preserve"> explained that PCI (</w:t>
      </w:r>
      <w:r w:rsidR="0028591D" w:rsidRPr="00E10437">
        <w:rPr>
          <w:sz w:val="20"/>
          <w:lang w:val="en-NZ"/>
        </w:rPr>
        <w:t>percutaneous coronary intervention</w:t>
      </w:r>
      <w:proofErr w:type="gramStart"/>
      <w:r w:rsidR="0028591D" w:rsidRPr="00E10437">
        <w:rPr>
          <w:sz w:val="20"/>
          <w:lang w:val="en-NZ"/>
        </w:rPr>
        <w:t>)</w:t>
      </w:r>
      <w:r w:rsidRPr="00E10437">
        <w:rPr>
          <w:sz w:val="20"/>
          <w:lang w:val="en-NZ"/>
        </w:rPr>
        <w:t>is</w:t>
      </w:r>
      <w:proofErr w:type="gramEnd"/>
      <w:r w:rsidRPr="00E10437">
        <w:rPr>
          <w:sz w:val="20"/>
          <w:lang w:val="en-NZ"/>
        </w:rPr>
        <w:t xml:space="preserve"> the most effective treatment for </w:t>
      </w:r>
      <w:r w:rsidR="0028591D" w:rsidRPr="00E10437">
        <w:rPr>
          <w:sz w:val="20"/>
          <w:lang w:val="en-NZ"/>
        </w:rPr>
        <w:t xml:space="preserve">STEMI (ST elevation myocardial infarction) </w:t>
      </w:r>
      <w:r w:rsidRPr="00E10437">
        <w:rPr>
          <w:sz w:val="20"/>
          <w:lang w:val="en-NZ"/>
        </w:rPr>
        <w:t>heart attack patients. This is a time dependent treatment, where earl</w:t>
      </w:r>
      <w:r w:rsidR="0028591D" w:rsidRPr="00E10437">
        <w:rPr>
          <w:sz w:val="20"/>
          <w:lang w:val="en-NZ"/>
        </w:rPr>
        <w:t>y intervention</w:t>
      </w:r>
      <w:r w:rsidRPr="00E10437">
        <w:rPr>
          <w:sz w:val="20"/>
          <w:lang w:val="en-NZ"/>
        </w:rPr>
        <w:t xml:space="preserve"> </w:t>
      </w:r>
      <w:r w:rsidR="0028591D" w:rsidRPr="00E10437">
        <w:rPr>
          <w:sz w:val="20"/>
          <w:lang w:val="en-NZ"/>
        </w:rPr>
        <w:t>confers the greatest clinical benefits and results</w:t>
      </w:r>
      <w:r w:rsidRPr="00E10437">
        <w:rPr>
          <w:sz w:val="20"/>
          <w:lang w:val="en-NZ"/>
        </w:rPr>
        <w:t>.</w:t>
      </w:r>
    </w:p>
    <w:p w:rsidR="005B3EF8" w:rsidRPr="00E10437" w:rsidRDefault="005B3EF8" w:rsidP="005B3EF8">
      <w:pPr>
        <w:numPr>
          <w:ilvl w:val="0"/>
          <w:numId w:val="3"/>
        </w:numPr>
        <w:autoSpaceDN w:val="0"/>
        <w:spacing w:before="80" w:after="80"/>
        <w:jc w:val="both"/>
        <w:rPr>
          <w:i/>
          <w:sz w:val="20"/>
          <w:lang w:val="en-NZ"/>
        </w:rPr>
      </w:pPr>
      <w:r w:rsidRPr="00E10437">
        <w:rPr>
          <w:sz w:val="20"/>
          <w:lang w:val="en-NZ"/>
        </w:rPr>
        <w:t xml:space="preserve">Current practice is </w:t>
      </w:r>
      <w:r w:rsidR="0028591D" w:rsidRPr="00E10437">
        <w:rPr>
          <w:sz w:val="20"/>
          <w:lang w:val="en-NZ"/>
        </w:rPr>
        <w:t xml:space="preserve">for </w:t>
      </w:r>
      <w:r w:rsidR="005B5C54" w:rsidRPr="00E10437">
        <w:rPr>
          <w:sz w:val="20"/>
          <w:lang w:val="en-NZ"/>
        </w:rPr>
        <w:t xml:space="preserve">an </w:t>
      </w:r>
      <w:r w:rsidRPr="00E10437">
        <w:rPr>
          <w:sz w:val="20"/>
          <w:lang w:val="en-NZ"/>
        </w:rPr>
        <w:t>ambulance</w:t>
      </w:r>
      <w:r w:rsidR="0028591D" w:rsidRPr="00E10437">
        <w:rPr>
          <w:sz w:val="20"/>
          <w:lang w:val="en-NZ"/>
        </w:rPr>
        <w:t xml:space="preserve"> to </w:t>
      </w:r>
      <w:r w:rsidRPr="00E10437">
        <w:rPr>
          <w:sz w:val="20"/>
          <w:lang w:val="en-NZ"/>
        </w:rPr>
        <w:t>tak</w:t>
      </w:r>
      <w:r w:rsidR="0028591D" w:rsidRPr="00E10437">
        <w:rPr>
          <w:sz w:val="20"/>
          <w:lang w:val="en-NZ"/>
        </w:rPr>
        <w:t>e heart attack</w:t>
      </w:r>
      <w:r w:rsidRPr="00E10437">
        <w:rPr>
          <w:sz w:val="20"/>
          <w:lang w:val="en-NZ"/>
        </w:rPr>
        <w:t xml:space="preserve"> pa</w:t>
      </w:r>
      <w:r w:rsidR="0028591D" w:rsidRPr="00E10437">
        <w:rPr>
          <w:sz w:val="20"/>
          <w:lang w:val="en-NZ"/>
        </w:rPr>
        <w:t>tients</w:t>
      </w:r>
      <w:r w:rsidRPr="00E10437">
        <w:rPr>
          <w:sz w:val="20"/>
          <w:lang w:val="en-NZ"/>
        </w:rPr>
        <w:t xml:space="preserve"> to ED, then </w:t>
      </w:r>
      <w:r w:rsidR="0028591D" w:rsidRPr="00E10437">
        <w:rPr>
          <w:sz w:val="20"/>
          <w:lang w:val="en-NZ"/>
        </w:rPr>
        <w:t xml:space="preserve">for </w:t>
      </w:r>
      <w:r w:rsidRPr="00E10437">
        <w:rPr>
          <w:sz w:val="20"/>
          <w:lang w:val="en-NZ"/>
        </w:rPr>
        <w:t xml:space="preserve">ED </w:t>
      </w:r>
      <w:r w:rsidR="0028591D" w:rsidRPr="00E10437">
        <w:rPr>
          <w:sz w:val="20"/>
          <w:lang w:val="en-NZ"/>
        </w:rPr>
        <w:t xml:space="preserve">assessment &amp; </w:t>
      </w:r>
      <w:proofErr w:type="gramStart"/>
      <w:r w:rsidR="0028591D" w:rsidRPr="00E10437">
        <w:rPr>
          <w:sz w:val="20"/>
          <w:lang w:val="en-NZ"/>
        </w:rPr>
        <w:t>referral  as</w:t>
      </w:r>
      <w:proofErr w:type="gramEnd"/>
      <w:r w:rsidR="0028591D" w:rsidRPr="00E10437">
        <w:rPr>
          <w:sz w:val="20"/>
          <w:lang w:val="en-NZ"/>
        </w:rPr>
        <w:t xml:space="preserve"> appropriate </w:t>
      </w:r>
      <w:r w:rsidRPr="00E10437">
        <w:rPr>
          <w:sz w:val="20"/>
          <w:lang w:val="en-NZ"/>
        </w:rPr>
        <w:t xml:space="preserve">to </w:t>
      </w:r>
      <w:r w:rsidR="0028591D" w:rsidRPr="00E10437">
        <w:rPr>
          <w:sz w:val="20"/>
          <w:lang w:val="en-NZ"/>
        </w:rPr>
        <w:t>a</w:t>
      </w:r>
      <w:r w:rsidRPr="00E10437">
        <w:rPr>
          <w:sz w:val="20"/>
          <w:lang w:val="en-NZ"/>
        </w:rPr>
        <w:t xml:space="preserve"> Cath</w:t>
      </w:r>
      <w:r w:rsidR="0028591D" w:rsidRPr="00E10437">
        <w:rPr>
          <w:sz w:val="20"/>
          <w:lang w:val="en-NZ"/>
        </w:rPr>
        <w:t>eterisation</w:t>
      </w:r>
      <w:r w:rsidRPr="00E10437">
        <w:rPr>
          <w:sz w:val="20"/>
          <w:lang w:val="en-NZ"/>
        </w:rPr>
        <w:t xml:space="preserve"> </w:t>
      </w:r>
      <w:r w:rsidR="006106EB" w:rsidRPr="00E10437">
        <w:rPr>
          <w:sz w:val="20"/>
          <w:lang w:val="en-NZ"/>
        </w:rPr>
        <w:t>lab</w:t>
      </w:r>
      <w:r w:rsidRPr="00E10437">
        <w:rPr>
          <w:sz w:val="20"/>
          <w:lang w:val="en-NZ"/>
        </w:rPr>
        <w:t xml:space="preserve">. The study protocol aims to take the ED out of the equation, instead </w:t>
      </w:r>
      <w:r w:rsidR="0028591D" w:rsidRPr="00E10437">
        <w:rPr>
          <w:sz w:val="20"/>
          <w:lang w:val="en-NZ"/>
        </w:rPr>
        <w:t>trialling an autonomous paramedic model taking patients</w:t>
      </w:r>
      <w:r w:rsidRPr="00E10437">
        <w:rPr>
          <w:sz w:val="20"/>
          <w:lang w:val="en-NZ"/>
        </w:rPr>
        <w:t xml:space="preserve"> from the </w:t>
      </w:r>
      <w:r w:rsidR="0028591D" w:rsidRPr="00E10437">
        <w:rPr>
          <w:sz w:val="20"/>
          <w:lang w:val="en-NZ"/>
        </w:rPr>
        <w:t>field by ambulance directly</w:t>
      </w:r>
      <w:r w:rsidRPr="00E10437">
        <w:rPr>
          <w:sz w:val="20"/>
          <w:lang w:val="en-NZ"/>
        </w:rPr>
        <w:t xml:space="preserve"> to the Cath</w:t>
      </w:r>
      <w:r w:rsidR="0028591D" w:rsidRPr="00E10437">
        <w:rPr>
          <w:sz w:val="20"/>
          <w:lang w:val="en-NZ"/>
        </w:rPr>
        <w:t>eterisation</w:t>
      </w:r>
      <w:r w:rsidRPr="00E10437">
        <w:rPr>
          <w:sz w:val="20"/>
          <w:lang w:val="en-NZ"/>
        </w:rPr>
        <w:t xml:space="preserve"> L</w:t>
      </w:r>
      <w:r w:rsidR="006106EB" w:rsidRPr="00E10437">
        <w:rPr>
          <w:sz w:val="20"/>
          <w:lang w:val="en-NZ"/>
        </w:rPr>
        <w:t>ab</w:t>
      </w:r>
      <w:r w:rsidR="0028591D" w:rsidRPr="00E10437">
        <w:rPr>
          <w:sz w:val="20"/>
          <w:lang w:val="en-NZ"/>
        </w:rPr>
        <w:t xml:space="preserve"> without </w:t>
      </w:r>
      <w:r w:rsidR="00791FC8" w:rsidRPr="00E10437">
        <w:rPr>
          <w:sz w:val="20"/>
          <w:lang w:val="en-NZ"/>
        </w:rPr>
        <w:t xml:space="preserve">prior </w:t>
      </w:r>
      <w:r w:rsidR="005B5C54" w:rsidRPr="00E10437">
        <w:rPr>
          <w:sz w:val="20"/>
          <w:lang w:val="en-NZ"/>
        </w:rPr>
        <w:t xml:space="preserve">hospital </w:t>
      </w:r>
      <w:r w:rsidR="0028591D" w:rsidRPr="00E10437">
        <w:rPr>
          <w:sz w:val="20"/>
          <w:lang w:val="en-NZ"/>
        </w:rPr>
        <w:t>physician oversight and authorisation</w:t>
      </w:r>
    </w:p>
    <w:p w:rsidR="005C4E44" w:rsidRPr="00E10437" w:rsidRDefault="005B3EF8" w:rsidP="00B728AE">
      <w:pPr>
        <w:numPr>
          <w:ilvl w:val="0"/>
          <w:numId w:val="3"/>
        </w:numPr>
        <w:autoSpaceDN w:val="0"/>
        <w:spacing w:before="80" w:after="80"/>
        <w:jc w:val="both"/>
        <w:rPr>
          <w:i/>
          <w:sz w:val="20"/>
          <w:lang w:val="en-NZ"/>
        </w:rPr>
      </w:pPr>
      <w:r w:rsidRPr="00E10437">
        <w:rPr>
          <w:sz w:val="20"/>
          <w:lang w:val="en-NZ"/>
        </w:rPr>
        <w:t>Please explain why this application has been submitted to HDEC. The researchers explained that patient care referral will be changed as a result of this study.</w:t>
      </w:r>
    </w:p>
    <w:p w:rsidR="009C7727" w:rsidRPr="00E10437" w:rsidRDefault="005C4E44" w:rsidP="00474591">
      <w:pPr>
        <w:numPr>
          <w:ilvl w:val="0"/>
          <w:numId w:val="3"/>
        </w:numPr>
        <w:autoSpaceDN w:val="0"/>
        <w:spacing w:before="80" w:after="80"/>
        <w:jc w:val="both"/>
        <w:rPr>
          <w:i/>
          <w:sz w:val="20"/>
          <w:lang w:val="en-NZ"/>
        </w:rPr>
      </w:pPr>
      <w:r w:rsidRPr="00E10437">
        <w:rPr>
          <w:sz w:val="20"/>
          <w:lang w:val="en-NZ"/>
        </w:rPr>
        <w:t xml:space="preserve">The Committee queried if the paramedic is conducting an ECG. The researcher confirmed yes, within 5-6 minutes of first contact. </w:t>
      </w:r>
      <w:r w:rsidR="005B5C54" w:rsidRPr="00E10437">
        <w:rPr>
          <w:sz w:val="20"/>
          <w:lang w:val="en-NZ"/>
        </w:rPr>
        <w:t xml:space="preserve">This is standard care for </w:t>
      </w:r>
      <w:proofErr w:type="gramStart"/>
      <w:r w:rsidR="005B5C54" w:rsidRPr="00E10437">
        <w:rPr>
          <w:sz w:val="20"/>
          <w:lang w:val="en-NZ"/>
        </w:rPr>
        <w:t>these</w:t>
      </w:r>
      <w:proofErr w:type="gramEnd"/>
      <w:r w:rsidR="005B5C54" w:rsidRPr="00E10437">
        <w:rPr>
          <w:sz w:val="20"/>
          <w:lang w:val="en-NZ"/>
        </w:rPr>
        <w:t xml:space="preserve"> </w:t>
      </w:r>
      <w:proofErr w:type="spellStart"/>
      <w:r w:rsidR="005B5C54" w:rsidRPr="00E10437">
        <w:rPr>
          <w:sz w:val="20"/>
          <w:lang w:val="en-NZ"/>
        </w:rPr>
        <w:t>patients.</w:t>
      </w:r>
      <w:r w:rsidR="00791FC8" w:rsidRPr="00E10437">
        <w:rPr>
          <w:sz w:val="20"/>
          <w:lang w:val="en-NZ"/>
        </w:rPr>
        <w:t>I</w:t>
      </w:r>
      <w:r w:rsidR="005B5C54" w:rsidRPr="00E10437">
        <w:rPr>
          <w:sz w:val="20"/>
          <w:lang w:val="en-NZ"/>
        </w:rPr>
        <w:t>n</w:t>
      </w:r>
      <w:proofErr w:type="spellEnd"/>
      <w:r w:rsidR="005B5C54" w:rsidRPr="00E10437">
        <w:rPr>
          <w:sz w:val="20"/>
          <w:lang w:val="en-NZ"/>
        </w:rPr>
        <w:t xml:space="preserve"> this pilot </w:t>
      </w:r>
      <w:r w:rsidR="00791FC8" w:rsidRPr="00E10437">
        <w:rPr>
          <w:sz w:val="20"/>
          <w:lang w:val="en-NZ"/>
        </w:rPr>
        <w:t>t</w:t>
      </w:r>
      <w:r w:rsidRPr="00E10437">
        <w:rPr>
          <w:sz w:val="20"/>
          <w:lang w:val="en-NZ"/>
        </w:rPr>
        <w:t xml:space="preserve">he paramedic will make the decision of whether PCI treatment is appropriate. The paramedic will </w:t>
      </w:r>
      <w:r w:rsidR="005B5C54" w:rsidRPr="00E10437">
        <w:rPr>
          <w:sz w:val="20"/>
          <w:lang w:val="en-NZ"/>
        </w:rPr>
        <w:t xml:space="preserve">not </w:t>
      </w:r>
      <w:r w:rsidRPr="00E10437">
        <w:rPr>
          <w:sz w:val="20"/>
          <w:lang w:val="en-NZ"/>
        </w:rPr>
        <w:t xml:space="preserve">consult with </w:t>
      </w:r>
      <w:r w:rsidR="005B5C54" w:rsidRPr="00E10437">
        <w:rPr>
          <w:sz w:val="20"/>
          <w:lang w:val="en-NZ"/>
        </w:rPr>
        <w:t>a</w:t>
      </w:r>
      <w:r w:rsidRPr="00E10437">
        <w:rPr>
          <w:sz w:val="20"/>
          <w:lang w:val="en-NZ"/>
        </w:rPr>
        <w:t xml:space="preserve"> physician at the hospital </w:t>
      </w:r>
      <w:r w:rsidR="005B5C54" w:rsidRPr="00E10437">
        <w:rPr>
          <w:sz w:val="20"/>
          <w:lang w:val="en-NZ"/>
        </w:rPr>
        <w:t xml:space="preserve">but instead </w:t>
      </w:r>
      <w:r w:rsidRPr="00E10437">
        <w:rPr>
          <w:sz w:val="20"/>
          <w:lang w:val="en-NZ"/>
        </w:rPr>
        <w:t>refer</w:t>
      </w:r>
      <w:r w:rsidR="005B5C54" w:rsidRPr="00E10437">
        <w:rPr>
          <w:sz w:val="20"/>
          <w:lang w:val="en-NZ"/>
        </w:rPr>
        <w:t xml:space="preserve"> the patient</w:t>
      </w:r>
      <w:r w:rsidRPr="00E10437">
        <w:rPr>
          <w:sz w:val="20"/>
          <w:lang w:val="en-NZ"/>
        </w:rPr>
        <w:t xml:space="preserve"> to the </w:t>
      </w:r>
      <w:proofErr w:type="spellStart"/>
      <w:r w:rsidRPr="00E10437">
        <w:rPr>
          <w:sz w:val="20"/>
          <w:lang w:val="en-NZ"/>
        </w:rPr>
        <w:t>Cath</w:t>
      </w:r>
      <w:proofErr w:type="spellEnd"/>
      <w:r w:rsidRPr="00E10437">
        <w:rPr>
          <w:sz w:val="20"/>
          <w:lang w:val="en-NZ"/>
        </w:rPr>
        <w:t xml:space="preserve"> lab directly. </w:t>
      </w:r>
    </w:p>
    <w:p w:rsidR="00CD6E76" w:rsidRPr="00E10437" w:rsidRDefault="005B5C54" w:rsidP="00474591">
      <w:pPr>
        <w:numPr>
          <w:ilvl w:val="0"/>
          <w:numId w:val="3"/>
        </w:numPr>
        <w:autoSpaceDN w:val="0"/>
        <w:spacing w:before="80" w:after="80"/>
        <w:jc w:val="both"/>
        <w:rPr>
          <w:i/>
          <w:sz w:val="20"/>
          <w:lang w:val="en-NZ"/>
        </w:rPr>
      </w:pPr>
      <w:r w:rsidRPr="00E10437">
        <w:rPr>
          <w:sz w:val="20"/>
          <w:lang w:val="en-NZ"/>
        </w:rPr>
        <w:t>Under this pilot t</w:t>
      </w:r>
      <w:r w:rsidR="00CD6E76" w:rsidRPr="00E10437">
        <w:rPr>
          <w:sz w:val="20"/>
          <w:lang w:val="en-NZ"/>
        </w:rPr>
        <w:t xml:space="preserve">he paramedic </w:t>
      </w:r>
      <w:r w:rsidRPr="00E10437">
        <w:rPr>
          <w:sz w:val="20"/>
          <w:lang w:val="en-NZ"/>
        </w:rPr>
        <w:t>will</w:t>
      </w:r>
      <w:r w:rsidR="00CD6E76" w:rsidRPr="00E10437">
        <w:rPr>
          <w:sz w:val="20"/>
          <w:lang w:val="en-NZ"/>
        </w:rPr>
        <w:t xml:space="preserve"> </w:t>
      </w:r>
      <w:r w:rsidRPr="00E10437">
        <w:rPr>
          <w:sz w:val="20"/>
          <w:lang w:val="en-NZ"/>
        </w:rPr>
        <w:t xml:space="preserve">act </w:t>
      </w:r>
      <w:r w:rsidR="00CD6E76" w:rsidRPr="00E10437">
        <w:rPr>
          <w:sz w:val="20"/>
          <w:lang w:val="en-NZ"/>
        </w:rPr>
        <w:t>autonomous</w:t>
      </w:r>
      <w:r w:rsidRPr="00E10437">
        <w:rPr>
          <w:sz w:val="20"/>
          <w:lang w:val="en-NZ"/>
        </w:rPr>
        <w:t>ly under standing orders that have been previously developed and approved in conjunction with St John Ambulance Services by registered health practioners.</w:t>
      </w:r>
      <w:r w:rsidR="00CD6E76" w:rsidRPr="00E10437">
        <w:rPr>
          <w:sz w:val="20"/>
          <w:lang w:val="en-NZ"/>
        </w:rPr>
        <w:t xml:space="preserve"> </w:t>
      </w:r>
      <w:r w:rsidRPr="00E10437">
        <w:rPr>
          <w:sz w:val="20"/>
          <w:lang w:val="en-NZ"/>
        </w:rPr>
        <w:t xml:space="preserve">Only paramedics with appropriate advanced </w:t>
      </w:r>
      <w:r w:rsidR="00CD6E76" w:rsidRPr="00E10437">
        <w:rPr>
          <w:sz w:val="20"/>
          <w:lang w:val="en-NZ"/>
        </w:rPr>
        <w:t xml:space="preserve">knowledge and skill </w:t>
      </w:r>
      <w:r w:rsidRPr="00E10437">
        <w:rPr>
          <w:sz w:val="20"/>
          <w:lang w:val="en-NZ"/>
        </w:rPr>
        <w:t xml:space="preserve">will be authorised </w:t>
      </w:r>
      <w:r w:rsidR="00CD6E76" w:rsidRPr="00E10437">
        <w:rPr>
          <w:sz w:val="20"/>
          <w:lang w:val="en-NZ"/>
        </w:rPr>
        <w:t>to make th</w:t>
      </w:r>
      <w:r w:rsidR="00E11D8C" w:rsidRPr="00E10437">
        <w:rPr>
          <w:sz w:val="20"/>
          <w:lang w:val="en-NZ"/>
        </w:rPr>
        <w:t>ese</w:t>
      </w:r>
      <w:r w:rsidR="00CD6E76" w:rsidRPr="00E10437">
        <w:rPr>
          <w:sz w:val="20"/>
          <w:lang w:val="en-NZ"/>
        </w:rPr>
        <w:t xml:space="preserve"> decision</w:t>
      </w:r>
      <w:r w:rsidR="00E11D8C" w:rsidRPr="00E10437">
        <w:rPr>
          <w:sz w:val="20"/>
          <w:lang w:val="en-NZ"/>
        </w:rPr>
        <w:t>s</w:t>
      </w:r>
      <w:r w:rsidR="00CD6E76" w:rsidRPr="00E10437">
        <w:rPr>
          <w:sz w:val="20"/>
          <w:lang w:val="en-NZ"/>
        </w:rPr>
        <w:t>.</w:t>
      </w:r>
    </w:p>
    <w:p w:rsidR="00791FC8" w:rsidRPr="00E10437" w:rsidRDefault="00CD6E76" w:rsidP="00791FC8">
      <w:pPr>
        <w:numPr>
          <w:ilvl w:val="0"/>
          <w:numId w:val="3"/>
        </w:numPr>
        <w:autoSpaceDN w:val="0"/>
        <w:spacing w:before="80" w:after="80"/>
        <w:jc w:val="both"/>
        <w:rPr>
          <w:i/>
          <w:sz w:val="20"/>
          <w:lang w:val="en-NZ"/>
        </w:rPr>
      </w:pPr>
      <w:r w:rsidRPr="00E10437">
        <w:rPr>
          <w:sz w:val="20"/>
          <w:lang w:val="en-NZ"/>
        </w:rPr>
        <w:t xml:space="preserve">The researcher explained that </w:t>
      </w:r>
      <w:r w:rsidR="00791FC8" w:rsidRPr="00E10437">
        <w:rPr>
          <w:sz w:val="20"/>
          <w:lang w:val="en-NZ"/>
        </w:rPr>
        <w:t xml:space="preserve">by </w:t>
      </w:r>
      <w:r w:rsidRPr="00E10437">
        <w:rPr>
          <w:sz w:val="20"/>
          <w:lang w:val="en-NZ"/>
        </w:rPr>
        <w:t xml:space="preserve">being taken </w:t>
      </w:r>
      <w:r w:rsidR="00791FC8" w:rsidRPr="00E10437">
        <w:rPr>
          <w:sz w:val="20"/>
          <w:lang w:val="en-NZ"/>
        </w:rPr>
        <w:t>directly t</w:t>
      </w:r>
      <w:r w:rsidRPr="00E10437">
        <w:rPr>
          <w:sz w:val="20"/>
          <w:lang w:val="en-NZ"/>
        </w:rPr>
        <w:t xml:space="preserve">o the Cath lab </w:t>
      </w:r>
      <w:r w:rsidR="00791FC8" w:rsidRPr="00E10437">
        <w:rPr>
          <w:sz w:val="20"/>
          <w:lang w:val="en-NZ"/>
        </w:rPr>
        <w:t>the patient will benefit from reduced hospital admission times and earlier access</w:t>
      </w:r>
      <w:r w:rsidRPr="00E10437">
        <w:rPr>
          <w:sz w:val="20"/>
          <w:lang w:val="en-NZ"/>
        </w:rPr>
        <w:t xml:space="preserve"> </w:t>
      </w:r>
      <w:r w:rsidR="00791FC8" w:rsidRPr="00E10437">
        <w:rPr>
          <w:sz w:val="20"/>
          <w:lang w:val="en-NZ"/>
        </w:rPr>
        <w:t>to oversight by an interventional cardiologist</w:t>
      </w:r>
      <w:r w:rsidRPr="00E10437">
        <w:rPr>
          <w:sz w:val="20"/>
          <w:lang w:val="en-NZ"/>
        </w:rPr>
        <w:t xml:space="preserve">. </w:t>
      </w:r>
      <w:r w:rsidR="00791FC8" w:rsidRPr="00E10437">
        <w:rPr>
          <w:sz w:val="20"/>
          <w:lang w:val="en-NZ"/>
        </w:rPr>
        <w:t xml:space="preserve"> The researchers hypothesize this approach will led to improved patient outcomes</w:t>
      </w:r>
      <w:r w:rsidR="00E11D8C" w:rsidRPr="00E10437">
        <w:rPr>
          <w:sz w:val="20"/>
          <w:lang w:val="en-NZ"/>
        </w:rPr>
        <w:t xml:space="preserve"> compared to the current model</w:t>
      </w:r>
    </w:p>
    <w:p w:rsidR="00CD6E76" w:rsidRPr="00E10437" w:rsidRDefault="00CD6E76" w:rsidP="00791FC8">
      <w:pPr>
        <w:numPr>
          <w:ilvl w:val="0"/>
          <w:numId w:val="3"/>
        </w:numPr>
        <w:autoSpaceDN w:val="0"/>
        <w:spacing w:before="80" w:after="80"/>
        <w:jc w:val="both"/>
        <w:rPr>
          <w:i/>
          <w:sz w:val="20"/>
          <w:lang w:val="en-NZ"/>
        </w:rPr>
      </w:pPr>
      <w:r w:rsidRPr="00E10437">
        <w:rPr>
          <w:sz w:val="20"/>
          <w:lang w:val="en-NZ"/>
        </w:rPr>
        <w:t xml:space="preserve">The </w:t>
      </w:r>
      <w:r w:rsidR="004E2393" w:rsidRPr="00E10437">
        <w:rPr>
          <w:sz w:val="20"/>
          <w:lang w:val="en-NZ"/>
        </w:rPr>
        <w:t>C</w:t>
      </w:r>
      <w:r w:rsidRPr="00E10437">
        <w:rPr>
          <w:sz w:val="20"/>
          <w:lang w:val="en-NZ"/>
        </w:rPr>
        <w:t>ommittee queried how going to the Cath lab unnecessarily would be mitigated.</w:t>
      </w:r>
    </w:p>
    <w:p w:rsidR="00791FC8" w:rsidRPr="00E10437" w:rsidRDefault="00CD6E76" w:rsidP="00791FC8">
      <w:pPr>
        <w:numPr>
          <w:ilvl w:val="0"/>
          <w:numId w:val="3"/>
        </w:numPr>
        <w:autoSpaceDN w:val="0"/>
        <w:spacing w:before="80" w:after="80"/>
        <w:jc w:val="both"/>
        <w:rPr>
          <w:i/>
          <w:sz w:val="20"/>
          <w:lang w:val="en-NZ"/>
        </w:rPr>
      </w:pPr>
      <w:r w:rsidRPr="00E10437">
        <w:rPr>
          <w:sz w:val="20"/>
          <w:lang w:val="en-NZ"/>
        </w:rPr>
        <w:t>The researcher explained th</w:t>
      </w:r>
      <w:r w:rsidR="005B5C54" w:rsidRPr="00E10437">
        <w:rPr>
          <w:sz w:val="20"/>
          <w:lang w:val="en-NZ"/>
        </w:rPr>
        <w:t xml:space="preserve">at paramedic </w:t>
      </w:r>
      <w:proofErr w:type="gramStart"/>
      <w:r w:rsidR="005B5C54" w:rsidRPr="00E10437">
        <w:rPr>
          <w:sz w:val="20"/>
          <w:lang w:val="en-NZ"/>
        </w:rPr>
        <w:t>staff are</w:t>
      </w:r>
      <w:proofErr w:type="gramEnd"/>
      <w:r w:rsidR="005B5C54" w:rsidRPr="00E10437">
        <w:rPr>
          <w:sz w:val="20"/>
          <w:lang w:val="en-NZ"/>
        </w:rPr>
        <w:t xml:space="preserve"> trained in </w:t>
      </w:r>
      <w:r w:rsidRPr="00E10437">
        <w:rPr>
          <w:sz w:val="20"/>
          <w:lang w:val="en-NZ"/>
        </w:rPr>
        <w:t>reading ECG</w:t>
      </w:r>
      <w:r w:rsidR="005B5C54" w:rsidRPr="00E10437">
        <w:rPr>
          <w:sz w:val="20"/>
          <w:lang w:val="en-NZ"/>
        </w:rPr>
        <w:t>s</w:t>
      </w:r>
      <w:r w:rsidR="006B77A9" w:rsidRPr="00E10437">
        <w:rPr>
          <w:sz w:val="20"/>
          <w:lang w:val="en-NZ"/>
        </w:rPr>
        <w:t>.</w:t>
      </w:r>
      <w:r w:rsidRPr="00E10437">
        <w:rPr>
          <w:sz w:val="20"/>
          <w:lang w:val="en-NZ"/>
        </w:rPr>
        <w:t xml:space="preserve"> </w:t>
      </w:r>
      <w:r w:rsidR="00791FC8" w:rsidRPr="00E10437">
        <w:rPr>
          <w:sz w:val="20"/>
          <w:lang w:val="en-NZ"/>
        </w:rPr>
        <w:t>T</w:t>
      </w:r>
      <w:r w:rsidRPr="00E10437">
        <w:rPr>
          <w:sz w:val="20"/>
          <w:lang w:val="en-NZ"/>
        </w:rPr>
        <w:t xml:space="preserve">his treatment pathway </w:t>
      </w:r>
      <w:r w:rsidR="00791FC8" w:rsidRPr="00E10437">
        <w:rPr>
          <w:sz w:val="20"/>
          <w:lang w:val="en-NZ"/>
        </w:rPr>
        <w:t xml:space="preserve">is operating well in </w:t>
      </w:r>
      <w:r w:rsidRPr="00E10437">
        <w:rPr>
          <w:sz w:val="20"/>
          <w:lang w:val="en-NZ"/>
        </w:rPr>
        <w:t>overseas</w:t>
      </w:r>
      <w:r w:rsidR="00791FC8" w:rsidRPr="00E10437">
        <w:rPr>
          <w:sz w:val="20"/>
          <w:lang w:val="en-NZ"/>
        </w:rPr>
        <w:t xml:space="preserve"> jurisdictions</w:t>
      </w:r>
      <w:r w:rsidR="006B77A9" w:rsidRPr="00E10437">
        <w:rPr>
          <w:sz w:val="20"/>
          <w:lang w:val="en-NZ"/>
        </w:rPr>
        <w:t>.</w:t>
      </w:r>
    </w:p>
    <w:p w:rsidR="00CD6E76" w:rsidRPr="00E10437" w:rsidRDefault="00CD6E76" w:rsidP="00791FC8">
      <w:pPr>
        <w:numPr>
          <w:ilvl w:val="0"/>
          <w:numId w:val="3"/>
        </w:numPr>
        <w:autoSpaceDN w:val="0"/>
        <w:spacing w:before="80" w:after="80"/>
        <w:jc w:val="both"/>
        <w:rPr>
          <w:i/>
          <w:sz w:val="20"/>
          <w:lang w:val="en-NZ"/>
        </w:rPr>
      </w:pPr>
      <w:r w:rsidRPr="00E10437">
        <w:rPr>
          <w:sz w:val="20"/>
          <w:lang w:val="en-NZ"/>
        </w:rPr>
        <w:t>The Committee queried if it was possible to pass the ECG wirelessly to the hospital. The researcher stated that this was possible and is standard practice</w:t>
      </w:r>
      <w:r w:rsidR="00791FC8" w:rsidRPr="00E10437">
        <w:rPr>
          <w:sz w:val="20"/>
          <w:lang w:val="en-NZ"/>
        </w:rPr>
        <w:t xml:space="preserve"> although in parts of NZ wireless coverage has proved to be problematic at times</w:t>
      </w:r>
      <w:r w:rsidR="00E11D8C" w:rsidRPr="00E10437">
        <w:rPr>
          <w:sz w:val="20"/>
          <w:lang w:val="en-NZ"/>
        </w:rPr>
        <w:t xml:space="preserve"> and there have been technological failings</w:t>
      </w:r>
      <w:r w:rsidR="006B77A9" w:rsidRPr="00E10437">
        <w:rPr>
          <w:sz w:val="20"/>
          <w:lang w:val="en-NZ"/>
        </w:rPr>
        <w:t>.</w:t>
      </w:r>
    </w:p>
    <w:p w:rsidR="00CD6E76" w:rsidRPr="00E10437" w:rsidRDefault="006106EB" w:rsidP="00474591">
      <w:pPr>
        <w:numPr>
          <w:ilvl w:val="0"/>
          <w:numId w:val="3"/>
        </w:numPr>
        <w:autoSpaceDN w:val="0"/>
        <w:spacing w:before="80" w:after="80"/>
        <w:jc w:val="both"/>
        <w:rPr>
          <w:i/>
          <w:sz w:val="20"/>
          <w:lang w:val="en-NZ"/>
        </w:rPr>
      </w:pPr>
      <w:r w:rsidRPr="00E10437">
        <w:rPr>
          <w:sz w:val="20"/>
          <w:lang w:val="en-NZ"/>
        </w:rPr>
        <w:lastRenderedPageBreak/>
        <w:t>The Committee asked whether</w:t>
      </w:r>
      <w:r w:rsidR="00CD6E76" w:rsidRPr="00E10437">
        <w:rPr>
          <w:sz w:val="20"/>
          <w:lang w:val="en-NZ"/>
        </w:rPr>
        <w:t xml:space="preserve"> the cardiologists in Auckland </w:t>
      </w:r>
      <w:r w:rsidRPr="00E10437">
        <w:rPr>
          <w:sz w:val="20"/>
          <w:lang w:val="en-NZ"/>
        </w:rPr>
        <w:t xml:space="preserve">had </w:t>
      </w:r>
      <w:r w:rsidR="00CD6E76" w:rsidRPr="00E10437">
        <w:rPr>
          <w:sz w:val="20"/>
          <w:lang w:val="en-NZ"/>
        </w:rPr>
        <w:t xml:space="preserve">agreed to this new referral </w:t>
      </w:r>
      <w:proofErr w:type="gramStart"/>
      <w:r w:rsidR="00CD6E76" w:rsidRPr="00E10437">
        <w:rPr>
          <w:sz w:val="20"/>
          <w:lang w:val="en-NZ"/>
        </w:rPr>
        <w:t>pathway?</w:t>
      </w:r>
      <w:proofErr w:type="gramEnd"/>
      <w:r w:rsidR="00E10437" w:rsidRPr="00E10437">
        <w:rPr>
          <w:sz w:val="20"/>
          <w:lang w:val="en-NZ"/>
        </w:rPr>
        <w:t xml:space="preserve"> </w:t>
      </w:r>
      <w:r w:rsidR="00CD6E76" w:rsidRPr="00E10437">
        <w:rPr>
          <w:sz w:val="20"/>
          <w:lang w:val="en-NZ"/>
        </w:rPr>
        <w:t xml:space="preserve"> Researchers explained that in concept, yes. The next step is </w:t>
      </w:r>
      <w:r w:rsidR="00E11D8C" w:rsidRPr="00E10437">
        <w:rPr>
          <w:sz w:val="20"/>
          <w:lang w:val="en-NZ"/>
        </w:rPr>
        <w:t xml:space="preserve">to </w:t>
      </w:r>
      <w:r w:rsidR="00CD6E76" w:rsidRPr="00E10437">
        <w:rPr>
          <w:sz w:val="20"/>
          <w:lang w:val="en-NZ"/>
        </w:rPr>
        <w:t>formal</w:t>
      </w:r>
      <w:r w:rsidR="00E11D8C" w:rsidRPr="00E10437">
        <w:rPr>
          <w:sz w:val="20"/>
          <w:lang w:val="en-NZ"/>
        </w:rPr>
        <w:t>ise</w:t>
      </w:r>
      <w:r w:rsidR="00CD6E76" w:rsidRPr="00E10437">
        <w:rPr>
          <w:sz w:val="20"/>
          <w:lang w:val="en-NZ"/>
        </w:rPr>
        <w:t xml:space="preserve"> locality approval and agreement </w:t>
      </w:r>
      <w:r w:rsidRPr="00E10437">
        <w:rPr>
          <w:sz w:val="20"/>
          <w:lang w:val="en-NZ"/>
        </w:rPr>
        <w:t xml:space="preserve">from </w:t>
      </w:r>
      <w:r w:rsidR="00CD6E76" w:rsidRPr="00E10437">
        <w:rPr>
          <w:sz w:val="20"/>
          <w:lang w:val="en-NZ"/>
        </w:rPr>
        <w:t>the DHB.</w:t>
      </w:r>
    </w:p>
    <w:p w:rsidR="0015579F" w:rsidRPr="00E10437" w:rsidRDefault="0015579F" w:rsidP="00474591">
      <w:pPr>
        <w:numPr>
          <w:ilvl w:val="0"/>
          <w:numId w:val="3"/>
        </w:numPr>
        <w:autoSpaceDN w:val="0"/>
        <w:spacing w:before="80" w:after="80"/>
        <w:jc w:val="both"/>
        <w:rPr>
          <w:i/>
          <w:sz w:val="20"/>
          <w:lang w:val="en-NZ"/>
        </w:rPr>
      </w:pPr>
      <w:r w:rsidRPr="00E10437">
        <w:rPr>
          <w:sz w:val="20"/>
          <w:lang w:val="en-NZ"/>
        </w:rPr>
        <w:t>The Committee noted that AUT should involve cardiologists</w:t>
      </w:r>
      <w:r w:rsidR="00E11D8C" w:rsidRPr="00E10437">
        <w:rPr>
          <w:sz w:val="20"/>
          <w:lang w:val="en-NZ"/>
        </w:rPr>
        <w:t xml:space="preserve"> in the research team</w:t>
      </w:r>
      <w:r w:rsidRPr="00E10437">
        <w:rPr>
          <w:sz w:val="20"/>
          <w:lang w:val="en-NZ"/>
        </w:rPr>
        <w:t xml:space="preserve"> </w:t>
      </w:r>
    </w:p>
    <w:p w:rsidR="00CD6E76" w:rsidRPr="00E10437" w:rsidRDefault="00997FB5" w:rsidP="00474591">
      <w:pPr>
        <w:numPr>
          <w:ilvl w:val="0"/>
          <w:numId w:val="3"/>
        </w:numPr>
        <w:autoSpaceDN w:val="0"/>
        <w:spacing w:before="80" w:after="80"/>
        <w:jc w:val="both"/>
        <w:rPr>
          <w:i/>
          <w:sz w:val="20"/>
          <w:lang w:val="en-NZ"/>
        </w:rPr>
      </w:pPr>
      <w:r w:rsidRPr="00E10437">
        <w:rPr>
          <w:sz w:val="20"/>
          <w:lang w:val="en-NZ"/>
        </w:rPr>
        <w:t xml:space="preserve">The Committee confirmed </w:t>
      </w:r>
      <w:r w:rsidR="00E11D8C" w:rsidRPr="00E10437">
        <w:rPr>
          <w:sz w:val="20"/>
          <w:lang w:val="en-NZ"/>
        </w:rPr>
        <w:t xml:space="preserve">that all </w:t>
      </w:r>
      <w:r w:rsidRPr="00E10437">
        <w:rPr>
          <w:sz w:val="20"/>
          <w:lang w:val="en-NZ"/>
        </w:rPr>
        <w:t>ambulanc</w:t>
      </w:r>
      <w:r w:rsidR="00E11D8C" w:rsidRPr="00E10437">
        <w:rPr>
          <w:sz w:val="20"/>
          <w:lang w:val="en-NZ"/>
        </w:rPr>
        <w:t>es carry</w:t>
      </w:r>
      <w:r w:rsidRPr="00E10437">
        <w:rPr>
          <w:sz w:val="20"/>
          <w:lang w:val="en-NZ"/>
        </w:rPr>
        <w:t xml:space="preserve"> standard equipment</w:t>
      </w:r>
      <w:r w:rsidR="00E11D8C" w:rsidRPr="00E10437">
        <w:rPr>
          <w:sz w:val="20"/>
          <w:lang w:val="en-NZ"/>
        </w:rPr>
        <w:t xml:space="preserve"> including cardiac resuscitation equipment</w:t>
      </w:r>
      <w:r w:rsidRPr="00E10437">
        <w:rPr>
          <w:sz w:val="20"/>
          <w:lang w:val="en-NZ"/>
        </w:rPr>
        <w:t xml:space="preserve">. </w:t>
      </w:r>
    </w:p>
    <w:p w:rsidR="009F155C" w:rsidRPr="00E10437" w:rsidRDefault="009F155C" w:rsidP="00474591">
      <w:pPr>
        <w:numPr>
          <w:ilvl w:val="0"/>
          <w:numId w:val="3"/>
        </w:numPr>
        <w:autoSpaceDN w:val="0"/>
        <w:spacing w:before="80" w:after="80"/>
        <w:jc w:val="both"/>
        <w:rPr>
          <w:i/>
          <w:sz w:val="20"/>
          <w:lang w:val="en-NZ"/>
        </w:rPr>
      </w:pPr>
      <w:r w:rsidRPr="00E10437">
        <w:rPr>
          <w:sz w:val="20"/>
          <w:lang w:val="en-NZ"/>
        </w:rPr>
        <w:t xml:space="preserve">The researchers noted that this study </w:t>
      </w:r>
      <w:r w:rsidR="00E11D8C" w:rsidRPr="00E10437">
        <w:rPr>
          <w:sz w:val="20"/>
          <w:lang w:val="en-NZ"/>
        </w:rPr>
        <w:t xml:space="preserve">will </w:t>
      </w:r>
      <w:r w:rsidRPr="00E10437">
        <w:rPr>
          <w:sz w:val="20"/>
          <w:lang w:val="en-NZ"/>
        </w:rPr>
        <w:t xml:space="preserve">only </w:t>
      </w:r>
      <w:r w:rsidR="00E11D8C" w:rsidRPr="00E10437">
        <w:rPr>
          <w:sz w:val="20"/>
          <w:lang w:val="en-NZ"/>
        </w:rPr>
        <w:t>involve</w:t>
      </w:r>
      <w:r w:rsidRPr="00E10437">
        <w:rPr>
          <w:sz w:val="20"/>
          <w:lang w:val="en-NZ"/>
        </w:rPr>
        <w:t xml:space="preserve"> intermediate or advance</w:t>
      </w:r>
      <w:r w:rsidR="00E11D8C" w:rsidRPr="00E10437">
        <w:rPr>
          <w:sz w:val="20"/>
          <w:lang w:val="en-NZ"/>
        </w:rPr>
        <w:t>d</w:t>
      </w:r>
      <w:r w:rsidRPr="00E10437">
        <w:rPr>
          <w:sz w:val="20"/>
          <w:lang w:val="en-NZ"/>
        </w:rPr>
        <w:t xml:space="preserve"> level paramedics.</w:t>
      </w:r>
    </w:p>
    <w:p w:rsidR="009F155C" w:rsidRPr="00E10437" w:rsidRDefault="009F155C" w:rsidP="00474591">
      <w:pPr>
        <w:numPr>
          <w:ilvl w:val="0"/>
          <w:numId w:val="3"/>
        </w:numPr>
        <w:autoSpaceDN w:val="0"/>
        <w:spacing w:before="80" w:after="80"/>
        <w:jc w:val="both"/>
        <w:rPr>
          <w:i/>
          <w:sz w:val="20"/>
          <w:lang w:val="en-NZ"/>
        </w:rPr>
      </w:pPr>
      <w:r w:rsidRPr="00E10437">
        <w:rPr>
          <w:sz w:val="20"/>
          <w:lang w:val="en-NZ"/>
        </w:rPr>
        <w:t>Committee queried whether these paramedics are registered</w:t>
      </w:r>
      <w:r w:rsidR="00E11D8C" w:rsidRPr="00E10437">
        <w:rPr>
          <w:sz w:val="20"/>
          <w:lang w:val="en-NZ"/>
        </w:rPr>
        <w:t xml:space="preserve"> health practitioners</w:t>
      </w:r>
      <w:r w:rsidRPr="00E10437">
        <w:rPr>
          <w:sz w:val="20"/>
          <w:lang w:val="en-NZ"/>
        </w:rPr>
        <w:t xml:space="preserve">? The researchers explained that </w:t>
      </w:r>
      <w:r w:rsidR="006106EB" w:rsidRPr="00E10437">
        <w:rPr>
          <w:sz w:val="20"/>
          <w:lang w:val="en-NZ"/>
        </w:rPr>
        <w:t>paramedics are not currently registered health practitioners under the HPCA</w:t>
      </w:r>
      <w:r w:rsidR="00E11D8C" w:rsidRPr="00E10437">
        <w:rPr>
          <w:sz w:val="20"/>
          <w:lang w:val="en-NZ"/>
        </w:rPr>
        <w:t xml:space="preserve"> Act but</w:t>
      </w:r>
      <w:r w:rsidRPr="00E10437">
        <w:rPr>
          <w:sz w:val="20"/>
          <w:lang w:val="en-NZ"/>
        </w:rPr>
        <w:t xml:space="preserve"> </w:t>
      </w:r>
      <w:r w:rsidR="006106EB" w:rsidRPr="00E10437">
        <w:rPr>
          <w:sz w:val="20"/>
          <w:lang w:val="en-NZ"/>
        </w:rPr>
        <w:t>that</w:t>
      </w:r>
      <w:r w:rsidRPr="00E10437">
        <w:rPr>
          <w:sz w:val="20"/>
          <w:lang w:val="en-NZ"/>
        </w:rPr>
        <w:t xml:space="preserve"> the</w:t>
      </w:r>
      <w:r w:rsidR="006106EB" w:rsidRPr="00E10437">
        <w:rPr>
          <w:sz w:val="20"/>
          <w:lang w:val="en-NZ"/>
        </w:rPr>
        <w:t xml:space="preserve"> paramedic</w:t>
      </w:r>
      <w:r w:rsidRPr="00E10437">
        <w:rPr>
          <w:sz w:val="20"/>
          <w:lang w:val="en-NZ"/>
        </w:rPr>
        <w:t xml:space="preserve"> training is </w:t>
      </w:r>
      <w:r w:rsidR="006106EB" w:rsidRPr="00E10437">
        <w:rPr>
          <w:sz w:val="20"/>
          <w:lang w:val="en-NZ"/>
        </w:rPr>
        <w:t>comprehensive</w:t>
      </w:r>
      <w:r w:rsidRPr="00E10437">
        <w:rPr>
          <w:sz w:val="20"/>
          <w:lang w:val="en-NZ"/>
        </w:rPr>
        <w:t xml:space="preserve">. </w:t>
      </w:r>
      <w:r w:rsidR="00E11D8C" w:rsidRPr="00E10437">
        <w:rPr>
          <w:sz w:val="20"/>
          <w:lang w:val="en-NZ"/>
        </w:rPr>
        <w:t xml:space="preserve"> (3 year degree)</w:t>
      </w:r>
      <w:r w:rsidRPr="00E10437">
        <w:rPr>
          <w:sz w:val="20"/>
          <w:lang w:val="en-NZ"/>
        </w:rPr>
        <w:t xml:space="preserve"> </w:t>
      </w:r>
    </w:p>
    <w:p w:rsidR="006C1464" w:rsidRPr="00E10437" w:rsidRDefault="006C1464" w:rsidP="00474591">
      <w:pPr>
        <w:numPr>
          <w:ilvl w:val="0"/>
          <w:numId w:val="3"/>
        </w:numPr>
        <w:autoSpaceDN w:val="0"/>
        <w:spacing w:before="80" w:after="80"/>
        <w:jc w:val="both"/>
        <w:rPr>
          <w:i/>
          <w:sz w:val="20"/>
          <w:lang w:val="en-NZ"/>
        </w:rPr>
      </w:pPr>
      <w:r w:rsidRPr="00E10437">
        <w:rPr>
          <w:sz w:val="20"/>
          <w:lang w:val="en-NZ"/>
        </w:rPr>
        <w:t>Committee confirmed that standing order</w:t>
      </w:r>
      <w:r w:rsidR="00D46B9E" w:rsidRPr="00E10437">
        <w:rPr>
          <w:sz w:val="20"/>
          <w:lang w:val="en-NZ"/>
        </w:rPr>
        <w:t xml:space="preserve">s </w:t>
      </w:r>
      <w:r w:rsidR="00E11D8C" w:rsidRPr="00E10437">
        <w:rPr>
          <w:sz w:val="20"/>
          <w:lang w:val="en-NZ"/>
        </w:rPr>
        <w:t xml:space="preserve">will continue to </w:t>
      </w:r>
      <w:r w:rsidR="00D46B9E" w:rsidRPr="00E10437">
        <w:rPr>
          <w:sz w:val="20"/>
          <w:lang w:val="en-NZ"/>
        </w:rPr>
        <w:t xml:space="preserve">apply </w:t>
      </w:r>
      <w:r w:rsidR="00784EF6" w:rsidRPr="00E10437">
        <w:rPr>
          <w:sz w:val="20"/>
          <w:lang w:val="en-NZ"/>
        </w:rPr>
        <w:t xml:space="preserve">albeit in a modified form </w:t>
      </w:r>
      <w:r w:rsidR="00D46B9E" w:rsidRPr="00E10437">
        <w:rPr>
          <w:sz w:val="20"/>
          <w:lang w:val="en-NZ"/>
        </w:rPr>
        <w:t xml:space="preserve">after the changes are made to </w:t>
      </w:r>
      <w:r w:rsidR="00784EF6" w:rsidRPr="00E10437">
        <w:rPr>
          <w:sz w:val="20"/>
          <w:lang w:val="en-NZ"/>
        </w:rPr>
        <w:t xml:space="preserve">the </w:t>
      </w:r>
      <w:r w:rsidR="00D46B9E" w:rsidRPr="00E10437">
        <w:rPr>
          <w:sz w:val="20"/>
          <w:lang w:val="en-NZ"/>
        </w:rPr>
        <w:t>referral process</w:t>
      </w:r>
      <w:r w:rsidR="00E11D8C" w:rsidRPr="00E10437">
        <w:rPr>
          <w:sz w:val="20"/>
          <w:lang w:val="en-NZ"/>
        </w:rPr>
        <w:t>es</w:t>
      </w:r>
      <w:r w:rsidR="006106EB" w:rsidRPr="00E10437">
        <w:rPr>
          <w:sz w:val="20"/>
          <w:lang w:val="en-NZ"/>
        </w:rPr>
        <w:t>.</w:t>
      </w:r>
      <w:r w:rsidR="00D46B9E" w:rsidRPr="00E10437">
        <w:rPr>
          <w:sz w:val="20"/>
          <w:lang w:val="en-NZ"/>
        </w:rPr>
        <w:t xml:space="preserve"> </w:t>
      </w:r>
    </w:p>
    <w:p w:rsidR="006C1464" w:rsidRPr="00E10437" w:rsidRDefault="006C1464" w:rsidP="00474591">
      <w:pPr>
        <w:numPr>
          <w:ilvl w:val="0"/>
          <w:numId w:val="3"/>
        </w:numPr>
        <w:autoSpaceDN w:val="0"/>
        <w:spacing w:before="80" w:after="80"/>
        <w:jc w:val="both"/>
        <w:rPr>
          <w:i/>
          <w:sz w:val="20"/>
          <w:lang w:val="en-NZ"/>
        </w:rPr>
      </w:pPr>
      <w:r w:rsidRPr="00E10437">
        <w:rPr>
          <w:sz w:val="20"/>
          <w:lang w:val="en-NZ"/>
        </w:rPr>
        <w:t xml:space="preserve">The Committee queried whether this would transfer ED </w:t>
      </w:r>
      <w:r w:rsidR="00E11D8C" w:rsidRPr="00E10437">
        <w:rPr>
          <w:sz w:val="20"/>
          <w:lang w:val="en-NZ"/>
        </w:rPr>
        <w:t xml:space="preserve">bottleneck </w:t>
      </w:r>
      <w:r w:rsidRPr="00E10437">
        <w:rPr>
          <w:sz w:val="20"/>
          <w:lang w:val="en-NZ"/>
        </w:rPr>
        <w:t>pressure</w:t>
      </w:r>
      <w:r w:rsidR="00E11D8C" w:rsidRPr="00E10437">
        <w:rPr>
          <w:sz w:val="20"/>
          <w:lang w:val="en-NZ"/>
        </w:rPr>
        <w:t>s</w:t>
      </w:r>
      <w:r w:rsidRPr="00E10437">
        <w:rPr>
          <w:sz w:val="20"/>
          <w:lang w:val="en-NZ"/>
        </w:rPr>
        <w:t xml:space="preserve"> to cardiology, and potentially increase wait times</w:t>
      </w:r>
      <w:r w:rsidR="00E11D8C" w:rsidRPr="00E10437">
        <w:rPr>
          <w:sz w:val="20"/>
          <w:lang w:val="en-NZ"/>
        </w:rPr>
        <w:t xml:space="preserve"> for some patients depending on availability of cath lab facilities</w:t>
      </w:r>
      <w:r w:rsidRPr="00E10437">
        <w:rPr>
          <w:sz w:val="20"/>
          <w:lang w:val="en-NZ"/>
        </w:rPr>
        <w:t>. The researchers explained that the cardiologists are very keen and on-board for the proposed changes,</w:t>
      </w:r>
      <w:r w:rsidR="00E11D8C" w:rsidRPr="00E10437">
        <w:rPr>
          <w:sz w:val="20"/>
          <w:lang w:val="en-NZ"/>
        </w:rPr>
        <w:t xml:space="preserve"> recognising that their </w:t>
      </w:r>
      <w:r w:rsidRPr="00E10437">
        <w:rPr>
          <w:sz w:val="20"/>
          <w:lang w:val="en-NZ"/>
        </w:rPr>
        <w:t xml:space="preserve">treatment is time critical. </w:t>
      </w:r>
      <w:r w:rsidR="00784EF6" w:rsidRPr="00E10437">
        <w:rPr>
          <w:sz w:val="20"/>
          <w:lang w:val="en-NZ"/>
        </w:rPr>
        <w:t xml:space="preserve"> Locality assessments will need to be formalised to ensure services can be delivered as contemplated.</w:t>
      </w:r>
    </w:p>
    <w:p w:rsidR="00013B56" w:rsidRPr="00E10437" w:rsidRDefault="00013B56" w:rsidP="00474591">
      <w:pPr>
        <w:numPr>
          <w:ilvl w:val="0"/>
          <w:numId w:val="3"/>
        </w:numPr>
        <w:autoSpaceDN w:val="0"/>
        <w:spacing w:before="80" w:after="80"/>
        <w:jc w:val="both"/>
        <w:rPr>
          <w:i/>
          <w:sz w:val="20"/>
          <w:lang w:val="en-NZ"/>
        </w:rPr>
      </w:pPr>
      <w:r w:rsidRPr="00E10437">
        <w:rPr>
          <w:sz w:val="20"/>
          <w:lang w:val="en-NZ"/>
        </w:rPr>
        <w:t>The Committee queried whether there was any data safety monitoring committee in place</w:t>
      </w:r>
      <w:r w:rsidR="006106EB" w:rsidRPr="00E10437">
        <w:rPr>
          <w:sz w:val="20"/>
          <w:lang w:val="en-NZ"/>
        </w:rPr>
        <w:t xml:space="preserve"> and asked h</w:t>
      </w:r>
      <w:r w:rsidRPr="00E10437">
        <w:rPr>
          <w:sz w:val="20"/>
          <w:lang w:val="en-NZ"/>
        </w:rPr>
        <w:t xml:space="preserve">ow the researchers plan to identify negative trends. The researchers have criteria that would result in termination of the study. The data will be reviewed by </w:t>
      </w:r>
      <w:r w:rsidR="00784EF6" w:rsidRPr="00E10437">
        <w:rPr>
          <w:sz w:val="20"/>
          <w:lang w:val="en-NZ"/>
        </w:rPr>
        <w:t xml:space="preserve">the </w:t>
      </w:r>
      <w:r w:rsidRPr="00E10437">
        <w:rPr>
          <w:sz w:val="20"/>
          <w:lang w:val="en-NZ"/>
        </w:rPr>
        <w:t>St John</w:t>
      </w:r>
      <w:r w:rsidR="00784EF6" w:rsidRPr="00E10437">
        <w:rPr>
          <w:sz w:val="20"/>
          <w:lang w:val="en-NZ"/>
        </w:rPr>
        <w:t xml:space="preserve"> Clinical Audit &amp; Research Group</w:t>
      </w:r>
      <w:r w:rsidRPr="00E10437">
        <w:rPr>
          <w:sz w:val="20"/>
          <w:lang w:val="en-NZ"/>
        </w:rPr>
        <w:t>, wh</w:t>
      </w:r>
      <w:r w:rsidR="00784EF6" w:rsidRPr="00E10437">
        <w:rPr>
          <w:sz w:val="20"/>
          <w:lang w:val="en-NZ"/>
        </w:rPr>
        <w:t>ich</w:t>
      </w:r>
      <w:r w:rsidRPr="00E10437">
        <w:rPr>
          <w:sz w:val="20"/>
          <w:lang w:val="en-NZ"/>
        </w:rPr>
        <w:t xml:space="preserve"> </w:t>
      </w:r>
      <w:r w:rsidR="00920864" w:rsidRPr="00E10437">
        <w:rPr>
          <w:sz w:val="20"/>
          <w:lang w:val="en-NZ"/>
        </w:rPr>
        <w:t>has</w:t>
      </w:r>
      <w:r w:rsidRPr="00E10437">
        <w:rPr>
          <w:sz w:val="20"/>
          <w:lang w:val="en-NZ"/>
        </w:rPr>
        <w:t xml:space="preserve"> the </w:t>
      </w:r>
      <w:r w:rsidR="00784EF6" w:rsidRPr="00E10437">
        <w:rPr>
          <w:sz w:val="20"/>
          <w:lang w:val="en-NZ"/>
        </w:rPr>
        <w:t>ability</w:t>
      </w:r>
      <w:r w:rsidRPr="00E10437">
        <w:rPr>
          <w:sz w:val="20"/>
          <w:lang w:val="en-NZ"/>
        </w:rPr>
        <w:t xml:space="preserve"> to stop the study. The Committee noted that this was an internal data monitoring</w:t>
      </w:r>
      <w:r w:rsidR="006106EB" w:rsidRPr="00E10437">
        <w:rPr>
          <w:sz w:val="20"/>
          <w:lang w:val="en-NZ"/>
        </w:rPr>
        <w:t xml:space="preserve"> committee and suggested sourcing external experts</w:t>
      </w:r>
      <w:r w:rsidR="00784EF6" w:rsidRPr="00E10437">
        <w:rPr>
          <w:sz w:val="20"/>
          <w:lang w:val="en-NZ"/>
        </w:rPr>
        <w:t xml:space="preserve"> to join the existing committee. </w:t>
      </w:r>
    </w:p>
    <w:p w:rsidR="00013B56" w:rsidRPr="00E10437" w:rsidRDefault="00013B56" w:rsidP="00474591">
      <w:pPr>
        <w:numPr>
          <w:ilvl w:val="0"/>
          <w:numId w:val="3"/>
        </w:numPr>
        <w:autoSpaceDN w:val="0"/>
        <w:spacing w:before="80" w:after="80"/>
        <w:jc w:val="both"/>
        <w:rPr>
          <w:i/>
          <w:sz w:val="20"/>
          <w:lang w:val="en-NZ"/>
        </w:rPr>
      </w:pPr>
      <w:r w:rsidRPr="00E10437">
        <w:rPr>
          <w:sz w:val="20"/>
          <w:lang w:val="en-NZ"/>
        </w:rPr>
        <w:t xml:space="preserve">The Committee queried if there are any fiscal concerns. </w:t>
      </w:r>
      <w:r w:rsidR="00920864" w:rsidRPr="00E10437">
        <w:rPr>
          <w:sz w:val="20"/>
          <w:lang w:val="en-NZ"/>
        </w:rPr>
        <w:t xml:space="preserve"> The researchers stated there were not.</w:t>
      </w:r>
    </w:p>
    <w:p w:rsidR="00013B56" w:rsidRPr="00E10437" w:rsidRDefault="00013B56" w:rsidP="00474591">
      <w:pPr>
        <w:numPr>
          <w:ilvl w:val="0"/>
          <w:numId w:val="3"/>
        </w:numPr>
        <w:autoSpaceDN w:val="0"/>
        <w:spacing w:before="80" w:after="80"/>
        <w:jc w:val="both"/>
        <w:rPr>
          <w:i/>
          <w:sz w:val="20"/>
          <w:lang w:val="en-NZ"/>
        </w:rPr>
      </w:pPr>
      <w:r w:rsidRPr="00E10437">
        <w:rPr>
          <w:sz w:val="20"/>
          <w:lang w:val="en-NZ"/>
        </w:rPr>
        <w:t xml:space="preserve">The Committee required a cardiologist on the study team, as well as the locality practice changes. </w:t>
      </w:r>
    </w:p>
    <w:p w:rsidR="00ED5DC7" w:rsidRPr="00E10437" w:rsidRDefault="00ED5DC7" w:rsidP="00474591">
      <w:pPr>
        <w:numPr>
          <w:ilvl w:val="0"/>
          <w:numId w:val="3"/>
        </w:numPr>
        <w:autoSpaceDN w:val="0"/>
        <w:spacing w:before="80" w:after="80"/>
        <w:jc w:val="both"/>
        <w:rPr>
          <w:i/>
          <w:sz w:val="20"/>
          <w:lang w:val="en-NZ"/>
        </w:rPr>
      </w:pPr>
      <w:r w:rsidRPr="00E10437">
        <w:rPr>
          <w:sz w:val="20"/>
          <w:lang w:val="en-NZ"/>
        </w:rPr>
        <w:t xml:space="preserve">Cardiologists must be satisfied with the training </w:t>
      </w:r>
      <w:r w:rsidR="00920864" w:rsidRPr="00E10437">
        <w:rPr>
          <w:sz w:val="20"/>
          <w:lang w:val="en-NZ"/>
        </w:rPr>
        <w:t>of the paramedics.</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provisionally approved</w:t>
      </w:r>
      <w:r w:rsidRPr="00E10437">
        <w:rPr>
          <w:sz w:val="20"/>
          <w:lang w:val="en-NZ"/>
        </w:rPr>
        <w:t xml:space="preserve"> by </w:t>
      </w:r>
      <w:r w:rsidRPr="00E10437">
        <w:rPr>
          <w:rFonts w:cs="Arial"/>
          <w:sz w:val="20"/>
          <w:lang w:val="en-NZ"/>
        </w:rPr>
        <w:t>consensus</w:t>
      </w:r>
      <w:r w:rsidRPr="00E10437">
        <w:rPr>
          <w:sz w:val="20"/>
          <w:lang w:val="en-NZ"/>
        </w:rPr>
        <w:t xml:space="preserve">, subject to the following information being received. </w:t>
      </w:r>
    </w:p>
    <w:p w:rsidR="00E24E77" w:rsidRPr="00E10437" w:rsidRDefault="00E24E77" w:rsidP="00E24E77">
      <w:pPr>
        <w:rPr>
          <w:sz w:val="20"/>
          <w:lang w:val="en-NZ"/>
        </w:rPr>
      </w:pPr>
    </w:p>
    <w:p w:rsidR="008527FF" w:rsidRPr="00E10437" w:rsidRDefault="008527FF" w:rsidP="008527FF">
      <w:pPr>
        <w:pStyle w:val="Default"/>
        <w:rPr>
          <w:sz w:val="20"/>
          <w:szCs w:val="20"/>
        </w:rPr>
      </w:pPr>
    </w:p>
    <w:p w:rsidR="008527FF" w:rsidRPr="00E10437" w:rsidRDefault="008527FF" w:rsidP="008527FF">
      <w:pPr>
        <w:pStyle w:val="Default"/>
        <w:numPr>
          <w:ilvl w:val="0"/>
          <w:numId w:val="7"/>
        </w:numPr>
        <w:rPr>
          <w:sz w:val="20"/>
          <w:szCs w:val="20"/>
        </w:rPr>
      </w:pPr>
      <w:r w:rsidRPr="00E10437">
        <w:rPr>
          <w:sz w:val="20"/>
          <w:szCs w:val="20"/>
        </w:rPr>
        <w:t xml:space="preserve">Studies should be undertaken only by investigators and research teams with the necessary skills and resources to do so. These skills and resources include those needed to deal with any contingencies that may affect participants. Please include a cardiologist on the research team </w:t>
      </w:r>
      <w:r w:rsidR="006A12D9" w:rsidRPr="00E10437">
        <w:rPr>
          <w:sz w:val="20"/>
          <w:szCs w:val="20"/>
        </w:rPr>
        <w:t xml:space="preserve">and external expertise to supplement the data safety monitoring </w:t>
      </w:r>
      <w:proofErr w:type="gramStart"/>
      <w:r w:rsidR="006A12D9" w:rsidRPr="00E10437">
        <w:rPr>
          <w:sz w:val="20"/>
          <w:szCs w:val="20"/>
        </w:rPr>
        <w:t>committee</w:t>
      </w:r>
      <w:r w:rsidRPr="00E10437">
        <w:rPr>
          <w:sz w:val="20"/>
          <w:szCs w:val="20"/>
        </w:rPr>
        <w:t>(</w:t>
      </w:r>
      <w:proofErr w:type="gramEnd"/>
      <w:r w:rsidRPr="00E10437">
        <w:rPr>
          <w:i/>
          <w:sz w:val="20"/>
          <w:szCs w:val="20"/>
        </w:rPr>
        <w:t>Ethical Guidelines for Intervention Studies 5.36</w:t>
      </w:r>
      <w:r w:rsidRPr="00E10437">
        <w:rPr>
          <w:sz w:val="20"/>
          <w:szCs w:val="20"/>
        </w:rPr>
        <w:t>).</w:t>
      </w:r>
    </w:p>
    <w:p w:rsidR="008527FF" w:rsidRPr="00E10437" w:rsidRDefault="008527FF" w:rsidP="008527FF">
      <w:pPr>
        <w:pStyle w:val="Default"/>
        <w:ind w:left="360"/>
        <w:rPr>
          <w:sz w:val="20"/>
          <w:szCs w:val="20"/>
        </w:rPr>
      </w:pPr>
    </w:p>
    <w:p w:rsidR="008527FF" w:rsidRPr="00E10437" w:rsidRDefault="008527FF" w:rsidP="008527FF">
      <w:pPr>
        <w:pStyle w:val="Default"/>
        <w:numPr>
          <w:ilvl w:val="0"/>
          <w:numId w:val="7"/>
        </w:numPr>
        <w:rPr>
          <w:sz w:val="20"/>
          <w:szCs w:val="20"/>
        </w:rPr>
      </w:pPr>
      <w:r w:rsidRPr="00E10437">
        <w:rPr>
          <w:sz w:val="20"/>
          <w:szCs w:val="20"/>
        </w:rPr>
        <w:t>An investigator should proceed with a study only when the locality (eg, staff, facilities and equipment) is known to be adequate. This includes the capability to provide emergency medical care of an acceptable standard, if required. Please ensure the localities are on board with the proposed changes to the referral process and provide formal evidence of this consultation, with protocols in place (</w:t>
      </w:r>
      <w:r w:rsidRPr="00E10437">
        <w:rPr>
          <w:i/>
          <w:sz w:val="20"/>
          <w:szCs w:val="20"/>
        </w:rPr>
        <w:t>Ethical Guidelines for Intervention Studies 5.38</w:t>
      </w:r>
      <w:r w:rsidRPr="00E10437">
        <w:rPr>
          <w:sz w:val="20"/>
          <w:szCs w:val="20"/>
        </w:rPr>
        <w:t>).</w:t>
      </w:r>
    </w:p>
    <w:p w:rsidR="00E24E77" w:rsidRPr="00E10437" w:rsidRDefault="00E24E77" w:rsidP="00E24E77">
      <w:pPr>
        <w:rPr>
          <w:color w:val="FF0000"/>
          <w:sz w:val="20"/>
          <w:lang w:val="en-NZ"/>
        </w:rPr>
      </w:pPr>
    </w:p>
    <w:p w:rsidR="00E24E77" w:rsidRPr="00E10437" w:rsidRDefault="00E24E77" w:rsidP="00E24E77">
      <w:pPr>
        <w:rPr>
          <w:color w:val="FF0000"/>
          <w:sz w:val="20"/>
          <w:lang w:val="en-NZ"/>
        </w:rPr>
      </w:pPr>
      <w:r w:rsidRPr="00E10437">
        <w:rPr>
          <w:sz w:val="20"/>
          <w:lang w:val="en-NZ"/>
        </w:rPr>
        <w:t xml:space="preserve">This following information will be reviewed, and a final decision made on the application, by </w:t>
      </w:r>
      <w:r w:rsidR="00013B56" w:rsidRPr="00E10437">
        <w:rPr>
          <w:sz w:val="20"/>
          <w:lang w:val="en-NZ"/>
        </w:rPr>
        <w:t xml:space="preserve">Dr Mathew Zacharias and Ms Michele Stanton. </w:t>
      </w:r>
    </w:p>
    <w:p w:rsidR="008035FC" w:rsidRPr="00E10437" w:rsidRDefault="008035FC">
      <w:pPr>
        <w:rPr>
          <w:sz w:val="20"/>
        </w:rPr>
      </w:pPr>
      <w:r w:rsidRPr="00E10437">
        <w:rPr>
          <w:sz w:val="20"/>
        </w:rPr>
        <w:br w:type="page"/>
      </w:r>
    </w:p>
    <w:p w:rsidR="005D0DB7" w:rsidRPr="00E10437" w:rsidRDefault="005D0DB7">
      <w:pPr>
        <w:autoSpaceDE w:val="0"/>
        <w:autoSpaceDN w:val="0"/>
        <w:adjustRightInd w:val="0"/>
        <w:rPr>
          <w:sz w:val="20"/>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r w:rsidRPr="00E10437">
              <w:rPr>
                <w:b/>
                <w:sz w:val="20"/>
              </w:rPr>
              <w:t xml:space="preserve">2 </w:t>
            </w: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14/NTA/112</w:t>
            </w:r>
            <w:r w:rsidRPr="00E10437">
              <w:rPr>
                <w:sz w:val="20"/>
              </w:rPr>
              <w:t xml:space="preserve">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Autonomous Paramedic Delivered Pre-Hospital Thrombolysis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Mr Paul Davis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AUT University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09427E" w:rsidRPr="00E10437" w:rsidRDefault="0009427E" w:rsidP="0009427E">
      <w:pPr>
        <w:rPr>
          <w:sz w:val="20"/>
          <w:lang w:val="en-NZ"/>
        </w:rPr>
      </w:pPr>
      <w:r w:rsidRPr="00E10437">
        <w:rPr>
          <w:sz w:val="20"/>
          <w:lang w:val="en-NZ"/>
        </w:rPr>
        <w:t>Mr Paul Davis was present by teleconference, and Dr Graham Howie and Dr Bridget Dicker attended in person for discussion of this application.</w:t>
      </w:r>
    </w:p>
    <w:p w:rsidR="00987913" w:rsidRPr="00E10437" w:rsidRDefault="00987913">
      <w:pPr>
        <w:autoSpaceDE w:val="0"/>
        <w:autoSpaceDN w:val="0"/>
        <w:adjustRightInd w:val="0"/>
        <w:rPr>
          <w:sz w:val="20"/>
          <w:u w:val="single"/>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9C7727" w:rsidRPr="00E10437" w:rsidRDefault="009C7727" w:rsidP="00474591">
      <w:pPr>
        <w:numPr>
          <w:ilvl w:val="0"/>
          <w:numId w:val="3"/>
        </w:numPr>
        <w:autoSpaceDN w:val="0"/>
        <w:spacing w:before="80" w:after="80"/>
        <w:jc w:val="both"/>
        <w:rPr>
          <w:i/>
          <w:sz w:val="20"/>
          <w:lang w:val="en-NZ"/>
        </w:rPr>
      </w:pPr>
      <w:r w:rsidRPr="00E10437">
        <w:rPr>
          <w:sz w:val="20"/>
          <w:lang w:val="en-NZ"/>
        </w:rPr>
        <w:t xml:space="preserve">The researchers explained </w:t>
      </w:r>
      <w:r w:rsidR="0088053F" w:rsidRPr="00E10437">
        <w:rPr>
          <w:sz w:val="20"/>
          <w:lang w:val="en-NZ"/>
        </w:rPr>
        <w:t>the study and drug used in thrombolysis.</w:t>
      </w:r>
    </w:p>
    <w:p w:rsidR="0088053F" w:rsidRPr="00E10437" w:rsidRDefault="0088053F" w:rsidP="00474591">
      <w:pPr>
        <w:numPr>
          <w:ilvl w:val="0"/>
          <w:numId w:val="3"/>
        </w:numPr>
        <w:autoSpaceDN w:val="0"/>
        <w:spacing w:before="80" w:after="80"/>
        <w:jc w:val="both"/>
        <w:rPr>
          <w:i/>
          <w:sz w:val="20"/>
          <w:lang w:val="en-NZ"/>
        </w:rPr>
      </w:pPr>
      <w:r w:rsidRPr="00E10437">
        <w:rPr>
          <w:sz w:val="20"/>
          <w:lang w:val="en-NZ"/>
        </w:rPr>
        <w:t>Treatment is already established, but requires authorisation from physician.</w:t>
      </w:r>
    </w:p>
    <w:p w:rsidR="00980A43" w:rsidRPr="00E10437" w:rsidRDefault="00980A43" w:rsidP="00980A43">
      <w:pPr>
        <w:numPr>
          <w:ilvl w:val="0"/>
          <w:numId w:val="3"/>
        </w:numPr>
        <w:autoSpaceDN w:val="0"/>
        <w:spacing w:before="80" w:after="80"/>
        <w:jc w:val="both"/>
        <w:rPr>
          <w:i/>
          <w:sz w:val="20"/>
          <w:lang w:val="en-NZ"/>
        </w:rPr>
      </w:pPr>
      <w:r w:rsidRPr="00E10437">
        <w:rPr>
          <w:sz w:val="20"/>
          <w:lang w:val="en-NZ"/>
        </w:rPr>
        <w:t>Currently ECGs are read by the ambulance crew and by an ED physician</w:t>
      </w:r>
    </w:p>
    <w:p w:rsidR="0088053F" w:rsidRPr="00E10437" w:rsidRDefault="00784EF6" w:rsidP="00474591">
      <w:pPr>
        <w:numPr>
          <w:ilvl w:val="0"/>
          <w:numId w:val="3"/>
        </w:numPr>
        <w:autoSpaceDN w:val="0"/>
        <w:spacing w:before="80" w:after="80"/>
        <w:jc w:val="both"/>
        <w:rPr>
          <w:i/>
          <w:sz w:val="20"/>
          <w:lang w:val="en-NZ"/>
        </w:rPr>
      </w:pPr>
      <w:r w:rsidRPr="00E10437">
        <w:rPr>
          <w:sz w:val="20"/>
          <w:lang w:val="en-NZ"/>
        </w:rPr>
        <w:t>T</w:t>
      </w:r>
      <w:r w:rsidR="0088053F" w:rsidRPr="00E10437">
        <w:rPr>
          <w:sz w:val="20"/>
          <w:lang w:val="en-NZ"/>
        </w:rPr>
        <w:t>ec</w:t>
      </w:r>
      <w:r w:rsidR="00DA66F4" w:rsidRPr="00E10437">
        <w:rPr>
          <w:sz w:val="20"/>
          <w:lang w:val="en-NZ"/>
        </w:rPr>
        <w:t>hnological failures in the field</w:t>
      </w:r>
      <w:r w:rsidRPr="00E10437">
        <w:rPr>
          <w:sz w:val="20"/>
          <w:lang w:val="en-NZ"/>
        </w:rPr>
        <w:t xml:space="preserve"> are </w:t>
      </w:r>
      <w:r w:rsidR="00980A43" w:rsidRPr="00E10437">
        <w:rPr>
          <w:sz w:val="20"/>
          <w:lang w:val="en-NZ"/>
        </w:rPr>
        <w:t xml:space="preserve">currently </w:t>
      </w:r>
      <w:r w:rsidRPr="00E10437">
        <w:rPr>
          <w:sz w:val="20"/>
          <w:lang w:val="en-NZ"/>
        </w:rPr>
        <w:t>problematic for paramedics using physician authorised telemetry based systems</w:t>
      </w:r>
      <w:r w:rsidR="00980A43" w:rsidRPr="00E10437">
        <w:rPr>
          <w:sz w:val="20"/>
          <w:lang w:val="en-NZ"/>
        </w:rPr>
        <w:t xml:space="preserve"> in certain areas of NZ</w:t>
      </w:r>
      <w:r w:rsidR="00DA66F4" w:rsidRPr="00E10437">
        <w:rPr>
          <w:sz w:val="20"/>
          <w:lang w:val="en-NZ"/>
        </w:rPr>
        <w:t xml:space="preserve">. </w:t>
      </w:r>
    </w:p>
    <w:p w:rsidR="0088053F" w:rsidRPr="00E10437" w:rsidRDefault="0088053F" w:rsidP="00474591">
      <w:pPr>
        <w:numPr>
          <w:ilvl w:val="0"/>
          <w:numId w:val="3"/>
        </w:numPr>
        <w:autoSpaceDN w:val="0"/>
        <w:spacing w:before="80" w:after="80"/>
        <w:jc w:val="both"/>
        <w:rPr>
          <w:i/>
          <w:sz w:val="20"/>
          <w:lang w:val="en-NZ"/>
        </w:rPr>
      </w:pPr>
      <w:r w:rsidRPr="00E10437">
        <w:rPr>
          <w:sz w:val="20"/>
          <w:lang w:val="en-NZ"/>
        </w:rPr>
        <w:t>The paramedics already do this</w:t>
      </w:r>
      <w:r w:rsidR="007D10C2" w:rsidRPr="00E10437">
        <w:rPr>
          <w:sz w:val="20"/>
          <w:lang w:val="en-NZ"/>
        </w:rPr>
        <w:t xml:space="preserve"> procedure</w:t>
      </w:r>
      <w:r w:rsidRPr="00E10437">
        <w:rPr>
          <w:sz w:val="20"/>
          <w:lang w:val="en-NZ"/>
        </w:rPr>
        <w:t xml:space="preserve"> themselves, after the approval is sought. </w:t>
      </w:r>
    </w:p>
    <w:p w:rsidR="0088053F" w:rsidRPr="00E10437" w:rsidRDefault="0088053F" w:rsidP="00474591">
      <w:pPr>
        <w:numPr>
          <w:ilvl w:val="0"/>
          <w:numId w:val="3"/>
        </w:numPr>
        <w:autoSpaceDN w:val="0"/>
        <w:spacing w:before="80" w:after="80"/>
        <w:jc w:val="both"/>
        <w:rPr>
          <w:i/>
          <w:sz w:val="20"/>
          <w:lang w:val="en-NZ"/>
        </w:rPr>
      </w:pPr>
      <w:r w:rsidRPr="00E10437">
        <w:rPr>
          <w:sz w:val="20"/>
          <w:lang w:val="en-NZ"/>
        </w:rPr>
        <w:t>The standing order would be altered to include inclusion and exclusion criteria, and then it would allow the paramedics to conduct this treatment themselves</w:t>
      </w:r>
      <w:r w:rsidR="00FA7DAA" w:rsidRPr="00E10437">
        <w:rPr>
          <w:sz w:val="20"/>
          <w:lang w:val="en-NZ"/>
        </w:rPr>
        <w:t xml:space="preserve"> under standing orders</w:t>
      </w:r>
      <w:r w:rsidRPr="00E10437">
        <w:rPr>
          <w:sz w:val="20"/>
          <w:lang w:val="en-NZ"/>
        </w:rPr>
        <w:t xml:space="preserve">. </w:t>
      </w:r>
    </w:p>
    <w:p w:rsidR="009C7727" w:rsidRPr="00E10437" w:rsidRDefault="0088053F" w:rsidP="00474591">
      <w:pPr>
        <w:numPr>
          <w:ilvl w:val="0"/>
          <w:numId w:val="3"/>
        </w:numPr>
        <w:autoSpaceDN w:val="0"/>
        <w:spacing w:before="80" w:after="80"/>
        <w:jc w:val="both"/>
        <w:rPr>
          <w:i/>
          <w:sz w:val="20"/>
          <w:lang w:val="en-NZ"/>
        </w:rPr>
      </w:pPr>
      <w:r w:rsidRPr="00E10437">
        <w:rPr>
          <w:sz w:val="20"/>
          <w:lang w:val="en-NZ"/>
        </w:rPr>
        <w:t xml:space="preserve">Patient location determines the treatment. </w:t>
      </w:r>
      <w:r w:rsidR="00980A43" w:rsidRPr="00E10437">
        <w:rPr>
          <w:sz w:val="20"/>
          <w:lang w:val="en-NZ"/>
        </w:rPr>
        <w:t>Thrombolysis is the only option available in some parts of NZ where patients have no access to a catheterisation lab.</w:t>
      </w:r>
    </w:p>
    <w:p w:rsidR="00C86C37" w:rsidRPr="00E10437" w:rsidRDefault="00527269" w:rsidP="00474591">
      <w:pPr>
        <w:numPr>
          <w:ilvl w:val="0"/>
          <w:numId w:val="3"/>
        </w:numPr>
        <w:autoSpaceDN w:val="0"/>
        <w:spacing w:before="80" w:after="80"/>
        <w:jc w:val="both"/>
        <w:rPr>
          <w:i/>
          <w:sz w:val="20"/>
          <w:lang w:val="en-NZ"/>
        </w:rPr>
      </w:pPr>
      <w:r w:rsidRPr="00E10437">
        <w:rPr>
          <w:sz w:val="20"/>
          <w:lang w:val="en-NZ"/>
        </w:rPr>
        <w:t>The protocol will be very similar to the physician protocol, but it will be followed by the paramedics.</w:t>
      </w:r>
    </w:p>
    <w:p w:rsidR="00276842" w:rsidRPr="00E10437" w:rsidRDefault="00276842" w:rsidP="00FA7DAA">
      <w:pPr>
        <w:numPr>
          <w:ilvl w:val="0"/>
          <w:numId w:val="3"/>
        </w:numPr>
        <w:autoSpaceDN w:val="0"/>
        <w:spacing w:before="80" w:after="80"/>
        <w:jc w:val="both"/>
        <w:rPr>
          <w:i/>
          <w:sz w:val="20"/>
          <w:lang w:val="en-NZ"/>
        </w:rPr>
      </w:pPr>
      <w:r w:rsidRPr="00E10437">
        <w:rPr>
          <w:sz w:val="20"/>
          <w:lang w:val="en-NZ"/>
        </w:rPr>
        <w:t xml:space="preserve">The Committee suggests an independent data safety monitoring committee. </w:t>
      </w:r>
    </w:p>
    <w:p w:rsidR="006E38DC" w:rsidRPr="00E10437" w:rsidRDefault="006E38DC" w:rsidP="00474591">
      <w:pPr>
        <w:numPr>
          <w:ilvl w:val="0"/>
          <w:numId w:val="3"/>
        </w:numPr>
        <w:autoSpaceDN w:val="0"/>
        <w:spacing w:before="80" w:after="80"/>
        <w:jc w:val="both"/>
        <w:rPr>
          <w:i/>
          <w:sz w:val="20"/>
          <w:lang w:val="en-NZ"/>
        </w:rPr>
      </w:pPr>
      <w:r w:rsidRPr="00E10437">
        <w:rPr>
          <w:sz w:val="20"/>
          <w:lang w:val="en-NZ"/>
        </w:rPr>
        <w:t xml:space="preserve">Training will occur before rolling out this system, with testing to ensure paramedics are appropriately trained. </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provisionally approved</w:t>
      </w:r>
      <w:r w:rsidRPr="00E10437">
        <w:rPr>
          <w:sz w:val="20"/>
          <w:lang w:val="en-NZ"/>
        </w:rPr>
        <w:t xml:space="preserve"> by </w:t>
      </w:r>
      <w:r w:rsidRPr="00E10437">
        <w:rPr>
          <w:rFonts w:cs="Arial"/>
          <w:sz w:val="20"/>
          <w:lang w:val="en-NZ"/>
        </w:rPr>
        <w:t>consensus</w:t>
      </w:r>
      <w:r w:rsidR="007F577F" w:rsidRPr="00E10437">
        <w:rPr>
          <w:rFonts w:cs="Arial"/>
          <w:sz w:val="20"/>
          <w:lang w:val="en-NZ"/>
        </w:rPr>
        <w:t xml:space="preserve">, </w:t>
      </w:r>
      <w:r w:rsidRPr="00E10437">
        <w:rPr>
          <w:sz w:val="20"/>
          <w:lang w:val="en-NZ"/>
        </w:rPr>
        <w:t xml:space="preserve">subject to the following information being received. </w:t>
      </w:r>
    </w:p>
    <w:p w:rsidR="00E24E77" w:rsidRPr="00E10437" w:rsidRDefault="00E24E77" w:rsidP="00E24E77">
      <w:pPr>
        <w:rPr>
          <w:sz w:val="20"/>
          <w:lang w:val="en-NZ"/>
        </w:rPr>
      </w:pPr>
    </w:p>
    <w:p w:rsidR="006B77A9" w:rsidRPr="00E10437" w:rsidRDefault="00DA66F4" w:rsidP="00DA66F4">
      <w:pPr>
        <w:pStyle w:val="Default"/>
        <w:numPr>
          <w:ilvl w:val="0"/>
          <w:numId w:val="7"/>
        </w:numPr>
        <w:rPr>
          <w:sz w:val="20"/>
          <w:szCs w:val="20"/>
        </w:rPr>
      </w:pPr>
      <w:r w:rsidRPr="00E10437">
        <w:rPr>
          <w:sz w:val="20"/>
          <w:szCs w:val="20"/>
        </w:rPr>
        <w:t>An investigator should proceed with a study only when the locality (eg, staff, facilities and equipment) is known to be adequate. This includes the capability to provide emergency medical care of an acceptable standard, if required. Please ensure the localities are on board with the proposed changes to the referral process and provide formal evidence of this consultation, with protocols in place (</w:t>
      </w:r>
      <w:r w:rsidRPr="00E10437">
        <w:rPr>
          <w:i/>
          <w:sz w:val="20"/>
          <w:szCs w:val="20"/>
        </w:rPr>
        <w:t>Ethical Guidelines for Intervention Studies 5.38</w:t>
      </w:r>
      <w:r w:rsidRPr="00E10437">
        <w:rPr>
          <w:sz w:val="20"/>
          <w:szCs w:val="20"/>
        </w:rPr>
        <w:t>).</w:t>
      </w:r>
    </w:p>
    <w:p w:rsidR="00DA66F4" w:rsidRPr="00E10437" w:rsidRDefault="006B77A9" w:rsidP="00DA66F4">
      <w:pPr>
        <w:pStyle w:val="Default"/>
        <w:numPr>
          <w:ilvl w:val="0"/>
          <w:numId w:val="7"/>
        </w:numPr>
        <w:rPr>
          <w:sz w:val="20"/>
          <w:szCs w:val="20"/>
        </w:rPr>
      </w:pPr>
      <w:r w:rsidRPr="00E10437">
        <w:rPr>
          <w:sz w:val="20"/>
          <w:szCs w:val="20"/>
        </w:rPr>
        <w:t>A data safety monitoring committee should be established including</w:t>
      </w:r>
      <w:r w:rsidR="00980A43" w:rsidRPr="00E10437">
        <w:rPr>
          <w:sz w:val="20"/>
          <w:szCs w:val="20"/>
        </w:rPr>
        <w:t xml:space="preserve"> external representation and </w:t>
      </w:r>
      <w:r w:rsidRPr="00E10437">
        <w:rPr>
          <w:sz w:val="20"/>
          <w:szCs w:val="20"/>
        </w:rPr>
        <w:t xml:space="preserve">a </w:t>
      </w:r>
      <w:r w:rsidR="00980A43" w:rsidRPr="00E10437">
        <w:rPr>
          <w:sz w:val="20"/>
          <w:szCs w:val="20"/>
        </w:rPr>
        <w:t xml:space="preserve">cardiologist </w:t>
      </w:r>
      <w:r w:rsidRPr="00E10437">
        <w:rPr>
          <w:sz w:val="20"/>
          <w:szCs w:val="20"/>
        </w:rPr>
        <w:t>should be recruited to the</w:t>
      </w:r>
      <w:r w:rsidR="00980A43" w:rsidRPr="00E10437">
        <w:rPr>
          <w:sz w:val="20"/>
          <w:szCs w:val="20"/>
        </w:rPr>
        <w:t xml:space="preserve"> research team</w:t>
      </w:r>
      <w:r w:rsidRPr="00E10437">
        <w:rPr>
          <w:sz w:val="20"/>
          <w:szCs w:val="20"/>
        </w:rPr>
        <w:t>.</w:t>
      </w:r>
    </w:p>
    <w:p w:rsidR="00FA7DAA" w:rsidRPr="00E10437" w:rsidRDefault="00FA7DAA" w:rsidP="00E10437">
      <w:pPr>
        <w:pStyle w:val="Default"/>
        <w:ind w:left="720"/>
        <w:rPr>
          <w:sz w:val="20"/>
          <w:szCs w:val="20"/>
        </w:rPr>
      </w:pPr>
    </w:p>
    <w:p w:rsidR="00E24E77" w:rsidRPr="00E10437" w:rsidRDefault="00E24E77" w:rsidP="00E24E77">
      <w:pPr>
        <w:rPr>
          <w:color w:val="FF0000"/>
          <w:sz w:val="20"/>
          <w:lang w:val="en-NZ"/>
        </w:rPr>
      </w:pPr>
    </w:p>
    <w:p w:rsidR="005D0DB7" w:rsidRPr="00E10437" w:rsidRDefault="00E24E77" w:rsidP="00D46B9E">
      <w:pPr>
        <w:rPr>
          <w:sz w:val="20"/>
          <w:lang w:val="en-NZ"/>
        </w:rPr>
      </w:pPr>
      <w:r w:rsidRPr="00E10437">
        <w:rPr>
          <w:sz w:val="20"/>
          <w:lang w:val="en-NZ"/>
        </w:rPr>
        <w:t>This following information will be reviewed, and a final decision ma</w:t>
      </w:r>
      <w:r w:rsidR="00953F35" w:rsidRPr="00E10437">
        <w:rPr>
          <w:sz w:val="20"/>
          <w:lang w:val="en-NZ"/>
        </w:rPr>
        <w:t>de on the application,</w:t>
      </w:r>
      <w:r w:rsidRPr="00E10437">
        <w:rPr>
          <w:sz w:val="20"/>
          <w:lang w:val="en-NZ"/>
        </w:rPr>
        <w:t xml:space="preserve"> </w:t>
      </w:r>
      <w:r w:rsidR="00953F35" w:rsidRPr="00E10437">
        <w:rPr>
          <w:sz w:val="20"/>
          <w:lang w:val="en-NZ"/>
        </w:rPr>
        <w:t>by Dr Mathew Zacharias and Ms Michele Stanton.</w:t>
      </w:r>
    </w:p>
    <w:p w:rsidR="008035FC" w:rsidRPr="00E10437" w:rsidRDefault="008035FC">
      <w:pPr>
        <w:rPr>
          <w:color w:val="FF0000"/>
          <w:sz w:val="20"/>
          <w:lang w:val="en-NZ"/>
        </w:rPr>
      </w:pPr>
      <w:r w:rsidRPr="00E10437">
        <w:rPr>
          <w:color w:val="FF0000"/>
          <w:sz w:val="20"/>
          <w:lang w:val="en-NZ"/>
        </w:rPr>
        <w:br w:type="page"/>
      </w:r>
    </w:p>
    <w:p w:rsidR="00FA7DAA" w:rsidRPr="00E10437" w:rsidRDefault="00FA7DAA" w:rsidP="00D46B9E">
      <w:pPr>
        <w:rPr>
          <w:color w:val="FF0000"/>
          <w:sz w:val="20"/>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r w:rsidRPr="00E10437">
              <w:rPr>
                <w:b/>
                <w:sz w:val="20"/>
              </w:rPr>
              <w:t xml:space="preserve">3 </w:t>
            </w: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b/>
                <w:sz w:val="20"/>
              </w:rPr>
              <w:t>14/NTA/113</w:t>
            </w:r>
            <w:r w:rsidRPr="00E10437">
              <w:rPr>
                <w:sz w:val="20"/>
              </w:rPr>
              <w:t xml:space="preserve">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Omega-3 and vitamin D supplementation in children with ASD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Dr Pamela von Hurst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Massey University </w:t>
            </w:r>
          </w:p>
        </w:tc>
      </w:tr>
      <w:tr w:rsidR="00E10437" w:rsidRPr="00E10437" w:rsidTr="00E10437">
        <w:trPr>
          <w:trHeight w:val="280"/>
        </w:trPr>
        <w:tc>
          <w:tcPr>
            <w:tcW w:w="966"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E10437" w:rsidRPr="00E10437" w:rsidRDefault="00E10437">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987913" w:rsidRPr="00E10437" w:rsidRDefault="0009427E">
      <w:pPr>
        <w:autoSpaceDE w:val="0"/>
        <w:autoSpaceDN w:val="0"/>
        <w:adjustRightInd w:val="0"/>
        <w:rPr>
          <w:sz w:val="20"/>
          <w:lang w:val="en-NZ"/>
        </w:rPr>
      </w:pPr>
      <w:r w:rsidRPr="00E10437">
        <w:rPr>
          <w:sz w:val="20"/>
          <w:lang w:val="en-NZ"/>
        </w:rPr>
        <w:t xml:space="preserve">Dr Pamela Von Hurst and Dr </w:t>
      </w:r>
      <w:r w:rsidR="00513100" w:rsidRPr="00E10437">
        <w:rPr>
          <w:sz w:val="20"/>
          <w:lang w:val="en-NZ"/>
        </w:rPr>
        <w:t xml:space="preserve">Catherine </w:t>
      </w:r>
      <w:r w:rsidR="00B01105" w:rsidRPr="00E10437">
        <w:rPr>
          <w:sz w:val="20"/>
          <w:lang w:val="en-NZ"/>
        </w:rPr>
        <w:t>Conlon attend</w:t>
      </w:r>
      <w:r w:rsidR="00E10437">
        <w:rPr>
          <w:sz w:val="20"/>
          <w:lang w:val="en-NZ"/>
        </w:rPr>
        <w:t>ed</w:t>
      </w:r>
      <w:r w:rsidR="00B01105" w:rsidRPr="00E10437">
        <w:rPr>
          <w:sz w:val="20"/>
          <w:lang w:val="en-NZ"/>
        </w:rPr>
        <w:t xml:space="preserve"> in p</w:t>
      </w:r>
      <w:r w:rsidRPr="00E10437">
        <w:rPr>
          <w:sz w:val="20"/>
          <w:lang w:val="en-NZ"/>
        </w:rPr>
        <w:t xml:space="preserve">erson </w:t>
      </w:r>
      <w:r w:rsidR="00987913" w:rsidRPr="00E10437">
        <w:rPr>
          <w:sz w:val="20"/>
          <w:lang w:val="en-NZ"/>
        </w:rPr>
        <w:t>for discussion of this application.</w:t>
      </w:r>
    </w:p>
    <w:p w:rsidR="00987913" w:rsidRPr="00E10437" w:rsidRDefault="00987913">
      <w:pPr>
        <w:autoSpaceDE w:val="0"/>
        <w:autoSpaceDN w:val="0"/>
        <w:adjustRightInd w:val="0"/>
        <w:rPr>
          <w:sz w:val="20"/>
          <w:u w:val="single"/>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513100" w:rsidRPr="00E10437" w:rsidRDefault="00513100" w:rsidP="00474591">
      <w:pPr>
        <w:numPr>
          <w:ilvl w:val="0"/>
          <w:numId w:val="3"/>
        </w:numPr>
        <w:autoSpaceDN w:val="0"/>
        <w:spacing w:before="80" w:after="80"/>
        <w:jc w:val="both"/>
        <w:rPr>
          <w:i/>
          <w:sz w:val="20"/>
          <w:lang w:val="en-NZ"/>
        </w:rPr>
      </w:pPr>
      <w:r w:rsidRPr="00E10437">
        <w:rPr>
          <w:sz w:val="20"/>
          <w:lang w:val="en-NZ"/>
        </w:rPr>
        <w:t>The population of children with A</w:t>
      </w:r>
      <w:r w:rsidR="00980A43" w:rsidRPr="00E10437">
        <w:rPr>
          <w:sz w:val="20"/>
          <w:lang w:val="en-NZ"/>
        </w:rPr>
        <w:t xml:space="preserve">utism </w:t>
      </w:r>
      <w:r w:rsidRPr="00E10437">
        <w:rPr>
          <w:sz w:val="20"/>
          <w:lang w:val="en-NZ"/>
        </w:rPr>
        <w:t>S</w:t>
      </w:r>
      <w:r w:rsidR="00980A43" w:rsidRPr="00E10437">
        <w:rPr>
          <w:sz w:val="20"/>
          <w:lang w:val="en-NZ"/>
        </w:rPr>
        <w:t xml:space="preserve">pectrum </w:t>
      </w:r>
      <w:r w:rsidRPr="00E10437">
        <w:rPr>
          <w:sz w:val="20"/>
          <w:lang w:val="en-NZ"/>
        </w:rPr>
        <w:t>D</w:t>
      </w:r>
      <w:r w:rsidR="00980A43" w:rsidRPr="00E10437">
        <w:rPr>
          <w:sz w:val="20"/>
          <w:lang w:val="en-NZ"/>
        </w:rPr>
        <w:t>isorder</w:t>
      </w:r>
      <w:r w:rsidRPr="00E10437">
        <w:rPr>
          <w:sz w:val="20"/>
          <w:lang w:val="en-NZ"/>
        </w:rPr>
        <w:t xml:space="preserve"> often have nutrient deficiencies. </w:t>
      </w:r>
      <w:r w:rsidR="00FA7DAA" w:rsidRPr="00E10437">
        <w:rPr>
          <w:sz w:val="20"/>
          <w:lang w:val="en-NZ"/>
        </w:rPr>
        <w:t xml:space="preserve">Investigation </w:t>
      </w:r>
      <w:r w:rsidRPr="00E10437">
        <w:rPr>
          <w:sz w:val="20"/>
          <w:lang w:val="en-NZ"/>
        </w:rPr>
        <w:t>to assess these deficiencies and their impact</w:t>
      </w:r>
      <w:r w:rsidR="00FA7DAA" w:rsidRPr="00E10437">
        <w:rPr>
          <w:sz w:val="20"/>
          <w:lang w:val="en-NZ"/>
        </w:rPr>
        <w:t xml:space="preserve"> is not currently publicly funded unless the child is failing to thrive</w:t>
      </w:r>
      <w:r w:rsidRPr="00E10437">
        <w:rPr>
          <w:sz w:val="20"/>
          <w:lang w:val="en-NZ"/>
        </w:rPr>
        <w:t xml:space="preserve">.  </w:t>
      </w:r>
    </w:p>
    <w:p w:rsidR="00513100" w:rsidRPr="00E10437" w:rsidRDefault="00513100" w:rsidP="00513100">
      <w:pPr>
        <w:numPr>
          <w:ilvl w:val="0"/>
          <w:numId w:val="3"/>
        </w:numPr>
        <w:autoSpaceDN w:val="0"/>
        <w:spacing w:before="80" w:after="80"/>
        <w:jc w:val="both"/>
        <w:rPr>
          <w:i/>
          <w:sz w:val="20"/>
          <w:lang w:val="en-NZ"/>
        </w:rPr>
      </w:pPr>
      <w:r w:rsidRPr="00E10437">
        <w:rPr>
          <w:sz w:val="20"/>
          <w:lang w:val="en-NZ"/>
        </w:rPr>
        <w:t xml:space="preserve">The study has two primary aims. The study will collect substantial baseline data on 200 children, </w:t>
      </w:r>
      <w:r w:rsidR="00980A43" w:rsidRPr="00E10437">
        <w:rPr>
          <w:sz w:val="20"/>
          <w:lang w:val="en-NZ"/>
        </w:rPr>
        <w:t>and</w:t>
      </w:r>
      <w:r w:rsidRPr="00E10437">
        <w:rPr>
          <w:sz w:val="20"/>
          <w:lang w:val="en-NZ"/>
        </w:rPr>
        <w:t xml:space="preserve"> the study is also a randomised controlled trial to test the impact of improving vitamin D and omega 3</w:t>
      </w:r>
      <w:r w:rsidR="00980A43" w:rsidRPr="00E10437">
        <w:rPr>
          <w:sz w:val="20"/>
          <w:lang w:val="en-NZ"/>
        </w:rPr>
        <w:t xml:space="preserve"> levels</w:t>
      </w:r>
      <w:r w:rsidRPr="00E10437">
        <w:rPr>
          <w:sz w:val="20"/>
          <w:lang w:val="en-NZ"/>
        </w:rPr>
        <w:t>.</w:t>
      </w:r>
    </w:p>
    <w:p w:rsidR="00325099" w:rsidRPr="00E10437" w:rsidRDefault="00325099" w:rsidP="00325099">
      <w:pPr>
        <w:pStyle w:val="ListParagraph"/>
        <w:numPr>
          <w:ilvl w:val="0"/>
          <w:numId w:val="3"/>
        </w:numPr>
        <w:spacing w:before="80" w:after="80"/>
        <w:jc w:val="both"/>
        <w:rPr>
          <w:color w:val="FF0000"/>
          <w:sz w:val="20"/>
          <w:lang w:val="en-NZ"/>
        </w:rPr>
      </w:pPr>
      <w:r w:rsidRPr="00E10437">
        <w:rPr>
          <w:rFonts w:cs="Arial"/>
          <w:sz w:val="20"/>
          <w:lang w:val="en-NZ"/>
        </w:rPr>
        <w:t xml:space="preserve">The researcher explained the novel research on the genetic relationship with vitamin D supplementation. </w:t>
      </w:r>
    </w:p>
    <w:p w:rsidR="00325099" w:rsidRPr="00E10437" w:rsidRDefault="00325099" w:rsidP="00325099">
      <w:pPr>
        <w:pStyle w:val="ListParagraph"/>
        <w:numPr>
          <w:ilvl w:val="0"/>
          <w:numId w:val="3"/>
        </w:numPr>
        <w:spacing w:before="80" w:after="80"/>
        <w:jc w:val="both"/>
        <w:rPr>
          <w:color w:val="FF0000"/>
          <w:sz w:val="20"/>
          <w:lang w:val="en-NZ"/>
        </w:rPr>
      </w:pPr>
      <w:r w:rsidRPr="00E10437">
        <w:rPr>
          <w:rFonts w:cs="Arial"/>
          <w:sz w:val="20"/>
          <w:lang w:val="en-NZ"/>
        </w:rPr>
        <w:t xml:space="preserve">There have not been any genetic studies on children with autism in New Zealand. </w:t>
      </w:r>
    </w:p>
    <w:p w:rsidR="00325099" w:rsidRPr="00E10437" w:rsidRDefault="00325099" w:rsidP="00325099">
      <w:pPr>
        <w:pStyle w:val="ListParagraph"/>
        <w:numPr>
          <w:ilvl w:val="0"/>
          <w:numId w:val="3"/>
        </w:numPr>
        <w:spacing w:before="80" w:after="80"/>
        <w:jc w:val="both"/>
        <w:rPr>
          <w:color w:val="FF0000"/>
          <w:sz w:val="20"/>
          <w:lang w:val="en-NZ"/>
        </w:rPr>
      </w:pPr>
      <w:r w:rsidRPr="00E10437">
        <w:rPr>
          <w:rFonts w:cs="Arial"/>
          <w:sz w:val="20"/>
          <w:lang w:val="en-NZ"/>
        </w:rPr>
        <w:t>The genetic study aims to answer the question ‘why do some people respond to treatment, and others don’t.</w:t>
      </w:r>
    </w:p>
    <w:p w:rsidR="00513100" w:rsidRPr="00E10437" w:rsidRDefault="00D46B9E" w:rsidP="00474591">
      <w:pPr>
        <w:numPr>
          <w:ilvl w:val="0"/>
          <w:numId w:val="3"/>
        </w:numPr>
        <w:autoSpaceDN w:val="0"/>
        <w:spacing w:before="80" w:after="80"/>
        <w:jc w:val="both"/>
        <w:rPr>
          <w:i/>
          <w:sz w:val="20"/>
          <w:lang w:val="en-NZ"/>
        </w:rPr>
      </w:pPr>
      <w:r w:rsidRPr="00E10437">
        <w:rPr>
          <w:sz w:val="20"/>
          <w:lang w:val="en-NZ"/>
        </w:rPr>
        <w:t>Plan to r</w:t>
      </w:r>
      <w:r w:rsidR="00513100" w:rsidRPr="00E10437">
        <w:rPr>
          <w:sz w:val="20"/>
          <w:lang w:val="en-NZ"/>
        </w:rPr>
        <w:t>ecruit through child development team at DHB.</w:t>
      </w:r>
    </w:p>
    <w:p w:rsidR="009E34CF" w:rsidRPr="00E10437" w:rsidRDefault="009E34CF" w:rsidP="00325099">
      <w:pPr>
        <w:pStyle w:val="ListParagraph"/>
        <w:numPr>
          <w:ilvl w:val="0"/>
          <w:numId w:val="3"/>
        </w:numPr>
        <w:spacing w:before="80" w:after="80"/>
        <w:jc w:val="both"/>
        <w:rPr>
          <w:sz w:val="20"/>
          <w:lang w:val="en-NZ"/>
        </w:rPr>
      </w:pPr>
      <w:r w:rsidRPr="00E10437">
        <w:rPr>
          <w:sz w:val="20"/>
          <w:lang w:val="en-NZ"/>
        </w:rPr>
        <w:t>The r</w:t>
      </w:r>
      <w:r w:rsidR="00D46B9E" w:rsidRPr="00E10437">
        <w:rPr>
          <w:sz w:val="20"/>
          <w:lang w:val="en-NZ"/>
        </w:rPr>
        <w:t>esearcher stated c</w:t>
      </w:r>
      <w:r w:rsidR="00513100" w:rsidRPr="00E10437">
        <w:rPr>
          <w:sz w:val="20"/>
          <w:lang w:val="en-NZ"/>
        </w:rPr>
        <w:t xml:space="preserve">hildren have already been </w:t>
      </w:r>
      <w:r w:rsidR="00FA7DAA" w:rsidRPr="00E10437">
        <w:rPr>
          <w:sz w:val="20"/>
          <w:lang w:val="en-NZ"/>
        </w:rPr>
        <w:t xml:space="preserve">medically </w:t>
      </w:r>
      <w:r w:rsidR="00513100" w:rsidRPr="00E10437">
        <w:rPr>
          <w:sz w:val="20"/>
          <w:lang w:val="en-NZ"/>
        </w:rPr>
        <w:t>diagnosed with ASD</w:t>
      </w:r>
      <w:r w:rsidR="00FF3023" w:rsidRPr="00E10437">
        <w:rPr>
          <w:sz w:val="20"/>
          <w:lang w:val="en-NZ"/>
        </w:rPr>
        <w:t xml:space="preserve">.  </w:t>
      </w:r>
    </w:p>
    <w:p w:rsidR="00325099" w:rsidRPr="00E10437" w:rsidRDefault="00325099" w:rsidP="00325099">
      <w:pPr>
        <w:pStyle w:val="ListParagraph"/>
        <w:numPr>
          <w:ilvl w:val="0"/>
          <w:numId w:val="3"/>
        </w:numPr>
        <w:spacing w:before="80" w:after="80"/>
        <w:jc w:val="both"/>
        <w:rPr>
          <w:sz w:val="20"/>
          <w:lang w:val="en-NZ"/>
        </w:rPr>
      </w:pPr>
      <w:r w:rsidRPr="00E10437">
        <w:rPr>
          <w:sz w:val="20"/>
          <w:lang w:val="en-NZ"/>
        </w:rPr>
        <w:t xml:space="preserve">The Committee queried what ‘light sedation’ will be offered for children who show signs of distress during the blood tests.  </w:t>
      </w:r>
      <w:r w:rsidR="00D46B9E" w:rsidRPr="00E10437">
        <w:rPr>
          <w:sz w:val="20"/>
          <w:lang w:val="en-NZ"/>
        </w:rPr>
        <w:t>The researchers explained t</w:t>
      </w:r>
      <w:r w:rsidR="00513100" w:rsidRPr="00E10437">
        <w:rPr>
          <w:sz w:val="20"/>
          <w:lang w:val="en-NZ"/>
        </w:rPr>
        <w:t xml:space="preserve">he blood test </w:t>
      </w:r>
      <w:r w:rsidRPr="00E10437">
        <w:rPr>
          <w:sz w:val="20"/>
          <w:lang w:val="en-NZ"/>
        </w:rPr>
        <w:t xml:space="preserve">may </w:t>
      </w:r>
      <w:r w:rsidR="00513100" w:rsidRPr="00E10437">
        <w:rPr>
          <w:sz w:val="20"/>
          <w:lang w:val="en-NZ"/>
        </w:rPr>
        <w:t>present minor discomfort but this is outweighed by the value of the data resulting from the test.</w:t>
      </w:r>
      <w:r w:rsidRPr="00E10437">
        <w:rPr>
          <w:sz w:val="20"/>
          <w:lang w:val="en-NZ"/>
        </w:rPr>
        <w:t xml:space="preserve">  Discomfort will be minimised by using an EMLA patch to numb the area prior to doing the blood test. If necessary paediatricians can provide sedation to assist.</w:t>
      </w:r>
    </w:p>
    <w:p w:rsidR="00513100" w:rsidRPr="00E10437" w:rsidRDefault="00513100" w:rsidP="00474591">
      <w:pPr>
        <w:numPr>
          <w:ilvl w:val="0"/>
          <w:numId w:val="3"/>
        </w:numPr>
        <w:autoSpaceDN w:val="0"/>
        <w:spacing w:before="80" w:after="80"/>
        <w:jc w:val="both"/>
        <w:rPr>
          <w:i/>
          <w:sz w:val="20"/>
          <w:lang w:val="en-NZ"/>
        </w:rPr>
      </w:pPr>
      <w:r w:rsidRPr="00E10437">
        <w:rPr>
          <w:sz w:val="20"/>
          <w:lang w:val="en-NZ"/>
        </w:rPr>
        <w:t xml:space="preserve">Maori are underrepresented in the WDHB. This study will collect more information on this demographic. </w:t>
      </w:r>
    </w:p>
    <w:p w:rsidR="00082095" w:rsidRPr="00E10437" w:rsidRDefault="00325099" w:rsidP="00082095">
      <w:pPr>
        <w:pStyle w:val="ListParagraph"/>
        <w:numPr>
          <w:ilvl w:val="0"/>
          <w:numId w:val="3"/>
        </w:numPr>
        <w:spacing w:before="80" w:after="80"/>
        <w:jc w:val="both"/>
        <w:rPr>
          <w:color w:val="FF0000"/>
          <w:sz w:val="20"/>
          <w:lang w:val="en-NZ"/>
        </w:rPr>
      </w:pPr>
      <w:r w:rsidRPr="00E10437">
        <w:rPr>
          <w:rFonts w:cs="Arial"/>
          <w:sz w:val="20"/>
          <w:lang w:val="en-NZ"/>
        </w:rPr>
        <w:t>The Committee asked wheth</w:t>
      </w:r>
      <w:r w:rsidR="00980A43" w:rsidRPr="00E10437">
        <w:rPr>
          <w:rFonts w:cs="Arial"/>
          <w:sz w:val="20"/>
          <w:lang w:val="en-NZ"/>
        </w:rPr>
        <w:t>e</w:t>
      </w:r>
      <w:r w:rsidRPr="00E10437">
        <w:rPr>
          <w:rFonts w:cs="Arial"/>
          <w:sz w:val="20"/>
          <w:lang w:val="en-NZ"/>
        </w:rPr>
        <w:t>r the researchers would be</w:t>
      </w:r>
      <w:r w:rsidR="00082095" w:rsidRPr="00E10437">
        <w:rPr>
          <w:rFonts w:cs="Arial"/>
          <w:sz w:val="20"/>
          <w:lang w:val="en-NZ"/>
        </w:rPr>
        <w:t xml:space="preserve"> collecting tissue and analysing it</w:t>
      </w:r>
      <w:r w:rsidRPr="00E10437">
        <w:rPr>
          <w:rFonts w:cs="Arial"/>
          <w:sz w:val="20"/>
          <w:lang w:val="en-NZ"/>
        </w:rPr>
        <w:t xml:space="preserve">, or using it for </w:t>
      </w:r>
      <w:r w:rsidR="00082095" w:rsidRPr="00E10437">
        <w:rPr>
          <w:rFonts w:cs="Arial"/>
          <w:sz w:val="20"/>
          <w:lang w:val="en-NZ"/>
        </w:rPr>
        <w:t xml:space="preserve">future unspecified </w:t>
      </w:r>
      <w:proofErr w:type="gramStart"/>
      <w:r w:rsidR="00082095" w:rsidRPr="00E10437">
        <w:rPr>
          <w:rFonts w:cs="Arial"/>
          <w:sz w:val="20"/>
          <w:lang w:val="en-NZ"/>
        </w:rPr>
        <w:t>research?</w:t>
      </w:r>
      <w:proofErr w:type="gramEnd"/>
      <w:r w:rsidR="00082095" w:rsidRPr="00E10437">
        <w:rPr>
          <w:rFonts w:cs="Arial"/>
          <w:sz w:val="20"/>
          <w:lang w:val="en-NZ"/>
        </w:rPr>
        <w:t xml:space="preserve"> </w:t>
      </w:r>
      <w:r w:rsidR="00F00EE8">
        <w:rPr>
          <w:rFonts w:cs="Arial"/>
          <w:sz w:val="20"/>
          <w:lang w:val="en-NZ"/>
        </w:rPr>
        <w:t xml:space="preserve"> </w:t>
      </w:r>
      <w:r w:rsidR="00082095" w:rsidRPr="00E10437">
        <w:rPr>
          <w:rFonts w:cs="Arial"/>
          <w:sz w:val="20"/>
          <w:lang w:val="en-NZ"/>
        </w:rPr>
        <w:t xml:space="preserve">The researchers explained that the genetic analysis and some other testing may only occur if funding is secured. </w:t>
      </w:r>
      <w:r w:rsidRPr="00E10437">
        <w:rPr>
          <w:rFonts w:cs="Arial"/>
          <w:sz w:val="20"/>
          <w:lang w:val="en-NZ"/>
        </w:rPr>
        <w:t xml:space="preserve">Any </w:t>
      </w:r>
      <w:r w:rsidR="00082095" w:rsidRPr="00E10437">
        <w:rPr>
          <w:rFonts w:cs="Arial"/>
          <w:sz w:val="20"/>
          <w:lang w:val="en-NZ"/>
        </w:rPr>
        <w:t>future research</w:t>
      </w:r>
      <w:r w:rsidRPr="00E10437">
        <w:rPr>
          <w:rFonts w:cs="Arial"/>
          <w:sz w:val="20"/>
          <w:lang w:val="en-NZ"/>
        </w:rPr>
        <w:t xml:space="preserve"> would only be in relation to the current study</w:t>
      </w:r>
      <w:r w:rsidR="00082095" w:rsidRPr="00E10437">
        <w:rPr>
          <w:rFonts w:cs="Arial"/>
          <w:sz w:val="20"/>
          <w:lang w:val="en-NZ"/>
        </w:rPr>
        <w:t xml:space="preserve">. </w:t>
      </w:r>
    </w:p>
    <w:p w:rsidR="00325099" w:rsidRPr="00E10437" w:rsidRDefault="009E34CF" w:rsidP="00FF3023">
      <w:pPr>
        <w:pStyle w:val="ListParagraph"/>
        <w:numPr>
          <w:ilvl w:val="0"/>
          <w:numId w:val="3"/>
        </w:numPr>
        <w:spacing w:before="80" w:after="80"/>
        <w:jc w:val="both"/>
        <w:rPr>
          <w:color w:val="FF0000"/>
          <w:sz w:val="20"/>
          <w:lang w:val="en-NZ"/>
        </w:rPr>
      </w:pPr>
      <w:r w:rsidRPr="00E10437">
        <w:rPr>
          <w:sz w:val="20"/>
          <w:lang w:val="en-NZ"/>
        </w:rPr>
        <w:t xml:space="preserve">The </w:t>
      </w:r>
      <w:r w:rsidR="00325099" w:rsidRPr="00E10437">
        <w:rPr>
          <w:sz w:val="20"/>
          <w:lang w:val="en-NZ"/>
        </w:rPr>
        <w:t>Committee confirmed th</w:t>
      </w:r>
      <w:r w:rsidR="00980A43" w:rsidRPr="00E10437">
        <w:rPr>
          <w:sz w:val="20"/>
          <w:lang w:val="en-NZ"/>
        </w:rPr>
        <w:t>at</w:t>
      </w:r>
      <w:r w:rsidR="00325099" w:rsidRPr="00E10437">
        <w:rPr>
          <w:sz w:val="20"/>
          <w:lang w:val="en-NZ"/>
        </w:rPr>
        <w:t xml:space="preserve"> tissue can</w:t>
      </w:r>
      <w:r w:rsidR="00980A43" w:rsidRPr="00E10437">
        <w:rPr>
          <w:sz w:val="20"/>
          <w:lang w:val="en-NZ"/>
        </w:rPr>
        <w:t>not</w:t>
      </w:r>
      <w:r w:rsidR="00325099" w:rsidRPr="00E10437">
        <w:rPr>
          <w:sz w:val="20"/>
          <w:lang w:val="en-NZ"/>
        </w:rPr>
        <w:t xml:space="preserve"> be returned.</w:t>
      </w:r>
    </w:p>
    <w:p w:rsidR="00082095" w:rsidRPr="00E10437" w:rsidRDefault="00082095" w:rsidP="00082095">
      <w:pPr>
        <w:pStyle w:val="ListParagraph"/>
        <w:numPr>
          <w:ilvl w:val="0"/>
          <w:numId w:val="3"/>
        </w:numPr>
        <w:spacing w:before="80" w:after="80"/>
        <w:jc w:val="both"/>
        <w:rPr>
          <w:color w:val="FF0000"/>
          <w:sz w:val="20"/>
          <w:lang w:val="en-NZ"/>
        </w:rPr>
      </w:pPr>
      <w:r w:rsidRPr="00E10437">
        <w:rPr>
          <w:rFonts w:cs="Arial"/>
          <w:sz w:val="20"/>
          <w:lang w:val="en-NZ"/>
        </w:rPr>
        <w:t xml:space="preserve">The Committee requested clarification </w:t>
      </w:r>
      <w:proofErr w:type="gramStart"/>
      <w:r w:rsidR="000239DD" w:rsidRPr="00E10437">
        <w:rPr>
          <w:rFonts w:cs="Arial"/>
          <w:sz w:val="20"/>
          <w:lang w:val="en-NZ"/>
        </w:rPr>
        <w:t>be</w:t>
      </w:r>
      <w:proofErr w:type="gramEnd"/>
      <w:r w:rsidR="000239DD" w:rsidRPr="00E10437">
        <w:rPr>
          <w:rFonts w:cs="Arial"/>
          <w:sz w:val="20"/>
          <w:lang w:val="en-NZ"/>
        </w:rPr>
        <w:t xml:space="preserve"> included in</w:t>
      </w:r>
      <w:r w:rsidRPr="00E10437">
        <w:rPr>
          <w:rFonts w:cs="Arial"/>
          <w:sz w:val="20"/>
          <w:lang w:val="en-NZ"/>
        </w:rPr>
        <w:t xml:space="preserve"> the PIS/CF with regards to the future testing of tissue.  </w:t>
      </w:r>
    </w:p>
    <w:p w:rsidR="00B354C9" w:rsidRPr="00E10437" w:rsidRDefault="00325099" w:rsidP="00082095">
      <w:pPr>
        <w:pStyle w:val="ListParagraph"/>
        <w:numPr>
          <w:ilvl w:val="0"/>
          <w:numId w:val="3"/>
        </w:numPr>
        <w:spacing w:before="80" w:after="80"/>
        <w:jc w:val="both"/>
        <w:rPr>
          <w:color w:val="FF0000"/>
          <w:sz w:val="20"/>
          <w:lang w:val="en-NZ"/>
        </w:rPr>
      </w:pPr>
      <w:r w:rsidRPr="00E10437">
        <w:rPr>
          <w:rFonts w:cs="Arial"/>
          <w:sz w:val="20"/>
          <w:lang w:val="en-NZ"/>
        </w:rPr>
        <w:t xml:space="preserve">The Committee asked the researcher to </w:t>
      </w:r>
      <w:r w:rsidR="00B354C9" w:rsidRPr="00E10437">
        <w:rPr>
          <w:rFonts w:cs="Arial"/>
          <w:sz w:val="20"/>
          <w:lang w:val="en-NZ"/>
        </w:rPr>
        <w:t>justify choice of age group</w:t>
      </w:r>
      <w:r w:rsidR="00CA3BAA" w:rsidRPr="00E10437">
        <w:rPr>
          <w:rFonts w:cs="Arial"/>
          <w:sz w:val="20"/>
          <w:lang w:val="en-NZ"/>
        </w:rPr>
        <w:t>.</w:t>
      </w:r>
      <w:r w:rsidR="00B354C9" w:rsidRPr="00E10437">
        <w:rPr>
          <w:rFonts w:cs="Arial"/>
          <w:sz w:val="20"/>
          <w:lang w:val="en-NZ"/>
        </w:rPr>
        <w:t xml:space="preserve"> </w:t>
      </w:r>
      <w:r w:rsidR="00CA3BAA" w:rsidRPr="00E10437">
        <w:rPr>
          <w:rFonts w:cs="Arial"/>
          <w:sz w:val="20"/>
          <w:lang w:val="en-NZ"/>
        </w:rPr>
        <w:t>The r</w:t>
      </w:r>
      <w:r w:rsidR="00B354C9" w:rsidRPr="00E10437">
        <w:rPr>
          <w:rFonts w:cs="Arial"/>
          <w:sz w:val="20"/>
          <w:lang w:val="en-NZ"/>
        </w:rPr>
        <w:t>esearcher wanted to start as young as possible due to neuroplasticity. The outcome measure is set for 3 to 8 years old, so participants will only be recruited if they don’t turn 8 during the study.</w:t>
      </w:r>
    </w:p>
    <w:p w:rsidR="00B354C9" w:rsidRPr="00E10437" w:rsidRDefault="00CA3BAA" w:rsidP="00082095">
      <w:pPr>
        <w:pStyle w:val="ListParagraph"/>
        <w:numPr>
          <w:ilvl w:val="0"/>
          <w:numId w:val="3"/>
        </w:numPr>
        <w:spacing w:before="80" w:after="80"/>
        <w:jc w:val="both"/>
        <w:rPr>
          <w:color w:val="FF0000"/>
          <w:sz w:val="20"/>
          <w:lang w:val="en-NZ"/>
        </w:rPr>
      </w:pPr>
      <w:r w:rsidRPr="00E10437">
        <w:rPr>
          <w:rFonts w:cs="Arial"/>
          <w:sz w:val="20"/>
          <w:lang w:val="en-NZ"/>
        </w:rPr>
        <w:t xml:space="preserve">The Committee asked the researcher to </w:t>
      </w:r>
      <w:r w:rsidR="00B354C9" w:rsidRPr="00E10437">
        <w:rPr>
          <w:rFonts w:cs="Arial"/>
          <w:sz w:val="20"/>
          <w:lang w:val="en-NZ"/>
        </w:rPr>
        <w:t>explain the possibility of deficiency in vitamin D and or omega 3 in children who don’t have ASD. A study indicated 1,300 preschool children who don’t have ASD. 50% were below the minimum level of adequate levels of vit</w:t>
      </w:r>
      <w:r w:rsidR="008837E0" w:rsidRPr="00E10437">
        <w:rPr>
          <w:rFonts w:cs="Arial"/>
          <w:sz w:val="20"/>
          <w:lang w:val="en-NZ"/>
        </w:rPr>
        <w:t>amin</w:t>
      </w:r>
      <w:r w:rsidR="00B354C9" w:rsidRPr="00E10437">
        <w:rPr>
          <w:rFonts w:cs="Arial"/>
          <w:sz w:val="20"/>
          <w:lang w:val="en-NZ"/>
        </w:rPr>
        <w:t xml:space="preserve"> D. We expect children with ASD will be 100% under the minimum.</w:t>
      </w:r>
    </w:p>
    <w:p w:rsidR="00B354C9" w:rsidRPr="00E10437" w:rsidRDefault="00941D23" w:rsidP="00082095">
      <w:pPr>
        <w:pStyle w:val="ListParagraph"/>
        <w:numPr>
          <w:ilvl w:val="0"/>
          <w:numId w:val="3"/>
        </w:numPr>
        <w:spacing w:before="80" w:after="80"/>
        <w:jc w:val="both"/>
        <w:rPr>
          <w:sz w:val="20"/>
          <w:lang w:val="en-NZ"/>
        </w:rPr>
      </w:pPr>
      <w:r w:rsidRPr="00E10437">
        <w:rPr>
          <w:sz w:val="20"/>
          <w:lang w:val="en-NZ"/>
        </w:rPr>
        <w:t xml:space="preserve">The researchers believe there may be a metabolic factor involved. The researchers are exploring the possibility that low vitamin D results in increased autism. </w:t>
      </w:r>
    </w:p>
    <w:p w:rsidR="00941D23" w:rsidRPr="00E10437" w:rsidRDefault="00456725" w:rsidP="00082095">
      <w:pPr>
        <w:pStyle w:val="ListParagraph"/>
        <w:numPr>
          <w:ilvl w:val="0"/>
          <w:numId w:val="3"/>
        </w:numPr>
        <w:spacing w:before="80" w:after="80"/>
        <w:jc w:val="both"/>
        <w:rPr>
          <w:sz w:val="20"/>
          <w:lang w:val="en-NZ"/>
        </w:rPr>
      </w:pPr>
      <w:r w:rsidRPr="00E10437">
        <w:rPr>
          <w:sz w:val="20"/>
          <w:lang w:val="en-NZ"/>
        </w:rPr>
        <w:lastRenderedPageBreak/>
        <w:t>The committee queried if 200 children would be feasible? The researchers explained that they were informed 200 children would not present any trouble for recruitment.</w:t>
      </w:r>
    </w:p>
    <w:p w:rsidR="00456725" w:rsidRPr="00E10437" w:rsidRDefault="00456725" w:rsidP="00082095">
      <w:pPr>
        <w:pStyle w:val="ListParagraph"/>
        <w:numPr>
          <w:ilvl w:val="0"/>
          <w:numId w:val="3"/>
        </w:numPr>
        <w:spacing w:before="80" w:after="80"/>
        <w:jc w:val="both"/>
        <w:rPr>
          <w:sz w:val="20"/>
          <w:lang w:val="en-NZ"/>
        </w:rPr>
      </w:pPr>
      <w:r w:rsidRPr="00E10437">
        <w:rPr>
          <w:sz w:val="20"/>
          <w:lang w:val="en-NZ"/>
        </w:rPr>
        <w:t xml:space="preserve">Who will provide the supplements? </w:t>
      </w:r>
      <w:r w:rsidR="00325099" w:rsidRPr="00E10437">
        <w:rPr>
          <w:sz w:val="20"/>
          <w:lang w:val="en-NZ"/>
        </w:rPr>
        <w:t xml:space="preserve">Douglas </w:t>
      </w:r>
      <w:r w:rsidR="00A81037" w:rsidRPr="00E10437">
        <w:rPr>
          <w:sz w:val="20"/>
          <w:lang w:val="en-NZ"/>
        </w:rPr>
        <w:t>N</w:t>
      </w:r>
      <w:r w:rsidR="00325099" w:rsidRPr="00E10437">
        <w:rPr>
          <w:sz w:val="20"/>
          <w:lang w:val="en-NZ"/>
        </w:rPr>
        <w:t>utrition will provide n</w:t>
      </w:r>
      <w:r w:rsidRPr="00E10437">
        <w:rPr>
          <w:sz w:val="20"/>
          <w:lang w:val="en-NZ"/>
        </w:rPr>
        <w:t>early</w:t>
      </w:r>
      <w:r w:rsidR="00325099" w:rsidRPr="00E10437">
        <w:rPr>
          <w:sz w:val="20"/>
          <w:lang w:val="en-NZ"/>
        </w:rPr>
        <w:t xml:space="preserve"> $30 000</w:t>
      </w:r>
      <w:r w:rsidRPr="00E10437">
        <w:rPr>
          <w:sz w:val="20"/>
          <w:lang w:val="en-NZ"/>
        </w:rPr>
        <w:t xml:space="preserve"> of material at no cost for the study. </w:t>
      </w:r>
    </w:p>
    <w:p w:rsidR="004E3087" w:rsidRPr="00E10437" w:rsidRDefault="004E3087" w:rsidP="00082095">
      <w:pPr>
        <w:pStyle w:val="ListParagraph"/>
        <w:numPr>
          <w:ilvl w:val="0"/>
          <w:numId w:val="3"/>
        </w:numPr>
        <w:spacing w:before="80" w:after="80"/>
        <w:jc w:val="both"/>
        <w:rPr>
          <w:sz w:val="20"/>
          <w:lang w:val="en-NZ"/>
        </w:rPr>
      </w:pPr>
      <w:r w:rsidRPr="00E10437">
        <w:rPr>
          <w:sz w:val="20"/>
          <w:lang w:val="en-NZ"/>
        </w:rPr>
        <w:t xml:space="preserve">The researchers confirmed the study participants must be fluent in English. </w:t>
      </w:r>
    </w:p>
    <w:p w:rsidR="00C326EB" w:rsidRPr="00E10437" w:rsidRDefault="00C326EB" w:rsidP="00082095">
      <w:pPr>
        <w:pStyle w:val="ListParagraph"/>
        <w:numPr>
          <w:ilvl w:val="0"/>
          <w:numId w:val="3"/>
        </w:numPr>
        <w:spacing w:before="80" w:after="80"/>
        <w:jc w:val="both"/>
        <w:rPr>
          <w:sz w:val="20"/>
          <w:lang w:val="en-NZ"/>
        </w:rPr>
      </w:pPr>
      <w:r w:rsidRPr="00E10437">
        <w:rPr>
          <w:sz w:val="20"/>
          <w:lang w:val="en-NZ"/>
        </w:rPr>
        <w:t>The parents will receive full study results.</w:t>
      </w:r>
    </w:p>
    <w:p w:rsidR="00C326EB" w:rsidRPr="00E10437" w:rsidRDefault="00C326EB" w:rsidP="00C326EB">
      <w:pPr>
        <w:numPr>
          <w:ilvl w:val="0"/>
          <w:numId w:val="3"/>
        </w:numPr>
        <w:autoSpaceDN w:val="0"/>
        <w:spacing w:before="80" w:after="80"/>
        <w:jc w:val="both"/>
        <w:rPr>
          <w:i/>
          <w:sz w:val="20"/>
          <w:lang w:val="en-NZ"/>
        </w:rPr>
      </w:pPr>
      <w:r w:rsidRPr="00E10437">
        <w:rPr>
          <w:sz w:val="20"/>
          <w:lang w:val="en-NZ"/>
        </w:rPr>
        <w:t xml:space="preserve">Please provide information the optimum levels of Vitamin D. The researchers stated this was not known. </w:t>
      </w:r>
    </w:p>
    <w:p w:rsidR="00C326EB" w:rsidRPr="00E10437" w:rsidRDefault="009E34CF" w:rsidP="00C326EB">
      <w:pPr>
        <w:numPr>
          <w:ilvl w:val="0"/>
          <w:numId w:val="3"/>
        </w:numPr>
        <w:autoSpaceDN w:val="0"/>
        <w:spacing w:before="80" w:after="80"/>
        <w:jc w:val="both"/>
        <w:rPr>
          <w:i/>
          <w:sz w:val="20"/>
          <w:lang w:val="en-NZ"/>
        </w:rPr>
      </w:pPr>
      <w:r w:rsidRPr="00E10437">
        <w:rPr>
          <w:sz w:val="20"/>
          <w:lang w:val="en-NZ"/>
        </w:rPr>
        <w:t>The Committee asked if there i</w:t>
      </w:r>
      <w:r w:rsidR="00C326EB" w:rsidRPr="00E10437">
        <w:rPr>
          <w:sz w:val="20"/>
          <w:lang w:val="en-NZ"/>
        </w:rPr>
        <w:t xml:space="preserve">s there any risk of going over the optimum </w:t>
      </w:r>
      <w:proofErr w:type="gramStart"/>
      <w:r w:rsidR="00C326EB" w:rsidRPr="00E10437">
        <w:rPr>
          <w:sz w:val="20"/>
          <w:lang w:val="en-NZ"/>
        </w:rPr>
        <w:t>levels?</w:t>
      </w:r>
      <w:proofErr w:type="gramEnd"/>
      <w:r w:rsidR="00C326EB" w:rsidRPr="00E10437">
        <w:rPr>
          <w:sz w:val="20"/>
          <w:lang w:val="en-NZ"/>
        </w:rPr>
        <w:t xml:space="preserve"> </w:t>
      </w:r>
      <w:r w:rsidRPr="00E10437">
        <w:rPr>
          <w:sz w:val="20"/>
          <w:lang w:val="en-NZ"/>
        </w:rPr>
        <w:t>The researcher responded that they knew</w:t>
      </w:r>
      <w:r w:rsidR="00C326EB" w:rsidRPr="00E10437">
        <w:rPr>
          <w:sz w:val="20"/>
          <w:lang w:val="en-NZ"/>
        </w:rPr>
        <w:t xml:space="preserve"> about upper levels with respect to safety, even without knowing the optimum levels.</w:t>
      </w:r>
    </w:p>
    <w:p w:rsidR="00C326EB" w:rsidRPr="00E10437" w:rsidRDefault="00C326EB" w:rsidP="00C326EB">
      <w:pPr>
        <w:numPr>
          <w:ilvl w:val="0"/>
          <w:numId w:val="3"/>
        </w:numPr>
        <w:autoSpaceDN w:val="0"/>
        <w:spacing w:before="80" w:after="80"/>
        <w:jc w:val="both"/>
        <w:rPr>
          <w:i/>
          <w:sz w:val="20"/>
          <w:lang w:val="en-NZ"/>
        </w:rPr>
      </w:pPr>
      <w:r w:rsidRPr="00E10437">
        <w:rPr>
          <w:sz w:val="20"/>
          <w:lang w:val="en-NZ"/>
        </w:rPr>
        <w:t>Please explain the health risks for high levels of calcium. Include this information in lay language, in the patient information sheet.</w:t>
      </w:r>
    </w:p>
    <w:p w:rsidR="00C326EB" w:rsidRPr="00E10437" w:rsidRDefault="00C326EB" w:rsidP="00082095">
      <w:pPr>
        <w:pStyle w:val="ListParagraph"/>
        <w:numPr>
          <w:ilvl w:val="0"/>
          <w:numId w:val="3"/>
        </w:numPr>
        <w:spacing w:before="80" w:after="80"/>
        <w:jc w:val="both"/>
        <w:rPr>
          <w:sz w:val="20"/>
          <w:lang w:val="en-NZ"/>
        </w:rPr>
      </w:pPr>
      <w:r w:rsidRPr="00E10437">
        <w:rPr>
          <w:sz w:val="20"/>
          <w:lang w:val="en-NZ"/>
        </w:rPr>
        <w:t>Committee confirmed there was no specific research for 3-7 year olds, relating to ASD or vitamin D.</w:t>
      </w:r>
    </w:p>
    <w:p w:rsidR="00C326EB" w:rsidRPr="00E10437" w:rsidRDefault="00C326EB" w:rsidP="00082095">
      <w:pPr>
        <w:pStyle w:val="ListParagraph"/>
        <w:numPr>
          <w:ilvl w:val="0"/>
          <w:numId w:val="3"/>
        </w:numPr>
        <w:spacing w:before="80" w:after="80"/>
        <w:jc w:val="both"/>
        <w:rPr>
          <w:sz w:val="20"/>
          <w:lang w:val="en-NZ"/>
        </w:rPr>
      </w:pPr>
      <w:r w:rsidRPr="00E10437">
        <w:rPr>
          <w:sz w:val="20"/>
          <w:lang w:val="en-NZ"/>
        </w:rPr>
        <w:t xml:space="preserve">The Committee queried whether it was possible to do the observations first, and then run an intervention afterwards. The researcher explained </w:t>
      </w:r>
      <w:r w:rsidR="00A81037" w:rsidRPr="00E10437">
        <w:rPr>
          <w:sz w:val="20"/>
          <w:lang w:val="en-NZ"/>
        </w:rPr>
        <w:t>the focus of the study is</w:t>
      </w:r>
      <w:r w:rsidRPr="00E10437">
        <w:rPr>
          <w:sz w:val="20"/>
          <w:lang w:val="en-NZ"/>
        </w:rPr>
        <w:t xml:space="preserve"> nutritional adequacy, bring</w:t>
      </w:r>
      <w:r w:rsidR="00A81037" w:rsidRPr="00E10437">
        <w:rPr>
          <w:sz w:val="20"/>
          <w:lang w:val="en-NZ"/>
        </w:rPr>
        <w:t xml:space="preserve">ing </w:t>
      </w:r>
      <w:proofErr w:type="gramStart"/>
      <w:r w:rsidR="00A81037" w:rsidRPr="00E10437">
        <w:rPr>
          <w:sz w:val="20"/>
          <w:lang w:val="en-NZ"/>
        </w:rPr>
        <w:t>participants</w:t>
      </w:r>
      <w:r w:rsidRPr="00E10437">
        <w:rPr>
          <w:sz w:val="20"/>
          <w:lang w:val="en-NZ"/>
        </w:rPr>
        <w:t xml:space="preserve">  up</w:t>
      </w:r>
      <w:proofErr w:type="gramEnd"/>
      <w:r w:rsidRPr="00E10437">
        <w:rPr>
          <w:sz w:val="20"/>
          <w:lang w:val="en-NZ"/>
        </w:rPr>
        <w:t xml:space="preserve"> to optimal levels – rather than pharmacy level doses.</w:t>
      </w:r>
    </w:p>
    <w:p w:rsidR="00C326EB" w:rsidRPr="00E10437" w:rsidRDefault="00C326EB" w:rsidP="00C326EB">
      <w:pPr>
        <w:numPr>
          <w:ilvl w:val="0"/>
          <w:numId w:val="3"/>
        </w:numPr>
        <w:autoSpaceDN w:val="0"/>
        <w:spacing w:before="80" w:after="80"/>
        <w:jc w:val="both"/>
        <w:rPr>
          <w:i/>
          <w:sz w:val="20"/>
          <w:lang w:val="en-NZ"/>
        </w:rPr>
      </w:pPr>
      <w:r w:rsidRPr="00E10437">
        <w:rPr>
          <w:sz w:val="20"/>
          <w:lang w:val="en-NZ"/>
        </w:rPr>
        <w:t>Please submit a PIS/CF for parents, as they will take part. The current PIS only relates to parents consenting for their children to participate.</w:t>
      </w:r>
    </w:p>
    <w:p w:rsidR="009C7727" w:rsidRPr="00E10437" w:rsidRDefault="00C326EB" w:rsidP="00C326EB">
      <w:pPr>
        <w:numPr>
          <w:ilvl w:val="0"/>
          <w:numId w:val="3"/>
        </w:numPr>
        <w:autoSpaceDN w:val="0"/>
        <w:spacing w:before="80" w:after="80"/>
        <w:jc w:val="both"/>
        <w:rPr>
          <w:i/>
          <w:sz w:val="20"/>
          <w:lang w:val="en-NZ"/>
        </w:rPr>
      </w:pPr>
      <w:r w:rsidRPr="00E10437">
        <w:rPr>
          <w:sz w:val="20"/>
          <w:lang w:val="en-NZ"/>
        </w:rPr>
        <w:t xml:space="preserve">The Committee confirmed the liver test is due to the livers function in vitamin D processing. </w:t>
      </w:r>
    </w:p>
    <w:p w:rsidR="00C326EB" w:rsidRPr="00E10437" w:rsidRDefault="00C326EB" w:rsidP="00C326EB">
      <w:pPr>
        <w:numPr>
          <w:ilvl w:val="0"/>
          <w:numId w:val="3"/>
        </w:numPr>
        <w:autoSpaceDN w:val="0"/>
        <w:spacing w:before="80" w:after="80"/>
        <w:jc w:val="both"/>
        <w:rPr>
          <w:i/>
          <w:sz w:val="20"/>
          <w:lang w:val="en-NZ"/>
        </w:rPr>
      </w:pPr>
      <w:r w:rsidRPr="00E10437">
        <w:rPr>
          <w:sz w:val="20"/>
          <w:lang w:val="en-NZ"/>
        </w:rPr>
        <w:t xml:space="preserve">Committee suggested contacting HDEC with respect to </w:t>
      </w:r>
      <w:r w:rsidR="00A81037" w:rsidRPr="00E10437">
        <w:rPr>
          <w:sz w:val="20"/>
          <w:lang w:val="en-NZ"/>
        </w:rPr>
        <w:t xml:space="preserve">future </w:t>
      </w:r>
      <w:r w:rsidRPr="00E10437">
        <w:rPr>
          <w:sz w:val="20"/>
          <w:lang w:val="en-NZ"/>
        </w:rPr>
        <w:t>funding</w:t>
      </w:r>
      <w:r w:rsidR="00A81037" w:rsidRPr="00E10437">
        <w:rPr>
          <w:sz w:val="20"/>
          <w:lang w:val="en-NZ"/>
        </w:rPr>
        <w:t xml:space="preserve"> dependent testing</w:t>
      </w:r>
      <w:r w:rsidRPr="00E10437">
        <w:rPr>
          <w:sz w:val="20"/>
          <w:lang w:val="en-NZ"/>
        </w:rPr>
        <w:t xml:space="preserve"> and any testing on the tissue that will occur as the study develops. </w:t>
      </w:r>
    </w:p>
    <w:p w:rsidR="009C7727" w:rsidRPr="00E10437" w:rsidRDefault="009C7727" w:rsidP="009C7727">
      <w:pPr>
        <w:autoSpaceDN w:val="0"/>
        <w:spacing w:before="80" w:after="80"/>
        <w:ind w:left="720"/>
        <w:jc w:val="both"/>
        <w:rPr>
          <w:i/>
          <w:sz w:val="20"/>
          <w:lang w:val="en-NZ"/>
        </w:rPr>
      </w:pPr>
    </w:p>
    <w:p w:rsidR="009C7727" w:rsidRPr="00E10437" w:rsidRDefault="009C7727" w:rsidP="00474591">
      <w:pPr>
        <w:numPr>
          <w:ilvl w:val="0"/>
          <w:numId w:val="3"/>
        </w:numPr>
        <w:autoSpaceDN w:val="0"/>
        <w:spacing w:before="80" w:after="80"/>
        <w:jc w:val="both"/>
        <w:rPr>
          <w:sz w:val="20"/>
          <w:lang w:val="en-NZ"/>
        </w:rPr>
      </w:pPr>
      <w:r w:rsidRPr="00E10437">
        <w:rPr>
          <w:sz w:val="20"/>
          <w:lang w:val="en-NZ"/>
        </w:rPr>
        <w:t xml:space="preserve">The Committee requested the following changes to the Participant Information Sheet and Consent Form: </w:t>
      </w:r>
    </w:p>
    <w:p w:rsidR="009C7727" w:rsidRPr="00E10437" w:rsidRDefault="00C326EB" w:rsidP="00474591">
      <w:pPr>
        <w:pStyle w:val="ListParagraph"/>
        <w:numPr>
          <w:ilvl w:val="0"/>
          <w:numId w:val="4"/>
        </w:numPr>
        <w:spacing w:before="80" w:after="80"/>
        <w:ind w:left="1080"/>
        <w:jc w:val="both"/>
        <w:rPr>
          <w:sz w:val="20"/>
          <w:lang w:val="en-NZ"/>
        </w:rPr>
      </w:pPr>
      <w:r w:rsidRPr="00E10437">
        <w:rPr>
          <w:rFonts w:cs="Arial"/>
          <w:sz w:val="20"/>
          <w:lang w:val="en-NZ"/>
        </w:rPr>
        <w:t>Requires information on ACC.</w:t>
      </w:r>
    </w:p>
    <w:p w:rsidR="00C326EB" w:rsidRPr="00E10437" w:rsidRDefault="00C326EB" w:rsidP="00474591">
      <w:pPr>
        <w:pStyle w:val="ListParagraph"/>
        <w:numPr>
          <w:ilvl w:val="0"/>
          <w:numId w:val="4"/>
        </w:numPr>
        <w:spacing w:before="80" w:after="80"/>
        <w:ind w:left="1080"/>
        <w:jc w:val="both"/>
        <w:rPr>
          <w:sz w:val="20"/>
          <w:lang w:val="en-NZ"/>
        </w:rPr>
      </w:pPr>
      <w:r w:rsidRPr="00E10437">
        <w:rPr>
          <w:rFonts w:cs="Arial"/>
          <w:sz w:val="20"/>
          <w:lang w:val="en-NZ"/>
        </w:rPr>
        <w:t>Please include contact information for the co-ordinating investigator.</w:t>
      </w:r>
    </w:p>
    <w:p w:rsidR="00082095" w:rsidRPr="00E10437" w:rsidRDefault="00082095" w:rsidP="00474591">
      <w:pPr>
        <w:pStyle w:val="ListParagraph"/>
        <w:numPr>
          <w:ilvl w:val="0"/>
          <w:numId w:val="4"/>
        </w:numPr>
        <w:spacing w:before="80" w:after="80"/>
        <w:ind w:left="1080"/>
        <w:jc w:val="both"/>
        <w:rPr>
          <w:color w:val="FF0000"/>
          <w:sz w:val="20"/>
          <w:lang w:val="en-NZ"/>
        </w:rPr>
      </w:pPr>
      <w:r w:rsidRPr="00E10437">
        <w:rPr>
          <w:rFonts w:cs="Arial"/>
          <w:sz w:val="20"/>
          <w:lang w:val="en-NZ"/>
        </w:rPr>
        <w:t xml:space="preserve">Please include information on ‘what will happen to my tissue’. </w:t>
      </w:r>
    </w:p>
    <w:p w:rsidR="00082095" w:rsidRPr="00E10437" w:rsidRDefault="00082095" w:rsidP="00474591">
      <w:pPr>
        <w:pStyle w:val="ListParagraph"/>
        <w:numPr>
          <w:ilvl w:val="0"/>
          <w:numId w:val="4"/>
        </w:numPr>
        <w:spacing w:before="80" w:after="80"/>
        <w:ind w:left="1080"/>
        <w:jc w:val="both"/>
        <w:rPr>
          <w:color w:val="FF0000"/>
          <w:sz w:val="20"/>
          <w:lang w:val="en-NZ"/>
        </w:rPr>
      </w:pPr>
      <w:r w:rsidRPr="00E10437">
        <w:rPr>
          <w:rFonts w:cs="Arial"/>
          <w:sz w:val="20"/>
          <w:lang w:val="en-NZ"/>
        </w:rPr>
        <w:t>Include information on samples being sent overseas, and where this testing will occur.</w:t>
      </w:r>
    </w:p>
    <w:p w:rsidR="004E3087" w:rsidRPr="00E10437" w:rsidRDefault="004E3087" w:rsidP="00474591">
      <w:pPr>
        <w:pStyle w:val="ListParagraph"/>
        <w:numPr>
          <w:ilvl w:val="0"/>
          <w:numId w:val="4"/>
        </w:numPr>
        <w:spacing w:before="80" w:after="80"/>
        <w:ind w:left="1080"/>
        <w:jc w:val="both"/>
        <w:rPr>
          <w:color w:val="FF0000"/>
          <w:sz w:val="20"/>
          <w:lang w:val="en-NZ"/>
        </w:rPr>
      </w:pPr>
      <w:r w:rsidRPr="00E10437">
        <w:rPr>
          <w:rFonts w:cs="Arial"/>
          <w:sz w:val="20"/>
          <w:lang w:val="en-NZ"/>
        </w:rPr>
        <w:t xml:space="preserve">The committee requested technical language is explained, or modified. </w:t>
      </w:r>
    </w:p>
    <w:p w:rsidR="004E3087" w:rsidRPr="00E10437" w:rsidRDefault="004E3087" w:rsidP="00474591">
      <w:pPr>
        <w:pStyle w:val="ListParagraph"/>
        <w:numPr>
          <w:ilvl w:val="0"/>
          <w:numId w:val="4"/>
        </w:numPr>
        <w:spacing w:before="80" w:after="80"/>
        <w:ind w:left="1080"/>
        <w:jc w:val="both"/>
        <w:rPr>
          <w:sz w:val="20"/>
          <w:lang w:val="en-NZ"/>
        </w:rPr>
      </w:pPr>
      <w:r w:rsidRPr="00E10437">
        <w:rPr>
          <w:sz w:val="20"/>
          <w:lang w:val="en-NZ"/>
        </w:rPr>
        <w:t xml:space="preserve">The Committee suggested storing the samples for 5 years, after which </w:t>
      </w:r>
      <w:r w:rsidR="009E34CF" w:rsidRPr="00E10437">
        <w:rPr>
          <w:sz w:val="20"/>
          <w:lang w:val="en-NZ"/>
        </w:rPr>
        <w:t>the samples are</w:t>
      </w:r>
      <w:r w:rsidRPr="00E10437">
        <w:rPr>
          <w:sz w:val="20"/>
          <w:lang w:val="en-NZ"/>
        </w:rPr>
        <w:t xml:space="preserve"> destroyed.</w:t>
      </w:r>
    </w:p>
    <w:p w:rsidR="004E3087" w:rsidRPr="00E10437" w:rsidRDefault="00C326EB" w:rsidP="00474591">
      <w:pPr>
        <w:pStyle w:val="ListParagraph"/>
        <w:numPr>
          <w:ilvl w:val="0"/>
          <w:numId w:val="4"/>
        </w:numPr>
        <w:spacing w:before="80" w:after="80"/>
        <w:ind w:left="1080"/>
        <w:jc w:val="both"/>
        <w:rPr>
          <w:sz w:val="20"/>
          <w:lang w:val="en-NZ"/>
        </w:rPr>
      </w:pPr>
      <w:r w:rsidRPr="00E10437">
        <w:rPr>
          <w:sz w:val="20"/>
          <w:lang w:val="en-NZ"/>
        </w:rPr>
        <w:t>Please view information on future unspecified research</w:t>
      </w:r>
      <w:r w:rsidR="00A81037" w:rsidRPr="00E10437">
        <w:rPr>
          <w:sz w:val="20"/>
          <w:lang w:val="en-NZ"/>
        </w:rPr>
        <w:t xml:space="preserve"> to inform changes that have been requested to PIS/CF</w:t>
      </w:r>
      <w:r w:rsidRPr="00E10437">
        <w:rPr>
          <w:sz w:val="20"/>
          <w:lang w:val="en-NZ"/>
        </w:rPr>
        <w:t xml:space="preserve">. </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provisionally approved</w:t>
      </w:r>
      <w:r w:rsidRPr="00E10437">
        <w:rPr>
          <w:sz w:val="20"/>
          <w:lang w:val="en-NZ"/>
        </w:rPr>
        <w:t xml:space="preserve"> by </w:t>
      </w:r>
      <w:r w:rsidRPr="00E10437">
        <w:rPr>
          <w:rFonts w:cs="Arial"/>
          <w:sz w:val="20"/>
          <w:lang w:val="en-NZ"/>
        </w:rPr>
        <w:t>consensus</w:t>
      </w:r>
      <w:r w:rsidRPr="00E10437">
        <w:rPr>
          <w:sz w:val="20"/>
          <w:lang w:val="en-NZ"/>
        </w:rPr>
        <w:t xml:space="preserve">, subject to the following information being received. </w:t>
      </w:r>
    </w:p>
    <w:p w:rsidR="00E24E77" w:rsidRPr="00E10437" w:rsidRDefault="00E24E77" w:rsidP="00E24E77">
      <w:pPr>
        <w:rPr>
          <w:sz w:val="20"/>
          <w:lang w:val="en-NZ"/>
        </w:rPr>
      </w:pPr>
    </w:p>
    <w:p w:rsidR="00D46B9E" w:rsidRPr="00E10437" w:rsidRDefault="00D46B9E" w:rsidP="00D46B9E">
      <w:pPr>
        <w:numPr>
          <w:ilvl w:val="0"/>
          <w:numId w:val="8"/>
        </w:numPr>
        <w:spacing w:before="80" w:after="80"/>
        <w:jc w:val="both"/>
        <w:rPr>
          <w:rFonts w:cs="Arial"/>
          <w:sz w:val="20"/>
          <w:lang w:val="en-NZ"/>
        </w:rPr>
      </w:pPr>
      <w:r w:rsidRPr="00E10437">
        <w:rPr>
          <w:rFonts w:cs="Arial"/>
          <w:sz w:val="20"/>
          <w:lang w:val="en-NZ"/>
        </w:rPr>
        <w:t>Please provide a separate Participant Information Sheet and Consent Form for the use of tissue for future unspecified research or genetic research (</w:t>
      </w:r>
      <w:r w:rsidRPr="00E10437">
        <w:rPr>
          <w:rFonts w:cs="Arial"/>
          <w:i/>
          <w:sz w:val="20"/>
          <w:lang w:val="en-NZ"/>
        </w:rPr>
        <w:t>Guidelines for the Use of Human Tissue for Future Unspecified Research Purposes, para 2</w:t>
      </w:r>
      <w:r w:rsidRPr="00E10437">
        <w:rPr>
          <w:rFonts w:cs="Arial"/>
          <w:sz w:val="20"/>
          <w:lang w:val="en-NZ"/>
        </w:rPr>
        <w:t>).</w:t>
      </w:r>
    </w:p>
    <w:p w:rsidR="00D46B9E" w:rsidRPr="00E10437" w:rsidRDefault="00D46B9E" w:rsidP="00D46B9E">
      <w:pPr>
        <w:pStyle w:val="ListParagraph"/>
        <w:numPr>
          <w:ilvl w:val="0"/>
          <w:numId w:val="8"/>
        </w:numPr>
        <w:spacing w:before="80" w:after="80"/>
        <w:jc w:val="both"/>
        <w:rPr>
          <w:rFonts w:cs="Arial"/>
          <w:sz w:val="20"/>
          <w:lang w:val="en-NZ"/>
        </w:rPr>
      </w:pPr>
      <w:r w:rsidRPr="00E10437">
        <w:rPr>
          <w:rFonts w:cs="Arial"/>
          <w:sz w:val="20"/>
          <w:lang w:val="en-NZ"/>
        </w:rPr>
        <w:t>Please amend the information sheet and consent form, taking into account the suggestions made by the Committee (</w:t>
      </w:r>
      <w:r w:rsidRPr="00E10437">
        <w:rPr>
          <w:rFonts w:cs="Arial"/>
          <w:i/>
          <w:sz w:val="20"/>
          <w:lang w:val="en-NZ"/>
        </w:rPr>
        <w:t>Ethical Guidelines for Intervention Studies</w:t>
      </w:r>
      <w:r w:rsidRPr="00E10437">
        <w:rPr>
          <w:rFonts w:cs="Arial"/>
          <w:sz w:val="20"/>
          <w:lang w:val="en-NZ"/>
        </w:rPr>
        <w:t xml:space="preserve"> </w:t>
      </w:r>
      <w:r w:rsidRPr="00E10437">
        <w:rPr>
          <w:rFonts w:cs="Arial"/>
          <w:i/>
          <w:sz w:val="20"/>
          <w:lang w:val="en-NZ"/>
        </w:rPr>
        <w:t>para 6.22</w:t>
      </w:r>
      <w:r w:rsidRPr="00E10437">
        <w:rPr>
          <w:rFonts w:cs="Arial"/>
          <w:sz w:val="20"/>
          <w:lang w:val="en-NZ"/>
        </w:rPr>
        <w:t>).</w:t>
      </w:r>
    </w:p>
    <w:p w:rsidR="00E24E77" w:rsidRPr="00E10437" w:rsidRDefault="00E24E77" w:rsidP="00E24E77">
      <w:pPr>
        <w:rPr>
          <w:sz w:val="20"/>
          <w:lang w:val="en-NZ"/>
        </w:rPr>
      </w:pPr>
    </w:p>
    <w:p w:rsidR="00E24E77" w:rsidRPr="00E10437" w:rsidRDefault="00E24E77" w:rsidP="00E24E77">
      <w:pPr>
        <w:rPr>
          <w:color w:val="FF0000"/>
          <w:sz w:val="20"/>
          <w:lang w:val="en-NZ"/>
        </w:rPr>
      </w:pPr>
      <w:r w:rsidRPr="00E10437">
        <w:rPr>
          <w:sz w:val="20"/>
          <w:lang w:val="en-NZ"/>
        </w:rPr>
        <w:t xml:space="preserve">This following information will be reviewed, and a final decision made on the application, by </w:t>
      </w:r>
      <w:r w:rsidR="00721CCB" w:rsidRPr="00E10437">
        <w:rPr>
          <w:sz w:val="20"/>
          <w:lang w:val="en-NZ"/>
        </w:rPr>
        <w:t>Secretariat.</w:t>
      </w:r>
    </w:p>
    <w:p w:rsidR="008837E0" w:rsidRPr="00E10437" w:rsidRDefault="008837E0">
      <w:pPr>
        <w:rPr>
          <w:sz w:val="20"/>
        </w:rPr>
      </w:pPr>
      <w:r w:rsidRPr="00E10437">
        <w:rPr>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lastRenderedPageBreak/>
              <w:t xml:space="preserve"> </w:t>
            </w:r>
            <w:r w:rsidRPr="00E10437">
              <w:rPr>
                <w:b/>
                <w:sz w:val="20"/>
              </w:rPr>
              <w:t xml:space="preserve">4 </w:t>
            </w: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14/NTA/115</w:t>
            </w:r>
            <w:r w:rsidRPr="00E10437">
              <w:rPr>
                <w:sz w:val="20"/>
              </w:rPr>
              <w:t xml:space="preserve">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TEMP-AF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Dr Ian Crozier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proofErr w:type="spellStart"/>
            <w:r w:rsidRPr="00E10437">
              <w:rPr>
                <w:sz w:val="20"/>
              </w:rPr>
              <w:t>Securus</w:t>
            </w:r>
            <w:proofErr w:type="spellEnd"/>
            <w:r w:rsidRPr="00E10437">
              <w:rPr>
                <w:sz w:val="20"/>
              </w:rPr>
              <w:t xml:space="preserve"> Medical Group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987913" w:rsidRPr="00E10437" w:rsidRDefault="00721CCB">
      <w:pPr>
        <w:autoSpaceDE w:val="0"/>
        <w:autoSpaceDN w:val="0"/>
        <w:adjustRightInd w:val="0"/>
        <w:rPr>
          <w:sz w:val="20"/>
          <w:lang w:val="en-NZ"/>
        </w:rPr>
      </w:pPr>
      <w:r w:rsidRPr="00E10437">
        <w:rPr>
          <w:sz w:val="20"/>
        </w:rPr>
        <w:t xml:space="preserve">Dr Ian Crozier </w:t>
      </w:r>
      <w:r w:rsidR="00987913" w:rsidRPr="00E10437">
        <w:rPr>
          <w:sz w:val="20"/>
          <w:lang w:val="en-NZ"/>
        </w:rPr>
        <w:t>was</w:t>
      </w:r>
      <w:r w:rsidRPr="00E10437">
        <w:rPr>
          <w:sz w:val="20"/>
          <w:lang w:val="en-NZ"/>
        </w:rPr>
        <w:t xml:space="preserve"> not</w:t>
      </w:r>
      <w:r w:rsidR="00987913" w:rsidRPr="00E10437">
        <w:rPr>
          <w:sz w:val="20"/>
          <w:lang w:val="en-NZ"/>
        </w:rPr>
        <w:t xml:space="preserve"> present for discussion of this application.</w:t>
      </w:r>
    </w:p>
    <w:p w:rsidR="00987913" w:rsidRPr="00E10437" w:rsidRDefault="00987913">
      <w:pPr>
        <w:autoSpaceDE w:val="0"/>
        <w:autoSpaceDN w:val="0"/>
        <w:adjustRightInd w:val="0"/>
        <w:rPr>
          <w:sz w:val="20"/>
          <w:u w:val="single"/>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CA3BAA" w:rsidRPr="00E10437" w:rsidRDefault="00CA3BAA" w:rsidP="00CA3BAA">
      <w:pPr>
        <w:numPr>
          <w:ilvl w:val="0"/>
          <w:numId w:val="3"/>
        </w:numPr>
        <w:autoSpaceDN w:val="0"/>
        <w:spacing w:before="80" w:after="80"/>
        <w:jc w:val="both"/>
        <w:rPr>
          <w:i/>
          <w:sz w:val="20"/>
          <w:lang w:val="en-NZ"/>
        </w:rPr>
      </w:pPr>
      <w:r w:rsidRPr="00E10437">
        <w:rPr>
          <w:sz w:val="20"/>
          <w:lang w:val="en-NZ"/>
        </w:rPr>
        <w:t xml:space="preserve">Study will monitor temperature. </w:t>
      </w:r>
    </w:p>
    <w:p w:rsidR="00CA3BAA" w:rsidRPr="00E10437" w:rsidRDefault="00CA3BAA" w:rsidP="00CA3BAA">
      <w:pPr>
        <w:numPr>
          <w:ilvl w:val="0"/>
          <w:numId w:val="3"/>
        </w:numPr>
        <w:autoSpaceDN w:val="0"/>
        <w:spacing w:before="80" w:after="80"/>
        <w:jc w:val="both"/>
        <w:rPr>
          <w:i/>
          <w:sz w:val="20"/>
          <w:lang w:val="en-NZ"/>
        </w:rPr>
      </w:pPr>
      <w:r w:rsidRPr="00E10437">
        <w:rPr>
          <w:sz w:val="20"/>
          <w:lang w:val="en-NZ"/>
        </w:rPr>
        <w:t>Please clarify the status of this device in the global sense, has it been registered for use in other countries</w:t>
      </w:r>
      <w:proofErr w:type="gramStart"/>
      <w:r w:rsidRPr="00E10437">
        <w:rPr>
          <w:sz w:val="20"/>
          <w:lang w:val="en-NZ"/>
        </w:rPr>
        <w:t>?.</w:t>
      </w:r>
      <w:proofErr w:type="gramEnd"/>
    </w:p>
    <w:p w:rsidR="00CA3BAA" w:rsidRPr="00E10437" w:rsidRDefault="00CA3BAA" w:rsidP="00CA3BAA">
      <w:pPr>
        <w:numPr>
          <w:ilvl w:val="0"/>
          <w:numId w:val="3"/>
        </w:numPr>
        <w:autoSpaceDN w:val="0"/>
        <w:spacing w:before="80" w:after="80"/>
        <w:jc w:val="both"/>
        <w:rPr>
          <w:i/>
          <w:sz w:val="20"/>
          <w:lang w:val="en-NZ"/>
        </w:rPr>
      </w:pPr>
      <w:r w:rsidRPr="00E10437">
        <w:rPr>
          <w:sz w:val="20"/>
          <w:lang w:val="en-NZ"/>
        </w:rPr>
        <w:t>Please provide further safety information on the device.</w:t>
      </w:r>
    </w:p>
    <w:p w:rsidR="00721CCB" w:rsidRPr="00E10437" w:rsidRDefault="00721CCB" w:rsidP="00474591">
      <w:pPr>
        <w:numPr>
          <w:ilvl w:val="0"/>
          <w:numId w:val="3"/>
        </w:numPr>
        <w:autoSpaceDN w:val="0"/>
        <w:spacing w:before="80" w:after="80"/>
        <w:jc w:val="both"/>
        <w:rPr>
          <w:i/>
          <w:sz w:val="20"/>
          <w:lang w:val="en-NZ"/>
        </w:rPr>
      </w:pPr>
      <w:r w:rsidRPr="00E10437">
        <w:rPr>
          <w:sz w:val="20"/>
          <w:lang w:val="en-NZ"/>
        </w:rPr>
        <w:t xml:space="preserve">The study involves </w:t>
      </w:r>
      <w:r w:rsidR="00CA3BAA" w:rsidRPr="00E10437">
        <w:rPr>
          <w:sz w:val="20"/>
          <w:lang w:val="en-NZ"/>
        </w:rPr>
        <w:t xml:space="preserve">gastroscopy following the </w:t>
      </w:r>
      <w:proofErr w:type="spellStart"/>
      <w:r w:rsidR="00CA3BAA" w:rsidRPr="00E10437">
        <w:rPr>
          <w:sz w:val="20"/>
          <w:lang w:val="en-NZ"/>
        </w:rPr>
        <w:t>ablation</w:t>
      </w:r>
      <w:r w:rsidRPr="00E10437">
        <w:rPr>
          <w:sz w:val="20"/>
          <w:lang w:val="en-NZ"/>
        </w:rPr>
        <w:t>scopy</w:t>
      </w:r>
      <w:proofErr w:type="spellEnd"/>
      <w:r w:rsidRPr="00E10437">
        <w:rPr>
          <w:sz w:val="20"/>
          <w:lang w:val="en-NZ"/>
        </w:rPr>
        <w:t xml:space="preserve"> which is not standard practice. Please provide </w:t>
      </w:r>
      <w:r w:rsidR="00CA3BAA" w:rsidRPr="00E10437">
        <w:rPr>
          <w:sz w:val="20"/>
          <w:lang w:val="en-NZ"/>
        </w:rPr>
        <w:t>more information about the risks associated with gastroscopy</w:t>
      </w:r>
      <w:r w:rsidRPr="00E10437">
        <w:rPr>
          <w:sz w:val="20"/>
          <w:lang w:val="en-NZ"/>
        </w:rPr>
        <w:t>.</w:t>
      </w:r>
    </w:p>
    <w:p w:rsidR="007C22F7" w:rsidRPr="00E10437" w:rsidRDefault="007C22F7" w:rsidP="007C22F7">
      <w:pPr>
        <w:numPr>
          <w:ilvl w:val="0"/>
          <w:numId w:val="3"/>
        </w:numPr>
        <w:autoSpaceDN w:val="0"/>
        <w:spacing w:before="80" w:after="80"/>
        <w:jc w:val="both"/>
        <w:rPr>
          <w:i/>
          <w:sz w:val="20"/>
          <w:lang w:val="en-NZ"/>
        </w:rPr>
      </w:pPr>
      <w:r w:rsidRPr="00E10437">
        <w:rPr>
          <w:sz w:val="20"/>
          <w:lang w:val="en-NZ"/>
        </w:rPr>
        <w:t>Please include an adverse event monitoring system.</w:t>
      </w:r>
    </w:p>
    <w:p w:rsidR="009C7727" w:rsidRPr="00E10437" w:rsidRDefault="009C7727" w:rsidP="007C22F7">
      <w:pPr>
        <w:autoSpaceDN w:val="0"/>
        <w:spacing w:before="80" w:after="80"/>
        <w:ind w:left="720"/>
        <w:jc w:val="both"/>
        <w:rPr>
          <w:i/>
          <w:sz w:val="20"/>
          <w:lang w:val="en-NZ"/>
        </w:rPr>
      </w:pPr>
    </w:p>
    <w:p w:rsidR="009C7727" w:rsidRPr="00E10437" w:rsidRDefault="009C7727" w:rsidP="00474591">
      <w:pPr>
        <w:numPr>
          <w:ilvl w:val="0"/>
          <w:numId w:val="3"/>
        </w:numPr>
        <w:autoSpaceDN w:val="0"/>
        <w:spacing w:before="80" w:after="80"/>
        <w:jc w:val="both"/>
        <w:rPr>
          <w:sz w:val="20"/>
          <w:lang w:val="en-NZ"/>
        </w:rPr>
      </w:pPr>
      <w:r w:rsidRPr="00E10437">
        <w:rPr>
          <w:sz w:val="20"/>
          <w:lang w:val="en-NZ"/>
        </w:rPr>
        <w:t xml:space="preserve">The Committee requested the following changes to the Participant Information Sheet and Consent Form: </w:t>
      </w:r>
    </w:p>
    <w:p w:rsidR="00721CCB" w:rsidRPr="00E10437" w:rsidRDefault="00721CCB" w:rsidP="00721CCB">
      <w:pPr>
        <w:pStyle w:val="ListParagraph"/>
        <w:numPr>
          <w:ilvl w:val="0"/>
          <w:numId w:val="4"/>
        </w:numPr>
        <w:spacing w:before="80" w:after="80"/>
        <w:ind w:left="1080"/>
        <w:jc w:val="both"/>
        <w:rPr>
          <w:sz w:val="20"/>
          <w:lang w:val="en-NZ"/>
        </w:rPr>
      </w:pPr>
      <w:r w:rsidRPr="00E10437">
        <w:rPr>
          <w:sz w:val="20"/>
          <w:lang w:val="en-NZ"/>
        </w:rPr>
        <w:t>Pg.6 of 10 – committee notes once this intervention has been conducted you can’t be ‘withdrawn’.</w:t>
      </w:r>
    </w:p>
    <w:p w:rsidR="007C22F7" w:rsidRPr="00E10437" w:rsidRDefault="00721CCB" w:rsidP="007C22F7">
      <w:pPr>
        <w:pStyle w:val="ListParagraph"/>
        <w:numPr>
          <w:ilvl w:val="0"/>
          <w:numId w:val="4"/>
        </w:numPr>
        <w:spacing w:before="80" w:after="80"/>
        <w:ind w:left="1080"/>
        <w:jc w:val="both"/>
        <w:rPr>
          <w:sz w:val="20"/>
          <w:lang w:val="en-NZ"/>
        </w:rPr>
      </w:pPr>
      <w:r w:rsidRPr="00E10437">
        <w:rPr>
          <w:sz w:val="20"/>
          <w:lang w:val="en-NZ"/>
        </w:rPr>
        <w:t>Please make it clear what procedures are standard treatments, and what is additio</w:t>
      </w:r>
      <w:r w:rsidR="00D46B9E" w:rsidRPr="00E10437">
        <w:rPr>
          <w:sz w:val="20"/>
          <w:lang w:val="en-NZ"/>
        </w:rPr>
        <w:t xml:space="preserve">nal due to study participation, to facilitate informed consent. </w:t>
      </w:r>
    </w:p>
    <w:p w:rsidR="00721CCB" w:rsidRPr="00E10437" w:rsidRDefault="007C22F7" w:rsidP="007C22F7">
      <w:pPr>
        <w:pStyle w:val="ListParagraph"/>
        <w:numPr>
          <w:ilvl w:val="0"/>
          <w:numId w:val="4"/>
        </w:numPr>
        <w:spacing w:before="80" w:after="80"/>
        <w:ind w:left="1080"/>
        <w:jc w:val="both"/>
        <w:rPr>
          <w:sz w:val="20"/>
          <w:lang w:val="en-NZ"/>
        </w:rPr>
      </w:pPr>
      <w:r w:rsidRPr="00E10437">
        <w:rPr>
          <w:sz w:val="20"/>
          <w:lang w:val="en-NZ"/>
        </w:rPr>
        <w:t>Please use consistent language when referring to endogastroduodenoscopy.</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E24E77" w:rsidRPr="00E10437" w:rsidRDefault="00E24E77" w:rsidP="00E24E77">
      <w:pPr>
        <w:rPr>
          <w:sz w:val="20"/>
          <w:lang w:val="en-NZ"/>
        </w:rPr>
      </w:pP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provisionally approved</w:t>
      </w:r>
      <w:r w:rsidRPr="00E10437">
        <w:rPr>
          <w:sz w:val="20"/>
          <w:lang w:val="en-NZ"/>
        </w:rPr>
        <w:t xml:space="preserve"> by </w:t>
      </w:r>
      <w:r w:rsidRPr="00E10437">
        <w:rPr>
          <w:rFonts w:cs="Arial"/>
          <w:sz w:val="20"/>
          <w:lang w:val="en-NZ"/>
        </w:rPr>
        <w:t>consensus</w:t>
      </w:r>
      <w:r w:rsidR="007C22F7" w:rsidRPr="00E10437">
        <w:rPr>
          <w:rFonts w:cs="Arial"/>
          <w:sz w:val="20"/>
          <w:lang w:val="en-NZ"/>
        </w:rPr>
        <w:t xml:space="preserve">, </w:t>
      </w:r>
      <w:r w:rsidRPr="00E10437">
        <w:rPr>
          <w:sz w:val="20"/>
          <w:lang w:val="en-NZ"/>
        </w:rPr>
        <w:t xml:space="preserve">subject to the following information being received. </w:t>
      </w:r>
    </w:p>
    <w:p w:rsidR="00E24E77" w:rsidRPr="00E10437" w:rsidRDefault="00E24E77" w:rsidP="00E24E77">
      <w:pPr>
        <w:rPr>
          <w:sz w:val="20"/>
          <w:lang w:val="en-NZ"/>
        </w:rPr>
      </w:pPr>
    </w:p>
    <w:p w:rsidR="00D46B9E" w:rsidRPr="00E10437" w:rsidRDefault="00D46B9E" w:rsidP="00D46B9E">
      <w:pPr>
        <w:pStyle w:val="ListParagraph"/>
        <w:numPr>
          <w:ilvl w:val="0"/>
          <w:numId w:val="8"/>
        </w:numPr>
        <w:spacing w:before="80" w:after="80"/>
        <w:jc w:val="both"/>
        <w:rPr>
          <w:rFonts w:cs="Arial"/>
          <w:sz w:val="20"/>
          <w:lang w:val="en-NZ"/>
        </w:rPr>
      </w:pPr>
      <w:r w:rsidRPr="00E10437">
        <w:rPr>
          <w:rFonts w:cs="Arial"/>
          <w:sz w:val="20"/>
          <w:lang w:val="en-NZ"/>
        </w:rPr>
        <w:t>Please amend the information sheet and consent form, taking into account the suggestions made by the Committee (</w:t>
      </w:r>
      <w:r w:rsidRPr="00E10437">
        <w:rPr>
          <w:rFonts w:cs="Arial"/>
          <w:i/>
          <w:sz w:val="20"/>
          <w:lang w:val="en-NZ"/>
        </w:rPr>
        <w:t>Ethical Guidelines for Intervention Studies</w:t>
      </w:r>
      <w:r w:rsidRPr="00E10437">
        <w:rPr>
          <w:rFonts w:cs="Arial"/>
          <w:sz w:val="20"/>
          <w:lang w:val="en-NZ"/>
        </w:rPr>
        <w:t xml:space="preserve"> </w:t>
      </w:r>
      <w:r w:rsidRPr="00E10437">
        <w:rPr>
          <w:rFonts w:cs="Arial"/>
          <w:i/>
          <w:sz w:val="20"/>
          <w:lang w:val="en-NZ"/>
        </w:rPr>
        <w:t>para 6.22</w:t>
      </w:r>
      <w:r w:rsidRPr="00E10437">
        <w:rPr>
          <w:rFonts w:cs="Arial"/>
          <w:sz w:val="20"/>
          <w:lang w:val="en-NZ"/>
        </w:rPr>
        <w:t>).</w:t>
      </w:r>
    </w:p>
    <w:p w:rsidR="00E24E77" w:rsidRPr="00E10437" w:rsidRDefault="00E24E77" w:rsidP="00E24E77">
      <w:pPr>
        <w:rPr>
          <w:color w:val="FF0000"/>
          <w:sz w:val="20"/>
          <w:lang w:val="en-NZ"/>
        </w:rPr>
      </w:pPr>
    </w:p>
    <w:p w:rsidR="00E24E77" w:rsidRPr="00E10437" w:rsidRDefault="00E24E77" w:rsidP="00E24E77">
      <w:pPr>
        <w:rPr>
          <w:sz w:val="20"/>
          <w:lang w:val="en-NZ"/>
        </w:rPr>
      </w:pPr>
      <w:r w:rsidRPr="00E10437">
        <w:rPr>
          <w:sz w:val="20"/>
          <w:lang w:val="en-NZ"/>
        </w:rPr>
        <w:t xml:space="preserve">This following information will be reviewed, and a final decision made on the application, by </w:t>
      </w:r>
      <w:r w:rsidR="007C22F7" w:rsidRPr="00E10437">
        <w:rPr>
          <w:rFonts w:cs="Arial"/>
          <w:sz w:val="20"/>
          <w:lang w:val="en-NZ"/>
        </w:rPr>
        <w:t xml:space="preserve">Ms Shamim Chagani and Dr Brian Fergus. </w:t>
      </w:r>
    </w:p>
    <w:p w:rsidR="005D0DB7" w:rsidRPr="00E10437" w:rsidRDefault="009C7727">
      <w:pPr>
        <w:autoSpaceDE w:val="0"/>
        <w:autoSpaceDN w:val="0"/>
        <w:adjustRightInd w:val="0"/>
        <w:rPr>
          <w:sz w:val="20"/>
        </w:rPr>
      </w:pPr>
      <w:r w:rsidRPr="00E10437">
        <w:rPr>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lastRenderedPageBreak/>
              <w:t xml:space="preserve"> </w:t>
            </w:r>
            <w:r w:rsidRPr="00E10437">
              <w:rPr>
                <w:b/>
                <w:sz w:val="20"/>
              </w:rPr>
              <w:t xml:space="preserve">5 </w:t>
            </w: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14/NTA/116</w:t>
            </w:r>
            <w:r w:rsidRPr="00E10437">
              <w:rPr>
                <w:sz w:val="20"/>
              </w:rPr>
              <w:t xml:space="preserve">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A clinical study involving previously untreated patients (infants and children)with haemophilia A, looking at the safety of </w:t>
            </w:r>
            <w:proofErr w:type="spellStart"/>
            <w:r w:rsidRPr="00E10437">
              <w:rPr>
                <w:sz w:val="20"/>
              </w:rPr>
              <w:t>rFVIIIFc</w:t>
            </w:r>
            <w:proofErr w:type="spellEnd"/>
            <w:r w:rsidRPr="00E10437">
              <w:rPr>
                <w:sz w:val="20"/>
              </w:rPr>
              <w:t xml:space="preserve"> and how well it works to prevent and stop bleeds in this population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Dr Mark Smith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Quintiles Pty Limited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987913" w:rsidRPr="00E10437" w:rsidRDefault="00D72C46">
      <w:pPr>
        <w:autoSpaceDE w:val="0"/>
        <w:autoSpaceDN w:val="0"/>
        <w:adjustRightInd w:val="0"/>
        <w:rPr>
          <w:sz w:val="20"/>
          <w:lang w:val="en-NZ"/>
        </w:rPr>
      </w:pPr>
      <w:r w:rsidRPr="00E10437">
        <w:rPr>
          <w:sz w:val="20"/>
        </w:rPr>
        <w:t xml:space="preserve">Dr Mark Smith </w:t>
      </w:r>
      <w:r w:rsidR="00987913" w:rsidRPr="00E10437">
        <w:rPr>
          <w:sz w:val="20"/>
          <w:lang w:val="en-NZ"/>
        </w:rPr>
        <w:t>was</w:t>
      </w:r>
      <w:r w:rsidRPr="00E10437">
        <w:rPr>
          <w:sz w:val="20"/>
          <w:lang w:val="en-NZ"/>
        </w:rPr>
        <w:t xml:space="preserve"> not</w:t>
      </w:r>
      <w:r w:rsidR="00987913" w:rsidRPr="00E10437">
        <w:rPr>
          <w:sz w:val="20"/>
          <w:lang w:val="en-NZ"/>
        </w:rPr>
        <w:t xml:space="preserve"> present for discussion of this application.</w:t>
      </w:r>
    </w:p>
    <w:p w:rsidR="00987913" w:rsidRPr="00E10437" w:rsidRDefault="00987913">
      <w:pPr>
        <w:autoSpaceDE w:val="0"/>
        <w:autoSpaceDN w:val="0"/>
        <w:adjustRightInd w:val="0"/>
        <w:rPr>
          <w:sz w:val="20"/>
          <w:u w:val="single"/>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9C7727" w:rsidRPr="00E10437" w:rsidRDefault="009C7727" w:rsidP="00474591">
      <w:pPr>
        <w:numPr>
          <w:ilvl w:val="0"/>
          <w:numId w:val="3"/>
        </w:numPr>
        <w:autoSpaceDN w:val="0"/>
        <w:spacing w:before="80" w:after="80"/>
        <w:jc w:val="both"/>
        <w:rPr>
          <w:i/>
          <w:sz w:val="20"/>
          <w:lang w:val="en-NZ"/>
        </w:rPr>
      </w:pPr>
      <w:r w:rsidRPr="00E10437">
        <w:rPr>
          <w:sz w:val="20"/>
          <w:lang w:val="en-NZ"/>
        </w:rPr>
        <w:t xml:space="preserve">The </w:t>
      </w:r>
      <w:r w:rsidR="003F30FA" w:rsidRPr="00E10437">
        <w:rPr>
          <w:sz w:val="20"/>
          <w:lang w:val="en-NZ"/>
        </w:rPr>
        <w:t xml:space="preserve">Committee queried what training was required for </w:t>
      </w:r>
      <w:r w:rsidR="00A52A26" w:rsidRPr="00E10437">
        <w:rPr>
          <w:sz w:val="20"/>
          <w:lang w:val="en-NZ"/>
        </w:rPr>
        <w:t xml:space="preserve">parents/young people to administer/self administer </w:t>
      </w:r>
      <w:r w:rsidR="003F30FA" w:rsidRPr="00E10437">
        <w:rPr>
          <w:sz w:val="20"/>
          <w:lang w:val="en-NZ"/>
        </w:rPr>
        <w:t xml:space="preserve">injections. </w:t>
      </w:r>
    </w:p>
    <w:p w:rsidR="003F30FA" w:rsidRPr="00E10437" w:rsidRDefault="003F30FA" w:rsidP="00474591">
      <w:pPr>
        <w:numPr>
          <w:ilvl w:val="0"/>
          <w:numId w:val="3"/>
        </w:numPr>
        <w:autoSpaceDN w:val="0"/>
        <w:spacing w:before="80" w:after="80"/>
        <w:jc w:val="both"/>
        <w:rPr>
          <w:i/>
          <w:sz w:val="20"/>
          <w:lang w:val="en-NZ"/>
        </w:rPr>
      </w:pPr>
      <w:r w:rsidRPr="00E10437">
        <w:rPr>
          <w:sz w:val="20"/>
          <w:lang w:val="en-NZ"/>
        </w:rPr>
        <w:t>The drug is developed specifically for this rare condition.</w:t>
      </w:r>
    </w:p>
    <w:p w:rsidR="003F30FA" w:rsidRPr="00E10437" w:rsidRDefault="003F30FA" w:rsidP="00A52A26">
      <w:pPr>
        <w:numPr>
          <w:ilvl w:val="0"/>
          <w:numId w:val="3"/>
        </w:numPr>
        <w:autoSpaceDN w:val="0"/>
        <w:spacing w:before="80" w:after="80"/>
        <w:jc w:val="both"/>
        <w:rPr>
          <w:i/>
          <w:sz w:val="20"/>
          <w:lang w:val="en-NZ"/>
        </w:rPr>
      </w:pPr>
      <w:r w:rsidRPr="00E10437">
        <w:rPr>
          <w:sz w:val="20"/>
          <w:lang w:val="en-NZ"/>
        </w:rPr>
        <w:t xml:space="preserve">This study is a phase III study. </w:t>
      </w:r>
      <w:r w:rsidR="004D1D03" w:rsidRPr="00E10437">
        <w:rPr>
          <w:sz w:val="20"/>
          <w:lang w:val="en-NZ"/>
        </w:rPr>
        <w:t>We note that</w:t>
      </w:r>
      <w:r w:rsidRPr="00E10437">
        <w:rPr>
          <w:sz w:val="20"/>
          <w:lang w:val="en-NZ"/>
        </w:rPr>
        <w:t xml:space="preserve"> post study access</w:t>
      </w:r>
      <w:r w:rsidR="004D1D03" w:rsidRPr="00E10437">
        <w:rPr>
          <w:sz w:val="20"/>
          <w:lang w:val="en-NZ"/>
        </w:rPr>
        <w:t xml:space="preserve"> is confirmed</w:t>
      </w:r>
      <w:r w:rsidRPr="00E10437">
        <w:rPr>
          <w:sz w:val="20"/>
          <w:lang w:val="en-NZ"/>
        </w:rPr>
        <w:t xml:space="preserve"> to study drug if found to provide benefit.</w:t>
      </w:r>
    </w:p>
    <w:p w:rsidR="004D1D03" w:rsidRPr="00E10437" w:rsidRDefault="00A52A26" w:rsidP="00A52A26">
      <w:pPr>
        <w:numPr>
          <w:ilvl w:val="0"/>
          <w:numId w:val="3"/>
        </w:numPr>
        <w:autoSpaceDN w:val="0"/>
        <w:spacing w:before="80" w:after="80"/>
        <w:jc w:val="both"/>
        <w:rPr>
          <w:i/>
          <w:sz w:val="20"/>
          <w:lang w:val="en-NZ"/>
        </w:rPr>
      </w:pPr>
      <w:r w:rsidRPr="00E10437">
        <w:rPr>
          <w:sz w:val="20"/>
          <w:lang w:val="en-NZ"/>
        </w:rPr>
        <w:t>The Committee noted that the s</w:t>
      </w:r>
      <w:r w:rsidR="004D1D03" w:rsidRPr="00E10437">
        <w:rPr>
          <w:sz w:val="20"/>
          <w:lang w:val="en-NZ"/>
        </w:rPr>
        <w:t>tudy has been submitted to SCOTT</w:t>
      </w:r>
      <w:r w:rsidRPr="00E10437">
        <w:rPr>
          <w:sz w:val="20"/>
          <w:lang w:val="en-NZ"/>
        </w:rPr>
        <w:t xml:space="preserve"> and that there will be an</w:t>
      </w:r>
      <w:r w:rsidR="004D1D03" w:rsidRPr="00E10437">
        <w:rPr>
          <w:sz w:val="20"/>
          <w:lang w:val="en-NZ"/>
        </w:rPr>
        <w:t xml:space="preserve"> independent data safety monitoring committee. </w:t>
      </w:r>
    </w:p>
    <w:p w:rsidR="009C7727" w:rsidRPr="00E10437" w:rsidRDefault="009C7727" w:rsidP="00474591">
      <w:pPr>
        <w:numPr>
          <w:ilvl w:val="0"/>
          <w:numId w:val="3"/>
        </w:numPr>
        <w:autoSpaceDN w:val="0"/>
        <w:spacing w:before="80" w:after="80"/>
        <w:jc w:val="both"/>
        <w:rPr>
          <w:sz w:val="20"/>
          <w:lang w:val="en-NZ"/>
        </w:rPr>
      </w:pPr>
      <w:r w:rsidRPr="00E10437">
        <w:rPr>
          <w:sz w:val="20"/>
          <w:lang w:val="en-NZ"/>
        </w:rPr>
        <w:t xml:space="preserve">The Committee requested the following changes to the Participant Information Sheet and Consent Form: </w:t>
      </w:r>
    </w:p>
    <w:p w:rsidR="009C7727" w:rsidRPr="00E10437" w:rsidRDefault="003F30FA" w:rsidP="00474591">
      <w:pPr>
        <w:pStyle w:val="ListParagraph"/>
        <w:numPr>
          <w:ilvl w:val="0"/>
          <w:numId w:val="4"/>
        </w:numPr>
        <w:spacing w:before="80" w:after="80"/>
        <w:ind w:left="1080"/>
        <w:jc w:val="both"/>
        <w:rPr>
          <w:sz w:val="20"/>
          <w:lang w:val="en-NZ"/>
        </w:rPr>
      </w:pPr>
      <w:r w:rsidRPr="00E10437">
        <w:rPr>
          <w:sz w:val="20"/>
          <w:lang w:val="en-NZ"/>
        </w:rPr>
        <w:t xml:space="preserve">Queried ‘model’ on the PIS parent guardian main PIS </w:t>
      </w:r>
      <w:r w:rsidR="004D1D03" w:rsidRPr="00E10437">
        <w:rPr>
          <w:sz w:val="20"/>
          <w:lang w:val="en-NZ"/>
        </w:rPr>
        <w:t xml:space="preserve">title </w:t>
      </w:r>
      <w:r w:rsidRPr="00E10437">
        <w:rPr>
          <w:sz w:val="20"/>
          <w:lang w:val="en-NZ"/>
        </w:rPr>
        <w:t>– remove if error.</w:t>
      </w:r>
    </w:p>
    <w:p w:rsidR="003F30FA" w:rsidRPr="00E10437" w:rsidRDefault="003F30FA" w:rsidP="00474591">
      <w:pPr>
        <w:pStyle w:val="ListParagraph"/>
        <w:numPr>
          <w:ilvl w:val="0"/>
          <w:numId w:val="4"/>
        </w:numPr>
        <w:spacing w:before="80" w:after="80"/>
        <w:ind w:left="1080"/>
        <w:jc w:val="both"/>
        <w:rPr>
          <w:sz w:val="20"/>
          <w:lang w:val="en-NZ"/>
        </w:rPr>
      </w:pPr>
      <w:r w:rsidRPr="00E10437">
        <w:rPr>
          <w:sz w:val="20"/>
          <w:lang w:val="en-NZ"/>
        </w:rPr>
        <w:t xml:space="preserve">Please clarify if any future unspecified </w:t>
      </w:r>
      <w:r w:rsidR="004D1D03" w:rsidRPr="00E10437">
        <w:rPr>
          <w:sz w:val="20"/>
          <w:lang w:val="en-NZ"/>
        </w:rPr>
        <w:t>research results could provide results to participants.</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E24E77" w:rsidRPr="00E10437" w:rsidRDefault="00E24E77" w:rsidP="00E24E77">
      <w:pPr>
        <w:rPr>
          <w:sz w:val="20"/>
          <w:lang w:val="en-NZ"/>
        </w:rPr>
      </w:pPr>
    </w:p>
    <w:p w:rsidR="00E24E77" w:rsidRPr="00E10437" w:rsidRDefault="00E24E77" w:rsidP="00E24E77">
      <w:pPr>
        <w:rPr>
          <w:color w:val="FF0000"/>
          <w:sz w:val="20"/>
          <w:lang w:val="en-NZ"/>
        </w:rPr>
      </w:pPr>
      <w:r w:rsidRPr="00E10437">
        <w:rPr>
          <w:sz w:val="20"/>
          <w:lang w:val="en-NZ"/>
        </w:rPr>
        <w:t xml:space="preserve">This application was </w:t>
      </w:r>
      <w:r w:rsidRPr="00E10437">
        <w:rPr>
          <w:i/>
          <w:sz w:val="20"/>
          <w:lang w:val="en-NZ"/>
        </w:rPr>
        <w:t>approved</w:t>
      </w:r>
      <w:r w:rsidRPr="00E10437">
        <w:rPr>
          <w:sz w:val="20"/>
          <w:lang w:val="en-NZ"/>
        </w:rPr>
        <w:t xml:space="preserve"> by </w:t>
      </w:r>
      <w:r w:rsidRPr="00E10437">
        <w:rPr>
          <w:rFonts w:cs="Arial"/>
          <w:sz w:val="20"/>
          <w:lang w:val="en-NZ"/>
        </w:rPr>
        <w:t>consensus</w:t>
      </w:r>
      <w:r w:rsidR="004D1D03" w:rsidRPr="00E10437">
        <w:rPr>
          <w:rFonts w:cs="Arial"/>
          <w:sz w:val="20"/>
          <w:lang w:val="en-NZ"/>
        </w:rPr>
        <w:t>.</w:t>
      </w:r>
      <w:r w:rsidR="004D1D03" w:rsidRPr="00E10437">
        <w:rPr>
          <w:sz w:val="20"/>
          <w:lang w:val="en-NZ"/>
        </w:rPr>
        <w:t xml:space="preserve"> </w:t>
      </w:r>
    </w:p>
    <w:p w:rsidR="005D0DB7" w:rsidRPr="00E10437" w:rsidRDefault="009C7727">
      <w:pPr>
        <w:autoSpaceDE w:val="0"/>
        <w:autoSpaceDN w:val="0"/>
        <w:adjustRightInd w:val="0"/>
        <w:rPr>
          <w:sz w:val="20"/>
        </w:rPr>
      </w:pPr>
      <w:r w:rsidRPr="00E10437">
        <w:rPr>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lastRenderedPageBreak/>
              <w:t xml:space="preserve"> </w:t>
            </w:r>
            <w:r w:rsidRPr="00E10437">
              <w:rPr>
                <w:b/>
                <w:sz w:val="20"/>
              </w:rPr>
              <w:t xml:space="preserve">6 </w:t>
            </w: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14/NTA/118</w:t>
            </w:r>
            <w:r w:rsidRPr="00E10437">
              <w:rPr>
                <w:sz w:val="20"/>
              </w:rPr>
              <w:t xml:space="preserve">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BMN 701, GILT-tagged recombinant human GAA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Dr David Hutchinson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proofErr w:type="spellStart"/>
            <w:r w:rsidRPr="00E10437">
              <w:rPr>
                <w:sz w:val="20"/>
              </w:rPr>
              <w:t>BioMarin</w:t>
            </w:r>
            <w:proofErr w:type="spellEnd"/>
            <w:r w:rsidRPr="00E10437">
              <w:rPr>
                <w:sz w:val="20"/>
              </w:rPr>
              <w:t xml:space="preserve"> Pharmaceutical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987913" w:rsidRPr="00E10437" w:rsidRDefault="00D72C46">
      <w:pPr>
        <w:autoSpaceDE w:val="0"/>
        <w:autoSpaceDN w:val="0"/>
        <w:adjustRightInd w:val="0"/>
        <w:rPr>
          <w:sz w:val="20"/>
          <w:lang w:val="en-NZ"/>
        </w:rPr>
      </w:pPr>
      <w:r w:rsidRPr="00E10437">
        <w:rPr>
          <w:sz w:val="20"/>
          <w:lang w:val="en-NZ"/>
        </w:rPr>
        <w:t xml:space="preserve">Dr Emma Glamuzina </w:t>
      </w:r>
      <w:r w:rsidR="00987913" w:rsidRPr="00E10437">
        <w:rPr>
          <w:sz w:val="20"/>
          <w:lang w:val="en-NZ"/>
        </w:rPr>
        <w:t xml:space="preserve">was present </w:t>
      </w:r>
      <w:r w:rsidR="00DC62A5" w:rsidRPr="00E10437">
        <w:rPr>
          <w:sz w:val="20"/>
          <w:lang w:val="en-NZ"/>
        </w:rPr>
        <w:t>by teleconference</w:t>
      </w:r>
      <w:r w:rsidRPr="00E10437">
        <w:rPr>
          <w:sz w:val="20"/>
          <w:lang w:val="en-NZ"/>
        </w:rPr>
        <w:t xml:space="preserve"> </w:t>
      </w:r>
      <w:r w:rsidR="00987913" w:rsidRPr="00E10437">
        <w:rPr>
          <w:sz w:val="20"/>
          <w:lang w:val="en-NZ"/>
        </w:rPr>
        <w:t>for discussion of this application.</w:t>
      </w:r>
    </w:p>
    <w:p w:rsidR="00987913" w:rsidRPr="00E10437" w:rsidRDefault="00987913">
      <w:pPr>
        <w:autoSpaceDE w:val="0"/>
        <w:autoSpaceDN w:val="0"/>
        <w:adjustRightInd w:val="0"/>
        <w:rPr>
          <w:sz w:val="20"/>
          <w:u w:val="single"/>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6E3466" w:rsidRPr="00E10437" w:rsidRDefault="006E3466" w:rsidP="00474591">
      <w:pPr>
        <w:numPr>
          <w:ilvl w:val="0"/>
          <w:numId w:val="3"/>
        </w:numPr>
        <w:autoSpaceDN w:val="0"/>
        <w:spacing w:before="80" w:after="80"/>
        <w:jc w:val="both"/>
        <w:rPr>
          <w:i/>
          <w:sz w:val="20"/>
          <w:lang w:val="en-NZ"/>
        </w:rPr>
      </w:pPr>
      <w:r w:rsidRPr="00E10437">
        <w:rPr>
          <w:sz w:val="20"/>
          <w:lang w:val="en-NZ"/>
        </w:rPr>
        <w:t xml:space="preserve">The study is a continuation of a clinical trial based in Adelaide and Brisbane. </w:t>
      </w:r>
      <w:r w:rsidR="00F82725" w:rsidRPr="00E10437">
        <w:rPr>
          <w:sz w:val="20"/>
          <w:lang w:val="en-NZ"/>
        </w:rPr>
        <w:t>This</w:t>
      </w:r>
      <w:r w:rsidRPr="00E10437">
        <w:rPr>
          <w:sz w:val="20"/>
          <w:lang w:val="en-NZ"/>
        </w:rPr>
        <w:t xml:space="preserve"> application</w:t>
      </w:r>
      <w:r w:rsidR="00F82725" w:rsidRPr="00E10437">
        <w:rPr>
          <w:sz w:val="20"/>
          <w:lang w:val="en-NZ"/>
        </w:rPr>
        <w:t xml:space="preserve"> is</w:t>
      </w:r>
      <w:r w:rsidRPr="00E10437">
        <w:rPr>
          <w:sz w:val="20"/>
          <w:lang w:val="en-NZ"/>
        </w:rPr>
        <w:t xml:space="preserve"> for New Zealand</w:t>
      </w:r>
      <w:r w:rsidR="00F82725" w:rsidRPr="00E10437">
        <w:rPr>
          <w:sz w:val="20"/>
          <w:lang w:val="en-NZ"/>
        </w:rPr>
        <w:t xml:space="preserve"> sites</w:t>
      </w:r>
      <w:r w:rsidR="00865314" w:rsidRPr="00E10437">
        <w:rPr>
          <w:sz w:val="20"/>
          <w:lang w:val="en-NZ"/>
        </w:rPr>
        <w:t xml:space="preserve"> (4 participants)</w:t>
      </w:r>
      <w:r w:rsidRPr="00E10437">
        <w:rPr>
          <w:sz w:val="20"/>
          <w:lang w:val="en-NZ"/>
        </w:rPr>
        <w:t>.</w:t>
      </w:r>
    </w:p>
    <w:p w:rsidR="002971CA" w:rsidRPr="00E10437" w:rsidRDefault="002971CA" w:rsidP="00474591">
      <w:pPr>
        <w:numPr>
          <w:ilvl w:val="0"/>
          <w:numId w:val="3"/>
        </w:numPr>
        <w:autoSpaceDN w:val="0"/>
        <w:spacing w:before="80" w:after="80"/>
        <w:jc w:val="both"/>
        <w:rPr>
          <w:i/>
          <w:sz w:val="20"/>
          <w:lang w:val="en-NZ"/>
        </w:rPr>
      </w:pPr>
      <w:r w:rsidRPr="00E10437">
        <w:rPr>
          <w:sz w:val="20"/>
          <w:lang w:val="en-NZ"/>
        </w:rPr>
        <w:t xml:space="preserve">Study is phase II. There have been no reported major safety issues. There </w:t>
      </w:r>
      <w:r w:rsidR="00A52A26" w:rsidRPr="00E10437">
        <w:rPr>
          <w:sz w:val="20"/>
          <w:lang w:val="en-NZ"/>
        </w:rPr>
        <w:t xml:space="preserve">have been </w:t>
      </w:r>
      <w:r w:rsidRPr="00E10437">
        <w:rPr>
          <w:sz w:val="20"/>
          <w:lang w:val="en-NZ"/>
        </w:rPr>
        <w:t xml:space="preserve">some cases of hyperglycaemia. </w:t>
      </w:r>
    </w:p>
    <w:p w:rsidR="002971CA" w:rsidRPr="00E10437" w:rsidRDefault="002971CA" w:rsidP="00474591">
      <w:pPr>
        <w:numPr>
          <w:ilvl w:val="0"/>
          <w:numId w:val="3"/>
        </w:numPr>
        <w:autoSpaceDN w:val="0"/>
        <w:spacing w:before="80" w:after="80"/>
        <w:jc w:val="both"/>
        <w:rPr>
          <w:i/>
          <w:sz w:val="20"/>
          <w:lang w:val="en-NZ"/>
        </w:rPr>
      </w:pPr>
      <w:r w:rsidRPr="00E10437">
        <w:rPr>
          <w:sz w:val="20"/>
          <w:lang w:val="en-NZ"/>
        </w:rPr>
        <w:t xml:space="preserve">There is a theoretical risk of developing antibodies that will limit established treatment for their disease. None of the patients show evidence of this, and continued monitoring will occur. There is also a process in place to desensitise participants to the drug.  </w:t>
      </w:r>
    </w:p>
    <w:p w:rsidR="002971CA" w:rsidRPr="00E10437" w:rsidRDefault="002971CA" w:rsidP="00474591">
      <w:pPr>
        <w:numPr>
          <w:ilvl w:val="0"/>
          <w:numId w:val="3"/>
        </w:numPr>
        <w:autoSpaceDN w:val="0"/>
        <w:spacing w:before="80" w:after="80"/>
        <w:jc w:val="both"/>
        <w:rPr>
          <w:i/>
          <w:sz w:val="20"/>
          <w:lang w:val="en-NZ"/>
        </w:rPr>
      </w:pPr>
      <w:r w:rsidRPr="00E10437">
        <w:rPr>
          <w:sz w:val="20"/>
          <w:lang w:val="en-NZ"/>
        </w:rPr>
        <w:t xml:space="preserve">Dr Glamuzina explained the disease. </w:t>
      </w:r>
    </w:p>
    <w:p w:rsidR="009C7727" w:rsidRPr="00E10437" w:rsidRDefault="009C7727" w:rsidP="00474591">
      <w:pPr>
        <w:numPr>
          <w:ilvl w:val="0"/>
          <w:numId w:val="3"/>
        </w:numPr>
        <w:autoSpaceDN w:val="0"/>
        <w:spacing w:before="80" w:after="80"/>
        <w:jc w:val="both"/>
        <w:rPr>
          <w:i/>
          <w:sz w:val="20"/>
          <w:lang w:val="en-NZ"/>
        </w:rPr>
      </w:pPr>
      <w:r w:rsidRPr="00E10437">
        <w:rPr>
          <w:sz w:val="20"/>
          <w:lang w:val="en-NZ"/>
        </w:rPr>
        <w:t xml:space="preserve">The </w:t>
      </w:r>
      <w:r w:rsidR="006E3466" w:rsidRPr="00E10437">
        <w:rPr>
          <w:sz w:val="20"/>
          <w:lang w:val="en-NZ"/>
        </w:rPr>
        <w:t>study noted there are five optional sub studies.</w:t>
      </w:r>
    </w:p>
    <w:p w:rsidR="002971CA" w:rsidRPr="00E10437" w:rsidRDefault="006E3466" w:rsidP="00474591">
      <w:pPr>
        <w:numPr>
          <w:ilvl w:val="0"/>
          <w:numId w:val="3"/>
        </w:numPr>
        <w:autoSpaceDN w:val="0"/>
        <w:spacing w:before="80" w:after="80"/>
        <w:jc w:val="both"/>
        <w:rPr>
          <w:i/>
          <w:sz w:val="20"/>
          <w:lang w:val="en-NZ"/>
        </w:rPr>
      </w:pPr>
      <w:r w:rsidRPr="00E10437">
        <w:rPr>
          <w:sz w:val="20"/>
          <w:lang w:val="en-NZ"/>
        </w:rPr>
        <w:t>The participants are all over</w:t>
      </w:r>
      <w:r w:rsidR="00A52A26" w:rsidRPr="00E10437">
        <w:rPr>
          <w:sz w:val="20"/>
          <w:lang w:val="en-NZ"/>
        </w:rPr>
        <w:t xml:space="preserve"> the age of</w:t>
      </w:r>
      <w:r w:rsidRPr="00E10437">
        <w:rPr>
          <w:sz w:val="20"/>
          <w:lang w:val="en-NZ"/>
        </w:rPr>
        <w:t xml:space="preserve"> 16.</w:t>
      </w:r>
    </w:p>
    <w:p w:rsidR="006E3466" w:rsidRPr="00E10437" w:rsidRDefault="002971CA" w:rsidP="00474591">
      <w:pPr>
        <w:numPr>
          <w:ilvl w:val="0"/>
          <w:numId w:val="3"/>
        </w:numPr>
        <w:autoSpaceDN w:val="0"/>
        <w:spacing w:before="80" w:after="80"/>
        <w:jc w:val="both"/>
        <w:rPr>
          <w:i/>
          <w:sz w:val="20"/>
          <w:lang w:val="en-NZ"/>
        </w:rPr>
      </w:pPr>
      <w:r w:rsidRPr="00E10437">
        <w:rPr>
          <w:sz w:val="20"/>
          <w:lang w:val="en-NZ"/>
        </w:rPr>
        <w:t>258 weeks of treatment.</w:t>
      </w:r>
      <w:r w:rsidR="006E3466" w:rsidRPr="00E10437">
        <w:rPr>
          <w:sz w:val="20"/>
          <w:lang w:val="en-NZ"/>
        </w:rPr>
        <w:t xml:space="preserve"> </w:t>
      </w:r>
    </w:p>
    <w:p w:rsidR="00D755D2" w:rsidRPr="00E10437" w:rsidRDefault="00D755D2" w:rsidP="00474591">
      <w:pPr>
        <w:numPr>
          <w:ilvl w:val="0"/>
          <w:numId w:val="3"/>
        </w:numPr>
        <w:autoSpaceDN w:val="0"/>
        <w:spacing w:before="80" w:after="80"/>
        <w:jc w:val="both"/>
        <w:rPr>
          <w:i/>
          <w:sz w:val="20"/>
          <w:lang w:val="en-NZ"/>
        </w:rPr>
      </w:pPr>
      <w:r w:rsidRPr="00E10437">
        <w:rPr>
          <w:sz w:val="20"/>
          <w:lang w:val="en-NZ"/>
        </w:rPr>
        <w:t xml:space="preserve">SCOTT review is being sought. </w:t>
      </w:r>
    </w:p>
    <w:p w:rsidR="009C7727" w:rsidRPr="00E10437" w:rsidRDefault="009C7727" w:rsidP="00474591">
      <w:pPr>
        <w:numPr>
          <w:ilvl w:val="0"/>
          <w:numId w:val="3"/>
        </w:numPr>
        <w:autoSpaceDN w:val="0"/>
        <w:spacing w:before="80" w:after="80"/>
        <w:jc w:val="both"/>
        <w:rPr>
          <w:sz w:val="20"/>
          <w:lang w:val="en-NZ"/>
        </w:rPr>
      </w:pPr>
      <w:r w:rsidRPr="00E10437">
        <w:rPr>
          <w:sz w:val="20"/>
          <w:lang w:val="en-NZ"/>
        </w:rPr>
        <w:t xml:space="preserve">The Committee requested the following changes to the Participant Information Sheet and Consent Form: </w:t>
      </w:r>
    </w:p>
    <w:p w:rsidR="00DA5E6B" w:rsidRPr="00E10437" w:rsidRDefault="006E3466" w:rsidP="00DA5E6B">
      <w:pPr>
        <w:pStyle w:val="ListParagraph"/>
        <w:numPr>
          <w:ilvl w:val="0"/>
          <w:numId w:val="4"/>
        </w:numPr>
        <w:spacing w:before="80" w:after="80"/>
        <w:ind w:left="1080"/>
        <w:jc w:val="both"/>
        <w:rPr>
          <w:sz w:val="20"/>
          <w:lang w:val="en-NZ"/>
        </w:rPr>
      </w:pPr>
      <w:r w:rsidRPr="00E10437">
        <w:rPr>
          <w:rFonts w:cs="Arial"/>
          <w:sz w:val="20"/>
          <w:lang w:val="en-NZ"/>
        </w:rPr>
        <w:t>Please update Maori contact</w:t>
      </w:r>
      <w:r w:rsidR="00A52A26" w:rsidRPr="00E10437">
        <w:rPr>
          <w:rFonts w:cs="Arial"/>
          <w:sz w:val="20"/>
          <w:lang w:val="en-NZ"/>
        </w:rPr>
        <w:t xml:space="preserve"> details</w:t>
      </w:r>
      <w:r w:rsidRPr="00E10437">
        <w:rPr>
          <w:rFonts w:cs="Arial"/>
          <w:sz w:val="20"/>
          <w:lang w:val="en-NZ"/>
        </w:rPr>
        <w:t>.</w:t>
      </w:r>
      <w:r w:rsidR="00DA5E6B" w:rsidRPr="00E10437">
        <w:rPr>
          <w:rFonts w:cs="Arial"/>
          <w:sz w:val="20"/>
          <w:lang w:val="en-NZ"/>
        </w:rPr>
        <w:t xml:space="preserve"> </w:t>
      </w:r>
    </w:p>
    <w:p w:rsidR="006E3466" w:rsidRPr="00E10437" w:rsidRDefault="006E3466" w:rsidP="00474591">
      <w:pPr>
        <w:pStyle w:val="ListParagraph"/>
        <w:numPr>
          <w:ilvl w:val="0"/>
          <w:numId w:val="4"/>
        </w:numPr>
        <w:spacing w:before="80" w:after="80"/>
        <w:ind w:left="1080"/>
        <w:jc w:val="both"/>
        <w:rPr>
          <w:sz w:val="20"/>
          <w:lang w:val="en-NZ"/>
        </w:rPr>
      </w:pPr>
      <w:r w:rsidRPr="00E10437">
        <w:rPr>
          <w:sz w:val="20"/>
          <w:lang w:val="en-NZ"/>
        </w:rPr>
        <w:t xml:space="preserve">Please amend the title for the </w:t>
      </w:r>
      <w:r w:rsidR="00DA5E6B" w:rsidRPr="00E10437">
        <w:rPr>
          <w:sz w:val="20"/>
          <w:lang w:val="en-NZ"/>
        </w:rPr>
        <w:t>muscle biopsy optional study.</w:t>
      </w:r>
    </w:p>
    <w:p w:rsidR="006E3466" w:rsidRPr="00E10437" w:rsidRDefault="006E3466" w:rsidP="006E3466">
      <w:pPr>
        <w:pStyle w:val="ListParagraph"/>
        <w:numPr>
          <w:ilvl w:val="0"/>
          <w:numId w:val="4"/>
        </w:numPr>
        <w:spacing w:before="80" w:after="80"/>
        <w:ind w:left="1080"/>
        <w:jc w:val="both"/>
        <w:rPr>
          <w:sz w:val="20"/>
          <w:lang w:val="en-NZ"/>
        </w:rPr>
      </w:pPr>
      <w:r w:rsidRPr="00E10437">
        <w:rPr>
          <w:sz w:val="20"/>
          <w:lang w:val="en-NZ"/>
        </w:rPr>
        <w:t>Remove interpreter box if it not require</w:t>
      </w:r>
      <w:r w:rsidR="00DA5E6B" w:rsidRPr="00E10437">
        <w:rPr>
          <w:sz w:val="20"/>
          <w:lang w:val="en-NZ"/>
        </w:rPr>
        <w:t>d</w:t>
      </w:r>
      <w:r w:rsidRPr="00E10437">
        <w:rPr>
          <w:sz w:val="20"/>
          <w:lang w:val="en-NZ"/>
        </w:rPr>
        <w:t>.</w:t>
      </w:r>
    </w:p>
    <w:p w:rsidR="00E24E77" w:rsidRPr="00E10437" w:rsidRDefault="006E3466" w:rsidP="00E24E77">
      <w:pPr>
        <w:pStyle w:val="ListParagraph"/>
        <w:numPr>
          <w:ilvl w:val="0"/>
          <w:numId w:val="4"/>
        </w:numPr>
        <w:spacing w:before="80" w:after="80"/>
        <w:ind w:left="1080"/>
        <w:jc w:val="both"/>
        <w:rPr>
          <w:sz w:val="20"/>
          <w:lang w:val="en-NZ"/>
        </w:rPr>
      </w:pPr>
      <w:r w:rsidRPr="00E10437">
        <w:rPr>
          <w:sz w:val="20"/>
          <w:lang w:val="en-NZ"/>
        </w:rPr>
        <w:t>The committee noted the wording on prior consent to the earlier study could be improved. Currently is confusing.</w:t>
      </w:r>
    </w:p>
    <w:p w:rsidR="006E3466" w:rsidRPr="00E10437" w:rsidRDefault="00DA5E6B" w:rsidP="00E24E77">
      <w:pPr>
        <w:pStyle w:val="ListParagraph"/>
        <w:numPr>
          <w:ilvl w:val="0"/>
          <w:numId w:val="4"/>
        </w:numPr>
        <w:spacing w:before="80" w:after="80"/>
        <w:ind w:left="1080"/>
        <w:jc w:val="both"/>
        <w:rPr>
          <w:sz w:val="20"/>
          <w:lang w:val="en-NZ"/>
        </w:rPr>
      </w:pPr>
      <w:r w:rsidRPr="00E10437">
        <w:rPr>
          <w:sz w:val="20"/>
          <w:lang w:val="en-NZ"/>
        </w:rPr>
        <w:t xml:space="preserve">Please clarify if future unspecified research results will be communicated with participants. Be explicit, one way or the other. </w:t>
      </w:r>
    </w:p>
    <w:p w:rsidR="00DA5E6B" w:rsidRPr="00E10437" w:rsidRDefault="00DA5E6B" w:rsidP="00E24E77">
      <w:pPr>
        <w:pStyle w:val="ListParagraph"/>
        <w:numPr>
          <w:ilvl w:val="0"/>
          <w:numId w:val="4"/>
        </w:numPr>
        <w:spacing w:before="80" w:after="80"/>
        <w:ind w:left="1080"/>
        <w:jc w:val="both"/>
        <w:rPr>
          <w:sz w:val="20"/>
          <w:lang w:val="en-NZ"/>
        </w:rPr>
      </w:pPr>
      <w:r w:rsidRPr="00E10437">
        <w:rPr>
          <w:sz w:val="20"/>
          <w:lang w:val="en-NZ"/>
        </w:rPr>
        <w:t xml:space="preserve">Please explain what ‘extra procedures’ will need to be performed. Dr Glamuzina stated that this related to PK testing. Please clarify for participants. </w:t>
      </w:r>
    </w:p>
    <w:p w:rsidR="00B35215" w:rsidRPr="00E10437" w:rsidRDefault="00B35215" w:rsidP="00E24E77">
      <w:pPr>
        <w:pStyle w:val="ListParagraph"/>
        <w:numPr>
          <w:ilvl w:val="0"/>
          <w:numId w:val="4"/>
        </w:numPr>
        <w:spacing w:before="80" w:after="80"/>
        <w:ind w:left="1080"/>
        <w:jc w:val="both"/>
        <w:rPr>
          <w:sz w:val="20"/>
          <w:lang w:val="en-NZ"/>
        </w:rPr>
      </w:pPr>
      <w:r w:rsidRPr="00E10437">
        <w:rPr>
          <w:sz w:val="20"/>
          <w:lang w:val="en-NZ"/>
        </w:rPr>
        <w:t>Include information on disposal of human tissue.</w:t>
      </w:r>
    </w:p>
    <w:p w:rsidR="00B35215" w:rsidRPr="00E10437" w:rsidRDefault="00B35215" w:rsidP="00E24E77">
      <w:pPr>
        <w:pStyle w:val="ListParagraph"/>
        <w:numPr>
          <w:ilvl w:val="0"/>
          <w:numId w:val="4"/>
        </w:numPr>
        <w:spacing w:before="80" w:after="80"/>
        <w:ind w:left="1080"/>
        <w:jc w:val="both"/>
        <w:rPr>
          <w:sz w:val="20"/>
          <w:lang w:val="en-NZ"/>
        </w:rPr>
      </w:pPr>
      <w:r w:rsidRPr="00E10437">
        <w:rPr>
          <w:sz w:val="20"/>
          <w:lang w:val="en-NZ"/>
        </w:rPr>
        <w:t>Please include lab and country in relation to tissue testing.</w:t>
      </w:r>
    </w:p>
    <w:p w:rsidR="00B35215" w:rsidRPr="00E10437" w:rsidRDefault="00B35215" w:rsidP="00E24E77">
      <w:pPr>
        <w:pStyle w:val="ListParagraph"/>
        <w:numPr>
          <w:ilvl w:val="0"/>
          <w:numId w:val="4"/>
        </w:numPr>
        <w:spacing w:before="80" w:after="80"/>
        <w:ind w:left="1080"/>
        <w:jc w:val="both"/>
        <w:rPr>
          <w:sz w:val="20"/>
          <w:lang w:val="en-NZ"/>
        </w:rPr>
      </w:pPr>
      <w:r w:rsidRPr="00E10437">
        <w:rPr>
          <w:sz w:val="20"/>
          <w:lang w:val="en-NZ"/>
        </w:rPr>
        <w:t xml:space="preserve">Explain risks of study related procedures more clearly. </w:t>
      </w:r>
    </w:p>
    <w:p w:rsidR="00B35215" w:rsidRPr="00E10437" w:rsidRDefault="00B35215" w:rsidP="00E24E77">
      <w:pPr>
        <w:pStyle w:val="ListParagraph"/>
        <w:numPr>
          <w:ilvl w:val="0"/>
          <w:numId w:val="4"/>
        </w:numPr>
        <w:spacing w:before="80" w:after="80"/>
        <w:ind w:left="1080"/>
        <w:jc w:val="both"/>
        <w:rPr>
          <w:sz w:val="20"/>
          <w:lang w:val="en-NZ"/>
        </w:rPr>
      </w:pPr>
      <w:r w:rsidRPr="00E10437">
        <w:rPr>
          <w:sz w:val="20"/>
          <w:lang w:val="en-NZ"/>
        </w:rPr>
        <w:t>Pg.13 – ACC reference. ACC changed its name in 2010</w:t>
      </w:r>
      <w:r w:rsidR="00865314" w:rsidRPr="00E10437">
        <w:rPr>
          <w:sz w:val="20"/>
          <w:lang w:val="en-NZ"/>
        </w:rPr>
        <w:t xml:space="preserve"> to the Accident Compensation Act 2001</w:t>
      </w:r>
      <w:r w:rsidRPr="00E10437">
        <w:rPr>
          <w:sz w:val="20"/>
          <w:lang w:val="en-NZ"/>
        </w:rPr>
        <w:t xml:space="preserve"> – please amend.</w:t>
      </w:r>
    </w:p>
    <w:p w:rsidR="00E24E77" w:rsidRPr="00E10437" w:rsidRDefault="00F00EE8" w:rsidP="00E24E77">
      <w:pPr>
        <w:rPr>
          <w:sz w:val="20"/>
          <w:u w:val="single"/>
          <w:lang w:val="en-NZ"/>
        </w:rPr>
      </w:pPr>
      <w:r>
        <w:rPr>
          <w:sz w:val="20"/>
          <w:u w:val="single"/>
          <w:lang w:val="en-NZ"/>
        </w:rPr>
        <w:t>D</w:t>
      </w:r>
      <w:r w:rsidR="00E24E77" w:rsidRPr="00E10437">
        <w:rPr>
          <w:sz w:val="20"/>
          <w:u w:val="single"/>
          <w:lang w:val="en-NZ"/>
        </w:rPr>
        <w:t xml:space="preserve">ecision </w:t>
      </w: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approved</w:t>
      </w:r>
      <w:r w:rsidRPr="00E10437">
        <w:rPr>
          <w:sz w:val="20"/>
          <w:lang w:val="en-NZ"/>
        </w:rPr>
        <w:t xml:space="preserve"> by </w:t>
      </w:r>
      <w:r w:rsidRPr="00E10437">
        <w:rPr>
          <w:rFonts w:cs="Arial"/>
          <w:sz w:val="20"/>
          <w:lang w:val="en-NZ"/>
        </w:rPr>
        <w:t>consensus</w:t>
      </w:r>
      <w:r w:rsidR="00B35215" w:rsidRPr="00E10437">
        <w:rPr>
          <w:rFonts w:cs="Arial"/>
          <w:sz w:val="20"/>
          <w:lang w:val="en-NZ"/>
        </w:rPr>
        <w:t>, with non-standard conditions</w:t>
      </w:r>
      <w:r w:rsidR="00F82725" w:rsidRPr="00E10437">
        <w:rPr>
          <w:rFonts w:cs="Arial"/>
          <w:sz w:val="20"/>
          <w:lang w:val="en-NZ"/>
        </w:rPr>
        <w:t xml:space="preserve"> submitted</w:t>
      </w:r>
      <w:r w:rsidR="00B35215" w:rsidRPr="00E10437">
        <w:rPr>
          <w:rFonts w:cs="Arial"/>
          <w:sz w:val="20"/>
          <w:lang w:val="en-NZ"/>
        </w:rPr>
        <w:t xml:space="preserve"> for completeness. </w:t>
      </w:r>
    </w:p>
    <w:p w:rsidR="00F00EE8" w:rsidRDefault="00F00EE8">
      <w:pPr>
        <w:rPr>
          <w:sz w:val="20"/>
        </w:rPr>
      </w:pPr>
      <w:r>
        <w:rPr>
          <w:sz w:val="20"/>
        </w:rPr>
        <w:br w:type="page"/>
      </w:r>
    </w:p>
    <w:p w:rsidR="005D0DB7" w:rsidRPr="00E10437" w:rsidRDefault="005D0DB7">
      <w:pPr>
        <w:autoSpaceDE w:val="0"/>
        <w:autoSpaceDN w:val="0"/>
        <w:adjustRightInd w:val="0"/>
        <w:rPr>
          <w:sz w:val="20"/>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r w:rsidRPr="00E10437">
              <w:rPr>
                <w:b/>
                <w:sz w:val="20"/>
              </w:rPr>
              <w:t xml:space="preserve">7 </w:t>
            </w: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14/NTA/119</w:t>
            </w:r>
            <w:r w:rsidRPr="00E10437">
              <w:rPr>
                <w:sz w:val="20"/>
              </w:rPr>
              <w:t xml:space="preserve"> (CLOSED AGENDA ITEM)</w:t>
            </w:r>
          </w:p>
        </w:tc>
      </w:tr>
    </w:tbl>
    <w:p w:rsidR="005D0DB7" w:rsidRPr="00E10437" w:rsidRDefault="009C7727">
      <w:pPr>
        <w:autoSpaceDE w:val="0"/>
        <w:autoSpaceDN w:val="0"/>
        <w:adjustRightInd w:val="0"/>
        <w:rPr>
          <w:sz w:val="20"/>
        </w:rPr>
      </w:pPr>
      <w:r w:rsidRPr="00E10437">
        <w:rPr>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lastRenderedPageBreak/>
              <w:t xml:space="preserve"> </w:t>
            </w:r>
            <w:r w:rsidRPr="00E10437">
              <w:rPr>
                <w:b/>
                <w:sz w:val="20"/>
              </w:rPr>
              <w:t xml:space="preserve">8 </w:t>
            </w: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 xml:space="preserve">Ethics ref: </w:t>
            </w:r>
            <w:r w:rsidRPr="00E10437">
              <w:rPr>
                <w:sz w:val="20"/>
              </w:rPr>
              <w:t xml:space="preserv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b/>
                <w:sz w:val="20"/>
              </w:rPr>
              <w:t>14/NTA/123</w:t>
            </w:r>
            <w:r w:rsidRPr="00E10437">
              <w:rPr>
                <w:sz w:val="20"/>
              </w:rPr>
              <w:t xml:space="preserve">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Title: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The PATCH Study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Principal Investigator: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Dr Colin McArthur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Sponsor: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r>
      <w:tr w:rsidR="00F00EE8" w:rsidRPr="00E10437" w:rsidTr="00F00EE8">
        <w:trPr>
          <w:trHeight w:val="280"/>
        </w:trPr>
        <w:tc>
          <w:tcPr>
            <w:tcW w:w="966"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 </w:t>
            </w:r>
          </w:p>
        </w:tc>
        <w:tc>
          <w:tcPr>
            <w:tcW w:w="2575"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Clock Start Date: </w:t>
            </w:r>
          </w:p>
        </w:tc>
        <w:tc>
          <w:tcPr>
            <w:tcW w:w="6459" w:type="dxa"/>
            <w:tcBorders>
              <w:top w:val="nil"/>
              <w:left w:val="nil"/>
              <w:bottom w:val="nil"/>
              <w:right w:val="nil"/>
            </w:tcBorders>
          </w:tcPr>
          <w:p w:rsidR="00F00EE8" w:rsidRPr="00E10437" w:rsidRDefault="00F00EE8">
            <w:pPr>
              <w:autoSpaceDE w:val="0"/>
              <w:autoSpaceDN w:val="0"/>
              <w:adjustRightInd w:val="0"/>
              <w:rPr>
                <w:sz w:val="20"/>
              </w:rPr>
            </w:pPr>
            <w:r w:rsidRPr="00E10437">
              <w:rPr>
                <w:sz w:val="20"/>
              </w:rPr>
              <w:t xml:space="preserve">31 July 2014 </w:t>
            </w:r>
          </w:p>
        </w:tc>
      </w:tr>
    </w:tbl>
    <w:p w:rsidR="005D0DB7" w:rsidRPr="00E10437" w:rsidRDefault="009C7727">
      <w:pPr>
        <w:autoSpaceDE w:val="0"/>
        <w:autoSpaceDN w:val="0"/>
        <w:adjustRightInd w:val="0"/>
        <w:rPr>
          <w:sz w:val="20"/>
        </w:rPr>
      </w:pPr>
      <w:r w:rsidRPr="00E10437">
        <w:rPr>
          <w:sz w:val="20"/>
        </w:rPr>
        <w:t xml:space="preserve"> </w:t>
      </w:r>
    </w:p>
    <w:p w:rsidR="00987913" w:rsidRPr="00E10437" w:rsidRDefault="00C52BE3">
      <w:pPr>
        <w:autoSpaceDE w:val="0"/>
        <w:autoSpaceDN w:val="0"/>
        <w:adjustRightInd w:val="0"/>
        <w:rPr>
          <w:sz w:val="20"/>
          <w:lang w:val="en-NZ"/>
        </w:rPr>
      </w:pPr>
      <w:r w:rsidRPr="00E10437">
        <w:rPr>
          <w:sz w:val="20"/>
          <w:lang w:val="en-NZ"/>
        </w:rPr>
        <w:t>Dr Colin McArthur,</w:t>
      </w:r>
      <w:r w:rsidR="00F82725" w:rsidRPr="00E10437">
        <w:rPr>
          <w:sz w:val="20"/>
          <w:lang w:val="en-NZ"/>
        </w:rPr>
        <w:t xml:space="preserve"> Mr </w:t>
      </w:r>
      <w:r w:rsidRPr="00E10437">
        <w:rPr>
          <w:sz w:val="20"/>
          <w:lang w:val="en-NZ"/>
        </w:rPr>
        <w:t xml:space="preserve">Bruce </w:t>
      </w:r>
      <w:proofErr w:type="spellStart"/>
      <w:r w:rsidRPr="00E10437">
        <w:rPr>
          <w:sz w:val="20"/>
          <w:lang w:val="en-NZ"/>
        </w:rPr>
        <w:t>North</w:t>
      </w:r>
      <w:r w:rsidR="00A52A26" w:rsidRPr="00E10437">
        <w:rPr>
          <w:sz w:val="20"/>
          <w:lang w:val="en-NZ"/>
        </w:rPr>
        <w:t>e</w:t>
      </w:r>
      <w:r w:rsidRPr="00E10437">
        <w:rPr>
          <w:sz w:val="20"/>
          <w:lang w:val="en-NZ"/>
        </w:rPr>
        <w:t>y</w:t>
      </w:r>
      <w:proofErr w:type="spellEnd"/>
      <w:r w:rsidRPr="00E10437">
        <w:rPr>
          <w:sz w:val="20"/>
          <w:lang w:val="en-NZ"/>
        </w:rPr>
        <w:t xml:space="preserve"> and</w:t>
      </w:r>
      <w:r w:rsidRPr="00E10437">
        <w:rPr>
          <w:color w:val="FF0000"/>
          <w:sz w:val="20"/>
          <w:lang w:val="en-NZ"/>
        </w:rPr>
        <w:t xml:space="preserve"> </w:t>
      </w:r>
      <w:r w:rsidR="00B12DBE" w:rsidRPr="00E10437">
        <w:rPr>
          <w:sz w:val="20"/>
          <w:lang w:val="en-NZ"/>
        </w:rPr>
        <w:t>Lynette Newby</w:t>
      </w:r>
      <w:r w:rsidR="00FF3023" w:rsidRPr="00E10437">
        <w:rPr>
          <w:sz w:val="20"/>
          <w:lang w:val="en-NZ"/>
        </w:rPr>
        <w:t xml:space="preserve"> </w:t>
      </w:r>
      <w:r w:rsidR="00474591" w:rsidRPr="00E10437">
        <w:rPr>
          <w:sz w:val="20"/>
          <w:lang w:val="en-NZ"/>
        </w:rPr>
        <w:t xml:space="preserve">were </w:t>
      </w:r>
      <w:r w:rsidR="00987913" w:rsidRPr="00E10437">
        <w:rPr>
          <w:sz w:val="20"/>
          <w:lang w:val="en-NZ"/>
        </w:rPr>
        <w:t xml:space="preserve">present </w:t>
      </w:r>
      <w:r w:rsidR="00DC62A5" w:rsidRPr="00E10437">
        <w:rPr>
          <w:sz w:val="20"/>
          <w:lang w:val="en-NZ"/>
        </w:rPr>
        <w:t xml:space="preserve">in person </w:t>
      </w:r>
      <w:r w:rsidR="00987913" w:rsidRPr="00E10437">
        <w:rPr>
          <w:sz w:val="20"/>
          <w:lang w:val="en-NZ"/>
        </w:rPr>
        <w:t>for discussion of this application.</w:t>
      </w:r>
    </w:p>
    <w:p w:rsidR="00987913" w:rsidRPr="00E10437" w:rsidRDefault="00987913">
      <w:pPr>
        <w:autoSpaceDE w:val="0"/>
        <w:autoSpaceDN w:val="0"/>
        <w:adjustRightInd w:val="0"/>
        <w:rPr>
          <w:sz w:val="20"/>
          <w:lang w:val="en-NZ"/>
        </w:rPr>
      </w:pPr>
    </w:p>
    <w:p w:rsidR="00E24E77" w:rsidRPr="00E10437" w:rsidRDefault="00E24E77">
      <w:pPr>
        <w:autoSpaceDE w:val="0"/>
        <w:autoSpaceDN w:val="0"/>
        <w:adjustRightInd w:val="0"/>
        <w:rPr>
          <w:sz w:val="20"/>
          <w:u w:val="single"/>
          <w:lang w:val="en-NZ"/>
        </w:rPr>
      </w:pPr>
      <w:r w:rsidRPr="00E10437">
        <w:rPr>
          <w:sz w:val="20"/>
          <w:u w:val="single"/>
          <w:lang w:val="en-NZ"/>
        </w:rPr>
        <w:t>Potential conflicts of interest</w:t>
      </w:r>
    </w:p>
    <w:p w:rsidR="00E24E77" w:rsidRPr="00E10437" w:rsidRDefault="00E24E77">
      <w:pPr>
        <w:autoSpaceDE w:val="0"/>
        <w:autoSpaceDN w:val="0"/>
        <w:adjustRightInd w:val="0"/>
        <w:rPr>
          <w:b/>
          <w:sz w:val="20"/>
          <w:lang w:val="en-NZ"/>
        </w:rPr>
      </w:pPr>
    </w:p>
    <w:p w:rsidR="00E24E77" w:rsidRPr="00E10437" w:rsidRDefault="00E24E77">
      <w:pPr>
        <w:autoSpaceDE w:val="0"/>
        <w:autoSpaceDN w:val="0"/>
        <w:adjustRightInd w:val="0"/>
        <w:rPr>
          <w:sz w:val="20"/>
          <w:lang w:val="en-NZ"/>
        </w:rPr>
      </w:pPr>
      <w:r w:rsidRPr="00E10437">
        <w:rPr>
          <w:sz w:val="20"/>
          <w:lang w:val="en-NZ"/>
        </w:rPr>
        <w:t>The Chair asked members to declare any potential conflicts of interest related to this application.</w:t>
      </w:r>
    </w:p>
    <w:p w:rsidR="00E24E77" w:rsidRPr="00E10437" w:rsidRDefault="00E24E77">
      <w:pPr>
        <w:autoSpaceDE w:val="0"/>
        <w:autoSpaceDN w:val="0"/>
        <w:adjustRightInd w:val="0"/>
        <w:rPr>
          <w:sz w:val="20"/>
          <w:lang w:val="en-NZ"/>
        </w:rPr>
      </w:pPr>
    </w:p>
    <w:p w:rsidR="00E24E77" w:rsidRPr="00E10437" w:rsidRDefault="00E24E77">
      <w:pPr>
        <w:autoSpaceDE w:val="0"/>
        <w:autoSpaceDN w:val="0"/>
        <w:adjustRightInd w:val="0"/>
        <w:rPr>
          <w:sz w:val="20"/>
          <w:lang w:val="en-NZ"/>
        </w:rPr>
      </w:pPr>
      <w:r w:rsidRPr="00E10437">
        <w:rPr>
          <w:sz w:val="20"/>
          <w:lang w:val="en-NZ"/>
        </w:rPr>
        <w:t>No potential conflicts of interest related to this application were declared by any member.</w:t>
      </w:r>
    </w:p>
    <w:p w:rsidR="00E24E77" w:rsidRPr="00E10437" w:rsidRDefault="00E24E77">
      <w:pPr>
        <w:autoSpaceDE w:val="0"/>
        <w:autoSpaceDN w:val="0"/>
        <w:adjustRightInd w:val="0"/>
        <w:rPr>
          <w:sz w:val="20"/>
          <w:lang w:val="en-NZ"/>
        </w:rPr>
      </w:pPr>
    </w:p>
    <w:p w:rsidR="009C7727" w:rsidRPr="00E10437" w:rsidRDefault="009C7727" w:rsidP="009C7727">
      <w:pPr>
        <w:rPr>
          <w:sz w:val="20"/>
          <w:u w:val="single"/>
          <w:lang w:val="en-NZ"/>
        </w:rPr>
      </w:pPr>
      <w:r w:rsidRPr="00E10437">
        <w:rPr>
          <w:sz w:val="20"/>
          <w:u w:val="single"/>
          <w:lang w:val="en-NZ"/>
        </w:rPr>
        <w:t>Summary of ethical issues</w:t>
      </w:r>
    </w:p>
    <w:p w:rsidR="009C7727" w:rsidRPr="00E10437" w:rsidRDefault="009C7727" w:rsidP="009C7727">
      <w:pPr>
        <w:rPr>
          <w:b/>
          <w:sz w:val="20"/>
          <w:lang w:val="en-NZ"/>
        </w:rPr>
      </w:pPr>
    </w:p>
    <w:p w:rsidR="009C7727" w:rsidRPr="00E10437" w:rsidRDefault="009C7727" w:rsidP="009C7727">
      <w:pPr>
        <w:rPr>
          <w:sz w:val="20"/>
          <w:lang w:val="en-NZ"/>
        </w:rPr>
      </w:pPr>
      <w:r w:rsidRPr="00E10437">
        <w:rPr>
          <w:sz w:val="20"/>
          <w:lang w:val="en-NZ"/>
        </w:rPr>
        <w:t xml:space="preserve">The main ethical issues considered by the Committee were as follows. </w:t>
      </w:r>
    </w:p>
    <w:p w:rsidR="009C7727" w:rsidRPr="00E10437" w:rsidRDefault="009C7727" w:rsidP="009C7727">
      <w:pPr>
        <w:rPr>
          <w:sz w:val="20"/>
          <w:lang w:val="en-NZ"/>
        </w:rPr>
      </w:pPr>
    </w:p>
    <w:p w:rsidR="009C7727" w:rsidRPr="00E10437" w:rsidRDefault="009C7727" w:rsidP="00474591">
      <w:pPr>
        <w:numPr>
          <w:ilvl w:val="0"/>
          <w:numId w:val="3"/>
        </w:numPr>
        <w:autoSpaceDN w:val="0"/>
        <w:spacing w:before="80" w:after="80"/>
        <w:jc w:val="both"/>
        <w:rPr>
          <w:i/>
          <w:sz w:val="20"/>
          <w:lang w:val="en-NZ"/>
        </w:rPr>
      </w:pPr>
      <w:r w:rsidRPr="00E10437">
        <w:rPr>
          <w:sz w:val="20"/>
          <w:lang w:val="en-NZ"/>
        </w:rPr>
        <w:t xml:space="preserve">The researchers explained </w:t>
      </w:r>
      <w:r w:rsidR="00C52BE3" w:rsidRPr="00E10437">
        <w:rPr>
          <w:sz w:val="20"/>
          <w:lang w:val="en-NZ"/>
        </w:rPr>
        <w:t>the study.</w:t>
      </w:r>
    </w:p>
    <w:p w:rsidR="009C7727" w:rsidRPr="00E10437" w:rsidRDefault="00C52BE3" w:rsidP="00474591">
      <w:pPr>
        <w:numPr>
          <w:ilvl w:val="0"/>
          <w:numId w:val="3"/>
        </w:numPr>
        <w:autoSpaceDN w:val="0"/>
        <w:spacing w:before="80" w:after="80"/>
        <w:jc w:val="both"/>
        <w:rPr>
          <w:i/>
          <w:sz w:val="20"/>
          <w:lang w:val="en-NZ"/>
        </w:rPr>
      </w:pPr>
      <w:r w:rsidRPr="00E10437">
        <w:rPr>
          <w:sz w:val="20"/>
          <w:lang w:val="en-NZ"/>
        </w:rPr>
        <w:t xml:space="preserve">The Committee confirmed the response of the paramedics is likely to be within the timeframe for treatment. </w:t>
      </w:r>
    </w:p>
    <w:p w:rsidR="00C52BE3" w:rsidRPr="00E10437" w:rsidRDefault="00C52BE3" w:rsidP="00474591">
      <w:pPr>
        <w:numPr>
          <w:ilvl w:val="0"/>
          <w:numId w:val="3"/>
        </w:numPr>
        <w:autoSpaceDN w:val="0"/>
        <w:spacing w:before="80" w:after="80"/>
        <w:jc w:val="both"/>
        <w:rPr>
          <w:i/>
          <w:sz w:val="20"/>
          <w:lang w:val="en-NZ"/>
        </w:rPr>
      </w:pPr>
      <w:r w:rsidRPr="00E10437">
        <w:rPr>
          <w:sz w:val="20"/>
          <w:lang w:val="en-NZ"/>
        </w:rPr>
        <w:t>The researcher explained that both placebo and treatment arm were standard treatment</w:t>
      </w:r>
      <w:r w:rsidR="00A52A26" w:rsidRPr="00E10437">
        <w:rPr>
          <w:sz w:val="20"/>
          <w:lang w:val="en-NZ"/>
        </w:rPr>
        <w:t xml:space="preserve"> in NZ</w:t>
      </w:r>
      <w:r w:rsidRPr="00E10437">
        <w:rPr>
          <w:sz w:val="20"/>
          <w:lang w:val="en-NZ"/>
        </w:rPr>
        <w:t>.</w:t>
      </w:r>
      <w:r w:rsidR="00A52A26" w:rsidRPr="00E10437">
        <w:rPr>
          <w:sz w:val="20"/>
          <w:lang w:val="en-NZ"/>
        </w:rPr>
        <w:t xml:space="preserve">  Tranexamic acid is used widely in hospital and primary care settings.</w:t>
      </w:r>
    </w:p>
    <w:p w:rsidR="00C52BE3" w:rsidRPr="00E10437" w:rsidRDefault="00C52BE3" w:rsidP="00474591">
      <w:pPr>
        <w:numPr>
          <w:ilvl w:val="0"/>
          <w:numId w:val="3"/>
        </w:numPr>
        <w:autoSpaceDN w:val="0"/>
        <w:spacing w:before="80" w:after="80"/>
        <w:jc w:val="both"/>
        <w:rPr>
          <w:i/>
          <w:sz w:val="20"/>
          <w:lang w:val="en-NZ"/>
        </w:rPr>
      </w:pPr>
      <w:r w:rsidRPr="00E10437">
        <w:rPr>
          <w:sz w:val="20"/>
          <w:lang w:val="en-NZ"/>
        </w:rPr>
        <w:t xml:space="preserve">The prior study, CRASH II, was on 20 </w:t>
      </w:r>
      <w:r w:rsidR="009E34CF" w:rsidRPr="00E10437">
        <w:rPr>
          <w:sz w:val="20"/>
          <w:lang w:val="en-NZ"/>
        </w:rPr>
        <w:t xml:space="preserve">000 </w:t>
      </w:r>
      <w:r w:rsidRPr="00E10437">
        <w:rPr>
          <w:sz w:val="20"/>
          <w:lang w:val="en-NZ"/>
        </w:rPr>
        <w:t>participants. This study indicated a benefit, showing statistical evidence that the drug was effective in reducing death from bleeding.</w:t>
      </w:r>
    </w:p>
    <w:p w:rsidR="00C52BE3" w:rsidRPr="00E10437" w:rsidRDefault="00C52BE3" w:rsidP="00474591">
      <w:pPr>
        <w:numPr>
          <w:ilvl w:val="0"/>
          <w:numId w:val="3"/>
        </w:numPr>
        <w:autoSpaceDN w:val="0"/>
        <w:spacing w:before="80" w:after="80"/>
        <w:jc w:val="both"/>
        <w:rPr>
          <w:i/>
          <w:sz w:val="20"/>
          <w:lang w:val="en-NZ"/>
        </w:rPr>
      </w:pPr>
      <w:r w:rsidRPr="00E10437">
        <w:rPr>
          <w:sz w:val="20"/>
          <w:lang w:val="en-NZ"/>
        </w:rPr>
        <w:t xml:space="preserve">Helicopter services in Auckland and Dunedin </w:t>
      </w:r>
      <w:r w:rsidR="00A52A26" w:rsidRPr="00E10437">
        <w:rPr>
          <w:sz w:val="20"/>
          <w:lang w:val="en-NZ"/>
        </w:rPr>
        <w:t>currently administer tranexamic acid to patients being transported to hospital</w:t>
      </w:r>
      <w:r w:rsidRPr="00E10437">
        <w:rPr>
          <w:sz w:val="20"/>
          <w:lang w:val="en-NZ"/>
        </w:rPr>
        <w:t>.</w:t>
      </w:r>
    </w:p>
    <w:p w:rsidR="00C52BE3" w:rsidRPr="00E10437" w:rsidRDefault="00C52BE3" w:rsidP="00474591">
      <w:pPr>
        <w:numPr>
          <w:ilvl w:val="0"/>
          <w:numId w:val="3"/>
        </w:numPr>
        <w:autoSpaceDN w:val="0"/>
        <w:spacing w:before="80" w:after="80"/>
        <w:jc w:val="both"/>
        <w:rPr>
          <w:i/>
          <w:sz w:val="20"/>
          <w:lang w:val="en-NZ"/>
        </w:rPr>
      </w:pPr>
      <w:r w:rsidRPr="00E10437">
        <w:rPr>
          <w:sz w:val="20"/>
          <w:lang w:val="en-NZ"/>
        </w:rPr>
        <w:t xml:space="preserve">The reasoning for this study is to see the impact of the use of this drug in a higher income country which will isolate the impact of the drug, as the CRASH II study had a number of </w:t>
      </w:r>
      <w:r w:rsidR="0094429B" w:rsidRPr="00E10437">
        <w:rPr>
          <w:sz w:val="20"/>
          <w:lang w:val="en-NZ"/>
        </w:rPr>
        <w:t>confounding</w:t>
      </w:r>
      <w:r w:rsidRPr="00E10437">
        <w:rPr>
          <w:sz w:val="20"/>
          <w:lang w:val="en-NZ"/>
        </w:rPr>
        <w:t xml:space="preserve"> factors, </w:t>
      </w:r>
      <w:r w:rsidR="0094429B" w:rsidRPr="00E10437">
        <w:rPr>
          <w:sz w:val="20"/>
          <w:lang w:val="en-NZ"/>
        </w:rPr>
        <w:t xml:space="preserve">including variable standard of pre hospital care </w:t>
      </w:r>
      <w:proofErr w:type="spellStart"/>
      <w:r w:rsidR="0094429B" w:rsidRPr="00E10437">
        <w:rPr>
          <w:sz w:val="20"/>
          <w:lang w:val="en-NZ"/>
        </w:rPr>
        <w:t>provided.</w:t>
      </w:r>
      <w:r w:rsidRPr="00E10437">
        <w:rPr>
          <w:sz w:val="20"/>
          <w:lang w:val="en-NZ"/>
        </w:rPr>
        <w:t>New</w:t>
      </w:r>
      <w:proofErr w:type="spellEnd"/>
      <w:r w:rsidRPr="00E10437">
        <w:rPr>
          <w:sz w:val="20"/>
          <w:lang w:val="en-NZ"/>
        </w:rPr>
        <w:t xml:space="preserve"> Zealand and Australia</w:t>
      </w:r>
      <w:r w:rsidR="0094429B" w:rsidRPr="00E10437">
        <w:rPr>
          <w:sz w:val="20"/>
          <w:lang w:val="en-NZ"/>
        </w:rPr>
        <w:t xml:space="preserve"> have consistent high quality standards of pre-hospital care</w:t>
      </w:r>
      <w:r w:rsidRPr="00E10437">
        <w:rPr>
          <w:sz w:val="20"/>
          <w:lang w:val="en-NZ"/>
        </w:rPr>
        <w:t xml:space="preserve">. </w:t>
      </w:r>
    </w:p>
    <w:p w:rsidR="00C52BE3" w:rsidRPr="00E10437" w:rsidRDefault="00C52BE3" w:rsidP="00474591">
      <w:pPr>
        <w:numPr>
          <w:ilvl w:val="0"/>
          <w:numId w:val="3"/>
        </w:numPr>
        <w:autoSpaceDN w:val="0"/>
        <w:spacing w:before="80" w:after="80"/>
        <w:jc w:val="both"/>
        <w:rPr>
          <w:i/>
          <w:sz w:val="20"/>
          <w:lang w:val="en-NZ"/>
        </w:rPr>
      </w:pPr>
      <w:r w:rsidRPr="00E10437">
        <w:rPr>
          <w:sz w:val="20"/>
          <w:lang w:val="en-NZ"/>
        </w:rPr>
        <w:t xml:space="preserve">This study drug is used </w:t>
      </w:r>
      <w:r w:rsidR="0094429B" w:rsidRPr="00E10437">
        <w:rPr>
          <w:sz w:val="20"/>
          <w:lang w:val="en-NZ"/>
        </w:rPr>
        <w:t xml:space="preserve">widely </w:t>
      </w:r>
      <w:r w:rsidRPr="00E10437">
        <w:rPr>
          <w:sz w:val="20"/>
          <w:lang w:val="en-NZ"/>
        </w:rPr>
        <w:t>in hospital treatment for trauma</w:t>
      </w:r>
      <w:r w:rsidR="0094429B" w:rsidRPr="00E10437">
        <w:rPr>
          <w:sz w:val="20"/>
          <w:lang w:val="en-NZ"/>
        </w:rPr>
        <w:t xml:space="preserve"> and bleeding that does not resolve</w:t>
      </w:r>
      <w:r w:rsidR="00D852F9" w:rsidRPr="00E10437">
        <w:rPr>
          <w:sz w:val="20"/>
          <w:lang w:val="en-NZ"/>
        </w:rPr>
        <w:t>.</w:t>
      </w:r>
    </w:p>
    <w:p w:rsidR="00C52BE3" w:rsidRPr="00E10437" w:rsidRDefault="0094429B" w:rsidP="00474591">
      <w:pPr>
        <w:numPr>
          <w:ilvl w:val="0"/>
          <w:numId w:val="3"/>
        </w:numPr>
        <w:autoSpaceDN w:val="0"/>
        <w:spacing w:before="80" w:after="80"/>
        <w:jc w:val="both"/>
        <w:rPr>
          <w:i/>
          <w:sz w:val="20"/>
          <w:lang w:val="en-NZ"/>
        </w:rPr>
      </w:pPr>
      <w:r w:rsidRPr="00E10437">
        <w:rPr>
          <w:sz w:val="20"/>
          <w:lang w:val="en-NZ"/>
        </w:rPr>
        <w:t>There is some variation across</w:t>
      </w:r>
      <w:r w:rsidR="00C52BE3" w:rsidRPr="00E10437">
        <w:rPr>
          <w:sz w:val="20"/>
          <w:lang w:val="en-NZ"/>
        </w:rPr>
        <w:t xml:space="preserve"> New Zealand and Australia</w:t>
      </w:r>
      <w:r w:rsidRPr="00E10437">
        <w:rPr>
          <w:sz w:val="20"/>
          <w:lang w:val="en-NZ"/>
        </w:rPr>
        <w:t xml:space="preserve"> in how tranexamic acid is used</w:t>
      </w:r>
      <w:r w:rsidR="00C52BE3" w:rsidRPr="00E10437">
        <w:rPr>
          <w:sz w:val="20"/>
          <w:lang w:val="en-NZ"/>
        </w:rPr>
        <w:t xml:space="preserve">.  </w:t>
      </w:r>
    </w:p>
    <w:p w:rsidR="009216D8" w:rsidRPr="00E10437" w:rsidRDefault="009216D8" w:rsidP="00474591">
      <w:pPr>
        <w:numPr>
          <w:ilvl w:val="0"/>
          <w:numId w:val="3"/>
        </w:numPr>
        <w:autoSpaceDN w:val="0"/>
        <w:spacing w:before="80" w:after="80"/>
        <w:jc w:val="both"/>
        <w:rPr>
          <w:i/>
          <w:sz w:val="20"/>
          <w:lang w:val="en-NZ"/>
        </w:rPr>
      </w:pPr>
      <w:r w:rsidRPr="00E10437">
        <w:rPr>
          <w:sz w:val="20"/>
          <w:lang w:val="en-NZ"/>
        </w:rPr>
        <w:t xml:space="preserve">The Committee was satisfied that the study was comparing two standard </w:t>
      </w:r>
      <w:r w:rsidR="0094429B" w:rsidRPr="00E10437">
        <w:rPr>
          <w:sz w:val="20"/>
          <w:lang w:val="en-NZ"/>
        </w:rPr>
        <w:t>treatments and could be said to offer the prospect of therapeutic benefit to patients.</w:t>
      </w:r>
    </w:p>
    <w:p w:rsidR="009216D8" w:rsidRPr="00E10437" w:rsidRDefault="009216D8" w:rsidP="00474591">
      <w:pPr>
        <w:numPr>
          <w:ilvl w:val="0"/>
          <w:numId w:val="3"/>
        </w:numPr>
        <w:autoSpaceDN w:val="0"/>
        <w:spacing w:before="80" w:after="80"/>
        <w:jc w:val="both"/>
        <w:rPr>
          <w:i/>
          <w:sz w:val="20"/>
          <w:lang w:val="en-NZ"/>
        </w:rPr>
      </w:pPr>
      <w:r w:rsidRPr="00E10437">
        <w:rPr>
          <w:sz w:val="20"/>
          <w:lang w:val="en-NZ"/>
        </w:rPr>
        <w:t xml:space="preserve">The Committee was satisfied that reasonable steps would be taken to seek family assent. </w:t>
      </w:r>
    </w:p>
    <w:p w:rsidR="00D852F9" w:rsidRPr="00E10437" w:rsidRDefault="00D852F9" w:rsidP="00474591">
      <w:pPr>
        <w:numPr>
          <w:ilvl w:val="0"/>
          <w:numId w:val="3"/>
        </w:numPr>
        <w:autoSpaceDN w:val="0"/>
        <w:spacing w:before="80" w:after="80"/>
        <w:jc w:val="both"/>
        <w:rPr>
          <w:i/>
          <w:sz w:val="20"/>
          <w:lang w:val="en-NZ"/>
        </w:rPr>
      </w:pPr>
      <w:r w:rsidRPr="00E10437">
        <w:rPr>
          <w:sz w:val="20"/>
          <w:lang w:val="en-NZ"/>
        </w:rPr>
        <w:t>All trauma centres and two ambulance centres (6 sites), with an attempt of 120 recruited.</w:t>
      </w:r>
    </w:p>
    <w:p w:rsidR="00D852F9" w:rsidRPr="00E10437" w:rsidRDefault="00D852F9" w:rsidP="00474591">
      <w:pPr>
        <w:numPr>
          <w:ilvl w:val="0"/>
          <w:numId w:val="3"/>
        </w:numPr>
        <w:autoSpaceDN w:val="0"/>
        <w:spacing w:before="80" w:after="80"/>
        <w:jc w:val="both"/>
        <w:rPr>
          <w:i/>
          <w:sz w:val="20"/>
          <w:lang w:val="en-NZ"/>
        </w:rPr>
      </w:pPr>
      <w:r w:rsidRPr="00E10437">
        <w:rPr>
          <w:sz w:val="20"/>
          <w:lang w:val="en-NZ"/>
        </w:rPr>
        <w:t>The Committee queried how participants were chosen? The paramedics are trained to apply the inclusion</w:t>
      </w:r>
      <w:r w:rsidR="0094429B" w:rsidRPr="00E10437">
        <w:rPr>
          <w:sz w:val="20"/>
          <w:lang w:val="en-NZ"/>
        </w:rPr>
        <w:t>/</w:t>
      </w:r>
      <w:r w:rsidRPr="00E10437">
        <w:rPr>
          <w:sz w:val="20"/>
          <w:lang w:val="en-NZ"/>
        </w:rPr>
        <w:t xml:space="preserve"> exclusion criteria, to assess eligibility for the study and appropriateness of treatment. </w:t>
      </w:r>
    </w:p>
    <w:p w:rsidR="00D852F9" w:rsidRPr="00E10437" w:rsidRDefault="00435BC9" w:rsidP="00474591">
      <w:pPr>
        <w:numPr>
          <w:ilvl w:val="0"/>
          <w:numId w:val="3"/>
        </w:numPr>
        <w:autoSpaceDN w:val="0"/>
        <w:spacing w:before="80" w:after="80"/>
        <w:jc w:val="both"/>
        <w:rPr>
          <w:i/>
          <w:sz w:val="20"/>
          <w:lang w:val="en-NZ"/>
        </w:rPr>
      </w:pPr>
      <w:r w:rsidRPr="00E10437">
        <w:rPr>
          <w:sz w:val="20"/>
          <w:lang w:val="en-NZ"/>
        </w:rPr>
        <w:t xml:space="preserve">Please explain if the patient has an option to withdraw, both from follow up or data collection. The researchers stated that it </w:t>
      </w:r>
      <w:r w:rsidR="0094429B" w:rsidRPr="00E10437">
        <w:rPr>
          <w:sz w:val="20"/>
          <w:lang w:val="en-NZ"/>
        </w:rPr>
        <w:t xml:space="preserve">will </w:t>
      </w:r>
      <w:r w:rsidRPr="00E10437">
        <w:rPr>
          <w:sz w:val="20"/>
          <w:lang w:val="en-NZ"/>
        </w:rPr>
        <w:t xml:space="preserve">not </w:t>
      </w:r>
      <w:r w:rsidR="0094429B" w:rsidRPr="00E10437">
        <w:rPr>
          <w:sz w:val="20"/>
          <w:lang w:val="en-NZ"/>
        </w:rPr>
        <w:t xml:space="preserve">be clinically </w:t>
      </w:r>
      <w:r w:rsidRPr="00E10437">
        <w:rPr>
          <w:sz w:val="20"/>
          <w:lang w:val="en-NZ"/>
        </w:rPr>
        <w:t>appropriate</w:t>
      </w:r>
      <w:r w:rsidR="0094429B" w:rsidRPr="00E10437">
        <w:rPr>
          <w:sz w:val="20"/>
          <w:lang w:val="en-NZ"/>
        </w:rPr>
        <w:t xml:space="preserve"> or practicable</w:t>
      </w:r>
      <w:r w:rsidRPr="00E10437">
        <w:rPr>
          <w:sz w:val="20"/>
          <w:lang w:val="en-NZ"/>
        </w:rPr>
        <w:t xml:space="preserve"> to seek the patient</w:t>
      </w:r>
      <w:r w:rsidR="0094429B" w:rsidRPr="00E10437">
        <w:rPr>
          <w:sz w:val="20"/>
          <w:lang w:val="en-NZ"/>
        </w:rPr>
        <w:t>’</w:t>
      </w:r>
      <w:r w:rsidRPr="00E10437">
        <w:rPr>
          <w:sz w:val="20"/>
          <w:lang w:val="en-NZ"/>
        </w:rPr>
        <w:t>s consent within the 8 hour period</w:t>
      </w:r>
      <w:r w:rsidR="0094429B" w:rsidRPr="00E10437">
        <w:rPr>
          <w:sz w:val="20"/>
          <w:lang w:val="en-NZ"/>
        </w:rPr>
        <w:t xml:space="preserve"> while acute trauma is being dealt with</w:t>
      </w:r>
      <w:r w:rsidRPr="00E10437">
        <w:rPr>
          <w:sz w:val="20"/>
          <w:lang w:val="en-NZ"/>
        </w:rPr>
        <w:t>. After this period there will be time where their family, and later, the patient, will be consulted</w:t>
      </w:r>
      <w:r w:rsidR="0094429B" w:rsidRPr="00E10437">
        <w:rPr>
          <w:sz w:val="20"/>
          <w:lang w:val="en-NZ"/>
        </w:rPr>
        <w:t xml:space="preserve"> and consent sought</w:t>
      </w:r>
      <w:r w:rsidRPr="00E10437">
        <w:rPr>
          <w:sz w:val="20"/>
          <w:lang w:val="en-NZ"/>
        </w:rPr>
        <w:t xml:space="preserve">. </w:t>
      </w:r>
    </w:p>
    <w:p w:rsidR="00435BC9" w:rsidRPr="00E10437" w:rsidRDefault="00435BC9" w:rsidP="00474591">
      <w:pPr>
        <w:numPr>
          <w:ilvl w:val="0"/>
          <w:numId w:val="3"/>
        </w:numPr>
        <w:autoSpaceDN w:val="0"/>
        <w:spacing w:before="80" w:after="80"/>
        <w:jc w:val="both"/>
        <w:rPr>
          <w:i/>
          <w:sz w:val="20"/>
          <w:lang w:val="en-NZ"/>
        </w:rPr>
      </w:pPr>
      <w:r w:rsidRPr="00E10437">
        <w:rPr>
          <w:sz w:val="20"/>
          <w:lang w:val="en-NZ"/>
        </w:rPr>
        <w:t xml:space="preserve">After the initial intervention there are a few additional blood tests, but these tests </w:t>
      </w:r>
      <w:r w:rsidR="0094429B" w:rsidRPr="00E10437">
        <w:rPr>
          <w:sz w:val="20"/>
          <w:lang w:val="en-NZ"/>
        </w:rPr>
        <w:t>f</w:t>
      </w:r>
      <w:r w:rsidR="00EF0F6A" w:rsidRPr="00E10437">
        <w:rPr>
          <w:sz w:val="20"/>
          <w:lang w:val="en-NZ"/>
        </w:rPr>
        <w:t>or</w:t>
      </w:r>
      <w:r w:rsidR="0094429B" w:rsidRPr="00E10437">
        <w:rPr>
          <w:sz w:val="20"/>
          <w:lang w:val="en-NZ"/>
        </w:rPr>
        <w:t>m part of</w:t>
      </w:r>
      <w:r w:rsidRPr="00E10437">
        <w:rPr>
          <w:sz w:val="20"/>
          <w:lang w:val="en-NZ"/>
        </w:rPr>
        <w:t xml:space="preserve"> </w:t>
      </w:r>
      <w:r w:rsidR="0094429B" w:rsidRPr="00E10437">
        <w:rPr>
          <w:sz w:val="20"/>
          <w:lang w:val="en-NZ"/>
        </w:rPr>
        <w:t>standard care</w:t>
      </w:r>
      <w:r w:rsidRPr="00E10437">
        <w:rPr>
          <w:sz w:val="20"/>
          <w:lang w:val="en-NZ"/>
        </w:rPr>
        <w:t xml:space="preserve">– </w:t>
      </w:r>
      <w:r w:rsidR="0094429B" w:rsidRPr="00E10437">
        <w:rPr>
          <w:sz w:val="20"/>
          <w:lang w:val="en-NZ"/>
        </w:rPr>
        <w:t>the only difference will be the time intervals at which they are performed</w:t>
      </w:r>
      <w:r w:rsidRPr="00E10437">
        <w:rPr>
          <w:sz w:val="20"/>
          <w:lang w:val="en-NZ"/>
        </w:rPr>
        <w:t>.</w:t>
      </w:r>
    </w:p>
    <w:p w:rsidR="00435BC9" w:rsidRPr="00E10437" w:rsidRDefault="00435BC9" w:rsidP="00474591">
      <w:pPr>
        <w:numPr>
          <w:ilvl w:val="0"/>
          <w:numId w:val="3"/>
        </w:numPr>
        <w:autoSpaceDN w:val="0"/>
        <w:spacing w:before="80" w:after="80"/>
        <w:jc w:val="both"/>
        <w:rPr>
          <w:i/>
          <w:sz w:val="20"/>
          <w:lang w:val="en-NZ"/>
        </w:rPr>
      </w:pPr>
      <w:r w:rsidRPr="00E10437">
        <w:rPr>
          <w:sz w:val="20"/>
          <w:lang w:val="en-NZ"/>
        </w:rPr>
        <w:t xml:space="preserve">There will be an ultrasound </w:t>
      </w:r>
      <w:r w:rsidR="0094429B" w:rsidRPr="00E10437">
        <w:rPr>
          <w:sz w:val="20"/>
          <w:lang w:val="en-NZ"/>
        </w:rPr>
        <w:t xml:space="preserve">examination </w:t>
      </w:r>
      <w:r w:rsidRPr="00E10437">
        <w:rPr>
          <w:sz w:val="20"/>
          <w:lang w:val="en-NZ"/>
        </w:rPr>
        <w:t xml:space="preserve">of the legs to assess blood clots, which is </w:t>
      </w:r>
      <w:r w:rsidR="0094429B" w:rsidRPr="00E10437">
        <w:rPr>
          <w:sz w:val="20"/>
          <w:lang w:val="en-NZ"/>
        </w:rPr>
        <w:t xml:space="preserve">a </w:t>
      </w:r>
      <w:r w:rsidRPr="00E10437">
        <w:rPr>
          <w:sz w:val="20"/>
          <w:lang w:val="en-NZ"/>
        </w:rPr>
        <w:t xml:space="preserve">primary risk outcome. </w:t>
      </w:r>
    </w:p>
    <w:p w:rsidR="00435BC9" w:rsidRPr="00E10437" w:rsidRDefault="0094429B" w:rsidP="00474591">
      <w:pPr>
        <w:numPr>
          <w:ilvl w:val="0"/>
          <w:numId w:val="3"/>
        </w:numPr>
        <w:autoSpaceDN w:val="0"/>
        <w:spacing w:before="80" w:after="80"/>
        <w:jc w:val="both"/>
        <w:rPr>
          <w:i/>
          <w:sz w:val="20"/>
          <w:lang w:val="en-NZ"/>
        </w:rPr>
      </w:pPr>
      <w:r w:rsidRPr="00E10437">
        <w:rPr>
          <w:sz w:val="20"/>
          <w:lang w:val="en-NZ"/>
        </w:rPr>
        <w:t>Family and patient c</w:t>
      </w:r>
      <w:r w:rsidR="00435BC9" w:rsidRPr="00E10437">
        <w:rPr>
          <w:sz w:val="20"/>
          <w:lang w:val="en-NZ"/>
        </w:rPr>
        <w:t xml:space="preserve">onsent </w:t>
      </w:r>
      <w:r w:rsidRPr="00E10437">
        <w:rPr>
          <w:sz w:val="20"/>
          <w:lang w:val="en-NZ"/>
        </w:rPr>
        <w:t xml:space="preserve">will be sought </w:t>
      </w:r>
      <w:r w:rsidR="00435BC9" w:rsidRPr="00E10437">
        <w:rPr>
          <w:sz w:val="20"/>
          <w:lang w:val="en-NZ"/>
        </w:rPr>
        <w:t>to the follow up measures.</w:t>
      </w:r>
    </w:p>
    <w:p w:rsidR="00435BC9" w:rsidRPr="00E10437" w:rsidRDefault="00435BC9" w:rsidP="00474591">
      <w:pPr>
        <w:numPr>
          <w:ilvl w:val="0"/>
          <w:numId w:val="3"/>
        </w:numPr>
        <w:autoSpaceDN w:val="0"/>
        <w:spacing w:before="80" w:after="80"/>
        <w:jc w:val="both"/>
        <w:rPr>
          <w:i/>
          <w:sz w:val="20"/>
          <w:lang w:val="en-NZ"/>
        </w:rPr>
      </w:pPr>
      <w:r w:rsidRPr="00E10437">
        <w:rPr>
          <w:sz w:val="20"/>
          <w:lang w:val="en-NZ"/>
        </w:rPr>
        <w:t xml:space="preserve">The researchers explained their experience in the emergency research </w:t>
      </w:r>
      <w:proofErr w:type="gramStart"/>
      <w:r w:rsidRPr="00E10437">
        <w:rPr>
          <w:sz w:val="20"/>
          <w:lang w:val="en-NZ"/>
        </w:rPr>
        <w:t>setting,</w:t>
      </w:r>
      <w:proofErr w:type="gramEnd"/>
      <w:r w:rsidRPr="00E10437">
        <w:rPr>
          <w:sz w:val="20"/>
          <w:lang w:val="en-NZ"/>
        </w:rPr>
        <w:t xml:space="preserve"> citing 95% have </w:t>
      </w:r>
      <w:r w:rsidR="0094429B" w:rsidRPr="00E10437">
        <w:rPr>
          <w:sz w:val="20"/>
          <w:lang w:val="en-NZ"/>
        </w:rPr>
        <w:t>agreed (retrospectively)</w:t>
      </w:r>
      <w:r w:rsidRPr="00E10437">
        <w:rPr>
          <w:sz w:val="20"/>
          <w:lang w:val="en-NZ"/>
        </w:rPr>
        <w:t xml:space="preserve"> to participate</w:t>
      </w:r>
      <w:r w:rsidR="0094429B" w:rsidRPr="00E10437">
        <w:rPr>
          <w:sz w:val="20"/>
          <w:lang w:val="en-NZ"/>
        </w:rPr>
        <w:t xml:space="preserve"> in trials</w:t>
      </w:r>
      <w:r w:rsidRPr="00E10437">
        <w:rPr>
          <w:sz w:val="20"/>
          <w:lang w:val="en-NZ"/>
        </w:rPr>
        <w:t>.</w:t>
      </w:r>
    </w:p>
    <w:p w:rsidR="00435BC9" w:rsidRPr="00E10437" w:rsidRDefault="00435BC9" w:rsidP="00474591">
      <w:pPr>
        <w:numPr>
          <w:ilvl w:val="0"/>
          <w:numId w:val="3"/>
        </w:numPr>
        <w:autoSpaceDN w:val="0"/>
        <w:spacing w:before="80" w:after="80"/>
        <w:jc w:val="both"/>
        <w:rPr>
          <w:i/>
          <w:sz w:val="20"/>
          <w:lang w:val="en-NZ"/>
        </w:rPr>
      </w:pPr>
      <w:r w:rsidRPr="00E10437">
        <w:rPr>
          <w:sz w:val="20"/>
          <w:lang w:val="en-NZ"/>
        </w:rPr>
        <w:lastRenderedPageBreak/>
        <w:t xml:space="preserve">What would occur if the family </w:t>
      </w:r>
      <w:r w:rsidR="0094429B" w:rsidRPr="00E10437">
        <w:rPr>
          <w:sz w:val="20"/>
          <w:lang w:val="en-NZ"/>
        </w:rPr>
        <w:t>arrived</w:t>
      </w:r>
      <w:r w:rsidR="00FF3023" w:rsidRPr="00E10437">
        <w:rPr>
          <w:sz w:val="20"/>
          <w:lang w:val="en-NZ"/>
        </w:rPr>
        <w:t xml:space="preserve"> </w:t>
      </w:r>
      <w:r w:rsidR="0094429B" w:rsidRPr="00E10437">
        <w:rPr>
          <w:sz w:val="20"/>
          <w:lang w:val="en-NZ"/>
        </w:rPr>
        <w:t>in ED</w:t>
      </w:r>
      <w:r w:rsidRPr="00E10437">
        <w:rPr>
          <w:sz w:val="20"/>
          <w:lang w:val="en-NZ"/>
        </w:rPr>
        <w:t xml:space="preserve"> halfway through the transfusion / IV and they asked for it to stop? The researchers explained that it would not be </w:t>
      </w:r>
      <w:r w:rsidR="0094429B" w:rsidRPr="00E10437">
        <w:rPr>
          <w:sz w:val="20"/>
          <w:lang w:val="en-NZ"/>
        </w:rPr>
        <w:t xml:space="preserve">in the </w:t>
      </w:r>
      <w:r w:rsidRPr="00E10437">
        <w:rPr>
          <w:sz w:val="20"/>
          <w:lang w:val="en-NZ"/>
        </w:rPr>
        <w:t>best</w:t>
      </w:r>
      <w:r w:rsidR="0094429B" w:rsidRPr="00E10437">
        <w:rPr>
          <w:sz w:val="20"/>
          <w:lang w:val="en-NZ"/>
        </w:rPr>
        <w:t xml:space="preserve"> interests of</w:t>
      </w:r>
      <w:r w:rsidRPr="00E10437">
        <w:rPr>
          <w:sz w:val="20"/>
          <w:lang w:val="en-NZ"/>
        </w:rPr>
        <w:t xml:space="preserve"> the patient</w:t>
      </w:r>
      <w:r w:rsidR="0094429B" w:rsidRPr="00E10437">
        <w:rPr>
          <w:sz w:val="20"/>
          <w:lang w:val="en-NZ"/>
        </w:rPr>
        <w:t xml:space="preserve"> to stop what is a standard (and clinically indicated)</w:t>
      </w:r>
      <w:r w:rsidR="00FF3023" w:rsidRPr="00E10437">
        <w:rPr>
          <w:sz w:val="20"/>
          <w:lang w:val="en-NZ"/>
        </w:rPr>
        <w:t xml:space="preserve"> </w:t>
      </w:r>
      <w:r w:rsidR="0094429B" w:rsidRPr="00E10437">
        <w:rPr>
          <w:sz w:val="20"/>
          <w:lang w:val="en-NZ"/>
        </w:rPr>
        <w:t>treatment</w:t>
      </w:r>
    </w:p>
    <w:p w:rsidR="00435BC9" w:rsidRPr="00E10437" w:rsidRDefault="00435BC9" w:rsidP="00474591">
      <w:pPr>
        <w:numPr>
          <w:ilvl w:val="0"/>
          <w:numId w:val="3"/>
        </w:numPr>
        <w:autoSpaceDN w:val="0"/>
        <w:spacing w:before="80" w:after="80"/>
        <w:jc w:val="both"/>
        <w:rPr>
          <w:i/>
          <w:sz w:val="20"/>
          <w:lang w:val="en-NZ"/>
        </w:rPr>
      </w:pPr>
      <w:r w:rsidRPr="00E10437">
        <w:rPr>
          <w:sz w:val="20"/>
          <w:lang w:val="en-NZ"/>
        </w:rPr>
        <w:t xml:space="preserve">The </w:t>
      </w:r>
      <w:r w:rsidR="0094429B" w:rsidRPr="00E10437">
        <w:rPr>
          <w:sz w:val="20"/>
          <w:lang w:val="en-NZ"/>
        </w:rPr>
        <w:t xml:space="preserve">setting of this trial </w:t>
      </w:r>
      <w:r w:rsidRPr="00E10437">
        <w:rPr>
          <w:sz w:val="20"/>
          <w:lang w:val="en-NZ"/>
        </w:rPr>
        <w:t xml:space="preserve">is high </w:t>
      </w:r>
      <w:proofErr w:type="gramStart"/>
      <w:r w:rsidRPr="00E10437">
        <w:rPr>
          <w:sz w:val="20"/>
          <w:lang w:val="en-NZ"/>
        </w:rPr>
        <w:t>risk,</w:t>
      </w:r>
      <w:proofErr w:type="gramEnd"/>
      <w:r w:rsidRPr="00E10437">
        <w:rPr>
          <w:sz w:val="20"/>
          <w:lang w:val="en-NZ"/>
        </w:rPr>
        <w:t xml:space="preserve"> in general, </w:t>
      </w:r>
      <w:r w:rsidR="0094429B" w:rsidRPr="00E10437">
        <w:rPr>
          <w:sz w:val="20"/>
          <w:lang w:val="en-NZ"/>
        </w:rPr>
        <w:t xml:space="preserve">there </w:t>
      </w:r>
      <w:r w:rsidR="00EF0F6A" w:rsidRPr="00E10437">
        <w:rPr>
          <w:sz w:val="20"/>
          <w:lang w:val="en-NZ"/>
        </w:rPr>
        <w:t>has been</w:t>
      </w:r>
      <w:r w:rsidR="0094429B" w:rsidRPr="00E10437">
        <w:rPr>
          <w:sz w:val="20"/>
          <w:lang w:val="en-NZ"/>
        </w:rPr>
        <w:t xml:space="preserve"> </w:t>
      </w:r>
      <w:r w:rsidRPr="00E10437">
        <w:rPr>
          <w:sz w:val="20"/>
          <w:lang w:val="en-NZ"/>
        </w:rPr>
        <w:t xml:space="preserve">a </w:t>
      </w:r>
      <w:r w:rsidR="0094429B" w:rsidRPr="00E10437">
        <w:rPr>
          <w:sz w:val="20"/>
          <w:lang w:val="en-NZ"/>
        </w:rPr>
        <w:t>30%</w:t>
      </w:r>
      <w:r w:rsidRPr="00E10437">
        <w:rPr>
          <w:sz w:val="20"/>
          <w:lang w:val="en-NZ"/>
        </w:rPr>
        <w:t xml:space="preserve">mortality rate </w:t>
      </w:r>
      <w:r w:rsidR="0094429B" w:rsidRPr="00E10437">
        <w:rPr>
          <w:sz w:val="20"/>
          <w:lang w:val="en-NZ"/>
        </w:rPr>
        <w:t>due to underlying injuries</w:t>
      </w:r>
      <w:r w:rsidRPr="00E10437">
        <w:rPr>
          <w:sz w:val="20"/>
          <w:lang w:val="en-NZ"/>
        </w:rPr>
        <w:t xml:space="preserve"> </w:t>
      </w:r>
      <w:r w:rsidR="0094429B" w:rsidRPr="00E10437">
        <w:rPr>
          <w:sz w:val="20"/>
          <w:lang w:val="en-NZ"/>
        </w:rPr>
        <w:t xml:space="preserve">in </w:t>
      </w:r>
      <w:r w:rsidRPr="00E10437">
        <w:rPr>
          <w:sz w:val="20"/>
          <w:lang w:val="en-NZ"/>
        </w:rPr>
        <w:t xml:space="preserve">the Australian arm of this study. </w:t>
      </w:r>
    </w:p>
    <w:p w:rsidR="00435BC9" w:rsidRPr="00E10437" w:rsidRDefault="0094429B" w:rsidP="00474591">
      <w:pPr>
        <w:numPr>
          <w:ilvl w:val="0"/>
          <w:numId w:val="3"/>
        </w:numPr>
        <w:autoSpaceDN w:val="0"/>
        <w:spacing w:before="80" w:after="80"/>
        <w:jc w:val="both"/>
        <w:rPr>
          <w:i/>
          <w:sz w:val="20"/>
          <w:lang w:val="en-NZ"/>
        </w:rPr>
      </w:pPr>
      <w:r w:rsidRPr="00E10437">
        <w:rPr>
          <w:sz w:val="20"/>
          <w:lang w:val="en-NZ"/>
        </w:rPr>
        <w:t>Due to the time critical and urgent nature of the initial treatment to stabilise the patient in practice retrospective consent is most likely to be sought after the initial intervention but before the subsequent follow up</w:t>
      </w:r>
    </w:p>
    <w:p w:rsidR="009865E4" w:rsidRPr="00E10437" w:rsidRDefault="009865E4" w:rsidP="00474591">
      <w:pPr>
        <w:numPr>
          <w:ilvl w:val="0"/>
          <w:numId w:val="3"/>
        </w:numPr>
        <w:autoSpaceDN w:val="0"/>
        <w:spacing w:before="80" w:after="80"/>
        <w:jc w:val="both"/>
        <w:rPr>
          <w:i/>
          <w:sz w:val="20"/>
          <w:lang w:val="en-NZ"/>
        </w:rPr>
      </w:pPr>
      <w:r w:rsidRPr="00E10437">
        <w:rPr>
          <w:sz w:val="20"/>
          <w:lang w:val="en-NZ"/>
        </w:rPr>
        <w:t xml:space="preserve">Please add </w:t>
      </w:r>
      <w:r w:rsidR="00AB4C5B" w:rsidRPr="00E10437">
        <w:rPr>
          <w:sz w:val="20"/>
          <w:lang w:val="en-NZ"/>
        </w:rPr>
        <w:t>patient</w:t>
      </w:r>
      <w:r w:rsidRPr="00E10437">
        <w:rPr>
          <w:sz w:val="20"/>
          <w:lang w:val="en-NZ"/>
        </w:rPr>
        <w:t xml:space="preserve"> information and consent form for the follow up procedures. </w:t>
      </w:r>
    </w:p>
    <w:p w:rsidR="009865E4" w:rsidRPr="00E10437" w:rsidRDefault="009865E4" w:rsidP="00474591">
      <w:pPr>
        <w:numPr>
          <w:ilvl w:val="0"/>
          <w:numId w:val="3"/>
        </w:numPr>
        <w:autoSpaceDN w:val="0"/>
        <w:spacing w:before="80" w:after="80"/>
        <w:jc w:val="both"/>
        <w:rPr>
          <w:i/>
          <w:sz w:val="20"/>
          <w:lang w:val="en-NZ"/>
        </w:rPr>
      </w:pPr>
      <w:r w:rsidRPr="00E10437">
        <w:rPr>
          <w:sz w:val="20"/>
          <w:lang w:val="en-NZ"/>
        </w:rPr>
        <w:t xml:space="preserve">The standard clinical information and treatments </w:t>
      </w:r>
      <w:r w:rsidR="007047BB" w:rsidRPr="00E10437">
        <w:rPr>
          <w:sz w:val="20"/>
          <w:lang w:val="en-NZ"/>
        </w:rPr>
        <w:t xml:space="preserve">are </w:t>
      </w:r>
      <w:r w:rsidRPr="00E10437">
        <w:rPr>
          <w:sz w:val="20"/>
          <w:lang w:val="en-NZ"/>
        </w:rPr>
        <w:t xml:space="preserve">normal </w:t>
      </w:r>
      <w:proofErr w:type="gramStart"/>
      <w:r w:rsidRPr="00E10437">
        <w:rPr>
          <w:sz w:val="20"/>
          <w:lang w:val="en-NZ"/>
        </w:rPr>
        <w:t>treatment,</w:t>
      </w:r>
      <w:proofErr w:type="gramEnd"/>
      <w:r w:rsidRPr="00E10437">
        <w:rPr>
          <w:sz w:val="20"/>
          <w:lang w:val="en-NZ"/>
        </w:rPr>
        <w:t xml:space="preserve"> this data would be readily available. </w:t>
      </w:r>
      <w:r w:rsidR="007047BB" w:rsidRPr="00E10437">
        <w:rPr>
          <w:sz w:val="20"/>
          <w:lang w:val="en-NZ"/>
        </w:rPr>
        <w:t xml:space="preserve">The primary outcome data sought (death and morbidity) </w:t>
      </w:r>
      <w:r w:rsidRPr="00E10437">
        <w:rPr>
          <w:sz w:val="20"/>
          <w:lang w:val="en-NZ"/>
        </w:rPr>
        <w:t xml:space="preserve">is </w:t>
      </w:r>
      <w:r w:rsidR="007047BB" w:rsidRPr="00E10437">
        <w:rPr>
          <w:sz w:val="20"/>
          <w:lang w:val="en-NZ"/>
        </w:rPr>
        <w:t xml:space="preserve">routinely </w:t>
      </w:r>
      <w:r w:rsidRPr="00E10437">
        <w:rPr>
          <w:sz w:val="20"/>
          <w:lang w:val="en-NZ"/>
        </w:rPr>
        <w:t>available</w:t>
      </w:r>
      <w:r w:rsidR="007047BB" w:rsidRPr="00E10437">
        <w:rPr>
          <w:sz w:val="20"/>
          <w:lang w:val="en-NZ"/>
        </w:rPr>
        <w:t xml:space="preserve"> to the treating team</w:t>
      </w:r>
      <w:r w:rsidRPr="00E10437">
        <w:rPr>
          <w:sz w:val="20"/>
          <w:lang w:val="en-NZ"/>
        </w:rPr>
        <w:t xml:space="preserve">. The researchers want to be able to use </w:t>
      </w:r>
      <w:r w:rsidR="007047BB" w:rsidRPr="00E10437">
        <w:rPr>
          <w:sz w:val="20"/>
          <w:lang w:val="en-NZ"/>
        </w:rPr>
        <w:t xml:space="preserve">this </w:t>
      </w:r>
      <w:r w:rsidR="009B07FD" w:rsidRPr="00E10437">
        <w:rPr>
          <w:sz w:val="20"/>
          <w:lang w:val="en-NZ"/>
        </w:rPr>
        <w:t xml:space="preserve">routine outcome </w:t>
      </w:r>
      <w:r w:rsidRPr="00E10437">
        <w:rPr>
          <w:sz w:val="20"/>
          <w:lang w:val="en-NZ"/>
        </w:rPr>
        <w:t>data</w:t>
      </w:r>
      <w:r w:rsidR="007047BB" w:rsidRPr="00E10437">
        <w:rPr>
          <w:sz w:val="20"/>
          <w:lang w:val="en-NZ"/>
        </w:rPr>
        <w:t xml:space="preserve"> even if the patient withdraws consent to the other follow up tests</w:t>
      </w:r>
      <w:r w:rsidRPr="00E10437">
        <w:rPr>
          <w:sz w:val="20"/>
          <w:lang w:val="en-NZ"/>
        </w:rPr>
        <w:t xml:space="preserve">. </w:t>
      </w:r>
      <w:r w:rsidR="009E34CF" w:rsidRPr="00E10437">
        <w:rPr>
          <w:sz w:val="20"/>
          <w:lang w:val="en-NZ"/>
        </w:rPr>
        <w:t>The Committee was satisfied with this.</w:t>
      </w:r>
    </w:p>
    <w:p w:rsidR="009865E4" w:rsidRPr="00E10437" w:rsidRDefault="00AB4C5B" w:rsidP="00474591">
      <w:pPr>
        <w:numPr>
          <w:ilvl w:val="0"/>
          <w:numId w:val="3"/>
        </w:numPr>
        <w:autoSpaceDN w:val="0"/>
        <w:spacing w:before="80" w:after="80"/>
        <w:jc w:val="both"/>
        <w:rPr>
          <w:i/>
          <w:sz w:val="20"/>
          <w:lang w:val="en-NZ"/>
        </w:rPr>
      </w:pPr>
      <w:r w:rsidRPr="00E10437">
        <w:rPr>
          <w:sz w:val="20"/>
          <w:lang w:val="en-NZ"/>
        </w:rPr>
        <w:t>The committee clarified the drug administration process that the paramedics follow. This will all fall under standing order</w:t>
      </w:r>
      <w:r w:rsidR="0022202B" w:rsidRPr="00E10437">
        <w:rPr>
          <w:sz w:val="20"/>
          <w:lang w:val="en-NZ"/>
        </w:rPr>
        <w:t xml:space="preserve">s, noting the existing protocols are robust and extensive. </w:t>
      </w:r>
    </w:p>
    <w:p w:rsidR="00AB4C5B" w:rsidRPr="00E10437" w:rsidRDefault="00AB4C5B" w:rsidP="00474591">
      <w:pPr>
        <w:numPr>
          <w:ilvl w:val="0"/>
          <w:numId w:val="3"/>
        </w:numPr>
        <w:autoSpaceDN w:val="0"/>
        <w:spacing w:before="80" w:after="80"/>
        <w:jc w:val="both"/>
        <w:rPr>
          <w:i/>
          <w:sz w:val="20"/>
          <w:lang w:val="en-NZ"/>
        </w:rPr>
      </w:pPr>
      <w:r w:rsidRPr="00E10437">
        <w:rPr>
          <w:sz w:val="20"/>
          <w:lang w:val="en-NZ"/>
        </w:rPr>
        <w:t>How will you know that the 1-3 hour window will be respected? The researcher explained that if it was not able to be determined</w:t>
      </w:r>
      <w:r w:rsidR="007047BB" w:rsidRPr="00E10437">
        <w:rPr>
          <w:sz w:val="20"/>
          <w:lang w:val="en-NZ"/>
        </w:rPr>
        <w:t xml:space="preserve"> with certainty</w:t>
      </w:r>
      <w:r w:rsidR="009B07FD" w:rsidRPr="00E10437">
        <w:rPr>
          <w:sz w:val="20"/>
          <w:lang w:val="en-NZ"/>
        </w:rPr>
        <w:t xml:space="preserve"> </w:t>
      </w:r>
      <w:r w:rsidRPr="00E10437">
        <w:rPr>
          <w:sz w:val="20"/>
          <w:lang w:val="en-NZ"/>
        </w:rPr>
        <w:t xml:space="preserve">the participant will be excluded. </w:t>
      </w:r>
    </w:p>
    <w:p w:rsidR="00AB4C5B" w:rsidRPr="00E10437" w:rsidRDefault="00AB4C5B" w:rsidP="00474591">
      <w:pPr>
        <w:numPr>
          <w:ilvl w:val="0"/>
          <w:numId w:val="3"/>
        </w:numPr>
        <w:autoSpaceDN w:val="0"/>
        <w:spacing w:before="80" w:after="80"/>
        <w:jc w:val="both"/>
        <w:rPr>
          <w:i/>
          <w:sz w:val="20"/>
          <w:lang w:val="en-NZ"/>
        </w:rPr>
      </w:pPr>
      <w:r w:rsidRPr="00E10437">
        <w:rPr>
          <w:sz w:val="20"/>
          <w:lang w:val="en-NZ"/>
        </w:rPr>
        <w:t xml:space="preserve">Committee noted the </w:t>
      </w:r>
      <w:r w:rsidR="007047BB" w:rsidRPr="00E10437">
        <w:rPr>
          <w:sz w:val="20"/>
          <w:lang w:val="en-NZ"/>
        </w:rPr>
        <w:t xml:space="preserve">name of the </w:t>
      </w:r>
      <w:r w:rsidRPr="00E10437">
        <w:rPr>
          <w:sz w:val="20"/>
          <w:lang w:val="en-NZ"/>
        </w:rPr>
        <w:t>ACC</w:t>
      </w:r>
      <w:r w:rsidR="007047BB" w:rsidRPr="00E10437">
        <w:rPr>
          <w:sz w:val="20"/>
          <w:lang w:val="en-NZ"/>
        </w:rPr>
        <w:t xml:space="preserve"> Act had</w:t>
      </w:r>
      <w:r w:rsidRPr="00E10437">
        <w:rPr>
          <w:sz w:val="20"/>
          <w:lang w:val="en-NZ"/>
        </w:rPr>
        <w:t xml:space="preserve"> name had changed,</w:t>
      </w:r>
      <w:r w:rsidR="007047BB" w:rsidRPr="00E10437">
        <w:rPr>
          <w:sz w:val="20"/>
          <w:lang w:val="en-NZ"/>
        </w:rPr>
        <w:t xml:space="preserve"> and needs to</w:t>
      </w:r>
      <w:r w:rsidR="009B07FD" w:rsidRPr="00E10437">
        <w:rPr>
          <w:sz w:val="20"/>
          <w:lang w:val="en-NZ"/>
        </w:rPr>
        <w:t xml:space="preserve"> </w:t>
      </w:r>
      <w:r w:rsidR="007047BB" w:rsidRPr="00E10437">
        <w:rPr>
          <w:sz w:val="20"/>
          <w:lang w:val="en-NZ"/>
        </w:rPr>
        <w:t xml:space="preserve">be </w:t>
      </w:r>
      <w:r w:rsidRPr="00E10437">
        <w:rPr>
          <w:sz w:val="20"/>
          <w:lang w:val="en-NZ"/>
        </w:rPr>
        <w:t>amend</w:t>
      </w:r>
      <w:r w:rsidR="007047BB" w:rsidRPr="00E10437">
        <w:rPr>
          <w:sz w:val="20"/>
          <w:lang w:val="en-NZ"/>
        </w:rPr>
        <w:t>ed</w:t>
      </w:r>
      <w:r w:rsidRPr="00E10437">
        <w:rPr>
          <w:sz w:val="20"/>
          <w:lang w:val="en-NZ"/>
        </w:rPr>
        <w:t xml:space="preserve"> on brochure</w:t>
      </w:r>
      <w:r w:rsidR="00EF0F6A" w:rsidRPr="00E10437">
        <w:rPr>
          <w:sz w:val="20"/>
          <w:lang w:val="en-NZ"/>
        </w:rPr>
        <w:t xml:space="preserve"> to the Accident Compensation Act 2001</w:t>
      </w:r>
      <w:r w:rsidRPr="00E10437">
        <w:rPr>
          <w:sz w:val="20"/>
          <w:lang w:val="en-NZ"/>
        </w:rPr>
        <w:t xml:space="preserve">. </w:t>
      </w:r>
    </w:p>
    <w:p w:rsidR="00AB4C5B" w:rsidRPr="00E10437" w:rsidRDefault="00AB4C5B" w:rsidP="007047BB">
      <w:pPr>
        <w:numPr>
          <w:ilvl w:val="0"/>
          <w:numId w:val="3"/>
        </w:numPr>
        <w:autoSpaceDN w:val="0"/>
        <w:spacing w:before="80" w:after="80"/>
        <w:jc w:val="both"/>
        <w:rPr>
          <w:i/>
          <w:sz w:val="20"/>
          <w:lang w:val="en-NZ"/>
        </w:rPr>
      </w:pPr>
      <w:r w:rsidRPr="00E10437">
        <w:rPr>
          <w:sz w:val="20"/>
          <w:lang w:val="en-NZ"/>
        </w:rPr>
        <w:t xml:space="preserve">The committee queried whether </w:t>
      </w:r>
      <w:r w:rsidR="007047BB" w:rsidRPr="00E10437">
        <w:rPr>
          <w:sz w:val="20"/>
          <w:lang w:val="en-NZ"/>
        </w:rPr>
        <w:t xml:space="preserve">tranexamic acid could still be administered to patients on the placebo arm if this was clinically </w:t>
      </w:r>
      <w:proofErr w:type="spellStart"/>
      <w:r w:rsidR="007047BB" w:rsidRPr="00E10437">
        <w:rPr>
          <w:sz w:val="20"/>
          <w:lang w:val="en-NZ"/>
        </w:rPr>
        <w:t>indicated.</w:t>
      </w:r>
      <w:r w:rsidRPr="00E10437">
        <w:rPr>
          <w:sz w:val="20"/>
          <w:lang w:val="en-NZ"/>
        </w:rPr>
        <w:t>The</w:t>
      </w:r>
      <w:proofErr w:type="spellEnd"/>
      <w:r w:rsidRPr="00E10437">
        <w:rPr>
          <w:sz w:val="20"/>
          <w:lang w:val="en-NZ"/>
        </w:rPr>
        <w:t xml:space="preserve"> study involves comparison between two standard treatments.</w:t>
      </w:r>
    </w:p>
    <w:p w:rsidR="00AB4C5B" w:rsidRPr="00E10437" w:rsidRDefault="00AB4C5B" w:rsidP="00474591">
      <w:pPr>
        <w:numPr>
          <w:ilvl w:val="0"/>
          <w:numId w:val="3"/>
        </w:numPr>
        <w:autoSpaceDN w:val="0"/>
        <w:spacing w:before="80" w:after="80"/>
        <w:jc w:val="both"/>
        <w:rPr>
          <w:i/>
          <w:sz w:val="20"/>
          <w:lang w:val="en-NZ"/>
        </w:rPr>
      </w:pPr>
      <w:r w:rsidRPr="00E10437">
        <w:rPr>
          <w:sz w:val="20"/>
          <w:lang w:val="en-NZ"/>
        </w:rPr>
        <w:t>The evidence for the study drug providing a benefit resulting f</w:t>
      </w:r>
      <w:r w:rsidR="009216D8" w:rsidRPr="00E10437">
        <w:rPr>
          <w:sz w:val="20"/>
          <w:lang w:val="en-NZ"/>
        </w:rPr>
        <w:t xml:space="preserve">rom less bleeding is established from CRASH II study. </w:t>
      </w:r>
    </w:p>
    <w:p w:rsidR="00AB4C5B" w:rsidRPr="00E10437" w:rsidRDefault="00AB4C5B" w:rsidP="00AB4C5B">
      <w:pPr>
        <w:numPr>
          <w:ilvl w:val="0"/>
          <w:numId w:val="3"/>
        </w:numPr>
        <w:autoSpaceDN w:val="0"/>
        <w:spacing w:before="80" w:after="80"/>
        <w:jc w:val="both"/>
        <w:rPr>
          <w:i/>
          <w:sz w:val="20"/>
          <w:lang w:val="en-NZ"/>
        </w:rPr>
      </w:pPr>
      <w:r w:rsidRPr="00E10437">
        <w:rPr>
          <w:sz w:val="20"/>
          <w:lang w:val="en-NZ"/>
        </w:rPr>
        <w:t xml:space="preserve">The Committee was satisfied with the ‘on the ground’ measures to reduce risk and identify the eligible participants. </w:t>
      </w:r>
    </w:p>
    <w:p w:rsidR="00AB4C5B" w:rsidRPr="00E10437" w:rsidRDefault="00AB4C5B" w:rsidP="00AB4C5B">
      <w:pPr>
        <w:numPr>
          <w:ilvl w:val="0"/>
          <w:numId w:val="3"/>
        </w:numPr>
        <w:autoSpaceDN w:val="0"/>
        <w:spacing w:before="80" w:after="80"/>
        <w:jc w:val="both"/>
        <w:rPr>
          <w:i/>
          <w:sz w:val="20"/>
          <w:lang w:val="en-NZ"/>
        </w:rPr>
      </w:pPr>
      <w:r w:rsidRPr="00E10437">
        <w:rPr>
          <w:sz w:val="20"/>
          <w:lang w:val="en-NZ"/>
        </w:rPr>
        <w:t xml:space="preserve">Is there a minimum standard of education or qualification for the paramedics administering the treatment? The researchers explained it is not ‘just any ambulance officer’ but they are adequately trained. </w:t>
      </w:r>
    </w:p>
    <w:p w:rsidR="00AF78B4" w:rsidRPr="00E10437" w:rsidRDefault="00AF78B4" w:rsidP="00AB4C5B">
      <w:pPr>
        <w:numPr>
          <w:ilvl w:val="0"/>
          <w:numId w:val="3"/>
        </w:numPr>
        <w:autoSpaceDN w:val="0"/>
        <w:spacing w:before="80" w:after="80"/>
        <w:jc w:val="both"/>
        <w:rPr>
          <w:i/>
          <w:sz w:val="20"/>
          <w:lang w:val="en-NZ"/>
        </w:rPr>
      </w:pPr>
      <w:r w:rsidRPr="00E10437">
        <w:rPr>
          <w:sz w:val="20"/>
          <w:lang w:val="en-NZ"/>
        </w:rPr>
        <w:t xml:space="preserve">The Committee queried if researcher was informing family of involvement in research, if they died, even if relating to non-research elements. Researcher stated yes, after 4-6 weeks the family would be informed. </w:t>
      </w:r>
    </w:p>
    <w:p w:rsidR="00E24E77" w:rsidRPr="00E10437" w:rsidRDefault="00E24E77" w:rsidP="00E24E77">
      <w:pPr>
        <w:rPr>
          <w:color w:val="FF0000"/>
          <w:sz w:val="20"/>
          <w:lang w:val="en-NZ"/>
        </w:rPr>
      </w:pPr>
    </w:p>
    <w:p w:rsidR="00E24E77" w:rsidRPr="00E10437" w:rsidRDefault="00E24E77" w:rsidP="00E24E77">
      <w:pPr>
        <w:rPr>
          <w:sz w:val="20"/>
          <w:u w:val="single"/>
          <w:lang w:val="en-NZ"/>
        </w:rPr>
      </w:pPr>
      <w:r w:rsidRPr="00E10437">
        <w:rPr>
          <w:sz w:val="20"/>
          <w:u w:val="single"/>
          <w:lang w:val="en-NZ"/>
        </w:rPr>
        <w:t xml:space="preserve">Decision </w:t>
      </w:r>
    </w:p>
    <w:p w:rsidR="0087165F" w:rsidRPr="00E10437" w:rsidRDefault="0087165F" w:rsidP="00E24E77">
      <w:pPr>
        <w:rPr>
          <w:sz w:val="20"/>
          <w:lang w:val="en-NZ"/>
        </w:rPr>
      </w:pPr>
    </w:p>
    <w:p w:rsidR="00E24E77" w:rsidRPr="00E10437" w:rsidRDefault="00E24E77" w:rsidP="00E24E77">
      <w:pPr>
        <w:rPr>
          <w:sz w:val="20"/>
          <w:lang w:val="en-NZ"/>
        </w:rPr>
      </w:pPr>
      <w:r w:rsidRPr="00E10437">
        <w:rPr>
          <w:sz w:val="20"/>
          <w:lang w:val="en-NZ"/>
        </w:rPr>
        <w:t xml:space="preserve">This application was </w:t>
      </w:r>
      <w:r w:rsidRPr="00E10437">
        <w:rPr>
          <w:i/>
          <w:sz w:val="20"/>
          <w:lang w:val="en-NZ"/>
        </w:rPr>
        <w:t>provisionally approved</w:t>
      </w:r>
      <w:r w:rsidRPr="00E10437">
        <w:rPr>
          <w:sz w:val="20"/>
          <w:lang w:val="en-NZ"/>
        </w:rPr>
        <w:t xml:space="preserve"> by </w:t>
      </w:r>
      <w:r w:rsidRPr="00E10437">
        <w:rPr>
          <w:rFonts w:cs="Arial"/>
          <w:sz w:val="20"/>
          <w:lang w:val="en-NZ"/>
        </w:rPr>
        <w:t>consensus</w:t>
      </w:r>
      <w:r w:rsidRPr="00E10437">
        <w:rPr>
          <w:sz w:val="20"/>
          <w:lang w:val="en-NZ"/>
        </w:rPr>
        <w:t xml:space="preserve">, subject to the following information being received. </w:t>
      </w:r>
    </w:p>
    <w:p w:rsidR="00E24E77" w:rsidRPr="00E10437" w:rsidRDefault="00E24E77" w:rsidP="00E24E77">
      <w:pPr>
        <w:rPr>
          <w:sz w:val="20"/>
          <w:lang w:val="en-NZ"/>
        </w:rPr>
      </w:pPr>
    </w:p>
    <w:p w:rsidR="0022202B" w:rsidRPr="00E10437" w:rsidRDefault="0022202B" w:rsidP="0022202B">
      <w:pPr>
        <w:pStyle w:val="ListParagraph"/>
        <w:numPr>
          <w:ilvl w:val="0"/>
          <w:numId w:val="8"/>
        </w:numPr>
        <w:spacing w:before="80" w:after="80"/>
        <w:jc w:val="both"/>
        <w:rPr>
          <w:rFonts w:cs="Arial"/>
          <w:sz w:val="20"/>
          <w:lang w:val="en-NZ"/>
        </w:rPr>
      </w:pPr>
      <w:r w:rsidRPr="00E10437">
        <w:rPr>
          <w:rFonts w:cs="Arial"/>
          <w:sz w:val="20"/>
          <w:lang w:val="en-NZ"/>
        </w:rPr>
        <w:t>Please submit an information sheet and consent form (</w:t>
      </w:r>
      <w:r w:rsidRPr="00E10437">
        <w:rPr>
          <w:rFonts w:cs="Arial"/>
          <w:i/>
          <w:sz w:val="20"/>
          <w:lang w:val="en-NZ"/>
        </w:rPr>
        <w:t>Ethical Guidelines for Intervention Studies</w:t>
      </w:r>
      <w:r w:rsidRPr="00E10437">
        <w:rPr>
          <w:rFonts w:cs="Arial"/>
          <w:sz w:val="20"/>
          <w:lang w:val="en-NZ"/>
        </w:rPr>
        <w:t xml:space="preserve"> </w:t>
      </w:r>
      <w:r w:rsidRPr="00E10437">
        <w:rPr>
          <w:rFonts w:cs="Arial"/>
          <w:i/>
          <w:sz w:val="20"/>
          <w:lang w:val="en-NZ"/>
        </w:rPr>
        <w:t>para 6.22</w:t>
      </w:r>
      <w:r w:rsidRPr="00E10437">
        <w:rPr>
          <w:rFonts w:cs="Arial"/>
          <w:sz w:val="20"/>
          <w:lang w:val="en-NZ"/>
        </w:rPr>
        <w:t>).</w:t>
      </w:r>
    </w:p>
    <w:p w:rsidR="00E24E77" w:rsidRPr="00E10437" w:rsidRDefault="00E24E77" w:rsidP="00E24E77">
      <w:pPr>
        <w:rPr>
          <w:color w:val="FF0000"/>
          <w:sz w:val="20"/>
          <w:lang w:val="en-NZ"/>
        </w:rPr>
      </w:pPr>
    </w:p>
    <w:p w:rsidR="00E24E77" w:rsidRPr="00E10437" w:rsidRDefault="00E24E77" w:rsidP="00E24E77">
      <w:pPr>
        <w:rPr>
          <w:color w:val="FF0000"/>
          <w:sz w:val="20"/>
          <w:lang w:val="en-NZ"/>
        </w:rPr>
      </w:pPr>
      <w:r w:rsidRPr="00E10437">
        <w:rPr>
          <w:sz w:val="20"/>
          <w:lang w:val="en-NZ"/>
        </w:rPr>
        <w:t xml:space="preserve">This following information will be reviewed, and a final decision made on the application, by </w:t>
      </w:r>
      <w:r w:rsidR="0087165F" w:rsidRPr="00E10437">
        <w:rPr>
          <w:rFonts w:cs="Arial"/>
          <w:sz w:val="20"/>
          <w:lang w:val="en-NZ"/>
        </w:rPr>
        <w:t>Dr Brian Fergus, Ms Michele Stanton and Dr Christine Crooks.</w:t>
      </w:r>
    </w:p>
    <w:p w:rsidR="005D0DB7" w:rsidRPr="00E10437" w:rsidRDefault="009C7727">
      <w:pPr>
        <w:autoSpaceDE w:val="0"/>
        <w:autoSpaceDN w:val="0"/>
        <w:adjustRightInd w:val="0"/>
        <w:rPr>
          <w:sz w:val="20"/>
        </w:rPr>
      </w:pPr>
      <w:r w:rsidRPr="00E10437">
        <w:rPr>
          <w:sz w:val="20"/>
        </w:rPr>
        <w:br w:type="page"/>
      </w:r>
    </w:p>
    <w:p w:rsidR="00E24E77" w:rsidRPr="00E10437" w:rsidRDefault="00E24E77" w:rsidP="00E24E77">
      <w:pPr>
        <w:pStyle w:val="Heading2"/>
        <w:pBdr>
          <w:bottom w:val="single" w:sz="12" w:space="1" w:color="auto"/>
        </w:pBdr>
        <w:rPr>
          <w:sz w:val="20"/>
          <w:szCs w:val="20"/>
        </w:rPr>
      </w:pPr>
      <w:r w:rsidRPr="00E10437">
        <w:rPr>
          <w:sz w:val="20"/>
          <w:szCs w:val="20"/>
        </w:rPr>
        <w:lastRenderedPageBreak/>
        <w:t>General business</w:t>
      </w:r>
    </w:p>
    <w:p w:rsidR="00E24E77" w:rsidRPr="00E10437" w:rsidRDefault="00E24E77" w:rsidP="00E24E77">
      <w:pPr>
        <w:rPr>
          <w:sz w:val="20"/>
        </w:rPr>
      </w:pPr>
    </w:p>
    <w:p w:rsidR="00E24E77" w:rsidRPr="00E10437" w:rsidRDefault="00E24E77" w:rsidP="006077E7">
      <w:pPr>
        <w:numPr>
          <w:ilvl w:val="0"/>
          <w:numId w:val="2"/>
        </w:numPr>
        <w:autoSpaceDE w:val="0"/>
        <w:autoSpaceDN w:val="0"/>
        <w:adjustRightInd w:val="0"/>
        <w:rPr>
          <w:rFonts w:ascii="Consolas" w:hAnsi="Consolas" w:cs="Consolas"/>
          <w:color w:val="A31515"/>
          <w:sz w:val="20"/>
          <w:lang w:eastAsia="en-GB"/>
        </w:rPr>
      </w:pPr>
      <w:r w:rsidRPr="00E10437">
        <w:rPr>
          <w:sz w:val="20"/>
        </w:rPr>
        <w:t>The Comm</w:t>
      </w:r>
      <w:r w:rsidR="00D37B67" w:rsidRPr="00E10437">
        <w:rPr>
          <w:sz w:val="20"/>
        </w:rPr>
        <w:t xml:space="preserve">ittee noted the content of the </w:t>
      </w:r>
      <w:r w:rsidR="00E739D2" w:rsidRPr="00E10437">
        <w:rPr>
          <w:rFonts w:cs="Arial"/>
          <w:sz w:val="20"/>
          <w:lang w:eastAsia="en-GB"/>
        </w:rPr>
        <w:t>“</w:t>
      </w:r>
      <w:r w:rsidR="008D61B5" w:rsidRPr="00E10437">
        <w:rPr>
          <w:sz w:val="20"/>
        </w:rPr>
        <w:t>noting section</w:t>
      </w:r>
      <w:r w:rsidR="00E739D2" w:rsidRPr="00E10437">
        <w:rPr>
          <w:rFonts w:cs="Arial"/>
          <w:sz w:val="20"/>
          <w:lang w:eastAsia="en-GB"/>
        </w:rPr>
        <w:t>”</w:t>
      </w:r>
      <w:r w:rsidR="007D5756" w:rsidRPr="00E10437">
        <w:rPr>
          <w:rFonts w:ascii="Consolas" w:hAnsi="Consolas" w:cs="Consolas"/>
          <w:color w:val="A31515"/>
          <w:sz w:val="20"/>
          <w:lang w:eastAsia="en-GB"/>
        </w:rPr>
        <w:t xml:space="preserve"> </w:t>
      </w:r>
      <w:r w:rsidRPr="00E10437">
        <w:rPr>
          <w:sz w:val="20"/>
        </w:rPr>
        <w:t>of the agenda.</w:t>
      </w:r>
    </w:p>
    <w:p w:rsidR="00E24E77" w:rsidRPr="00E10437" w:rsidRDefault="00E24E77" w:rsidP="005D4E8F">
      <w:pPr>
        <w:rPr>
          <w:sz w:val="20"/>
        </w:rPr>
      </w:pPr>
    </w:p>
    <w:p w:rsidR="00E24E77" w:rsidRPr="00E10437" w:rsidRDefault="00E24E77" w:rsidP="00474591">
      <w:pPr>
        <w:numPr>
          <w:ilvl w:val="0"/>
          <w:numId w:val="2"/>
        </w:numPr>
        <w:rPr>
          <w:sz w:val="20"/>
        </w:rPr>
      </w:pPr>
      <w:r w:rsidRPr="00E10437">
        <w:rPr>
          <w:sz w:val="20"/>
        </w:rPr>
        <w:t>The</w:t>
      </w:r>
      <w:r w:rsidRPr="00E10437">
        <w:rPr>
          <w:color w:val="FF0000"/>
          <w:sz w:val="20"/>
        </w:rPr>
        <w:t xml:space="preserve"> </w:t>
      </w:r>
      <w:r w:rsidRPr="00E10437">
        <w:rPr>
          <w:sz w:val="20"/>
        </w:rPr>
        <w:t>Chair reminded the Committee of the date and time of its next scheduled meeting, namely:</w:t>
      </w:r>
    </w:p>
    <w:p w:rsidR="008444A3" w:rsidRPr="00E10437" w:rsidRDefault="008444A3" w:rsidP="008444A3">
      <w:pPr>
        <w:ind w:left="465"/>
        <w:rPr>
          <w:sz w:val="20"/>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10437" w:rsidTr="001A422A">
        <w:tc>
          <w:tcPr>
            <w:tcW w:w="2160" w:type="dxa"/>
            <w:tcBorders>
              <w:top w:val="single" w:sz="4" w:space="0" w:color="auto"/>
            </w:tcBorders>
            <w:shd w:val="clear" w:color="auto" w:fill="F3F3F3"/>
          </w:tcPr>
          <w:p w:rsidR="008444A3" w:rsidRPr="00E10437" w:rsidRDefault="008444A3" w:rsidP="001A422A">
            <w:pPr>
              <w:spacing w:before="80" w:after="80"/>
              <w:rPr>
                <w:rFonts w:cs="Arial"/>
                <w:b/>
                <w:sz w:val="20"/>
                <w:lang w:val="en-NZ"/>
              </w:rPr>
            </w:pPr>
            <w:r w:rsidRPr="00E10437">
              <w:rPr>
                <w:rFonts w:cs="Arial"/>
                <w:b/>
                <w:sz w:val="20"/>
                <w:lang w:val="en-NZ"/>
              </w:rPr>
              <w:t>Meeting date:</w:t>
            </w:r>
          </w:p>
        </w:tc>
        <w:tc>
          <w:tcPr>
            <w:tcW w:w="6120" w:type="dxa"/>
            <w:tcBorders>
              <w:top w:val="single" w:sz="4" w:space="0" w:color="auto"/>
            </w:tcBorders>
            <w:shd w:val="clear" w:color="auto" w:fill="F3F3F3"/>
          </w:tcPr>
          <w:p w:rsidR="008444A3" w:rsidRPr="00E10437" w:rsidRDefault="008444A3" w:rsidP="001A422A">
            <w:pPr>
              <w:spacing w:before="80" w:after="80"/>
              <w:rPr>
                <w:rFonts w:cs="Arial"/>
                <w:color w:val="FF3399"/>
                <w:sz w:val="20"/>
                <w:lang w:val="en-NZ"/>
              </w:rPr>
            </w:pPr>
            <w:r w:rsidRPr="00E10437">
              <w:rPr>
                <w:rFonts w:cs="Arial"/>
                <w:sz w:val="20"/>
                <w:lang w:val="en-NZ"/>
              </w:rPr>
              <w:t>09 September 2014, 01:00 PM</w:t>
            </w:r>
          </w:p>
        </w:tc>
      </w:tr>
      <w:tr w:rsidR="008444A3" w:rsidRPr="00E10437" w:rsidTr="001A422A">
        <w:tc>
          <w:tcPr>
            <w:tcW w:w="2160" w:type="dxa"/>
            <w:tcBorders>
              <w:bottom w:val="single" w:sz="4" w:space="0" w:color="auto"/>
            </w:tcBorders>
            <w:shd w:val="clear" w:color="auto" w:fill="F3F3F3"/>
          </w:tcPr>
          <w:p w:rsidR="008444A3" w:rsidRPr="00E10437" w:rsidRDefault="008444A3" w:rsidP="001A422A">
            <w:pPr>
              <w:spacing w:before="80" w:after="80"/>
              <w:rPr>
                <w:rFonts w:cs="Arial"/>
                <w:b/>
                <w:sz w:val="20"/>
                <w:lang w:val="en-NZ"/>
              </w:rPr>
            </w:pPr>
            <w:r w:rsidRPr="00E10437">
              <w:rPr>
                <w:rFonts w:cs="Arial"/>
                <w:b/>
                <w:sz w:val="20"/>
                <w:lang w:val="en-NZ"/>
              </w:rPr>
              <w:t>Meeting venue:</w:t>
            </w:r>
          </w:p>
        </w:tc>
        <w:tc>
          <w:tcPr>
            <w:tcW w:w="6120" w:type="dxa"/>
            <w:tcBorders>
              <w:bottom w:val="single" w:sz="4" w:space="0" w:color="auto"/>
            </w:tcBorders>
            <w:shd w:val="clear" w:color="auto" w:fill="F3F3F3"/>
          </w:tcPr>
          <w:p w:rsidR="008444A3" w:rsidRPr="00E10437" w:rsidRDefault="008444A3" w:rsidP="001A422A">
            <w:pPr>
              <w:spacing w:before="80" w:after="80"/>
              <w:rPr>
                <w:rFonts w:cs="Arial"/>
                <w:color w:val="FF3399"/>
                <w:sz w:val="20"/>
                <w:lang w:val="en-NZ"/>
              </w:rPr>
            </w:pPr>
            <w:r w:rsidRPr="00E10437">
              <w:rPr>
                <w:rFonts w:cs="Arial"/>
                <w:sz w:val="20"/>
                <w:lang w:val="en-NZ"/>
              </w:rPr>
              <w:t>Novotel Ellerslie, 72-112 Greenlane Rd East, Ellerslie, Auckland</w:t>
            </w:r>
          </w:p>
        </w:tc>
      </w:tr>
    </w:tbl>
    <w:p w:rsidR="008444A3" w:rsidRPr="00E10437" w:rsidRDefault="008444A3" w:rsidP="008444A3">
      <w:pPr>
        <w:ind w:left="105"/>
        <w:rPr>
          <w:sz w:val="20"/>
        </w:rPr>
      </w:pPr>
    </w:p>
    <w:p w:rsidR="008444A3" w:rsidRPr="00E10437" w:rsidRDefault="008444A3" w:rsidP="008444A3">
      <w:pPr>
        <w:ind w:left="465"/>
        <w:rPr>
          <w:sz w:val="20"/>
        </w:rPr>
      </w:pPr>
      <w:r w:rsidRPr="00E10437">
        <w:rPr>
          <w:sz w:val="20"/>
        </w:rPr>
        <w:tab/>
        <w:t>The following members tendered apologies for this meeting.</w:t>
      </w:r>
    </w:p>
    <w:p w:rsidR="008444A3" w:rsidRPr="00E10437" w:rsidRDefault="008444A3" w:rsidP="008444A3">
      <w:pPr>
        <w:ind w:left="465"/>
        <w:rPr>
          <w:sz w:val="20"/>
        </w:rPr>
      </w:pPr>
    </w:p>
    <w:p w:rsidR="008444A3" w:rsidRPr="00E10437" w:rsidRDefault="00AC30A8" w:rsidP="00AC30A8">
      <w:pPr>
        <w:pStyle w:val="ListParagraph"/>
        <w:numPr>
          <w:ilvl w:val="0"/>
          <w:numId w:val="6"/>
        </w:numPr>
        <w:rPr>
          <w:sz w:val="20"/>
        </w:rPr>
      </w:pPr>
      <w:r w:rsidRPr="00E10437">
        <w:rPr>
          <w:sz w:val="20"/>
        </w:rPr>
        <w:t xml:space="preserve">Ms Susan Buckland </w:t>
      </w:r>
    </w:p>
    <w:p w:rsidR="00E24E77" w:rsidRPr="00E10437" w:rsidRDefault="00E24E77" w:rsidP="00E24E77">
      <w:pPr>
        <w:rPr>
          <w:sz w:val="20"/>
        </w:rPr>
      </w:pPr>
    </w:p>
    <w:p w:rsidR="00770A9F" w:rsidRPr="00E10437" w:rsidRDefault="00770A9F" w:rsidP="00474591">
      <w:pPr>
        <w:numPr>
          <w:ilvl w:val="0"/>
          <w:numId w:val="2"/>
        </w:numPr>
        <w:rPr>
          <w:b/>
          <w:sz w:val="20"/>
          <w:u w:val="single"/>
        </w:rPr>
      </w:pPr>
      <w:r w:rsidRPr="00E10437">
        <w:rPr>
          <w:b/>
          <w:sz w:val="20"/>
          <w:u w:val="single"/>
        </w:rPr>
        <w:t>Problem with Last Minutes</w:t>
      </w:r>
    </w:p>
    <w:p w:rsidR="00770A9F" w:rsidRPr="00E10437" w:rsidRDefault="00770A9F" w:rsidP="00770A9F">
      <w:pPr>
        <w:rPr>
          <w:b/>
          <w:sz w:val="20"/>
          <w:u w:val="single"/>
        </w:rPr>
      </w:pPr>
    </w:p>
    <w:p w:rsidR="00770A9F" w:rsidRPr="00E10437" w:rsidRDefault="00770A9F" w:rsidP="008444A3">
      <w:pPr>
        <w:ind w:left="465"/>
        <w:rPr>
          <w:sz w:val="20"/>
        </w:rPr>
      </w:pPr>
      <w:r w:rsidRPr="00E10437">
        <w:rPr>
          <w:sz w:val="20"/>
        </w:rPr>
        <w:t xml:space="preserve">The minutes of the previous meeting were agreed and signed by the Chair </w:t>
      </w:r>
      <w:proofErr w:type="gramStart"/>
      <w:r w:rsidRPr="00E10437">
        <w:rPr>
          <w:sz w:val="20"/>
        </w:rPr>
        <w:t>and  Co</w:t>
      </w:r>
      <w:proofErr w:type="gramEnd"/>
      <w:r w:rsidRPr="00E10437">
        <w:rPr>
          <w:sz w:val="20"/>
        </w:rPr>
        <w:t>-ordinator as a true record.</w:t>
      </w:r>
    </w:p>
    <w:p w:rsidR="00770A9F" w:rsidRPr="00E10437" w:rsidRDefault="00770A9F" w:rsidP="00E24E77">
      <w:pPr>
        <w:rPr>
          <w:sz w:val="20"/>
        </w:rPr>
      </w:pPr>
    </w:p>
    <w:p w:rsidR="00C06097" w:rsidRPr="00E10437" w:rsidRDefault="00E24E77" w:rsidP="00770A9F">
      <w:pPr>
        <w:rPr>
          <w:sz w:val="20"/>
        </w:rPr>
      </w:pPr>
      <w:r w:rsidRPr="00E10437">
        <w:rPr>
          <w:sz w:val="20"/>
        </w:rPr>
        <w:t xml:space="preserve">The meeting closed at </w:t>
      </w:r>
      <w:r w:rsidR="006077E7" w:rsidRPr="00E10437">
        <w:rPr>
          <w:rFonts w:cs="Arial"/>
          <w:sz w:val="20"/>
          <w:lang w:val="en-NZ"/>
        </w:rPr>
        <w:t>5.30pm</w:t>
      </w:r>
    </w:p>
    <w:sectPr w:rsidR="00C06097" w:rsidRPr="00E10437"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5A" w:rsidRDefault="009A575A">
      <w:r>
        <w:separator/>
      </w:r>
    </w:p>
  </w:endnote>
  <w:endnote w:type="continuationSeparator" w:id="0">
    <w:p w:rsidR="009A575A" w:rsidRDefault="009A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7A9" w:rsidRDefault="006B77A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77A9" w:rsidRDefault="006B77A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B77A9" w:rsidRPr="00977E7F" w:rsidTr="0081053D">
      <w:trPr>
        <w:trHeight w:val="282"/>
      </w:trPr>
      <w:tc>
        <w:tcPr>
          <w:tcW w:w="8623" w:type="dxa"/>
        </w:tcPr>
        <w:p w:rsidR="006B77A9" w:rsidRPr="00977E7F" w:rsidRDefault="006B77A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August 2014</w:t>
          </w:r>
        </w:p>
      </w:tc>
      <w:tc>
        <w:tcPr>
          <w:tcW w:w="1638" w:type="dxa"/>
        </w:tcPr>
        <w:p w:rsidR="006B77A9" w:rsidRPr="00977E7F" w:rsidRDefault="006B77A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43CF5">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43CF5">
            <w:rPr>
              <w:rStyle w:val="PageNumber"/>
              <w:rFonts w:cs="Arial"/>
              <w:noProof/>
              <w:sz w:val="16"/>
              <w:szCs w:val="16"/>
            </w:rPr>
            <w:t>14</w:t>
          </w:r>
          <w:r w:rsidRPr="002A365B">
            <w:rPr>
              <w:rStyle w:val="PageNumber"/>
              <w:rFonts w:cs="Arial"/>
              <w:sz w:val="16"/>
              <w:szCs w:val="16"/>
            </w:rPr>
            <w:fldChar w:fldCharType="end"/>
          </w:r>
        </w:p>
      </w:tc>
    </w:tr>
  </w:tbl>
  <w:p w:rsidR="006B77A9" w:rsidRPr="00BF6505" w:rsidRDefault="006B77A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B77A9" w:rsidRPr="00977E7F" w:rsidTr="0081053D">
      <w:trPr>
        <w:trHeight w:val="283"/>
      </w:trPr>
      <w:tc>
        <w:tcPr>
          <w:tcW w:w="8585" w:type="dxa"/>
        </w:tcPr>
        <w:p w:rsidR="006B77A9" w:rsidRPr="00977E7F" w:rsidRDefault="006B77A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August 2014</w:t>
          </w:r>
        </w:p>
      </w:tc>
      <w:tc>
        <w:tcPr>
          <w:tcW w:w="1631" w:type="dxa"/>
        </w:tcPr>
        <w:p w:rsidR="006B77A9" w:rsidRPr="00977E7F" w:rsidRDefault="006B77A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43CF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43CF5">
            <w:rPr>
              <w:rStyle w:val="PageNumber"/>
              <w:rFonts w:cs="Arial"/>
              <w:noProof/>
              <w:sz w:val="16"/>
              <w:szCs w:val="16"/>
            </w:rPr>
            <w:t>14</w:t>
          </w:r>
          <w:r w:rsidRPr="002A365B">
            <w:rPr>
              <w:rStyle w:val="PageNumber"/>
              <w:rFonts w:cs="Arial"/>
              <w:sz w:val="16"/>
              <w:szCs w:val="16"/>
            </w:rPr>
            <w:fldChar w:fldCharType="end"/>
          </w:r>
        </w:p>
      </w:tc>
    </w:tr>
  </w:tbl>
  <w:p w:rsidR="006B77A9" w:rsidRPr="00C91F3F" w:rsidRDefault="006B77A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5A" w:rsidRDefault="009A575A">
      <w:r>
        <w:separator/>
      </w:r>
    </w:p>
  </w:footnote>
  <w:footnote w:type="continuationSeparator" w:id="0">
    <w:p w:rsidR="009A575A" w:rsidRDefault="009A5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B77A9" w:rsidTr="00987913">
      <w:trPr>
        <w:trHeight w:val="1079"/>
      </w:trPr>
      <w:tc>
        <w:tcPr>
          <w:tcW w:w="1914" w:type="dxa"/>
          <w:tcBorders>
            <w:bottom w:val="single" w:sz="4" w:space="0" w:color="auto"/>
          </w:tcBorders>
        </w:tcPr>
        <w:p w:rsidR="006B77A9" w:rsidRPr="00987913" w:rsidRDefault="006B77A9" w:rsidP="00987913">
          <w:pPr>
            <w:pStyle w:val="Heading1"/>
          </w:pPr>
          <w:r>
            <w:rPr>
              <w:noProof/>
              <w:lang w:eastAsia="en-NZ"/>
            </w:rPr>
            <w:drawing>
              <wp:inline distT="0" distB="0" distL="0" distR="0" wp14:anchorId="289A79A3" wp14:editId="49392EDE">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6B77A9" w:rsidRPr="00987913" w:rsidRDefault="006B77A9" w:rsidP="00987913">
          <w:pPr>
            <w:pStyle w:val="Heading1"/>
          </w:pPr>
          <w:r>
            <w:tab/>
            <w:t>Minutes</w:t>
          </w:r>
        </w:p>
      </w:tc>
    </w:tr>
  </w:tbl>
  <w:p w:rsidR="006B77A9" w:rsidRDefault="006B77A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23DE505C"/>
    <w:lvl w:ilvl="0" w:tplc="3EEAFAE8">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99B2DED"/>
    <w:multiLevelType w:val="hybridMultilevel"/>
    <w:tmpl w:val="1C706854"/>
    <w:lvl w:ilvl="0" w:tplc="7382A010">
      <w:start w:val="19"/>
      <w:numFmt w:val="bullet"/>
      <w:lvlText w:val="-"/>
      <w:lvlJc w:val="left"/>
      <w:pPr>
        <w:ind w:left="1800" w:hanging="360"/>
      </w:pPr>
      <w:rPr>
        <w:rFonts w:ascii="Arial" w:eastAsia="Times New Roman" w:hAnsi="Arial" w:cs="Times New Roman" w:hint="default"/>
        <w:color w:val="auto"/>
      </w:rPr>
    </w:lvl>
    <w:lvl w:ilvl="1" w:tplc="14090003">
      <w:start w:val="1"/>
      <w:numFmt w:val="bullet"/>
      <w:lvlText w:val="o"/>
      <w:lvlJc w:val="left"/>
      <w:pPr>
        <w:ind w:left="2520" w:hanging="360"/>
      </w:pPr>
      <w:rPr>
        <w:rFonts w:ascii="Courier New" w:hAnsi="Courier New" w:cs="Times New Roman" w:hint="default"/>
      </w:rPr>
    </w:lvl>
    <w:lvl w:ilvl="2" w:tplc="14090005">
      <w:start w:val="1"/>
      <w:numFmt w:val="bullet"/>
      <w:lvlText w:val=""/>
      <w:lvlJc w:val="left"/>
      <w:pPr>
        <w:ind w:left="3240" w:hanging="360"/>
      </w:pPr>
      <w:rPr>
        <w:rFonts w:ascii="Wingdings" w:hAnsi="Wingdings" w:hint="default"/>
      </w:rPr>
    </w:lvl>
    <w:lvl w:ilvl="3" w:tplc="14090001">
      <w:start w:val="1"/>
      <w:numFmt w:val="bullet"/>
      <w:lvlText w:val=""/>
      <w:lvlJc w:val="left"/>
      <w:pPr>
        <w:ind w:left="3960" w:hanging="360"/>
      </w:pPr>
      <w:rPr>
        <w:rFonts w:ascii="Symbol" w:hAnsi="Symbol" w:hint="default"/>
      </w:rPr>
    </w:lvl>
    <w:lvl w:ilvl="4" w:tplc="14090003">
      <w:start w:val="1"/>
      <w:numFmt w:val="bullet"/>
      <w:lvlText w:val="o"/>
      <w:lvlJc w:val="left"/>
      <w:pPr>
        <w:ind w:left="4680" w:hanging="360"/>
      </w:pPr>
      <w:rPr>
        <w:rFonts w:ascii="Courier New" w:hAnsi="Courier New" w:cs="Times New Roman" w:hint="default"/>
      </w:rPr>
    </w:lvl>
    <w:lvl w:ilvl="5" w:tplc="14090005">
      <w:start w:val="1"/>
      <w:numFmt w:val="bullet"/>
      <w:lvlText w:val=""/>
      <w:lvlJc w:val="left"/>
      <w:pPr>
        <w:ind w:left="5400" w:hanging="360"/>
      </w:pPr>
      <w:rPr>
        <w:rFonts w:ascii="Wingdings" w:hAnsi="Wingdings" w:hint="default"/>
      </w:rPr>
    </w:lvl>
    <w:lvl w:ilvl="6" w:tplc="14090001">
      <w:start w:val="1"/>
      <w:numFmt w:val="bullet"/>
      <w:lvlText w:val=""/>
      <w:lvlJc w:val="left"/>
      <w:pPr>
        <w:ind w:left="6120" w:hanging="360"/>
      </w:pPr>
      <w:rPr>
        <w:rFonts w:ascii="Symbol" w:hAnsi="Symbol" w:hint="default"/>
      </w:rPr>
    </w:lvl>
    <w:lvl w:ilvl="7" w:tplc="14090003">
      <w:start w:val="1"/>
      <w:numFmt w:val="bullet"/>
      <w:lvlText w:val="o"/>
      <w:lvlJc w:val="left"/>
      <w:pPr>
        <w:ind w:left="6840" w:hanging="360"/>
      </w:pPr>
      <w:rPr>
        <w:rFonts w:ascii="Courier New" w:hAnsi="Courier New" w:cs="Times New Roman" w:hint="default"/>
      </w:rPr>
    </w:lvl>
    <w:lvl w:ilvl="8" w:tplc="14090005">
      <w:start w:val="1"/>
      <w:numFmt w:val="bullet"/>
      <w:lvlText w:val=""/>
      <w:lvlJc w:val="left"/>
      <w:pPr>
        <w:ind w:left="7560" w:hanging="360"/>
      </w:pPr>
      <w:rPr>
        <w:rFonts w:ascii="Wingdings" w:hAnsi="Wingdings" w:hint="default"/>
      </w:rPr>
    </w:lvl>
  </w:abstractNum>
  <w:abstractNum w:abstractNumId="4">
    <w:nsid w:val="46707BC4"/>
    <w:multiLevelType w:val="hybridMultilevel"/>
    <w:tmpl w:val="B61CCA7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nsid w:val="5E58201F"/>
    <w:multiLevelType w:val="hybridMultilevel"/>
    <w:tmpl w:val="E4E6E12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D8E2540"/>
    <w:multiLevelType w:val="hybridMultilevel"/>
    <w:tmpl w:val="7560693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8">
    <w:nsid w:val="7D0F78F4"/>
    <w:multiLevelType w:val="hybridMultilevel"/>
    <w:tmpl w:val="FF8888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5"/>
  </w:num>
  <w:num w:numId="6">
    <w:abstractNumId w:val="4"/>
  </w:num>
  <w:num w:numId="7">
    <w:abstractNumId w:val="8"/>
  </w:num>
  <w:num w:numId="8">
    <w:abstractNumId w:val="6"/>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3B56"/>
    <w:rsid w:val="000213B1"/>
    <w:rsid w:val="000239DD"/>
    <w:rsid w:val="00024BE1"/>
    <w:rsid w:val="00030E73"/>
    <w:rsid w:val="00031AC5"/>
    <w:rsid w:val="000732A9"/>
    <w:rsid w:val="00082095"/>
    <w:rsid w:val="00082758"/>
    <w:rsid w:val="0009427E"/>
    <w:rsid w:val="00096EBD"/>
    <w:rsid w:val="000A6C2F"/>
    <w:rsid w:val="000B2F36"/>
    <w:rsid w:val="000E05BD"/>
    <w:rsid w:val="000F2F24"/>
    <w:rsid w:val="0011026E"/>
    <w:rsid w:val="00121262"/>
    <w:rsid w:val="001260F1"/>
    <w:rsid w:val="00142A63"/>
    <w:rsid w:val="00143035"/>
    <w:rsid w:val="0015579F"/>
    <w:rsid w:val="00184D6C"/>
    <w:rsid w:val="001853FE"/>
    <w:rsid w:val="0018623C"/>
    <w:rsid w:val="001A3A93"/>
    <w:rsid w:val="001A422A"/>
    <w:rsid w:val="001B6362"/>
    <w:rsid w:val="001E29B4"/>
    <w:rsid w:val="001F3A91"/>
    <w:rsid w:val="00201A71"/>
    <w:rsid w:val="00204AC4"/>
    <w:rsid w:val="002070A8"/>
    <w:rsid w:val="0022202B"/>
    <w:rsid w:val="00243A5D"/>
    <w:rsid w:val="00243CF5"/>
    <w:rsid w:val="0025574F"/>
    <w:rsid w:val="00276842"/>
    <w:rsid w:val="00276B34"/>
    <w:rsid w:val="00277FE0"/>
    <w:rsid w:val="0028591D"/>
    <w:rsid w:val="00285CB4"/>
    <w:rsid w:val="002971CA"/>
    <w:rsid w:val="002A365B"/>
    <w:rsid w:val="002D3F49"/>
    <w:rsid w:val="003018CC"/>
    <w:rsid w:val="00311588"/>
    <w:rsid w:val="00325099"/>
    <w:rsid w:val="003301C5"/>
    <w:rsid w:val="00375C2D"/>
    <w:rsid w:val="00381DF9"/>
    <w:rsid w:val="00386434"/>
    <w:rsid w:val="003A5713"/>
    <w:rsid w:val="003A5D1E"/>
    <w:rsid w:val="003C6F13"/>
    <w:rsid w:val="003D2972"/>
    <w:rsid w:val="003E3E13"/>
    <w:rsid w:val="003F30FA"/>
    <w:rsid w:val="00404347"/>
    <w:rsid w:val="00415ABA"/>
    <w:rsid w:val="00435BC9"/>
    <w:rsid w:val="00435DD0"/>
    <w:rsid w:val="00436F07"/>
    <w:rsid w:val="00456725"/>
    <w:rsid w:val="00457752"/>
    <w:rsid w:val="00474591"/>
    <w:rsid w:val="0047482A"/>
    <w:rsid w:val="004760B1"/>
    <w:rsid w:val="004B1081"/>
    <w:rsid w:val="004B7466"/>
    <w:rsid w:val="004C24F7"/>
    <w:rsid w:val="004C61CF"/>
    <w:rsid w:val="004D1D03"/>
    <w:rsid w:val="004D7651"/>
    <w:rsid w:val="004E237A"/>
    <w:rsid w:val="004E2393"/>
    <w:rsid w:val="004E3087"/>
    <w:rsid w:val="004E4133"/>
    <w:rsid w:val="004F0AA5"/>
    <w:rsid w:val="00501A66"/>
    <w:rsid w:val="00513100"/>
    <w:rsid w:val="00522B40"/>
    <w:rsid w:val="00527269"/>
    <w:rsid w:val="005866BA"/>
    <w:rsid w:val="00593C77"/>
    <w:rsid w:val="00595113"/>
    <w:rsid w:val="005B3EF8"/>
    <w:rsid w:val="005B5C54"/>
    <w:rsid w:val="005C4E44"/>
    <w:rsid w:val="005D0DB7"/>
    <w:rsid w:val="005D3F05"/>
    <w:rsid w:val="005D4E8F"/>
    <w:rsid w:val="005D669D"/>
    <w:rsid w:val="006077E7"/>
    <w:rsid w:val="006106EB"/>
    <w:rsid w:val="00666481"/>
    <w:rsid w:val="00667B2A"/>
    <w:rsid w:val="00680B7B"/>
    <w:rsid w:val="006A12D9"/>
    <w:rsid w:val="006A496D"/>
    <w:rsid w:val="006B1823"/>
    <w:rsid w:val="006B77A9"/>
    <w:rsid w:val="006C1464"/>
    <w:rsid w:val="006C4833"/>
    <w:rsid w:val="006D4840"/>
    <w:rsid w:val="006D7179"/>
    <w:rsid w:val="006D7DB1"/>
    <w:rsid w:val="006E3466"/>
    <w:rsid w:val="006E38DC"/>
    <w:rsid w:val="007047BB"/>
    <w:rsid w:val="00721CCB"/>
    <w:rsid w:val="0072793E"/>
    <w:rsid w:val="007433D6"/>
    <w:rsid w:val="007457C8"/>
    <w:rsid w:val="00753E2C"/>
    <w:rsid w:val="00770A9F"/>
    <w:rsid w:val="00784EF6"/>
    <w:rsid w:val="00791FC8"/>
    <w:rsid w:val="00794117"/>
    <w:rsid w:val="00795EDD"/>
    <w:rsid w:val="007A6B47"/>
    <w:rsid w:val="007C22F7"/>
    <w:rsid w:val="007D10C2"/>
    <w:rsid w:val="007D5756"/>
    <w:rsid w:val="007F56D5"/>
    <w:rsid w:val="007F577F"/>
    <w:rsid w:val="008035FC"/>
    <w:rsid w:val="0081053D"/>
    <w:rsid w:val="00826455"/>
    <w:rsid w:val="00841276"/>
    <w:rsid w:val="008444A3"/>
    <w:rsid w:val="008527FF"/>
    <w:rsid w:val="00865314"/>
    <w:rsid w:val="0087165F"/>
    <w:rsid w:val="00874E32"/>
    <w:rsid w:val="0088053F"/>
    <w:rsid w:val="008837E0"/>
    <w:rsid w:val="008869BB"/>
    <w:rsid w:val="0088735C"/>
    <w:rsid w:val="00892C77"/>
    <w:rsid w:val="00894BEA"/>
    <w:rsid w:val="008D61B5"/>
    <w:rsid w:val="008E26A8"/>
    <w:rsid w:val="008E3F17"/>
    <w:rsid w:val="008F7153"/>
    <w:rsid w:val="00911213"/>
    <w:rsid w:val="00920864"/>
    <w:rsid w:val="009216D8"/>
    <w:rsid w:val="00925D8D"/>
    <w:rsid w:val="00932E8C"/>
    <w:rsid w:val="00941D23"/>
    <w:rsid w:val="0094429B"/>
    <w:rsid w:val="00946B92"/>
    <w:rsid w:val="009513F0"/>
    <w:rsid w:val="00953F35"/>
    <w:rsid w:val="00960BFE"/>
    <w:rsid w:val="00965308"/>
    <w:rsid w:val="009706C6"/>
    <w:rsid w:val="00977E7F"/>
    <w:rsid w:val="0098032A"/>
    <w:rsid w:val="00980A43"/>
    <w:rsid w:val="009865E4"/>
    <w:rsid w:val="00987913"/>
    <w:rsid w:val="00987A4A"/>
    <w:rsid w:val="009921BD"/>
    <w:rsid w:val="00997FB5"/>
    <w:rsid w:val="009A575A"/>
    <w:rsid w:val="009B07FD"/>
    <w:rsid w:val="009C51DB"/>
    <w:rsid w:val="009C7727"/>
    <w:rsid w:val="009E34CF"/>
    <w:rsid w:val="009F155C"/>
    <w:rsid w:val="00A51639"/>
    <w:rsid w:val="00A52A26"/>
    <w:rsid w:val="00A723C2"/>
    <w:rsid w:val="00A81037"/>
    <w:rsid w:val="00A84630"/>
    <w:rsid w:val="00A863CC"/>
    <w:rsid w:val="00A92ADA"/>
    <w:rsid w:val="00A9572D"/>
    <w:rsid w:val="00AA79BD"/>
    <w:rsid w:val="00AB4C5B"/>
    <w:rsid w:val="00AB51B7"/>
    <w:rsid w:val="00AC30A8"/>
    <w:rsid w:val="00AF78B4"/>
    <w:rsid w:val="00B01105"/>
    <w:rsid w:val="00B12DBE"/>
    <w:rsid w:val="00B13B86"/>
    <w:rsid w:val="00B2482B"/>
    <w:rsid w:val="00B35215"/>
    <w:rsid w:val="00B354C9"/>
    <w:rsid w:val="00B50A97"/>
    <w:rsid w:val="00B71013"/>
    <w:rsid w:val="00B728AE"/>
    <w:rsid w:val="00B73414"/>
    <w:rsid w:val="00B92E04"/>
    <w:rsid w:val="00BD0129"/>
    <w:rsid w:val="00BE5262"/>
    <w:rsid w:val="00BF0FB3"/>
    <w:rsid w:val="00BF6505"/>
    <w:rsid w:val="00C06097"/>
    <w:rsid w:val="00C0708F"/>
    <w:rsid w:val="00C168E5"/>
    <w:rsid w:val="00C326EB"/>
    <w:rsid w:val="00C33B1E"/>
    <w:rsid w:val="00C4153F"/>
    <w:rsid w:val="00C52BE3"/>
    <w:rsid w:val="00C54E16"/>
    <w:rsid w:val="00C86C37"/>
    <w:rsid w:val="00C90630"/>
    <w:rsid w:val="00C91F3F"/>
    <w:rsid w:val="00CA3BAA"/>
    <w:rsid w:val="00CB0753"/>
    <w:rsid w:val="00CD6E76"/>
    <w:rsid w:val="00CF4308"/>
    <w:rsid w:val="00D03031"/>
    <w:rsid w:val="00D11BE7"/>
    <w:rsid w:val="00D12113"/>
    <w:rsid w:val="00D154FC"/>
    <w:rsid w:val="00D3417F"/>
    <w:rsid w:val="00D37B67"/>
    <w:rsid w:val="00D41692"/>
    <w:rsid w:val="00D46B9E"/>
    <w:rsid w:val="00D62F79"/>
    <w:rsid w:val="00D72C46"/>
    <w:rsid w:val="00D755D2"/>
    <w:rsid w:val="00D80C93"/>
    <w:rsid w:val="00D852F9"/>
    <w:rsid w:val="00D90366"/>
    <w:rsid w:val="00DA5E6B"/>
    <w:rsid w:val="00DA66F4"/>
    <w:rsid w:val="00DB032B"/>
    <w:rsid w:val="00DC35A3"/>
    <w:rsid w:val="00DC62A5"/>
    <w:rsid w:val="00DD1BA0"/>
    <w:rsid w:val="00DD2EDD"/>
    <w:rsid w:val="00E07948"/>
    <w:rsid w:val="00E10437"/>
    <w:rsid w:val="00E11D8C"/>
    <w:rsid w:val="00E20390"/>
    <w:rsid w:val="00E23D5D"/>
    <w:rsid w:val="00E24E77"/>
    <w:rsid w:val="00E739D2"/>
    <w:rsid w:val="00E74124"/>
    <w:rsid w:val="00E7725C"/>
    <w:rsid w:val="00EA6A1B"/>
    <w:rsid w:val="00EC068C"/>
    <w:rsid w:val="00ED5DC7"/>
    <w:rsid w:val="00EE5FAE"/>
    <w:rsid w:val="00EF0F6A"/>
    <w:rsid w:val="00F00EE8"/>
    <w:rsid w:val="00F346D4"/>
    <w:rsid w:val="00F82725"/>
    <w:rsid w:val="00F9451C"/>
    <w:rsid w:val="00F945B4"/>
    <w:rsid w:val="00FA7539"/>
    <w:rsid w:val="00FA7DAA"/>
    <w:rsid w:val="00FB31FE"/>
    <w:rsid w:val="00FD1CC0"/>
    <w:rsid w:val="00FD2B1E"/>
    <w:rsid w:val="00FE33A8"/>
    <w:rsid w:val="00FE3FF2"/>
    <w:rsid w:val="00FF2563"/>
    <w:rsid w:val="00FF302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C7727"/>
    <w:pPr>
      <w:ind w:left="720"/>
      <w:contextualSpacing/>
    </w:pPr>
    <w:rPr>
      <w:rFonts w:eastAsiaTheme="minorEastAsia"/>
    </w:rPr>
  </w:style>
  <w:style w:type="paragraph" w:customStyle="1" w:styleId="Default">
    <w:name w:val="Default"/>
    <w:rsid w:val="008527F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C7727"/>
    <w:pPr>
      <w:ind w:left="720"/>
      <w:contextualSpacing/>
    </w:pPr>
    <w:rPr>
      <w:rFonts w:eastAsiaTheme="minorEastAsia"/>
    </w:rPr>
  </w:style>
  <w:style w:type="paragraph" w:customStyle="1" w:styleId="Default">
    <w:name w:val="Default"/>
    <w:rsid w:val="008527F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64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4430</Words>
  <Characters>25117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2011-05-20T06:26:00Z</cp:lastPrinted>
  <dcterms:created xsi:type="dcterms:W3CDTF">2014-08-19T02:27:00Z</dcterms:created>
  <dcterms:modified xsi:type="dcterms:W3CDTF">2014-11-17T01:53:00Z</dcterms:modified>
</cp:coreProperties>
</file>