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ED61E5" w14:textId="77777777" w:rsidR="00E24E77" w:rsidRPr="00522B40" w:rsidRDefault="00E24E77" w:rsidP="00E24E77">
      <w:pPr>
        <w:rPr>
          <w:sz w:val="20"/>
        </w:rPr>
      </w:pPr>
      <w:bookmarkStart w:id="0" w:name="_GoBack"/>
      <w:bookmarkEnd w:id="0"/>
    </w:p>
    <w:p w14:paraId="0ED1821C"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53DF8A51" w14:textId="77777777" w:rsidTr="00D11BE7">
        <w:tc>
          <w:tcPr>
            <w:tcW w:w="2268" w:type="dxa"/>
            <w:tcBorders>
              <w:top w:val="single" w:sz="4" w:space="0" w:color="auto"/>
            </w:tcBorders>
            <w:shd w:val="clear" w:color="auto" w:fill="F3F3F3"/>
          </w:tcPr>
          <w:p w14:paraId="16791F93"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3FBD151B"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7F29E6C6" w14:textId="77777777" w:rsidTr="00D11BE7">
        <w:tc>
          <w:tcPr>
            <w:tcW w:w="2268" w:type="dxa"/>
            <w:shd w:val="clear" w:color="auto" w:fill="F3F3F3"/>
          </w:tcPr>
          <w:p w14:paraId="41CA39A4"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61217DB" w14:textId="77777777" w:rsidR="00E24E77" w:rsidRPr="00522B40" w:rsidRDefault="00AB51B7" w:rsidP="00E24E77">
            <w:pPr>
              <w:spacing w:before="80" w:after="80"/>
              <w:rPr>
                <w:rFonts w:cs="Arial"/>
                <w:color w:val="FF00FF"/>
                <w:sz w:val="20"/>
                <w:lang w:val="en-NZ"/>
              </w:rPr>
            </w:pPr>
            <w:r w:rsidRPr="00457752">
              <w:rPr>
                <w:rFonts w:cs="Arial"/>
                <w:sz w:val="20"/>
                <w:lang w:val="en-NZ"/>
              </w:rPr>
              <w:t>13 May 2014</w:t>
            </w:r>
          </w:p>
        </w:tc>
      </w:tr>
      <w:tr w:rsidR="00E24E77" w:rsidRPr="00522B40" w14:paraId="4544D606" w14:textId="77777777" w:rsidTr="00D11BE7">
        <w:tc>
          <w:tcPr>
            <w:tcW w:w="2268" w:type="dxa"/>
            <w:tcBorders>
              <w:bottom w:val="single" w:sz="4" w:space="0" w:color="auto"/>
            </w:tcBorders>
            <w:shd w:val="clear" w:color="auto" w:fill="F3F3F3"/>
          </w:tcPr>
          <w:p w14:paraId="05873F4E"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094531A"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Rd East, </w:t>
            </w:r>
            <w:proofErr w:type="spellStart"/>
            <w:r w:rsidRPr="00457752">
              <w:rPr>
                <w:rFonts w:cs="Arial"/>
                <w:sz w:val="20"/>
                <w:lang w:val="en-NZ"/>
              </w:rPr>
              <w:t>Ellerslie</w:t>
            </w:r>
            <w:proofErr w:type="spellEnd"/>
            <w:r w:rsidRPr="00457752">
              <w:rPr>
                <w:rFonts w:cs="Arial"/>
                <w:sz w:val="20"/>
                <w:lang w:val="en-NZ"/>
              </w:rPr>
              <w:t>, Auckland</w:t>
            </w:r>
          </w:p>
        </w:tc>
      </w:tr>
    </w:tbl>
    <w:p w14:paraId="7CD38C40"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0D85203A" w14:textId="77777777" w:rsidTr="00435DD0">
        <w:tc>
          <w:tcPr>
            <w:tcW w:w="1555" w:type="dxa"/>
            <w:tcBorders>
              <w:top w:val="single" w:sz="4" w:space="0" w:color="auto"/>
            </w:tcBorders>
            <w:shd w:val="clear" w:color="auto" w:fill="F2F2F2" w:themeFill="background1" w:themeFillShade="F2"/>
          </w:tcPr>
          <w:p w14:paraId="5AB87EEA"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72E9C706" w14:textId="77777777" w:rsidR="006C4833" w:rsidRPr="00826455" w:rsidRDefault="006C4833" w:rsidP="007260F9">
            <w:pPr>
              <w:spacing w:before="80" w:after="80"/>
              <w:ind w:left="742"/>
              <w:rPr>
                <w:rFonts w:cs="Arial"/>
                <w:b/>
                <w:sz w:val="20"/>
                <w:lang w:val="en-NZ" w:eastAsia="en-GB"/>
              </w:rPr>
            </w:pPr>
            <w:r w:rsidRPr="00826455">
              <w:rPr>
                <w:rFonts w:cs="Arial"/>
                <w:b/>
                <w:sz w:val="20"/>
                <w:lang w:val="en-NZ" w:eastAsia="en-GB"/>
              </w:rPr>
              <w:t>Item of business</w:t>
            </w:r>
          </w:p>
        </w:tc>
      </w:tr>
      <w:tr w:rsidR="006C4833" w14:paraId="5D6AD7DC" w14:textId="77777777" w:rsidTr="00435DD0">
        <w:tc>
          <w:tcPr>
            <w:tcW w:w="1555" w:type="dxa"/>
            <w:shd w:val="clear" w:color="auto" w:fill="F2F2F2" w:themeFill="background1" w:themeFillShade="F2"/>
          </w:tcPr>
          <w:p w14:paraId="47320C0A" w14:textId="77777777" w:rsidR="006C4833" w:rsidRPr="00747033" w:rsidRDefault="008858FA" w:rsidP="00E24E77">
            <w:pPr>
              <w:spacing w:before="80" w:after="80"/>
              <w:rPr>
                <w:rFonts w:cs="Arial"/>
                <w:sz w:val="20"/>
                <w:lang w:val="en-NZ" w:eastAsia="en-GB"/>
              </w:rPr>
            </w:pPr>
            <w:r w:rsidRPr="00747033">
              <w:rPr>
                <w:rFonts w:cs="Arial"/>
                <w:sz w:val="20"/>
                <w:lang w:val="en-NZ" w:eastAsia="en-GB"/>
              </w:rPr>
              <w:t>1.00pm</w:t>
            </w:r>
          </w:p>
        </w:tc>
        <w:tc>
          <w:tcPr>
            <w:tcW w:w="8221" w:type="dxa"/>
            <w:shd w:val="clear" w:color="auto" w:fill="F2F2F2" w:themeFill="background1" w:themeFillShade="F2"/>
          </w:tcPr>
          <w:p w14:paraId="6604B399" w14:textId="77777777" w:rsidR="006C4833" w:rsidRPr="00826455" w:rsidRDefault="006C4833" w:rsidP="007260F9">
            <w:pPr>
              <w:spacing w:before="80" w:after="80"/>
              <w:ind w:left="742"/>
              <w:rPr>
                <w:rFonts w:cs="Arial"/>
                <w:sz w:val="20"/>
                <w:lang w:val="en-NZ" w:eastAsia="en-GB"/>
              </w:rPr>
            </w:pPr>
            <w:r w:rsidRPr="00826455">
              <w:rPr>
                <w:rFonts w:cs="Arial"/>
                <w:sz w:val="20"/>
                <w:lang w:val="en-NZ" w:eastAsia="en-GB"/>
              </w:rPr>
              <w:t>Welcome</w:t>
            </w:r>
          </w:p>
        </w:tc>
      </w:tr>
      <w:tr w:rsidR="007F56D5" w14:paraId="6D1B1D41" w14:textId="77777777" w:rsidTr="00435DD0">
        <w:tc>
          <w:tcPr>
            <w:tcW w:w="1555" w:type="dxa"/>
            <w:shd w:val="clear" w:color="auto" w:fill="F2F2F2" w:themeFill="background1" w:themeFillShade="F2"/>
          </w:tcPr>
          <w:p w14:paraId="66E8069C" w14:textId="77777777" w:rsidR="007F56D5" w:rsidRPr="00747033" w:rsidRDefault="008858FA" w:rsidP="00E24E77">
            <w:pPr>
              <w:spacing w:before="80" w:after="80"/>
              <w:rPr>
                <w:rFonts w:cs="Arial"/>
                <w:sz w:val="20"/>
                <w:lang w:val="en-NZ" w:eastAsia="en-GB"/>
              </w:rPr>
            </w:pPr>
            <w:r w:rsidRPr="00747033">
              <w:rPr>
                <w:rFonts w:cs="Arial"/>
                <w:sz w:val="20"/>
                <w:lang w:val="en-NZ" w:eastAsia="en-GB"/>
              </w:rPr>
              <w:t>1.10pm</w:t>
            </w:r>
          </w:p>
        </w:tc>
        <w:tc>
          <w:tcPr>
            <w:tcW w:w="8221" w:type="dxa"/>
            <w:shd w:val="clear" w:color="auto" w:fill="F2F2F2" w:themeFill="background1" w:themeFillShade="F2"/>
          </w:tcPr>
          <w:p w14:paraId="6E5279E4" w14:textId="77777777" w:rsidR="007F56D5" w:rsidRPr="00826455" w:rsidRDefault="007F56D5" w:rsidP="007260F9">
            <w:pPr>
              <w:spacing w:before="80" w:after="80"/>
              <w:ind w:left="742"/>
              <w:rPr>
                <w:rFonts w:cs="Arial"/>
                <w:sz w:val="20"/>
                <w:lang w:val="en-NZ" w:eastAsia="en-GB"/>
              </w:rPr>
            </w:pPr>
            <w:r w:rsidRPr="00826455">
              <w:rPr>
                <w:rFonts w:cs="Arial"/>
                <w:sz w:val="20"/>
                <w:lang w:val="en-NZ" w:eastAsia="en-GB"/>
              </w:rPr>
              <w:t>Confirmation of minutes of meeting of 08 April 2014</w:t>
            </w:r>
          </w:p>
        </w:tc>
      </w:tr>
      <w:tr w:rsidR="007F56D5" w14:paraId="51DB37E8" w14:textId="77777777" w:rsidTr="00435DD0">
        <w:tc>
          <w:tcPr>
            <w:tcW w:w="1555" w:type="dxa"/>
            <w:shd w:val="clear" w:color="auto" w:fill="F2F2F2" w:themeFill="background1" w:themeFillShade="F2"/>
          </w:tcPr>
          <w:p w14:paraId="443E4983" w14:textId="77777777" w:rsidR="007F56D5" w:rsidRPr="00747033" w:rsidRDefault="008858FA" w:rsidP="00E24E77">
            <w:pPr>
              <w:spacing w:before="80" w:after="80"/>
              <w:rPr>
                <w:rFonts w:cs="Arial"/>
                <w:sz w:val="20"/>
                <w:lang w:val="en-NZ" w:eastAsia="en-GB"/>
              </w:rPr>
            </w:pPr>
            <w:r w:rsidRPr="00747033">
              <w:rPr>
                <w:rFonts w:cs="Arial"/>
                <w:sz w:val="20"/>
                <w:lang w:val="en-NZ" w:eastAsia="en-GB"/>
              </w:rPr>
              <w:t>1.30pm</w:t>
            </w:r>
          </w:p>
        </w:tc>
        <w:tc>
          <w:tcPr>
            <w:tcW w:w="8221" w:type="dxa"/>
            <w:shd w:val="clear" w:color="auto" w:fill="F2F2F2" w:themeFill="background1" w:themeFillShade="F2"/>
          </w:tcPr>
          <w:p w14:paraId="24970D05" w14:textId="77777777" w:rsidR="007F56D5" w:rsidRPr="00826455" w:rsidRDefault="007F56D5" w:rsidP="007260F9">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14:paraId="11930A42" w14:textId="77777777" w:rsidTr="00435DD0">
        <w:tc>
          <w:tcPr>
            <w:tcW w:w="1555" w:type="dxa"/>
            <w:shd w:val="clear" w:color="auto" w:fill="F2F2F2" w:themeFill="background1" w:themeFillShade="F2"/>
          </w:tcPr>
          <w:p w14:paraId="61FC96DF" w14:textId="77777777" w:rsidR="00826455" w:rsidRPr="00747033" w:rsidRDefault="00826455" w:rsidP="00E24E77">
            <w:pPr>
              <w:spacing w:before="80" w:after="80"/>
              <w:rPr>
                <w:rFonts w:cs="Arial"/>
                <w:sz w:val="20"/>
                <w:lang w:val="en-NZ" w:eastAsia="en-GB"/>
              </w:rPr>
            </w:pPr>
          </w:p>
        </w:tc>
        <w:tc>
          <w:tcPr>
            <w:tcW w:w="8221" w:type="dxa"/>
            <w:shd w:val="clear" w:color="auto" w:fill="F2F2F2" w:themeFill="background1" w:themeFillShade="F2"/>
          </w:tcPr>
          <w:p w14:paraId="3234CFD1" w14:textId="77777777" w:rsidR="00826455" w:rsidRPr="00826455" w:rsidRDefault="00826455" w:rsidP="007260F9">
            <w:pPr>
              <w:ind w:left="742"/>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14/NTA/62</w:t>
            </w:r>
          </w:p>
          <w:p w14:paraId="2F15407F" w14:textId="77777777" w:rsidR="00826455" w:rsidRPr="00826455" w:rsidRDefault="00826455" w:rsidP="007260F9">
            <w:pPr>
              <w:ind w:left="742"/>
              <w:rPr>
                <w:rFonts w:cs="Arial"/>
                <w:sz w:val="20"/>
                <w:lang w:val="en-NZ" w:eastAsia="en-GB"/>
              </w:rPr>
            </w:pPr>
            <w:r w:rsidRPr="00826455">
              <w:rPr>
                <w:rFonts w:cs="Arial"/>
                <w:sz w:val="20"/>
                <w:lang w:val="en-NZ" w:eastAsia="en-GB"/>
              </w:rPr>
              <w:t xml:space="preserve">  ii 14/NTA/64</w:t>
            </w:r>
          </w:p>
          <w:p w14:paraId="5D580B1F" w14:textId="77777777" w:rsidR="00826455" w:rsidRPr="00826455" w:rsidRDefault="00826455" w:rsidP="007260F9">
            <w:pPr>
              <w:ind w:left="742"/>
              <w:rPr>
                <w:rFonts w:cs="Arial"/>
                <w:sz w:val="20"/>
                <w:lang w:val="en-NZ" w:eastAsia="en-GB"/>
              </w:rPr>
            </w:pPr>
            <w:r w:rsidRPr="00826455">
              <w:rPr>
                <w:rFonts w:cs="Arial"/>
                <w:sz w:val="20"/>
                <w:lang w:val="en-NZ" w:eastAsia="en-GB"/>
              </w:rPr>
              <w:t xml:space="preserve">  iii 14/NTA/65</w:t>
            </w:r>
          </w:p>
          <w:p w14:paraId="15AF8CF0" w14:textId="77777777" w:rsidR="00826455" w:rsidRPr="00826455" w:rsidRDefault="00826455" w:rsidP="007260F9">
            <w:pPr>
              <w:ind w:left="742"/>
              <w:rPr>
                <w:rFonts w:cs="Arial"/>
                <w:sz w:val="20"/>
                <w:lang w:val="en-NZ" w:eastAsia="en-GB"/>
              </w:rPr>
            </w:pPr>
            <w:r w:rsidRPr="00826455">
              <w:rPr>
                <w:rFonts w:cs="Arial"/>
                <w:sz w:val="20"/>
                <w:lang w:val="en-NZ" w:eastAsia="en-GB"/>
              </w:rPr>
              <w:t xml:space="preserve">  iv 14/NTA/66</w:t>
            </w:r>
          </w:p>
          <w:p w14:paraId="0ABEA384" w14:textId="77777777" w:rsidR="00826455" w:rsidRPr="00826455" w:rsidRDefault="00826455" w:rsidP="007260F9">
            <w:pPr>
              <w:ind w:left="742"/>
              <w:rPr>
                <w:rFonts w:cs="Arial"/>
                <w:sz w:val="20"/>
                <w:lang w:val="en-NZ" w:eastAsia="en-GB"/>
              </w:rPr>
            </w:pPr>
            <w:r w:rsidRPr="00826455">
              <w:rPr>
                <w:rFonts w:cs="Arial"/>
                <w:sz w:val="20"/>
                <w:lang w:val="en-NZ" w:eastAsia="en-GB"/>
              </w:rPr>
              <w:t xml:space="preserve">  v 14/NTA/67</w:t>
            </w:r>
          </w:p>
          <w:p w14:paraId="4E93A7A3" w14:textId="77777777" w:rsidR="00826455" w:rsidRPr="00826455" w:rsidRDefault="00826455" w:rsidP="007260F9">
            <w:pPr>
              <w:ind w:left="742"/>
              <w:rPr>
                <w:rFonts w:cs="Arial"/>
                <w:sz w:val="20"/>
                <w:lang w:val="en-NZ" w:eastAsia="en-GB"/>
              </w:rPr>
            </w:pPr>
            <w:r w:rsidRPr="00826455">
              <w:rPr>
                <w:rFonts w:cs="Arial"/>
                <w:sz w:val="20"/>
                <w:lang w:val="en-NZ" w:eastAsia="en-GB"/>
              </w:rPr>
              <w:t xml:space="preserve">  vi 14/NTA/69</w:t>
            </w:r>
          </w:p>
        </w:tc>
      </w:tr>
      <w:tr w:rsidR="00826455" w14:paraId="0E5F4A51" w14:textId="77777777" w:rsidTr="00435DD0">
        <w:tc>
          <w:tcPr>
            <w:tcW w:w="1555" w:type="dxa"/>
            <w:shd w:val="clear" w:color="auto" w:fill="F2F2F2" w:themeFill="background1" w:themeFillShade="F2"/>
          </w:tcPr>
          <w:p w14:paraId="50FD4AFC" w14:textId="77777777" w:rsidR="00826455" w:rsidRPr="00747033" w:rsidRDefault="00220CE3" w:rsidP="00826455">
            <w:pPr>
              <w:spacing w:before="80" w:after="80"/>
              <w:rPr>
                <w:rFonts w:cs="Arial"/>
                <w:sz w:val="20"/>
                <w:lang w:val="en-NZ" w:eastAsia="en-GB"/>
              </w:rPr>
            </w:pPr>
            <w:r w:rsidRPr="00747033">
              <w:rPr>
                <w:rFonts w:cs="Arial"/>
                <w:sz w:val="20"/>
                <w:lang w:val="en-NZ" w:eastAsia="en-GB"/>
              </w:rPr>
              <w:t>4.00pm</w:t>
            </w:r>
          </w:p>
        </w:tc>
        <w:tc>
          <w:tcPr>
            <w:tcW w:w="8221" w:type="dxa"/>
            <w:shd w:val="clear" w:color="auto" w:fill="F2F2F2" w:themeFill="background1" w:themeFillShade="F2"/>
          </w:tcPr>
          <w:p w14:paraId="20328A8D" w14:textId="77777777" w:rsidR="00826455" w:rsidRPr="00826455" w:rsidRDefault="00826455" w:rsidP="007260F9">
            <w:pPr>
              <w:spacing w:before="80" w:after="80"/>
              <w:ind w:left="742"/>
              <w:rPr>
                <w:rFonts w:cs="Arial"/>
                <w:sz w:val="20"/>
                <w:lang w:val="en-NZ" w:eastAsia="en-GB"/>
              </w:rPr>
            </w:pPr>
            <w:r w:rsidRPr="00826455">
              <w:rPr>
                <w:rFonts w:cs="Arial"/>
                <w:sz w:val="20"/>
                <w:lang w:val="en-NZ" w:eastAsia="en-GB"/>
              </w:rPr>
              <w:t>General business:</w:t>
            </w:r>
          </w:p>
          <w:p w14:paraId="4DFA175E" w14:textId="77777777" w:rsidR="00826455" w:rsidRPr="007260F9" w:rsidRDefault="00826455" w:rsidP="007260F9">
            <w:pPr>
              <w:pStyle w:val="ListParagraph"/>
              <w:numPr>
                <w:ilvl w:val="0"/>
                <w:numId w:val="5"/>
              </w:numPr>
              <w:spacing w:before="80" w:after="80"/>
              <w:rPr>
                <w:rFonts w:cs="Arial"/>
                <w:sz w:val="20"/>
                <w:lang w:val="en-NZ" w:eastAsia="en-GB"/>
              </w:rPr>
            </w:pPr>
            <w:r w:rsidRPr="007260F9">
              <w:rPr>
                <w:rFonts w:cs="Arial"/>
                <w:sz w:val="20"/>
                <w:lang w:val="en-NZ" w:eastAsia="en-GB"/>
              </w:rPr>
              <w:t>Noting section of agenda</w:t>
            </w:r>
          </w:p>
        </w:tc>
      </w:tr>
      <w:tr w:rsidR="00826455" w14:paraId="1D7788B8" w14:textId="77777777" w:rsidTr="00435DD0">
        <w:tc>
          <w:tcPr>
            <w:tcW w:w="1555" w:type="dxa"/>
            <w:tcBorders>
              <w:bottom w:val="single" w:sz="4" w:space="0" w:color="auto"/>
            </w:tcBorders>
            <w:shd w:val="clear" w:color="auto" w:fill="F2F2F2" w:themeFill="background1" w:themeFillShade="F2"/>
          </w:tcPr>
          <w:p w14:paraId="78B2BEBE" w14:textId="77777777" w:rsidR="00826455" w:rsidRPr="00747033" w:rsidRDefault="00220CE3" w:rsidP="00826455">
            <w:pPr>
              <w:spacing w:before="80" w:after="80"/>
              <w:rPr>
                <w:rFonts w:cs="Arial"/>
                <w:sz w:val="20"/>
                <w:lang w:val="en-NZ" w:eastAsia="en-GB"/>
              </w:rPr>
            </w:pPr>
            <w:r w:rsidRPr="00747033">
              <w:rPr>
                <w:rFonts w:cs="Arial"/>
                <w:sz w:val="20"/>
                <w:lang w:val="en-NZ" w:eastAsia="en-GB"/>
              </w:rPr>
              <w:t>4.10pm</w:t>
            </w:r>
          </w:p>
        </w:tc>
        <w:tc>
          <w:tcPr>
            <w:tcW w:w="8221" w:type="dxa"/>
            <w:tcBorders>
              <w:bottom w:val="single" w:sz="4" w:space="0" w:color="auto"/>
            </w:tcBorders>
            <w:shd w:val="clear" w:color="auto" w:fill="F2F2F2" w:themeFill="background1" w:themeFillShade="F2"/>
          </w:tcPr>
          <w:p w14:paraId="7C4C7D80" w14:textId="77777777" w:rsidR="00826455" w:rsidRPr="00826455" w:rsidRDefault="00826455" w:rsidP="007260F9">
            <w:pPr>
              <w:spacing w:before="80" w:after="80"/>
              <w:ind w:left="742"/>
              <w:rPr>
                <w:rFonts w:cs="Arial"/>
                <w:sz w:val="20"/>
                <w:lang w:val="en-NZ" w:eastAsia="en-GB"/>
              </w:rPr>
            </w:pPr>
            <w:r w:rsidRPr="00826455">
              <w:rPr>
                <w:rFonts w:cs="Arial"/>
                <w:sz w:val="20"/>
                <w:lang w:val="en-NZ" w:eastAsia="en-GB"/>
              </w:rPr>
              <w:t>Meeting ends</w:t>
            </w:r>
          </w:p>
        </w:tc>
      </w:tr>
    </w:tbl>
    <w:p w14:paraId="0DC4C002" w14:textId="77777777" w:rsidR="007F56D5" w:rsidRPr="00522B40" w:rsidRDefault="007F56D5" w:rsidP="00E24E77">
      <w:pPr>
        <w:spacing w:before="80" w:after="80"/>
        <w:rPr>
          <w:rFonts w:cs="Arial"/>
          <w:sz w:val="20"/>
          <w:lang w:val="en-NZ"/>
        </w:rPr>
      </w:pPr>
    </w:p>
    <w:p w14:paraId="5006B2F0"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11AB1" w:rsidRPr="00E20390" w14:paraId="07F76E49" w14:textId="77777777">
        <w:trPr>
          <w:trHeight w:val="240"/>
        </w:trPr>
        <w:tc>
          <w:tcPr>
            <w:tcW w:w="2700" w:type="dxa"/>
            <w:shd w:val="pct12" w:color="auto" w:fill="FFFFFF"/>
            <w:vAlign w:val="center"/>
          </w:tcPr>
          <w:p w14:paraId="2C0B9374" w14:textId="77777777" w:rsidR="00311AB1" w:rsidRPr="00E20390" w:rsidRDefault="00311AB1">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5324A30E" w14:textId="77777777" w:rsidR="00311AB1" w:rsidRPr="00E20390" w:rsidRDefault="00311AB1">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3F9028BA" w14:textId="77777777" w:rsidR="00311AB1" w:rsidRPr="00E20390" w:rsidRDefault="00311AB1">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18773CD7" w14:textId="77777777" w:rsidR="00311AB1" w:rsidRPr="00E20390" w:rsidRDefault="00311AB1">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3165D2B5" w14:textId="77777777" w:rsidR="00311AB1" w:rsidRPr="00E20390" w:rsidRDefault="00311AB1">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311AB1" w:rsidRPr="00E20390" w14:paraId="26BF9488" w14:textId="77777777">
        <w:trPr>
          <w:trHeight w:val="280"/>
        </w:trPr>
        <w:tc>
          <w:tcPr>
            <w:tcW w:w="2700" w:type="dxa"/>
          </w:tcPr>
          <w:p w14:paraId="3A4EA2EA" w14:textId="77777777" w:rsidR="00311AB1" w:rsidRPr="00E20390" w:rsidRDefault="00311AB1">
            <w:pPr>
              <w:autoSpaceDE w:val="0"/>
              <w:autoSpaceDN w:val="0"/>
              <w:adjustRightInd w:val="0"/>
              <w:rPr>
                <w:sz w:val="16"/>
                <w:szCs w:val="16"/>
              </w:rPr>
            </w:pPr>
            <w:r w:rsidRPr="00E20390">
              <w:rPr>
                <w:sz w:val="16"/>
                <w:szCs w:val="16"/>
              </w:rPr>
              <w:t xml:space="preserve">Dr Brian Fergus </w:t>
            </w:r>
          </w:p>
        </w:tc>
        <w:tc>
          <w:tcPr>
            <w:tcW w:w="2600" w:type="dxa"/>
          </w:tcPr>
          <w:p w14:paraId="75CCADEA" w14:textId="77777777" w:rsidR="00311AB1" w:rsidRPr="00E20390" w:rsidRDefault="00311AB1">
            <w:pPr>
              <w:autoSpaceDE w:val="0"/>
              <w:autoSpaceDN w:val="0"/>
              <w:adjustRightInd w:val="0"/>
              <w:rPr>
                <w:sz w:val="16"/>
                <w:szCs w:val="16"/>
              </w:rPr>
            </w:pPr>
            <w:r w:rsidRPr="00E20390">
              <w:rPr>
                <w:sz w:val="16"/>
                <w:szCs w:val="16"/>
              </w:rPr>
              <w:t xml:space="preserve">Lay (consumer/community perspectives) </w:t>
            </w:r>
          </w:p>
        </w:tc>
        <w:tc>
          <w:tcPr>
            <w:tcW w:w="1300" w:type="dxa"/>
          </w:tcPr>
          <w:p w14:paraId="4838F214" w14:textId="77777777" w:rsidR="00311AB1" w:rsidRPr="00E20390" w:rsidRDefault="00311AB1">
            <w:pPr>
              <w:autoSpaceDE w:val="0"/>
              <w:autoSpaceDN w:val="0"/>
              <w:adjustRightInd w:val="0"/>
              <w:rPr>
                <w:sz w:val="16"/>
                <w:szCs w:val="16"/>
              </w:rPr>
            </w:pPr>
            <w:r w:rsidRPr="00E20390">
              <w:rPr>
                <w:sz w:val="16"/>
                <w:szCs w:val="16"/>
              </w:rPr>
              <w:t xml:space="preserve">01/07/2012 </w:t>
            </w:r>
          </w:p>
        </w:tc>
        <w:tc>
          <w:tcPr>
            <w:tcW w:w="1200" w:type="dxa"/>
          </w:tcPr>
          <w:p w14:paraId="4BABBDB6" w14:textId="77777777" w:rsidR="00311AB1" w:rsidRPr="00E20390" w:rsidRDefault="00311AB1">
            <w:pPr>
              <w:autoSpaceDE w:val="0"/>
              <w:autoSpaceDN w:val="0"/>
              <w:adjustRightInd w:val="0"/>
              <w:rPr>
                <w:sz w:val="16"/>
                <w:szCs w:val="16"/>
              </w:rPr>
            </w:pPr>
            <w:r w:rsidRPr="00E20390">
              <w:rPr>
                <w:sz w:val="16"/>
                <w:szCs w:val="16"/>
              </w:rPr>
              <w:t xml:space="preserve">01/07/2015 </w:t>
            </w:r>
          </w:p>
        </w:tc>
        <w:tc>
          <w:tcPr>
            <w:tcW w:w="1200" w:type="dxa"/>
          </w:tcPr>
          <w:p w14:paraId="1699BDCB" w14:textId="77777777" w:rsidR="00311AB1" w:rsidRPr="00E20390" w:rsidRDefault="00311AB1">
            <w:pPr>
              <w:autoSpaceDE w:val="0"/>
              <w:autoSpaceDN w:val="0"/>
              <w:adjustRightInd w:val="0"/>
              <w:rPr>
                <w:sz w:val="16"/>
                <w:szCs w:val="16"/>
              </w:rPr>
            </w:pPr>
            <w:r w:rsidRPr="00E20390">
              <w:rPr>
                <w:sz w:val="16"/>
                <w:szCs w:val="16"/>
              </w:rPr>
              <w:t xml:space="preserve">Present </w:t>
            </w:r>
          </w:p>
        </w:tc>
      </w:tr>
      <w:tr w:rsidR="00311AB1" w:rsidRPr="00E20390" w14:paraId="0EDFE979" w14:textId="77777777">
        <w:trPr>
          <w:trHeight w:val="280"/>
        </w:trPr>
        <w:tc>
          <w:tcPr>
            <w:tcW w:w="2700" w:type="dxa"/>
          </w:tcPr>
          <w:p w14:paraId="1EB1E22D" w14:textId="77777777" w:rsidR="00311AB1" w:rsidRPr="00E20390" w:rsidRDefault="00311AB1">
            <w:pPr>
              <w:autoSpaceDE w:val="0"/>
              <w:autoSpaceDN w:val="0"/>
              <w:adjustRightInd w:val="0"/>
              <w:rPr>
                <w:sz w:val="16"/>
                <w:szCs w:val="16"/>
              </w:rPr>
            </w:pPr>
            <w:r w:rsidRPr="00E20390">
              <w:rPr>
                <w:sz w:val="16"/>
                <w:szCs w:val="16"/>
              </w:rPr>
              <w:t xml:space="preserve">Ms Susan  Buckland </w:t>
            </w:r>
          </w:p>
        </w:tc>
        <w:tc>
          <w:tcPr>
            <w:tcW w:w="2600" w:type="dxa"/>
          </w:tcPr>
          <w:p w14:paraId="293E97BD" w14:textId="77777777" w:rsidR="00311AB1" w:rsidRPr="00E20390" w:rsidRDefault="00311AB1">
            <w:pPr>
              <w:autoSpaceDE w:val="0"/>
              <w:autoSpaceDN w:val="0"/>
              <w:adjustRightInd w:val="0"/>
              <w:rPr>
                <w:sz w:val="16"/>
                <w:szCs w:val="16"/>
              </w:rPr>
            </w:pPr>
            <w:r w:rsidRPr="00E20390">
              <w:rPr>
                <w:sz w:val="16"/>
                <w:szCs w:val="16"/>
              </w:rPr>
              <w:t xml:space="preserve">Lay (consumer/community perspectives) </w:t>
            </w:r>
          </w:p>
        </w:tc>
        <w:tc>
          <w:tcPr>
            <w:tcW w:w="1300" w:type="dxa"/>
          </w:tcPr>
          <w:p w14:paraId="614FFAC2" w14:textId="77777777" w:rsidR="00311AB1" w:rsidRPr="00E20390" w:rsidRDefault="00311AB1">
            <w:pPr>
              <w:autoSpaceDE w:val="0"/>
              <w:autoSpaceDN w:val="0"/>
              <w:adjustRightInd w:val="0"/>
              <w:rPr>
                <w:sz w:val="16"/>
                <w:szCs w:val="16"/>
              </w:rPr>
            </w:pPr>
            <w:r w:rsidRPr="00E20390">
              <w:rPr>
                <w:sz w:val="16"/>
                <w:szCs w:val="16"/>
              </w:rPr>
              <w:t xml:space="preserve">01/07/2012 </w:t>
            </w:r>
          </w:p>
        </w:tc>
        <w:tc>
          <w:tcPr>
            <w:tcW w:w="1200" w:type="dxa"/>
          </w:tcPr>
          <w:p w14:paraId="5453E128" w14:textId="77777777" w:rsidR="00311AB1" w:rsidRPr="00E20390" w:rsidRDefault="00311AB1">
            <w:pPr>
              <w:autoSpaceDE w:val="0"/>
              <w:autoSpaceDN w:val="0"/>
              <w:adjustRightInd w:val="0"/>
              <w:rPr>
                <w:sz w:val="16"/>
                <w:szCs w:val="16"/>
              </w:rPr>
            </w:pPr>
            <w:r w:rsidRPr="00E20390">
              <w:rPr>
                <w:sz w:val="16"/>
                <w:szCs w:val="16"/>
              </w:rPr>
              <w:t xml:space="preserve">01/07/2015 </w:t>
            </w:r>
          </w:p>
        </w:tc>
        <w:tc>
          <w:tcPr>
            <w:tcW w:w="1200" w:type="dxa"/>
          </w:tcPr>
          <w:p w14:paraId="30F19EF6" w14:textId="77777777" w:rsidR="00311AB1" w:rsidRPr="00E20390" w:rsidRDefault="00311AB1">
            <w:pPr>
              <w:autoSpaceDE w:val="0"/>
              <w:autoSpaceDN w:val="0"/>
              <w:adjustRightInd w:val="0"/>
              <w:rPr>
                <w:sz w:val="16"/>
                <w:szCs w:val="16"/>
              </w:rPr>
            </w:pPr>
            <w:r w:rsidRPr="00E20390">
              <w:rPr>
                <w:sz w:val="16"/>
                <w:szCs w:val="16"/>
              </w:rPr>
              <w:t xml:space="preserve">Present </w:t>
            </w:r>
          </w:p>
        </w:tc>
      </w:tr>
      <w:tr w:rsidR="00311AB1" w:rsidRPr="00E20390" w14:paraId="7A4652CD" w14:textId="77777777">
        <w:trPr>
          <w:trHeight w:val="280"/>
        </w:trPr>
        <w:tc>
          <w:tcPr>
            <w:tcW w:w="2700" w:type="dxa"/>
          </w:tcPr>
          <w:p w14:paraId="3F0C7869" w14:textId="77777777" w:rsidR="00311AB1" w:rsidRPr="00E20390" w:rsidRDefault="00311AB1">
            <w:pPr>
              <w:autoSpaceDE w:val="0"/>
              <w:autoSpaceDN w:val="0"/>
              <w:adjustRightInd w:val="0"/>
              <w:rPr>
                <w:sz w:val="16"/>
                <w:szCs w:val="16"/>
              </w:rPr>
            </w:pPr>
            <w:r w:rsidRPr="00E20390">
              <w:rPr>
                <w:sz w:val="16"/>
                <w:szCs w:val="16"/>
              </w:rPr>
              <w:t xml:space="preserve">Ms </w:t>
            </w:r>
            <w:proofErr w:type="spellStart"/>
            <w:r w:rsidRPr="00E20390">
              <w:rPr>
                <w:sz w:val="16"/>
                <w:szCs w:val="16"/>
              </w:rPr>
              <w:t>Shamim</w:t>
            </w:r>
            <w:proofErr w:type="spellEnd"/>
            <w:r w:rsidRPr="00E20390">
              <w:rPr>
                <w:sz w:val="16"/>
                <w:szCs w:val="16"/>
              </w:rPr>
              <w:t xml:space="preserve"> </w:t>
            </w:r>
            <w:proofErr w:type="spellStart"/>
            <w:r w:rsidRPr="00E20390">
              <w:rPr>
                <w:sz w:val="16"/>
                <w:szCs w:val="16"/>
              </w:rPr>
              <w:t>Chagani</w:t>
            </w:r>
            <w:proofErr w:type="spellEnd"/>
            <w:r w:rsidRPr="00E20390">
              <w:rPr>
                <w:sz w:val="16"/>
                <w:szCs w:val="16"/>
              </w:rPr>
              <w:t xml:space="preserve"> </w:t>
            </w:r>
          </w:p>
        </w:tc>
        <w:tc>
          <w:tcPr>
            <w:tcW w:w="2600" w:type="dxa"/>
          </w:tcPr>
          <w:p w14:paraId="5C74297D" w14:textId="77777777" w:rsidR="00311AB1" w:rsidRPr="00E20390" w:rsidRDefault="00311AB1">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6F6875FA" w14:textId="77777777" w:rsidR="00311AB1" w:rsidRPr="00E20390" w:rsidRDefault="00311AB1">
            <w:pPr>
              <w:autoSpaceDE w:val="0"/>
              <w:autoSpaceDN w:val="0"/>
              <w:adjustRightInd w:val="0"/>
              <w:rPr>
                <w:sz w:val="16"/>
                <w:szCs w:val="16"/>
              </w:rPr>
            </w:pPr>
            <w:r w:rsidRPr="00E20390">
              <w:rPr>
                <w:sz w:val="16"/>
                <w:szCs w:val="16"/>
              </w:rPr>
              <w:t xml:space="preserve">01/07/2012 </w:t>
            </w:r>
          </w:p>
        </w:tc>
        <w:tc>
          <w:tcPr>
            <w:tcW w:w="1200" w:type="dxa"/>
          </w:tcPr>
          <w:p w14:paraId="1582E24C" w14:textId="77777777" w:rsidR="00311AB1" w:rsidRPr="00E20390" w:rsidRDefault="00311AB1">
            <w:pPr>
              <w:autoSpaceDE w:val="0"/>
              <w:autoSpaceDN w:val="0"/>
              <w:adjustRightInd w:val="0"/>
              <w:rPr>
                <w:sz w:val="16"/>
                <w:szCs w:val="16"/>
              </w:rPr>
            </w:pPr>
            <w:r w:rsidRPr="00E20390">
              <w:rPr>
                <w:sz w:val="16"/>
                <w:szCs w:val="16"/>
              </w:rPr>
              <w:t xml:space="preserve">01/07/2014 </w:t>
            </w:r>
          </w:p>
        </w:tc>
        <w:tc>
          <w:tcPr>
            <w:tcW w:w="1200" w:type="dxa"/>
          </w:tcPr>
          <w:p w14:paraId="5930356E" w14:textId="77777777" w:rsidR="00311AB1" w:rsidRPr="00E20390" w:rsidRDefault="00311AB1">
            <w:pPr>
              <w:autoSpaceDE w:val="0"/>
              <w:autoSpaceDN w:val="0"/>
              <w:adjustRightInd w:val="0"/>
              <w:rPr>
                <w:sz w:val="16"/>
                <w:szCs w:val="16"/>
              </w:rPr>
            </w:pPr>
            <w:r w:rsidRPr="00E20390">
              <w:rPr>
                <w:sz w:val="16"/>
                <w:szCs w:val="16"/>
              </w:rPr>
              <w:t xml:space="preserve">Present </w:t>
            </w:r>
          </w:p>
        </w:tc>
      </w:tr>
      <w:tr w:rsidR="00311AB1" w:rsidRPr="00E20390" w14:paraId="61770D2C" w14:textId="77777777">
        <w:trPr>
          <w:trHeight w:val="280"/>
        </w:trPr>
        <w:tc>
          <w:tcPr>
            <w:tcW w:w="2700" w:type="dxa"/>
          </w:tcPr>
          <w:p w14:paraId="76E38CCA" w14:textId="77777777" w:rsidR="00311AB1" w:rsidRPr="00E20390" w:rsidRDefault="00311AB1">
            <w:pPr>
              <w:autoSpaceDE w:val="0"/>
              <w:autoSpaceDN w:val="0"/>
              <w:adjustRightInd w:val="0"/>
              <w:rPr>
                <w:sz w:val="16"/>
                <w:szCs w:val="16"/>
              </w:rPr>
            </w:pPr>
            <w:r w:rsidRPr="00E20390">
              <w:rPr>
                <w:sz w:val="16"/>
                <w:szCs w:val="16"/>
              </w:rPr>
              <w:t xml:space="preserve">Mr Kerry Hiini </w:t>
            </w:r>
          </w:p>
        </w:tc>
        <w:tc>
          <w:tcPr>
            <w:tcW w:w="2600" w:type="dxa"/>
          </w:tcPr>
          <w:p w14:paraId="129D0737" w14:textId="77777777" w:rsidR="00311AB1" w:rsidRPr="00E20390" w:rsidRDefault="00311AB1">
            <w:pPr>
              <w:autoSpaceDE w:val="0"/>
              <w:autoSpaceDN w:val="0"/>
              <w:adjustRightInd w:val="0"/>
              <w:rPr>
                <w:sz w:val="16"/>
                <w:szCs w:val="16"/>
              </w:rPr>
            </w:pPr>
            <w:r w:rsidRPr="00E20390">
              <w:rPr>
                <w:sz w:val="16"/>
                <w:szCs w:val="16"/>
              </w:rPr>
              <w:t xml:space="preserve">Lay (consumer/community perspectives) </w:t>
            </w:r>
          </w:p>
        </w:tc>
        <w:tc>
          <w:tcPr>
            <w:tcW w:w="1300" w:type="dxa"/>
          </w:tcPr>
          <w:p w14:paraId="2D2A76C3" w14:textId="77777777" w:rsidR="00311AB1" w:rsidRPr="00E20390" w:rsidRDefault="00311AB1">
            <w:pPr>
              <w:autoSpaceDE w:val="0"/>
              <w:autoSpaceDN w:val="0"/>
              <w:adjustRightInd w:val="0"/>
              <w:rPr>
                <w:sz w:val="16"/>
                <w:szCs w:val="16"/>
              </w:rPr>
            </w:pPr>
            <w:r w:rsidRPr="00E20390">
              <w:rPr>
                <w:sz w:val="16"/>
                <w:szCs w:val="16"/>
              </w:rPr>
              <w:t xml:space="preserve">01/07/2012 </w:t>
            </w:r>
          </w:p>
        </w:tc>
        <w:tc>
          <w:tcPr>
            <w:tcW w:w="1200" w:type="dxa"/>
          </w:tcPr>
          <w:p w14:paraId="511AF001" w14:textId="77777777" w:rsidR="00311AB1" w:rsidRPr="00E20390" w:rsidRDefault="00311AB1">
            <w:pPr>
              <w:autoSpaceDE w:val="0"/>
              <w:autoSpaceDN w:val="0"/>
              <w:adjustRightInd w:val="0"/>
              <w:rPr>
                <w:sz w:val="16"/>
                <w:szCs w:val="16"/>
              </w:rPr>
            </w:pPr>
            <w:r w:rsidRPr="00E20390">
              <w:rPr>
                <w:sz w:val="16"/>
                <w:szCs w:val="16"/>
              </w:rPr>
              <w:t xml:space="preserve">01/07/2014 </w:t>
            </w:r>
          </w:p>
        </w:tc>
        <w:tc>
          <w:tcPr>
            <w:tcW w:w="1200" w:type="dxa"/>
          </w:tcPr>
          <w:p w14:paraId="1176360D" w14:textId="77777777" w:rsidR="00311AB1" w:rsidRPr="00E20390" w:rsidRDefault="00311AB1">
            <w:pPr>
              <w:autoSpaceDE w:val="0"/>
              <w:autoSpaceDN w:val="0"/>
              <w:adjustRightInd w:val="0"/>
              <w:rPr>
                <w:sz w:val="16"/>
                <w:szCs w:val="16"/>
              </w:rPr>
            </w:pPr>
            <w:r w:rsidRPr="00E20390">
              <w:rPr>
                <w:sz w:val="16"/>
                <w:szCs w:val="16"/>
              </w:rPr>
              <w:t xml:space="preserve">Present </w:t>
            </w:r>
          </w:p>
        </w:tc>
      </w:tr>
      <w:tr w:rsidR="00311AB1" w:rsidRPr="00E20390" w14:paraId="1A081B82" w14:textId="77777777">
        <w:trPr>
          <w:trHeight w:val="280"/>
        </w:trPr>
        <w:tc>
          <w:tcPr>
            <w:tcW w:w="2700" w:type="dxa"/>
          </w:tcPr>
          <w:p w14:paraId="2F413C82" w14:textId="77777777" w:rsidR="00311AB1" w:rsidRPr="00E20390" w:rsidRDefault="00311AB1">
            <w:pPr>
              <w:autoSpaceDE w:val="0"/>
              <w:autoSpaceDN w:val="0"/>
              <w:adjustRightInd w:val="0"/>
              <w:rPr>
                <w:sz w:val="16"/>
                <w:szCs w:val="16"/>
              </w:rPr>
            </w:pPr>
            <w:r w:rsidRPr="00E20390">
              <w:rPr>
                <w:sz w:val="16"/>
                <w:szCs w:val="16"/>
              </w:rPr>
              <w:t xml:space="preserve">Ms Michele Stanton </w:t>
            </w:r>
          </w:p>
        </w:tc>
        <w:tc>
          <w:tcPr>
            <w:tcW w:w="2600" w:type="dxa"/>
          </w:tcPr>
          <w:p w14:paraId="74BB13CD" w14:textId="77777777" w:rsidR="00311AB1" w:rsidRPr="00E20390" w:rsidRDefault="00311AB1">
            <w:pPr>
              <w:autoSpaceDE w:val="0"/>
              <w:autoSpaceDN w:val="0"/>
              <w:adjustRightInd w:val="0"/>
              <w:rPr>
                <w:sz w:val="16"/>
                <w:szCs w:val="16"/>
              </w:rPr>
            </w:pPr>
            <w:r w:rsidRPr="00E20390">
              <w:rPr>
                <w:sz w:val="16"/>
                <w:szCs w:val="16"/>
              </w:rPr>
              <w:t xml:space="preserve">Lay (the law) </w:t>
            </w:r>
          </w:p>
        </w:tc>
        <w:tc>
          <w:tcPr>
            <w:tcW w:w="1300" w:type="dxa"/>
          </w:tcPr>
          <w:p w14:paraId="47F391BD" w14:textId="77777777" w:rsidR="00311AB1" w:rsidRPr="00E20390" w:rsidRDefault="00311AB1">
            <w:pPr>
              <w:autoSpaceDE w:val="0"/>
              <w:autoSpaceDN w:val="0"/>
              <w:adjustRightInd w:val="0"/>
              <w:rPr>
                <w:sz w:val="16"/>
                <w:szCs w:val="16"/>
              </w:rPr>
            </w:pPr>
            <w:r w:rsidRPr="00E20390">
              <w:rPr>
                <w:sz w:val="16"/>
                <w:szCs w:val="16"/>
              </w:rPr>
              <w:t xml:space="preserve">01/07/2012 </w:t>
            </w:r>
          </w:p>
        </w:tc>
        <w:tc>
          <w:tcPr>
            <w:tcW w:w="1200" w:type="dxa"/>
          </w:tcPr>
          <w:p w14:paraId="662AD9A6" w14:textId="77777777" w:rsidR="00311AB1" w:rsidRPr="00E20390" w:rsidRDefault="00311AB1">
            <w:pPr>
              <w:autoSpaceDE w:val="0"/>
              <w:autoSpaceDN w:val="0"/>
              <w:adjustRightInd w:val="0"/>
              <w:rPr>
                <w:sz w:val="16"/>
                <w:szCs w:val="16"/>
              </w:rPr>
            </w:pPr>
            <w:r w:rsidRPr="00E20390">
              <w:rPr>
                <w:sz w:val="16"/>
                <w:szCs w:val="16"/>
              </w:rPr>
              <w:t xml:space="preserve">01/07/2014 </w:t>
            </w:r>
          </w:p>
        </w:tc>
        <w:tc>
          <w:tcPr>
            <w:tcW w:w="1200" w:type="dxa"/>
          </w:tcPr>
          <w:p w14:paraId="14EC94EB" w14:textId="77777777" w:rsidR="00311AB1" w:rsidRPr="00E20390" w:rsidRDefault="00311AB1">
            <w:pPr>
              <w:autoSpaceDE w:val="0"/>
              <w:autoSpaceDN w:val="0"/>
              <w:adjustRightInd w:val="0"/>
              <w:rPr>
                <w:sz w:val="16"/>
                <w:szCs w:val="16"/>
              </w:rPr>
            </w:pPr>
            <w:r w:rsidRPr="00E20390">
              <w:rPr>
                <w:sz w:val="16"/>
                <w:szCs w:val="16"/>
              </w:rPr>
              <w:t xml:space="preserve">Present </w:t>
            </w:r>
          </w:p>
        </w:tc>
      </w:tr>
      <w:tr w:rsidR="00311AB1" w:rsidRPr="00E20390" w14:paraId="3F9E8621" w14:textId="77777777">
        <w:trPr>
          <w:trHeight w:val="280"/>
        </w:trPr>
        <w:tc>
          <w:tcPr>
            <w:tcW w:w="2700" w:type="dxa"/>
          </w:tcPr>
          <w:p w14:paraId="44140EF0" w14:textId="77777777" w:rsidR="00311AB1" w:rsidRPr="00E20390" w:rsidRDefault="00311AB1">
            <w:pPr>
              <w:autoSpaceDE w:val="0"/>
              <w:autoSpaceDN w:val="0"/>
              <w:adjustRightInd w:val="0"/>
              <w:rPr>
                <w:sz w:val="16"/>
                <w:szCs w:val="16"/>
              </w:rPr>
            </w:pPr>
            <w:r w:rsidRPr="00E20390">
              <w:rPr>
                <w:sz w:val="16"/>
                <w:szCs w:val="16"/>
              </w:rPr>
              <w:t xml:space="preserve">Dr Karen Bartholomew </w:t>
            </w:r>
          </w:p>
        </w:tc>
        <w:tc>
          <w:tcPr>
            <w:tcW w:w="2600" w:type="dxa"/>
          </w:tcPr>
          <w:p w14:paraId="508DD651" w14:textId="77777777" w:rsidR="00311AB1" w:rsidRPr="00E20390" w:rsidRDefault="00311AB1">
            <w:pPr>
              <w:autoSpaceDE w:val="0"/>
              <w:autoSpaceDN w:val="0"/>
              <w:adjustRightInd w:val="0"/>
              <w:rPr>
                <w:sz w:val="16"/>
                <w:szCs w:val="16"/>
              </w:rPr>
            </w:pPr>
            <w:r w:rsidRPr="00E20390">
              <w:rPr>
                <w:sz w:val="16"/>
                <w:szCs w:val="16"/>
              </w:rPr>
              <w:t xml:space="preserve">Non-lay (intervention studies) </w:t>
            </w:r>
          </w:p>
        </w:tc>
        <w:tc>
          <w:tcPr>
            <w:tcW w:w="1300" w:type="dxa"/>
          </w:tcPr>
          <w:p w14:paraId="6C63C60D" w14:textId="77777777" w:rsidR="00311AB1" w:rsidRPr="00E20390" w:rsidRDefault="00311AB1">
            <w:pPr>
              <w:autoSpaceDE w:val="0"/>
              <w:autoSpaceDN w:val="0"/>
              <w:adjustRightInd w:val="0"/>
              <w:rPr>
                <w:sz w:val="16"/>
                <w:szCs w:val="16"/>
              </w:rPr>
            </w:pPr>
            <w:r w:rsidRPr="00E20390">
              <w:rPr>
                <w:sz w:val="16"/>
                <w:szCs w:val="16"/>
              </w:rPr>
              <w:t xml:space="preserve">01/07/2013 </w:t>
            </w:r>
          </w:p>
        </w:tc>
        <w:tc>
          <w:tcPr>
            <w:tcW w:w="1200" w:type="dxa"/>
          </w:tcPr>
          <w:p w14:paraId="4AB1DEC0" w14:textId="77777777" w:rsidR="00311AB1" w:rsidRPr="00E20390" w:rsidRDefault="00311AB1">
            <w:pPr>
              <w:autoSpaceDE w:val="0"/>
              <w:autoSpaceDN w:val="0"/>
              <w:adjustRightInd w:val="0"/>
              <w:rPr>
                <w:sz w:val="16"/>
                <w:szCs w:val="16"/>
              </w:rPr>
            </w:pPr>
            <w:r w:rsidRPr="00E20390">
              <w:rPr>
                <w:sz w:val="16"/>
                <w:szCs w:val="16"/>
              </w:rPr>
              <w:t xml:space="preserve">01/07/2016 </w:t>
            </w:r>
          </w:p>
        </w:tc>
        <w:tc>
          <w:tcPr>
            <w:tcW w:w="1200" w:type="dxa"/>
          </w:tcPr>
          <w:p w14:paraId="24BB59AC" w14:textId="77777777" w:rsidR="00311AB1" w:rsidRPr="00E20390" w:rsidRDefault="00311AB1">
            <w:pPr>
              <w:autoSpaceDE w:val="0"/>
              <w:autoSpaceDN w:val="0"/>
              <w:adjustRightInd w:val="0"/>
              <w:rPr>
                <w:sz w:val="16"/>
                <w:szCs w:val="16"/>
              </w:rPr>
            </w:pPr>
            <w:r w:rsidRPr="00E20390">
              <w:rPr>
                <w:sz w:val="16"/>
                <w:szCs w:val="16"/>
              </w:rPr>
              <w:t xml:space="preserve">Apologies </w:t>
            </w:r>
          </w:p>
        </w:tc>
      </w:tr>
      <w:tr w:rsidR="00311AB1" w:rsidRPr="00E20390" w14:paraId="26B806D1" w14:textId="77777777">
        <w:trPr>
          <w:trHeight w:val="280"/>
        </w:trPr>
        <w:tc>
          <w:tcPr>
            <w:tcW w:w="2700" w:type="dxa"/>
          </w:tcPr>
          <w:p w14:paraId="3F8C85E4" w14:textId="77777777" w:rsidR="00311AB1" w:rsidRPr="00E20390" w:rsidRDefault="00311AB1">
            <w:pPr>
              <w:autoSpaceDE w:val="0"/>
              <w:autoSpaceDN w:val="0"/>
              <w:adjustRightInd w:val="0"/>
              <w:rPr>
                <w:sz w:val="16"/>
                <w:szCs w:val="16"/>
              </w:rPr>
            </w:pPr>
            <w:r w:rsidRPr="00E20390">
              <w:rPr>
                <w:sz w:val="16"/>
                <w:szCs w:val="16"/>
              </w:rPr>
              <w:t xml:space="preserve">Dr Christine Crooks </w:t>
            </w:r>
          </w:p>
        </w:tc>
        <w:tc>
          <w:tcPr>
            <w:tcW w:w="2600" w:type="dxa"/>
          </w:tcPr>
          <w:p w14:paraId="0CF956DF" w14:textId="77777777" w:rsidR="00311AB1" w:rsidRPr="00E20390" w:rsidRDefault="00311AB1">
            <w:pPr>
              <w:autoSpaceDE w:val="0"/>
              <w:autoSpaceDN w:val="0"/>
              <w:adjustRightInd w:val="0"/>
              <w:rPr>
                <w:sz w:val="16"/>
                <w:szCs w:val="16"/>
              </w:rPr>
            </w:pPr>
            <w:r w:rsidRPr="00E20390">
              <w:rPr>
                <w:sz w:val="16"/>
                <w:szCs w:val="16"/>
              </w:rPr>
              <w:t xml:space="preserve">Non-lay (intervention studies) </w:t>
            </w:r>
          </w:p>
        </w:tc>
        <w:tc>
          <w:tcPr>
            <w:tcW w:w="1300" w:type="dxa"/>
          </w:tcPr>
          <w:p w14:paraId="548650B9" w14:textId="77777777" w:rsidR="00311AB1" w:rsidRPr="00E20390" w:rsidRDefault="00311AB1">
            <w:pPr>
              <w:autoSpaceDE w:val="0"/>
              <w:autoSpaceDN w:val="0"/>
              <w:adjustRightInd w:val="0"/>
              <w:rPr>
                <w:sz w:val="16"/>
                <w:szCs w:val="16"/>
              </w:rPr>
            </w:pPr>
            <w:r w:rsidRPr="00E20390">
              <w:rPr>
                <w:sz w:val="16"/>
                <w:szCs w:val="16"/>
              </w:rPr>
              <w:t xml:space="preserve">01/07/2013 </w:t>
            </w:r>
          </w:p>
        </w:tc>
        <w:tc>
          <w:tcPr>
            <w:tcW w:w="1200" w:type="dxa"/>
          </w:tcPr>
          <w:p w14:paraId="3FD3AD63" w14:textId="77777777" w:rsidR="00311AB1" w:rsidRPr="00E20390" w:rsidRDefault="00311AB1">
            <w:pPr>
              <w:autoSpaceDE w:val="0"/>
              <w:autoSpaceDN w:val="0"/>
              <w:adjustRightInd w:val="0"/>
              <w:rPr>
                <w:sz w:val="16"/>
                <w:szCs w:val="16"/>
              </w:rPr>
            </w:pPr>
            <w:r w:rsidRPr="00E20390">
              <w:rPr>
                <w:sz w:val="16"/>
                <w:szCs w:val="16"/>
              </w:rPr>
              <w:t xml:space="preserve">01/07/2015 </w:t>
            </w:r>
          </w:p>
        </w:tc>
        <w:tc>
          <w:tcPr>
            <w:tcW w:w="1200" w:type="dxa"/>
          </w:tcPr>
          <w:p w14:paraId="36AF832F" w14:textId="77777777" w:rsidR="00311AB1" w:rsidRPr="00E20390" w:rsidRDefault="00311AB1">
            <w:pPr>
              <w:autoSpaceDE w:val="0"/>
              <w:autoSpaceDN w:val="0"/>
              <w:adjustRightInd w:val="0"/>
              <w:rPr>
                <w:sz w:val="16"/>
                <w:szCs w:val="16"/>
              </w:rPr>
            </w:pPr>
            <w:r w:rsidRPr="00E20390">
              <w:rPr>
                <w:sz w:val="16"/>
                <w:szCs w:val="16"/>
              </w:rPr>
              <w:t xml:space="preserve">Present </w:t>
            </w:r>
          </w:p>
        </w:tc>
      </w:tr>
    </w:tbl>
    <w:p w14:paraId="7CEA586A" w14:textId="77777777" w:rsidR="00522B40" w:rsidRPr="00F9451C" w:rsidRDefault="00F9451C" w:rsidP="00F9451C">
      <w:pPr>
        <w:rPr>
          <w:sz w:val="16"/>
          <w:szCs w:val="16"/>
        </w:rPr>
      </w:pPr>
      <w:r w:rsidRPr="00E20390">
        <w:rPr>
          <w:sz w:val="16"/>
          <w:szCs w:val="16"/>
        </w:rPr>
        <w:t xml:space="preserve"> </w:t>
      </w:r>
    </w:p>
    <w:p w14:paraId="454EC834" w14:textId="77777777" w:rsidR="00E24E77" w:rsidRDefault="00E24E77" w:rsidP="00E24E77">
      <w:pPr>
        <w:pStyle w:val="Heading2"/>
        <w:pBdr>
          <w:bottom w:val="single" w:sz="12" w:space="1" w:color="auto"/>
        </w:pBdr>
      </w:pPr>
      <w:r>
        <w:br w:type="page"/>
      </w:r>
      <w:r>
        <w:lastRenderedPageBreak/>
        <w:t>Welcome</w:t>
      </w:r>
    </w:p>
    <w:p w14:paraId="4E1078C7" w14:textId="77777777" w:rsidR="00E24E77" w:rsidRDefault="00E24E77" w:rsidP="00E24E77">
      <w:pPr>
        <w:rPr>
          <w:lang w:val="en-NZ"/>
        </w:rPr>
      </w:pPr>
    </w:p>
    <w:p w14:paraId="68F64F38" w14:textId="0383A704" w:rsidR="00E24E77" w:rsidRDefault="00E24E77" w:rsidP="00204AC4">
      <w:pPr>
        <w:spacing w:before="80" w:after="80"/>
        <w:rPr>
          <w:rFonts w:cs="Arial"/>
          <w:szCs w:val="22"/>
          <w:lang w:val="en-NZ"/>
        </w:rPr>
      </w:pPr>
      <w:r w:rsidRPr="00D5442D">
        <w:rPr>
          <w:rFonts w:cs="Arial"/>
          <w:szCs w:val="22"/>
          <w:lang w:val="en-NZ"/>
        </w:rPr>
        <w:t xml:space="preserve">The Chair opened the meeting at </w:t>
      </w:r>
      <w:r w:rsidR="00D5442D" w:rsidRPr="00D5442D">
        <w:rPr>
          <w:rFonts w:cs="Arial"/>
          <w:szCs w:val="22"/>
          <w:lang w:val="en-NZ"/>
        </w:rPr>
        <w:t xml:space="preserve">1.06pm </w:t>
      </w:r>
      <w:r w:rsidRPr="00D5442D">
        <w:rPr>
          <w:rFonts w:cs="Arial"/>
          <w:szCs w:val="22"/>
          <w:lang w:val="en-NZ"/>
        </w:rPr>
        <w:t>and welcomed Committee members, noting that</w:t>
      </w:r>
      <w:r w:rsidRPr="00204AC4">
        <w:rPr>
          <w:rFonts w:cs="Arial"/>
          <w:szCs w:val="22"/>
          <w:lang w:val="en-NZ"/>
        </w:rPr>
        <w:t xml:space="preserve"> </w:t>
      </w:r>
      <w:r w:rsidRPr="00220CE3">
        <w:rPr>
          <w:rFonts w:cs="Arial"/>
          <w:szCs w:val="22"/>
          <w:lang w:val="en-NZ"/>
        </w:rPr>
        <w:t xml:space="preserve">apologies had been received from </w:t>
      </w:r>
      <w:r w:rsidR="00220CE3" w:rsidRPr="00220CE3">
        <w:rPr>
          <w:rFonts w:cs="Arial"/>
          <w:szCs w:val="22"/>
          <w:lang w:val="en-NZ"/>
        </w:rPr>
        <w:t>Dr Karen Bartholomew.</w:t>
      </w:r>
    </w:p>
    <w:p w14:paraId="53AEB20B" w14:textId="77777777" w:rsidR="00D5442D" w:rsidRDefault="00D5442D" w:rsidP="00204AC4">
      <w:pPr>
        <w:spacing w:before="80" w:after="80"/>
        <w:rPr>
          <w:rFonts w:cs="Arial"/>
          <w:szCs w:val="22"/>
          <w:lang w:val="en-NZ"/>
        </w:rPr>
      </w:pPr>
    </w:p>
    <w:p w14:paraId="6FF1452E" w14:textId="231EFC2B" w:rsidR="00D5442D" w:rsidRPr="00220CE3" w:rsidRDefault="0017191D" w:rsidP="00204AC4">
      <w:pPr>
        <w:spacing w:before="80" w:after="80"/>
        <w:rPr>
          <w:rFonts w:cs="Arial"/>
          <w:szCs w:val="22"/>
          <w:lang w:val="en-NZ"/>
        </w:rPr>
      </w:pPr>
      <w:r>
        <w:rPr>
          <w:rFonts w:cs="Arial"/>
          <w:szCs w:val="22"/>
          <w:lang w:val="en-NZ"/>
        </w:rPr>
        <w:t>Dr Brian Fergus noted that the HDEC</w:t>
      </w:r>
      <w:r w:rsidR="00D5442D">
        <w:rPr>
          <w:rFonts w:cs="Arial"/>
          <w:szCs w:val="22"/>
          <w:lang w:val="en-NZ"/>
        </w:rPr>
        <w:t xml:space="preserve"> Chairs will be m</w:t>
      </w:r>
      <w:r w:rsidR="004E7A71">
        <w:rPr>
          <w:rFonts w:cs="Arial"/>
          <w:szCs w:val="22"/>
          <w:lang w:val="en-NZ"/>
        </w:rPr>
        <w:t xml:space="preserve">eeting with Minister </w:t>
      </w:r>
      <w:proofErr w:type="spellStart"/>
      <w:r w:rsidR="004E7A71">
        <w:rPr>
          <w:rFonts w:cs="Arial"/>
          <w:szCs w:val="22"/>
          <w:lang w:val="en-NZ"/>
        </w:rPr>
        <w:t>Ryall</w:t>
      </w:r>
      <w:proofErr w:type="spellEnd"/>
      <w:r w:rsidR="004E7A71">
        <w:rPr>
          <w:rFonts w:cs="Arial"/>
          <w:szCs w:val="22"/>
          <w:lang w:val="en-NZ"/>
        </w:rPr>
        <w:t xml:space="preserve"> on 9 </w:t>
      </w:r>
      <w:r w:rsidR="00D5442D">
        <w:rPr>
          <w:rFonts w:cs="Arial"/>
          <w:szCs w:val="22"/>
          <w:lang w:val="en-NZ"/>
        </w:rPr>
        <w:t xml:space="preserve">June. </w:t>
      </w:r>
    </w:p>
    <w:p w14:paraId="4C4A0AE2" w14:textId="77777777" w:rsidR="00E24E77" w:rsidRDefault="00E24E77" w:rsidP="00E24E77">
      <w:pPr>
        <w:rPr>
          <w:lang w:val="en-NZ"/>
        </w:rPr>
      </w:pPr>
    </w:p>
    <w:p w14:paraId="4F905D63" w14:textId="77777777" w:rsidR="00E24E77" w:rsidRDefault="00E24E77" w:rsidP="00E24E77">
      <w:pPr>
        <w:rPr>
          <w:lang w:val="en-NZ"/>
        </w:rPr>
      </w:pPr>
      <w:r>
        <w:rPr>
          <w:lang w:val="en-NZ"/>
        </w:rPr>
        <w:t xml:space="preserve">The Chair noted that the meeting was quorate. </w:t>
      </w:r>
    </w:p>
    <w:p w14:paraId="705B7E45" w14:textId="77777777" w:rsidR="00E24E77" w:rsidRDefault="00E24E77" w:rsidP="00E24E77">
      <w:pPr>
        <w:rPr>
          <w:lang w:val="en-NZ"/>
        </w:rPr>
      </w:pPr>
    </w:p>
    <w:p w14:paraId="01081F12" w14:textId="77777777" w:rsidR="00E24E77" w:rsidRDefault="00E24E77" w:rsidP="00E24E77">
      <w:pPr>
        <w:rPr>
          <w:lang w:val="en-NZ"/>
        </w:rPr>
      </w:pPr>
      <w:r>
        <w:rPr>
          <w:lang w:val="en-NZ"/>
        </w:rPr>
        <w:t>The Committee noted and agreed the agenda for the meeting.</w:t>
      </w:r>
    </w:p>
    <w:p w14:paraId="28E7464D" w14:textId="77777777" w:rsidR="00E24E77" w:rsidRDefault="00E24E77" w:rsidP="00E24E77">
      <w:pPr>
        <w:rPr>
          <w:lang w:val="en-NZ"/>
        </w:rPr>
      </w:pPr>
    </w:p>
    <w:p w14:paraId="4B80B035" w14:textId="77777777" w:rsidR="00E24E77" w:rsidRDefault="00E24E77" w:rsidP="00E24E77">
      <w:pPr>
        <w:pStyle w:val="Heading2"/>
        <w:pBdr>
          <w:bottom w:val="single" w:sz="12" w:space="1" w:color="auto"/>
        </w:pBdr>
      </w:pPr>
      <w:r>
        <w:t>Confirmation of previous minutes</w:t>
      </w:r>
    </w:p>
    <w:p w14:paraId="20B35530" w14:textId="77777777" w:rsidR="00E24E77" w:rsidRDefault="00E24E77" w:rsidP="00E24E77">
      <w:pPr>
        <w:rPr>
          <w:lang w:val="en-NZ"/>
        </w:rPr>
      </w:pPr>
    </w:p>
    <w:p w14:paraId="1AD7E1CA" w14:textId="77777777" w:rsidR="00E24E77" w:rsidRPr="00220CE3" w:rsidRDefault="00E24E77" w:rsidP="00E24E77">
      <w:pPr>
        <w:rPr>
          <w:lang w:val="en-NZ"/>
        </w:rPr>
      </w:pPr>
      <w:r w:rsidRPr="00220CE3">
        <w:rPr>
          <w:lang w:val="en-NZ"/>
        </w:rPr>
        <w:t xml:space="preserve">The minutes of the meeting of </w:t>
      </w:r>
      <w:r w:rsidR="00220CE3" w:rsidRPr="00220CE3">
        <w:rPr>
          <w:rFonts w:cs="Arial"/>
          <w:szCs w:val="22"/>
          <w:lang w:val="en-NZ"/>
        </w:rPr>
        <w:t xml:space="preserve">8 April 2014 </w:t>
      </w:r>
      <w:r w:rsidRPr="00220CE3">
        <w:rPr>
          <w:lang w:val="en-NZ"/>
        </w:rPr>
        <w:t xml:space="preserve">were </w:t>
      </w:r>
      <w:r w:rsidR="00522B40" w:rsidRPr="00220CE3">
        <w:rPr>
          <w:lang w:val="en-NZ"/>
        </w:rPr>
        <w:t>confirm</w:t>
      </w:r>
      <w:r w:rsidRPr="00220CE3">
        <w:rPr>
          <w:lang w:val="en-NZ"/>
        </w:rPr>
        <w:t>ed.</w:t>
      </w:r>
    </w:p>
    <w:p w14:paraId="304492EE" w14:textId="77777777" w:rsidR="00C71A06" w:rsidRDefault="00C71A06">
      <w:pPr>
        <w:rPr>
          <w:rFonts w:cs="Arial"/>
          <w:b/>
          <w:bCs/>
          <w:i/>
          <w:iCs/>
          <w:sz w:val="36"/>
          <w:szCs w:val="28"/>
        </w:rPr>
      </w:pPr>
      <w:r>
        <w:br w:type="page"/>
      </w:r>
    </w:p>
    <w:p w14:paraId="51C57499" w14:textId="77777777" w:rsidR="00E24E77" w:rsidRDefault="00E24E77" w:rsidP="00E24E77">
      <w:pPr>
        <w:pStyle w:val="Heading2"/>
        <w:pBdr>
          <w:bottom w:val="single" w:sz="12" w:space="1" w:color="auto"/>
        </w:pBdr>
      </w:pPr>
      <w:r w:rsidRPr="006D4840">
        <w:lastRenderedPageBreak/>
        <w:t xml:space="preserve">New applications </w:t>
      </w:r>
    </w:p>
    <w:p w14:paraId="501B3FD5"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11AB1" w:rsidRPr="00960BFE" w14:paraId="6F8DEC18" w14:textId="77777777" w:rsidTr="007260F9">
        <w:trPr>
          <w:trHeight w:val="280"/>
        </w:trPr>
        <w:tc>
          <w:tcPr>
            <w:tcW w:w="966" w:type="dxa"/>
            <w:tcBorders>
              <w:top w:val="nil"/>
              <w:left w:val="nil"/>
              <w:bottom w:val="nil"/>
              <w:right w:val="nil"/>
            </w:tcBorders>
          </w:tcPr>
          <w:p w14:paraId="406CB58E" w14:textId="77777777" w:rsidR="00311AB1" w:rsidRPr="00960BFE" w:rsidRDefault="00311AB1">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257DE6FF" w14:textId="77777777" w:rsidR="00311AB1" w:rsidRPr="00960BFE" w:rsidRDefault="00311AB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A139961" w14:textId="77777777" w:rsidR="00311AB1" w:rsidRPr="00960BFE" w:rsidRDefault="00311AB1">
            <w:pPr>
              <w:autoSpaceDE w:val="0"/>
              <w:autoSpaceDN w:val="0"/>
              <w:adjustRightInd w:val="0"/>
            </w:pPr>
            <w:r w:rsidRPr="00960BFE">
              <w:rPr>
                <w:b/>
              </w:rPr>
              <w:t>14/NTA/62</w:t>
            </w:r>
            <w:r w:rsidRPr="00960BFE">
              <w:t xml:space="preserve"> </w:t>
            </w:r>
          </w:p>
        </w:tc>
      </w:tr>
      <w:tr w:rsidR="00311AB1" w:rsidRPr="00960BFE" w14:paraId="7249E4B7" w14:textId="77777777" w:rsidTr="007260F9">
        <w:trPr>
          <w:trHeight w:val="280"/>
        </w:trPr>
        <w:tc>
          <w:tcPr>
            <w:tcW w:w="966" w:type="dxa"/>
            <w:tcBorders>
              <w:top w:val="nil"/>
              <w:left w:val="nil"/>
              <w:bottom w:val="nil"/>
              <w:right w:val="nil"/>
            </w:tcBorders>
          </w:tcPr>
          <w:p w14:paraId="32A75632"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58A29135" w14:textId="77777777" w:rsidR="00311AB1" w:rsidRPr="00960BFE" w:rsidRDefault="00311AB1">
            <w:pPr>
              <w:autoSpaceDE w:val="0"/>
              <w:autoSpaceDN w:val="0"/>
              <w:adjustRightInd w:val="0"/>
            </w:pPr>
            <w:r w:rsidRPr="00960BFE">
              <w:t xml:space="preserve">Title: </w:t>
            </w:r>
          </w:p>
        </w:tc>
        <w:tc>
          <w:tcPr>
            <w:tcW w:w="6459" w:type="dxa"/>
            <w:tcBorders>
              <w:top w:val="nil"/>
              <w:left w:val="nil"/>
              <w:bottom w:val="nil"/>
              <w:right w:val="nil"/>
            </w:tcBorders>
          </w:tcPr>
          <w:p w14:paraId="6FA97E4F" w14:textId="77777777" w:rsidR="00311AB1" w:rsidRPr="00960BFE" w:rsidRDefault="00311AB1">
            <w:pPr>
              <w:autoSpaceDE w:val="0"/>
              <w:autoSpaceDN w:val="0"/>
              <w:adjustRightInd w:val="0"/>
            </w:pPr>
            <w:proofErr w:type="spellStart"/>
            <w:r w:rsidRPr="00960BFE">
              <w:t>Pipelle</w:t>
            </w:r>
            <w:proofErr w:type="spellEnd"/>
            <w:r w:rsidRPr="00960BFE">
              <w:t xml:space="preserve"> for Pregnancy (PIP) studies </w:t>
            </w:r>
          </w:p>
        </w:tc>
      </w:tr>
      <w:tr w:rsidR="00311AB1" w:rsidRPr="00960BFE" w14:paraId="5161C2E6" w14:textId="77777777" w:rsidTr="007260F9">
        <w:trPr>
          <w:trHeight w:val="280"/>
        </w:trPr>
        <w:tc>
          <w:tcPr>
            <w:tcW w:w="966" w:type="dxa"/>
            <w:tcBorders>
              <w:top w:val="nil"/>
              <w:left w:val="nil"/>
              <w:bottom w:val="nil"/>
              <w:right w:val="nil"/>
            </w:tcBorders>
          </w:tcPr>
          <w:p w14:paraId="17D834C6"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5C6D3FCF" w14:textId="77777777" w:rsidR="00311AB1" w:rsidRPr="00960BFE" w:rsidRDefault="00311AB1">
            <w:pPr>
              <w:autoSpaceDE w:val="0"/>
              <w:autoSpaceDN w:val="0"/>
              <w:adjustRightInd w:val="0"/>
            </w:pPr>
            <w:r w:rsidRPr="00960BFE">
              <w:t xml:space="preserve">Principal Investigator: </w:t>
            </w:r>
          </w:p>
        </w:tc>
        <w:tc>
          <w:tcPr>
            <w:tcW w:w="6459" w:type="dxa"/>
            <w:tcBorders>
              <w:top w:val="nil"/>
              <w:left w:val="nil"/>
              <w:bottom w:val="nil"/>
              <w:right w:val="nil"/>
            </w:tcBorders>
          </w:tcPr>
          <w:p w14:paraId="6635C4A9" w14:textId="77777777" w:rsidR="00311AB1" w:rsidRPr="00960BFE" w:rsidRDefault="00311AB1">
            <w:pPr>
              <w:autoSpaceDE w:val="0"/>
              <w:autoSpaceDN w:val="0"/>
              <w:adjustRightInd w:val="0"/>
            </w:pPr>
            <w:r w:rsidRPr="00960BFE">
              <w:t xml:space="preserve">Prof Cindy Farquhar </w:t>
            </w:r>
          </w:p>
        </w:tc>
      </w:tr>
      <w:tr w:rsidR="00311AB1" w:rsidRPr="00960BFE" w14:paraId="355ED289" w14:textId="77777777" w:rsidTr="007260F9">
        <w:trPr>
          <w:trHeight w:val="280"/>
        </w:trPr>
        <w:tc>
          <w:tcPr>
            <w:tcW w:w="966" w:type="dxa"/>
            <w:tcBorders>
              <w:top w:val="nil"/>
              <w:left w:val="nil"/>
              <w:bottom w:val="nil"/>
              <w:right w:val="nil"/>
            </w:tcBorders>
          </w:tcPr>
          <w:p w14:paraId="2E7ECCE5"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518730C7" w14:textId="77777777" w:rsidR="00311AB1" w:rsidRPr="00960BFE" w:rsidRDefault="00311AB1">
            <w:pPr>
              <w:autoSpaceDE w:val="0"/>
              <w:autoSpaceDN w:val="0"/>
              <w:adjustRightInd w:val="0"/>
            </w:pPr>
            <w:r w:rsidRPr="00960BFE">
              <w:t xml:space="preserve">Sponsor: </w:t>
            </w:r>
          </w:p>
        </w:tc>
        <w:tc>
          <w:tcPr>
            <w:tcW w:w="6459" w:type="dxa"/>
            <w:tcBorders>
              <w:top w:val="nil"/>
              <w:left w:val="nil"/>
              <w:bottom w:val="nil"/>
              <w:right w:val="nil"/>
            </w:tcBorders>
          </w:tcPr>
          <w:p w14:paraId="4A6715FD" w14:textId="77777777" w:rsidR="00311AB1" w:rsidRPr="00960BFE" w:rsidRDefault="00311AB1">
            <w:pPr>
              <w:autoSpaceDE w:val="0"/>
              <w:autoSpaceDN w:val="0"/>
              <w:adjustRightInd w:val="0"/>
            </w:pPr>
            <w:r w:rsidRPr="00960BFE">
              <w:t xml:space="preserve"> </w:t>
            </w:r>
          </w:p>
        </w:tc>
      </w:tr>
      <w:tr w:rsidR="00311AB1" w:rsidRPr="00960BFE" w14:paraId="44AF7969" w14:textId="77777777" w:rsidTr="007260F9">
        <w:trPr>
          <w:trHeight w:val="280"/>
        </w:trPr>
        <w:tc>
          <w:tcPr>
            <w:tcW w:w="966" w:type="dxa"/>
            <w:tcBorders>
              <w:top w:val="nil"/>
              <w:left w:val="nil"/>
              <w:bottom w:val="nil"/>
              <w:right w:val="nil"/>
            </w:tcBorders>
          </w:tcPr>
          <w:p w14:paraId="11BFA7B7"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0091D813" w14:textId="77777777" w:rsidR="00311AB1" w:rsidRPr="00960BFE" w:rsidRDefault="00311AB1">
            <w:pPr>
              <w:autoSpaceDE w:val="0"/>
              <w:autoSpaceDN w:val="0"/>
              <w:adjustRightInd w:val="0"/>
            </w:pPr>
            <w:r w:rsidRPr="00960BFE">
              <w:t xml:space="preserve">Clock Start Date: </w:t>
            </w:r>
          </w:p>
        </w:tc>
        <w:tc>
          <w:tcPr>
            <w:tcW w:w="6459" w:type="dxa"/>
            <w:tcBorders>
              <w:top w:val="nil"/>
              <w:left w:val="nil"/>
              <w:bottom w:val="nil"/>
              <w:right w:val="nil"/>
            </w:tcBorders>
          </w:tcPr>
          <w:p w14:paraId="761AF40A" w14:textId="77777777" w:rsidR="00311AB1" w:rsidRPr="00960BFE" w:rsidRDefault="00311AB1">
            <w:pPr>
              <w:autoSpaceDE w:val="0"/>
              <w:autoSpaceDN w:val="0"/>
              <w:adjustRightInd w:val="0"/>
            </w:pPr>
            <w:r w:rsidRPr="00960BFE">
              <w:t xml:space="preserve">01 May 2014 </w:t>
            </w:r>
          </w:p>
        </w:tc>
      </w:tr>
    </w:tbl>
    <w:p w14:paraId="1AD17961" w14:textId="2ADB89B2" w:rsidR="00795EDD" w:rsidRPr="00960BFE" w:rsidRDefault="00795EDD" w:rsidP="00E24E77"/>
    <w:p w14:paraId="712A4C9C" w14:textId="77777777" w:rsidR="00987913" w:rsidRPr="00D35B2D" w:rsidRDefault="00D35B2D" w:rsidP="00E24E77">
      <w:pPr>
        <w:rPr>
          <w:sz w:val="20"/>
          <w:lang w:val="en-NZ"/>
        </w:rPr>
      </w:pPr>
      <w:r w:rsidRPr="00D35B2D">
        <w:rPr>
          <w:rFonts w:cs="Arial"/>
          <w:szCs w:val="22"/>
          <w:lang w:val="en-NZ"/>
        </w:rPr>
        <w:t xml:space="preserve">Professor Cindy Farquhar and Miss Sarah </w:t>
      </w:r>
      <w:proofErr w:type="spellStart"/>
      <w:r w:rsidRPr="00D35B2D">
        <w:rPr>
          <w:rFonts w:cs="Arial"/>
          <w:szCs w:val="22"/>
          <w:lang w:val="en-NZ"/>
        </w:rPr>
        <w:t>Lensen</w:t>
      </w:r>
      <w:proofErr w:type="spellEnd"/>
      <w:r w:rsidRPr="00D35B2D">
        <w:rPr>
          <w:lang w:val="en-NZ"/>
        </w:rPr>
        <w:t xml:space="preserve"> were</w:t>
      </w:r>
      <w:r w:rsidR="00987913" w:rsidRPr="00D35B2D">
        <w:rPr>
          <w:lang w:val="en-NZ"/>
        </w:rPr>
        <w:t xml:space="preserve"> present </w:t>
      </w:r>
      <w:r w:rsidR="00DC62A5" w:rsidRPr="00D35B2D">
        <w:rPr>
          <w:rFonts w:cs="Arial"/>
          <w:szCs w:val="22"/>
          <w:lang w:val="en-NZ"/>
        </w:rPr>
        <w:t>in person</w:t>
      </w:r>
      <w:r w:rsidR="00DC62A5" w:rsidRPr="00D35B2D">
        <w:rPr>
          <w:lang w:val="en-NZ"/>
        </w:rPr>
        <w:t xml:space="preserve"> </w:t>
      </w:r>
      <w:r w:rsidR="00987913" w:rsidRPr="00D35B2D">
        <w:rPr>
          <w:lang w:val="en-NZ"/>
        </w:rPr>
        <w:t>for discussion of this application.</w:t>
      </w:r>
    </w:p>
    <w:p w14:paraId="7EC9FCB9" w14:textId="77777777" w:rsidR="00987913" w:rsidRPr="00960BFE" w:rsidRDefault="00987913" w:rsidP="00E24E77">
      <w:pPr>
        <w:rPr>
          <w:u w:val="single"/>
          <w:lang w:val="en-NZ"/>
        </w:rPr>
      </w:pPr>
    </w:p>
    <w:p w14:paraId="25F12F62" w14:textId="77777777" w:rsidR="00E24E77" w:rsidRPr="00FD2B1E" w:rsidRDefault="00E24E77" w:rsidP="00E24E77">
      <w:pPr>
        <w:rPr>
          <w:u w:val="single"/>
          <w:lang w:val="en-NZ"/>
        </w:rPr>
      </w:pPr>
      <w:r w:rsidRPr="00FD2B1E">
        <w:rPr>
          <w:u w:val="single"/>
          <w:lang w:val="en-NZ"/>
        </w:rPr>
        <w:t>Potential conflicts of interest</w:t>
      </w:r>
    </w:p>
    <w:p w14:paraId="30B384EA" w14:textId="77777777" w:rsidR="00E24E77" w:rsidRPr="008869BB" w:rsidRDefault="00E24E77" w:rsidP="00E24E77">
      <w:pPr>
        <w:rPr>
          <w:b/>
          <w:lang w:val="en-NZ"/>
        </w:rPr>
      </w:pPr>
    </w:p>
    <w:p w14:paraId="71FED554"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584AECED" w14:textId="77777777" w:rsidR="00E24E77" w:rsidRPr="00960BFE" w:rsidRDefault="00E24E77" w:rsidP="00E24E77">
      <w:pPr>
        <w:rPr>
          <w:lang w:val="en-NZ"/>
        </w:rPr>
      </w:pPr>
    </w:p>
    <w:p w14:paraId="4D703237"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3B06BEFC" w14:textId="77777777" w:rsidR="00E24E77" w:rsidRPr="00960BFE" w:rsidRDefault="00E24E77" w:rsidP="00E24E77">
      <w:pPr>
        <w:rPr>
          <w:lang w:val="en-NZ"/>
        </w:rPr>
      </w:pPr>
    </w:p>
    <w:p w14:paraId="0CD99F32" w14:textId="77777777" w:rsidR="00E24E77" w:rsidRPr="00FD2B1E" w:rsidRDefault="00E24E77" w:rsidP="00E24E77">
      <w:pPr>
        <w:rPr>
          <w:u w:val="single"/>
          <w:lang w:val="en-NZ"/>
        </w:rPr>
      </w:pPr>
      <w:r w:rsidRPr="00960BFE">
        <w:rPr>
          <w:u w:val="single"/>
          <w:lang w:val="en-NZ"/>
        </w:rPr>
        <w:t>Summary of ethical issues</w:t>
      </w:r>
    </w:p>
    <w:p w14:paraId="13BCF159" w14:textId="77777777" w:rsidR="00E24E77" w:rsidRPr="008869BB" w:rsidRDefault="00E24E77" w:rsidP="00E24E77">
      <w:pPr>
        <w:rPr>
          <w:b/>
          <w:lang w:val="en-NZ"/>
        </w:rPr>
      </w:pPr>
    </w:p>
    <w:p w14:paraId="52838EF1" w14:textId="77777777" w:rsidR="00E24E77" w:rsidRPr="00960BFE" w:rsidRDefault="00E24E77" w:rsidP="00E24E77">
      <w:pPr>
        <w:rPr>
          <w:lang w:val="en-NZ"/>
        </w:rPr>
      </w:pPr>
      <w:r w:rsidRPr="00960BFE">
        <w:rPr>
          <w:lang w:val="en-NZ"/>
        </w:rPr>
        <w:t xml:space="preserve">The main ethical issues considered by the Committee were as follows. </w:t>
      </w:r>
    </w:p>
    <w:p w14:paraId="1C0F8274" w14:textId="77777777" w:rsidR="00E24E77" w:rsidRPr="00960BFE" w:rsidRDefault="00E24E77" w:rsidP="00E24E77">
      <w:pPr>
        <w:rPr>
          <w:lang w:val="en-NZ"/>
        </w:rPr>
      </w:pPr>
    </w:p>
    <w:p w14:paraId="6FDF8B75" w14:textId="3EAFDC85" w:rsidR="00EB4634" w:rsidRDefault="00EB4634" w:rsidP="00B915C4">
      <w:pPr>
        <w:numPr>
          <w:ilvl w:val="0"/>
          <w:numId w:val="2"/>
        </w:numPr>
        <w:rPr>
          <w:rFonts w:cs="Arial"/>
          <w:szCs w:val="22"/>
          <w:lang w:val="en-NZ"/>
        </w:rPr>
      </w:pPr>
      <w:r>
        <w:rPr>
          <w:rFonts w:cs="Arial"/>
          <w:szCs w:val="22"/>
          <w:lang w:val="en-NZ"/>
        </w:rPr>
        <w:t>Professor Farquhar explained that some published research has shown that if the lining of the uterus is disrupted in women who have had implantation failure</w:t>
      </w:r>
      <w:r w:rsidR="008E185D">
        <w:rPr>
          <w:rFonts w:cs="Arial"/>
          <w:szCs w:val="22"/>
          <w:lang w:val="en-NZ"/>
        </w:rPr>
        <w:t xml:space="preserve">, they are twice as likely to conceive in the next implantation.  She explained that a </w:t>
      </w:r>
      <w:proofErr w:type="spellStart"/>
      <w:r w:rsidR="008E185D">
        <w:rPr>
          <w:rFonts w:cs="Arial"/>
          <w:szCs w:val="22"/>
          <w:lang w:val="en-NZ"/>
        </w:rPr>
        <w:t>pipelle</w:t>
      </w:r>
      <w:proofErr w:type="spellEnd"/>
      <w:r w:rsidR="008E185D">
        <w:rPr>
          <w:rFonts w:cs="Arial"/>
          <w:szCs w:val="22"/>
          <w:lang w:val="en-NZ"/>
        </w:rPr>
        <w:t xml:space="preserve"> sampler passed through the cervix before IVF disrupts the uterus. </w:t>
      </w:r>
    </w:p>
    <w:p w14:paraId="67599560" w14:textId="15D6A015" w:rsidR="00B424D0" w:rsidRDefault="00D35B2D" w:rsidP="00B915C4">
      <w:pPr>
        <w:numPr>
          <w:ilvl w:val="0"/>
          <w:numId w:val="2"/>
        </w:numPr>
        <w:rPr>
          <w:rFonts w:cs="Arial"/>
          <w:szCs w:val="22"/>
          <w:lang w:val="en-NZ"/>
        </w:rPr>
      </w:pPr>
      <w:r>
        <w:rPr>
          <w:rFonts w:cs="Arial"/>
          <w:szCs w:val="22"/>
          <w:lang w:val="en-NZ"/>
        </w:rPr>
        <w:t>The Committee</w:t>
      </w:r>
      <w:r w:rsidR="00B424D0">
        <w:rPr>
          <w:rFonts w:cs="Arial"/>
          <w:szCs w:val="22"/>
          <w:lang w:val="en-NZ"/>
        </w:rPr>
        <w:t xml:space="preserve"> </w:t>
      </w:r>
      <w:r w:rsidR="008E185D">
        <w:rPr>
          <w:rFonts w:cs="Arial"/>
          <w:szCs w:val="22"/>
          <w:lang w:val="en-NZ"/>
        </w:rPr>
        <w:t>expressed</w:t>
      </w:r>
      <w:r w:rsidR="00A84E0B">
        <w:rPr>
          <w:rFonts w:cs="Arial"/>
          <w:szCs w:val="22"/>
          <w:lang w:val="en-NZ"/>
        </w:rPr>
        <w:t xml:space="preserve"> </w:t>
      </w:r>
      <w:r w:rsidR="00B424D0">
        <w:rPr>
          <w:rFonts w:cs="Arial"/>
          <w:szCs w:val="22"/>
          <w:lang w:val="en-NZ"/>
        </w:rPr>
        <w:t>some confusion about</w:t>
      </w:r>
      <w:r w:rsidR="00A84E0B">
        <w:rPr>
          <w:rFonts w:cs="Arial"/>
          <w:szCs w:val="22"/>
          <w:lang w:val="en-NZ"/>
        </w:rPr>
        <w:t xml:space="preserve"> the</w:t>
      </w:r>
      <w:r w:rsidR="008E185D">
        <w:rPr>
          <w:rFonts w:cs="Arial"/>
          <w:szCs w:val="22"/>
          <w:lang w:val="en-NZ"/>
        </w:rPr>
        <w:t xml:space="preserve"> three studies.  </w:t>
      </w:r>
      <w:r w:rsidR="00A84E0B">
        <w:rPr>
          <w:rFonts w:cs="Arial"/>
          <w:szCs w:val="22"/>
          <w:lang w:val="en-NZ"/>
        </w:rPr>
        <w:t xml:space="preserve">Professor Farquhar </w:t>
      </w:r>
      <w:r w:rsidR="008E185D">
        <w:rPr>
          <w:rFonts w:cs="Arial"/>
          <w:szCs w:val="22"/>
          <w:lang w:val="en-NZ"/>
        </w:rPr>
        <w:t xml:space="preserve">explained that there were three groups in the study – women undergoing embryo transfer as part of an IVF cycle, women with unexplained infertility trying to conceive naturally and women with polycystic ovarian syndrome. </w:t>
      </w:r>
    </w:p>
    <w:p w14:paraId="27F324EF" w14:textId="2DBFC2D7" w:rsidR="00B424D0" w:rsidRDefault="00B424D0" w:rsidP="00B915C4">
      <w:pPr>
        <w:numPr>
          <w:ilvl w:val="0"/>
          <w:numId w:val="2"/>
        </w:numPr>
        <w:rPr>
          <w:rFonts w:cs="Arial"/>
          <w:szCs w:val="22"/>
          <w:lang w:val="en-NZ"/>
        </w:rPr>
      </w:pPr>
      <w:r>
        <w:rPr>
          <w:rFonts w:cs="Arial"/>
          <w:szCs w:val="22"/>
          <w:lang w:val="en-NZ"/>
        </w:rPr>
        <w:t xml:space="preserve">The Committee asked if the study was statistically powered.  </w:t>
      </w:r>
      <w:r w:rsidR="00A84E0B">
        <w:rPr>
          <w:rFonts w:cs="Arial"/>
          <w:szCs w:val="22"/>
          <w:lang w:val="en-NZ"/>
        </w:rPr>
        <w:t xml:space="preserve">Professor Farquhar </w:t>
      </w:r>
      <w:r w:rsidR="000902B8">
        <w:rPr>
          <w:rFonts w:cs="Arial"/>
          <w:szCs w:val="22"/>
          <w:lang w:val="en-NZ"/>
        </w:rPr>
        <w:t>confirmed that it was.</w:t>
      </w:r>
    </w:p>
    <w:p w14:paraId="5FC6D812" w14:textId="37D7DD6B" w:rsidR="00A84E0B" w:rsidRDefault="00A84E0B" w:rsidP="00B915C4">
      <w:pPr>
        <w:numPr>
          <w:ilvl w:val="0"/>
          <w:numId w:val="2"/>
        </w:numPr>
        <w:rPr>
          <w:rFonts w:cs="Arial"/>
          <w:szCs w:val="22"/>
          <w:lang w:val="en-NZ"/>
        </w:rPr>
      </w:pPr>
      <w:r>
        <w:rPr>
          <w:rFonts w:cs="Arial"/>
          <w:szCs w:val="22"/>
          <w:lang w:val="en-NZ"/>
        </w:rPr>
        <w:t>The Committee asked what other countries would be taking part in the study.  Professor Farquhar explained that this study would take place in</w:t>
      </w:r>
      <w:r w:rsidR="000902B8">
        <w:rPr>
          <w:rFonts w:cs="Arial"/>
          <w:szCs w:val="22"/>
          <w:lang w:val="en-NZ"/>
        </w:rPr>
        <w:t xml:space="preserve"> Auckland, with discussions taking place for </w:t>
      </w:r>
      <w:r>
        <w:rPr>
          <w:rFonts w:cs="Arial"/>
          <w:szCs w:val="22"/>
          <w:lang w:val="en-NZ"/>
        </w:rPr>
        <w:t>Australia, Brazil, the United Kingdom and Canada.  She explained that it was easier to recruit in New Zealand as the researchers know the setting and they are part of a network of people interested in fertility trials.  Professor Farquhar explained that IVF trials in New Zealand are unique as women only undergo a single embryo transfer.  She noted that any group that wants to take part in this study would have to agree to a single embryo transfer.  She note</w:t>
      </w:r>
      <w:r w:rsidR="00C7447A">
        <w:rPr>
          <w:rFonts w:cs="Arial"/>
          <w:szCs w:val="22"/>
          <w:lang w:val="en-NZ"/>
        </w:rPr>
        <w:t>d</w:t>
      </w:r>
      <w:r>
        <w:rPr>
          <w:rFonts w:cs="Arial"/>
          <w:szCs w:val="22"/>
          <w:lang w:val="en-NZ"/>
        </w:rPr>
        <w:t xml:space="preserve"> that Australia follows the same process but Brazil does not</w:t>
      </w:r>
      <w:r w:rsidR="008C26FA">
        <w:rPr>
          <w:rFonts w:cs="Arial"/>
          <w:szCs w:val="22"/>
          <w:lang w:val="en-NZ"/>
        </w:rPr>
        <w:t>.</w:t>
      </w:r>
    </w:p>
    <w:p w14:paraId="56FD5004" w14:textId="1C912FC8" w:rsidR="008C26FA" w:rsidRDefault="008C26FA" w:rsidP="00B915C4">
      <w:pPr>
        <w:numPr>
          <w:ilvl w:val="0"/>
          <w:numId w:val="2"/>
        </w:numPr>
        <w:rPr>
          <w:rFonts w:cs="Arial"/>
          <w:szCs w:val="22"/>
          <w:lang w:val="en-NZ"/>
        </w:rPr>
      </w:pPr>
      <w:r>
        <w:rPr>
          <w:rFonts w:cs="Arial"/>
          <w:szCs w:val="22"/>
          <w:lang w:val="en-NZ"/>
        </w:rPr>
        <w:t>Professor Farquhar advised that there are 2,000 IVF cycles per year in the Auckland region and she believes that they should be able to recruit the numbers in Auckland.</w:t>
      </w:r>
    </w:p>
    <w:p w14:paraId="36C5771B" w14:textId="4DC5E3B7" w:rsidR="00032272" w:rsidRDefault="00032272" w:rsidP="00B915C4">
      <w:pPr>
        <w:numPr>
          <w:ilvl w:val="0"/>
          <w:numId w:val="2"/>
        </w:numPr>
        <w:rPr>
          <w:rFonts w:cs="Arial"/>
          <w:szCs w:val="22"/>
          <w:lang w:val="en-NZ"/>
        </w:rPr>
      </w:pPr>
      <w:r>
        <w:rPr>
          <w:rFonts w:cs="Arial"/>
          <w:szCs w:val="22"/>
          <w:lang w:val="en-NZ"/>
        </w:rPr>
        <w:t xml:space="preserve">The Committee asked about the </w:t>
      </w:r>
      <w:r w:rsidR="003A2DF1">
        <w:rPr>
          <w:rFonts w:cs="Arial"/>
          <w:szCs w:val="22"/>
          <w:lang w:val="en-NZ"/>
        </w:rPr>
        <w:t xml:space="preserve">future use of human </w:t>
      </w:r>
      <w:r>
        <w:rPr>
          <w:rFonts w:cs="Arial"/>
          <w:szCs w:val="22"/>
          <w:lang w:val="en-NZ"/>
        </w:rPr>
        <w:t xml:space="preserve">tissue </w:t>
      </w:r>
      <w:r w:rsidR="003A2DF1">
        <w:rPr>
          <w:rFonts w:cs="Arial"/>
          <w:szCs w:val="22"/>
          <w:lang w:val="en-NZ"/>
        </w:rPr>
        <w:t xml:space="preserve">(B.4.5.2).  Miss </w:t>
      </w:r>
      <w:proofErr w:type="spellStart"/>
      <w:r>
        <w:rPr>
          <w:rFonts w:cs="Arial"/>
          <w:szCs w:val="22"/>
          <w:lang w:val="en-NZ"/>
        </w:rPr>
        <w:t>L</w:t>
      </w:r>
      <w:r w:rsidR="003A2DF1">
        <w:rPr>
          <w:rFonts w:cs="Arial"/>
          <w:szCs w:val="22"/>
          <w:lang w:val="en-NZ"/>
        </w:rPr>
        <w:t>ensen</w:t>
      </w:r>
      <w:proofErr w:type="spellEnd"/>
      <w:r w:rsidR="003A2DF1">
        <w:rPr>
          <w:rFonts w:cs="Arial"/>
          <w:szCs w:val="22"/>
          <w:lang w:val="en-NZ"/>
        </w:rPr>
        <w:t xml:space="preserve"> explained that she had been </w:t>
      </w:r>
      <w:r>
        <w:rPr>
          <w:rFonts w:cs="Arial"/>
          <w:szCs w:val="22"/>
          <w:lang w:val="en-NZ"/>
        </w:rPr>
        <w:t xml:space="preserve">talking to a group in </w:t>
      </w:r>
      <w:r w:rsidR="003A2DF1">
        <w:rPr>
          <w:rFonts w:cs="Arial"/>
          <w:szCs w:val="22"/>
          <w:lang w:val="en-NZ"/>
        </w:rPr>
        <w:t>Melbourne about running a microarr</w:t>
      </w:r>
      <w:r>
        <w:rPr>
          <w:rFonts w:cs="Arial"/>
          <w:szCs w:val="22"/>
          <w:lang w:val="en-NZ"/>
        </w:rPr>
        <w:t>ay on the samples</w:t>
      </w:r>
      <w:r w:rsidR="003A2DF1">
        <w:rPr>
          <w:rFonts w:cs="Arial"/>
          <w:szCs w:val="22"/>
          <w:lang w:val="en-NZ"/>
        </w:rPr>
        <w:t xml:space="preserve"> of women who failed to conceive</w:t>
      </w:r>
      <w:r>
        <w:rPr>
          <w:rFonts w:cs="Arial"/>
          <w:szCs w:val="22"/>
          <w:lang w:val="en-NZ"/>
        </w:rPr>
        <w:t xml:space="preserve">.  </w:t>
      </w:r>
      <w:r w:rsidR="003A2DF1">
        <w:rPr>
          <w:rFonts w:cs="Arial"/>
          <w:szCs w:val="22"/>
          <w:lang w:val="en-NZ"/>
        </w:rPr>
        <w:t>She explained that this would be a separate study but that they wa</w:t>
      </w:r>
      <w:r w:rsidR="000902B8">
        <w:rPr>
          <w:rFonts w:cs="Arial"/>
          <w:szCs w:val="22"/>
          <w:lang w:val="en-NZ"/>
        </w:rPr>
        <w:t>nted to get consent for future</w:t>
      </w:r>
      <w:r w:rsidR="003A2DF1">
        <w:rPr>
          <w:rFonts w:cs="Arial"/>
          <w:szCs w:val="22"/>
          <w:lang w:val="en-NZ"/>
        </w:rPr>
        <w:t xml:space="preserve"> research</w:t>
      </w:r>
      <w:r w:rsidR="000902B8">
        <w:rPr>
          <w:rFonts w:cs="Arial"/>
          <w:szCs w:val="22"/>
          <w:lang w:val="en-NZ"/>
        </w:rPr>
        <w:t xml:space="preserve"> on the samples</w:t>
      </w:r>
      <w:r w:rsidR="003A2DF1">
        <w:rPr>
          <w:rFonts w:cs="Arial"/>
          <w:szCs w:val="22"/>
          <w:lang w:val="en-NZ"/>
        </w:rPr>
        <w:t>.</w:t>
      </w:r>
      <w:r>
        <w:rPr>
          <w:rFonts w:cs="Arial"/>
          <w:szCs w:val="22"/>
          <w:lang w:val="en-NZ"/>
        </w:rPr>
        <w:t xml:space="preserve">  </w:t>
      </w:r>
      <w:r w:rsidR="003B562B">
        <w:rPr>
          <w:rFonts w:cs="Arial"/>
          <w:szCs w:val="22"/>
          <w:lang w:val="en-NZ"/>
        </w:rPr>
        <w:t xml:space="preserve">The Committee noted that as this will be a separate application references to this should be removed from the consent form (point 6) and the PIS.  </w:t>
      </w:r>
    </w:p>
    <w:p w14:paraId="3BBDB082" w14:textId="55B7148C" w:rsidR="000902B8" w:rsidRDefault="000902B8" w:rsidP="000902B8">
      <w:pPr>
        <w:numPr>
          <w:ilvl w:val="0"/>
          <w:numId w:val="2"/>
        </w:numPr>
        <w:rPr>
          <w:rFonts w:cs="Arial"/>
          <w:szCs w:val="22"/>
          <w:lang w:val="en-NZ"/>
        </w:rPr>
      </w:pPr>
      <w:r>
        <w:rPr>
          <w:rFonts w:cs="Arial"/>
          <w:szCs w:val="22"/>
          <w:lang w:val="en-NZ"/>
        </w:rPr>
        <w:t xml:space="preserve">The Committee noted that the researchers should refer to the Guidelines for the Use of Human Tissue for Future Unspecified Research Purposes at </w:t>
      </w:r>
      <w:hyperlink r:id="rId8" w:history="1">
        <w:r w:rsidRPr="00206C7C">
          <w:rPr>
            <w:rStyle w:val="Hyperlink"/>
            <w:rFonts w:cs="Arial"/>
            <w:szCs w:val="22"/>
            <w:lang w:val="en-NZ"/>
          </w:rPr>
          <w:t>http://www.health.govt.nz/publication/guidelines-use-human-tissue-future-unspecified-research-purposes-0</w:t>
        </w:r>
      </w:hyperlink>
      <w:r>
        <w:rPr>
          <w:rFonts w:cs="Arial"/>
          <w:szCs w:val="22"/>
          <w:lang w:val="en-NZ"/>
        </w:rPr>
        <w:t xml:space="preserve"> for the future application.</w:t>
      </w:r>
    </w:p>
    <w:p w14:paraId="2E4C17B6" w14:textId="1653827F" w:rsidR="00032272" w:rsidRDefault="003A2DF1" w:rsidP="00B915C4">
      <w:pPr>
        <w:numPr>
          <w:ilvl w:val="0"/>
          <w:numId w:val="2"/>
        </w:numPr>
        <w:rPr>
          <w:rFonts w:cs="Arial"/>
          <w:szCs w:val="22"/>
          <w:lang w:val="en-NZ"/>
        </w:rPr>
      </w:pPr>
      <w:r>
        <w:rPr>
          <w:rFonts w:cs="Arial"/>
          <w:szCs w:val="22"/>
          <w:lang w:val="en-NZ"/>
        </w:rPr>
        <w:lastRenderedPageBreak/>
        <w:t xml:space="preserve">The </w:t>
      </w:r>
      <w:r w:rsidR="00032272">
        <w:rPr>
          <w:rFonts w:cs="Arial"/>
          <w:szCs w:val="22"/>
          <w:lang w:val="en-NZ"/>
        </w:rPr>
        <w:t xml:space="preserve">Committee </w:t>
      </w:r>
      <w:r>
        <w:rPr>
          <w:rFonts w:cs="Arial"/>
          <w:szCs w:val="22"/>
          <w:lang w:val="en-NZ"/>
        </w:rPr>
        <w:t xml:space="preserve">asked where the tissue samples would be stored.  Professor Farquhar explained that the majority of samples would not be stored but those that would be used for the microarray study would be stored at the University of Auckland.  </w:t>
      </w:r>
      <w:r w:rsidR="00032272">
        <w:rPr>
          <w:rFonts w:cs="Arial"/>
          <w:szCs w:val="22"/>
          <w:lang w:val="en-NZ"/>
        </w:rPr>
        <w:t xml:space="preserve"> </w:t>
      </w:r>
    </w:p>
    <w:p w14:paraId="3D126525" w14:textId="7B5D76E4" w:rsidR="009B3DA1" w:rsidRPr="009B3DA1" w:rsidRDefault="008C26FA" w:rsidP="00B915C4">
      <w:pPr>
        <w:numPr>
          <w:ilvl w:val="0"/>
          <w:numId w:val="2"/>
        </w:numPr>
        <w:rPr>
          <w:rFonts w:cs="Arial"/>
          <w:szCs w:val="22"/>
          <w:lang w:val="en-NZ"/>
        </w:rPr>
      </w:pPr>
      <w:r>
        <w:rPr>
          <w:rFonts w:cs="Arial"/>
          <w:szCs w:val="22"/>
          <w:lang w:val="en-NZ"/>
        </w:rPr>
        <w:t xml:space="preserve">The </w:t>
      </w:r>
      <w:r w:rsidR="003A0A3C">
        <w:rPr>
          <w:rFonts w:cs="Arial"/>
          <w:szCs w:val="22"/>
          <w:lang w:val="en-NZ"/>
        </w:rPr>
        <w:t xml:space="preserve">Committee queried </w:t>
      </w:r>
      <w:r w:rsidR="003B562B">
        <w:rPr>
          <w:rFonts w:cs="Arial"/>
          <w:szCs w:val="22"/>
          <w:lang w:val="en-NZ"/>
        </w:rPr>
        <w:t xml:space="preserve">how </w:t>
      </w:r>
      <w:r w:rsidR="003A0A3C">
        <w:rPr>
          <w:rFonts w:cs="Arial"/>
          <w:szCs w:val="22"/>
          <w:lang w:val="en-NZ"/>
        </w:rPr>
        <w:t xml:space="preserve">Dr </w:t>
      </w:r>
      <w:proofErr w:type="spellStart"/>
      <w:r w:rsidR="003A0A3C">
        <w:rPr>
          <w:rFonts w:cs="Arial"/>
          <w:szCs w:val="22"/>
          <w:lang w:val="en-NZ"/>
        </w:rPr>
        <w:t>Wihongi’s</w:t>
      </w:r>
      <w:proofErr w:type="spellEnd"/>
      <w:r w:rsidR="003A0A3C">
        <w:rPr>
          <w:rFonts w:cs="Arial"/>
          <w:szCs w:val="22"/>
          <w:lang w:val="en-NZ"/>
        </w:rPr>
        <w:t xml:space="preserve"> co</w:t>
      </w:r>
      <w:r w:rsidR="003B562B">
        <w:rPr>
          <w:rFonts w:cs="Arial"/>
          <w:szCs w:val="22"/>
          <w:lang w:val="en-NZ"/>
        </w:rPr>
        <w:t>mments</w:t>
      </w:r>
      <w:r w:rsidR="003A0A3C">
        <w:rPr>
          <w:rFonts w:cs="Arial"/>
          <w:szCs w:val="22"/>
          <w:lang w:val="en-NZ"/>
        </w:rPr>
        <w:t xml:space="preserve"> on over sampling </w:t>
      </w:r>
      <w:r w:rsidR="003B562B">
        <w:rPr>
          <w:rFonts w:cs="Arial"/>
          <w:szCs w:val="22"/>
          <w:lang w:val="en-NZ"/>
        </w:rPr>
        <w:t>Māori had been addressed.  Professor Farquhar</w:t>
      </w:r>
      <w:r w:rsidR="00A63814">
        <w:rPr>
          <w:rFonts w:cs="Arial"/>
          <w:szCs w:val="22"/>
          <w:lang w:val="en-NZ"/>
        </w:rPr>
        <w:t xml:space="preserve"> noted that for various reasons very few Māori end up in fertility</w:t>
      </w:r>
      <w:r w:rsidR="009B3DA1">
        <w:rPr>
          <w:rFonts w:cs="Arial"/>
          <w:szCs w:val="22"/>
          <w:lang w:val="en-NZ"/>
        </w:rPr>
        <w:t xml:space="preserve"> </w:t>
      </w:r>
      <w:r w:rsidR="00A63814">
        <w:rPr>
          <w:rFonts w:cs="Arial"/>
          <w:szCs w:val="22"/>
          <w:lang w:val="en-NZ"/>
        </w:rPr>
        <w:t>clinics</w:t>
      </w:r>
      <w:r w:rsidR="009B3DA1">
        <w:rPr>
          <w:rFonts w:cs="Arial"/>
          <w:szCs w:val="22"/>
          <w:lang w:val="en-NZ"/>
        </w:rPr>
        <w:t xml:space="preserve">.  Miss </w:t>
      </w:r>
      <w:proofErr w:type="spellStart"/>
      <w:r w:rsidR="009B3DA1">
        <w:rPr>
          <w:rFonts w:cs="Arial"/>
          <w:szCs w:val="22"/>
          <w:lang w:val="en-NZ"/>
        </w:rPr>
        <w:t>Lensen</w:t>
      </w:r>
      <w:proofErr w:type="spellEnd"/>
      <w:r w:rsidR="009B3DA1">
        <w:rPr>
          <w:rFonts w:cs="Arial"/>
          <w:szCs w:val="22"/>
          <w:lang w:val="en-NZ"/>
        </w:rPr>
        <w:t xml:space="preserve"> explained that she wants this study to be representative of the New Zealand fertility population which is different to the </w:t>
      </w:r>
      <w:r w:rsidR="000902B8">
        <w:rPr>
          <w:rFonts w:cs="Arial"/>
          <w:szCs w:val="22"/>
          <w:lang w:val="en-NZ"/>
        </w:rPr>
        <w:t xml:space="preserve">general New Zealand population and over sampling Māori would not achieve this.  </w:t>
      </w:r>
    </w:p>
    <w:p w14:paraId="7560611D" w14:textId="501EBEE0" w:rsidR="009B3DA1" w:rsidRPr="0013390D" w:rsidRDefault="009B3DA1" w:rsidP="0013390D">
      <w:pPr>
        <w:numPr>
          <w:ilvl w:val="0"/>
          <w:numId w:val="2"/>
        </w:numPr>
        <w:rPr>
          <w:rFonts w:cs="Arial"/>
          <w:szCs w:val="22"/>
          <w:lang w:val="en-NZ"/>
        </w:rPr>
      </w:pPr>
      <w:r>
        <w:rPr>
          <w:rFonts w:cs="Arial"/>
          <w:szCs w:val="22"/>
          <w:lang w:val="en-NZ"/>
        </w:rPr>
        <w:t xml:space="preserve">The Committee asked if private clinics would be used.  Professor Farquhar confirmed that Fertility Plus is a public clinic, while Fertility Associates and </w:t>
      </w:r>
      <w:proofErr w:type="spellStart"/>
      <w:r>
        <w:rPr>
          <w:rFonts w:cs="Arial"/>
          <w:szCs w:val="22"/>
          <w:lang w:val="en-NZ"/>
        </w:rPr>
        <w:t>Repromed</w:t>
      </w:r>
      <w:proofErr w:type="spellEnd"/>
      <w:r>
        <w:rPr>
          <w:rFonts w:cs="Arial"/>
          <w:szCs w:val="22"/>
          <w:lang w:val="en-NZ"/>
        </w:rPr>
        <w:t xml:space="preserve"> are private clinics.  </w:t>
      </w:r>
      <w:r w:rsidRPr="0013390D">
        <w:rPr>
          <w:rFonts w:cs="Arial"/>
          <w:szCs w:val="22"/>
          <w:lang w:val="en-NZ"/>
        </w:rPr>
        <w:t xml:space="preserve">The Committee noted that all would have Māori health strategies </w:t>
      </w:r>
      <w:r w:rsidR="000902B8" w:rsidRPr="0013390D">
        <w:rPr>
          <w:rFonts w:cs="Arial"/>
          <w:szCs w:val="22"/>
          <w:lang w:val="en-NZ"/>
        </w:rPr>
        <w:t xml:space="preserve">and </w:t>
      </w:r>
      <w:r w:rsidRPr="0013390D">
        <w:rPr>
          <w:rFonts w:cs="Arial"/>
          <w:szCs w:val="22"/>
          <w:lang w:val="en-NZ"/>
        </w:rPr>
        <w:t xml:space="preserve">recommended talking with Maui Hudson at Fertility Associates and the Māori representative at </w:t>
      </w:r>
      <w:proofErr w:type="spellStart"/>
      <w:r w:rsidRPr="0013390D">
        <w:rPr>
          <w:rFonts w:cs="Arial"/>
          <w:szCs w:val="22"/>
          <w:lang w:val="en-NZ"/>
        </w:rPr>
        <w:t>Repromed</w:t>
      </w:r>
      <w:proofErr w:type="spellEnd"/>
      <w:r w:rsidRPr="0013390D">
        <w:rPr>
          <w:rFonts w:cs="Arial"/>
          <w:szCs w:val="22"/>
          <w:lang w:val="en-NZ"/>
        </w:rPr>
        <w:t xml:space="preserve"> who may be able to</w:t>
      </w:r>
      <w:r w:rsidR="000902B8" w:rsidRPr="0013390D">
        <w:rPr>
          <w:rFonts w:cs="Arial"/>
          <w:szCs w:val="22"/>
          <w:lang w:val="en-NZ"/>
        </w:rPr>
        <w:t xml:space="preserve"> advise on</w:t>
      </w:r>
      <w:r w:rsidRPr="0013390D">
        <w:rPr>
          <w:rFonts w:cs="Arial"/>
          <w:szCs w:val="22"/>
          <w:lang w:val="en-NZ"/>
        </w:rPr>
        <w:t xml:space="preserve"> Māori recruitment.</w:t>
      </w:r>
    </w:p>
    <w:p w14:paraId="41AF2577" w14:textId="77777777" w:rsidR="00E24E77" w:rsidRPr="00960BFE" w:rsidRDefault="00E24E77" w:rsidP="00E24E77">
      <w:pPr>
        <w:rPr>
          <w:color w:val="FF0000"/>
          <w:lang w:val="en-NZ"/>
        </w:rPr>
      </w:pPr>
    </w:p>
    <w:p w14:paraId="773D223D" w14:textId="77777777" w:rsidR="00E24E77" w:rsidRPr="00FD2B1E" w:rsidRDefault="00E24E77" w:rsidP="00E24E77">
      <w:pPr>
        <w:rPr>
          <w:u w:val="single"/>
          <w:lang w:val="en-NZ"/>
        </w:rPr>
      </w:pPr>
      <w:r w:rsidRPr="00FD2B1E">
        <w:rPr>
          <w:u w:val="single"/>
          <w:lang w:val="en-NZ"/>
        </w:rPr>
        <w:t xml:space="preserve">Decision </w:t>
      </w:r>
    </w:p>
    <w:p w14:paraId="27E42C0D" w14:textId="77777777" w:rsidR="00E24E77" w:rsidRPr="00960BFE" w:rsidRDefault="00E24E77" w:rsidP="00E24E77">
      <w:pPr>
        <w:rPr>
          <w:lang w:val="en-NZ"/>
        </w:rPr>
      </w:pPr>
    </w:p>
    <w:p w14:paraId="777AB620" w14:textId="7CED5487" w:rsidR="00E24E77" w:rsidRPr="0013390D" w:rsidRDefault="00E24E77" w:rsidP="00E24E77">
      <w:pPr>
        <w:rPr>
          <w:lang w:val="en-NZ"/>
        </w:rPr>
      </w:pPr>
      <w:r w:rsidRPr="008C26FA">
        <w:rPr>
          <w:lang w:val="en-NZ"/>
        </w:rPr>
        <w:t xml:space="preserve">This application was </w:t>
      </w:r>
      <w:r w:rsidRPr="008C26FA">
        <w:rPr>
          <w:i/>
          <w:lang w:val="en-NZ"/>
        </w:rPr>
        <w:t>provisionally approved</w:t>
      </w:r>
      <w:r w:rsidRPr="008C26FA">
        <w:rPr>
          <w:lang w:val="en-NZ"/>
        </w:rPr>
        <w:t xml:space="preserve"> by </w:t>
      </w:r>
      <w:r w:rsidRPr="008C26FA">
        <w:rPr>
          <w:rFonts w:cs="Arial"/>
          <w:szCs w:val="22"/>
          <w:lang w:val="en-NZ"/>
        </w:rPr>
        <w:t>consensus</w:t>
      </w:r>
      <w:r w:rsidRPr="008C26FA">
        <w:rPr>
          <w:lang w:val="en-NZ"/>
        </w:rPr>
        <w:t xml:space="preserve">, subject to the following information </w:t>
      </w:r>
      <w:r w:rsidRPr="0013390D">
        <w:rPr>
          <w:lang w:val="en-NZ"/>
        </w:rPr>
        <w:t xml:space="preserve">being received. </w:t>
      </w:r>
    </w:p>
    <w:p w14:paraId="39A9EDCD" w14:textId="77777777" w:rsidR="00E24E77" w:rsidRPr="0013390D" w:rsidRDefault="00E24E77" w:rsidP="00E24E77">
      <w:pPr>
        <w:rPr>
          <w:lang w:val="en-NZ"/>
        </w:rPr>
      </w:pPr>
    </w:p>
    <w:p w14:paraId="204C2A45" w14:textId="77777777" w:rsidR="00FC2352" w:rsidRPr="0013390D" w:rsidRDefault="00FC2352" w:rsidP="00B915C4">
      <w:pPr>
        <w:pStyle w:val="ListParagraph"/>
        <w:numPr>
          <w:ilvl w:val="0"/>
          <w:numId w:val="3"/>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263D0913" w14:textId="0C0E9CEC" w:rsidR="0013390D" w:rsidRPr="0013390D" w:rsidRDefault="0013390D" w:rsidP="0013390D">
      <w:pPr>
        <w:pStyle w:val="ListParagraph"/>
        <w:numPr>
          <w:ilvl w:val="0"/>
          <w:numId w:val="3"/>
        </w:numPr>
        <w:spacing w:before="80" w:after="80"/>
        <w:rPr>
          <w:rFonts w:cs="Arial"/>
          <w:szCs w:val="22"/>
          <w:lang w:val="en-NZ"/>
        </w:rPr>
      </w:pPr>
      <w:r w:rsidRPr="0013390D">
        <w:rPr>
          <w:rFonts w:cs="Arial"/>
          <w:szCs w:val="22"/>
          <w:lang w:val="en-NZ"/>
        </w:rPr>
        <w:t xml:space="preserve">Please consult with Māori representatives at the fertility clinics and explain how Dr </w:t>
      </w:r>
      <w:proofErr w:type="spellStart"/>
      <w:r w:rsidRPr="0013390D">
        <w:rPr>
          <w:rFonts w:cs="Arial"/>
          <w:szCs w:val="22"/>
          <w:lang w:val="en-NZ"/>
        </w:rPr>
        <w:t>Wihongi’s</w:t>
      </w:r>
      <w:proofErr w:type="spellEnd"/>
      <w:r w:rsidRPr="0013390D">
        <w:rPr>
          <w:rFonts w:cs="Arial"/>
          <w:szCs w:val="22"/>
          <w:lang w:val="en-NZ"/>
        </w:rPr>
        <w:t xml:space="preserve"> comments on over sampling of Māori will be addressed </w:t>
      </w:r>
      <w:r w:rsidRPr="0013390D">
        <w:rPr>
          <w:rFonts w:cs="Arial"/>
          <w:i/>
          <w:szCs w:val="22"/>
          <w:lang w:val="en-NZ"/>
        </w:rPr>
        <w:t>(Ethical Guidelines for Intervention Studies, para 4.7).</w:t>
      </w:r>
    </w:p>
    <w:p w14:paraId="7B9E9487" w14:textId="77777777" w:rsidR="00E24E77" w:rsidRPr="00960BFE" w:rsidRDefault="00E24E77" w:rsidP="00E24E77">
      <w:pPr>
        <w:rPr>
          <w:color w:val="FF0000"/>
          <w:lang w:val="en-NZ"/>
        </w:rPr>
      </w:pPr>
    </w:p>
    <w:p w14:paraId="0DB5077E" w14:textId="4C0D85BF" w:rsidR="00E24E77" w:rsidRPr="0013390D" w:rsidRDefault="00E24E77" w:rsidP="00E24E77">
      <w:pPr>
        <w:rPr>
          <w:lang w:val="en-NZ"/>
        </w:rPr>
      </w:pPr>
      <w:r w:rsidRPr="0013390D">
        <w:rPr>
          <w:lang w:val="en-NZ"/>
        </w:rPr>
        <w:t xml:space="preserve">This following information will be reviewed, and a final decision made on the application, by </w:t>
      </w:r>
      <w:r w:rsidR="002024A7" w:rsidRPr="0013390D">
        <w:rPr>
          <w:rFonts w:cs="Arial"/>
          <w:szCs w:val="22"/>
          <w:lang w:val="en-NZ"/>
        </w:rPr>
        <w:t xml:space="preserve">Dr Brian Fergus, </w:t>
      </w:r>
      <w:r w:rsidR="00231B96" w:rsidRPr="0013390D">
        <w:rPr>
          <w:rFonts w:cs="Arial"/>
          <w:szCs w:val="22"/>
          <w:lang w:val="en-NZ"/>
        </w:rPr>
        <w:t xml:space="preserve">Dr </w:t>
      </w:r>
      <w:r w:rsidR="002024A7" w:rsidRPr="0013390D">
        <w:rPr>
          <w:rFonts w:cs="Arial"/>
          <w:szCs w:val="22"/>
          <w:lang w:val="en-NZ"/>
        </w:rPr>
        <w:t>Christine Crooks and Ms Michele Stanton.</w:t>
      </w:r>
    </w:p>
    <w:p w14:paraId="46E17C24" w14:textId="0BB1BE5A" w:rsidR="002024A7" w:rsidRDefault="002024A7">
      <w:pPr>
        <w:rPr>
          <w:rFonts w:cs="Arial"/>
          <w:color w:val="33CCCC"/>
          <w:szCs w:val="22"/>
          <w:lang w:val="en-NZ"/>
        </w:rPr>
      </w:pPr>
      <w:r>
        <w:rPr>
          <w:rFonts w:cs="Arial"/>
          <w:color w:val="33CCCC"/>
          <w:szCs w:val="22"/>
          <w:lang w:val="en-NZ"/>
        </w:rPr>
        <w:br w:type="page"/>
      </w:r>
    </w:p>
    <w:p w14:paraId="3CE04010" w14:textId="77777777" w:rsidR="00222E03" w:rsidRPr="00960BFE" w:rsidRDefault="00222E0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11AB1" w:rsidRPr="00960BFE" w14:paraId="46950151" w14:textId="77777777" w:rsidTr="007260F9">
        <w:trPr>
          <w:trHeight w:val="280"/>
        </w:trPr>
        <w:tc>
          <w:tcPr>
            <w:tcW w:w="966" w:type="dxa"/>
            <w:tcBorders>
              <w:top w:val="nil"/>
              <w:left w:val="nil"/>
              <w:bottom w:val="nil"/>
              <w:right w:val="nil"/>
            </w:tcBorders>
          </w:tcPr>
          <w:p w14:paraId="5364479F" w14:textId="77777777" w:rsidR="00311AB1" w:rsidRPr="00960BFE" w:rsidRDefault="00311AB1">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491C70BC" w14:textId="77777777" w:rsidR="00311AB1" w:rsidRPr="00960BFE" w:rsidRDefault="00311AB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31DAB32" w14:textId="77777777" w:rsidR="00311AB1" w:rsidRPr="00960BFE" w:rsidRDefault="00311AB1">
            <w:pPr>
              <w:autoSpaceDE w:val="0"/>
              <w:autoSpaceDN w:val="0"/>
              <w:adjustRightInd w:val="0"/>
            </w:pPr>
            <w:r w:rsidRPr="00960BFE">
              <w:rPr>
                <w:b/>
              </w:rPr>
              <w:t>14/NTA/64</w:t>
            </w:r>
            <w:r w:rsidRPr="00960BFE">
              <w:t xml:space="preserve"> </w:t>
            </w:r>
          </w:p>
        </w:tc>
      </w:tr>
      <w:tr w:rsidR="00311AB1" w:rsidRPr="00960BFE" w14:paraId="04244C82" w14:textId="77777777" w:rsidTr="007260F9">
        <w:trPr>
          <w:trHeight w:val="280"/>
        </w:trPr>
        <w:tc>
          <w:tcPr>
            <w:tcW w:w="966" w:type="dxa"/>
            <w:tcBorders>
              <w:top w:val="nil"/>
              <w:left w:val="nil"/>
              <w:bottom w:val="nil"/>
              <w:right w:val="nil"/>
            </w:tcBorders>
          </w:tcPr>
          <w:p w14:paraId="5D6064AE"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56034266" w14:textId="77777777" w:rsidR="00311AB1" w:rsidRPr="00960BFE" w:rsidRDefault="00311AB1">
            <w:pPr>
              <w:autoSpaceDE w:val="0"/>
              <w:autoSpaceDN w:val="0"/>
              <w:adjustRightInd w:val="0"/>
            </w:pPr>
            <w:r w:rsidRPr="00960BFE">
              <w:t xml:space="preserve">Title: </w:t>
            </w:r>
          </w:p>
        </w:tc>
        <w:tc>
          <w:tcPr>
            <w:tcW w:w="6459" w:type="dxa"/>
            <w:tcBorders>
              <w:top w:val="nil"/>
              <w:left w:val="nil"/>
              <w:bottom w:val="nil"/>
              <w:right w:val="nil"/>
            </w:tcBorders>
          </w:tcPr>
          <w:p w14:paraId="56171F11" w14:textId="77777777" w:rsidR="00311AB1" w:rsidRPr="00960BFE" w:rsidRDefault="00311AB1">
            <w:pPr>
              <w:autoSpaceDE w:val="0"/>
              <w:autoSpaceDN w:val="0"/>
              <w:adjustRightInd w:val="0"/>
            </w:pPr>
            <w:r w:rsidRPr="00960BFE">
              <w:t xml:space="preserve">Assessing Facial Affect Recognition in People with Intellectual Disability </w:t>
            </w:r>
          </w:p>
        </w:tc>
      </w:tr>
      <w:tr w:rsidR="00311AB1" w:rsidRPr="00960BFE" w14:paraId="2C09ADD5" w14:textId="77777777" w:rsidTr="007260F9">
        <w:trPr>
          <w:trHeight w:val="280"/>
        </w:trPr>
        <w:tc>
          <w:tcPr>
            <w:tcW w:w="966" w:type="dxa"/>
            <w:tcBorders>
              <w:top w:val="nil"/>
              <w:left w:val="nil"/>
              <w:bottom w:val="nil"/>
              <w:right w:val="nil"/>
            </w:tcBorders>
          </w:tcPr>
          <w:p w14:paraId="7F97C9F3"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7D2B6E5A" w14:textId="77777777" w:rsidR="00311AB1" w:rsidRPr="00960BFE" w:rsidRDefault="00311AB1">
            <w:pPr>
              <w:autoSpaceDE w:val="0"/>
              <w:autoSpaceDN w:val="0"/>
              <w:adjustRightInd w:val="0"/>
            </w:pPr>
            <w:r w:rsidRPr="00960BFE">
              <w:t xml:space="preserve">Principal Investigator: </w:t>
            </w:r>
          </w:p>
        </w:tc>
        <w:tc>
          <w:tcPr>
            <w:tcW w:w="6459" w:type="dxa"/>
            <w:tcBorders>
              <w:top w:val="nil"/>
              <w:left w:val="nil"/>
              <w:bottom w:val="nil"/>
              <w:right w:val="nil"/>
            </w:tcBorders>
          </w:tcPr>
          <w:p w14:paraId="0635754D" w14:textId="77777777" w:rsidR="00311AB1" w:rsidRPr="00960BFE" w:rsidRDefault="00311AB1">
            <w:pPr>
              <w:autoSpaceDE w:val="0"/>
              <w:autoSpaceDN w:val="0"/>
              <w:adjustRightInd w:val="0"/>
            </w:pPr>
            <w:r w:rsidRPr="00960BFE">
              <w:t xml:space="preserve">Miss Zara </w:t>
            </w:r>
            <w:proofErr w:type="spellStart"/>
            <w:r w:rsidRPr="00960BFE">
              <w:t>Godinovich</w:t>
            </w:r>
            <w:proofErr w:type="spellEnd"/>
            <w:r w:rsidRPr="00960BFE">
              <w:t xml:space="preserve"> </w:t>
            </w:r>
          </w:p>
        </w:tc>
      </w:tr>
      <w:tr w:rsidR="00311AB1" w:rsidRPr="00960BFE" w14:paraId="00D1F21F" w14:textId="77777777" w:rsidTr="007260F9">
        <w:trPr>
          <w:trHeight w:val="280"/>
        </w:trPr>
        <w:tc>
          <w:tcPr>
            <w:tcW w:w="966" w:type="dxa"/>
            <w:tcBorders>
              <w:top w:val="nil"/>
              <w:left w:val="nil"/>
              <w:bottom w:val="nil"/>
              <w:right w:val="nil"/>
            </w:tcBorders>
          </w:tcPr>
          <w:p w14:paraId="0A5E9A7A"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6A58E27B" w14:textId="77777777" w:rsidR="00311AB1" w:rsidRPr="00960BFE" w:rsidRDefault="00311AB1">
            <w:pPr>
              <w:autoSpaceDE w:val="0"/>
              <w:autoSpaceDN w:val="0"/>
              <w:adjustRightInd w:val="0"/>
            </w:pPr>
            <w:r w:rsidRPr="00960BFE">
              <w:t xml:space="preserve">Sponsor: </w:t>
            </w:r>
          </w:p>
        </w:tc>
        <w:tc>
          <w:tcPr>
            <w:tcW w:w="6459" w:type="dxa"/>
            <w:tcBorders>
              <w:top w:val="nil"/>
              <w:left w:val="nil"/>
              <w:bottom w:val="nil"/>
              <w:right w:val="nil"/>
            </w:tcBorders>
          </w:tcPr>
          <w:p w14:paraId="6EF5704F" w14:textId="77777777" w:rsidR="00311AB1" w:rsidRPr="00960BFE" w:rsidRDefault="00311AB1">
            <w:pPr>
              <w:autoSpaceDE w:val="0"/>
              <w:autoSpaceDN w:val="0"/>
              <w:adjustRightInd w:val="0"/>
            </w:pPr>
            <w:r w:rsidRPr="00960BFE">
              <w:t xml:space="preserve">Massey University </w:t>
            </w:r>
          </w:p>
        </w:tc>
      </w:tr>
      <w:tr w:rsidR="00311AB1" w:rsidRPr="00960BFE" w14:paraId="09C1EA52" w14:textId="77777777" w:rsidTr="007260F9">
        <w:trPr>
          <w:trHeight w:val="280"/>
        </w:trPr>
        <w:tc>
          <w:tcPr>
            <w:tcW w:w="966" w:type="dxa"/>
            <w:tcBorders>
              <w:top w:val="nil"/>
              <w:left w:val="nil"/>
              <w:bottom w:val="nil"/>
              <w:right w:val="nil"/>
            </w:tcBorders>
          </w:tcPr>
          <w:p w14:paraId="11423D45"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353547C6" w14:textId="77777777" w:rsidR="00311AB1" w:rsidRPr="00960BFE" w:rsidRDefault="00311AB1">
            <w:pPr>
              <w:autoSpaceDE w:val="0"/>
              <w:autoSpaceDN w:val="0"/>
              <w:adjustRightInd w:val="0"/>
            </w:pPr>
            <w:r w:rsidRPr="00960BFE">
              <w:t xml:space="preserve">Clock Start Date: </w:t>
            </w:r>
          </w:p>
        </w:tc>
        <w:tc>
          <w:tcPr>
            <w:tcW w:w="6459" w:type="dxa"/>
            <w:tcBorders>
              <w:top w:val="nil"/>
              <w:left w:val="nil"/>
              <w:bottom w:val="nil"/>
              <w:right w:val="nil"/>
            </w:tcBorders>
          </w:tcPr>
          <w:p w14:paraId="580F55C0" w14:textId="77777777" w:rsidR="00311AB1" w:rsidRPr="00960BFE" w:rsidRDefault="00311AB1">
            <w:pPr>
              <w:autoSpaceDE w:val="0"/>
              <w:autoSpaceDN w:val="0"/>
              <w:adjustRightInd w:val="0"/>
            </w:pPr>
            <w:r w:rsidRPr="00960BFE">
              <w:t xml:space="preserve">01 May 2014 </w:t>
            </w:r>
          </w:p>
        </w:tc>
      </w:tr>
    </w:tbl>
    <w:p w14:paraId="6F46FCDD" w14:textId="433E35ED" w:rsidR="00222E03" w:rsidRPr="00960BFE" w:rsidRDefault="00222E03">
      <w:pPr>
        <w:autoSpaceDE w:val="0"/>
        <w:autoSpaceDN w:val="0"/>
        <w:adjustRightInd w:val="0"/>
      </w:pPr>
    </w:p>
    <w:p w14:paraId="115FA984" w14:textId="77777777" w:rsidR="00987913" w:rsidRPr="00D35B2D" w:rsidRDefault="00D35B2D">
      <w:pPr>
        <w:autoSpaceDE w:val="0"/>
        <w:autoSpaceDN w:val="0"/>
        <w:adjustRightInd w:val="0"/>
        <w:rPr>
          <w:sz w:val="20"/>
          <w:lang w:val="en-NZ"/>
        </w:rPr>
      </w:pPr>
      <w:r w:rsidRPr="00D35B2D">
        <w:t xml:space="preserve">Miss Zara </w:t>
      </w:r>
      <w:proofErr w:type="spellStart"/>
      <w:r w:rsidRPr="00D35B2D">
        <w:t>Godinovich</w:t>
      </w:r>
      <w:proofErr w:type="spellEnd"/>
      <w:r w:rsidRPr="00D35B2D">
        <w:t xml:space="preserve"> </w:t>
      </w:r>
      <w:r w:rsidR="00987913" w:rsidRPr="00D35B2D">
        <w:rPr>
          <w:lang w:val="en-NZ"/>
        </w:rPr>
        <w:t xml:space="preserve">was present </w:t>
      </w:r>
      <w:r w:rsidR="00DC62A5" w:rsidRPr="00D35B2D">
        <w:rPr>
          <w:rFonts w:cs="Arial"/>
          <w:szCs w:val="22"/>
          <w:lang w:val="en-NZ"/>
        </w:rPr>
        <w:t>in person</w:t>
      </w:r>
      <w:r w:rsidR="00DC62A5" w:rsidRPr="00D35B2D">
        <w:rPr>
          <w:lang w:val="en-NZ"/>
        </w:rPr>
        <w:t xml:space="preserve"> </w:t>
      </w:r>
      <w:r w:rsidR="00987913" w:rsidRPr="00D35B2D">
        <w:rPr>
          <w:lang w:val="en-NZ"/>
        </w:rPr>
        <w:t>for discussion of this application.</w:t>
      </w:r>
    </w:p>
    <w:p w14:paraId="1DF6F0EA" w14:textId="77777777" w:rsidR="00987913" w:rsidRPr="00960BFE" w:rsidRDefault="00987913">
      <w:pPr>
        <w:autoSpaceDE w:val="0"/>
        <w:autoSpaceDN w:val="0"/>
        <w:adjustRightInd w:val="0"/>
        <w:rPr>
          <w:u w:val="single"/>
          <w:lang w:val="en-NZ"/>
        </w:rPr>
      </w:pPr>
    </w:p>
    <w:p w14:paraId="2585112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CF0F92F" w14:textId="77777777" w:rsidR="00E24E77" w:rsidRPr="008869BB" w:rsidRDefault="00E24E77">
      <w:pPr>
        <w:autoSpaceDE w:val="0"/>
        <w:autoSpaceDN w:val="0"/>
        <w:adjustRightInd w:val="0"/>
        <w:rPr>
          <w:b/>
          <w:lang w:val="en-NZ"/>
        </w:rPr>
      </w:pPr>
    </w:p>
    <w:p w14:paraId="43947A5B"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226DFAF" w14:textId="77777777" w:rsidR="00E24E77" w:rsidRPr="00960BFE" w:rsidRDefault="00E24E77">
      <w:pPr>
        <w:autoSpaceDE w:val="0"/>
        <w:autoSpaceDN w:val="0"/>
        <w:adjustRightInd w:val="0"/>
        <w:rPr>
          <w:lang w:val="en-NZ"/>
        </w:rPr>
      </w:pPr>
    </w:p>
    <w:p w14:paraId="18600243" w14:textId="0CF7BF98"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w:t>
      </w:r>
      <w:r w:rsidR="009B3DA1">
        <w:rPr>
          <w:lang w:val="en-NZ"/>
        </w:rPr>
        <w:t xml:space="preserve">is application </w:t>
      </w:r>
      <w:r w:rsidRPr="00960BFE">
        <w:rPr>
          <w:lang w:val="en-NZ"/>
        </w:rPr>
        <w:t>were declared by any member.</w:t>
      </w:r>
    </w:p>
    <w:p w14:paraId="5BBE3520" w14:textId="77777777" w:rsidR="00E24E77" w:rsidRPr="00960BFE" w:rsidRDefault="00E24E77">
      <w:pPr>
        <w:autoSpaceDE w:val="0"/>
        <w:autoSpaceDN w:val="0"/>
        <w:adjustRightInd w:val="0"/>
        <w:rPr>
          <w:lang w:val="en-NZ"/>
        </w:rPr>
      </w:pPr>
    </w:p>
    <w:p w14:paraId="2B08F2FB"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115E3F4F" w14:textId="77777777" w:rsidR="00E24E77" w:rsidRPr="008869BB" w:rsidRDefault="00E24E77">
      <w:pPr>
        <w:autoSpaceDE w:val="0"/>
        <w:autoSpaceDN w:val="0"/>
        <w:adjustRightInd w:val="0"/>
        <w:rPr>
          <w:b/>
          <w:lang w:val="en-NZ"/>
        </w:rPr>
      </w:pPr>
    </w:p>
    <w:p w14:paraId="67AF6F0C" w14:textId="77777777" w:rsidR="00D35B2D" w:rsidRPr="00960BFE" w:rsidRDefault="00D35B2D" w:rsidP="00D35B2D">
      <w:pPr>
        <w:rPr>
          <w:lang w:val="en-NZ"/>
        </w:rPr>
      </w:pPr>
      <w:r w:rsidRPr="00960BFE">
        <w:rPr>
          <w:lang w:val="en-NZ"/>
        </w:rPr>
        <w:t xml:space="preserve">The main ethical issues considered by the Committee were as follows. </w:t>
      </w:r>
    </w:p>
    <w:p w14:paraId="504405C9" w14:textId="77777777" w:rsidR="00D35B2D" w:rsidRPr="00960BFE" w:rsidRDefault="00D35B2D" w:rsidP="00D35B2D">
      <w:pPr>
        <w:rPr>
          <w:lang w:val="en-NZ"/>
        </w:rPr>
      </w:pPr>
    </w:p>
    <w:p w14:paraId="5C9ED579" w14:textId="37010D4F" w:rsidR="00D35B2D" w:rsidRDefault="00D35B2D" w:rsidP="00B915C4">
      <w:pPr>
        <w:numPr>
          <w:ilvl w:val="0"/>
          <w:numId w:val="2"/>
        </w:numPr>
        <w:rPr>
          <w:rFonts w:cs="Arial"/>
          <w:szCs w:val="22"/>
          <w:lang w:val="en-NZ"/>
        </w:rPr>
      </w:pPr>
      <w:r>
        <w:rPr>
          <w:rFonts w:cs="Arial"/>
          <w:szCs w:val="22"/>
          <w:lang w:val="en-NZ"/>
        </w:rPr>
        <w:t>The Committee</w:t>
      </w:r>
      <w:r w:rsidR="002024A7">
        <w:rPr>
          <w:rFonts w:cs="Arial"/>
          <w:szCs w:val="22"/>
          <w:lang w:val="en-NZ"/>
        </w:rPr>
        <w:t xml:space="preserve"> thanked the researcher for attending in person.</w:t>
      </w:r>
      <w:r w:rsidR="00E146AC" w:rsidRPr="00E146AC">
        <w:rPr>
          <w:sz w:val="23"/>
          <w:szCs w:val="23"/>
        </w:rPr>
        <w:t xml:space="preserve"> </w:t>
      </w:r>
    </w:p>
    <w:p w14:paraId="53FE61E9" w14:textId="0D6DDD2E" w:rsidR="0039268A" w:rsidRPr="00E2267D" w:rsidRDefault="0039268A" w:rsidP="00E2267D">
      <w:pPr>
        <w:numPr>
          <w:ilvl w:val="0"/>
          <w:numId w:val="2"/>
        </w:numPr>
        <w:rPr>
          <w:rFonts w:cs="Arial"/>
          <w:szCs w:val="22"/>
          <w:lang w:val="en-NZ"/>
        </w:rPr>
      </w:pPr>
      <w:r>
        <w:rPr>
          <w:rFonts w:cs="Arial"/>
          <w:szCs w:val="22"/>
          <w:lang w:val="en-NZ"/>
        </w:rPr>
        <w:t xml:space="preserve">Miss </w:t>
      </w:r>
      <w:proofErr w:type="spellStart"/>
      <w:r w:rsidRPr="00960BFE">
        <w:t>Godinovich</w:t>
      </w:r>
      <w:proofErr w:type="spellEnd"/>
      <w:r>
        <w:t xml:space="preserve"> explained that the purpose of this study is to assess facial emotion recognition in people with intellectual disabilities.  The current literature says that people with intellectual disabilities </w:t>
      </w:r>
      <w:r w:rsidR="0013390D">
        <w:t>have deficits in</w:t>
      </w:r>
      <w:r>
        <w:t xml:space="preserve"> facial emotion recognition which </w:t>
      </w:r>
      <w:r w:rsidR="0013390D">
        <w:t>can cause difficulties in</w:t>
      </w:r>
      <w:r>
        <w:t xml:space="preserve"> social situations.  Ms </w:t>
      </w:r>
      <w:proofErr w:type="spellStart"/>
      <w:r w:rsidRPr="00960BFE">
        <w:t>Godinovich</w:t>
      </w:r>
      <w:proofErr w:type="spellEnd"/>
      <w:r>
        <w:t xml:space="preserve"> believes that there </w:t>
      </w:r>
      <w:r w:rsidR="006B2FD8">
        <w:t>are</w:t>
      </w:r>
      <w:r w:rsidR="0013390D">
        <w:t xml:space="preserve"> flaws</w:t>
      </w:r>
      <w:r>
        <w:t xml:space="preserve"> with the </w:t>
      </w:r>
      <w:r w:rsidR="0013390D">
        <w:t xml:space="preserve">current </w:t>
      </w:r>
      <w:r>
        <w:t xml:space="preserve">methodology </w:t>
      </w:r>
      <w:r w:rsidR="002E4EF0">
        <w:t xml:space="preserve">used.  She said that </w:t>
      </w:r>
      <w:r w:rsidR="00E2267D">
        <w:t>this</w:t>
      </w:r>
      <w:r w:rsidR="002E4EF0">
        <w:t xml:space="preserve"> study </w:t>
      </w:r>
      <w:r w:rsidR="00E2267D">
        <w:t xml:space="preserve">may </w:t>
      </w:r>
      <w:r w:rsidR="002E4EF0">
        <w:t xml:space="preserve">find that facial emotion recognition deficit </w:t>
      </w:r>
      <w:r w:rsidR="00E2267D">
        <w:t>has been</w:t>
      </w:r>
      <w:r w:rsidR="002E4EF0">
        <w:t xml:space="preserve"> overstated</w:t>
      </w:r>
      <w:r w:rsidR="00F95EB3">
        <w:t xml:space="preserve"> </w:t>
      </w:r>
      <w:r w:rsidR="00E2267D">
        <w:t xml:space="preserve">because of </w:t>
      </w:r>
      <w:r w:rsidR="00F03346">
        <w:t>the level of cognitive ability</w:t>
      </w:r>
      <w:r w:rsidR="00E2267D">
        <w:t xml:space="preserve"> required of participants in previous studies.</w:t>
      </w:r>
      <w:r w:rsidR="008541EC">
        <w:t xml:space="preserve"> </w:t>
      </w:r>
    </w:p>
    <w:p w14:paraId="118E9B9F" w14:textId="66138A40" w:rsidR="0039268A" w:rsidRDefault="0039268A" w:rsidP="00B915C4">
      <w:pPr>
        <w:numPr>
          <w:ilvl w:val="0"/>
          <w:numId w:val="2"/>
        </w:numPr>
        <w:rPr>
          <w:rFonts w:cs="Arial"/>
          <w:szCs w:val="22"/>
          <w:lang w:val="en-NZ"/>
        </w:rPr>
      </w:pPr>
      <w:r>
        <w:rPr>
          <w:rFonts w:cs="Arial"/>
          <w:szCs w:val="22"/>
          <w:lang w:val="en-NZ"/>
        </w:rPr>
        <w:t xml:space="preserve">The Committee asked how this study will be recruited.  Miss </w:t>
      </w:r>
      <w:proofErr w:type="spellStart"/>
      <w:r w:rsidRPr="00960BFE">
        <w:t>Godinovich</w:t>
      </w:r>
      <w:proofErr w:type="spellEnd"/>
      <w:r>
        <w:rPr>
          <w:rFonts w:cs="Arial"/>
          <w:szCs w:val="22"/>
          <w:lang w:val="en-NZ"/>
        </w:rPr>
        <w:t xml:space="preserve"> explained that People with mild or moderate intellectual disabilities </w:t>
      </w:r>
      <w:r w:rsidR="006B2FD8">
        <w:rPr>
          <w:rFonts w:cs="Arial"/>
          <w:szCs w:val="22"/>
          <w:lang w:val="en-NZ"/>
        </w:rPr>
        <w:t>will likely</w:t>
      </w:r>
      <w:r>
        <w:rPr>
          <w:rFonts w:cs="Arial"/>
          <w:szCs w:val="22"/>
          <w:lang w:val="en-NZ"/>
        </w:rPr>
        <w:t xml:space="preserve"> be recruited from group homes</w:t>
      </w:r>
      <w:r w:rsidR="00E2267D" w:rsidRPr="00E2267D">
        <w:rPr>
          <w:rFonts w:cs="Arial"/>
          <w:szCs w:val="22"/>
          <w:lang w:val="en-NZ"/>
        </w:rPr>
        <w:t xml:space="preserve"> </w:t>
      </w:r>
      <w:r w:rsidR="00E2267D">
        <w:rPr>
          <w:rFonts w:cs="Arial"/>
          <w:szCs w:val="22"/>
          <w:lang w:val="en-NZ"/>
        </w:rPr>
        <w:t>primarily from IDEA services</w:t>
      </w:r>
    </w:p>
    <w:p w14:paraId="02067697" w14:textId="2A7F9618" w:rsidR="002024A7" w:rsidRPr="000110CA" w:rsidRDefault="002024A7" w:rsidP="00B915C4">
      <w:pPr>
        <w:numPr>
          <w:ilvl w:val="0"/>
          <w:numId w:val="2"/>
        </w:numPr>
        <w:rPr>
          <w:rFonts w:cs="Arial"/>
          <w:szCs w:val="22"/>
          <w:lang w:val="en-NZ"/>
        </w:rPr>
      </w:pPr>
      <w:r>
        <w:rPr>
          <w:rFonts w:cs="Arial"/>
          <w:szCs w:val="22"/>
          <w:lang w:val="en-NZ"/>
        </w:rPr>
        <w:t>The Committee noted that they were unclear about w</w:t>
      </w:r>
      <w:r w:rsidR="008C26FA">
        <w:rPr>
          <w:rFonts w:cs="Arial"/>
          <w:szCs w:val="22"/>
          <w:lang w:val="en-NZ"/>
        </w:rPr>
        <w:t>h</w:t>
      </w:r>
      <w:r w:rsidR="006A6BC8">
        <w:rPr>
          <w:rFonts w:cs="Arial"/>
          <w:szCs w:val="22"/>
          <w:lang w:val="en-NZ"/>
        </w:rPr>
        <w:t>ich group</w:t>
      </w:r>
      <w:r w:rsidR="008C26FA">
        <w:rPr>
          <w:rFonts w:cs="Arial"/>
          <w:szCs w:val="22"/>
          <w:lang w:val="en-NZ"/>
        </w:rPr>
        <w:t xml:space="preserve"> each PIS was for</w:t>
      </w:r>
      <w:r w:rsidR="0039268A">
        <w:rPr>
          <w:rFonts w:cs="Arial"/>
          <w:szCs w:val="22"/>
          <w:lang w:val="en-NZ"/>
        </w:rPr>
        <w:t xml:space="preserve"> and recommended clearly labelling each PIS</w:t>
      </w:r>
      <w:r>
        <w:rPr>
          <w:rFonts w:cs="Arial"/>
          <w:szCs w:val="22"/>
          <w:lang w:val="en-NZ"/>
        </w:rPr>
        <w:t xml:space="preserve">.  </w:t>
      </w:r>
      <w:r w:rsidR="006B2FD8">
        <w:rPr>
          <w:rFonts w:cs="Arial"/>
          <w:szCs w:val="22"/>
          <w:lang w:val="en-NZ"/>
        </w:rPr>
        <w:t>The Committee also recommended simplifying the la</w:t>
      </w:r>
      <w:r w:rsidR="000110CA">
        <w:rPr>
          <w:rFonts w:cs="Arial"/>
          <w:szCs w:val="22"/>
          <w:lang w:val="en-NZ"/>
        </w:rPr>
        <w:t xml:space="preserve">nguage for the PIS and </w:t>
      </w:r>
      <w:r w:rsidR="00153CCB">
        <w:rPr>
          <w:rFonts w:cs="Arial"/>
          <w:szCs w:val="22"/>
          <w:lang w:val="en-NZ"/>
        </w:rPr>
        <w:t>ensuring that each</w:t>
      </w:r>
      <w:r w:rsidR="000110CA">
        <w:rPr>
          <w:rFonts w:cs="Arial"/>
          <w:szCs w:val="22"/>
          <w:lang w:val="en-NZ"/>
        </w:rPr>
        <w:t xml:space="preserve"> </w:t>
      </w:r>
      <w:proofErr w:type="gramStart"/>
      <w:r w:rsidR="000110CA">
        <w:rPr>
          <w:rFonts w:cs="Arial"/>
          <w:szCs w:val="22"/>
          <w:lang w:val="en-NZ"/>
        </w:rPr>
        <w:t>PIS</w:t>
      </w:r>
      <w:proofErr w:type="gramEnd"/>
      <w:r w:rsidR="000110CA">
        <w:rPr>
          <w:rFonts w:cs="Arial"/>
          <w:szCs w:val="22"/>
          <w:lang w:val="en-NZ"/>
        </w:rPr>
        <w:t xml:space="preserve"> is targeted to the relevant audience.  </w:t>
      </w:r>
    </w:p>
    <w:p w14:paraId="35F97474" w14:textId="0E1A6BEC" w:rsidR="006B2FD8" w:rsidRDefault="006B2FD8" w:rsidP="00B915C4">
      <w:pPr>
        <w:numPr>
          <w:ilvl w:val="0"/>
          <w:numId w:val="2"/>
        </w:numPr>
        <w:rPr>
          <w:rFonts w:cs="Arial"/>
          <w:szCs w:val="22"/>
          <w:lang w:val="en-NZ"/>
        </w:rPr>
      </w:pPr>
      <w:r>
        <w:rPr>
          <w:rFonts w:cs="Arial"/>
          <w:szCs w:val="22"/>
          <w:lang w:val="en-NZ"/>
        </w:rPr>
        <w:t xml:space="preserve">The Committee asked how the consent process would work.  Miss </w:t>
      </w:r>
      <w:proofErr w:type="spellStart"/>
      <w:r w:rsidRPr="00960BFE">
        <w:t>Godinovich</w:t>
      </w:r>
      <w:proofErr w:type="spellEnd"/>
      <w:r>
        <w:t xml:space="preserve"> explained that it would depend on the individual as some people with an intellectual d</w:t>
      </w:r>
      <w:r w:rsidR="006A6BC8">
        <w:t>isability would have to have somebody give consent on their behalf.  She noted that every participant’s next of kin would be informed of the study.</w:t>
      </w:r>
    </w:p>
    <w:p w14:paraId="04E41117" w14:textId="506B1382" w:rsidR="00153CCB" w:rsidRDefault="00153CCB" w:rsidP="00B915C4">
      <w:pPr>
        <w:numPr>
          <w:ilvl w:val="0"/>
          <w:numId w:val="2"/>
        </w:numPr>
        <w:rPr>
          <w:rFonts w:cs="Arial"/>
          <w:szCs w:val="22"/>
          <w:lang w:val="en-NZ"/>
        </w:rPr>
      </w:pPr>
      <w:r>
        <w:rPr>
          <w:rFonts w:cs="Arial"/>
          <w:szCs w:val="22"/>
          <w:lang w:val="en-NZ"/>
        </w:rPr>
        <w:t>The Committee noted that as per Right 7(4) of the Code of Health and Disability Services Consumers’ Rights, if people are not competent to give consent, then they cannot be included in the study.  They advised that the researcher will need to be able to independently verify that participants are able to give consent.</w:t>
      </w:r>
    </w:p>
    <w:p w14:paraId="701A40D3" w14:textId="305C7F85" w:rsidR="00153CCB" w:rsidRPr="00153CCB" w:rsidRDefault="00153CCB" w:rsidP="00153CCB">
      <w:pPr>
        <w:numPr>
          <w:ilvl w:val="0"/>
          <w:numId w:val="2"/>
        </w:numPr>
        <w:rPr>
          <w:rFonts w:cs="Arial"/>
          <w:szCs w:val="22"/>
          <w:lang w:val="en-NZ"/>
        </w:rPr>
      </w:pPr>
      <w:r>
        <w:rPr>
          <w:rFonts w:cs="Arial"/>
          <w:szCs w:val="22"/>
          <w:lang w:val="en-NZ"/>
        </w:rPr>
        <w:t xml:space="preserve">Miss </w:t>
      </w:r>
      <w:proofErr w:type="spellStart"/>
      <w:r w:rsidRPr="00960BFE">
        <w:t>Godinovich</w:t>
      </w:r>
      <w:proofErr w:type="spellEnd"/>
      <w:r>
        <w:rPr>
          <w:rFonts w:cs="Arial"/>
          <w:szCs w:val="22"/>
          <w:lang w:val="en-NZ"/>
        </w:rPr>
        <w:t xml:space="preserve"> advised that she will sit down with each participant to discuss the study.  She will ask the participants to explain the study back to her to ensure that they understand it and to avoid them just agreeing with her.  She noted that she will be working with people with mild to moderate intellectual disabilities so they will</w:t>
      </w:r>
      <w:r w:rsidR="00E2267D">
        <w:rPr>
          <w:rFonts w:cs="Arial"/>
          <w:szCs w:val="22"/>
          <w:lang w:val="en-NZ"/>
        </w:rPr>
        <w:t xml:space="preserve"> have</w:t>
      </w:r>
      <w:r>
        <w:rPr>
          <w:rFonts w:cs="Arial"/>
          <w:szCs w:val="22"/>
          <w:lang w:val="en-NZ"/>
        </w:rPr>
        <w:t xml:space="preserve"> good verbal skills.  </w:t>
      </w:r>
    </w:p>
    <w:p w14:paraId="151730F6" w14:textId="04D84201" w:rsidR="00AA0F7E" w:rsidRDefault="00147296" w:rsidP="00B915C4">
      <w:pPr>
        <w:numPr>
          <w:ilvl w:val="0"/>
          <w:numId w:val="2"/>
        </w:numPr>
        <w:rPr>
          <w:rFonts w:cs="Arial"/>
          <w:szCs w:val="22"/>
          <w:lang w:val="en-NZ"/>
        </w:rPr>
      </w:pPr>
      <w:r>
        <w:rPr>
          <w:rFonts w:cs="Arial"/>
          <w:szCs w:val="22"/>
          <w:lang w:val="en-NZ"/>
        </w:rPr>
        <w:t xml:space="preserve">The Committee asked if the Massey </w:t>
      </w:r>
      <w:proofErr w:type="spellStart"/>
      <w:r>
        <w:rPr>
          <w:rFonts w:cs="Arial"/>
          <w:szCs w:val="22"/>
          <w:lang w:val="en-NZ"/>
        </w:rPr>
        <w:t>K</w:t>
      </w:r>
      <w:r w:rsidR="00AA0F7E">
        <w:rPr>
          <w:rFonts w:cs="Arial"/>
          <w:szCs w:val="22"/>
          <w:lang w:val="en-NZ"/>
        </w:rPr>
        <w:t>aumatua</w:t>
      </w:r>
      <w:proofErr w:type="spellEnd"/>
      <w:r w:rsidR="00AA0F7E">
        <w:rPr>
          <w:rFonts w:cs="Arial"/>
          <w:szCs w:val="22"/>
          <w:lang w:val="en-NZ"/>
        </w:rPr>
        <w:t xml:space="preserve"> </w:t>
      </w:r>
      <w:r>
        <w:rPr>
          <w:rFonts w:cs="Arial"/>
          <w:szCs w:val="22"/>
          <w:lang w:val="en-NZ"/>
        </w:rPr>
        <w:t>had suggested any</w:t>
      </w:r>
      <w:r w:rsidR="00AA0F7E">
        <w:rPr>
          <w:rFonts w:cs="Arial"/>
          <w:szCs w:val="22"/>
          <w:lang w:val="en-NZ"/>
        </w:rPr>
        <w:t xml:space="preserve"> changes</w:t>
      </w:r>
      <w:r>
        <w:rPr>
          <w:rFonts w:cs="Arial"/>
          <w:szCs w:val="22"/>
          <w:lang w:val="en-NZ"/>
        </w:rPr>
        <w:t xml:space="preserve"> to the study.  Miss </w:t>
      </w:r>
      <w:proofErr w:type="spellStart"/>
      <w:r w:rsidRPr="00960BFE">
        <w:t>Godinovich</w:t>
      </w:r>
      <w:proofErr w:type="spellEnd"/>
      <w:r>
        <w:t xml:space="preserve"> said that his comments were about how to </w:t>
      </w:r>
      <w:r w:rsidR="00AA0F7E">
        <w:rPr>
          <w:rFonts w:cs="Arial"/>
          <w:szCs w:val="22"/>
          <w:lang w:val="en-NZ"/>
        </w:rPr>
        <w:t>approach</w:t>
      </w:r>
      <w:r>
        <w:rPr>
          <w:rFonts w:cs="Arial"/>
          <w:szCs w:val="22"/>
          <w:lang w:val="en-NZ"/>
        </w:rPr>
        <w:t xml:space="preserve"> participants.</w:t>
      </w:r>
      <w:r w:rsidR="00AA0F7E">
        <w:rPr>
          <w:rFonts w:cs="Arial"/>
          <w:szCs w:val="22"/>
          <w:lang w:val="en-NZ"/>
        </w:rPr>
        <w:t xml:space="preserve"> </w:t>
      </w:r>
    </w:p>
    <w:p w14:paraId="36C871C6" w14:textId="731AA92E" w:rsidR="00CC6320" w:rsidRDefault="00147296" w:rsidP="00B915C4">
      <w:pPr>
        <w:numPr>
          <w:ilvl w:val="0"/>
          <w:numId w:val="2"/>
        </w:numPr>
        <w:rPr>
          <w:rFonts w:cs="Arial"/>
          <w:szCs w:val="22"/>
          <w:lang w:val="en-NZ"/>
        </w:rPr>
      </w:pPr>
      <w:r>
        <w:rPr>
          <w:rFonts w:cs="Arial"/>
          <w:szCs w:val="22"/>
          <w:lang w:val="en-NZ"/>
        </w:rPr>
        <w:t xml:space="preserve">The Committee asked whether the </w:t>
      </w:r>
      <w:proofErr w:type="spellStart"/>
      <w:r>
        <w:rPr>
          <w:rFonts w:cs="Arial"/>
          <w:szCs w:val="22"/>
          <w:lang w:val="en-NZ"/>
        </w:rPr>
        <w:t>Kaumatua</w:t>
      </w:r>
      <w:proofErr w:type="spellEnd"/>
      <w:r>
        <w:rPr>
          <w:rFonts w:cs="Arial"/>
          <w:szCs w:val="22"/>
          <w:lang w:val="en-NZ"/>
        </w:rPr>
        <w:t xml:space="preserve"> had raised the possibility of the potential for any bias or stigmatisation based on where the study would take place.  Miss </w:t>
      </w:r>
      <w:proofErr w:type="spellStart"/>
      <w:r w:rsidRPr="00960BFE">
        <w:t>Godinovich</w:t>
      </w:r>
      <w:proofErr w:type="spellEnd"/>
      <w:r>
        <w:t xml:space="preserve"> explained that the testing of children</w:t>
      </w:r>
      <w:r w:rsidR="00E2267D">
        <w:t xml:space="preserve"> without intellectual disability</w:t>
      </w:r>
      <w:r>
        <w:t xml:space="preserve"> will </w:t>
      </w:r>
      <w:r>
        <w:lastRenderedPageBreak/>
        <w:t>probably take place at schools as this is not a mental health study and they do not want to give the impression that there is anything wrong with the participants.  She noted that for adults with an intellectual disability, the testing would take place at the facility at which the researcher is based.</w:t>
      </w:r>
    </w:p>
    <w:p w14:paraId="42C18655" w14:textId="5886AA0C" w:rsidR="00CC6320" w:rsidRDefault="009029ED" w:rsidP="00B915C4">
      <w:pPr>
        <w:numPr>
          <w:ilvl w:val="0"/>
          <w:numId w:val="2"/>
        </w:numPr>
        <w:rPr>
          <w:rFonts w:cs="Arial"/>
          <w:szCs w:val="22"/>
          <w:lang w:val="en-NZ"/>
        </w:rPr>
      </w:pPr>
      <w:r>
        <w:rPr>
          <w:rFonts w:cs="Arial"/>
          <w:szCs w:val="22"/>
          <w:lang w:val="en-NZ"/>
        </w:rPr>
        <w:t xml:space="preserve">The Committee asked for clarification on whether there would be </w:t>
      </w:r>
      <w:r w:rsidR="004E7A71">
        <w:rPr>
          <w:rFonts w:cs="Arial"/>
          <w:szCs w:val="22"/>
          <w:lang w:val="en-NZ"/>
        </w:rPr>
        <w:t>any interaction with the participants before the study.</w:t>
      </w:r>
      <w:r w:rsidRPr="00900B9B">
        <w:rPr>
          <w:rFonts w:cs="Arial"/>
          <w:color w:val="FF0000"/>
          <w:szCs w:val="22"/>
          <w:lang w:val="en-NZ"/>
        </w:rPr>
        <w:t xml:space="preserve"> </w:t>
      </w:r>
      <w:r>
        <w:rPr>
          <w:rFonts w:cs="Arial"/>
          <w:szCs w:val="22"/>
          <w:lang w:val="en-NZ"/>
        </w:rPr>
        <w:t xml:space="preserve">Miss </w:t>
      </w:r>
      <w:proofErr w:type="spellStart"/>
      <w:r w:rsidRPr="00960BFE">
        <w:t>Godinovich</w:t>
      </w:r>
      <w:proofErr w:type="spellEnd"/>
      <w:r>
        <w:rPr>
          <w:rFonts w:cs="Arial"/>
          <w:szCs w:val="22"/>
          <w:lang w:val="en-NZ"/>
        </w:rPr>
        <w:t xml:space="preserve"> confirmed that there will be no interaction with the participants before testing unless the school principal wants </w:t>
      </w:r>
      <w:r w:rsidR="00294F76">
        <w:rPr>
          <w:rFonts w:cs="Arial"/>
          <w:szCs w:val="22"/>
          <w:lang w:val="en-NZ"/>
        </w:rPr>
        <w:t>her</w:t>
      </w:r>
      <w:r>
        <w:rPr>
          <w:rFonts w:cs="Arial"/>
          <w:szCs w:val="22"/>
          <w:lang w:val="en-NZ"/>
        </w:rPr>
        <w:t xml:space="preserve"> to give a presenta</w:t>
      </w:r>
      <w:r w:rsidR="00294F76">
        <w:rPr>
          <w:rFonts w:cs="Arial"/>
          <w:szCs w:val="22"/>
          <w:lang w:val="en-NZ"/>
        </w:rPr>
        <w:t>tion on intellectual disability.</w:t>
      </w:r>
    </w:p>
    <w:p w14:paraId="169AF969" w14:textId="0FBED06A" w:rsidR="000110CA" w:rsidRDefault="000110CA" w:rsidP="00B915C4">
      <w:pPr>
        <w:numPr>
          <w:ilvl w:val="0"/>
          <w:numId w:val="2"/>
        </w:numPr>
        <w:rPr>
          <w:rFonts w:cs="Arial"/>
          <w:szCs w:val="22"/>
          <w:lang w:val="en-NZ"/>
        </w:rPr>
      </w:pPr>
      <w:r>
        <w:rPr>
          <w:rFonts w:cs="Arial"/>
          <w:szCs w:val="22"/>
          <w:lang w:val="en-NZ"/>
        </w:rPr>
        <w:t>The Committee were concerned that the peer review was not from an objective reviewer.  They asked for a letter from the researcher’</w:t>
      </w:r>
      <w:r w:rsidR="002E4EF0">
        <w:rPr>
          <w:rFonts w:cs="Arial"/>
          <w:szCs w:val="22"/>
          <w:lang w:val="en-NZ"/>
        </w:rPr>
        <w:t xml:space="preserve">s supervisor explaining the </w:t>
      </w:r>
      <w:r>
        <w:rPr>
          <w:rFonts w:cs="Arial"/>
          <w:szCs w:val="22"/>
          <w:lang w:val="en-NZ"/>
        </w:rPr>
        <w:t>peer review process.</w:t>
      </w:r>
    </w:p>
    <w:p w14:paraId="4B530C53" w14:textId="3DEA6F41" w:rsidR="00BB3BB7" w:rsidRDefault="009029ED" w:rsidP="00B915C4">
      <w:pPr>
        <w:numPr>
          <w:ilvl w:val="0"/>
          <w:numId w:val="2"/>
        </w:numPr>
        <w:rPr>
          <w:rFonts w:cs="Arial"/>
          <w:szCs w:val="22"/>
          <w:lang w:val="en-NZ"/>
        </w:rPr>
      </w:pPr>
      <w:r>
        <w:rPr>
          <w:rFonts w:cs="Arial"/>
          <w:szCs w:val="22"/>
          <w:lang w:val="en-NZ"/>
        </w:rPr>
        <w:t xml:space="preserve">The Committee </w:t>
      </w:r>
      <w:r w:rsidR="00B915C4">
        <w:rPr>
          <w:rFonts w:cs="Arial"/>
          <w:szCs w:val="22"/>
          <w:lang w:val="en-NZ"/>
        </w:rPr>
        <w:t xml:space="preserve">noted that </w:t>
      </w:r>
      <w:r w:rsidR="00BB3BB7">
        <w:rPr>
          <w:rFonts w:cs="Arial"/>
          <w:szCs w:val="22"/>
          <w:lang w:val="en-NZ"/>
        </w:rPr>
        <w:t>access</w:t>
      </w:r>
      <w:r w:rsidR="002E4EF0">
        <w:rPr>
          <w:rFonts w:cs="Arial"/>
          <w:szCs w:val="22"/>
          <w:lang w:val="en-NZ"/>
        </w:rPr>
        <w:t xml:space="preserve"> to</w:t>
      </w:r>
      <w:r w:rsidR="00BB3BB7">
        <w:rPr>
          <w:rFonts w:cs="Arial"/>
          <w:szCs w:val="22"/>
          <w:lang w:val="en-NZ"/>
        </w:rPr>
        <w:t xml:space="preserve"> </w:t>
      </w:r>
      <w:r w:rsidR="002E4EF0">
        <w:rPr>
          <w:rFonts w:cs="Arial"/>
          <w:szCs w:val="22"/>
          <w:lang w:val="en-NZ"/>
        </w:rPr>
        <w:t xml:space="preserve">participants’ </w:t>
      </w:r>
      <w:r w:rsidR="00BB3BB7">
        <w:rPr>
          <w:rFonts w:cs="Arial"/>
          <w:szCs w:val="22"/>
          <w:lang w:val="en-NZ"/>
        </w:rPr>
        <w:t xml:space="preserve">medical information </w:t>
      </w:r>
      <w:r w:rsidR="002E4EF0">
        <w:rPr>
          <w:rFonts w:cs="Arial"/>
          <w:szCs w:val="22"/>
          <w:lang w:val="en-NZ"/>
        </w:rPr>
        <w:t xml:space="preserve">should only be </w:t>
      </w:r>
      <w:r w:rsidR="00153CCB">
        <w:rPr>
          <w:rFonts w:cs="Arial"/>
          <w:szCs w:val="22"/>
          <w:lang w:val="en-NZ"/>
        </w:rPr>
        <w:t xml:space="preserve">that which is </w:t>
      </w:r>
      <w:r w:rsidR="00E2267D">
        <w:rPr>
          <w:rFonts w:cs="Arial"/>
          <w:szCs w:val="22"/>
          <w:lang w:val="en-NZ"/>
        </w:rPr>
        <w:t xml:space="preserve">directly </w:t>
      </w:r>
      <w:r w:rsidR="002E4EF0">
        <w:rPr>
          <w:rFonts w:cs="Arial"/>
          <w:szCs w:val="22"/>
          <w:lang w:val="en-NZ"/>
        </w:rPr>
        <w:t xml:space="preserve">relevant </w:t>
      </w:r>
      <w:r w:rsidR="00153CCB">
        <w:rPr>
          <w:rFonts w:cs="Arial"/>
          <w:szCs w:val="22"/>
          <w:lang w:val="en-NZ"/>
        </w:rPr>
        <w:t xml:space="preserve">to </w:t>
      </w:r>
      <w:r w:rsidR="00BB3BB7">
        <w:rPr>
          <w:rFonts w:cs="Arial"/>
          <w:szCs w:val="22"/>
          <w:lang w:val="en-NZ"/>
        </w:rPr>
        <w:t>this study.</w:t>
      </w:r>
    </w:p>
    <w:p w14:paraId="62839C53" w14:textId="77777777" w:rsidR="00E24E77" w:rsidRPr="00960BFE" w:rsidRDefault="00E24E77" w:rsidP="00E24E77">
      <w:pPr>
        <w:rPr>
          <w:color w:val="FF0000"/>
          <w:lang w:val="en-NZ"/>
        </w:rPr>
      </w:pPr>
    </w:p>
    <w:p w14:paraId="6E110593" w14:textId="77777777" w:rsidR="00E24E77" w:rsidRPr="00FD2B1E" w:rsidRDefault="00E24E77" w:rsidP="00E24E77">
      <w:pPr>
        <w:rPr>
          <w:u w:val="single"/>
          <w:lang w:val="en-NZ"/>
        </w:rPr>
      </w:pPr>
      <w:r w:rsidRPr="00FD2B1E">
        <w:rPr>
          <w:u w:val="single"/>
          <w:lang w:val="en-NZ"/>
        </w:rPr>
        <w:t xml:space="preserve">Decision </w:t>
      </w:r>
    </w:p>
    <w:p w14:paraId="1E0FC80C" w14:textId="77777777" w:rsidR="00E24E77" w:rsidRPr="00960BFE" w:rsidRDefault="00E24E77" w:rsidP="00E24E77">
      <w:pPr>
        <w:rPr>
          <w:lang w:val="en-NZ"/>
        </w:rPr>
      </w:pPr>
    </w:p>
    <w:p w14:paraId="766D3CEA" w14:textId="212A0A9E" w:rsidR="00E24E77" w:rsidRDefault="00E24E77" w:rsidP="00E24E77">
      <w:pPr>
        <w:rPr>
          <w:lang w:val="en-NZ"/>
        </w:rPr>
      </w:pPr>
      <w:r w:rsidRPr="00CC6320">
        <w:rPr>
          <w:lang w:val="en-NZ"/>
        </w:rPr>
        <w:t xml:space="preserve">This application was </w:t>
      </w:r>
      <w:r w:rsidRPr="00CC6320">
        <w:rPr>
          <w:i/>
          <w:lang w:val="en-NZ"/>
        </w:rPr>
        <w:t>provisionally approved</w:t>
      </w:r>
      <w:r w:rsidRPr="00CC6320">
        <w:rPr>
          <w:lang w:val="en-NZ"/>
        </w:rPr>
        <w:t xml:space="preserve"> by </w:t>
      </w:r>
      <w:r w:rsidR="00CC6320" w:rsidRPr="00CC6320">
        <w:rPr>
          <w:rFonts w:cs="Arial"/>
          <w:szCs w:val="22"/>
          <w:lang w:val="en-NZ"/>
        </w:rPr>
        <w:t>consensus</w:t>
      </w:r>
      <w:r w:rsidRPr="00CC6320">
        <w:rPr>
          <w:lang w:val="en-NZ"/>
        </w:rPr>
        <w:t xml:space="preserve">, subject to the following information being received. </w:t>
      </w:r>
    </w:p>
    <w:p w14:paraId="2D81D85F" w14:textId="77777777" w:rsidR="009029ED" w:rsidRDefault="009029ED" w:rsidP="00E24E77">
      <w:pPr>
        <w:rPr>
          <w:lang w:val="en-NZ"/>
        </w:rPr>
      </w:pPr>
    </w:p>
    <w:p w14:paraId="367ADD12" w14:textId="4A459C7A" w:rsidR="009029ED" w:rsidRPr="000110CA" w:rsidRDefault="009029ED" w:rsidP="00B915C4">
      <w:pPr>
        <w:pStyle w:val="ListParagraph"/>
        <w:numPr>
          <w:ilvl w:val="0"/>
          <w:numId w:val="4"/>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Pr>
          <w:rFonts w:cs="Arial"/>
          <w:i/>
          <w:szCs w:val="22"/>
          <w:lang w:val="en-NZ"/>
        </w:rPr>
        <w:t>(Ethical Guidelines for Observational</w:t>
      </w:r>
      <w:r w:rsidRPr="002E13C1">
        <w:rPr>
          <w:rFonts w:cs="Arial"/>
          <w:i/>
          <w:szCs w:val="22"/>
          <w:lang w:val="en-NZ"/>
        </w:rPr>
        <w:t xml:space="preserve"> Studies, para 6.</w:t>
      </w:r>
      <w:r>
        <w:rPr>
          <w:rFonts w:cs="Arial"/>
          <w:i/>
          <w:szCs w:val="22"/>
          <w:lang w:val="en-NZ"/>
        </w:rPr>
        <w:t>10</w:t>
      </w:r>
      <w:r w:rsidRPr="002E13C1">
        <w:rPr>
          <w:rFonts w:cs="Arial"/>
          <w:i/>
          <w:szCs w:val="22"/>
          <w:lang w:val="en-NZ"/>
        </w:rPr>
        <w:t>).</w:t>
      </w:r>
    </w:p>
    <w:p w14:paraId="764901DB" w14:textId="4D5C66A6" w:rsidR="00B915C4" w:rsidRPr="000110CA" w:rsidRDefault="000110CA" w:rsidP="00B915C4">
      <w:pPr>
        <w:pStyle w:val="ListParagraph"/>
        <w:numPr>
          <w:ilvl w:val="0"/>
          <w:numId w:val="4"/>
        </w:numPr>
        <w:spacing w:before="80" w:after="80"/>
        <w:rPr>
          <w:rFonts w:cs="Arial"/>
          <w:szCs w:val="22"/>
          <w:lang w:val="en-NZ"/>
        </w:rPr>
      </w:pPr>
      <w:r>
        <w:rPr>
          <w:rFonts w:cs="Arial"/>
          <w:szCs w:val="22"/>
          <w:lang w:val="en-NZ"/>
        </w:rPr>
        <w:t xml:space="preserve">Please </w:t>
      </w:r>
      <w:r w:rsidR="00B915C4">
        <w:rPr>
          <w:rFonts w:cs="Arial"/>
          <w:szCs w:val="22"/>
          <w:lang w:val="en-NZ"/>
        </w:rPr>
        <w:t xml:space="preserve">provide a letter from the study supervisor explaining the peer review process </w:t>
      </w:r>
      <w:r w:rsidR="00B915C4">
        <w:rPr>
          <w:rFonts w:cs="Arial"/>
          <w:i/>
          <w:szCs w:val="22"/>
          <w:lang w:val="en-NZ"/>
        </w:rPr>
        <w:t>(Ethical Guidelines for Observational</w:t>
      </w:r>
      <w:r w:rsidR="00B915C4" w:rsidRPr="002E13C1">
        <w:rPr>
          <w:rFonts w:cs="Arial"/>
          <w:i/>
          <w:szCs w:val="22"/>
          <w:lang w:val="en-NZ"/>
        </w:rPr>
        <w:t xml:space="preserve"> Studies, para </w:t>
      </w:r>
      <w:r w:rsidR="00B915C4">
        <w:rPr>
          <w:rFonts w:cs="Arial"/>
          <w:i/>
          <w:szCs w:val="22"/>
          <w:lang w:val="en-NZ"/>
        </w:rPr>
        <w:t>5.8</w:t>
      </w:r>
      <w:r w:rsidR="00B915C4" w:rsidRPr="002E13C1">
        <w:rPr>
          <w:rFonts w:cs="Arial"/>
          <w:i/>
          <w:szCs w:val="22"/>
          <w:lang w:val="en-NZ"/>
        </w:rPr>
        <w:t>).</w:t>
      </w:r>
    </w:p>
    <w:p w14:paraId="559A7E2C" w14:textId="77777777" w:rsidR="00E24E77" w:rsidRPr="00153CCB" w:rsidRDefault="00E24E77" w:rsidP="00E24E77">
      <w:pPr>
        <w:rPr>
          <w:lang w:val="en-NZ"/>
        </w:rPr>
      </w:pPr>
    </w:p>
    <w:p w14:paraId="22E73AD3" w14:textId="493A94C5" w:rsidR="00E24E77" w:rsidRPr="00153CCB" w:rsidRDefault="00E24E77" w:rsidP="00E24E77">
      <w:pPr>
        <w:rPr>
          <w:lang w:val="en-NZ"/>
        </w:rPr>
      </w:pPr>
      <w:r w:rsidRPr="00153CCB">
        <w:rPr>
          <w:lang w:val="en-NZ"/>
        </w:rPr>
        <w:t xml:space="preserve">This following information will be reviewed, and a final decision made on the application, by </w:t>
      </w:r>
      <w:r w:rsidR="00CC6320" w:rsidRPr="00153CCB">
        <w:rPr>
          <w:rFonts w:cs="Arial"/>
          <w:szCs w:val="22"/>
          <w:lang w:val="en-NZ"/>
        </w:rPr>
        <w:t xml:space="preserve">Ms Susan Buckland and Ms </w:t>
      </w:r>
      <w:proofErr w:type="spellStart"/>
      <w:r w:rsidR="00CC6320" w:rsidRPr="00153CCB">
        <w:rPr>
          <w:rFonts w:cs="Arial"/>
          <w:szCs w:val="22"/>
          <w:lang w:val="en-NZ"/>
        </w:rPr>
        <w:t>Shamim</w:t>
      </w:r>
      <w:proofErr w:type="spellEnd"/>
      <w:r w:rsidR="00CC6320" w:rsidRPr="00153CCB">
        <w:rPr>
          <w:rFonts w:cs="Arial"/>
          <w:szCs w:val="22"/>
          <w:lang w:val="en-NZ"/>
        </w:rPr>
        <w:t xml:space="preserve"> </w:t>
      </w:r>
      <w:proofErr w:type="spellStart"/>
      <w:r w:rsidR="00CC6320" w:rsidRPr="00153CCB">
        <w:rPr>
          <w:rFonts w:cs="Arial"/>
          <w:szCs w:val="22"/>
          <w:lang w:val="en-NZ"/>
        </w:rPr>
        <w:t>Chagani</w:t>
      </w:r>
      <w:proofErr w:type="spellEnd"/>
      <w:r w:rsidR="00CC6320" w:rsidRPr="00153CCB">
        <w:rPr>
          <w:rFonts w:cs="Arial"/>
          <w:szCs w:val="22"/>
          <w:lang w:val="en-NZ"/>
        </w:rPr>
        <w:t>.</w:t>
      </w:r>
    </w:p>
    <w:p w14:paraId="0014E3A5" w14:textId="37CFF759" w:rsidR="00BB3BB7" w:rsidRDefault="00BB3BB7">
      <w:pPr>
        <w:rPr>
          <w:rFonts w:cs="Arial"/>
          <w:color w:val="33CCCC"/>
          <w:szCs w:val="22"/>
          <w:lang w:val="en-NZ"/>
        </w:rPr>
      </w:pPr>
      <w:r>
        <w:rPr>
          <w:rFonts w:cs="Arial"/>
          <w:color w:val="33CCCC"/>
          <w:szCs w:val="22"/>
          <w:lang w:val="en-NZ"/>
        </w:rPr>
        <w:br w:type="page"/>
      </w:r>
    </w:p>
    <w:p w14:paraId="4050EEFE" w14:textId="77777777" w:rsidR="00222E03" w:rsidRPr="00960BFE" w:rsidRDefault="00222E0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11AB1" w:rsidRPr="00960BFE" w14:paraId="52FD4AC9" w14:textId="77777777" w:rsidTr="007260F9">
        <w:trPr>
          <w:trHeight w:val="280"/>
        </w:trPr>
        <w:tc>
          <w:tcPr>
            <w:tcW w:w="966" w:type="dxa"/>
            <w:tcBorders>
              <w:top w:val="nil"/>
              <w:left w:val="nil"/>
              <w:bottom w:val="nil"/>
              <w:right w:val="nil"/>
            </w:tcBorders>
          </w:tcPr>
          <w:p w14:paraId="3C6DD00A" w14:textId="77777777" w:rsidR="00311AB1" w:rsidRPr="00960BFE" w:rsidRDefault="00311AB1">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5BD2D1B8" w14:textId="77777777" w:rsidR="00311AB1" w:rsidRPr="00960BFE" w:rsidRDefault="00311AB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1C46F43" w14:textId="77777777" w:rsidR="00311AB1" w:rsidRPr="00960BFE" w:rsidRDefault="00311AB1">
            <w:pPr>
              <w:autoSpaceDE w:val="0"/>
              <w:autoSpaceDN w:val="0"/>
              <w:adjustRightInd w:val="0"/>
            </w:pPr>
            <w:r w:rsidRPr="00960BFE">
              <w:rPr>
                <w:b/>
              </w:rPr>
              <w:t>14/NTA/65</w:t>
            </w:r>
            <w:r w:rsidRPr="00960BFE">
              <w:t xml:space="preserve"> </w:t>
            </w:r>
          </w:p>
        </w:tc>
      </w:tr>
      <w:tr w:rsidR="00311AB1" w:rsidRPr="00960BFE" w14:paraId="26DB139E" w14:textId="77777777" w:rsidTr="007260F9">
        <w:trPr>
          <w:trHeight w:val="280"/>
        </w:trPr>
        <w:tc>
          <w:tcPr>
            <w:tcW w:w="966" w:type="dxa"/>
            <w:tcBorders>
              <w:top w:val="nil"/>
              <w:left w:val="nil"/>
              <w:bottom w:val="nil"/>
              <w:right w:val="nil"/>
            </w:tcBorders>
          </w:tcPr>
          <w:p w14:paraId="5A2AEE6A"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3C0939D7" w14:textId="77777777" w:rsidR="00311AB1" w:rsidRPr="00960BFE" w:rsidRDefault="00311AB1">
            <w:pPr>
              <w:autoSpaceDE w:val="0"/>
              <w:autoSpaceDN w:val="0"/>
              <w:adjustRightInd w:val="0"/>
            </w:pPr>
            <w:r w:rsidRPr="00960BFE">
              <w:t xml:space="preserve">Title: </w:t>
            </w:r>
          </w:p>
        </w:tc>
        <w:tc>
          <w:tcPr>
            <w:tcW w:w="6459" w:type="dxa"/>
            <w:tcBorders>
              <w:top w:val="nil"/>
              <w:left w:val="nil"/>
              <w:bottom w:val="nil"/>
              <w:right w:val="nil"/>
            </w:tcBorders>
          </w:tcPr>
          <w:p w14:paraId="48FCC512" w14:textId="77777777" w:rsidR="00311AB1" w:rsidRPr="00960BFE" w:rsidRDefault="00311AB1">
            <w:pPr>
              <w:autoSpaceDE w:val="0"/>
              <w:autoSpaceDN w:val="0"/>
              <w:adjustRightInd w:val="0"/>
            </w:pPr>
            <w:r w:rsidRPr="00960BFE">
              <w:t xml:space="preserve">COMBINE II - Optical Coherence Tomography Aboard Informing </w:t>
            </w:r>
            <w:proofErr w:type="spellStart"/>
            <w:r w:rsidRPr="00960BFE">
              <w:t>Atherectomy</w:t>
            </w:r>
            <w:proofErr w:type="spellEnd"/>
            <w:r w:rsidRPr="00960BFE">
              <w:t xml:space="preserve"> II </w:t>
            </w:r>
          </w:p>
        </w:tc>
      </w:tr>
      <w:tr w:rsidR="00311AB1" w:rsidRPr="00960BFE" w14:paraId="3E894A2E" w14:textId="77777777" w:rsidTr="007260F9">
        <w:trPr>
          <w:trHeight w:val="280"/>
        </w:trPr>
        <w:tc>
          <w:tcPr>
            <w:tcW w:w="966" w:type="dxa"/>
            <w:tcBorders>
              <w:top w:val="nil"/>
              <w:left w:val="nil"/>
              <w:bottom w:val="nil"/>
              <w:right w:val="nil"/>
            </w:tcBorders>
          </w:tcPr>
          <w:p w14:paraId="3D8C5942"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4C49100B" w14:textId="77777777" w:rsidR="00311AB1" w:rsidRPr="00960BFE" w:rsidRDefault="00311AB1">
            <w:pPr>
              <w:autoSpaceDE w:val="0"/>
              <w:autoSpaceDN w:val="0"/>
              <w:adjustRightInd w:val="0"/>
            </w:pPr>
            <w:r w:rsidRPr="00960BFE">
              <w:t xml:space="preserve">Principal Investigator: </w:t>
            </w:r>
          </w:p>
        </w:tc>
        <w:tc>
          <w:tcPr>
            <w:tcW w:w="6459" w:type="dxa"/>
            <w:tcBorders>
              <w:top w:val="nil"/>
              <w:left w:val="nil"/>
              <w:bottom w:val="nil"/>
              <w:right w:val="nil"/>
            </w:tcBorders>
          </w:tcPr>
          <w:p w14:paraId="29F95262" w14:textId="77777777" w:rsidR="00311AB1" w:rsidRPr="00960BFE" w:rsidRDefault="00311AB1">
            <w:pPr>
              <w:autoSpaceDE w:val="0"/>
              <w:autoSpaceDN w:val="0"/>
              <w:adjustRightInd w:val="0"/>
            </w:pPr>
            <w:r w:rsidRPr="00960BFE">
              <w:t xml:space="preserve">Associate Professor Andrew Holden </w:t>
            </w:r>
          </w:p>
        </w:tc>
      </w:tr>
      <w:tr w:rsidR="00311AB1" w:rsidRPr="00960BFE" w14:paraId="641BBB58" w14:textId="77777777" w:rsidTr="007260F9">
        <w:trPr>
          <w:trHeight w:val="280"/>
        </w:trPr>
        <w:tc>
          <w:tcPr>
            <w:tcW w:w="966" w:type="dxa"/>
            <w:tcBorders>
              <w:top w:val="nil"/>
              <w:left w:val="nil"/>
              <w:bottom w:val="nil"/>
              <w:right w:val="nil"/>
            </w:tcBorders>
          </w:tcPr>
          <w:p w14:paraId="33EFA1AD"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0B1A30F5" w14:textId="77777777" w:rsidR="00311AB1" w:rsidRPr="00960BFE" w:rsidRDefault="00311AB1">
            <w:pPr>
              <w:autoSpaceDE w:val="0"/>
              <w:autoSpaceDN w:val="0"/>
              <w:adjustRightInd w:val="0"/>
            </w:pPr>
            <w:r w:rsidRPr="00960BFE">
              <w:t xml:space="preserve">Sponsor: </w:t>
            </w:r>
          </w:p>
        </w:tc>
        <w:tc>
          <w:tcPr>
            <w:tcW w:w="6459" w:type="dxa"/>
            <w:tcBorders>
              <w:top w:val="nil"/>
              <w:left w:val="nil"/>
              <w:bottom w:val="nil"/>
              <w:right w:val="nil"/>
            </w:tcBorders>
          </w:tcPr>
          <w:p w14:paraId="06D4E8F2" w14:textId="77777777" w:rsidR="00311AB1" w:rsidRPr="00960BFE" w:rsidRDefault="00311AB1">
            <w:pPr>
              <w:autoSpaceDE w:val="0"/>
              <w:autoSpaceDN w:val="0"/>
              <w:adjustRightInd w:val="0"/>
            </w:pPr>
            <w:r w:rsidRPr="00960BFE">
              <w:t xml:space="preserve">Avinger, Inc. </w:t>
            </w:r>
          </w:p>
        </w:tc>
      </w:tr>
      <w:tr w:rsidR="00311AB1" w:rsidRPr="00960BFE" w14:paraId="20264C87" w14:textId="77777777" w:rsidTr="007260F9">
        <w:trPr>
          <w:trHeight w:val="280"/>
        </w:trPr>
        <w:tc>
          <w:tcPr>
            <w:tcW w:w="966" w:type="dxa"/>
            <w:tcBorders>
              <w:top w:val="nil"/>
              <w:left w:val="nil"/>
              <w:bottom w:val="nil"/>
              <w:right w:val="nil"/>
            </w:tcBorders>
          </w:tcPr>
          <w:p w14:paraId="16EF0F24"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6C248854" w14:textId="77777777" w:rsidR="00311AB1" w:rsidRPr="00960BFE" w:rsidRDefault="00311AB1">
            <w:pPr>
              <w:autoSpaceDE w:val="0"/>
              <w:autoSpaceDN w:val="0"/>
              <w:adjustRightInd w:val="0"/>
            </w:pPr>
            <w:r w:rsidRPr="00960BFE">
              <w:t xml:space="preserve">Clock Start Date: </w:t>
            </w:r>
          </w:p>
        </w:tc>
        <w:tc>
          <w:tcPr>
            <w:tcW w:w="6459" w:type="dxa"/>
            <w:tcBorders>
              <w:top w:val="nil"/>
              <w:left w:val="nil"/>
              <w:bottom w:val="nil"/>
              <w:right w:val="nil"/>
            </w:tcBorders>
          </w:tcPr>
          <w:p w14:paraId="508EFDD1" w14:textId="77777777" w:rsidR="00311AB1" w:rsidRPr="00960BFE" w:rsidRDefault="00311AB1">
            <w:pPr>
              <w:autoSpaceDE w:val="0"/>
              <w:autoSpaceDN w:val="0"/>
              <w:adjustRightInd w:val="0"/>
            </w:pPr>
            <w:r w:rsidRPr="00960BFE">
              <w:t xml:space="preserve">01 May 2014 </w:t>
            </w:r>
          </w:p>
        </w:tc>
      </w:tr>
    </w:tbl>
    <w:p w14:paraId="78529CA6" w14:textId="44A78AC8" w:rsidR="00222E03" w:rsidRPr="00960BFE" w:rsidRDefault="00222E03">
      <w:pPr>
        <w:autoSpaceDE w:val="0"/>
        <w:autoSpaceDN w:val="0"/>
        <w:adjustRightInd w:val="0"/>
      </w:pPr>
    </w:p>
    <w:p w14:paraId="145082B2" w14:textId="77777777" w:rsidR="00987913" w:rsidRPr="00C71A06" w:rsidRDefault="00070C4D">
      <w:pPr>
        <w:autoSpaceDE w:val="0"/>
        <w:autoSpaceDN w:val="0"/>
        <w:adjustRightInd w:val="0"/>
        <w:rPr>
          <w:sz w:val="20"/>
          <w:lang w:val="en-NZ"/>
        </w:rPr>
      </w:pPr>
      <w:r w:rsidRPr="00C71A06">
        <w:rPr>
          <w:rFonts w:cs="Arial"/>
          <w:szCs w:val="22"/>
          <w:lang w:val="en-NZ"/>
        </w:rPr>
        <w:t>Mr Andrew Hill and Ms Anna Zhou</w:t>
      </w:r>
      <w:r w:rsidRPr="00C71A06">
        <w:rPr>
          <w:lang w:val="en-NZ"/>
        </w:rPr>
        <w:t xml:space="preserve"> were </w:t>
      </w:r>
      <w:r w:rsidR="00987913" w:rsidRPr="00C71A06">
        <w:rPr>
          <w:lang w:val="en-NZ"/>
        </w:rPr>
        <w:t xml:space="preserve">present </w:t>
      </w:r>
      <w:r w:rsidR="00DC62A5" w:rsidRPr="00C71A06">
        <w:rPr>
          <w:rFonts w:cs="Arial"/>
          <w:szCs w:val="22"/>
          <w:lang w:val="en-NZ"/>
        </w:rPr>
        <w:t>in person</w:t>
      </w:r>
      <w:r w:rsidRPr="00C71A06">
        <w:rPr>
          <w:rFonts w:cs="Arial"/>
          <w:szCs w:val="22"/>
          <w:lang w:val="en-NZ"/>
        </w:rPr>
        <w:t xml:space="preserve"> </w:t>
      </w:r>
      <w:r w:rsidR="00987913" w:rsidRPr="00C71A06">
        <w:rPr>
          <w:lang w:val="en-NZ"/>
        </w:rPr>
        <w:t>for discussion of this application.</w:t>
      </w:r>
    </w:p>
    <w:p w14:paraId="6FB299D6" w14:textId="77777777" w:rsidR="00987913" w:rsidRPr="00960BFE" w:rsidRDefault="00987913">
      <w:pPr>
        <w:autoSpaceDE w:val="0"/>
        <w:autoSpaceDN w:val="0"/>
        <w:adjustRightInd w:val="0"/>
        <w:rPr>
          <w:u w:val="single"/>
          <w:lang w:val="en-NZ"/>
        </w:rPr>
      </w:pPr>
    </w:p>
    <w:p w14:paraId="31C4A94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09E7FBA" w14:textId="77777777" w:rsidR="00E24E77" w:rsidRPr="008869BB" w:rsidRDefault="00E24E77">
      <w:pPr>
        <w:autoSpaceDE w:val="0"/>
        <w:autoSpaceDN w:val="0"/>
        <w:adjustRightInd w:val="0"/>
        <w:rPr>
          <w:b/>
          <w:lang w:val="en-NZ"/>
        </w:rPr>
      </w:pPr>
    </w:p>
    <w:p w14:paraId="3B96DD3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5B21865" w14:textId="77777777" w:rsidR="00E24E77" w:rsidRPr="00960BFE" w:rsidRDefault="00E24E77">
      <w:pPr>
        <w:autoSpaceDE w:val="0"/>
        <w:autoSpaceDN w:val="0"/>
        <w:adjustRightInd w:val="0"/>
        <w:rPr>
          <w:lang w:val="en-NZ"/>
        </w:rPr>
      </w:pPr>
    </w:p>
    <w:p w14:paraId="5BB5C07A" w14:textId="41366A72" w:rsidR="00E24E77" w:rsidRPr="00D5442D" w:rsidRDefault="00D5442D">
      <w:pPr>
        <w:autoSpaceDE w:val="0"/>
        <w:autoSpaceDN w:val="0"/>
        <w:adjustRightInd w:val="0"/>
        <w:rPr>
          <w:lang w:val="en-NZ"/>
        </w:rPr>
      </w:pPr>
      <w:r w:rsidRPr="00D5442D">
        <w:rPr>
          <w:rFonts w:cs="Arial"/>
          <w:szCs w:val="22"/>
          <w:lang w:val="en-NZ"/>
        </w:rPr>
        <w:t>Dr Christine Crooks</w:t>
      </w:r>
      <w:r w:rsidR="00E24E77" w:rsidRPr="00D5442D">
        <w:rPr>
          <w:lang w:val="en-NZ"/>
        </w:rPr>
        <w:t xml:space="preserve"> declared a</w:t>
      </w:r>
      <w:r w:rsidR="00900B9B">
        <w:rPr>
          <w:lang w:val="en-NZ"/>
        </w:rPr>
        <w:t xml:space="preserve"> </w:t>
      </w:r>
      <w:r w:rsidR="00900B9B" w:rsidRPr="004E7A71">
        <w:rPr>
          <w:lang w:val="en-NZ"/>
        </w:rPr>
        <w:t>minor</w:t>
      </w:r>
      <w:r w:rsidR="00E24E77" w:rsidRPr="004E7A71">
        <w:rPr>
          <w:lang w:val="en-NZ"/>
        </w:rPr>
        <w:t xml:space="preserve"> potential </w:t>
      </w:r>
      <w:r w:rsidR="00E24E77" w:rsidRPr="00D5442D">
        <w:rPr>
          <w:lang w:val="en-NZ"/>
        </w:rPr>
        <w:t>conflict of intere</w:t>
      </w:r>
      <w:r w:rsidR="00153CCB">
        <w:rPr>
          <w:lang w:val="en-NZ"/>
        </w:rPr>
        <w:t xml:space="preserve">st, and the Committee decided that </w:t>
      </w:r>
      <w:r w:rsidR="00294F76">
        <w:rPr>
          <w:lang w:val="en-NZ"/>
        </w:rPr>
        <w:t xml:space="preserve">she </w:t>
      </w:r>
      <w:r w:rsidR="00294F76" w:rsidRPr="00D5442D">
        <w:rPr>
          <w:rFonts w:cs="Arial"/>
          <w:szCs w:val="22"/>
          <w:lang w:val="en-NZ"/>
        </w:rPr>
        <w:t>would</w:t>
      </w:r>
      <w:r w:rsidRPr="00D5442D">
        <w:rPr>
          <w:rFonts w:cs="Arial"/>
          <w:szCs w:val="22"/>
          <w:lang w:val="en-NZ"/>
        </w:rPr>
        <w:t xml:space="preserve"> take part in the discussion and voting.</w:t>
      </w:r>
    </w:p>
    <w:p w14:paraId="66A5FE2E" w14:textId="77777777" w:rsidR="00E24E77" w:rsidRPr="00960BFE" w:rsidRDefault="00E24E77">
      <w:pPr>
        <w:autoSpaceDE w:val="0"/>
        <w:autoSpaceDN w:val="0"/>
        <w:adjustRightInd w:val="0"/>
        <w:rPr>
          <w:lang w:val="en-NZ"/>
        </w:rPr>
      </w:pPr>
    </w:p>
    <w:p w14:paraId="09152034"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0A81172D" w14:textId="77777777" w:rsidR="00E24E77" w:rsidRPr="008869BB" w:rsidRDefault="00E24E77">
      <w:pPr>
        <w:autoSpaceDE w:val="0"/>
        <w:autoSpaceDN w:val="0"/>
        <w:adjustRightInd w:val="0"/>
        <w:rPr>
          <w:b/>
          <w:lang w:val="en-NZ"/>
        </w:rPr>
      </w:pPr>
    </w:p>
    <w:p w14:paraId="1562DA3D" w14:textId="77777777" w:rsidR="00D35B2D" w:rsidRPr="00960BFE" w:rsidRDefault="00D35B2D" w:rsidP="00D35B2D">
      <w:pPr>
        <w:rPr>
          <w:lang w:val="en-NZ"/>
        </w:rPr>
      </w:pPr>
      <w:r w:rsidRPr="00960BFE">
        <w:rPr>
          <w:lang w:val="en-NZ"/>
        </w:rPr>
        <w:t xml:space="preserve">The main ethical issues considered by the Committee were as follows. </w:t>
      </w:r>
    </w:p>
    <w:p w14:paraId="0C5B152E" w14:textId="77777777" w:rsidR="00D35B2D" w:rsidRPr="00960BFE" w:rsidRDefault="00D35B2D" w:rsidP="00D35B2D">
      <w:pPr>
        <w:rPr>
          <w:lang w:val="en-NZ"/>
        </w:rPr>
      </w:pPr>
    </w:p>
    <w:p w14:paraId="66177392" w14:textId="3B6ECEA2" w:rsidR="00380434" w:rsidRDefault="00B915C4" w:rsidP="00B915C4">
      <w:pPr>
        <w:numPr>
          <w:ilvl w:val="0"/>
          <w:numId w:val="2"/>
        </w:numPr>
        <w:rPr>
          <w:rFonts w:cs="Arial"/>
          <w:szCs w:val="22"/>
          <w:lang w:val="en-NZ"/>
        </w:rPr>
      </w:pPr>
      <w:r>
        <w:rPr>
          <w:rFonts w:cs="Arial"/>
          <w:szCs w:val="22"/>
          <w:lang w:val="en-NZ"/>
        </w:rPr>
        <w:t>Mr Hill explained</w:t>
      </w:r>
      <w:r w:rsidR="00380434">
        <w:rPr>
          <w:rFonts w:cs="Arial"/>
          <w:szCs w:val="22"/>
          <w:lang w:val="en-NZ"/>
        </w:rPr>
        <w:t xml:space="preserve"> that this device is a combination of two </w:t>
      </w:r>
      <w:r>
        <w:rPr>
          <w:rFonts w:cs="Arial"/>
          <w:szCs w:val="22"/>
          <w:lang w:val="en-NZ"/>
        </w:rPr>
        <w:t>technologies</w:t>
      </w:r>
      <w:r w:rsidR="00793E7A">
        <w:rPr>
          <w:rFonts w:cs="Arial"/>
          <w:szCs w:val="22"/>
          <w:lang w:val="en-NZ"/>
        </w:rPr>
        <w:t xml:space="preserve"> – an imaging technology called OCT and an </w:t>
      </w:r>
      <w:proofErr w:type="spellStart"/>
      <w:r w:rsidR="00793E7A">
        <w:rPr>
          <w:rFonts w:cs="Arial"/>
          <w:szCs w:val="22"/>
          <w:lang w:val="en-NZ"/>
        </w:rPr>
        <w:t>atherectomy</w:t>
      </w:r>
      <w:proofErr w:type="spellEnd"/>
      <w:r w:rsidR="00793E7A">
        <w:rPr>
          <w:rFonts w:cs="Arial"/>
          <w:szCs w:val="22"/>
          <w:lang w:val="en-NZ"/>
        </w:rPr>
        <w:t xml:space="preserve"> device which cuts plaque from blood vessels.  The combination of the two devices allows for close</w:t>
      </w:r>
      <w:r w:rsidR="00294F76">
        <w:rPr>
          <w:rFonts w:cs="Arial"/>
          <w:szCs w:val="22"/>
          <w:lang w:val="en-NZ"/>
        </w:rPr>
        <w:t>r</w:t>
      </w:r>
      <w:r w:rsidR="00793E7A">
        <w:rPr>
          <w:rFonts w:cs="Arial"/>
          <w:szCs w:val="22"/>
          <w:lang w:val="en-NZ"/>
        </w:rPr>
        <w:t xml:space="preserve"> control of where the blood vessel is being cut.</w:t>
      </w:r>
      <w:r w:rsidR="00380434">
        <w:rPr>
          <w:rFonts w:cs="Arial"/>
          <w:szCs w:val="22"/>
          <w:lang w:val="en-NZ"/>
        </w:rPr>
        <w:t xml:space="preserve"> </w:t>
      </w:r>
    </w:p>
    <w:p w14:paraId="654AD44D" w14:textId="4A5C7A4E" w:rsidR="00380434" w:rsidRDefault="00793E7A" w:rsidP="00B915C4">
      <w:pPr>
        <w:numPr>
          <w:ilvl w:val="0"/>
          <w:numId w:val="2"/>
        </w:numPr>
        <w:rPr>
          <w:rFonts w:cs="Arial"/>
          <w:szCs w:val="22"/>
          <w:lang w:val="en-NZ"/>
        </w:rPr>
      </w:pPr>
      <w:r>
        <w:rPr>
          <w:rFonts w:cs="Arial"/>
          <w:szCs w:val="22"/>
          <w:lang w:val="en-NZ"/>
        </w:rPr>
        <w:t xml:space="preserve">The </w:t>
      </w:r>
      <w:r w:rsidR="00380434">
        <w:rPr>
          <w:rFonts w:cs="Arial"/>
          <w:szCs w:val="22"/>
          <w:lang w:val="en-NZ"/>
        </w:rPr>
        <w:t xml:space="preserve">Committee asked if </w:t>
      </w:r>
      <w:r>
        <w:rPr>
          <w:rFonts w:cs="Arial"/>
          <w:szCs w:val="22"/>
          <w:lang w:val="en-NZ"/>
        </w:rPr>
        <w:t xml:space="preserve">the </w:t>
      </w:r>
      <w:proofErr w:type="spellStart"/>
      <w:r>
        <w:rPr>
          <w:rFonts w:cs="Arial"/>
          <w:szCs w:val="22"/>
          <w:lang w:val="en-NZ"/>
        </w:rPr>
        <w:t>atherectomy</w:t>
      </w:r>
      <w:proofErr w:type="spellEnd"/>
      <w:r>
        <w:rPr>
          <w:rFonts w:cs="Arial"/>
          <w:szCs w:val="22"/>
          <w:lang w:val="en-NZ"/>
        </w:rPr>
        <w:t xml:space="preserve"> device has</w:t>
      </w:r>
      <w:r w:rsidR="00380434">
        <w:rPr>
          <w:rFonts w:cs="Arial"/>
          <w:szCs w:val="22"/>
          <w:lang w:val="en-NZ"/>
        </w:rPr>
        <w:t xml:space="preserve"> </w:t>
      </w:r>
      <w:r>
        <w:rPr>
          <w:rFonts w:cs="Arial"/>
          <w:szCs w:val="22"/>
          <w:lang w:val="en-NZ"/>
        </w:rPr>
        <w:t>been</w:t>
      </w:r>
      <w:r w:rsidR="00380434">
        <w:rPr>
          <w:rFonts w:cs="Arial"/>
          <w:szCs w:val="22"/>
          <w:lang w:val="en-NZ"/>
        </w:rPr>
        <w:t xml:space="preserve"> used in other surgeries.  Mr Hill </w:t>
      </w:r>
      <w:r>
        <w:rPr>
          <w:rFonts w:cs="Arial"/>
          <w:szCs w:val="22"/>
          <w:lang w:val="en-NZ"/>
        </w:rPr>
        <w:t xml:space="preserve">confirmed that it has but the main limitation is the guidance of the </w:t>
      </w:r>
      <w:r w:rsidR="00380434">
        <w:rPr>
          <w:rFonts w:cs="Arial"/>
          <w:szCs w:val="22"/>
          <w:lang w:val="en-NZ"/>
        </w:rPr>
        <w:t xml:space="preserve">device.  </w:t>
      </w:r>
    </w:p>
    <w:p w14:paraId="5C27B92A" w14:textId="3A64B129" w:rsidR="00380434" w:rsidRDefault="00380434" w:rsidP="00B915C4">
      <w:pPr>
        <w:numPr>
          <w:ilvl w:val="0"/>
          <w:numId w:val="2"/>
        </w:numPr>
        <w:rPr>
          <w:rFonts w:cs="Arial"/>
          <w:szCs w:val="22"/>
          <w:lang w:val="en-NZ"/>
        </w:rPr>
      </w:pPr>
      <w:r>
        <w:rPr>
          <w:rFonts w:cs="Arial"/>
          <w:szCs w:val="22"/>
          <w:lang w:val="en-NZ"/>
        </w:rPr>
        <w:t>The Committee not</w:t>
      </w:r>
      <w:r w:rsidR="00793E7A">
        <w:rPr>
          <w:rFonts w:cs="Arial"/>
          <w:szCs w:val="22"/>
          <w:lang w:val="en-NZ"/>
        </w:rPr>
        <w:t>ed the number of trials coming t</w:t>
      </w:r>
      <w:r>
        <w:rPr>
          <w:rFonts w:cs="Arial"/>
          <w:szCs w:val="22"/>
          <w:lang w:val="en-NZ"/>
        </w:rPr>
        <w:t>h</w:t>
      </w:r>
      <w:r w:rsidR="00793E7A">
        <w:rPr>
          <w:rFonts w:cs="Arial"/>
          <w:szCs w:val="22"/>
          <w:lang w:val="en-NZ"/>
        </w:rPr>
        <w:t>r</w:t>
      </w:r>
      <w:r>
        <w:rPr>
          <w:rFonts w:cs="Arial"/>
          <w:szCs w:val="22"/>
          <w:lang w:val="en-NZ"/>
        </w:rPr>
        <w:t>ough</w:t>
      </w:r>
      <w:r w:rsidR="006827DE">
        <w:rPr>
          <w:rFonts w:cs="Arial"/>
          <w:szCs w:val="22"/>
          <w:lang w:val="en-NZ"/>
        </w:rPr>
        <w:t xml:space="preserve"> the researchers’ department and asked how it was decided which participants would take place in each trial. Mr Hill explained that the department carefully manages </w:t>
      </w:r>
      <w:r w:rsidR="00003EA5">
        <w:rPr>
          <w:rFonts w:cs="Arial"/>
          <w:szCs w:val="22"/>
          <w:lang w:val="en-NZ"/>
        </w:rPr>
        <w:t xml:space="preserve">which </w:t>
      </w:r>
      <w:r w:rsidR="006827DE">
        <w:rPr>
          <w:rFonts w:cs="Arial"/>
          <w:szCs w:val="22"/>
          <w:lang w:val="en-NZ"/>
        </w:rPr>
        <w:t>device</w:t>
      </w:r>
      <w:r w:rsidR="00003EA5">
        <w:rPr>
          <w:rFonts w:cs="Arial"/>
          <w:szCs w:val="22"/>
          <w:lang w:val="en-NZ"/>
        </w:rPr>
        <w:t xml:space="preserve">s it trials to avoid testing </w:t>
      </w:r>
      <w:r w:rsidR="00153CCB">
        <w:rPr>
          <w:rFonts w:cs="Arial"/>
          <w:szCs w:val="22"/>
          <w:lang w:val="en-NZ"/>
        </w:rPr>
        <w:t>similar</w:t>
      </w:r>
      <w:r w:rsidR="006827DE">
        <w:rPr>
          <w:rFonts w:cs="Arial"/>
          <w:szCs w:val="22"/>
          <w:lang w:val="en-NZ"/>
        </w:rPr>
        <w:t xml:space="preserve"> device</w:t>
      </w:r>
      <w:r w:rsidR="00003EA5">
        <w:rPr>
          <w:rFonts w:cs="Arial"/>
          <w:szCs w:val="22"/>
          <w:lang w:val="en-NZ"/>
        </w:rPr>
        <w:t xml:space="preserve">s at the same time.  The Committee asked if the researchers had any problems recruiting participants.  Mr Hill advised that they sometimes struggle to get enough participants due to the exclusion and inclusion criteria being much tighter than clinical criteria.  </w:t>
      </w:r>
      <w:r w:rsidR="006827DE">
        <w:rPr>
          <w:rFonts w:cs="Arial"/>
          <w:szCs w:val="22"/>
          <w:lang w:val="en-NZ"/>
        </w:rPr>
        <w:t xml:space="preserve"> </w:t>
      </w:r>
    </w:p>
    <w:p w14:paraId="0DE224F6" w14:textId="40B9B809" w:rsidR="006F656C" w:rsidRDefault="00003EA5" w:rsidP="00B915C4">
      <w:pPr>
        <w:numPr>
          <w:ilvl w:val="0"/>
          <w:numId w:val="2"/>
        </w:numPr>
        <w:rPr>
          <w:rFonts w:cs="Arial"/>
          <w:szCs w:val="22"/>
          <w:lang w:val="en-NZ"/>
        </w:rPr>
      </w:pPr>
      <w:r>
        <w:rPr>
          <w:rFonts w:cs="Arial"/>
          <w:szCs w:val="22"/>
          <w:lang w:val="en-NZ"/>
        </w:rPr>
        <w:t xml:space="preserve">The Committee queried the data safety monitoring arrangements for this study.  Ms Zhou confirmed that there is an internal data safety monitoring committee for the trial.  </w:t>
      </w:r>
    </w:p>
    <w:p w14:paraId="342BCE61" w14:textId="7EF0C3F0" w:rsidR="006F656C" w:rsidRDefault="00003EA5" w:rsidP="00B915C4">
      <w:pPr>
        <w:numPr>
          <w:ilvl w:val="0"/>
          <w:numId w:val="2"/>
        </w:numPr>
        <w:rPr>
          <w:rFonts w:cs="Arial"/>
          <w:szCs w:val="22"/>
          <w:lang w:val="en-NZ"/>
        </w:rPr>
      </w:pPr>
      <w:r>
        <w:rPr>
          <w:rFonts w:cs="Arial"/>
          <w:szCs w:val="22"/>
          <w:lang w:val="en-NZ"/>
        </w:rPr>
        <w:t>The Committee asked for confirmation on what would happen to the tissue samples.  Ms Zhou explained that the tissue samples will be sent to the United States and will be destroyed after seven years.  If a participant asks for them to be destroyed before the samples have been tested, they will be destroyed immediately.  If the participant withdraws consent after the sample has been tested, the sample will be destroyed</w:t>
      </w:r>
      <w:r w:rsidR="006F656C">
        <w:rPr>
          <w:rFonts w:cs="Arial"/>
          <w:szCs w:val="22"/>
          <w:lang w:val="en-NZ"/>
        </w:rPr>
        <w:t xml:space="preserve"> </w:t>
      </w:r>
      <w:r>
        <w:rPr>
          <w:rFonts w:cs="Arial"/>
          <w:szCs w:val="22"/>
          <w:lang w:val="en-NZ"/>
        </w:rPr>
        <w:t xml:space="preserve">but the data will be used.  The Committee noted that this information needs to be included in the PIS and it needs to be clear that this is standard </w:t>
      </w:r>
      <w:proofErr w:type="spellStart"/>
      <w:r>
        <w:rPr>
          <w:rFonts w:cs="Arial"/>
          <w:szCs w:val="22"/>
          <w:lang w:val="en-NZ"/>
        </w:rPr>
        <w:t>histopathological</w:t>
      </w:r>
      <w:proofErr w:type="spellEnd"/>
      <w:r>
        <w:rPr>
          <w:rFonts w:cs="Arial"/>
          <w:szCs w:val="22"/>
          <w:lang w:val="en-NZ"/>
        </w:rPr>
        <w:t xml:space="preserve"> testing.</w:t>
      </w:r>
    </w:p>
    <w:p w14:paraId="42DF49C6" w14:textId="3F3BF130" w:rsidR="00FC6910" w:rsidRDefault="008C26FA" w:rsidP="00B915C4">
      <w:pPr>
        <w:numPr>
          <w:ilvl w:val="0"/>
          <w:numId w:val="2"/>
        </w:numPr>
        <w:rPr>
          <w:rFonts w:cs="Arial"/>
          <w:szCs w:val="22"/>
          <w:lang w:val="en-NZ"/>
        </w:rPr>
      </w:pPr>
      <w:r>
        <w:rPr>
          <w:rFonts w:cs="Arial"/>
          <w:szCs w:val="22"/>
          <w:lang w:val="en-NZ"/>
        </w:rPr>
        <w:t xml:space="preserve">Ms Zhou </w:t>
      </w:r>
      <w:r w:rsidR="006827DE">
        <w:rPr>
          <w:rFonts w:cs="Arial"/>
          <w:szCs w:val="22"/>
          <w:lang w:val="en-NZ"/>
        </w:rPr>
        <w:t>confirmed</w:t>
      </w:r>
      <w:r>
        <w:rPr>
          <w:rFonts w:cs="Arial"/>
          <w:szCs w:val="22"/>
          <w:lang w:val="en-NZ"/>
        </w:rPr>
        <w:t xml:space="preserve"> that </w:t>
      </w:r>
      <w:r w:rsidR="00FB5BB7">
        <w:rPr>
          <w:rFonts w:cs="Arial"/>
          <w:szCs w:val="22"/>
          <w:lang w:val="en-NZ"/>
        </w:rPr>
        <w:t>Māori</w:t>
      </w:r>
      <w:r w:rsidR="00FC6910">
        <w:rPr>
          <w:rFonts w:cs="Arial"/>
          <w:szCs w:val="22"/>
          <w:lang w:val="en-NZ"/>
        </w:rPr>
        <w:t xml:space="preserve"> revi</w:t>
      </w:r>
      <w:r>
        <w:rPr>
          <w:rFonts w:cs="Arial"/>
          <w:szCs w:val="22"/>
          <w:lang w:val="en-NZ"/>
        </w:rPr>
        <w:t>ew was pending.</w:t>
      </w:r>
    </w:p>
    <w:p w14:paraId="1A870B4C" w14:textId="44CAF40D" w:rsidR="008C26FA" w:rsidRDefault="008C26FA" w:rsidP="00B915C4">
      <w:pPr>
        <w:numPr>
          <w:ilvl w:val="0"/>
          <w:numId w:val="2"/>
        </w:numPr>
        <w:rPr>
          <w:rFonts w:cs="Arial"/>
          <w:szCs w:val="22"/>
          <w:lang w:val="en-NZ"/>
        </w:rPr>
      </w:pPr>
      <w:r>
        <w:rPr>
          <w:rFonts w:cs="Arial"/>
          <w:szCs w:val="22"/>
          <w:lang w:val="en-NZ"/>
        </w:rPr>
        <w:t xml:space="preserve">The Committee asked if the images being sent overseas were </w:t>
      </w:r>
      <w:r w:rsidR="00803AC9">
        <w:rPr>
          <w:rFonts w:cs="Arial"/>
          <w:szCs w:val="22"/>
          <w:lang w:val="en-NZ"/>
        </w:rPr>
        <w:t>x-ray</w:t>
      </w:r>
      <w:r>
        <w:rPr>
          <w:rFonts w:cs="Arial"/>
          <w:szCs w:val="22"/>
          <w:lang w:val="en-NZ"/>
        </w:rPr>
        <w:t xml:space="preserve"> or optical.  Mr Hill confirmed that </w:t>
      </w:r>
      <w:r w:rsidR="005469BF">
        <w:rPr>
          <w:rFonts w:cs="Arial"/>
          <w:szCs w:val="22"/>
          <w:lang w:val="en-NZ"/>
        </w:rPr>
        <w:t>they</w:t>
      </w:r>
      <w:r w:rsidR="00803AC9">
        <w:rPr>
          <w:rFonts w:cs="Arial"/>
          <w:szCs w:val="22"/>
          <w:lang w:val="en-NZ"/>
        </w:rPr>
        <w:t xml:space="preserve"> would be both.</w:t>
      </w:r>
      <w:r>
        <w:rPr>
          <w:rFonts w:cs="Arial"/>
          <w:szCs w:val="22"/>
          <w:lang w:val="en-NZ"/>
        </w:rPr>
        <w:t xml:space="preserve">  </w:t>
      </w:r>
    </w:p>
    <w:p w14:paraId="104683B4" w14:textId="46E0EEB0" w:rsidR="006F656C" w:rsidRDefault="008C26FA" w:rsidP="00B915C4">
      <w:pPr>
        <w:numPr>
          <w:ilvl w:val="0"/>
          <w:numId w:val="2"/>
        </w:numPr>
        <w:rPr>
          <w:rFonts w:cs="Arial"/>
          <w:szCs w:val="22"/>
          <w:lang w:val="en-NZ"/>
        </w:rPr>
      </w:pPr>
      <w:r>
        <w:rPr>
          <w:rFonts w:cs="Arial"/>
          <w:szCs w:val="22"/>
          <w:lang w:val="en-NZ"/>
        </w:rPr>
        <w:t xml:space="preserve">The Committee asked what can be seen on OCT images that cannot be seen on </w:t>
      </w:r>
      <w:r w:rsidR="00803AC9">
        <w:rPr>
          <w:rFonts w:cs="Arial"/>
          <w:szCs w:val="22"/>
          <w:lang w:val="en-NZ"/>
        </w:rPr>
        <w:t>x-ray</w:t>
      </w:r>
      <w:r>
        <w:rPr>
          <w:rFonts w:cs="Arial"/>
          <w:szCs w:val="22"/>
          <w:lang w:val="en-NZ"/>
        </w:rPr>
        <w:t xml:space="preserve">.  Mr Hill explained that an OCT image shows the whole circumference of the blood vessel. </w:t>
      </w:r>
    </w:p>
    <w:p w14:paraId="1A9E5898" w14:textId="295594D8" w:rsidR="00FC6910" w:rsidRDefault="008C26FA" w:rsidP="00B915C4">
      <w:pPr>
        <w:numPr>
          <w:ilvl w:val="0"/>
          <w:numId w:val="2"/>
        </w:numPr>
        <w:rPr>
          <w:rFonts w:cs="Arial"/>
          <w:szCs w:val="22"/>
          <w:lang w:val="en-NZ"/>
        </w:rPr>
      </w:pPr>
      <w:r>
        <w:rPr>
          <w:rFonts w:cs="Arial"/>
          <w:szCs w:val="22"/>
          <w:lang w:val="en-NZ"/>
        </w:rPr>
        <w:t>Ms Zhou confirmed that the insurance is currently being renewed and that she has asked for the liability amount to be raised from $2M to $5M</w:t>
      </w:r>
    </w:p>
    <w:p w14:paraId="78F9E7EA" w14:textId="6873C7DC" w:rsidR="00FC6910" w:rsidRDefault="008C26FA" w:rsidP="00B915C4">
      <w:pPr>
        <w:numPr>
          <w:ilvl w:val="0"/>
          <w:numId w:val="2"/>
        </w:numPr>
        <w:rPr>
          <w:rFonts w:cs="Arial"/>
          <w:szCs w:val="22"/>
          <w:lang w:val="en-NZ"/>
        </w:rPr>
      </w:pPr>
      <w:r>
        <w:rPr>
          <w:rFonts w:cs="Arial"/>
          <w:szCs w:val="22"/>
          <w:lang w:val="en-NZ"/>
        </w:rPr>
        <w:t xml:space="preserve">Ms Zhou explained that another </w:t>
      </w:r>
      <w:r w:rsidR="00803AC9">
        <w:rPr>
          <w:rFonts w:cs="Arial"/>
          <w:szCs w:val="22"/>
          <w:lang w:val="en-NZ"/>
        </w:rPr>
        <w:t>similar</w:t>
      </w:r>
      <w:r>
        <w:rPr>
          <w:rFonts w:cs="Arial"/>
          <w:szCs w:val="22"/>
          <w:lang w:val="en-NZ"/>
        </w:rPr>
        <w:t xml:space="preserve"> trial is currently being run in La</w:t>
      </w:r>
      <w:r w:rsidR="005469BF">
        <w:rPr>
          <w:rFonts w:cs="Arial"/>
          <w:szCs w:val="22"/>
          <w:lang w:val="en-NZ"/>
        </w:rPr>
        <w:t>tin American countries.   The COMBINE II t</w:t>
      </w:r>
      <w:r>
        <w:rPr>
          <w:rFonts w:cs="Arial"/>
          <w:szCs w:val="22"/>
          <w:lang w:val="en-NZ"/>
        </w:rPr>
        <w:t>rial has not</w:t>
      </w:r>
      <w:r w:rsidR="00900B9B">
        <w:rPr>
          <w:rFonts w:cs="Arial"/>
          <w:szCs w:val="22"/>
          <w:lang w:val="en-NZ"/>
        </w:rPr>
        <w:t xml:space="preserve"> </w:t>
      </w:r>
      <w:r w:rsidR="00900B9B" w:rsidRPr="00F95EB3">
        <w:rPr>
          <w:rFonts w:cs="Arial"/>
          <w:szCs w:val="22"/>
          <w:lang w:val="en-NZ"/>
        </w:rPr>
        <w:t>yet</w:t>
      </w:r>
      <w:r w:rsidRPr="00F95EB3">
        <w:rPr>
          <w:rFonts w:cs="Arial"/>
          <w:szCs w:val="22"/>
          <w:lang w:val="en-NZ"/>
        </w:rPr>
        <w:t xml:space="preserve"> </w:t>
      </w:r>
      <w:r>
        <w:rPr>
          <w:rFonts w:cs="Arial"/>
          <w:szCs w:val="22"/>
          <w:lang w:val="en-NZ"/>
        </w:rPr>
        <w:t xml:space="preserve">been approved in other countries but it is planned to be a </w:t>
      </w:r>
      <w:r w:rsidR="00B915C4">
        <w:rPr>
          <w:rFonts w:cs="Arial"/>
          <w:szCs w:val="22"/>
          <w:lang w:val="en-NZ"/>
        </w:rPr>
        <w:t>multi-centre</w:t>
      </w:r>
      <w:r>
        <w:rPr>
          <w:rFonts w:cs="Arial"/>
          <w:szCs w:val="22"/>
          <w:lang w:val="en-NZ"/>
        </w:rPr>
        <w:t xml:space="preserve"> study.</w:t>
      </w:r>
    </w:p>
    <w:p w14:paraId="1DFCC28F" w14:textId="623F567F" w:rsidR="00C42A0E" w:rsidRDefault="00C42A0E" w:rsidP="00B915C4">
      <w:pPr>
        <w:numPr>
          <w:ilvl w:val="0"/>
          <w:numId w:val="2"/>
        </w:numPr>
        <w:rPr>
          <w:rFonts w:cs="Arial"/>
          <w:szCs w:val="22"/>
          <w:lang w:val="en-NZ"/>
        </w:rPr>
      </w:pPr>
      <w:r>
        <w:rPr>
          <w:rFonts w:cs="Arial"/>
          <w:szCs w:val="22"/>
          <w:lang w:val="en-NZ"/>
        </w:rPr>
        <w:lastRenderedPageBreak/>
        <w:t xml:space="preserve">The Committee suggested </w:t>
      </w:r>
      <w:r w:rsidR="008C26FA">
        <w:rPr>
          <w:rFonts w:cs="Arial"/>
          <w:szCs w:val="22"/>
          <w:lang w:val="en-NZ"/>
        </w:rPr>
        <w:t>surveying</w:t>
      </w:r>
      <w:r>
        <w:rPr>
          <w:rFonts w:cs="Arial"/>
          <w:szCs w:val="22"/>
          <w:lang w:val="en-NZ"/>
        </w:rPr>
        <w:t xml:space="preserve"> participants </w:t>
      </w:r>
      <w:r w:rsidR="008C26FA">
        <w:rPr>
          <w:rFonts w:cs="Arial"/>
          <w:szCs w:val="22"/>
          <w:lang w:val="en-NZ"/>
        </w:rPr>
        <w:t>on this study and other</w:t>
      </w:r>
      <w:r w:rsidR="005469BF">
        <w:rPr>
          <w:rFonts w:cs="Arial"/>
          <w:szCs w:val="22"/>
          <w:lang w:val="en-NZ"/>
        </w:rPr>
        <w:t xml:space="preserve"> similar</w:t>
      </w:r>
      <w:r w:rsidR="008C26FA">
        <w:rPr>
          <w:rFonts w:cs="Arial"/>
          <w:szCs w:val="22"/>
          <w:lang w:val="en-NZ"/>
        </w:rPr>
        <w:t xml:space="preserve"> studies on the</w:t>
      </w:r>
      <w:r w:rsidR="005469BF">
        <w:rPr>
          <w:rFonts w:cs="Arial"/>
          <w:szCs w:val="22"/>
          <w:lang w:val="en-NZ"/>
        </w:rPr>
        <w:t>ir views of the</w:t>
      </w:r>
      <w:r w:rsidR="008C26FA">
        <w:rPr>
          <w:rFonts w:cs="Arial"/>
          <w:szCs w:val="22"/>
          <w:lang w:val="en-NZ"/>
        </w:rPr>
        <w:t xml:space="preserve"> participant information </w:t>
      </w:r>
      <w:r w:rsidR="005469BF">
        <w:rPr>
          <w:rFonts w:cs="Arial"/>
          <w:szCs w:val="22"/>
          <w:lang w:val="en-NZ"/>
        </w:rPr>
        <w:t xml:space="preserve">sheets, for example the length and </w:t>
      </w:r>
      <w:r w:rsidR="008C26FA">
        <w:rPr>
          <w:rFonts w:cs="Arial"/>
          <w:szCs w:val="22"/>
          <w:lang w:val="en-NZ"/>
        </w:rPr>
        <w:t>readability.  Ms Zhou agreed to look at whether it was possible to condense the PIS.</w:t>
      </w:r>
    </w:p>
    <w:p w14:paraId="75652803" w14:textId="77777777" w:rsidR="00D35B2D" w:rsidRPr="00AD66CC" w:rsidRDefault="00D35B2D" w:rsidP="00B915C4">
      <w:pPr>
        <w:numPr>
          <w:ilvl w:val="0"/>
          <w:numId w:val="2"/>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44BD0303" w14:textId="41A96858" w:rsidR="00D35B2D" w:rsidRDefault="00D35B2D" w:rsidP="00B915C4">
      <w:pPr>
        <w:numPr>
          <w:ilvl w:val="1"/>
          <w:numId w:val="2"/>
        </w:numPr>
        <w:rPr>
          <w:rFonts w:cs="Arial"/>
          <w:szCs w:val="22"/>
          <w:lang w:val="en-NZ"/>
        </w:rPr>
      </w:pPr>
      <w:r>
        <w:rPr>
          <w:rFonts w:cs="Arial"/>
          <w:szCs w:val="22"/>
          <w:lang w:val="en-NZ"/>
        </w:rPr>
        <w:t xml:space="preserve">Please </w:t>
      </w:r>
      <w:r w:rsidR="008C26FA">
        <w:rPr>
          <w:rFonts w:cs="Arial"/>
          <w:szCs w:val="22"/>
          <w:lang w:val="en-NZ"/>
        </w:rPr>
        <w:t>include a statement in the first paragraph of the PIS to the effect of “although this is a first in human trial</w:t>
      </w:r>
      <w:r w:rsidR="00900B9B">
        <w:rPr>
          <w:rFonts w:cs="Arial"/>
          <w:szCs w:val="22"/>
          <w:lang w:val="en-NZ"/>
        </w:rPr>
        <w:t xml:space="preserve"> </w:t>
      </w:r>
      <w:r w:rsidR="00900B9B" w:rsidRPr="004E7A71">
        <w:rPr>
          <w:rFonts w:cs="Arial"/>
          <w:szCs w:val="22"/>
          <w:lang w:val="en-NZ"/>
        </w:rPr>
        <w:t>using the particular combination of components for this particular application</w:t>
      </w:r>
      <w:r w:rsidR="008C26FA" w:rsidRPr="004E7A71">
        <w:rPr>
          <w:rFonts w:cs="Arial"/>
          <w:szCs w:val="22"/>
          <w:lang w:val="en-NZ"/>
        </w:rPr>
        <w:t xml:space="preserve">, the </w:t>
      </w:r>
      <w:r w:rsidR="008C26FA">
        <w:rPr>
          <w:rFonts w:cs="Arial"/>
          <w:szCs w:val="22"/>
          <w:lang w:val="en-NZ"/>
        </w:rPr>
        <w:t>components being used for this study are currently</w:t>
      </w:r>
      <w:r w:rsidR="00003EA5">
        <w:rPr>
          <w:rFonts w:cs="Arial"/>
          <w:szCs w:val="22"/>
          <w:lang w:val="en-NZ"/>
        </w:rPr>
        <w:t xml:space="preserve"> being</w:t>
      </w:r>
      <w:r w:rsidR="008C26FA">
        <w:rPr>
          <w:rFonts w:cs="Arial"/>
          <w:szCs w:val="22"/>
          <w:lang w:val="en-NZ"/>
        </w:rPr>
        <w:t xml:space="preserve"> used for</w:t>
      </w:r>
      <w:r w:rsidR="00003EA5">
        <w:rPr>
          <w:rFonts w:cs="Arial"/>
          <w:szCs w:val="22"/>
          <w:lang w:val="en-NZ"/>
        </w:rPr>
        <w:t xml:space="preserve"> other </w:t>
      </w:r>
      <w:r w:rsidR="008C26FA">
        <w:rPr>
          <w:rFonts w:cs="Arial"/>
          <w:szCs w:val="22"/>
          <w:lang w:val="en-NZ"/>
        </w:rPr>
        <w:t>treatment</w:t>
      </w:r>
      <w:r w:rsidR="00003EA5">
        <w:rPr>
          <w:rFonts w:cs="Arial"/>
          <w:szCs w:val="22"/>
          <w:lang w:val="en-NZ"/>
        </w:rPr>
        <w:t>s</w:t>
      </w:r>
      <w:r w:rsidR="008C26FA">
        <w:rPr>
          <w:rFonts w:cs="Arial"/>
          <w:szCs w:val="22"/>
          <w:lang w:val="en-NZ"/>
        </w:rPr>
        <w:t>”.</w:t>
      </w:r>
    </w:p>
    <w:p w14:paraId="13886F24" w14:textId="041A1873" w:rsidR="008C26FA" w:rsidRDefault="008C26FA" w:rsidP="00B915C4">
      <w:pPr>
        <w:numPr>
          <w:ilvl w:val="1"/>
          <w:numId w:val="2"/>
        </w:numPr>
        <w:rPr>
          <w:rFonts w:cs="Arial"/>
          <w:szCs w:val="22"/>
          <w:lang w:val="en-NZ"/>
        </w:rPr>
      </w:pPr>
      <w:r>
        <w:rPr>
          <w:rFonts w:cs="Arial"/>
          <w:szCs w:val="22"/>
          <w:lang w:val="en-NZ"/>
        </w:rPr>
        <w:t>Please include the clinical trials register number in the PIS.</w:t>
      </w:r>
    </w:p>
    <w:p w14:paraId="32E62C57" w14:textId="433FD627" w:rsidR="005469BF" w:rsidRDefault="005469BF" w:rsidP="00B915C4">
      <w:pPr>
        <w:numPr>
          <w:ilvl w:val="1"/>
          <w:numId w:val="2"/>
        </w:numPr>
        <w:rPr>
          <w:rFonts w:cs="Arial"/>
          <w:szCs w:val="22"/>
          <w:lang w:val="en-NZ"/>
        </w:rPr>
      </w:pPr>
      <w:r>
        <w:rPr>
          <w:rFonts w:cs="Arial"/>
          <w:szCs w:val="22"/>
          <w:lang w:val="en-NZ"/>
        </w:rPr>
        <w:t>Please include information on tissue samples in the PIS.</w:t>
      </w:r>
    </w:p>
    <w:p w14:paraId="222950C0" w14:textId="77777777" w:rsidR="00E24E77" w:rsidRPr="00960BFE" w:rsidRDefault="00E24E77" w:rsidP="00E24E77">
      <w:pPr>
        <w:rPr>
          <w:color w:val="FF0000"/>
          <w:lang w:val="en-NZ"/>
        </w:rPr>
      </w:pPr>
    </w:p>
    <w:p w14:paraId="260B943E" w14:textId="77777777" w:rsidR="00E24E77" w:rsidRPr="00FD2B1E" w:rsidRDefault="00E24E77" w:rsidP="00E24E77">
      <w:pPr>
        <w:rPr>
          <w:u w:val="single"/>
          <w:lang w:val="en-NZ"/>
        </w:rPr>
      </w:pPr>
      <w:r w:rsidRPr="00FD2B1E">
        <w:rPr>
          <w:u w:val="single"/>
          <w:lang w:val="en-NZ"/>
        </w:rPr>
        <w:t xml:space="preserve">Decision </w:t>
      </w:r>
    </w:p>
    <w:p w14:paraId="2542D4BC" w14:textId="77777777" w:rsidR="00E24E77" w:rsidRPr="00960BFE" w:rsidRDefault="00E24E77" w:rsidP="00E24E77">
      <w:pPr>
        <w:rPr>
          <w:lang w:val="en-NZ"/>
        </w:rPr>
      </w:pPr>
    </w:p>
    <w:p w14:paraId="0FE7EB58" w14:textId="7785B5BF" w:rsidR="00E24E77" w:rsidRPr="00B915C4" w:rsidRDefault="00E24E77" w:rsidP="00E24E77">
      <w:pPr>
        <w:rPr>
          <w:lang w:val="en-NZ"/>
        </w:rPr>
      </w:pPr>
      <w:r w:rsidRPr="00B915C4">
        <w:rPr>
          <w:lang w:val="en-NZ"/>
        </w:rPr>
        <w:t xml:space="preserve">This application was </w:t>
      </w:r>
      <w:r w:rsidRPr="00B915C4">
        <w:rPr>
          <w:i/>
          <w:lang w:val="en-NZ"/>
        </w:rPr>
        <w:t>approved</w:t>
      </w:r>
      <w:r w:rsidRPr="00B915C4">
        <w:rPr>
          <w:lang w:val="en-NZ"/>
        </w:rPr>
        <w:t xml:space="preserve"> by </w:t>
      </w:r>
      <w:r w:rsidR="00C42A0E" w:rsidRPr="00B915C4">
        <w:rPr>
          <w:rFonts w:cs="Arial"/>
          <w:szCs w:val="22"/>
          <w:lang w:val="en-NZ"/>
        </w:rPr>
        <w:t>consensus</w:t>
      </w:r>
      <w:r w:rsidR="00C42A0E" w:rsidRPr="00B915C4">
        <w:rPr>
          <w:lang w:val="en-NZ"/>
        </w:rPr>
        <w:t xml:space="preserve"> subject to the following non-standard conditions</w:t>
      </w:r>
    </w:p>
    <w:p w14:paraId="4F3C478A" w14:textId="77777777" w:rsidR="00E24E77" w:rsidRPr="00960BFE" w:rsidRDefault="00E24E77" w:rsidP="00E24E77">
      <w:pPr>
        <w:rPr>
          <w:color w:val="FF0000"/>
          <w:lang w:val="en-NZ"/>
        </w:rPr>
      </w:pPr>
    </w:p>
    <w:p w14:paraId="113E978B" w14:textId="77777777" w:rsidR="00B915C4" w:rsidRPr="002E13C1" w:rsidRDefault="00B915C4" w:rsidP="00B915C4">
      <w:pPr>
        <w:pStyle w:val="ListParagraph"/>
        <w:numPr>
          <w:ilvl w:val="0"/>
          <w:numId w:val="4"/>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sidRPr="002E13C1">
        <w:rPr>
          <w:rFonts w:cs="Arial"/>
          <w:i/>
          <w:szCs w:val="22"/>
          <w:lang w:val="en-NZ"/>
        </w:rPr>
        <w:t>(Ethical Guidelines for Intervention Studies, para 6.22).</w:t>
      </w:r>
    </w:p>
    <w:p w14:paraId="07D349E0" w14:textId="77777777" w:rsidR="006827DE" w:rsidRDefault="006827DE">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11AB1" w:rsidRPr="00960BFE" w14:paraId="1E327101" w14:textId="77777777" w:rsidTr="007260F9">
        <w:trPr>
          <w:trHeight w:val="280"/>
        </w:trPr>
        <w:tc>
          <w:tcPr>
            <w:tcW w:w="966" w:type="dxa"/>
            <w:tcBorders>
              <w:top w:val="nil"/>
              <w:left w:val="nil"/>
              <w:bottom w:val="nil"/>
              <w:right w:val="nil"/>
            </w:tcBorders>
          </w:tcPr>
          <w:p w14:paraId="232F8000" w14:textId="7E8678C0" w:rsidR="00311AB1" w:rsidRPr="00960BFE" w:rsidRDefault="00311AB1">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704E5291" w14:textId="77777777" w:rsidR="00311AB1" w:rsidRPr="00960BFE" w:rsidRDefault="00311AB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7C28B53" w14:textId="77777777" w:rsidR="00311AB1" w:rsidRPr="00960BFE" w:rsidRDefault="00311AB1">
            <w:pPr>
              <w:autoSpaceDE w:val="0"/>
              <w:autoSpaceDN w:val="0"/>
              <w:adjustRightInd w:val="0"/>
            </w:pPr>
            <w:r w:rsidRPr="00960BFE">
              <w:rPr>
                <w:b/>
              </w:rPr>
              <w:t>14/NTA/66</w:t>
            </w:r>
            <w:r w:rsidRPr="00960BFE">
              <w:t xml:space="preserve"> </w:t>
            </w:r>
          </w:p>
        </w:tc>
      </w:tr>
      <w:tr w:rsidR="00311AB1" w:rsidRPr="00960BFE" w14:paraId="2FBF5A68" w14:textId="77777777" w:rsidTr="007260F9">
        <w:trPr>
          <w:trHeight w:val="280"/>
        </w:trPr>
        <w:tc>
          <w:tcPr>
            <w:tcW w:w="966" w:type="dxa"/>
            <w:tcBorders>
              <w:top w:val="nil"/>
              <w:left w:val="nil"/>
              <w:bottom w:val="nil"/>
              <w:right w:val="nil"/>
            </w:tcBorders>
          </w:tcPr>
          <w:p w14:paraId="1025F754"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1B8DFB54" w14:textId="77777777" w:rsidR="00311AB1" w:rsidRPr="00960BFE" w:rsidRDefault="00311AB1">
            <w:pPr>
              <w:autoSpaceDE w:val="0"/>
              <w:autoSpaceDN w:val="0"/>
              <w:adjustRightInd w:val="0"/>
            </w:pPr>
            <w:r w:rsidRPr="00960BFE">
              <w:t xml:space="preserve">Title: </w:t>
            </w:r>
          </w:p>
        </w:tc>
        <w:tc>
          <w:tcPr>
            <w:tcW w:w="6459" w:type="dxa"/>
            <w:tcBorders>
              <w:top w:val="nil"/>
              <w:left w:val="nil"/>
              <w:bottom w:val="nil"/>
              <w:right w:val="nil"/>
            </w:tcBorders>
          </w:tcPr>
          <w:p w14:paraId="30EF86A1" w14:textId="77777777" w:rsidR="00311AB1" w:rsidRPr="00960BFE" w:rsidRDefault="00311AB1">
            <w:pPr>
              <w:autoSpaceDE w:val="0"/>
              <w:autoSpaceDN w:val="0"/>
              <w:adjustRightInd w:val="0"/>
            </w:pPr>
            <w:r w:rsidRPr="00960BFE">
              <w:t xml:space="preserve">EYE-SPY: Examining Young Eyes for Signs of </w:t>
            </w:r>
            <w:proofErr w:type="spellStart"/>
            <w:r w:rsidRPr="00960BFE">
              <w:t>PrematuritY</w:t>
            </w:r>
            <w:proofErr w:type="spellEnd"/>
            <w:r w:rsidRPr="00960BFE">
              <w:t xml:space="preserve"> </w:t>
            </w:r>
          </w:p>
        </w:tc>
      </w:tr>
      <w:tr w:rsidR="00311AB1" w:rsidRPr="00960BFE" w14:paraId="54B1439D" w14:textId="77777777" w:rsidTr="007260F9">
        <w:trPr>
          <w:trHeight w:val="280"/>
        </w:trPr>
        <w:tc>
          <w:tcPr>
            <w:tcW w:w="966" w:type="dxa"/>
            <w:tcBorders>
              <w:top w:val="nil"/>
              <w:left w:val="nil"/>
              <w:bottom w:val="nil"/>
              <w:right w:val="nil"/>
            </w:tcBorders>
          </w:tcPr>
          <w:p w14:paraId="5AFC0D8A"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12A04519" w14:textId="77777777" w:rsidR="00311AB1" w:rsidRPr="00960BFE" w:rsidRDefault="00311AB1">
            <w:pPr>
              <w:autoSpaceDE w:val="0"/>
              <w:autoSpaceDN w:val="0"/>
              <w:adjustRightInd w:val="0"/>
            </w:pPr>
            <w:r w:rsidRPr="00960BFE">
              <w:t xml:space="preserve">Principal Investigator: </w:t>
            </w:r>
          </w:p>
        </w:tc>
        <w:tc>
          <w:tcPr>
            <w:tcW w:w="6459" w:type="dxa"/>
            <w:tcBorders>
              <w:top w:val="nil"/>
              <w:left w:val="nil"/>
              <w:bottom w:val="nil"/>
              <w:right w:val="nil"/>
            </w:tcBorders>
          </w:tcPr>
          <w:p w14:paraId="29877B05" w14:textId="77777777" w:rsidR="00311AB1" w:rsidRPr="00960BFE" w:rsidRDefault="00311AB1">
            <w:pPr>
              <w:autoSpaceDE w:val="0"/>
              <w:autoSpaceDN w:val="0"/>
              <w:adjustRightInd w:val="0"/>
            </w:pPr>
            <w:r w:rsidRPr="00960BFE">
              <w:t xml:space="preserve">Ms Myra </w:t>
            </w:r>
            <w:proofErr w:type="spellStart"/>
            <w:r w:rsidRPr="00960BFE">
              <w:t>Pui</w:t>
            </w:r>
            <w:proofErr w:type="spellEnd"/>
            <w:r w:rsidRPr="00960BFE">
              <w:t xml:space="preserve">-Sum Leung </w:t>
            </w:r>
          </w:p>
        </w:tc>
      </w:tr>
      <w:tr w:rsidR="00311AB1" w:rsidRPr="00960BFE" w14:paraId="552C17E7" w14:textId="77777777" w:rsidTr="007260F9">
        <w:trPr>
          <w:trHeight w:val="280"/>
        </w:trPr>
        <w:tc>
          <w:tcPr>
            <w:tcW w:w="966" w:type="dxa"/>
            <w:tcBorders>
              <w:top w:val="nil"/>
              <w:left w:val="nil"/>
              <w:bottom w:val="nil"/>
              <w:right w:val="nil"/>
            </w:tcBorders>
          </w:tcPr>
          <w:p w14:paraId="2F7BCE47"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3BA55761" w14:textId="77777777" w:rsidR="00311AB1" w:rsidRPr="00960BFE" w:rsidRDefault="00311AB1">
            <w:pPr>
              <w:autoSpaceDE w:val="0"/>
              <w:autoSpaceDN w:val="0"/>
              <w:adjustRightInd w:val="0"/>
            </w:pPr>
            <w:r w:rsidRPr="00960BFE">
              <w:t xml:space="preserve">Sponsor: </w:t>
            </w:r>
          </w:p>
        </w:tc>
        <w:tc>
          <w:tcPr>
            <w:tcW w:w="6459" w:type="dxa"/>
            <w:tcBorders>
              <w:top w:val="nil"/>
              <w:left w:val="nil"/>
              <w:bottom w:val="nil"/>
              <w:right w:val="nil"/>
            </w:tcBorders>
          </w:tcPr>
          <w:p w14:paraId="5115F90E" w14:textId="77777777" w:rsidR="00311AB1" w:rsidRPr="00960BFE" w:rsidRDefault="00311AB1">
            <w:pPr>
              <w:autoSpaceDE w:val="0"/>
              <w:autoSpaceDN w:val="0"/>
              <w:adjustRightInd w:val="0"/>
            </w:pPr>
            <w:r w:rsidRPr="00960BFE">
              <w:t xml:space="preserve">University of Auckland </w:t>
            </w:r>
          </w:p>
        </w:tc>
      </w:tr>
      <w:tr w:rsidR="00311AB1" w:rsidRPr="00960BFE" w14:paraId="630BEF32" w14:textId="77777777" w:rsidTr="007260F9">
        <w:trPr>
          <w:trHeight w:val="280"/>
        </w:trPr>
        <w:tc>
          <w:tcPr>
            <w:tcW w:w="966" w:type="dxa"/>
            <w:tcBorders>
              <w:top w:val="nil"/>
              <w:left w:val="nil"/>
              <w:bottom w:val="nil"/>
              <w:right w:val="nil"/>
            </w:tcBorders>
          </w:tcPr>
          <w:p w14:paraId="179DD469"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1CEA6B4E" w14:textId="77777777" w:rsidR="00311AB1" w:rsidRPr="00960BFE" w:rsidRDefault="00311AB1">
            <w:pPr>
              <w:autoSpaceDE w:val="0"/>
              <w:autoSpaceDN w:val="0"/>
              <w:adjustRightInd w:val="0"/>
            </w:pPr>
            <w:r w:rsidRPr="00960BFE">
              <w:t xml:space="preserve">Clock Start Date: </w:t>
            </w:r>
          </w:p>
        </w:tc>
        <w:tc>
          <w:tcPr>
            <w:tcW w:w="6459" w:type="dxa"/>
            <w:tcBorders>
              <w:top w:val="nil"/>
              <w:left w:val="nil"/>
              <w:bottom w:val="nil"/>
              <w:right w:val="nil"/>
            </w:tcBorders>
          </w:tcPr>
          <w:p w14:paraId="68235AC9" w14:textId="77777777" w:rsidR="00311AB1" w:rsidRPr="00960BFE" w:rsidRDefault="00311AB1">
            <w:pPr>
              <w:autoSpaceDE w:val="0"/>
              <w:autoSpaceDN w:val="0"/>
              <w:adjustRightInd w:val="0"/>
            </w:pPr>
            <w:r w:rsidRPr="00960BFE">
              <w:t xml:space="preserve">02 May 2014 </w:t>
            </w:r>
          </w:p>
        </w:tc>
      </w:tr>
    </w:tbl>
    <w:p w14:paraId="08C21EEC" w14:textId="77777777" w:rsidR="00311AB1" w:rsidRDefault="00311AB1">
      <w:pPr>
        <w:autoSpaceDE w:val="0"/>
        <w:autoSpaceDN w:val="0"/>
        <w:adjustRightInd w:val="0"/>
      </w:pPr>
    </w:p>
    <w:p w14:paraId="600CC096" w14:textId="77777777" w:rsidR="00987913" w:rsidRPr="00987913" w:rsidRDefault="00D35B2D">
      <w:pPr>
        <w:autoSpaceDE w:val="0"/>
        <w:autoSpaceDN w:val="0"/>
        <w:adjustRightInd w:val="0"/>
        <w:rPr>
          <w:sz w:val="20"/>
          <w:lang w:val="en-NZ"/>
        </w:rPr>
      </w:pPr>
      <w:r w:rsidRPr="00C71A06">
        <w:t xml:space="preserve">Ms Myra </w:t>
      </w:r>
      <w:proofErr w:type="spellStart"/>
      <w:r w:rsidRPr="00C71A06">
        <w:t>Pui</w:t>
      </w:r>
      <w:proofErr w:type="spellEnd"/>
      <w:r w:rsidRPr="00C71A06">
        <w:t>-Sum Leung</w:t>
      </w:r>
      <w:r w:rsidRPr="00C71A06">
        <w:rPr>
          <w:lang w:val="en-NZ"/>
        </w:rPr>
        <w:t xml:space="preserve"> and Dr Jane </w:t>
      </w:r>
      <w:proofErr w:type="spellStart"/>
      <w:r w:rsidRPr="00C71A06">
        <w:rPr>
          <w:lang w:val="en-NZ"/>
        </w:rPr>
        <w:t>Alsweiler</w:t>
      </w:r>
      <w:proofErr w:type="spellEnd"/>
      <w:r w:rsidRPr="00C71A06">
        <w:rPr>
          <w:lang w:val="en-NZ"/>
        </w:rPr>
        <w:t xml:space="preserve"> were</w:t>
      </w:r>
      <w:r w:rsidR="00987913" w:rsidRPr="00C71A06">
        <w:rPr>
          <w:lang w:val="en-NZ"/>
        </w:rPr>
        <w:t xml:space="preserve"> present </w:t>
      </w:r>
      <w:r w:rsidRPr="00C71A06">
        <w:rPr>
          <w:rFonts w:cs="Arial"/>
          <w:szCs w:val="22"/>
          <w:lang w:val="en-NZ"/>
        </w:rPr>
        <w:t>i</w:t>
      </w:r>
      <w:r w:rsidR="00DC62A5" w:rsidRPr="00C71A06">
        <w:rPr>
          <w:rFonts w:cs="Arial"/>
          <w:szCs w:val="22"/>
          <w:lang w:val="en-NZ"/>
        </w:rPr>
        <w:t>n person</w:t>
      </w:r>
      <w:r w:rsidRPr="00C71A06">
        <w:rPr>
          <w:rFonts w:cs="Arial"/>
          <w:szCs w:val="22"/>
          <w:lang w:val="en-NZ"/>
        </w:rPr>
        <w:t xml:space="preserve"> </w:t>
      </w:r>
      <w:r w:rsidR="00987913" w:rsidRPr="00C71A06">
        <w:rPr>
          <w:lang w:val="en-NZ"/>
        </w:rPr>
        <w:t>for discussion of this</w:t>
      </w:r>
      <w:r w:rsidR="00987913" w:rsidRPr="00987913">
        <w:rPr>
          <w:lang w:val="en-NZ"/>
        </w:rPr>
        <w:t xml:space="preserve"> application.</w:t>
      </w:r>
    </w:p>
    <w:p w14:paraId="644531A0" w14:textId="77777777" w:rsidR="00987913" w:rsidRPr="00960BFE" w:rsidRDefault="00987913">
      <w:pPr>
        <w:autoSpaceDE w:val="0"/>
        <w:autoSpaceDN w:val="0"/>
        <w:adjustRightInd w:val="0"/>
        <w:rPr>
          <w:u w:val="single"/>
          <w:lang w:val="en-NZ"/>
        </w:rPr>
      </w:pPr>
    </w:p>
    <w:p w14:paraId="4D8DBFF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20AFFDC" w14:textId="77777777" w:rsidR="00E24E77" w:rsidRPr="008869BB" w:rsidRDefault="00E24E77">
      <w:pPr>
        <w:autoSpaceDE w:val="0"/>
        <w:autoSpaceDN w:val="0"/>
        <w:adjustRightInd w:val="0"/>
        <w:rPr>
          <w:b/>
          <w:lang w:val="en-NZ"/>
        </w:rPr>
      </w:pPr>
    </w:p>
    <w:p w14:paraId="0B06888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4B10C5F" w14:textId="77777777" w:rsidR="00E24E77" w:rsidRPr="00960BFE" w:rsidRDefault="00E24E77">
      <w:pPr>
        <w:autoSpaceDE w:val="0"/>
        <w:autoSpaceDN w:val="0"/>
        <w:adjustRightInd w:val="0"/>
        <w:rPr>
          <w:lang w:val="en-NZ"/>
        </w:rPr>
      </w:pPr>
    </w:p>
    <w:p w14:paraId="6734641D"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91440D5" w14:textId="77777777" w:rsidR="00E24E77" w:rsidRPr="00960BFE" w:rsidRDefault="00E24E77">
      <w:pPr>
        <w:autoSpaceDE w:val="0"/>
        <w:autoSpaceDN w:val="0"/>
        <w:adjustRightInd w:val="0"/>
        <w:rPr>
          <w:lang w:val="en-NZ"/>
        </w:rPr>
      </w:pPr>
    </w:p>
    <w:p w14:paraId="79080810"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42A421A" w14:textId="77777777" w:rsidR="00E24E77" w:rsidRPr="008869BB" w:rsidRDefault="00E24E77">
      <w:pPr>
        <w:autoSpaceDE w:val="0"/>
        <w:autoSpaceDN w:val="0"/>
        <w:adjustRightInd w:val="0"/>
        <w:rPr>
          <w:b/>
          <w:lang w:val="en-NZ"/>
        </w:rPr>
      </w:pPr>
    </w:p>
    <w:p w14:paraId="2436B5B1" w14:textId="77777777" w:rsidR="00D35B2D" w:rsidRPr="00960BFE" w:rsidRDefault="00D35B2D" w:rsidP="00D35B2D">
      <w:pPr>
        <w:rPr>
          <w:lang w:val="en-NZ"/>
        </w:rPr>
      </w:pPr>
      <w:r w:rsidRPr="00960BFE">
        <w:rPr>
          <w:lang w:val="en-NZ"/>
        </w:rPr>
        <w:t xml:space="preserve">The main ethical issues considered by the Committee were as follows. </w:t>
      </w:r>
    </w:p>
    <w:p w14:paraId="61E4FD66" w14:textId="77777777" w:rsidR="00D35B2D" w:rsidRPr="00960BFE" w:rsidRDefault="00D35B2D" w:rsidP="00D35B2D">
      <w:pPr>
        <w:rPr>
          <w:lang w:val="en-NZ"/>
        </w:rPr>
      </w:pPr>
    </w:p>
    <w:p w14:paraId="28DA1171" w14:textId="4AFB9997" w:rsidR="00D35B2D" w:rsidRDefault="00803AC9" w:rsidP="00B915C4">
      <w:pPr>
        <w:numPr>
          <w:ilvl w:val="0"/>
          <w:numId w:val="2"/>
        </w:numPr>
        <w:rPr>
          <w:rFonts w:cs="Arial"/>
          <w:szCs w:val="22"/>
          <w:lang w:val="en-NZ"/>
        </w:rPr>
      </w:pPr>
      <w:r>
        <w:rPr>
          <w:rFonts w:cs="Arial"/>
          <w:szCs w:val="22"/>
          <w:lang w:val="en-NZ"/>
        </w:rPr>
        <w:t xml:space="preserve">Dr </w:t>
      </w:r>
      <w:proofErr w:type="spellStart"/>
      <w:r>
        <w:rPr>
          <w:rFonts w:cs="Arial"/>
          <w:szCs w:val="22"/>
          <w:lang w:val="en-NZ"/>
        </w:rPr>
        <w:t>Alsweile</w:t>
      </w:r>
      <w:r w:rsidR="007768FD">
        <w:rPr>
          <w:rFonts w:cs="Arial"/>
          <w:szCs w:val="22"/>
          <w:lang w:val="en-NZ"/>
        </w:rPr>
        <w:t>r</w:t>
      </w:r>
      <w:proofErr w:type="spellEnd"/>
      <w:r>
        <w:rPr>
          <w:rFonts w:cs="Arial"/>
          <w:szCs w:val="22"/>
          <w:lang w:val="en-NZ"/>
        </w:rPr>
        <w:t xml:space="preserve">, a neonatologist, explained that </w:t>
      </w:r>
      <w:r w:rsidR="00BB3BB7">
        <w:rPr>
          <w:rFonts w:cs="Arial"/>
          <w:szCs w:val="22"/>
          <w:lang w:val="en-NZ"/>
        </w:rPr>
        <w:t>preterm babies</w:t>
      </w:r>
      <w:r>
        <w:rPr>
          <w:rFonts w:cs="Arial"/>
          <w:szCs w:val="22"/>
          <w:lang w:val="en-NZ"/>
        </w:rPr>
        <w:t xml:space="preserve"> are</w:t>
      </w:r>
      <w:r w:rsidR="00BB3BB7">
        <w:rPr>
          <w:rFonts w:cs="Arial"/>
          <w:szCs w:val="22"/>
          <w:lang w:val="en-NZ"/>
        </w:rPr>
        <w:t xml:space="preserve"> at </w:t>
      </w:r>
      <w:r>
        <w:rPr>
          <w:rFonts w:cs="Arial"/>
          <w:szCs w:val="22"/>
          <w:lang w:val="en-NZ"/>
        </w:rPr>
        <w:t xml:space="preserve">a </w:t>
      </w:r>
      <w:r w:rsidR="00BB3BB7">
        <w:rPr>
          <w:rFonts w:cs="Arial"/>
          <w:szCs w:val="22"/>
          <w:lang w:val="en-NZ"/>
        </w:rPr>
        <w:t xml:space="preserve">higher risk of </w:t>
      </w:r>
      <w:r w:rsidR="00FB5BB7">
        <w:rPr>
          <w:rFonts w:cs="Arial"/>
          <w:szCs w:val="22"/>
          <w:lang w:val="en-NZ"/>
        </w:rPr>
        <w:t xml:space="preserve">an </w:t>
      </w:r>
      <w:r w:rsidR="00BB3BB7">
        <w:rPr>
          <w:rFonts w:cs="Arial"/>
          <w:szCs w:val="22"/>
          <w:lang w:val="en-NZ"/>
        </w:rPr>
        <w:t>eye disease called</w:t>
      </w:r>
      <w:r>
        <w:rPr>
          <w:rFonts w:cs="Arial"/>
          <w:szCs w:val="22"/>
          <w:lang w:val="en-NZ"/>
        </w:rPr>
        <w:t xml:space="preserve"> retinopathy of prematurity.  This </w:t>
      </w:r>
      <w:r w:rsidR="00BB3BB7">
        <w:rPr>
          <w:rFonts w:cs="Arial"/>
          <w:szCs w:val="22"/>
          <w:lang w:val="en-NZ"/>
        </w:rPr>
        <w:t>can b</w:t>
      </w:r>
      <w:r>
        <w:rPr>
          <w:rFonts w:cs="Arial"/>
          <w:szCs w:val="22"/>
          <w:lang w:val="en-NZ"/>
        </w:rPr>
        <w:t xml:space="preserve">e treated with laser treatment </w:t>
      </w:r>
      <w:r w:rsidR="00BB3BB7">
        <w:rPr>
          <w:rFonts w:cs="Arial"/>
          <w:szCs w:val="22"/>
          <w:lang w:val="en-NZ"/>
        </w:rPr>
        <w:t xml:space="preserve">in </w:t>
      </w:r>
      <w:r>
        <w:rPr>
          <w:rFonts w:cs="Arial"/>
          <w:szCs w:val="22"/>
          <w:lang w:val="en-NZ"/>
        </w:rPr>
        <w:t xml:space="preserve">the neonatal ward.  She advised that there are </w:t>
      </w:r>
      <w:r w:rsidR="00BB3BB7">
        <w:rPr>
          <w:rFonts w:cs="Arial"/>
          <w:szCs w:val="22"/>
          <w:lang w:val="en-NZ"/>
        </w:rPr>
        <w:t>questions a</w:t>
      </w:r>
      <w:r>
        <w:rPr>
          <w:rFonts w:cs="Arial"/>
          <w:szCs w:val="22"/>
          <w:lang w:val="en-NZ"/>
        </w:rPr>
        <w:t>bout how this affects their eye</w:t>
      </w:r>
      <w:r w:rsidR="00BB3BB7">
        <w:rPr>
          <w:rFonts w:cs="Arial"/>
          <w:szCs w:val="22"/>
          <w:lang w:val="en-NZ"/>
        </w:rPr>
        <w:t xml:space="preserve">sight as they get older.  </w:t>
      </w:r>
      <w:r>
        <w:rPr>
          <w:rFonts w:cs="Arial"/>
          <w:szCs w:val="22"/>
          <w:lang w:val="en-NZ"/>
        </w:rPr>
        <w:t>This study will look at the eyesight of eight to ten year olds to see how well they see and to see if there is any scarring at the back of their eyes.</w:t>
      </w:r>
    </w:p>
    <w:p w14:paraId="182992DD" w14:textId="46DC12E0" w:rsidR="00BB3BB7" w:rsidRDefault="00BB3BB7" w:rsidP="00B915C4">
      <w:pPr>
        <w:numPr>
          <w:ilvl w:val="0"/>
          <w:numId w:val="2"/>
        </w:numPr>
        <w:rPr>
          <w:rFonts w:cs="Arial"/>
          <w:szCs w:val="22"/>
          <w:lang w:val="en-NZ"/>
        </w:rPr>
      </w:pPr>
      <w:r>
        <w:rPr>
          <w:rFonts w:cs="Arial"/>
          <w:szCs w:val="22"/>
          <w:lang w:val="en-NZ"/>
        </w:rPr>
        <w:t>The Committee asked how</w:t>
      </w:r>
      <w:r w:rsidR="001A7C58">
        <w:rPr>
          <w:rFonts w:cs="Arial"/>
          <w:szCs w:val="22"/>
          <w:lang w:val="en-NZ"/>
        </w:rPr>
        <w:t xml:space="preserve"> participants would be recruited to the study</w:t>
      </w:r>
      <w:r>
        <w:rPr>
          <w:rFonts w:cs="Arial"/>
          <w:szCs w:val="22"/>
          <w:lang w:val="en-NZ"/>
        </w:rPr>
        <w:t xml:space="preserve">. </w:t>
      </w:r>
      <w:r w:rsidR="001A7C58">
        <w:rPr>
          <w:rFonts w:cs="Arial"/>
          <w:szCs w:val="22"/>
          <w:lang w:val="en-NZ"/>
        </w:rPr>
        <w:t xml:space="preserve"> Dr </w:t>
      </w:r>
      <w:proofErr w:type="spellStart"/>
      <w:r w:rsidR="001A7C58">
        <w:rPr>
          <w:rFonts w:cs="Arial"/>
          <w:szCs w:val="22"/>
          <w:lang w:val="en-NZ"/>
        </w:rPr>
        <w:t>Alsweiler</w:t>
      </w:r>
      <w:proofErr w:type="spellEnd"/>
      <w:r w:rsidR="001A7C58">
        <w:rPr>
          <w:rFonts w:cs="Arial"/>
          <w:szCs w:val="22"/>
          <w:lang w:val="en-NZ"/>
        </w:rPr>
        <w:t xml:space="preserve"> advised that the neonatal unit has a database of preterm </w:t>
      </w:r>
      <w:proofErr w:type="gramStart"/>
      <w:r w:rsidR="001A7C58">
        <w:rPr>
          <w:rFonts w:cs="Arial"/>
          <w:szCs w:val="22"/>
          <w:lang w:val="en-NZ"/>
        </w:rPr>
        <w:t>babies,</w:t>
      </w:r>
      <w:proofErr w:type="gramEnd"/>
      <w:r w:rsidR="001A7C58">
        <w:rPr>
          <w:rFonts w:cs="Arial"/>
          <w:szCs w:val="22"/>
          <w:lang w:val="en-NZ"/>
        </w:rPr>
        <w:t xml:space="preserve"> with </w:t>
      </w:r>
      <w:r w:rsidR="00FB5BB7">
        <w:rPr>
          <w:rFonts w:cs="Arial"/>
          <w:szCs w:val="22"/>
          <w:lang w:val="en-NZ"/>
        </w:rPr>
        <w:t>information taken</w:t>
      </w:r>
      <w:r w:rsidR="001A7C58">
        <w:rPr>
          <w:rFonts w:cs="Arial"/>
          <w:szCs w:val="22"/>
          <w:lang w:val="en-NZ"/>
        </w:rPr>
        <w:t xml:space="preserve"> until the children are four. </w:t>
      </w:r>
      <w:r w:rsidR="00803AC9">
        <w:rPr>
          <w:rFonts w:cs="Arial"/>
          <w:szCs w:val="22"/>
          <w:lang w:val="en-NZ"/>
        </w:rPr>
        <w:t xml:space="preserve"> Potential participants will be identified from this database and contacted.  The preterm children will be asked if they have any friends of the same age who would like to take part in the trial as a control group.</w:t>
      </w:r>
    </w:p>
    <w:p w14:paraId="0D8105C3" w14:textId="3089B4E7" w:rsidR="00BB3BB7" w:rsidRDefault="001A7C58" w:rsidP="00B915C4">
      <w:pPr>
        <w:numPr>
          <w:ilvl w:val="0"/>
          <w:numId w:val="2"/>
        </w:numPr>
        <w:rPr>
          <w:rFonts w:cs="Arial"/>
          <w:szCs w:val="22"/>
          <w:lang w:val="en-NZ"/>
        </w:rPr>
      </w:pPr>
      <w:r>
        <w:rPr>
          <w:rFonts w:cs="Arial"/>
          <w:szCs w:val="22"/>
          <w:lang w:val="en-NZ"/>
        </w:rPr>
        <w:t xml:space="preserve">The </w:t>
      </w:r>
      <w:r w:rsidR="00BB3BB7">
        <w:rPr>
          <w:rFonts w:cs="Arial"/>
          <w:szCs w:val="22"/>
          <w:lang w:val="en-NZ"/>
        </w:rPr>
        <w:t xml:space="preserve">Committee asked how old </w:t>
      </w:r>
      <w:r>
        <w:rPr>
          <w:rFonts w:cs="Arial"/>
          <w:szCs w:val="22"/>
          <w:lang w:val="en-NZ"/>
        </w:rPr>
        <w:t xml:space="preserve">the </w:t>
      </w:r>
      <w:r w:rsidR="00BB3BB7">
        <w:rPr>
          <w:rFonts w:cs="Arial"/>
          <w:szCs w:val="22"/>
          <w:lang w:val="en-NZ"/>
        </w:rPr>
        <w:t xml:space="preserve">children would </w:t>
      </w:r>
      <w:r>
        <w:rPr>
          <w:rFonts w:cs="Arial"/>
          <w:szCs w:val="22"/>
          <w:lang w:val="en-NZ"/>
        </w:rPr>
        <w:t xml:space="preserve">now </w:t>
      </w:r>
      <w:r w:rsidR="00BB3BB7">
        <w:rPr>
          <w:rFonts w:cs="Arial"/>
          <w:szCs w:val="22"/>
          <w:lang w:val="en-NZ"/>
        </w:rPr>
        <w:t xml:space="preserve">be.  </w:t>
      </w:r>
      <w:r>
        <w:rPr>
          <w:rFonts w:cs="Arial"/>
          <w:szCs w:val="22"/>
          <w:lang w:val="en-NZ"/>
        </w:rPr>
        <w:t xml:space="preserve">Dr </w:t>
      </w:r>
      <w:proofErr w:type="spellStart"/>
      <w:r>
        <w:rPr>
          <w:rFonts w:cs="Arial"/>
          <w:szCs w:val="22"/>
          <w:lang w:val="en-NZ"/>
        </w:rPr>
        <w:t>Alsweiler</w:t>
      </w:r>
      <w:proofErr w:type="spellEnd"/>
      <w:r>
        <w:rPr>
          <w:rFonts w:cs="Arial"/>
          <w:szCs w:val="22"/>
          <w:lang w:val="en-NZ"/>
        </w:rPr>
        <w:t xml:space="preserve"> </w:t>
      </w:r>
      <w:r w:rsidR="00803AC9">
        <w:rPr>
          <w:rFonts w:cs="Arial"/>
          <w:szCs w:val="22"/>
          <w:lang w:val="en-NZ"/>
        </w:rPr>
        <w:t>confirmed</w:t>
      </w:r>
      <w:r>
        <w:rPr>
          <w:rFonts w:cs="Arial"/>
          <w:szCs w:val="22"/>
          <w:lang w:val="en-NZ"/>
        </w:rPr>
        <w:t xml:space="preserve"> that they would be between eight and ten.  The Committee noted that this should be included in the PIS.</w:t>
      </w:r>
    </w:p>
    <w:p w14:paraId="4157DB45" w14:textId="1EA28877" w:rsidR="00BB3BB7" w:rsidRDefault="008018EC" w:rsidP="00B915C4">
      <w:pPr>
        <w:numPr>
          <w:ilvl w:val="0"/>
          <w:numId w:val="2"/>
        </w:numPr>
        <w:rPr>
          <w:rFonts w:cs="Arial"/>
          <w:szCs w:val="22"/>
          <w:lang w:val="en-NZ"/>
        </w:rPr>
      </w:pPr>
      <w:r>
        <w:rPr>
          <w:rFonts w:cs="Arial"/>
          <w:szCs w:val="22"/>
          <w:lang w:val="en-NZ"/>
        </w:rPr>
        <w:t xml:space="preserve">The Committee asked about the </w:t>
      </w:r>
      <w:r w:rsidR="00FB5BB7">
        <w:rPr>
          <w:rFonts w:cs="Arial"/>
          <w:szCs w:val="22"/>
          <w:lang w:val="en-NZ"/>
        </w:rPr>
        <w:t>Māori review process</w:t>
      </w:r>
      <w:r>
        <w:rPr>
          <w:rFonts w:cs="Arial"/>
          <w:szCs w:val="22"/>
          <w:lang w:val="en-NZ"/>
        </w:rPr>
        <w:t xml:space="preserve">.  Dr </w:t>
      </w:r>
      <w:proofErr w:type="spellStart"/>
      <w:r>
        <w:rPr>
          <w:rFonts w:cs="Arial"/>
          <w:szCs w:val="22"/>
          <w:lang w:val="en-NZ"/>
        </w:rPr>
        <w:t>Alsweiler</w:t>
      </w:r>
      <w:proofErr w:type="spellEnd"/>
      <w:r>
        <w:rPr>
          <w:rFonts w:cs="Arial"/>
          <w:szCs w:val="22"/>
          <w:lang w:val="en-NZ"/>
        </w:rPr>
        <w:t xml:space="preserve"> explained that it was going through the </w:t>
      </w:r>
      <w:r w:rsidR="00BB3BB7">
        <w:rPr>
          <w:rFonts w:cs="Arial"/>
          <w:szCs w:val="22"/>
          <w:lang w:val="en-NZ"/>
        </w:rPr>
        <w:t xml:space="preserve">ADHB process at the moment.  </w:t>
      </w:r>
      <w:r>
        <w:rPr>
          <w:rFonts w:cs="Arial"/>
          <w:szCs w:val="22"/>
          <w:lang w:val="en-NZ"/>
        </w:rPr>
        <w:t xml:space="preserve">The Committee noted that </w:t>
      </w:r>
      <w:r w:rsidR="0074453F">
        <w:rPr>
          <w:rFonts w:cs="Arial"/>
          <w:szCs w:val="22"/>
          <w:lang w:val="en-NZ"/>
        </w:rPr>
        <w:t xml:space="preserve">the researchers should ensure that </w:t>
      </w:r>
      <w:r>
        <w:rPr>
          <w:rFonts w:cs="Arial"/>
          <w:szCs w:val="22"/>
          <w:lang w:val="en-NZ"/>
        </w:rPr>
        <w:t>any fee</w:t>
      </w:r>
      <w:r w:rsidR="0074453F">
        <w:rPr>
          <w:rFonts w:cs="Arial"/>
          <w:szCs w:val="22"/>
          <w:lang w:val="en-NZ"/>
        </w:rPr>
        <w:t>dback from the review is included in the PIS.</w:t>
      </w:r>
    </w:p>
    <w:p w14:paraId="051428F1" w14:textId="16ABB316" w:rsidR="00BB3BB7" w:rsidRDefault="0074453F" w:rsidP="00B915C4">
      <w:pPr>
        <w:numPr>
          <w:ilvl w:val="0"/>
          <w:numId w:val="2"/>
        </w:numPr>
        <w:rPr>
          <w:rFonts w:cs="Arial"/>
          <w:szCs w:val="22"/>
          <w:lang w:val="en-NZ"/>
        </w:rPr>
      </w:pPr>
      <w:r>
        <w:rPr>
          <w:rFonts w:cs="Arial"/>
          <w:szCs w:val="22"/>
          <w:lang w:val="en-NZ"/>
        </w:rPr>
        <w:t xml:space="preserve">The Committee asked about data retention for the study.  Dr </w:t>
      </w:r>
      <w:proofErr w:type="spellStart"/>
      <w:r>
        <w:rPr>
          <w:rFonts w:cs="Arial"/>
          <w:szCs w:val="22"/>
          <w:lang w:val="en-NZ"/>
        </w:rPr>
        <w:t>Alsweiler</w:t>
      </w:r>
      <w:proofErr w:type="spellEnd"/>
      <w:r>
        <w:rPr>
          <w:rFonts w:cs="Arial"/>
          <w:szCs w:val="22"/>
          <w:lang w:val="en-NZ"/>
        </w:rPr>
        <w:t xml:space="preserve"> advised that data would be kept for </w:t>
      </w:r>
      <w:r w:rsidR="00F03346">
        <w:rPr>
          <w:rFonts w:cs="Arial"/>
          <w:szCs w:val="22"/>
          <w:lang w:val="en-NZ"/>
        </w:rPr>
        <w:t>20 years after the project is complete and then destroyed.</w:t>
      </w:r>
      <w:r>
        <w:rPr>
          <w:rFonts w:cs="Arial"/>
          <w:szCs w:val="22"/>
          <w:lang w:val="en-NZ"/>
        </w:rPr>
        <w:t xml:space="preserve"> She noted that it was </w:t>
      </w:r>
      <w:r w:rsidR="00803AC9">
        <w:rPr>
          <w:rFonts w:cs="Arial"/>
          <w:szCs w:val="22"/>
          <w:lang w:val="en-NZ"/>
        </w:rPr>
        <w:t>important</w:t>
      </w:r>
      <w:r>
        <w:rPr>
          <w:rFonts w:cs="Arial"/>
          <w:szCs w:val="22"/>
          <w:lang w:val="en-NZ"/>
        </w:rPr>
        <w:t xml:space="preserve"> to keep the data for this long as it is health information that will not be stored anywhere else in the health system.</w:t>
      </w:r>
    </w:p>
    <w:p w14:paraId="1249A9FE" w14:textId="77247CED" w:rsidR="00BB3BB7" w:rsidRDefault="0074453F" w:rsidP="00B915C4">
      <w:pPr>
        <w:numPr>
          <w:ilvl w:val="0"/>
          <w:numId w:val="2"/>
        </w:numPr>
        <w:rPr>
          <w:rFonts w:cs="Arial"/>
          <w:szCs w:val="22"/>
          <w:lang w:val="en-NZ"/>
        </w:rPr>
      </w:pPr>
      <w:r>
        <w:rPr>
          <w:rFonts w:cs="Arial"/>
          <w:szCs w:val="22"/>
          <w:lang w:val="en-NZ"/>
        </w:rPr>
        <w:t xml:space="preserve">The </w:t>
      </w:r>
      <w:r w:rsidR="00BB3BB7">
        <w:rPr>
          <w:rFonts w:cs="Arial"/>
          <w:szCs w:val="22"/>
          <w:lang w:val="en-NZ"/>
        </w:rPr>
        <w:t xml:space="preserve">Committee noted that </w:t>
      </w:r>
      <w:r>
        <w:rPr>
          <w:rFonts w:cs="Arial"/>
          <w:szCs w:val="22"/>
          <w:lang w:val="en-NZ"/>
        </w:rPr>
        <w:t xml:space="preserve">the researchers had labelled this </w:t>
      </w:r>
      <w:r w:rsidR="00BB3BB7">
        <w:rPr>
          <w:rFonts w:cs="Arial"/>
          <w:szCs w:val="22"/>
          <w:lang w:val="en-NZ"/>
        </w:rPr>
        <w:t xml:space="preserve">an observational study.  </w:t>
      </w:r>
      <w:r w:rsidR="007513EF" w:rsidRPr="00EA2EFC">
        <w:rPr>
          <w:rFonts w:cs="Arial"/>
          <w:szCs w:val="22"/>
          <w:lang w:val="en-NZ"/>
        </w:rPr>
        <w:t xml:space="preserve">The Committee </w:t>
      </w:r>
      <w:r w:rsidRPr="00EA2EFC">
        <w:rPr>
          <w:rFonts w:cs="Arial"/>
          <w:szCs w:val="22"/>
          <w:lang w:val="en-NZ"/>
        </w:rPr>
        <w:t xml:space="preserve">explained that </w:t>
      </w:r>
      <w:r>
        <w:rPr>
          <w:rFonts w:cs="Arial"/>
          <w:szCs w:val="22"/>
          <w:lang w:val="en-NZ"/>
        </w:rPr>
        <w:t xml:space="preserve">this is deemed an intervention as clinicians will be </w:t>
      </w:r>
      <w:r w:rsidR="00FB5BB7">
        <w:rPr>
          <w:rFonts w:cs="Arial"/>
          <w:szCs w:val="22"/>
          <w:lang w:val="en-NZ"/>
        </w:rPr>
        <w:t>giving participants eye drops</w:t>
      </w:r>
      <w:r>
        <w:rPr>
          <w:rFonts w:cs="Arial"/>
          <w:szCs w:val="22"/>
          <w:lang w:val="en-NZ"/>
        </w:rPr>
        <w:t>.  The Committee noted that this distinction is significant from an ACC perspective as this could result in a treatment injury.  The standard ACC clause needs to be included in the PIS.</w:t>
      </w:r>
    </w:p>
    <w:p w14:paraId="732CEF0B" w14:textId="05744265" w:rsidR="00AB24B0" w:rsidRDefault="0074453F" w:rsidP="00B915C4">
      <w:pPr>
        <w:numPr>
          <w:ilvl w:val="0"/>
          <w:numId w:val="2"/>
        </w:numPr>
        <w:rPr>
          <w:rFonts w:cs="Arial"/>
          <w:szCs w:val="22"/>
          <w:lang w:val="en-NZ"/>
        </w:rPr>
      </w:pPr>
      <w:r>
        <w:rPr>
          <w:rFonts w:cs="Arial"/>
          <w:szCs w:val="22"/>
          <w:lang w:val="en-NZ"/>
        </w:rPr>
        <w:t xml:space="preserve">The Committee asked about the accessing the </w:t>
      </w:r>
      <w:r w:rsidR="00AB24B0">
        <w:rPr>
          <w:rFonts w:cs="Arial"/>
          <w:szCs w:val="22"/>
          <w:lang w:val="en-NZ"/>
        </w:rPr>
        <w:t>B4</w:t>
      </w:r>
      <w:r>
        <w:rPr>
          <w:rFonts w:cs="Arial"/>
          <w:szCs w:val="22"/>
          <w:lang w:val="en-NZ"/>
        </w:rPr>
        <w:t xml:space="preserve"> School data.  Dr </w:t>
      </w:r>
      <w:proofErr w:type="spellStart"/>
      <w:r>
        <w:rPr>
          <w:rFonts w:cs="Arial"/>
          <w:szCs w:val="22"/>
          <w:lang w:val="en-NZ"/>
        </w:rPr>
        <w:t>Alsweiler</w:t>
      </w:r>
      <w:proofErr w:type="spellEnd"/>
      <w:r>
        <w:rPr>
          <w:rFonts w:cs="Arial"/>
          <w:szCs w:val="22"/>
          <w:lang w:val="en-NZ"/>
        </w:rPr>
        <w:t xml:space="preserve"> explained that before children start school, they are given tests, for example growth and vision tests.  The researchers would like to be able to view the vision tests to see if </w:t>
      </w:r>
      <w:r w:rsidR="007768FD">
        <w:rPr>
          <w:rFonts w:cs="Arial"/>
          <w:szCs w:val="22"/>
          <w:lang w:val="en-NZ"/>
        </w:rPr>
        <w:t xml:space="preserve">they </w:t>
      </w:r>
      <w:r w:rsidR="00FB5BB7">
        <w:rPr>
          <w:rFonts w:cs="Arial"/>
          <w:szCs w:val="22"/>
          <w:lang w:val="en-NZ"/>
        </w:rPr>
        <w:t xml:space="preserve">can be used to </w:t>
      </w:r>
      <w:r w:rsidR="007768FD">
        <w:rPr>
          <w:rFonts w:cs="Arial"/>
          <w:szCs w:val="22"/>
          <w:lang w:val="en-NZ"/>
        </w:rPr>
        <w:t>identify vision problems.</w:t>
      </w:r>
      <w:r>
        <w:rPr>
          <w:rFonts w:cs="Arial"/>
          <w:szCs w:val="22"/>
          <w:lang w:val="en-NZ"/>
        </w:rPr>
        <w:t xml:space="preserve"> Dr </w:t>
      </w:r>
      <w:proofErr w:type="spellStart"/>
      <w:r>
        <w:rPr>
          <w:rFonts w:cs="Arial"/>
          <w:szCs w:val="22"/>
          <w:lang w:val="en-NZ"/>
        </w:rPr>
        <w:t>Alsweiler</w:t>
      </w:r>
      <w:proofErr w:type="spellEnd"/>
      <w:r>
        <w:rPr>
          <w:rFonts w:cs="Arial"/>
          <w:szCs w:val="22"/>
          <w:lang w:val="en-NZ"/>
        </w:rPr>
        <w:t xml:space="preserve"> explained that they will get the data from the Ministry of Health through a child’s NHI number.  Once the researcher has the data, they would be given a separate study ID number and the NHI would be removed and stored separately and securely.</w:t>
      </w:r>
    </w:p>
    <w:p w14:paraId="5D21531D" w14:textId="5352B89E" w:rsidR="00AB24B0" w:rsidRDefault="0074453F" w:rsidP="00B915C4">
      <w:pPr>
        <w:numPr>
          <w:ilvl w:val="0"/>
          <w:numId w:val="2"/>
        </w:numPr>
        <w:rPr>
          <w:rFonts w:cs="Arial"/>
          <w:szCs w:val="22"/>
          <w:lang w:val="en-NZ"/>
        </w:rPr>
      </w:pPr>
      <w:r>
        <w:rPr>
          <w:rFonts w:cs="Arial"/>
          <w:szCs w:val="22"/>
          <w:lang w:val="en-NZ"/>
        </w:rPr>
        <w:t xml:space="preserve">The Committee asked how </w:t>
      </w:r>
      <w:r w:rsidR="00FB5BB7">
        <w:rPr>
          <w:rFonts w:cs="Arial"/>
          <w:szCs w:val="22"/>
          <w:lang w:val="en-NZ"/>
        </w:rPr>
        <w:t>Māori</w:t>
      </w:r>
      <w:r w:rsidR="00AB24B0">
        <w:rPr>
          <w:rFonts w:cs="Arial"/>
          <w:szCs w:val="22"/>
          <w:lang w:val="en-NZ"/>
        </w:rPr>
        <w:t xml:space="preserve"> preterm birth rates</w:t>
      </w:r>
      <w:r>
        <w:rPr>
          <w:rFonts w:cs="Arial"/>
          <w:szCs w:val="22"/>
          <w:lang w:val="en-NZ"/>
        </w:rPr>
        <w:t xml:space="preserve"> compared to other ethnicities.  Dr </w:t>
      </w:r>
      <w:proofErr w:type="spellStart"/>
      <w:r>
        <w:rPr>
          <w:rFonts w:cs="Arial"/>
          <w:szCs w:val="22"/>
          <w:lang w:val="en-NZ"/>
        </w:rPr>
        <w:t>Alsweiler</w:t>
      </w:r>
      <w:proofErr w:type="spellEnd"/>
      <w:r>
        <w:rPr>
          <w:rFonts w:cs="Arial"/>
          <w:szCs w:val="22"/>
          <w:lang w:val="en-NZ"/>
        </w:rPr>
        <w:t xml:space="preserve"> advised that at about 16%, they were higher than the European and Asian </w:t>
      </w:r>
      <w:r>
        <w:rPr>
          <w:rFonts w:cs="Arial"/>
          <w:szCs w:val="22"/>
          <w:lang w:val="en-NZ"/>
        </w:rPr>
        <w:lastRenderedPageBreak/>
        <w:t xml:space="preserve">populations.  </w:t>
      </w:r>
      <w:r w:rsidR="00FB5BB7">
        <w:rPr>
          <w:rFonts w:cs="Arial"/>
          <w:szCs w:val="22"/>
          <w:lang w:val="en-NZ"/>
        </w:rPr>
        <w:t>Māori</w:t>
      </w:r>
      <w:r>
        <w:rPr>
          <w:rFonts w:cs="Arial"/>
          <w:szCs w:val="22"/>
          <w:lang w:val="en-NZ"/>
        </w:rPr>
        <w:t xml:space="preserve"> also had higher </w:t>
      </w:r>
      <w:r w:rsidR="00AB24B0">
        <w:rPr>
          <w:rFonts w:cs="Arial"/>
          <w:szCs w:val="22"/>
          <w:lang w:val="en-NZ"/>
        </w:rPr>
        <w:t xml:space="preserve">rates of astigmatism, which </w:t>
      </w:r>
      <w:r>
        <w:rPr>
          <w:rFonts w:cs="Arial"/>
          <w:szCs w:val="22"/>
          <w:lang w:val="en-NZ"/>
        </w:rPr>
        <w:t>is often</w:t>
      </w:r>
      <w:r w:rsidR="00AB24B0">
        <w:rPr>
          <w:rFonts w:cs="Arial"/>
          <w:szCs w:val="22"/>
          <w:lang w:val="en-NZ"/>
        </w:rPr>
        <w:t xml:space="preserve"> see</w:t>
      </w:r>
      <w:r>
        <w:rPr>
          <w:rFonts w:cs="Arial"/>
          <w:szCs w:val="22"/>
          <w:lang w:val="en-NZ"/>
        </w:rPr>
        <w:t>n</w:t>
      </w:r>
      <w:r w:rsidR="00AB24B0">
        <w:rPr>
          <w:rFonts w:cs="Arial"/>
          <w:szCs w:val="22"/>
          <w:lang w:val="en-NZ"/>
        </w:rPr>
        <w:t xml:space="preserve"> in preterm children.  </w:t>
      </w:r>
    </w:p>
    <w:p w14:paraId="2515E2C3" w14:textId="64C31735" w:rsidR="00294F76" w:rsidRPr="00294F76" w:rsidRDefault="00294F76" w:rsidP="00294F76">
      <w:pPr>
        <w:numPr>
          <w:ilvl w:val="0"/>
          <w:numId w:val="2"/>
        </w:numPr>
        <w:rPr>
          <w:rFonts w:cs="Arial"/>
          <w:szCs w:val="22"/>
          <w:lang w:val="en-NZ"/>
        </w:rPr>
      </w:pPr>
      <w:r>
        <w:rPr>
          <w:rFonts w:cs="Arial"/>
          <w:szCs w:val="22"/>
          <w:lang w:val="en-NZ"/>
        </w:rPr>
        <w:t xml:space="preserve">The Committee asked if the researchers envisaged any problems with the length of the testing (three hours).  The researchers gave an example of a recent study in which seven year olds coped with a six hour test.  Ms Leung noted that most of the tests are interactive so the children will think of these as games.  </w:t>
      </w:r>
    </w:p>
    <w:p w14:paraId="096811E0" w14:textId="2C18C08F" w:rsidR="007768FD" w:rsidRDefault="0074453F" w:rsidP="00B915C4">
      <w:pPr>
        <w:numPr>
          <w:ilvl w:val="0"/>
          <w:numId w:val="2"/>
        </w:numPr>
        <w:rPr>
          <w:rFonts w:cs="Arial"/>
          <w:szCs w:val="22"/>
          <w:lang w:val="en-NZ"/>
        </w:rPr>
      </w:pPr>
      <w:r>
        <w:rPr>
          <w:rFonts w:cs="Arial"/>
          <w:szCs w:val="22"/>
          <w:lang w:val="en-NZ"/>
        </w:rPr>
        <w:t xml:space="preserve">The </w:t>
      </w:r>
      <w:r w:rsidR="00AB24B0">
        <w:rPr>
          <w:rFonts w:cs="Arial"/>
          <w:szCs w:val="22"/>
          <w:lang w:val="en-NZ"/>
        </w:rPr>
        <w:t xml:space="preserve">Committee </w:t>
      </w:r>
      <w:r w:rsidR="00294F76">
        <w:rPr>
          <w:rFonts w:cs="Arial"/>
          <w:szCs w:val="22"/>
          <w:lang w:val="en-NZ"/>
        </w:rPr>
        <w:t>asked</w:t>
      </w:r>
      <w:r w:rsidR="00CA3B58">
        <w:rPr>
          <w:rFonts w:cs="Arial"/>
          <w:szCs w:val="22"/>
          <w:lang w:val="en-NZ"/>
        </w:rPr>
        <w:t xml:space="preserve"> whether a child needed to go to </w:t>
      </w:r>
      <w:r w:rsidR="00FB5BB7">
        <w:rPr>
          <w:rFonts w:cs="Arial"/>
          <w:szCs w:val="22"/>
          <w:lang w:val="en-NZ"/>
        </w:rPr>
        <w:t>more than one location</w:t>
      </w:r>
      <w:r w:rsidR="00294F76">
        <w:rPr>
          <w:rFonts w:cs="Arial"/>
          <w:szCs w:val="22"/>
          <w:lang w:val="en-NZ"/>
        </w:rPr>
        <w:t xml:space="preserve"> for testing</w:t>
      </w:r>
      <w:r w:rsidR="00CA3B58">
        <w:rPr>
          <w:rFonts w:cs="Arial"/>
          <w:szCs w:val="22"/>
          <w:lang w:val="en-NZ"/>
        </w:rPr>
        <w:t>.</w:t>
      </w:r>
      <w:r w:rsidR="00AB24B0">
        <w:rPr>
          <w:rFonts w:cs="Arial"/>
          <w:szCs w:val="22"/>
          <w:lang w:val="en-NZ"/>
        </w:rPr>
        <w:t xml:space="preserve">  </w:t>
      </w:r>
      <w:r w:rsidR="00CA3B58">
        <w:rPr>
          <w:rFonts w:cs="Arial"/>
          <w:szCs w:val="22"/>
          <w:lang w:val="en-NZ"/>
        </w:rPr>
        <w:t>Ms Leung explained that most of the testing would take place a</w:t>
      </w:r>
      <w:r w:rsidR="007768FD">
        <w:rPr>
          <w:rFonts w:cs="Arial"/>
          <w:szCs w:val="22"/>
          <w:lang w:val="en-NZ"/>
        </w:rPr>
        <w:t>t the Grafton campus of the</w:t>
      </w:r>
      <w:r w:rsidR="00CA3B58">
        <w:rPr>
          <w:rFonts w:cs="Arial"/>
          <w:szCs w:val="22"/>
          <w:lang w:val="en-NZ"/>
        </w:rPr>
        <w:t xml:space="preserve"> University</w:t>
      </w:r>
      <w:r w:rsidR="007768FD">
        <w:rPr>
          <w:rFonts w:cs="Arial"/>
          <w:szCs w:val="22"/>
          <w:lang w:val="en-NZ"/>
        </w:rPr>
        <w:t xml:space="preserve"> of Auckland</w:t>
      </w:r>
      <w:r w:rsidR="00CA3B58">
        <w:rPr>
          <w:rFonts w:cs="Arial"/>
          <w:szCs w:val="22"/>
          <w:lang w:val="en-NZ"/>
        </w:rPr>
        <w:t xml:space="preserve"> but</w:t>
      </w:r>
      <w:r w:rsidR="007768FD">
        <w:rPr>
          <w:rFonts w:cs="Arial"/>
          <w:szCs w:val="22"/>
          <w:lang w:val="en-NZ"/>
        </w:rPr>
        <w:t xml:space="preserve"> as</w:t>
      </w:r>
      <w:r w:rsidR="00CA3B58">
        <w:rPr>
          <w:rFonts w:cs="Arial"/>
          <w:szCs w:val="22"/>
          <w:lang w:val="en-NZ"/>
        </w:rPr>
        <w:t xml:space="preserve"> </w:t>
      </w:r>
      <w:r w:rsidR="007768FD">
        <w:rPr>
          <w:rFonts w:cs="Arial"/>
          <w:szCs w:val="22"/>
          <w:lang w:val="en-NZ"/>
        </w:rPr>
        <w:t>they do not have a</w:t>
      </w:r>
      <w:r w:rsidR="00CA3B58">
        <w:rPr>
          <w:rFonts w:cs="Arial"/>
          <w:szCs w:val="22"/>
          <w:lang w:val="en-NZ"/>
        </w:rPr>
        <w:t xml:space="preserve"> camera which takes a wide angle i</w:t>
      </w:r>
      <w:r w:rsidR="007768FD">
        <w:rPr>
          <w:rFonts w:cs="Arial"/>
          <w:szCs w:val="22"/>
          <w:lang w:val="en-NZ"/>
        </w:rPr>
        <w:t xml:space="preserve">mage of the inside of the eye, they will have to use a machine at </w:t>
      </w:r>
      <w:proofErr w:type="spellStart"/>
      <w:r w:rsidR="007768FD">
        <w:rPr>
          <w:rFonts w:cs="Arial"/>
          <w:szCs w:val="22"/>
          <w:lang w:val="en-NZ"/>
        </w:rPr>
        <w:t>Greenlane</w:t>
      </w:r>
      <w:proofErr w:type="spellEnd"/>
      <w:r w:rsidR="007768FD">
        <w:rPr>
          <w:rFonts w:cs="Arial"/>
          <w:szCs w:val="22"/>
          <w:lang w:val="en-NZ"/>
        </w:rPr>
        <w:t xml:space="preserve"> Hospital or a local optometry practice</w:t>
      </w:r>
      <w:r w:rsidR="00CA3B58">
        <w:rPr>
          <w:rFonts w:cs="Arial"/>
          <w:szCs w:val="22"/>
          <w:lang w:val="en-NZ"/>
        </w:rPr>
        <w:t xml:space="preserve">.  </w:t>
      </w:r>
      <w:r w:rsidR="00AB24B0">
        <w:rPr>
          <w:rFonts w:cs="Arial"/>
          <w:szCs w:val="22"/>
          <w:lang w:val="en-NZ"/>
        </w:rPr>
        <w:t>M</w:t>
      </w:r>
      <w:r w:rsidR="007768FD">
        <w:rPr>
          <w:rFonts w:cs="Arial"/>
          <w:szCs w:val="22"/>
          <w:lang w:val="en-NZ"/>
        </w:rPr>
        <w:t xml:space="preserve">s Leung will accompany the children for this test.  </w:t>
      </w:r>
    </w:p>
    <w:p w14:paraId="1BBFB726" w14:textId="1063C751" w:rsidR="007768FD" w:rsidRDefault="007768FD" w:rsidP="00B915C4">
      <w:pPr>
        <w:numPr>
          <w:ilvl w:val="0"/>
          <w:numId w:val="2"/>
        </w:numPr>
        <w:rPr>
          <w:rFonts w:cs="Arial"/>
          <w:szCs w:val="22"/>
          <w:lang w:val="en-NZ"/>
        </w:rPr>
      </w:pPr>
      <w:r>
        <w:rPr>
          <w:rFonts w:cs="Arial"/>
          <w:szCs w:val="22"/>
          <w:lang w:val="en-NZ"/>
        </w:rPr>
        <w:t xml:space="preserve">Dr </w:t>
      </w:r>
      <w:proofErr w:type="spellStart"/>
      <w:r>
        <w:rPr>
          <w:rFonts w:cs="Arial"/>
          <w:szCs w:val="22"/>
          <w:lang w:val="en-NZ"/>
        </w:rPr>
        <w:t>Alsweiler</w:t>
      </w:r>
      <w:proofErr w:type="spellEnd"/>
      <w:r>
        <w:rPr>
          <w:rFonts w:cs="Arial"/>
          <w:szCs w:val="22"/>
          <w:lang w:val="en-NZ"/>
        </w:rPr>
        <w:t xml:space="preserve"> </w:t>
      </w:r>
      <w:r w:rsidR="00AB24B0">
        <w:rPr>
          <w:rFonts w:cs="Arial"/>
          <w:szCs w:val="22"/>
          <w:lang w:val="en-NZ"/>
        </w:rPr>
        <w:t xml:space="preserve">confirmed </w:t>
      </w:r>
      <w:r>
        <w:rPr>
          <w:rFonts w:cs="Arial"/>
          <w:szCs w:val="22"/>
          <w:lang w:val="en-NZ"/>
        </w:rPr>
        <w:t xml:space="preserve">that the funding covers the use of the camera at a local optometry practice.  She advised that they are currently deciding where this will be but as the </w:t>
      </w:r>
      <w:proofErr w:type="spellStart"/>
      <w:r>
        <w:rPr>
          <w:rFonts w:cs="Arial"/>
          <w:szCs w:val="22"/>
          <w:lang w:val="en-NZ"/>
        </w:rPr>
        <w:t>Greenlane</w:t>
      </w:r>
      <w:proofErr w:type="spellEnd"/>
      <w:r>
        <w:rPr>
          <w:rFonts w:cs="Arial"/>
          <w:szCs w:val="22"/>
          <w:lang w:val="en-NZ"/>
        </w:rPr>
        <w:t xml:space="preserve"> camera cannot be used during</w:t>
      </w:r>
      <w:r w:rsidR="00294F76">
        <w:rPr>
          <w:rFonts w:cs="Arial"/>
          <w:szCs w:val="22"/>
          <w:lang w:val="en-NZ"/>
        </w:rPr>
        <w:t xml:space="preserve"> the </w:t>
      </w:r>
      <w:proofErr w:type="gramStart"/>
      <w:r w:rsidR="00294F76">
        <w:rPr>
          <w:rFonts w:cs="Arial"/>
          <w:szCs w:val="22"/>
          <w:lang w:val="en-NZ"/>
        </w:rPr>
        <w:t>day</w:t>
      </w:r>
      <w:r>
        <w:rPr>
          <w:rFonts w:cs="Arial"/>
          <w:szCs w:val="22"/>
          <w:lang w:val="en-NZ"/>
        </w:rPr>
        <w:t>,</w:t>
      </w:r>
      <w:proofErr w:type="gramEnd"/>
      <w:r>
        <w:rPr>
          <w:rFonts w:cs="Arial"/>
          <w:szCs w:val="22"/>
          <w:lang w:val="en-NZ"/>
        </w:rPr>
        <w:t xml:space="preserve"> it is likely to be a local optometry practice.  </w:t>
      </w:r>
    </w:p>
    <w:p w14:paraId="0214A248" w14:textId="5659B30C" w:rsidR="00AB24B0" w:rsidRPr="00AB24B0" w:rsidRDefault="00294F76" w:rsidP="00B915C4">
      <w:pPr>
        <w:numPr>
          <w:ilvl w:val="0"/>
          <w:numId w:val="2"/>
        </w:numPr>
        <w:rPr>
          <w:rFonts w:cs="Arial"/>
          <w:szCs w:val="22"/>
          <w:lang w:val="en-NZ"/>
        </w:rPr>
      </w:pPr>
      <w:r>
        <w:rPr>
          <w:rFonts w:cs="Arial"/>
          <w:szCs w:val="22"/>
          <w:lang w:val="en-NZ"/>
        </w:rPr>
        <w:t>The Committee commended</w:t>
      </w:r>
      <w:r w:rsidR="00AB24B0">
        <w:rPr>
          <w:rFonts w:cs="Arial"/>
          <w:szCs w:val="22"/>
          <w:lang w:val="en-NZ"/>
        </w:rPr>
        <w:t xml:space="preserve"> the researcher on</w:t>
      </w:r>
      <w:r>
        <w:rPr>
          <w:rFonts w:cs="Arial"/>
          <w:szCs w:val="22"/>
          <w:lang w:val="en-NZ"/>
        </w:rPr>
        <w:t xml:space="preserve"> the</w:t>
      </w:r>
      <w:r w:rsidR="00AB24B0">
        <w:rPr>
          <w:rFonts w:cs="Arial"/>
          <w:szCs w:val="22"/>
          <w:lang w:val="en-NZ"/>
        </w:rPr>
        <w:t xml:space="preserve"> PIS.</w:t>
      </w:r>
    </w:p>
    <w:p w14:paraId="50DBD84B" w14:textId="77777777" w:rsidR="00D35B2D" w:rsidRPr="00AD66CC" w:rsidRDefault="00D35B2D" w:rsidP="00B915C4">
      <w:pPr>
        <w:numPr>
          <w:ilvl w:val="0"/>
          <w:numId w:val="2"/>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4AD3AC66" w14:textId="16D6BD7D" w:rsidR="00FC43B3" w:rsidRPr="00FC43B3" w:rsidRDefault="00D35B2D" w:rsidP="00FC43B3">
      <w:pPr>
        <w:pStyle w:val="ListParagraph"/>
        <w:numPr>
          <w:ilvl w:val="1"/>
          <w:numId w:val="2"/>
        </w:numPr>
        <w:rPr>
          <w:rFonts w:cs="Arial"/>
          <w:szCs w:val="22"/>
          <w:lang w:val="en-NZ"/>
        </w:rPr>
      </w:pPr>
      <w:r w:rsidRPr="00FC43B3">
        <w:rPr>
          <w:rFonts w:cs="Arial"/>
          <w:szCs w:val="22"/>
          <w:lang w:val="en-NZ"/>
        </w:rPr>
        <w:t xml:space="preserve">Please </w:t>
      </w:r>
      <w:r w:rsidR="00AB24B0" w:rsidRPr="00FC43B3">
        <w:rPr>
          <w:rFonts w:cs="Arial"/>
          <w:szCs w:val="22"/>
          <w:lang w:val="en-NZ"/>
        </w:rPr>
        <w:t xml:space="preserve">include </w:t>
      </w:r>
      <w:r w:rsidR="00FC43B3" w:rsidRPr="00FC43B3">
        <w:rPr>
          <w:rFonts w:cs="Arial"/>
          <w:szCs w:val="22"/>
          <w:lang w:val="en-NZ"/>
        </w:rPr>
        <w:t>the following statement in the PIS “If you were injured in this study, which is unlikely, you would be eligible for compensation from ACC just as you would be if you were injured in an accident at work or at home. You will have to lodge a claim with ACC, which may take some time to assess. If your claim is accepted, you will receive funding to assist in your recovery.</w:t>
      </w:r>
      <w:r w:rsidR="00FC43B3">
        <w:rPr>
          <w:rFonts w:cs="Arial"/>
          <w:szCs w:val="22"/>
          <w:lang w:val="en-NZ"/>
        </w:rPr>
        <w:t>”</w:t>
      </w:r>
      <w:r w:rsidR="00FC43B3" w:rsidRPr="00FC43B3">
        <w:rPr>
          <w:rFonts w:cs="Arial"/>
          <w:szCs w:val="22"/>
          <w:lang w:val="en-NZ"/>
        </w:rPr>
        <w:t xml:space="preserve">  </w:t>
      </w:r>
    </w:p>
    <w:p w14:paraId="1D059096" w14:textId="7E32A33A" w:rsidR="00D35B2D" w:rsidRDefault="00FC43B3" w:rsidP="00FC43B3">
      <w:pPr>
        <w:numPr>
          <w:ilvl w:val="1"/>
          <w:numId w:val="2"/>
        </w:numPr>
        <w:rPr>
          <w:rFonts w:cs="Arial"/>
          <w:szCs w:val="22"/>
          <w:lang w:val="en-NZ"/>
        </w:rPr>
      </w:pPr>
      <w:r>
        <w:rPr>
          <w:rFonts w:cs="Arial"/>
          <w:szCs w:val="22"/>
          <w:lang w:val="en-NZ"/>
        </w:rPr>
        <w:t>Please include the following statement in the consent form “</w:t>
      </w:r>
      <w:r w:rsidRPr="00FC43B3">
        <w:rPr>
          <w:rFonts w:cs="Arial"/>
          <w:szCs w:val="22"/>
          <w:lang w:val="en-NZ"/>
        </w:rPr>
        <w:t>I understand the compensation provisions in case of injury during the study.</w:t>
      </w:r>
      <w:r>
        <w:rPr>
          <w:rFonts w:cs="Arial"/>
          <w:szCs w:val="22"/>
          <w:lang w:val="en-NZ"/>
        </w:rPr>
        <w:t>”</w:t>
      </w:r>
    </w:p>
    <w:p w14:paraId="79888E13" w14:textId="77777777" w:rsidR="00E24E77" w:rsidRPr="00960BFE" w:rsidRDefault="00E24E77" w:rsidP="00E24E77">
      <w:pPr>
        <w:rPr>
          <w:color w:val="FF0000"/>
          <w:lang w:val="en-NZ"/>
        </w:rPr>
      </w:pPr>
    </w:p>
    <w:p w14:paraId="06BF68F7" w14:textId="77777777" w:rsidR="00E24E77" w:rsidRPr="00FD2B1E" w:rsidRDefault="00E24E77" w:rsidP="00E24E77">
      <w:pPr>
        <w:rPr>
          <w:u w:val="single"/>
          <w:lang w:val="en-NZ"/>
        </w:rPr>
      </w:pPr>
      <w:r w:rsidRPr="00FD2B1E">
        <w:rPr>
          <w:u w:val="single"/>
          <w:lang w:val="en-NZ"/>
        </w:rPr>
        <w:t xml:space="preserve">Decision </w:t>
      </w:r>
    </w:p>
    <w:p w14:paraId="782A7B28" w14:textId="77777777" w:rsidR="00E24E77" w:rsidRPr="00960BFE" w:rsidRDefault="00E24E77" w:rsidP="00E24E77">
      <w:pPr>
        <w:rPr>
          <w:lang w:val="en-NZ"/>
        </w:rPr>
      </w:pPr>
    </w:p>
    <w:p w14:paraId="10C3ACEA" w14:textId="777149D1" w:rsidR="00E24E77" w:rsidRPr="00FC43B3" w:rsidRDefault="00E24E77" w:rsidP="00E24E77">
      <w:pPr>
        <w:rPr>
          <w:lang w:val="en-NZ"/>
        </w:rPr>
      </w:pPr>
      <w:r w:rsidRPr="00FC43B3">
        <w:rPr>
          <w:lang w:val="en-NZ"/>
        </w:rPr>
        <w:t xml:space="preserve">This application was </w:t>
      </w:r>
      <w:r w:rsidRPr="00FC43B3">
        <w:rPr>
          <w:i/>
          <w:lang w:val="en-NZ"/>
        </w:rPr>
        <w:t>approved</w:t>
      </w:r>
      <w:r w:rsidRPr="00FC43B3">
        <w:rPr>
          <w:lang w:val="en-NZ"/>
        </w:rPr>
        <w:t xml:space="preserve"> by </w:t>
      </w:r>
      <w:r w:rsidRPr="00FC43B3">
        <w:rPr>
          <w:rFonts w:cs="Arial"/>
          <w:szCs w:val="22"/>
          <w:lang w:val="en-NZ"/>
        </w:rPr>
        <w:t>consensus</w:t>
      </w:r>
      <w:r w:rsidR="00AB24B0" w:rsidRPr="00FC43B3">
        <w:rPr>
          <w:rFonts w:cs="Arial"/>
          <w:szCs w:val="22"/>
          <w:lang w:val="en-NZ"/>
        </w:rPr>
        <w:t xml:space="preserve"> subject to the following non-standard conditions to the Secretariat.</w:t>
      </w:r>
    </w:p>
    <w:p w14:paraId="3DCD3864" w14:textId="77777777" w:rsidR="00E24E77" w:rsidRPr="00FC43B3" w:rsidRDefault="00E24E77" w:rsidP="00E24E77">
      <w:pPr>
        <w:rPr>
          <w:lang w:val="en-NZ"/>
        </w:rPr>
      </w:pPr>
    </w:p>
    <w:p w14:paraId="519D620F" w14:textId="77777777" w:rsidR="00FB5BB7" w:rsidRPr="00FB5BB7" w:rsidRDefault="00FC43B3" w:rsidP="00FB5BB7">
      <w:pPr>
        <w:pStyle w:val="ListParagraph"/>
        <w:numPr>
          <w:ilvl w:val="0"/>
          <w:numId w:val="4"/>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sidRPr="002E13C1">
        <w:rPr>
          <w:rFonts w:cs="Arial"/>
          <w:i/>
          <w:szCs w:val="22"/>
          <w:lang w:val="en-NZ"/>
        </w:rPr>
        <w:t>(Ethical Guidelines for Intervention Studies, para 6.22).</w:t>
      </w:r>
    </w:p>
    <w:p w14:paraId="754D2CD9" w14:textId="1DC7C32D" w:rsidR="00FB5BB7" w:rsidRPr="00FB5BB7" w:rsidRDefault="00FB5BB7" w:rsidP="00FB5BB7">
      <w:pPr>
        <w:pStyle w:val="ListParagraph"/>
        <w:numPr>
          <w:ilvl w:val="0"/>
          <w:numId w:val="4"/>
        </w:numPr>
        <w:spacing w:before="80" w:after="80"/>
        <w:rPr>
          <w:rFonts w:cs="Arial"/>
          <w:szCs w:val="22"/>
          <w:lang w:val="en-NZ"/>
        </w:rPr>
      </w:pPr>
      <w:r w:rsidRPr="00FB5BB7">
        <w:rPr>
          <w:rFonts w:cs="Arial"/>
          <w:szCs w:val="22"/>
          <w:lang w:val="en-NZ"/>
        </w:rPr>
        <w:t xml:space="preserve">Please ensure that any feedback from the Māori Research Review Committee is included in the PIS </w:t>
      </w:r>
      <w:r w:rsidRPr="00FB5BB7">
        <w:rPr>
          <w:rFonts w:cs="Arial"/>
          <w:i/>
          <w:szCs w:val="22"/>
          <w:lang w:val="en-NZ"/>
        </w:rPr>
        <w:t>(Ethical Guidelines for Intervention Studies, para 4.7).</w:t>
      </w:r>
    </w:p>
    <w:p w14:paraId="33B0E8B2" w14:textId="2DF84F70" w:rsidR="00222E03" w:rsidRPr="00960BFE" w:rsidRDefault="00070C4D" w:rsidP="00FB5BB7">
      <w:pPr>
        <w:pStyle w:val="ListParagraph"/>
        <w:numPr>
          <w:ilvl w:val="0"/>
          <w:numId w:val="4"/>
        </w:numPr>
        <w:autoSpaceDE w:val="0"/>
        <w:autoSpaceDN w:val="0"/>
        <w:adjustRightInd w:val="0"/>
        <w:spacing w:before="80" w:after="8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11AB1" w:rsidRPr="00960BFE" w14:paraId="01648024" w14:textId="77777777" w:rsidTr="007260F9">
        <w:trPr>
          <w:trHeight w:val="280"/>
        </w:trPr>
        <w:tc>
          <w:tcPr>
            <w:tcW w:w="966" w:type="dxa"/>
            <w:tcBorders>
              <w:top w:val="nil"/>
              <w:left w:val="nil"/>
              <w:bottom w:val="nil"/>
              <w:right w:val="nil"/>
            </w:tcBorders>
          </w:tcPr>
          <w:p w14:paraId="24DBD1F4" w14:textId="77777777" w:rsidR="00311AB1" w:rsidRPr="00960BFE" w:rsidRDefault="00311AB1">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20123697" w14:textId="77777777" w:rsidR="00311AB1" w:rsidRPr="00960BFE" w:rsidRDefault="00311AB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5C4F420" w14:textId="77777777" w:rsidR="00311AB1" w:rsidRPr="00960BFE" w:rsidRDefault="00311AB1">
            <w:pPr>
              <w:autoSpaceDE w:val="0"/>
              <w:autoSpaceDN w:val="0"/>
              <w:adjustRightInd w:val="0"/>
            </w:pPr>
            <w:r w:rsidRPr="00960BFE">
              <w:rPr>
                <w:b/>
              </w:rPr>
              <w:t>14/NTA/67</w:t>
            </w:r>
            <w:r w:rsidRPr="00960BFE">
              <w:t xml:space="preserve"> </w:t>
            </w:r>
          </w:p>
        </w:tc>
      </w:tr>
      <w:tr w:rsidR="00311AB1" w:rsidRPr="00960BFE" w14:paraId="4ADEF37F" w14:textId="77777777" w:rsidTr="007260F9">
        <w:trPr>
          <w:trHeight w:val="280"/>
        </w:trPr>
        <w:tc>
          <w:tcPr>
            <w:tcW w:w="966" w:type="dxa"/>
            <w:tcBorders>
              <w:top w:val="nil"/>
              <w:left w:val="nil"/>
              <w:bottom w:val="nil"/>
              <w:right w:val="nil"/>
            </w:tcBorders>
          </w:tcPr>
          <w:p w14:paraId="0794A3DF"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6C5F5DBA" w14:textId="77777777" w:rsidR="00311AB1" w:rsidRPr="00960BFE" w:rsidRDefault="00311AB1">
            <w:pPr>
              <w:autoSpaceDE w:val="0"/>
              <w:autoSpaceDN w:val="0"/>
              <w:adjustRightInd w:val="0"/>
            </w:pPr>
            <w:r w:rsidRPr="00960BFE">
              <w:t xml:space="preserve">Title: </w:t>
            </w:r>
          </w:p>
        </w:tc>
        <w:tc>
          <w:tcPr>
            <w:tcW w:w="6459" w:type="dxa"/>
            <w:tcBorders>
              <w:top w:val="nil"/>
              <w:left w:val="nil"/>
              <w:bottom w:val="nil"/>
              <w:right w:val="nil"/>
            </w:tcBorders>
          </w:tcPr>
          <w:p w14:paraId="219BAB5C" w14:textId="77777777" w:rsidR="00311AB1" w:rsidRPr="00960BFE" w:rsidRDefault="00311AB1">
            <w:pPr>
              <w:autoSpaceDE w:val="0"/>
              <w:autoSpaceDN w:val="0"/>
              <w:adjustRightInd w:val="0"/>
            </w:pPr>
            <w:r w:rsidRPr="00960BFE">
              <w:t xml:space="preserve">PET 1 </w:t>
            </w:r>
          </w:p>
        </w:tc>
      </w:tr>
      <w:tr w:rsidR="00311AB1" w:rsidRPr="00960BFE" w14:paraId="6632FC4F" w14:textId="77777777" w:rsidTr="007260F9">
        <w:trPr>
          <w:trHeight w:val="280"/>
        </w:trPr>
        <w:tc>
          <w:tcPr>
            <w:tcW w:w="966" w:type="dxa"/>
            <w:tcBorders>
              <w:top w:val="nil"/>
              <w:left w:val="nil"/>
              <w:bottom w:val="nil"/>
              <w:right w:val="nil"/>
            </w:tcBorders>
          </w:tcPr>
          <w:p w14:paraId="66303B8E"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6369B06B" w14:textId="77777777" w:rsidR="00311AB1" w:rsidRPr="00960BFE" w:rsidRDefault="00311AB1">
            <w:pPr>
              <w:autoSpaceDE w:val="0"/>
              <w:autoSpaceDN w:val="0"/>
              <w:adjustRightInd w:val="0"/>
            </w:pPr>
            <w:r w:rsidRPr="00960BFE">
              <w:t xml:space="preserve">Principal Investigator: </w:t>
            </w:r>
          </w:p>
        </w:tc>
        <w:tc>
          <w:tcPr>
            <w:tcW w:w="6459" w:type="dxa"/>
            <w:tcBorders>
              <w:top w:val="nil"/>
              <w:left w:val="nil"/>
              <w:bottom w:val="nil"/>
              <w:right w:val="nil"/>
            </w:tcBorders>
          </w:tcPr>
          <w:p w14:paraId="68A1E00C" w14:textId="77777777" w:rsidR="00311AB1" w:rsidRPr="00960BFE" w:rsidRDefault="00311AB1">
            <w:pPr>
              <w:autoSpaceDE w:val="0"/>
              <w:autoSpaceDN w:val="0"/>
              <w:adjustRightInd w:val="0"/>
            </w:pPr>
            <w:r w:rsidRPr="00960BFE">
              <w:t xml:space="preserve">Associate Professor Simon Mitchell </w:t>
            </w:r>
          </w:p>
        </w:tc>
      </w:tr>
      <w:tr w:rsidR="00311AB1" w:rsidRPr="00960BFE" w14:paraId="1122DCA7" w14:textId="77777777" w:rsidTr="007260F9">
        <w:trPr>
          <w:trHeight w:val="280"/>
        </w:trPr>
        <w:tc>
          <w:tcPr>
            <w:tcW w:w="966" w:type="dxa"/>
            <w:tcBorders>
              <w:top w:val="nil"/>
              <w:left w:val="nil"/>
              <w:bottom w:val="nil"/>
              <w:right w:val="nil"/>
            </w:tcBorders>
          </w:tcPr>
          <w:p w14:paraId="4D064D3F"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05CE4EF8" w14:textId="77777777" w:rsidR="00311AB1" w:rsidRPr="00960BFE" w:rsidRDefault="00311AB1">
            <w:pPr>
              <w:autoSpaceDE w:val="0"/>
              <w:autoSpaceDN w:val="0"/>
              <w:adjustRightInd w:val="0"/>
            </w:pPr>
            <w:r w:rsidRPr="00960BFE">
              <w:t xml:space="preserve">Sponsor: </w:t>
            </w:r>
          </w:p>
        </w:tc>
        <w:tc>
          <w:tcPr>
            <w:tcW w:w="6459" w:type="dxa"/>
            <w:tcBorders>
              <w:top w:val="nil"/>
              <w:left w:val="nil"/>
              <w:bottom w:val="nil"/>
              <w:right w:val="nil"/>
            </w:tcBorders>
          </w:tcPr>
          <w:p w14:paraId="56B834D8" w14:textId="77777777" w:rsidR="00311AB1" w:rsidRPr="00960BFE" w:rsidRDefault="00311AB1">
            <w:pPr>
              <w:autoSpaceDE w:val="0"/>
              <w:autoSpaceDN w:val="0"/>
              <w:adjustRightInd w:val="0"/>
            </w:pPr>
            <w:r w:rsidRPr="00960BFE">
              <w:t xml:space="preserve">The University of Auckland </w:t>
            </w:r>
          </w:p>
        </w:tc>
      </w:tr>
      <w:tr w:rsidR="00311AB1" w:rsidRPr="00960BFE" w14:paraId="04FA6D08" w14:textId="77777777" w:rsidTr="007260F9">
        <w:trPr>
          <w:trHeight w:val="280"/>
        </w:trPr>
        <w:tc>
          <w:tcPr>
            <w:tcW w:w="966" w:type="dxa"/>
            <w:tcBorders>
              <w:top w:val="nil"/>
              <w:left w:val="nil"/>
              <w:bottom w:val="nil"/>
              <w:right w:val="nil"/>
            </w:tcBorders>
          </w:tcPr>
          <w:p w14:paraId="0177A10D"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656A33E8" w14:textId="77777777" w:rsidR="00311AB1" w:rsidRPr="00960BFE" w:rsidRDefault="00311AB1">
            <w:pPr>
              <w:autoSpaceDE w:val="0"/>
              <w:autoSpaceDN w:val="0"/>
              <w:adjustRightInd w:val="0"/>
            </w:pPr>
            <w:r w:rsidRPr="00960BFE">
              <w:t xml:space="preserve">Clock Start Date: </w:t>
            </w:r>
          </w:p>
        </w:tc>
        <w:tc>
          <w:tcPr>
            <w:tcW w:w="6459" w:type="dxa"/>
            <w:tcBorders>
              <w:top w:val="nil"/>
              <w:left w:val="nil"/>
              <w:bottom w:val="nil"/>
              <w:right w:val="nil"/>
            </w:tcBorders>
          </w:tcPr>
          <w:p w14:paraId="3656305D" w14:textId="77777777" w:rsidR="00311AB1" w:rsidRPr="00960BFE" w:rsidRDefault="00311AB1">
            <w:pPr>
              <w:autoSpaceDE w:val="0"/>
              <w:autoSpaceDN w:val="0"/>
              <w:adjustRightInd w:val="0"/>
            </w:pPr>
            <w:r w:rsidRPr="00960BFE">
              <w:t xml:space="preserve">01 May 2014 </w:t>
            </w:r>
          </w:p>
        </w:tc>
      </w:tr>
    </w:tbl>
    <w:p w14:paraId="163574E5" w14:textId="62DA42B9" w:rsidR="00222E03" w:rsidRPr="00960BFE" w:rsidRDefault="00222E03">
      <w:pPr>
        <w:autoSpaceDE w:val="0"/>
        <w:autoSpaceDN w:val="0"/>
        <w:adjustRightInd w:val="0"/>
      </w:pPr>
    </w:p>
    <w:p w14:paraId="1BD23662" w14:textId="1F91431B" w:rsidR="00987913" w:rsidRPr="00987913" w:rsidRDefault="008018EC">
      <w:pPr>
        <w:autoSpaceDE w:val="0"/>
        <w:autoSpaceDN w:val="0"/>
        <w:adjustRightInd w:val="0"/>
        <w:rPr>
          <w:sz w:val="20"/>
          <w:lang w:val="en-NZ"/>
        </w:rPr>
      </w:pPr>
      <w:r>
        <w:rPr>
          <w:rFonts w:cs="Arial"/>
          <w:szCs w:val="22"/>
          <w:lang w:val="en-NZ"/>
        </w:rPr>
        <w:t xml:space="preserve">Dr Cornelius Kruger, Dr Owen Hodges and </w:t>
      </w:r>
      <w:r w:rsidR="00C71A06" w:rsidRPr="00C71A06">
        <w:rPr>
          <w:rFonts w:cs="Arial"/>
          <w:szCs w:val="22"/>
          <w:lang w:val="en-NZ"/>
        </w:rPr>
        <w:t>Dr Jacqueline</w:t>
      </w:r>
      <w:r w:rsidR="00FB5BB7">
        <w:rPr>
          <w:rFonts w:cs="Arial"/>
          <w:szCs w:val="22"/>
          <w:lang w:val="en-NZ"/>
        </w:rPr>
        <w:t xml:space="preserve"> </w:t>
      </w:r>
      <w:proofErr w:type="spellStart"/>
      <w:r w:rsidR="00FB5BB7">
        <w:rPr>
          <w:rFonts w:cs="Arial"/>
          <w:szCs w:val="22"/>
          <w:lang w:val="en-NZ"/>
        </w:rPr>
        <w:t>Hannam</w:t>
      </w:r>
      <w:proofErr w:type="spellEnd"/>
      <w:r w:rsidR="00FB5BB7">
        <w:rPr>
          <w:rFonts w:cs="Arial"/>
          <w:szCs w:val="22"/>
          <w:lang w:val="en-NZ"/>
        </w:rPr>
        <w:t xml:space="preserve"> </w:t>
      </w:r>
      <w:r w:rsidR="00C71A06" w:rsidRPr="00C71A06">
        <w:rPr>
          <w:lang w:val="en-NZ"/>
        </w:rPr>
        <w:t>were</w:t>
      </w:r>
      <w:r w:rsidR="00987913" w:rsidRPr="00C71A06">
        <w:rPr>
          <w:lang w:val="en-NZ"/>
        </w:rPr>
        <w:t xml:space="preserve"> present </w:t>
      </w:r>
      <w:r w:rsidR="00DC62A5" w:rsidRPr="00C71A06">
        <w:rPr>
          <w:rFonts w:cs="Arial"/>
          <w:szCs w:val="22"/>
          <w:lang w:val="en-NZ"/>
        </w:rPr>
        <w:t>by teleconference</w:t>
      </w:r>
      <w:r w:rsidR="00C71A06">
        <w:rPr>
          <w:rFonts w:cs="Arial"/>
          <w:color w:val="33CCCC"/>
          <w:szCs w:val="22"/>
          <w:lang w:val="en-NZ"/>
        </w:rPr>
        <w:t xml:space="preserve"> </w:t>
      </w:r>
      <w:r w:rsidR="00987913" w:rsidRPr="00987913">
        <w:rPr>
          <w:lang w:val="en-NZ"/>
        </w:rPr>
        <w:t>for discussion of this application.</w:t>
      </w:r>
    </w:p>
    <w:p w14:paraId="6A7D0220" w14:textId="77777777" w:rsidR="00987913" w:rsidRPr="00960BFE" w:rsidRDefault="00987913">
      <w:pPr>
        <w:autoSpaceDE w:val="0"/>
        <w:autoSpaceDN w:val="0"/>
        <w:adjustRightInd w:val="0"/>
        <w:rPr>
          <w:u w:val="single"/>
          <w:lang w:val="en-NZ"/>
        </w:rPr>
      </w:pPr>
    </w:p>
    <w:p w14:paraId="58C76C2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58BF40B" w14:textId="77777777" w:rsidR="00E24E77" w:rsidRPr="008869BB" w:rsidRDefault="00E24E77">
      <w:pPr>
        <w:autoSpaceDE w:val="0"/>
        <w:autoSpaceDN w:val="0"/>
        <w:adjustRightInd w:val="0"/>
        <w:rPr>
          <w:b/>
          <w:lang w:val="en-NZ"/>
        </w:rPr>
      </w:pPr>
    </w:p>
    <w:p w14:paraId="151E43D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51D0357" w14:textId="77777777" w:rsidR="00E24E77" w:rsidRPr="00960BFE" w:rsidRDefault="00E24E77">
      <w:pPr>
        <w:autoSpaceDE w:val="0"/>
        <w:autoSpaceDN w:val="0"/>
        <w:adjustRightInd w:val="0"/>
        <w:rPr>
          <w:lang w:val="en-NZ"/>
        </w:rPr>
      </w:pPr>
    </w:p>
    <w:p w14:paraId="05160CF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DDB91EA" w14:textId="77777777" w:rsidR="00E24E77" w:rsidRPr="00960BFE" w:rsidRDefault="00E24E77">
      <w:pPr>
        <w:autoSpaceDE w:val="0"/>
        <w:autoSpaceDN w:val="0"/>
        <w:adjustRightInd w:val="0"/>
        <w:rPr>
          <w:lang w:val="en-NZ"/>
        </w:rPr>
      </w:pPr>
    </w:p>
    <w:p w14:paraId="3B796FE9"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CC7166F" w14:textId="77777777" w:rsidR="00E24E77" w:rsidRPr="008869BB" w:rsidRDefault="00E24E77">
      <w:pPr>
        <w:autoSpaceDE w:val="0"/>
        <w:autoSpaceDN w:val="0"/>
        <w:adjustRightInd w:val="0"/>
        <w:rPr>
          <w:b/>
          <w:lang w:val="en-NZ"/>
        </w:rPr>
      </w:pPr>
    </w:p>
    <w:p w14:paraId="3CB48388" w14:textId="77777777" w:rsidR="00D35B2D" w:rsidRPr="00960BFE" w:rsidRDefault="00D35B2D" w:rsidP="00D35B2D">
      <w:pPr>
        <w:rPr>
          <w:lang w:val="en-NZ"/>
        </w:rPr>
      </w:pPr>
      <w:r w:rsidRPr="00960BFE">
        <w:rPr>
          <w:lang w:val="en-NZ"/>
        </w:rPr>
        <w:t xml:space="preserve">The main ethical issues considered by the Committee were as follows. </w:t>
      </w:r>
    </w:p>
    <w:p w14:paraId="7426BEC3" w14:textId="77777777" w:rsidR="00D35B2D" w:rsidRPr="00960BFE" w:rsidRDefault="00D35B2D" w:rsidP="00D35B2D">
      <w:pPr>
        <w:rPr>
          <w:lang w:val="en-NZ"/>
        </w:rPr>
      </w:pPr>
    </w:p>
    <w:p w14:paraId="4375E3EA" w14:textId="5A9C66DB" w:rsidR="008018EC" w:rsidRDefault="008018EC" w:rsidP="00B915C4">
      <w:pPr>
        <w:numPr>
          <w:ilvl w:val="0"/>
          <w:numId w:val="2"/>
        </w:numPr>
        <w:rPr>
          <w:rFonts w:cs="Arial"/>
          <w:szCs w:val="22"/>
          <w:lang w:val="en-NZ"/>
        </w:rPr>
      </w:pPr>
      <w:r>
        <w:rPr>
          <w:rFonts w:cs="Arial"/>
          <w:szCs w:val="22"/>
          <w:lang w:val="en-NZ"/>
        </w:rPr>
        <w:t xml:space="preserve">Dr Kruger explained </w:t>
      </w:r>
      <w:r w:rsidR="00714CB6">
        <w:rPr>
          <w:rFonts w:cs="Arial"/>
          <w:szCs w:val="22"/>
          <w:lang w:val="en-NZ"/>
        </w:rPr>
        <w:t xml:space="preserve">that this is a </w:t>
      </w:r>
      <w:r>
        <w:rPr>
          <w:rFonts w:cs="Arial"/>
          <w:szCs w:val="22"/>
          <w:lang w:val="en-NZ"/>
        </w:rPr>
        <w:t>p</w:t>
      </w:r>
      <w:r w:rsidR="00714CB6">
        <w:rPr>
          <w:rFonts w:cs="Arial"/>
          <w:szCs w:val="22"/>
          <w:lang w:val="en-NZ"/>
        </w:rPr>
        <w:t xml:space="preserve">reliminary </w:t>
      </w:r>
      <w:r w:rsidR="00FC43B3">
        <w:rPr>
          <w:rFonts w:cs="Arial"/>
          <w:szCs w:val="22"/>
          <w:lang w:val="en-NZ"/>
        </w:rPr>
        <w:t>study</w:t>
      </w:r>
      <w:r w:rsidR="00841FBD">
        <w:rPr>
          <w:rFonts w:cs="Arial"/>
          <w:szCs w:val="22"/>
          <w:lang w:val="en-NZ"/>
        </w:rPr>
        <w:t xml:space="preserve"> comparing</w:t>
      </w:r>
      <w:r w:rsidR="00714CB6">
        <w:rPr>
          <w:rFonts w:cs="Arial"/>
          <w:szCs w:val="22"/>
          <w:lang w:val="en-NZ"/>
        </w:rPr>
        <w:t xml:space="preserve"> </w:t>
      </w:r>
      <w:proofErr w:type="spellStart"/>
      <w:r w:rsidR="00714CB6">
        <w:rPr>
          <w:rFonts w:cs="Arial"/>
          <w:szCs w:val="22"/>
          <w:lang w:val="en-NZ"/>
        </w:rPr>
        <w:t>propofol</w:t>
      </w:r>
      <w:proofErr w:type="spellEnd"/>
      <w:r w:rsidR="00714CB6">
        <w:rPr>
          <w:rFonts w:cs="Arial"/>
          <w:szCs w:val="22"/>
          <w:lang w:val="en-NZ"/>
        </w:rPr>
        <w:t xml:space="preserve"> and </w:t>
      </w:r>
      <w:proofErr w:type="spellStart"/>
      <w:r w:rsidR="00714CB6">
        <w:rPr>
          <w:rFonts w:cs="Arial"/>
          <w:szCs w:val="22"/>
          <w:lang w:val="en-NZ"/>
        </w:rPr>
        <w:t>etomidate</w:t>
      </w:r>
      <w:proofErr w:type="spellEnd"/>
      <w:r w:rsidR="00841FBD">
        <w:rPr>
          <w:rFonts w:cs="Arial"/>
          <w:szCs w:val="22"/>
          <w:lang w:val="en-NZ"/>
        </w:rPr>
        <w:t xml:space="preserve"> as </w:t>
      </w:r>
      <w:r>
        <w:rPr>
          <w:rFonts w:cs="Arial"/>
          <w:szCs w:val="22"/>
          <w:lang w:val="en-NZ"/>
        </w:rPr>
        <w:t>induction agent</w:t>
      </w:r>
      <w:r w:rsidR="00FB5BB7">
        <w:rPr>
          <w:rFonts w:cs="Arial"/>
          <w:szCs w:val="22"/>
          <w:lang w:val="en-NZ"/>
        </w:rPr>
        <w:t>s</w:t>
      </w:r>
      <w:r>
        <w:rPr>
          <w:rFonts w:cs="Arial"/>
          <w:szCs w:val="22"/>
          <w:lang w:val="en-NZ"/>
        </w:rPr>
        <w:t xml:space="preserve"> for </w:t>
      </w:r>
      <w:r w:rsidR="00FC43B3">
        <w:rPr>
          <w:rFonts w:cs="Arial"/>
          <w:szCs w:val="22"/>
          <w:lang w:val="en-NZ"/>
        </w:rPr>
        <w:t xml:space="preserve">anaesthetic.  The </w:t>
      </w:r>
      <w:r w:rsidR="00841FBD">
        <w:rPr>
          <w:rFonts w:cs="Arial"/>
          <w:szCs w:val="22"/>
          <w:lang w:val="en-NZ"/>
        </w:rPr>
        <w:t>results of this</w:t>
      </w:r>
      <w:r w:rsidR="00FC43B3">
        <w:rPr>
          <w:rFonts w:cs="Arial"/>
          <w:szCs w:val="22"/>
          <w:lang w:val="en-NZ"/>
        </w:rPr>
        <w:t xml:space="preserve"> </w:t>
      </w:r>
      <w:r>
        <w:rPr>
          <w:rFonts w:cs="Arial"/>
          <w:szCs w:val="22"/>
          <w:lang w:val="en-NZ"/>
        </w:rPr>
        <w:t xml:space="preserve">study will be used in </w:t>
      </w:r>
      <w:r w:rsidR="00FC43B3">
        <w:rPr>
          <w:rFonts w:cs="Arial"/>
          <w:szCs w:val="22"/>
          <w:lang w:val="en-NZ"/>
        </w:rPr>
        <w:t xml:space="preserve">a </w:t>
      </w:r>
      <w:r>
        <w:rPr>
          <w:rFonts w:cs="Arial"/>
          <w:szCs w:val="22"/>
          <w:lang w:val="en-NZ"/>
        </w:rPr>
        <w:t>second part</w:t>
      </w:r>
      <w:r w:rsidR="00841FBD">
        <w:rPr>
          <w:rFonts w:cs="Arial"/>
          <w:szCs w:val="22"/>
          <w:lang w:val="en-NZ"/>
        </w:rPr>
        <w:t xml:space="preserve"> study which will compare the </w:t>
      </w:r>
      <w:r>
        <w:rPr>
          <w:rFonts w:cs="Arial"/>
          <w:szCs w:val="22"/>
          <w:lang w:val="en-NZ"/>
        </w:rPr>
        <w:t xml:space="preserve">28 day mortality </w:t>
      </w:r>
      <w:r w:rsidR="00331F51">
        <w:rPr>
          <w:rFonts w:cs="Arial"/>
          <w:szCs w:val="22"/>
          <w:lang w:val="en-NZ"/>
        </w:rPr>
        <w:t>rate</w:t>
      </w:r>
      <w:r w:rsidR="00FC43B3">
        <w:rPr>
          <w:rFonts w:cs="Arial"/>
          <w:szCs w:val="22"/>
          <w:lang w:val="en-NZ"/>
        </w:rPr>
        <w:t xml:space="preserve"> </w:t>
      </w:r>
      <w:r>
        <w:rPr>
          <w:rFonts w:cs="Arial"/>
          <w:szCs w:val="22"/>
          <w:lang w:val="en-NZ"/>
        </w:rPr>
        <w:t xml:space="preserve">in those who have received </w:t>
      </w:r>
      <w:r w:rsidR="00331F51">
        <w:rPr>
          <w:rFonts w:cs="Arial"/>
          <w:szCs w:val="22"/>
          <w:lang w:val="en-NZ"/>
        </w:rPr>
        <w:t>either of these</w:t>
      </w:r>
      <w:r w:rsidR="00FC43B3">
        <w:rPr>
          <w:rFonts w:cs="Arial"/>
          <w:szCs w:val="22"/>
          <w:lang w:val="en-NZ"/>
        </w:rPr>
        <w:t xml:space="preserve"> two drugs as their induction agents.</w:t>
      </w:r>
    </w:p>
    <w:p w14:paraId="0D712E30" w14:textId="0A4696BF" w:rsidR="00D35B2D" w:rsidRDefault="00D35B2D" w:rsidP="00B915C4">
      <w:pPr>
        <w:numPr>
          <w:ilvl w:val="0"/>
          <w:numId w:val="2"/>
        </w:numPr>
        <w:rPr>
          <w:rFonts w:cs="Arial"/>
          <w:szCs w:val="22"/>
          <w:lang w:val="en-NZ"/>
        </w:rPr>
      </w:pPr>
      <w:r>
        <w:rPr>
          <w:rFonts w:cs="Arial"/>
          <w:szCs w:val="22"/>
          <w:lang w:val="en-NZ"/>
        </w:rPr>
        <w:t>The Committee</w:t>
      </w:r>
      <w:r w:rsidR="008018EC">
        <w:rPr>
          <w:rFonts w:cs="Arial"/>
          <w:szCs w:val="22"/>
          <w:lang w:val="en-NZ"/>
        </w:rPr>
        <w:t xml:space="preserve"> asked about </w:t>
      </w:r>
      <w:r w:rsidR="00714CB6">
        <w:rPr>
          <w:rFonts w:cs="Arial"/>
          <w:szCs w:val="22"/>
          <w:lang w:val="en-NZ"/>
        </w:rPr>
        <w:t xml:space="preserve">the </w:t>
      </w:r>
      <w:r w:rsidR="008018EC">
        <w:rPr>
          <w:rFonts w:cs="Arial"/>
          <w:szCs w:val="22"/>
          <w:lang w:val="en-NZ"/>
        </w:rPr>
        <w:t xml:space="preserve">use of </w:t>
      </w:r>
      <w:proofErr w:type="spellStart"/>
      <w:r w:rsidR="008018EC">
        <w:rPr>
          <w:rFonts w:cs="Arial"/>
          <w:szCs w:val="22"/>
          <w:lang w:val="en-NZ"/>
        </w:rPr>
        <w:t>et</w:t>
      </w:r>
      <w:r w:rsidR="00714CB6">
        <w:rPr>
          <w:rFonts w:cs="Arial"/>
          <w:szCs w:val="22"/>
          <w:lang w:val="en-NZ"/>
        </w:rPr>
        <w:t>omidate</w:t>
      </w:r>
      <w:proofErr w:type="spellEnd"/>
      <w:r w:rsidR="008018EC">
        <w:rPr>
          <w:rFonts w:cs="Arial"/>
          <w:szCs w:val="22"/>
          <w:lang w:val="en-NZ"/>
        </w:rPr>
        <w:t xml:space="preserve"> in N</w:t>
      </w:r>
      <w:r w:rsidR="00714CB6">
        <w:rPr>
          <w:rFonts w:cs="Arial"/>
          <w:szCs w:val="22"/>
          <w:lang w:val="en-NZ"/>
        </w:rPr>
        <w:t xml:space="preserve">ew </w:t>
      </w:r>
      <w:r w:rsidR="008018EC">
        <w:rPr>
          <w:rFonts w:cs="Arial"/>
          <w:szCs w:val="22"/>
          <w:lang w:val="en-NZ"/>
        </w:rPr>
        <w:t>Z</w:t>
      </w:r>
      <w:r w:rsidR="00714CB6">
        <w:rPr>
          <w:rFonts w:cs="Arial"/>
          <w:szCs w:val="22"/>
          <w:lang w:val="en-NZ"/>
        </w:rPr>
        <w:t>ealand</w:t>
      </w:r>
      <w:r w:rsidR="00FB5BB7">
        <w:rPr>
          <w:rFonts w:cs="Arial"/>
          <w:szCs w:val="22"/>
          <w:lang w:val="en-NZ"/>
        </w:rPr>
        <w:t xml:space="preserve"> as it is a Section </w:t>
      </w:r>
      <w:r w:rsidR="00841FBD">
        <w:rPr>
          <w:rFonts w:cs="Arial"/>
          <w:szCs w:val="22"/>
          <w:lang w:val="en-NZ"/>
        </w:rPr>
        <w:t>29 drug</w:t>
      </w:r>
      <w:r w:rsidR="008018EC">
        <w:rPr>
          <w:rFonts w:cs="Arial"/>
          <w:szCs w:val="22"/>
          <w:lang w:val="en-NZ"/>
        </w:rPr>
        <w:t xml:space="preserve">.  </w:t>
      </w:r>
      <w:r w:rsidR="00714CB6">
        <w:rPr>
          <w:rFonts w:cs="Arial"/>
          <w:szCs w:val="22"/>
          <w:lang w:val="en-NZ"/>
        </w:rPr>
        <w:t xml:space="preserve">Dr </w:t>
      </w:r>
      <w:r w:rsidR="008018EC">
        <w:rPr>
          <w:rFonts w:cs="Arial"/>
          <w:szCs w:val="22"/>
          <w:lang w:val="en-NZ"/>
        </w:rPr>
        <w:t xml:space="preserve">Kruger explained </w:t>
      </w:r>
      <w:r w:rsidR="00714CB6">
        <w:rPr>
          <w:rFonts w:cs="Arial"/>
          <w:szCs w:val="22"/>
          <w:lang w:val="en-NZ"/>
        </w:rPr>
        <w:t xml:space="preserve">that </w:t>
      </w:r>
      <w:r w:rsidR="008018EC">
        <w:rPr>
          <w:rFonts w:cs="Arial"/>
          <w:szCs w:val="22"/>
          <w:lang w:val="en-NZ"/>
        </w:rPr>
        <w:t>in N</w:t>
      </w:r>
      <w:r w:rsidR="00714CB6">
        <w:rPr>
          <w:rFonts w:cs="Arial"/>
          <w:szCs w:val="22"/>
          <w:lang w:val="en-NZ"/>
        </w:rPr>
        <w:t xml:space="preserve">ew </w:t>
      </w:r>
      <w:r w:rsidR="008018EC">
        <w:rPr>
          <w:rFonts w:cs="Arial"/>
          <w:szCs w:val="22"/>
          <w:lang w:val="en-NZ"/>
        </w:rPr>
        <w:t>Z</w:t>
      </w:r>
      <w:r w:rsidR="00714CB6">
        <w:rPr>
          <w:rFonts w:cs="Arial"/>
          <w:szCs w:val="22"/>
          <w:lang w:val="en-NZ"/>
        </w:rPr>
        <w:t>ealand</w:t>
      </w:r>
      <w:r w:rsidR="008018EC">
        <w:rPr>
          <w:rFonts w:cs="Arial"/>
          <w:szCs w:val="22"/>
          <w:lang w:val="en-NZ"/>
        </w:rPr>
        <w:t xml:space="preserve"> it is common </w:t>
      </w:r>
      <w:r w:rsidR="007513EF" w:rsidRPr="00EA2EFC">
        <w:rPr>
          <w:rFonts w:cs="Arial"/>
          <w:szCs w:val="22"/>
          <w:lang w:val="en-NZ"/>
        </w:rPr>
        <w:t xml:space="preserve">use </w:t>
      </w:r>
      <w:r w:rsidR="008018EC" w:rsidRPr="00EA2EFC">
        <w:rPr>
          <w:rFonts w:cs="Arial"/>
          <w:szCs w:val="22"/>
          <w:lang w:val="en-NZ"/>
        </w:rPr>
        <w:t xml:space="preserve">in cardiac </w:t>
      </w:r>
      <w:r w:rsidR="008018EC">
        <w:rPr>
          <w:rFonts w:cs="Arial"/>
          <w:szCs w:val="22"/>
          <w:lang w:val="en-NZ"/>
        </w:rPr>
        <w:t xml:space="preserve">anaesthesia, </w:t>
      </w:r>
      <w:r w:rsidR="00E00518">
        <w:rPr>
          <w:rFonts w:cs="Arial"/>
          <w:szCs w:val="22"/>
          <w:lang w:val="en-NZ"/>
        </w:rPr>
        <w:t>used in about 50% of cases and separate consent is not obtained</w:t>
      </w:r>
      <w:r w:rsidR="008018EC">
        <w:rPr>
          <w:rFonts w:cs="Arial"/>
          <w:szCs w:val="22"/>
          <w:lang w:val="en-NZ"/>
        </w:rPr>
        <w:t xml:space="preserve">.  </w:t>
      </w:r>
      <w:r w:rsidR="00E00518">
        <w:rPr>
          <w:rFonts w:cs="Arial"/>
          <w:szCs w:val="22"/>
          <w:lang w:val="en-NZ"/>
        </w:rPr>
        <w:t xml:space="preserve">In other types of surgery this is not </w:t>
      </w:r>
      <w:r w:rsidR="00FC43B3">
        <w:rPr>
          <w:rFonts w:cs="Arial"/>
          <w:szCs w:val="22"/>
          <w:lang w:val="en-NZ"/>
        </w:rPr>
        <w:t>common</w:t>
      </w:r>
      <w:r w:rsidR="00E00518">
        <w:rPr>
          <w:rFonts w:cs="Arial"/>
          <w:szCs w:val="22"/>
          <w:lang w:val="en-NZ"/>
        </w:rPr>
        <w:t xml:space="preserve">.  Dr </w:t>
      </w:r>
      <w:r w:rsidR="008018EC">
        <w:rPr>
          <w:rFonts w:cs="Arial"/>
          <w:szCs w:val="22"/>
          <w:lang w:val="en-NZ"/>
        </w:rPr>
        <w:t>Kruger</w:t>
      </w:r>
      <w:r w:rsidR="00E00518">
        <w:rPr>
          <w:rFonts w:cs="Arial"/>
          <w:szCs w:val="22"/>
          <w:lang w:val="en-NZ"/>
        </w:rPr>
        <w:t xml:space="preserve"> explained that</w:t>
      </w:r>
      <w:r w:rsidR="00FC43B3">
        <w:rPr>
          <w:rFonts w:cs="Arial"/>
          <w:szCs w:val="22"/>
          <w:lang w:val="en-NZ"/>
        </w:rPr>
        <w:t xml:space="preserve"> it</w:t>
      </w:r>
      <w:r w:rsidR="00E00518">
        <w:rPr>
          <w:rFonts w:cs="Arial"/>
          <w:szCs w:val="22"/>
          <w:lang w:val="en-NZ"/>
        </w:rPr>
        <w:t xml:space="preserve"> is the</w:t>
      </w:r>
      <w:r w:rsidR="008018EC">
        <w:rPr>
          <w:rFonts w:cs="Arial"/>
          <w:szCs w:val="22"/>
          <w:lang w:val="en-NZ"/>
        </w:rPr>
        <w:t xml:space="preserve"> clinicians</w:t>
      </w:r>
      <w:r w:rsidR="00FC43B3">
        <w:rPr>
          <w:rFonts w:cs="Arial"/>
          <w:szCs w:val="22"/>
          <w:lang w:val="en-NZ"/>
        </w:rPr>
        <w:t>’</w:t>
      </w:r>
      <w:r w:rsidR="008018EC">
        <w:rPr>
          <w:rFonts w:cs="Arial"/>
          <w:szCs w:val="22"/>
          <w:lang w:val="en-NZ"/>
        </w:rPr>
        <w:t xml:space="preserve"> choice</w:t>
      </w:r>
      <w:r w:rsidR="00FC43B3">
        <w:rPr>
          <w:rFonts w:cs="Arial"/>
          <w:szCs w:val="22"/>
          <w:lang w:val="en-NZ"/>
        </w:rPr>
        <w:t xml:space="preserve"> of which one they use,</w:t>
      </w:r>
      <w:r w:rsidR="00E00518">
        <w:rPr>
          <w:rFonts w:cs="Arial"/>
          <w:szCs w:val="22"/>
          <w:lang w:val="en-NZ"/>
        </w:rPr>
        <w:t xml:space="preserve"> with a 50/50 split among anaesthetists in his team.  </w:t>
      </w:r>
      <w:r w:rsidR="008018EC">
        <w:rPr>
          <w:rFonts w:cs="Arial"/>
          <w:szCs w:val="22"/>
          <w:lang w:val="en-NZ"/>
        </w:rPr>
        <w:t xml:space="preserve"> </w:t>
      </w:r>
    </w:p>
    <w:p w14:paraId="34B31AE3" w14:textId="292BF4D3" w:rsidR="008018EC" w:rsidRDefault="00FC43B3" w:rsidP="00B915C4">
      <w:pPr>
        <w:numPr>
          <w:ilvl w:val="0"/>
          <w:numId w:val="2"/>
        </w:numPr>
        <w:rPr>
          <w:rFonts w:cs="Arial"/>
          <w:szCs w:val="22"/>
          <w:lang w:val="en-NZ"/>
        </w:rPr>
      </w:pPr>
      <w:r>
        <w:rPr>
          <w:rFonts w:cs="Arial"/>
          <w:szCs w:val="22"/>
          <w:lang w:val="en-NZ"/>
        </w:rPr>
        <w:t xml:space="preserve">The Committee asked if there was a difference in price between the drugs.  Dr Kruger advised that </w:t>
      </w:r>
      <w:proofErr w:type="spellStart"/>
      <w:r>
        <w:rPr>
          <w:rFonts w:cs="Arial"/>
          <w:szCs w:val="22"/>
          <w:lang w:val="en-NZ"/>
        </w:rPr>
        <w:t>etomidate</w:t>
      </w:r>
      <w:proofErr w:type="spellEnd"/>
      <w:r>
        <w:rPr>
          <w:rFonts w:cs="Arial"/>
          <w:szCs w:val="22"/>
          <w:lang w:val="en-NZ"/>
        </w:rPr>
        <w:t xml:space="preserve"> was more expensive but not significantly so.</w:t>
      </w:r>
      <w:r w:rsidR="008018EC">
        <w:rPr>
          <w:rFonts w:cs="Arial"/>
          <w:szCs w:val="22"/>
          <w:lang w:val="en-NZ"/>
        </w:rPr>
        <w:t xml:space="preserve"> </w:t>
      </w:r>
    </w:p>
    <w:p w14:paraId="329F2861" w14:textId="37A9A78D" w:rsidR="008018EC" w:rsidRDefault="00294F76" w:rsidP="00B915C4">
      <w:pPr>
        <w:numPr>
          <w:ilvl w:val="0"/>
          <w:numId w:val="2"/>
        </w:numPr>
        <w:rPr>
          <w:rFonts w:cs="Arial"/>
          <w:szCs w:val="22"/>
          <w:lang w:val="en-NZ"/>
        </w:rPr>
      </w:pPr>
      <w:r>
        <w:rPr>
          <w:rFonts w:cs="Arial"/>
          <w:szCs w:val="22"/>
          <w:lang w:val="en-NZ"/>
        </w:rPr>
        <w:t>The researchers explained that non-clinical members of the research team who have had training in aseptic techniques will be involved in drawing up the drug.  Safety procedures include drawing the drug up immediately prior to administering it, the use of a date and time stamp and having a second person check.</w:t>
      </w:r>
    </w:p>
    <w:p w14:paraId="6C6207DB" w14:textId="06EAC6FA" w:rsidR="00F92BBD" w:rsidRDefault="00331F51" w:rsidP="00B915C4">
      <w:pPr>
        <w:numPr>
          <w:ilvl w:val="0"/>
          <w:numId w:val="2"/>
        </w:numPr>
        <w:rPr>
          <w:rFonts w:cs="Arial"/>
          <w:szCs w:val="22"/>
          <w:lang w:val="en-NZ"/>
        </w:rPr>
      </w:pPr>
      <w:r>
        <w:rPr>
          <w:rFonts w:cs="Arial"/>
          <w:szCs w:val="22"/>
          <w:lang w:val="en-NZ"/>
        </w:rPr>
        <w:t xml:space="preserve">The </w:t>
      </w:r>
      <w:r w:rsidR="00F92BBD">
        <w:rPr>
          <w:rFonts w:cs="Arial"/>
          <w:szCs w:val="22"/>
          <w:lang w:val="en-NZ"/>
        </w:rPr>
        <w:t>Committee asked who will be blinded</w:t>
      </w:r>
      <w:r>
        <w:rPr>
          <w:rFonts w:cs="Arial"/>
          <w:szCs w:val="22"/>
          <w:lang w:val="en-NZ"/>
        </w:rPr>
        <w:t xml:space="preserve"> in the study</w:t>
      </w:r>
      <w:r w:rsidR="00F92BBD">
        <w:rPr>
          <w:rFonts w:cs="Arial"/>
          <w:szCs w:val="22"/>
          <w:lang w:val="en-NZ"/>
        </w:rPr>
        <w:t xml:space="preserve">.  </w:t>
      </w:r>
      <w:r>
        <w:rPr>
          <w:rFonts w:cs="Arial"/>
          <w:szCs w:val="22"/>
          <w:lang w:val="en-NZ"/>
        </w:rPr>
        <w:t xml:space="preserve">Dr </w:t>
      </w:r>
      <w:r w:rsidR="00F92BBD">
        <w:rPr>
          <w:rFonts w:cs="Arial"/>
          <w:szCs w:val="22"/>
          <w:lang w:val="en-NZ"/>
        </w:rPr>
        <w:t xml:space="preserve">Kruger confirmed </w:t>
      </w:r>
      <w:r>
        <w:rPr>
          <w:rFonts w:cs="Arial"/>
          <w:szCs w:val="22"/>
          <w:lang w:val="en-NZ"/>
        </w:rPr>
        <w:t>that anaesthetists will not be blinded in the first part of the study but in the second part of the study anaesthetists</w:t>
      </w:r>
      <w:r w:rsidR="00F92BBD">
        <w:rPr>
          <w:rFonts w:cs="Arial"/>
          <w:szCs w:val="22"/>
          <w:lang w:val="en-NZ"/>
        </w:rPr>
        <w:t>, patient</w:t>
      </w:r>
      <w:r>
        <w:rPr>
          <w:rFonts w:cs="Arial"/>
          <w:szCs w:val="22"/>
          <w:lang w:val="en-NZ"/>
        </w:rPr>
        <w:t>s</w:t>
      </w:r>
      <w:r w:rsidR="00F92BBD">
        <w:rPr>
          <w:rFonts w:cs="Arial"/>
          <w:szCs w:val="22"/>
          <w:lang w:val="en-NZ"/>
        </w:rPr>
        <w:t xml:space="preserve"> and </w:t>
      </w:r>
      <w:r>
        <w:rPr>
          <w:rFonts w:cs="Arial"/>
          <w:szCs w:val="22"/>
          <w:lang w:val="en-NZ"/>
        </w:rPr>
        <w:t xml:space="preserve">other clinical staff will be blinded.  The </w:t>
      </w:r>
      <w:r w:rsidR="00F92BBD">
        <w:rPr>
          <w:rFonts w:cs="Arial"/>
          <w:szCs w:val="22"/>
          <w:lang w:val="en-NZ"/>
        </w:rPr>
        <w:t xml:space="preserve">Committee asked if </w:t>
      </w:r>
      <w:r>
        <w:rPr>
          <w:rFonts w:cs="Arial"/>
          <w:szCs w:val="22"/>
          <w:lang w:val="en-NZ"/>
        </w:rPr>
        <w:t>the same volume of induction agent is</w:t>
      </w:r>
      <w:r w:rsidR="00F92BBD">
        <w:rPr>
          <w:rFonts w:cs="Arial"/>
          <w:szCs w:val="22"/>
          <w:lang w:val="en-NZ"/>
        </w:rPr>
        <w:t xml:space="preserve"> used.  </w:t>
      </w:r>
      <w:r>
        <w:rPr>
          <w:rFonts w:cs="Arial"/>
          <w:szCs w:val="22"/>
          <w:lang w:val="en-NZ"/>
        </w:rPr>
        <w:t xml:space="preserve">Dr Kruger advised that </w:t>
      </w:r>
      <w:r w:rsidR="00F92BBD">
        <w:rPr>
          <w:rFonts w:cs="Arial"/>
          <w:szCs w:val="22"/>
          <w:lang w:val="en-NZ"/>
        </w:rPr>
        <w:t xml:space="preserve">10ml of </w:t>
      </w:r>
      <w:proofErr w:type="spellStart"/>
      <w:r w:rsidR="00F92BBD">
        <w:rPr>
          <w:rFonts w:cs="Arial"/>
          <w:szCs w:val="22"/>
          <w:lang w:val="en-NZ"/>
        </w:rPr>
        <w:t>etom</w:t>
      </w:r>
      <w:r>
        <w:rPr>
          <w:rFonts w:cs="Arial"/>
          <w:szCs w:val="22"/>
          <w:lang w:val="en-NZ"/>
        </w:rPr>
        <w:t>idate</w:t>
      </w:r>
      <w:proofErr w:type="spellEnd"/>
      <w:r>
        <w:rPr>
          <w:rFonts w:cs="Arial"/>
          <w:szCs w:val="22"/>
          <w:lang w:val="en-NZ"/>
        </w:rPr>
        <w:t xml:space="preserve"> equates</w:t>
      </w:r>
      <w:r w:rsidR="00F92BBD">
        <w:rPr>
          <w:rFonts w:cs="Arial"/>
          <w:szCs w:val="22"/>
          <w:lang w:val="en-NZ"/>
        </w:rPr>
        <w:t xml:space="preserve"> to 20ml of </w:t>
      </w:r>
      <w:proofErr w:type="spellStart"/>
      <w:r w:rsidR="00F92BBD">
        <w:rPr>
          <w:rFonts w:cs="Arial"/>
          <w:szCs w:val="22"/>
          <w:lang w:val="en-NZ"/>
        </w:rPr>
        <w:t>prop</w:t>
      </w:r>
      <w:r>
        <w:rPr>
          <w:rFonts w:cs="Arial"/>
          <w:szCs w:val="22"/>
          <w:lang w:val="en-NZ"/>
        </w:rPr>
        <w:t>ofol</w:t>
      </w:r>
      <w:proofErr w:type="spellEnd"/>
      <w:r w:rsidR="00F92BBD">
        <w:rPr>
          <w:rFonts w:cs="Arial"/>
          <w:szCs w:val="22"/>
          <w:lang w:val="en-NZ"/>
        </w:rPr>
        <w:t xml:space="preserve">.  </w:t>
      </w:r>
      <w:r>
        <w:rPr>
          <w:rFonts w:cs="Arial"/>
          <w:szCs w:val="22"/>
          <w:lang w:val="en-NZ"/>
        </w:rPr>
        <w:t>He explained that the drugs are not given as a fixed dose and that anaesthetists</w:t>
      </w:r>
      <w:r w:rsidR="00F92BBD">
        <w:rPr>
          <w:rFonts w:cs="Arial"/>
          <w:szCs w:val="22"/>
          <w:lang w:val="en-NZ"/>
        </w:rPr>
        <w:t xml:space="preserve"> will inject </w:t>
      </w:r>
      <w:r>
        <w:rPr>
          <w:rFonts w:cs="Arial"/>
          <w:szCs w:val="22"/>
          <w:lang w:val="en-NZ"/>
        </w:rPr>
        <w:t>the drug until a patient loses consciousness.  The amount given will differ</w:t>
      </w:r>
      <w:r w:rsidR="00F92BBD">
        <w:rPr>
          <w:rFonts w:cs="Arial"/>
          <w:szCs w:val="22"/>
          <w:lang w:val="en-NZ"/>
        </w:rPr>
        <w:t xml:space="preserve"> depending on </w:t>
      </w:r>
      <w:r>
        <w:rPr>
          <w:rFonts w:cs="Arial"/>
          <w:szCs w:val="22"/>
          <w:lang w:val="en-NZ"/>
        </w:rPr>
        <w:t xml:space="preserve">the </w:t>
      </w:r>
      <w:r w:rsidR="00F92BBD">
        <w:rPr>
          <w:rFonts w:cs="Arial"/>
          <w:szCs w:val="22"/>
          <w:lang w:val="en-NZ"/>
        </w:rPr>
        <w:t xml:space="preserve">patient.  </w:t>
      </w:r>
      <w:r>
        <w:rPr>
          <w:rFonts w:cs="Arial"/>
          <w:szCs w:val="22"/>
          <w:lang w:val="en-NZ"/>
        </w:rPr>
        <w:t xml:space="preserve">The end point for both of the drugs is the patient becoming unconscious.  Dr Kruger advised that was a general agreement among the anaesthetists they could use the drug safely while being blinded and they would not take part if they felt uncomfortable at any stage.  </w:t>
      </w:r>
      <w:r w:rsidR="00F92BBD">
        <w:rPr>
          <w:rFonts w:cs="Arial"/>
          <w:szCs w:val="22"/>
          <w:lang w:val="en-NZ"/>
        </w:rPr>
        <w:t xml:space="preserve"> </w:t>
      </w:r>
      <w:r>
        <w:rPr>
          <w:rFonts w:cs="Arial"/>
          <w:szCs w:val="22"/>
          <w:lang w:val="en-NZ"/>
        </w:rPr>
        <w:t>He noted that ana</w:t>
      </w:r>
      <w:r w:rsidR="00294F76">
        <w:rPr>
          <w:rFonts w:cs="Arial"/>
          <w:szCs w:val="22"/>
          <w:lang w:val="en-NZ"/>
        </w:rPr>
        <w:t>esthetists would assume</w:t>
      </w:r>
      <w:r>
        <w:rPr>
          <w:rFonts w:cs="Arial"/>
          <w:szCs w:val="22"/>
          <w:lang w:val="en-NZ"/>
        </w:rPr>
        <w:t xml:space="preserve"> that </w:t>
      </w:r>
      <w:r w:rsidR="00294F76">
        <w:rPr>
          <w:rFonts w:cs="Arial"/>
          <w:szCs w:val="22"/>
          <w:lang w:val="en-NZ"/>
        </w:rPr>
        <w:t xml:space="preserve">they </w:t>
      </w:r>
      <w:r>
        <w:rPr>
          <w:rFonts w:cs="Arial"/>
          <w:szCs w:val="22"/>
          <w:lang w:val="en-NZ"/>
        </w:rPr>
        <w:t>are giving patients the most potent drug.</w:t>
      </w:r>
      <w:r w:rsidR="00F92BBD">
        <w:rPr>
          <w:rFonts w:cs="Arial"/>
          <w:szCs w:val="22"/>
          <w:lang w:val="en-NZ"/>
        </w:rPr>
        <w:t xml:space="preserve"> </w:t>
      </w:r>
    </w:p>
    <w:p w14:paraId="3E837799" w14:textId="77E01200" w:rsidR="00F92BBD" w:rsidRDefault="00CA3B58" w:rsidP="00B915C4">
      <w:pPr>
        <w:numPr>
          <w:ilvl w:val="0"/>
          <w:numId w:val="2"/>
        </w:numPr>
        <w:rPr>
          <w:rFonts w:cs="Arial"/>
          <w:szCs w:val="22"/>
          <w:lang w:val="en-NZ"/>
        </w:rPr>
      </w:pPr>
      <w:r>
        <w:rPr>
          <w:rFonts w:cs="Arial"/>
          <w:szCs w:val="22"/>
          <w:lang w:val="en-NZ"/>
        </w:rPr>
        <w:t xml:space="preserve">The </w:t>
      </w:r>
      <w:r w:rsidR="00F92BBD">
        <w:rPr>
          <w:rFonts w:cs="Arial"/>
          <w:szCs w:val="22"/>
          <w:lang w:val="en-NZ"/>
        </w:rPr>
        <w:t xml:space="preserve">Committee noted that </w:t>
      </w:r>
      <w:r>
        <w:rPr>
          <w:rFonts w:cs="Arial"/>
          <w:szCs w:val="22"/>
          <w:lang w:val="en-NZ"/>
        </w:rPr>
        <w:t xml:space="preserve">a lot of the information on the generic </w:t>
      </w:r>
      <w:r w:rsidR="00F92BBD">
        <w:rPr>
          <w:rFonts w:cs="Arial"/>
          <w:szCs w:val="22"/>
          <w:lang w:val="en-NZ"/>
        </w:rPr>
        <w:t xml:space="preserve">PIS booklet </w:t>
      </w:r>
      <w:r>
        <w:rPr>
          <w:rFonts w:cs="Arial"/>
          <w:szCs w:val="22"/>
          <w:lang w:val="en-NZ"/>
        </w:rPr>
        <w:t>is not relevant to this study and may confuse participants.</w:t>
      </w:r>
      <w:r w:rsidR="00F92BBD">
        <w:rPr>
          <w:rFonts w:cs="Arial"/>
          <w:szCs w:val="22"/>
          <w:lang w:val="en-NZ"/>
        </w:rPr>
        <w:t xml:space="preserve"> </w:t>
      </w:r>
      <w:r>
        <w:rPr>
          <w:rFonts w:cs="Arial"/>
          <w:szCs w:val="22"/>
          <w:lang w:val="en-NZ"/>
        </w:rPr>
        <w:t xml:space="preserve">They advised that the information on ACC, HDC advocates and independent advice services should be copied to the PIS.  </w:t>
      </w:r>
    </w:p>
    <w:p w14:paraId="032F64FA" w14:textId="77777777" w:rsidR="00E24E77" w:rsidRPr="00960BFE" w:rsidRDefault="00E24E77" w:rsidP="00E24E77">
      <w:pPr>
        <w:rPr>
          <w:color w:val="FF0000"/>
          <w:lang w:val="en-NZ"/>
        </w:rPr>
      </w:pPr>
    </w:p>
    <w:p w14:paraId="4C418A0F" w14:textId="77777777" w:rsidR="00E24E77" w:rsidRPr="00FD2B1E" w:rsidRDefault="00E24E77" w:rsidP="00E24E77">
      <w:pPr>
        <w:rPr>
          <w:u w:val="single"/>
          <w:lang w:val="en-NZ"/>
        </w:rPr>
      </w:pPr>
      <w:r w:rsidRPr="00FD2B1E">
        <w:rPr>
          <w:u w:val="single"/>
          <w:lang w:val="en-NZ"/>
        </w:rPr>
        <w:t xml:space="preserve">Decision </w:t>
      </w:r>
    </w:p>
    <w:p w14:paraId="095A46FC" w14:textId="77777777" w:rsidR="00E24E77" w:rsidRPr="00960BFE" w:rsidRDefault="00E24E77" w:rsidP="00E24E77">
      <w:pPr>
        <w:rPr>
          <w:lang w:val="en-NZ"/>
        </w:rPr>
      </w:pPr>
    </w:p>
    <w:p w14:paraId="70EE3C32" w14:textId="2D6214B1" w:rsidR="00E24E77" w:rsidRPr="00FC2352" w:rsidRDefault="00E24E77" w:rsidP="00E24E77">
      <w:pPr>
        <w:rPr>
          <w:lang w:val="en-NZ"/>
        </w:rPr>
      </w:pPr>
      <w:r w:rsidRPr="00FC2352">
        <w:rPr>
          <w:lang w:val="en-NZ"/>
        </w:rPr>
        <w:t xml:space="preserve">This application was </w:t>
      </w:r>
      <w:r w:rsidRPr="00FC2352">
        <w:rPr>
          <w:i/>
          <w:lang w:val="en-NZ"/>
        </w:rPr>
        <w:t>provisionally approved</w:t>
      </w:r>
      <w:r w:rsidRPr="00FC2352">
        <w:rPr>
          <w:lang w:val="en-NZ"/>
        </w:rPr>
        <w:t xml:space="preserve"> by </w:t>
      </w:r>
      <w:r w:rsidR="00FC2352" w:rsidRPr="00FC2352">
        <w:rPr>
          <w:rFonts w:cs="Arial"/>
          <w:szCs w:val="22"/>
          <w:lang w:val="en-NZ"/>
        </w:rPr>
        <w:t>consensus</w:t>
      </w:r>
      <w:r w:rsidRPr="00FC2352">
        <w:rPr>
          <w:lang w:val="en-NZ"/>
        </w:rPr>
        <w:t xml:space="preserve">, subject to the following information being received. </w:t>
      </w:r>
    </w:p>
    <w:p w14:paraId="7E8846D7" w14:textId="77777777" w:rsidR="00E24E77" w:rsidRPr="00FC2352" w:rsidRDefault="00E24E77" w:rsidP="00E24E77">
      <w:pPr>
        <w:rPr>
          <w:lang w:val="en-NZ"/>
        </w:rPr>
      </w:pPr>
    </w:p>
    <w:p w14:paraId="3F1B9148" w14:textId="77777777" w:rsidR="00FC43B3" w:rsidRPr="002E13C1" w:rsidRDefault="00FC43B3" w:rsidP="00FC43B3">
      <w:pPr>
        <w:pStyle w:val="ListParagraph"/>
        <w:numPr>
          <w:ilvl w:val="0"/>
          <w:numId w:val="4"/>
        </w:numPr>
        <w:spacing w:before="80" w:after="80"/>
        <w:rPr>
          <w:rFonts w:cs="Arial"/>
          <w:szCs w:val="22"/>
          <w:lang w:val="en-NZ"/>
        </w:rPr>
      </w:pPr>
      <w:r w:rsidRPr="002E13C1">
        <w:rPr>
          <w:rFonts w:cs="Arial"/>
          <w:szCs w:val="22"/>
          <w:lang w:val="en-NZ"/>
        </w:rPr>
        <w:lastRenderedPageBreak/>
        <w:t xml:space="preserve">Please amend the PIS and consent form, taking into account the suggestions made by the Committee </w:t>
      </w:r>
      <w:r w:rsidRPr="002E13C1">
        <w:rPr>
          <w:rFonts w:cs="Arial"/>
          <w:i/>
          <w:szCs w:val="22"/>
          <w:lang w:val="en-NZ"/>
        </w:rPr>
        <w:t>(Ethical Guidelines for Intervention Studies, para 6.22).</w:t>
      </w:r>
    </w:p>
    <w:p w14:paraId="60F2E5E4" w14:textId="77777777" w:rsidR="00E24E77" w:rsidRPr="00960BFE" w:rsidRDefault="00E24E77" w:rsidP="00E24E77">
      <w:pPr>
        <w:rPr>
          <w:color w:val="FF0000"/>
          <w:lang w:val="en-NZ"/>
        </w:rPr>
      </w:pPr>
    </w:p>
    <w:p w14:paraId="7F119726" w14:textId="47714A3C" w:rsidR="00E24E77" w:rsidRPr="00204AC4" w:rsidRDefault="00E24E77" w:rsidP="00FC2352">
      <w:pPr>
        <w:rPr>
          <w:rFonts w:cs="Arial"/>
          <w:color w:val="33CCCC"/>
          <w:szCs w:val="22"/>
          <w:lang w:val="en-NZ"/>
        </w:rPr>
      </w:pPr>
      <w:r w:rsidRPr="00960BFE">
        <w:rPr>
          <w:lang w:val="en-NZ"/>
        </w:rPr>
        <w:t>This following information will be reviewed, and a final decision made on the application, by</w:t>
      </w:r>
      <w:r w:rsidR="00FC2352">
        <w:rPr>
          <w:lang w:val="en-NZ"/>
        </w:rPr>
        <w:t xml:space="preserve"> Ms Michele Stanton and Ms </w:t>
      </w:r>
      <w:proofErr w:type="spellStart"/>
      <w:r w:rsidR="00FC2352">
        <w:rPr>
          <w:lang w:val="en-NZ"/>
        </w:rPr>
        <w:t>Shamim</w:t>
      </w:r>
      <w:proofErr w:type="spellEnd"/>
      <w:r w:rsidR="00FC2352">
        <w:rPr>
          <w:lang w:val="en-NZ"/>
        </w:rPr>
        <w:t xml:space="preserve"> </w:t>
      </w:r>
      <w:proofErr w:type="spellStart"/>
      <w:r w:rsidR="00FC2352">
        <w:rPr>
          <w:lang w:val="en-NZ"/>
        </w:rPr>
        <w:t>Chagani</w:t>
      </w:r>
      <w:proofErr w:type="spellEnd"/>
      <w:r w:rsidR="00FC2352">
        <w:rPr>
          <w:lang w:val="en-NZ"/>
        </w:rPr>
        <w:t>.</w:t>
      </w:r>
      <w:r w:rsidRPr="00960BFE">
        <w:rPr>
          <w:lang w:val="en-NZ"/>
        </w:rPr>
        <w:t xml:space="preserve"> </w:t>
      </w:r>
    </w:p>
    <w:p w14:paraId="60E093E6" w14:textId="77777777" w:rsidR="00222E03" w:rsidRPr="00960BFE" w:rsidRDefault="00070C4D">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11AB1" w:rsidRPr="00960BFE" w14:paraId="5988DA9E" w14:textId="77777777" w:rsidTr="007260F9">
        <w:trPr>
          <w:trHeight w:val="280"/>
        </w:trPr>
        <w:tc>
          <w:tcPr>
            <w:tcW w:w="966" w:type="dxa"/>
            <w:tcBorders>
              <w:top w:val="nil"/>
              <w:left w:val="nil"/>
              <w:bottom w:val="nil"/>
              <w:right w:val="nil"/>
            </w:tcBorders>
          </w:tcPr>
          <w:p w14:paraId="2296CB94" w14:textId="77777777" w:rsidR="00311AB1" w:rsidRPr="00960BFE" w:rsidRDefault="00311AB1">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0E0CAB42" w14:textId="77777777" w:rsidR="00311AB1" w:rsidRPr="00960BFE" w:rsidRDefault="00311AB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712C930" w14:textId="77777777" w:rsidR="00311AB1" w:rsidRPr="00960BFE" w:rsidRDefault="00311AB1">
            <w:pPr>
              <w:autoSpaceDE w:val="0"/>
              <w:autoSpaceDN w:val="0"/>
              <w:adjustRightInd w:val="0"/>
            </w:pPr>
            <w:r w:rsidRPr="00960BFE">
              <w:rPr>
                <w:b/>
              </w:rPr>
              <w:t>14/NTA/69</w:t>
            </w:r>
            <w:r w:rsidRPr="00960BFE">
              <w:t xml:space="preserve"> </w:t>
            </w:r>
          </w:p>
        </w:tc>
      </w:tr>
      <w:tr w:rsidR="00311AB1" w:rsidRPr="00960BFE" w14:paraId="0E5C3997" w14:textId="77777777" w:rsidTr="007260F9">
        <w:trPr>
          <w:trHeight w:val="280"/>
        </w:trPr>
        <w:tc>
          <w:tcPr>
            <w:tcW w:w="966" w:type="dxa"/>
            <w:tcBorders>
              <w:top w:val="nil"/>
              <w:left w:val="nil"/>
              <w:bottom w:val="nil"/>
              <w:right w:val="nil"/>
            </w:tcBorders>
          </w:tcPr>
          <w:p w14:paraId="7237BE8E"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5F9641A6" w14:textId="77777777" w:rsidR="00311AB1" w:rsidRPr="00960BFE" w:rsidRDefault="00311AB1">
            <w:pPr>
              <w:autoSpaceDE w:val="0"/>
              <w:autoSpaceDN w:val="0"/>
              <w:adjustRightInd w:val="0"/>
            </w:pPr>
            <w:r w:rsidRPr="00960BFE">
              <w:t xml:space="preserve">Title: </w:t>
            </w:r>
          </w:p>
        </w:tc>
        <w:tc>
          <w:tcPr>
            <w:tcW w:w="6459" w:type="dxa"/>
            <w:tcBorders>
              <w:top w:val="nil"/>
              <w:left w:val="nil"/>
              <w:bottom w:val="nil"/>
              <w:right w:val="nil"/>
            </w:tcBorders>
          </w:tcPr>
          <w:p w14:paraId="22616515" w14:textId="77777777" w:rsidR="00311AB1" w:rsidRPr="00960BFE" w:rsidRDefault="00311AB1">
            <w:pPr>
              <w:autoSpaceDE w:val="0"/>
              <w:autoSpaceDN w:val="0"/>
              <w:adjustRightInd w:val="0"/>
            </w:pPr>
            <w:r w:rsidRPr="00960BFE">
              <w:t xml:space="preserve">LUNG SAFE </w:t>
            </w:r>
          </w:p>
        </w:tc>
      </w:tr>
      <w:tr w:rsidR="00311AB1" w:rsidRPr="00960BFE" w14:paraId="4226DA6F" w14:textId="77777777" w:rsidTr="007260F9">
        <w:trPr>
          <w:trHeight w:val="280"/>
        </w:trPr>
        <w:tc>
          <w:tcPr>
            <w:tcW w:w="966" w:type="dxa"/>
            <w:tcBorders>
              <w:top w:val="nil"/>
              <w:left w:val="nil"/>
              <w:bottom w:val="nil"/>
              <w:right w:val="nil"/>
            </w:tcBorders>
          </w:tcPr>
          <w:p w14:paraId="031A1D0B"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1BD8D18A" w14:textId="77777777" w:rsidR="00311AB1" w:rsidRPr="00960BFE" w:rsidRDefault="00311AB1">
            <w:pPr>
              <w:autoSpaceDE w:val="0"/>
              <w:autoSpaceDN w:val="0"/>
              <w:adjustRightInd w:val="0"/>
            </w:pPr>
            <w:r w:rsidRPr="00960BFE">
              <w:t xml:space="preserve">Principal Investigator: </w:t>
            </w:r>
          </w:p>
        </w:tc>
        <w:tc>
          <w:tcPr>
            <w:tcW w:w="6459" w:type="dxa"/>
            <w:tcBorders>
              <w:top w:val="nil"/>
              <w:left w:val="nil"/>
              <w:bottom w:val="nil"/>
              <w:right w:val="nil"/>
            </w:tcBorders>
          </w:tcPr>
          <w:p w14:paraId="67EB6ADB" w14:textId="77777777" w:rsidR="00311AB1" w:rsidRPr="00960BFE" w:rsidRDefault="00311AB1">
            <w:pPr>
              <w:autoSpaceDE w:val="0"/>
              <w:autoSpaceDN w:val="0"/>
              <w:adjustRightInd w:val="0"/>
            </w:pPr>
            <w:r w:rsidRPr="00960BFE">
              <w:t xml:space="preserve">Dr  Paul  Young  </w:t>
            </w:r>
          </w:p>
        </w:tc>
      </w:tr>
      <w:tr w:rsidR="00311AB1" w:rsidRPr="00960BFE" w14:paraId="6B77DBB4" w14:textId="77777777" w:rsidTr="007260F9">
        <w:trPr>
          <w:trHeight w:val="280"/>
        </w:trPr>
        <w:tc>
          <w:tcPr>
            <w:tcW w:w="966" w:type="dxa"/>
            <w:tcBorders>
              <w:top w:val="nil"/>
              <w:left w:val="nil"/>
              <w:bottom w:val="nil"/>
              <w:right w:val="nil"/>
            </w:tcBorders>
          </w:tcPr>
          <w:p w14:paraId="6796BD85"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1CF1986C" w14:textId="77777777" w:rsidR="00311AB1" w:rsidRPr="00960BFE" w:rsidRDefault="00311AB1">
            <w:pPr>
              <w:autoSpaceDE w:val="0"/>
              <w:autoSpaceDN w:val="0"/>
              <w:adjustRightInd w:val="0"/>
            </w:pPr>
            <w:r w:rsidRPr="00960BFE">
              <w:t xml:space="preserve">Sponsor: </w:t>
            </w:r>
          </w:p>
        </w:tc>
        <w:tc>
          <w:tcPr>
            <w:tcW w:w="6459" w:type="dxa"/>
            <w:tcBorders>
              <w:top w:val="nil"/>
              <w:left w:val="nil"/>
              <w:bottom w:val="nil"/>
              <w:right w:val="nil"/>
            </w:tcBorders>
          </w:tcPr>
          <w:p w14:paraId="7B71196F" w14:textId="6E6CB2F7" w:rsidR="00311AB1" w:rsidRPr="00960BFE" w:rsidRDefault="00311AB1">
            <w:pPr>
              <w:autoSpaceDE w:val="0"/>
              <w:autoSpaceDN w:val="0"/>
              <w:adjustRightInd w:val="0"/>
            </w:pPr>
            <w:r w:rsidRPr="00960BFE">
              <w:t>ESICM - European Society of Intensive Care Medicin</w:t>
            </w:r>
            <w:r>
              <w:t>e</w:t>
            </w:r>
            <w:r w:rsidRPr="00960BFE">
              <w:t xml:space="preserve"> </w:t>
            </w:r>
          </w:p>
        </w:tc>
      </w:tr>
      <w:tr w:rsidR="00311AB1" w:rsidRPr="00960BFE" w14:paraId="1D17B971" w14:textId="77777777" w:rsidTr="007260F9">
        <w:trPr>
          <w:trHeight w:val="280"/>
        </w:trPr>
        <w:tc>
          <w:tcPr>
            <w:tcW w:w="966" w:type="dxa"/>
            <w:tcBorders>
              <w:top w:val="nil"/>
              <w:left w:val="nil"/>
              <w:bottom w:val="nil"/>
              <w:right w:val="nil"/>
            </w:tcBorders>
          </w:tcPr>
          <w:p w14:paraId="70347D93" w14:textId="77777777" w:rsidR="00311AB1" w:rsidRPr="00960BFE" w:rsidRDefault="00311AB1">
            <w:pPr>
              <w:autoSpaceDE w:val="0"/>
              <w:autoSpaceDN w:val="0"/>
              <w:adjustRightInd w:val="0"/>
            </w:pPr>
            <w:r w:rsidRPr="00960BFE">
              <w:t xml:space="preserve"> </w:t>
            </w:r>
          </w:p>
        </w:tc>
        <w:tc>
          <w:tcPr>
            <w:tcW w:w="2575" w:type="dxa"/>
            <w:tcBorders>
              <w:top w:val="nil"/>
              <w:left w:val="nil"/>
              <w:bottom w:val="nil"/>
              <w:right w:val="nil"/>
            </w:tcBorders>
          </w:tcPr>
          <w:p w14:paraId="28C273E7" w14:textId="77777777" w:rsidR="00311AB1" w:rsidRPr="00960BFE" w:rsidRDefault="00311AB1">
            <w:pPr>
              <w:autoSpaceDE w:val="0"/>
              <w:autoSpaceDN w:val="0"/>
              <w:adjustRightInd w:val="0"/>
            </w:pPr>
            <w:r w:rsidRPr="00960BFE">
              <w:t xml:space="preserve">Clock Start Date: </w:t>
            </w:r>
          </w:p>
        </w:tc>
        <w:tc>
          <w:tcPr>
            <w:tcW w:w="6459" w:type="dxa"/>
            <w:tcBorders>
              <w:top w:val="nil"/>
              <w:left w:val="nil"/>
              <w:bottom w:val="nil"/>
              <w:right w:val="nil"/>
            </w:tcBorders>
          </w:tcPr>
          <w:p w14:paraId="46E5365D" w14:textId="77777777" w:rsidR="00311AB1" w:rsidRPr="00960BFE" w:rsidRDefault="00311AB1">
            <w:pPr>
              <w:autoSpaceDE w:val="0"/>
              <w:autoSpaceDN w:val="0"/>
              <w:adjustRightInd w:val="0"/>
            </w:pPr>
            <w:r w:rsidRPr="00960BFE">
              <w:t xml:space="preserve">01 May 2014 </w:t>
            </w:r>
          </w:p>
        </w:tc>
      </w:tr>
    </w:tbl>
    <w:p w14:paraId="3231EEAE" w14:textId="6A3E8FBE" w:rsidR="00222E03" w:rsidRPr="00960BFE" w:rsidRDefault="00222E03">
      <w:pPr>
        <w:autoSpaceDE w:val="0"/>
        <w:autoSpaceDN w:val="0"/>
        <w:adjustRightInd w:val="0"/>
      </w:pPr>
    </w:p>
    <w:p w14:paraId="409E5FC1" w14:textId="5EC08CBB" w:rsidR="00987913" w:rsidRPr="00C71A06" w:rsidRDefault="00407277">
      <w:pPr>
        <w:autoSpaceDE w:val="0"/>
        <w:autoSpaceDN w:val="0"/>
        <w:adjustRightInd w:val="0"/>
        <w:rPr>
          <w:sz w:val="20"/>
          <w:lang w:val="en-NZ"/>
        </w:rPr>
      </w:pPr>
      <w:r>
        <w:rPr>
          <w:rFonts w:cs="Arial"/>
          <w:szCs w:val="22"/>
          <w:lang w:val="en-NZ"/>
        </w:rPr>
        <w:t>Dr Paul Young</w:t>
      </w:r>
      <w:r>
        <w:rPr>
          <w:lang w:val="en-NZ"/>
        </w:rPr>
        <w:t xml:space="preserve"> was </w:t>
      </w:r>
      <w:r w:rsidR="00987913" w:rsidRPr="00C71A06">
        <w:rPr>
          <w:lang w:val="en-NZ"/>
        </w:rPr>
        <w:t xml:space="preserve">present </w:t>
      </w:r>
      <w:r>
        <w:rPr>
          <w:lang w:val="en-NZ"/>
        </w:rPr>
        <w:t xml:space="preserve">by teleconference </w:t>
      </w:r>
      <w:r w:rsidR="00987913" w:rsidRPr="00C71A06">
        <w:rPr>
          <w:lang w:val="en-NZ"/>
        </w:rPr>
        <w:t>for discussion of this application.</w:t>
      </w:r>
    </w:p>
    <w:p w14:paraId="16CC4116" w14:textId="77777777" w:rsidR="00987913" w:rsidRPr="00960BFE" w:rsidRDefault="00987913">
      <w:pPr>
        <w:autoSpaceDE w:val="0"/>
        <w:autoSpaceDN w:val="0"/>
        <w:adjustRightInd w:val="0"/>
        <w:rPr>
          <w:u w:val="single"/>
          <w:lang w:val="en-NZ"/>
        </w:rPr>
      </w:pPr>
    </w:p>
    <w:p w14:paraId="34E9B7E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54089F0" w14:textId="77777777" w:rsidR="00E24E77" w:rsidRPr="008869BB" w:rsidRDefault="00E24E77">
      <w:pPr>
        <w:autoSpaceDE w:val="0"/>
        <w:autoSpaceDN w:val="0"/>
        <w:adjustRightInd w:val="0"/>
        <w:rPr>
          <w:b/>
          <w:lang w:val="en-NZ"/>
        </w:rPr>
      </w:pPr>
    </w:p>
    <w:p w14:paraId="17F8631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EFDB428" w14:textId="77777777" w:rsidR="00E24E77" w:rsidRPr="00960BFE" w:rsidRDefault="00E24E77">
      <w:pPr>
        <w:autoSpaceDE w:val="0"/>
        <w:autoSpaceDN w:val="0"/>
        <w:adjustRightInd w:val="0"/>
        <w:rPr>
          <w:lang w:val="en-NZ"/>
        </w:rPr>
      </w:pPr>
    </w:p>
    <w:p w14:paraId="55F53DB8"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CCC451C" w14:textId="77777777" w:rsidR="00E24E77" w:rsidRPr="00960BFE" w:rsidRDefault="00E24E77">
      <w:pPr>
        <w:autoSpaceDE w:val="0"/>
        <w:autoSpaceDN w:val="0"/>
        <w:adjustRightInd w:val="0"/>
        <w:rPr>
          <w:lang w:val="en-NZ"/>
        </w:rPr>
      </w:pPr>
    </w:p>
    <w:p w14:paraId="1383F5E7"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87D5145" w14:textId="77777777" w:rsidR="00E24E77" w:rsidRPr="008869BB" w:rsidRDefault="00E24E77">
      <w:pPr>
        <w:autoSpaceDE w:val="0"/>
        <w:autoSpaceDN w:val="0"/>
        <w:adjustRightInd w:val="0"/>
        <w:rPr>
          <w:b/>
          <w:lang w:val="en-NZ"/>
        </w:rPr>
      </w:pPr>
    </w:p>
    <w:p w14:paraId="0AA3A04F" w14:textId="77777777" w:rsidR="00D35B2D" w:rsidRPr="00960BFE" w:rsidRDefault="00D35B2D" w:rsidP="00D35B2D">
      <w:pPr>
        <w:rPr>
          <w:lang w:val="en-NZ"/>
        </w:rPr>
      </w:pPr>
      <w:r w:rsidRPr="00960BFE">
        <w:rPr>
          <w:lang w:val="en-NZ"/>
        </w:rPr>
        <w:t xml:space="preserve">The main ethical issues considered by the Committee were as follows. </w:t>
      </w:r>
    </w:p>
    <w:p w14:paraId="42499AD1" w14:textId="77777777" w:rsidR="00D35B2D" w:rsidRPr="00960BFE" w:rsidRDefault="00D35B2D" w:rsidP="00D35B2D">
      <w:pPr>
        <w:rPr>
          <w:lang w:val="en-NZ"/>
        </w:rPr>
      </w:pPr>
    </w:p>
    <w:p w14:paraId="1BE3C66A" w14:textId="7F0CE5CE" w:rsidR="00407277" w:rsidRDefault="00407277" w:rsidP="00B915C4">
      <w:pPr>
        <w:numPr>
          <w:ilvl w:val="0"/>
          <w:numId w:val="2"/>
        </w:numPr>
        <w:rPr>
          <w:rFonts w:cs="Arial"/>
          <w:szCs w:val="22"/>
          <w:lang w:val="en-NZ"/>
        </w:rPr>
      </w:pPr>
      <w:r>
        <w:rPr>
          <w:rFonts w:cs="Arial"/>
          <w:szCs w:val="22"/>
          <w:lang w:val="en-NZ"/>
        </w:rPr>
        <w:t>The Committee noted that this appeared to be a worthwhile study.</w:t>
      </w:r>
    </w:p>
    <w:p w14:paraId="572FC26A" w14:textId="1D27569F" w:rsidR="007513EF" w:rsidRPr="00EA2EFC" w:rsidRDefault="007513EF" w:rsidP="00B915C4">
      <w:pPr>
        <w:numPr>
          <w:ilvl w:val="0"/>
          <w:numId w:val="2"/>
        </w:numPr>
        <w:rPr>
          <w:rFonts w:cs="Arial"/>
          <w:szCs w:val="22"/>
          <w:lang w:val="en-NZ"/>
        </w:rPr>
      </w:pPr>
      <w:r w:rsidRPr="00EA2EFC">
        <w:rPr>
          <w:rFonts w:cs="Arial"/>
          <w:szCs w:val="22"/>
          <w:lang w:val="en-NZ"/>
        </w:rPr>
        <w:t>Being an observational this would normally be considered under the expedited process and be reviewed by the Chair and one other. However, because it involves vulnerable patients it was appropriate for it to be reviewed by full committee.</w:t>
      </w:r>
    </w:p>
    <w:p w14:paraId="79ECA78E" w14:textId="77777777" w:rsidR="00463522" w:rsidRPr="00EA2EFC" w:rsidRDefault="005F6BB8" w:rsidP="00B915C4">
      <w:pPr>
        <w:numPr>
          <w:ilvl w:val="0"/>
          <w:numId w:val="2"/>
        </w:numPr>
        <w:rPr>
          <w:rFonts w:cs="Arial"/>
          <w:szCs w:val="22"/>
          <w:lang w:val="en-NZ"/>
        </w:rPr>
      </w:pPr>
      <w:r>
        <w:rPr>
          <w:rFonts w:cs="Arial"/>
          <w:szCs w:val="22"/>
          <w:lang w:val="en-NZ"/>
        </w:rPr>
        <w:t xml:space="preserve">The Committee noted that this was an </w:t>
      </w:r>
      <w:r w:rsidR="00463522">
        <w:rPr>
          <w:rFonts w:cs="Arial"/>
          <w:szCs w:val="22"/>
          <w:lang w:val="en-NZ"/>
        </w:rPr>
        <w:t>ICU audit</w:t>
      </w:r>
      <w:r w:rsidR="00407277">
        <w:rPr>
          <w:rFonts w:cs="Arial"/>
          <w:szCs w:val="22"/>
          <w:lang w:val="en-NZ"/>
        </w:rPr>
        <w:t xml:space="preserve"> study, </w:t>
      </w:r>
      <w:r w:rsidR="00463522">
        <w:rPr>
          <w:rFonts w:cs="Arial"/>
          <w:szCs w:val="22"/>
          <w:lang w:val="en-NZ"/>
        </w:rPr>
        <w:t xml:space="preserve">with consent not being obtained </w:t>
      </w:r>
      <w:r w:rsidR="00463522" w:rsidRPr="00EA2EFC">
        <w:rPr>
          <w:rFonts w:cs="Arial"/>
          <w:szCs w:val="22"/>
          <w:lang w:val="en-NZ"/>
        </w:rPr>
        <w:t>during or after the study.</w:t>
      </w:r>
    </w:p>
    <w:p w14:paraId="0932DEB7" w14:textId="7F96DADC" w:rsidR="007513EF" w:rsidRDefault="007513EF" w:rsidP="00B915C4">
      <w:pPr>
        <w:numPr>
          <w:ilvl w:val="0"/>
          <w:numId w:val="2"/>
        </w:numPr>
        <w:rPr>
          <w:rFonts w:cs="Arial"/>
          <w:szCs w:val="22"/>
          <w:lang w:val="en-NZ"/>
        </w:rPr>
      </w:pPr>
      <w:r w:rsidRPr="00EA2EFC">
        <w:rPr>
          <w:rFonts w:cs="Arial"/>
          <w:szCs w:val="22"/>
          <w:lang w:val="en-NZ"/>
        </w:rPr>
        <w:t>The study will be over a month, reviewing hospital records, abstracting data and the data would be sent overseas for a combined analysis from all sites. The data is de-identified.</w:t>
      </w:r>
    </w:p>
    <w:p w14:paraId="78EA56E1" w14:textId="0F36A436" w:rsidR="00463522" w:rsidRDefault="008538D6" w:rsidP="00B915C4">
      <w:pPr>
        <w:numPr>
          <w:ilvl w:val="0"/>
          <w:numId w:val="2"/>
        </w:numPr>
        <w:rPr>
          <w:rFonts w:cs="Arial"/>
          <w:szCs w:val="22"/>
          <w:lang w:val="en-NZ"/>
        </w:rPr>
      </w:pPr>
      <w:r>
        <w:rPr>
          <w:rFonts w:cs="Arial"/>
          <w:szCs w:val="22"/>
          <w:lang w:val="en-NZ"/>
        </w:rPr>
        <w:t xml:space="preserve">The Committee asked what the expected outcome of the audit would be for New Zealand hospital care and what the benefit would be for New Zealand patients.  </w:t>
      </w:r>
      <w:r w:rsidR="00463522">
        <w:rPr>
          <w:rFonts w:cs="Arial"/>
          <w:szCs w:val="22"/>
          <w:lang w:val="en-NZ"/>
        </w:rPr>
        <w:t>Dr Young explained that at the moment there is not a lot of understanding about how international practice varies and how patients are managed when on life support.  He noted that understanding the variance is the first step in promoting optimal care.  He advised that it is important for New Zealand to be involved in this study as researchers are moving toward international collaborative trials.  Dr Young noted that if New Zealand is involved in the initial observational study, it helps support them being involved in future intervention studies.</w:t>
      </w:r>
    </w:p>
    <w:p w14:paraId="3CE59320" w14:textId="028D96DB" w:rsidR="00463522" w:rsidRDefault="00463522" w:rsidP="00B915C4">
      <w:pPr>
        <w:numPr>
          <w:ilvl w:val="0"/>
          <w:numId w:val="2"/>
        </w:numPr>
        <w:rPr>
          <w:rFonts w:cs="Arial"/>
          <w:szCs w:val="22"/>
          <w:lang w:val="en-NZ"/>
        </w:rPr>
      </w:pPr>
      <w:r>
        <w:rPr>
          <w:rFonts w:cs="Arial"/>
          <w:szCs w:val="22"/>
          <w:lang w:val="en-NZ"/>
        </w:rPr>
        <w:t xml:space="preserve">The Committee asked if participants will only be recruited by CCDHB.  Dr Young advised that the New Zealand </w:t>
      </w:r>
      <w:r w:rsidR="00294F76">
        <w:rPr>
          <w:rFonts w:cs="Arial"/>
          <w:szCs w:val="22"/>
          <w:lang w:val="en-NZ"/>
        </w:rPr>
        <w:t xml:space="preserve">and </w:t>
      </w:r>
      <w:r>
        <w:rPr>
          <w:rFonts w:cs="Arial"/>
          <w:szCs w:val="22"/>
          <w:lang w:val="en-NZ"/>
        </w:rPr>
        <w:t>Australian part of the study is primarily being coordinated by a researcher in Australia.  He explained</w:t>
      </w:r>
      <w:r w:rsidR="00714CB6">
        <w:rPr>
          <w:rFonts w:cs="Arial"/>
          <w:szCs w:val="22"/>
          <w:lang w:val="en-NZ"/>
        </w:rPr>
        <w:t xml:space="preserve"> that they are hoping to get a representative sample from as many ICUs as possible.  Dr Young confirmed that four DHBs have currently expressed an interest and that he will have the lead site.</w:t>
      </w:r>
    </w:p>
    <w:p w14:paraId="1DF2C4B7" w14:textId="34E9D96A" w:rsidR="00407277" w:rsidRDefault="00714CB6" w:rsidP="00B915C4">
      <w:pPr>
        <w:numPr>
          <w:ilvl w:val="0"/>
          <w:numId w:val="2"/>
        </w:numPr>
        <w:rPr>
          <w:rFonts w:cs="Arial"/>
          <w:szCs w:val="22"/>
          <w:lang w:val="en-NZ"/>
        </w:rPr>
      </w:pPr>
      <w:r>
        <w:rPr>
          <w:rFonts w:cs="Arial"/>
          <w:szCs w:val="22"/>
          <w:lang w:val="en-NZ"/>
        </w:rPr>
        <w:t>The Committee noted that Form 2A has space for a study ID number and a patient ID number and asked if NHI numbers would be collected.  Dr Young advised that as far as he is aware, there is</w:t>
      </w:r>
      <w:r w:rsidR="00407277">
        <w:rPr>
          <w:rFonts w:cs="Arial"/>
          <w:szCs w:val="22"/>
          <w:lang w:val="en-NZ"/>
        </w:rPr>
        <w:t xml:space="preserve"> no intention to collect NHI number</w:t>
      </w:r>
      <w:r>
        <w:rPr>
          <w:rFonts w:cs="Arial"/>
          <w:szCs w:val="22"/>
          <w:lang w:val="en-NZ"/>
        </w:rPr>
        <w:t>s</w:t>
      </w:r>
      <w:r w:rsidR="00407277">
        <w:rPr>
          <w:rFonts w:cs="Arial"/>
          <w:szCs w:val="22"/>
          <w:lang w:val="en-NZ"/>
        </w:rPr>
        <w:t>.  Dr Young confirmed patients would remain completely de</w:t>
      </w:r>
      <w:r w:rsidR="00EA2EFC">
        <w:rPr>
          <w:rFonts w:cs="Arial"/>
          <w:szCs w:val="22"/>
          <w:lang w:val="en-NZ"/>
        </w:rPr>
        <w:t>-</w:t>
      </w:r>
      <w:r w:rsidR="00407277">
        <w:rPr>
          <w:rFonts w:cs="Arial"/>
          <w:szCs w:val="22"/>
          <w:lang w:val="en-NZ"/>
        </w:rPr>
        <w:t>identified.</w:t>
      </w:r>
    </w:p>
    <w:p w14:paraId="2743E1CB" w14:textId="77777777" w:rsidR="00E24E77" w:rsidRPr="00960BFE" w:rsidRDefault="00E24E77" w:rsidP="00E24E77">
      <w:pPr>
        <w:rPr>
          <w:color w:val="FF0000"/>
          <w:lang w:val="en-NZ"/>
        </w:rPr>
      </w:pPr>
    </w:p>
    <w:p w14:paraId="7239F8D7" w14:textId="77777777" w:rsidR="00E24E77" w:rsidRPr="00FD2B1E" w:rsidRDefault="00E24E77" w:rsidP="00E24E77">
      <w:pPr>
        <w:rPr>
          <w:u w:val="single"/>
          <w:lang w:val="en-NZ"/>
        </w:rPr>
      </w:pPr>
      <w:r w:rsidRPr="00FD2B1E">
        <w:rPr>
          <w:u w:val="single"/>
          <w:lang w:val="en-NZ"/>
        </w:rPr>
        <w:t xml:space="preserve">Decision </w:t>
      </w:r>
    </w:p>
    <w:p w14:paraId="350C56FA" w14:textId="77777777" w:rsidR="00E24E77" w:rsidRPr="00960BFE" w:rsidRDefault="00E24E77" w:rsidP="00E24E77">
      <w:pPr>
        <w:rPr>
          <w:lang w:val="en-NZ"/>
        </w:rPr>
      </w:pPr>
    </w:p>
    <w:p w14:paraId="35718CDD" w14:textId="64C9CDA3" w:rsidR="00E24E77" w:rsidRPr="00714CB6" w:rsidRDefault="00E24E77" w:rsidP="00E24E77">
      <w:pPr>
        <w:rPr>
          <w:lang w:val="en-NZ"/>
        </w:rPr>
      </w:pPr>
      <w:r w:rsidRPr="00714CB6">
        <w:rPr>
          <w:lang w:val="en-NZ"/>
        </w:rPr>
        <w:t xml:space="preserve">This application was </w:t>
      </w:r>
      <w:r w:rsidRPr="00714CB6">
        <w:rPr>
          <w:i/>
          <w:lang w:val="en-NZ"/>
        </w:rPr>
        <w:t>approved</w:t>
      </w:r>
      <w:r w:rsidRPr="00714CB6">
        <w:rPr>
          <w:lang w:val="en-NZ"/>
        </w:rPr>
        <w:t xml:space="preserve"> by </w:t>
      </w:r>
      <w:r w:rsidRPr="00714CB6">
        <w:rPr>
          <w:rFonts w:cs="Arial"/>
          <w:szCs w:val="22"/>
          <w:lang w:val="en-NZ"/>
        </w:rPr>
        <w:t>consensus</w:t>
      </w:r>
      <w:r w:rsidR="00714CB6">
        <w:rPr>
          <w:rFonts w:cs="Arial"/>
          <w:szCs w:val="22"/>
          <w:lang w:val="en-NZ"/>
        </w:rPr>
        <w:t>.</w:t>
      </w:r>
    </w:p>
    <w:p w14:paraId="604CCD29" w14:textId="77777777" w:rsidR="00E24E77" w:rsidRPr="00960BFE" w:rsidRDefault="00E24E77" w:rsidP="00E24E77">
      <w:pPr>
        <w:rPr>
          <w:lang w:val="en-NZ"/>
        </w:rPr>
      </w:pPr>
    </w:p>
    <w:p w14:paraId="4373A37D" w14:textId="4FAE53F4" w:rsidR="00222E03" w:rsidRPr="00960BFE" w:rsidRDefault="00070C4D">
      <w:pPr>
        <w:autoSpaceDE w:val="0"/>
        <w:autoSpaceDN w:val="0"/>
        <w:adjustRightInd w:val="0"/>
      </w:pPr>
      <w:r w:rsidRPr="00960BFE">
        <w:br w:type="page"/>
      </w:r>
    </w:p>
    <w:p w14:paraId="4653CD00" w14:textId="77777777" w:rsidR="00E24E77" w:rsidRDefault="00E24E77" w:rsidP="00E24E77">
      <w:pPr>
        <w:pStyle w:val="Heading2"/>
        <w:pBdr>
          <w:bottom w:val="single" w:sz="12" w:space="1" w:color="auto"/>
        </w:pBdr>
      </w:pPr>
      <w:r>
        <w:lastRenderedPageBreak/>
        <w:t>General business</w:t>
      </w:r>
    </w:p>
    <w:p w14:paraId="5DEB4E07" w14:textId="77777777" w:rsidR="00E24E77" w:rsidRDefault="00E24E77" w:rsidP="00E24E77"/>
    <w:p w14:paraId="6A6DA951" w14:textId="74D11F3E" w:rsidR="00E24E77" w:rsidRPr="00C42A0E" w:rsidRDefault="00E24E77" w:rsidP="00B915C4">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0C057C0B" w14:textId="77777777" w:rsidR="00E24E77" w:rsidRDefault="00E24E77" w:rsidP="005D4E8F"/>
    <w:p w14:paraId="49746FE3" w14:textId="77777777" w:rsidR="00E24E77" w:rsidRDefault="00E24E77" w:rsidP="00B915C4">
      <w:pPr>
        <w:numPr>
          <w:ilvl w:val="0"/>
          <w:numId w:val="1"/>
        </w:numPr>
      </w:pPr>
      <w:r>
        <w:t>The</w:t>
      </w:r>
      <w:r w:rsidRPr="00F945B4">
        <w:rPr>
          <w:color w:val="FF0000"/>
        </w:rPr>
        <w:t xml:space="preserve"> </w:t>
      </w:r>
      <w:r>
        <w:t>Chair reminded the Committee of the date and time of its next scheduled meeting, namely:</w:t>
      </w:r>
    </w:p>
    <w:p w14:paraId="12F532A8"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4A23C5C6" w14:textId="77777777" w:rsidTr="001A422A">
        <w:tc>
          <w:tcPr>
            <w:tcW w:w="2160" w:type="dxa"/>
            <w:tcBorders>
              <w:top w:val="single" w:sz="4" w:space="0" w:color="auto"/>
            </w:tcBorders>
            <w:shd w:val="clear" w:color="auto" w:fill="F3F3F3"/>
          </w:tcPr>
          <w:p w14:paraId="63A50CAE"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4DE44B26" w14:textId="77777777" w:rsidR="008444A3" w:rsidRPr="00D12113" w:rsidRDefault="008444A3" w:rsidP="001A422A">
            <w:pPr>
              <w:spacing w:before="80" w:after="80"/>
              <w:rPr>
                <w:rFonts w:cs="Arial"/>
                <w:color w:val="FF3399"/>
                <w:sz w:val="20"/>
                <w:lang w:val="en-NZ"/>
              </w:rPr>
            </w:pPr>
            <w:r w:rsidRPr="00375C2D">
              <w:rPr>
                <w:rFonts w:cs="Arial"/>
                <w:sz w:val="20"/>
                <w:lang w:val="en-NZ"/>
              </w:rPr>
              <w:t>10 June 2014, 01:00 PM</w:t>
            </w:r>
          </w:p>
        </w:tc>
      </w:tr>
      <w:tr w:rsidR="008444A3" w:rsidRPr="00E24E77" w14:paraId="2ACFBBA5" w14:textId="77777777" w:rsidTr="001A422A">
        <w:tc>
          <w:tcPr>
            <w:tcW w:w="2160" w:type="dxa"/>
            <w:tcBorders>
              <w:bottom w:val="single" w:sz="4" w:space="0" w:color="auto"/>
            </w:tcBorders>
            <w:shd w:val="clear" w:color="auto" w:fill="F3F3F3"/>
          </w:tcPr>
          <w:p w14:paraId="59671605"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62C49688" w14:textId="77777777" w:rsidR="008444A3" w:rsidRPr="00D12113" w:rsidRDefault="008444A3"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w:t>
            </w:r>
            <w:proofErr w:type="spellStart"/>
            <w:r w:rsidRPr="00375C2D">
              <w:rPr>
                <w:rFonts w:cs="Arial"/>
                <w:sz w:val="20"/>
                <w:lang w:val="en-NZ"/>
              </w:rPr>
              <w:t>Ellerslie</w:t>
            </w:r>
            <w:proofErr w:type="spellEnd"/>
            <w:r w:rsidRPr="00375C2D">
              <w:rPr>
                <w:rFonts w:cs="Arial"/>
                <w:sz w:val="20"/>
                <w:lang w:val="en-NZ"/>
              </w:rPr>
              <w:t>, Auckland</w:t>
            </w:r>
          </w:p>
        </w:tc>
      </w:tr>
    </w:tbl>
    <w:p w14:paraId="7E5E736B" w14:textId="77777777" w:rsidR="008444A3" w:rsidRDefault="008444A3" w:rsidP="008444A3">
      <w:pPr>
        <w:ind w:left="105"/>
      </w:pPr>
    </w:p>
    <w:p w14:paraId="087EBED8" w14:textId="47016A2B" w:rsidR="008444A3" w:rsidRDefault="008444A3" w:rsidP="008444A3">
      <w:pPr>
        <w:ind w:left="465"/>
      </w:pPr>
      <w:r>
        <w:tab/>
      </w:r>
      <w:r w:rsidR="00C42A0E">
        <w:t>No</w:t>
      </w:r>
      <w:r>
        <w:t xml:space="preserve"> members tendered apologies for this meeting.</w:t>
      </w:r>
    </w:p>
    <w:p w14:paraId="2A62A838" w14:textId="77777777" w:rsidR="00770A9F" w:rsidRDefault="00770A9F" w:rsidP="00E24E77"/>
    <w:p w14:paraId="25DC3B18" w14:textId="0B19DA2D" w:rsidR="00C06097" w:rsidRPr="00C42A0E" w:rsidRDefault="00E24E77" w:rsidP="00770A9F">
      <w:r w:rsidRPr="00C42A0E">
        <w:t xml:space="preserve">The meeting closed at </w:t>
      </w:r>
      <w:r w:rsidR="00C42A0E" w:rsidRPr="00C42A0E">
        <w:rPr>
          <w:rFonts w:cs="Arial"/>
          <w:szCs w:val="22"/>
          <w:lang w:val="en-NZ"/>
        </w:rPr>
        <w:t>4.01pm.</w:t>
      </w:r>
    </w:p>
    <w:sectPr w:rsidR="00C06097" w:rsidRPr="00C42A0E"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3FD0B5" w14:textId="77777777" w:rsidR="00F03346" w:rsidRDefault="00F03346">
      <w:r>
        <w:separator/>
      </w:r>
    </w:p>
  </w:endnote>
  <w:endnote w:type="continuationSeparator" w:id="0">
    <w:p w14:paraId="022605E6" w14:textId="77777777" w:rsidR="00F03346" w:rsidRDefault="00F03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1B528" w14:textId="77777777" w:rsidR="00F03346" w:rsidRDefault="00F0334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1F8C69" w14:textId="77777777" w:rsidR="00F03346" w:rsidRDefault="00F0334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F03346" w:rsidRPr="00977E7F" w14:paraId="2284336C" w14:textId="77777777" w:rsidTr="0081053D">
      <w:trPr>
        <w:trHeight w:val="282"/>
      </w:trPr>
      <w:tc>
        <w:tcPr>
          <w:tcW w:w="8623" w:type="dxa"/>
        </w:tcPr>
        <w:p w14:paraId="272A8C61" w14:textId="77777777" w:rsidR="00F03346" w:rsidRPr="00977E7F" w:rsidRDefault="00F0334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13 May 2014</w:t>
          </w:r>
        </w:p>
      </w:tc>
      <w:tc>
        <w:tcPr>
          <w:tcW w:w="1638" w:type="dxa"/>
        </w:tcPr>
        <w:p w14:paraId="26583F61" w14:textId="77777777" w:rsidR="00F03346" w:rsidRPr="00977E7F" w:rsidRDefault="00F0334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E050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E050B">
            <w:rPr>
              <w:rStyle w:val="PageNumber"/>
              <w:rFonts w:cs="Arial"/>
              <w:noProof/>
              <w:sz w:val="16"/>
              <w:szCs w:val="16"/>
            </w:rPr>
            <w:t>14</w:t>
          </w:r>
          <w:r w:rsidRPr="002A365B">
            <w:rPr>
              <w:rStyle w:val="PageNumber"/>
              <w:rFonts w:cs="Arial"/>
              <w:sz w:val="16"/>
              <w:szCs w:val="16"/>
            </w:rPr>
            <w:fldChar w:fldCharType="end"/>
          </w:r>
        </w:p>
      </w:tc>
    </w:tr>
  </w:tbl>
  <w:p w14:paraId="44B57F24" w14:textId="77777777" w:rsidR="00F03346" w:rsidRPr="00BF6505" w:rsidRDefault="00F0334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F03346" w:rsidRPr="00977E7F" w14:paraId="2CFC8EA9" w14:textId="77777777" w:rsidTr="0081053D">
      <w:trPr>
        <w:trHeight w:val="283"/>
      </w:trPr>
      <w:tc>
        <w:tcPr>
          <w:tcW w:w="8585" w:type="dxa"/>
        </w:tcPr>
        <w:p w14:paraId="49786198" w14:textId="77777777" w:rsidR="00F03346" w:rsidRPr="00977E7F" w:rsidRDefault="00F0334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13 May 2014</w:t>
          </w:r>
        </w:p>
      </w:tc>
      <w:tc>
        <w:tcPr>
          <w:tcW w:w="1631" w:type="dxa"/>
        </w:tcPr>
        <w:p w14:paraId="2A44D06C" w14:textId="77777777" w:rsidR="00F03346" w:rsidRPr="00977E7F" w:rsidRDefault="00F0334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E050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E050B">
            <w:rPr>
              <w:rStyle w:val="PageNumber"/>
              <w:rFonts w:cs="Arial"/>
              <w:noProof/>
              <w:sz w:val="16"/>
              <w:szCs w:val="16"/>
            </w:rPr>
            <w:t>5</w:t>
          </w:r>
          <w:r w:rsidRPr="002A365B">
            <w:rPr>
              <w:rStyle w:val="PageNumber"/>
              <w:rFonts w:cs="Arial"/>
              <w:sz w:val="16"/>
              <w:szCs w:val="16"/>
            </w:rPr>
            <w:fldChar w:fldCharType="end"/>
          </w:r>
        </w:p>
      </w:tc>
    </w:tr>
  </w:tbl>
  <w:p w14:paraId="6FF9B18C" w14:textId="77777777" w:rsidR="00F03346" w:rsidRPr="00C91F3F" w:rsidRDefault="00F0334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758563" w14:textId="77777777" w:rsidR="00F03346" w:rsidRDefault="00F03346">
      <w:r>
        <w:separator/>
      </w:r>
    </w:p>
  </w:footnote>
  <w:footnote w:type="continuationSeparator" w:id="0">
    <w:p w14:paraId="51865740" w14:textId="77777777" w:rsidR="00F03346" w:rsidRDefault="00F033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2"/>
      <w:gridCol w:w="7938"/>
    </w:tblGrid>
    <w:tr w:rsidR="00F03346" w14:paraId="3F6888D2" w14:textId="77777777" w:rsidTr="00987913">
      <w:trPr>
        <w:trHeight w:val="1079"/>
      </w:trPr>
      <w:tc>
        <w:tcPr>
          <w:tcW w:w="1914" w:type="dxa"/>
          <w:tcBorders>
            <w:bottom w:val="single" w:sz="4" w:space="0" w:color="auto"/>
          </w:tcBorders>
        </w:tcPr>
        <w:p w14:paraId="56C43780" w14:textId="77777777" w:rsidR="00F03346" w:rsidRPr="00987913" w:rsidRDefault="00F03346" w:rsidP="00987913">
          <w:pPr>
            <w:pStyle w:val="Heading1"/>
          </w:pPr>
          <w:r>
            <w:rPr>
              <w:noProof/>
              <w:lang w:eastAsia="en-NZ"/>
            </w:rPr>
            <w:drawing>
              <wp:inline distT="0" distB="0" distL="0" distR="0" wp14:anchorId="56B4BBA9" wp14:editId="6E901F61">
                <wp:extent cx="1069975" cy="7131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9975" cy="713105"/>
                        </a:xfrm>
                        <a:prstGeom prst="rect">
                          <a:avLst/>
                        </a:prstGeom>
                        <a:noFill/>
                        <a:ln>
                          <a:noFill/>
                        </a:ln>
                      </pic:spPr>
                    </pic:pic>
                  </a:graphicData>
                </a:graphic>
              </wp:inline>
            </w:drawing>
          </w:r>
        </w:p>
      </w:tc>
      <w:tc>
        <w:tcPr>
          <w:tcW w:w="7986" w:type="dxa"/>
          <w:tcBorders>
            <w:bottom w:val="single" w:sz="4" w:space="0" w:color="auto"/>
          </w:tcBorders>
          <w:vAlign w:val="bottom"/>
        </w:tcPr>
        <w:p w14:paraId="40921626" w14:textId="77777777" w:rsidR="00F03346" w:rsidRPr="00987913" w:rsidRDefault="00F03346" w:rsidP="00987913">
          <w:pPr>
            <w:pStyle w:val="Heading1"/>
          </w:pPr>
          <w:r>
            <w:tab/>
            <w:t>Minutes</w:t>
          </w:r>
        </w:p>
      </w:tc>
    </w:tr>
  </w:tbl>
  <w:p w14:paraId="2855B20A" w14:textId="77777777" w:rsidR="00F03346" w:rsidRDefault="00F0334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43E6E"/>
    <w:multiLevelType w:val="hybridMultilevel"/>
    <w:tmpl w:val="04963DC6"/>
    <w:lvl w:ilvl="0" w:tplc="6E0AF928">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974204C"/>
    <w:multiLevelType w:val="hybridMultilevel"/>
    <w:tmpl w:val="6406C0AE"/>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0381F09"/>
    <w:multiLevelType w:val="hybridMultilevel"/>
    <w:tmpl w:val="AD4E18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9894DEB"/>
    <w:multiLevelType w:val="hybridMultilevel"/>
    <w:tmpl w:val="E9EED760"/>
    <w:lvl w:ilvl="0" w:tplc="ACFCECEE">
      <w:start w:val="1"/>
      <w:numFmt w:val="bullet"/>
      <w:lvlText w:val=""/>
      <w:lvlJc w:val="left"/>
      <w:pPr>
        <w:tabs>
          <w:tab w:val="num" w:pos="992"/>
        </w:tabs>
        <w:ind w:left="992" w:hanging="425"/>
      </w:pPr>
      <w:rPr>
        <w:rFonts w:ascii="Symbol" w:hAnsi="Symbol" w:hint="default"/>
      </w:rPr>
    </w:lvl>
    <w:lvl w:ilvl="1" w:tplc="579EB60E">
      <w:start w:val="1"/>
      <w:numFmt w:val="bullet"/>
      <w:lvlText w:val="o"/>
      <w:lvlJc w:val="left"/>
      <w:pPr>
        <w:tabs>
          <w:tab w:val="num" w:pos="1843"/>
        </w:tabs>
        <w:ind w:left="1843" w:hanging="425"/>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3EA5"/>
    <w:rsid w:val="000110CA"/>
    <w:rsid w:val="00011269"/>
    <w:rsid w:val="00024BE1"/>
    <w:rsid w:val="00030E73"/>
    <w:rsid w:val="00032272"/>
    <w:rsid w:val="00066272"/>
    <w:rsid w:val="00070C4D"/>
    <w:rsid w:val="000732A9"/>
    <w:rsid w:val="00082758"/>
    <w:rsid w:val="000902B8"/>
    <w:rsid w:val="00097D81"/>
    <w:rsid w:val="000B2F36"/>
    <w:rsid w:val="000B328D"/>
    <w:rsid w:val="000C0BDD"/>
    <w:rsid w:val="000F2F24"/>
    <w:rsid w:val="00103B69"/>
    <w:rsid w:val="0011026E"/>
    <w:rsid w:val="00121262"/>
    <w:rsid w:val="001260F1"/>
    <w:rsid w:val="0013390D"/>
    <w:rsid w:val="00142A63"/>
    <w:rsid w:val="00147296"/>
    <w:rsid w:val="00153CCB"/>
    <w:rsid w:val="0017191D"/>
    <w:rsid w:val="00184D6C"/>
    <w:rsid w:val="001853FE"/>
    <w:rsid w:val="0018623C"/>
    <w:rsid w:val="001A3A93"/>
    <w:rsid w:val="001A422A"/>
    <w:rsid w:val="001A7C58"/>
    <w:rsid w:val="001B6362"/>
    <w:rsid w:val="001E29B4"/>
    <w:rsid w:val="001F3A91"/>
    <w:rsid w:val="002024A7"/>
    <w:rsid w:val="00204AC4"/>
    <w:rsid w:val="002070A8"/>
    <w:rsid w:val="00220CE3"/>
    <w:rsid w:val="00222E03"/>
    <w:rsid w:val="00231B96"/>
    <w:rsid w:val="00243A5D"/>
    <w:rsid w:val="0025574F"/>
    <w:rsid w:val="00261F40"/>
    <w:rsid w:val="00276B34"/>
    <w:rsid w:val="00285CB4"/>
    <w:rsid w:val="00294F76"/>
    <w:rsid w:val="00295335"/>
    <w:rsid w:val="00295B06"/>
    <w:rsid w:val="002A365B"/>
    <w:rsid w:val="002B7404"/>
    <w:rsid w:val="002E4EF0"/>
    <w:rsid w:val="002F1C7D"/>
    <w:rsid w:val="00311AB1"/>
    <w:rsid w:val="00331F51"/>
    <w:rsid w:val="00375C2D"/>
    <w:rsid w:val="00380434"/>
    <w:rsid w:val="00381DF9"/>
    <w:rsid w:val="0039268A"/>
    <w:rsid w:val="003A0A3C"/>
    <w:rsid w:val="003A2DF1"/>
    <w:rsid w:val="003A5713"/>
    <w:rsid w:val="003A5D1E"/>
    <w:rsid w:val="003B562B"/>
    <w:rsid w:val="003B62F4"/>
    <w:rsid w:val="003E3E13"/>
    <w:rsid w:val="00404347"/>
    <w:rsid w:val="00407277"/>
    <w:rsid w:val="00415ABA"/>
    <w:rsid w:val="004333FD"/>
    <w:rsid w:val="00435DD0"/>
    <w:rsid w:val="00436F07"/>
    <w:rsid w:val="00457752"/>
    <w:rsid w:val="00463522"/>
    <w:rsid w:val="0047482A"/>
    <w:rsid w:val="004B1081"/>
    <w:rsid w:val="004B7466"/>
    <w:rsid w:val="004C24F7"/>
    <w:rsid w:val="004D7651"/>
    <w:rsid w:val="004E4133"/>
    <w:rsid w:val="004E7A71"/>
    <w:rsid w:val="00501A66"/>
    <w:rsid w:val="00507EFB"/>
    <w:rsid w:val="00522B40"/>
    <w:rsid w:val="005469BF"/>
    <w:rsid w:val="005866BA"/>
    <w:rsid w:val="00593C77"/>
    <w:rsid w:val="00595113"/>
    <w:rsid w:val="005A3179"/>
    <w:rsid w:val="005D3F05"/>
    <w:rsid w:val="005D4E8F"/>
    <w:rsid w:val="005D669D"/>
    <w:rsid w:val="005F6BB8"/>
    <w:rsid w:val="00607CF0"/>
    <w:rsid w:val="00666481"/>
    <w:rsid w:val="00680B7B"/>
    <w:rsid w:val="006827DE"/>
    <w:rsid w:val="006A496D"/>
    <w:rsid w:val="006A6BC8"/>
    <w:rsid w:val="006B1823"/>
    <w:rsid w:val="006B2FD8"/>
    <w:rsid w:val="006C4833"/>
    <w:rsid w:val="006D4840"/>
    <w:rsid w:val="006F2D8D"/>
    <w:rsid w:val="006F656C"/>
    <w:rsid w:val="00714CB6"/>
    <w:rsid w:val="007260F9"/>
    <w:rsid w:val="0072793E"/>
    <w:rsid w:val="007433D6"/>
    <w:rsid w:val="0074453F"/>
    <w:rsid w:val="007457C8"/>
    <w:rsid w:val="00747033"/>
    <w:rsid w:val="007513EF"/>
    <w:rsid w:val="00753E2C"/>
    <w:rsid w:val="00770A9F"/>
    <w:rsid w:val="007768FD"/>
    <w:rsid w:val="00793E7A"/>
    <w:rsid w:val="00795EDD"/>
    <w:rsid w:val="007A6B47"/>
    <w:rsid w:val="007D5756"/>
    <w:rsid w:val="007F56D5"/>
    <w:rsid w:val="008018EC"/>
    <w:rsid w:val="00803AC9"/>
    <w:rsid w:val="0081053D"/>
    <w:rsid w:val="00826455"/>
    <w:rsid w:val="00841276"/>
    <w:rsid w:val="00841FBD"/>
    <w:rsid w:val="008444A3"/>
    <w:rsid w:val="008538D6"/>
    <w:rsid w:val="008541EC"/>
    <w:rsid w:val="008858FA"/>
    <w:rsid w:val="008869BB"/>
    <w:rsid w:val="0088735C"/>
    <w:rsid w:val="00894BEA"/>
    <w:rsid w:val="008A4D12"/>
    <w:rsid w:val="008B46CC"/>
    <w:rsid w:val="008C26FA"/>
    <w:rsid w:val="008D61B5"/>
    <w:rsid w:val="008E185D"/>
    <w:rsid w:val="008E26A8"/>
    <w:rsid w:val="008F7153"/>
    <w:rsid w:val="00900B9B"/>
    <w:rsid w:val="009029ED"/>
    <w:rsid w:val="00911213"/>
    <w:rsid w:val="00932E8C"/>
    <w:rsid w:val="00946B92"/>
    <w:rsid w:val="009513F0"/>
    <w:rsid w:val="009560E9"/>
    <w:rsid w:val="00960BFE"/>
    <w:rsid w:val="00965308"/>
    <w:rsid w:val="009706C6"/>
    <w:rsid w:val="00977E7F"/>
    <w:rsid w:val="0098032A"/>
    <w:rsid w:val="00987913"/>
    <w:rsid w:val="00987A4A"/>
    <w:rsid w:val="009B3DA1"/>
    <w:rsid w:val="009C51DB"/>
    <w:rsid w:val="00A51639"/>
    <w:rsid w:val="00A63814"/>
    <w:rsid w:val="00A723C2"/>
    <w:rsid w:val="00A84630"/>
    <w:rsid w:val="00A84E0B"/>
    <w:rsid w:val="00A863CC"/>
    <w:rsid w:val="00A92ADA"/>
    <w:rsid w:val="00A9572D"/>
    <w:rsid w:val="00AA0F7E"/>
    <w:rsid w:val="00AA6ABA"/>
    <w:rsid w:val="00AA79BD"/>
    <w:rsid w:val="00AB24B0"/>
    <w:rsid w:val="00AB51B7"/>
    <w:rsid w:val="00AB5BC1"/>
    <w:rsid w:val="00B13B86"/>
    <w:rsid w:val="00B162F5"/>
    <w:rsid w:val="00B424D0"/>
    <w:rsid w:val="00B50A97"/>
    <w:rsid w:val="00B73414"/>
    <w:rsid w:val="00B915C4"/>
    <w:rsid w:val="00B92E04"/>
    <w:rsid w:val="00B94729"/>
    <w:rsid w:val="00BB3BB7"/>
    <w:rsid w:val="00BD0129"/>
    <w:rsid w:val="00BE5262"/>
    <w:rsid w:val="00BF0FB3"/>
    <w:rsid w:val="00BF6505"/>
    <w:rsid w:val="00C06097"/>
    <w:rsid w:val="00C0708F"/>
    <w:rsid w:val="00C33B1E"/>
    <w:rsid w:val="00C42A0E"/>
    <w:rsid w:val="00C54E16"/>
    <w:rsid w:val="00C71A06"/>
    <w:rsid w:val="00C7447A"/>
    <w:rsid w:val="00C91F3F"/>
    <w:rsid w:val="00CA3B58"/>
    <w:rsid w:val="00CA51A0"/>
    <w:rsid w:val="00CC6320"/>
    <w:rsid w:val="00CF4308"/>
    <w:rsid w:val="00D03031"/>
    <w:rsid w:val="00D11BE7"/>
    <w:rsid w:val="00D12113"/>
    <w:rsid w:val="00D154FC"/>
    <w:rsid w:val="00D3417F"/>
    <w:rsid w:val="00D35B2D"/>
    <w:rsid w:val="00D37B67"/>
    <w:rsid w:val="00D41692"/>
    <w:rsid w:val="00D5442D"/>
    <w:rsid w:val="00D62F79"/>
    <w:rsid w:val="00D80C93"/>
    <w:rsid w:val="00DB032B"/>
    <w:rsid w:val="00DC35A3"/>
    <w:rsid w:val="00DC62A5"/>
    <w:rsid w:val="00DD1BA0"/>
    <w:rsid w:val="00DE050B"/>
    <w:rsid w:val="00E00518"/>
    <w:rsid w:val="00E07948"/>
    <w:rsid w:val="00E146AC"/>
    <w:rsid w:val="00E20390"/>
    <w:rsid w:val="00E2267D"/>
    <w:rsid w:val="00E24E77"/>
    <w:rsid w:val="00E43001"/>
    <w:rsid w:val="00E739D2"/>
    <w:rsid w:val="00E7725C"/>
    <w:rsid w:val="00EA2EFC"/>
    <w:rsid w:val="00EA6A1B"/>
    <w:rsid w:val="00EB4634"/>
    <w:rsid w:val="00EC068C"/>
    <w:rsid w:val="00F03346"/>
    <w:rsid w:val="00F346D4"/>
    <w:rsid w:val="00F92BBD"/>
    <w:rsid w:val="00F9451C"/>
    <w:rsid w:val="00F945B4"/>
    <w:rsid w:val="00F95EB3"/>
    <w:rsid w:val="00FA7539"/>
    <w:rsid w:val="00FB5BB7"/>
    <w:rsid w:val="00FC2352"/>
    <w:rsid w:val="00FC43B3"/>
    <w:rsid w:val="00FC6910"/>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24636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FC2352"/>
    <w:pPr>
      <w:ind w:left="720"/>
      <w:contextualSpacing/>
    </w:pPr>
  </w:style>
  <w:style w:type="character" w:styleId="Hyperlink">
    <w:name w:val="Hyperlink"/>
    <w:basedOn w:val="DefaultParagraphFont"/>
    <w:rsid w:val="000902B8"/>
    <w:rPr>
      <w:color w:val="0000FF" w:themeColor="hyperlink"/>
      <w:u w:val="single"/>
    </w:rPr>
  </w:style>
  <w:style w:type="paragraph" w:styleId="Revision">
    <w:name w:val="Revision"/>
    <w:hidden/>
    <w:uiPriority w:val="99"/>
    <w:semiHidden/>
    <w:rsid w:val="008541EC"/>
    <w:rPr>
      <w:rFonts w:ascii="Arial" w:hAnsi="Arial"/>
      <w:sz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FC2352"/>
    <w:pPr>
      <w:ind w:left="720"/>
      <w:contextualSpacing/>
    </w:pPr>
  </w:style>
  <w:style w:type="character" w:styleId="Hyperlink">
    <w:name w:val="Hyperlink"/>
    <w:basedOn w:val="DefaultParagraphFont"/>
    <w:rsid w:val="000902B8"/>
    <w:rPr>
      <w:color w:val="0000FF" w:themeColor="hyperlink"/>
      <w:u w:val="single"/>
    </w:rPr>
  </w:style>
  <w:style w:type="paragraph" w:styleId="Revision">
    <w:name w:val="Revision"/>
    <w:hidden/>
    <w:uiPriority w:val="99"/>
    <w:semiHidden/>
    <w:rsid w:val="008541EC"/>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94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govt.nz/publication/guidelines-use-human-tissue-future-unspecified-research-purposes-0"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4078</Words>
  <Characters>23246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27270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2</cp:revision>
  <cp:lastPrinted>2014-05-19T23:21:00Z</cp:lastPrinted>
  <dcterms:created xsi:type="dcterms:W3CDTF">2014-08-04T22:12:00Z</dcterms:created>
  <dcterms:modified xsi:type="dcterms:W3CDTF">2014-08-04T22:12:00Z</dcterms:modified>
</cp:coreProperties>
</file>