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41C6493" w14:textId="77777777" w:rsidR="00E24E77" w:rsidRPr="002F3542" w:rsidRDefault="00E24E77" w:rsidP="00336581">
      <w:pPr>
        <w:rPr>
          <w:sz w:val="20"/>
        </w:rPr>
      </w:pPr>
    </w:p>
    <w:p w14:paraId="004B5ED5" w14:textId="77777777" w:rsidR="00E24E77" w:rsidRPr="002F3542" w:rsidRDefault="00E24E77" w:rsidP="00336581">
      <w:pPr>
        <w:rPr>
          <w:rFonts w:cs="Arial"/>
          <w:sz w:val="20"/>
        </w:rPr>
      </w:pPr>
    </w:p>
    <w:p w14:paraId="6681B591" w14:textId="77777777" w:rsidR="00336581" w:rsidRPr="002F3542" w:rsidRDefault="00336581" w:rsidP="00336581">
      <w:pPr>
        <w:rPr>
          <w:rFonts w:cs="Arial"/>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2F3542" w:rsidRPr="002F3542" w14:paraId="1E5A29AF" w14:textId="77777777" w:rsidTr="002F3542">
        <w:tc>
          <w:tcPr>
            <w:tcW w:w="2268" w:type="dxa"/>
            <w:tcBorders>
              <w:top w:val="single" w:sz="4" w:space="0" w:color="auto"/>
            </w:tcBorders>
            <w:shd w:val="clear" w:color="auto" w:fill="F3F3F3"/>
          </w:tcPr>
          <w:p w14:paraId="191F719E" w14:textId="77777777" w:rsidR="00336581" w:rsidRPr="002F3542" w:rsidRDefault="00336581" w:rsidP="002F3542">
            <w:pPr>
              <w:rPr>
                <w:rFonts w:cs="Arial"/>
                <w:b/>
                <w:lang w:val="en-NZ"/>
              </w:rPr>
            </w:pPr>
            <w:r w:rsidRPr="002F3542">
              <w:rPr>
                <w:rFonts w:cs="Arial"/>
                <w:b/>
                <w:lang w:val="en-NZ"/>
              </w:rPr>
              <w:t>Committee:</w:t>
            </w:r>
          </w:p>
        </w:tc>
        <w:tc>
          <w:tcPr>
            <w:tcW w:w="7560" w:type="dxa"/>
            <w:tcBorders>
              <w:top w:val="single" w:sz="4" w:space="0" w:color="auto"/>
            </w:tcBorders>
            <w:shd w:val="clear" w:color="auto" w:fill="F3F3F3"/>
          </w:tcPr>
          <w:p w14:paraId="66567883" w14:textId="77777777" w:rsidR="00336581" w:rsidRPr="002F3542" w:rsidRDefault="00336581" w:rsidP="002F3542">
            <w:pPr>
              <w:rPr>
                <w:rFonts w:cs="Arial"/>
                <w:lang w:val="en-NZ"/>
              </w:rPr>
            </w:pPr>
            <w:r w:rsidRPr="002F3542">
              <w:rPr>
                <w:rFonts w:cs="Arial"/>
                <w:lang w:val="en-NZ"/>
              </w:rPr>
              <w:t>Central Health and Disability Ethics Committee</w:t>
            </w:r>
          </w:p>
        </w:tc>
      </w:tr>
      <w:tr w:rsidR="002F3542" w:rsidRPr="002F3542" w14:paraId="4C5098F8" w14:textId="77777777" w:rsidTr="002F3542">
        <w:tc>
          <w:tcPr>
            <w:tcW w:w="2268" w:type="dxa"/>
            <w:shd w:val="clear" w:color="auto" w:fill="F3F3F3"/>
          </w:tcPr>
          <w:p w14:paraId="03FDEE3A" w14:textId="77777777" w:rsidR="00336581" w:rsidRPr="002F3542" w:rsidRDefault="00336581" w:rsidP="002F3542">
            <w:pPr>
              <w:rPr>
                <w:rFonts w:cs="Arial"/>
                <w:b/>
                <w:lang w:val="en-NZ"/>
              </w:rPr>
            </w:pPr>
            <w:r w:rsidRPr="002F3542">
              <w:rPr>
                <w:rFonts w:cs="Arial"/>
                <w:b/>
                <w:lang w:val="en-NZ"/>
              </w:rPr>
              <w:t>Meeting date:</w:t>
            </w:r>
          </w:p>
        </w:tc>
        <w:tc>
          <w:tcPr>
            <w:tcW w:w="7560" w:type="dxa"/>
            <w:shd w:val="clear" w:color="auto" w:fill="F3F3F3"/>
          </w:tcPr>
          <w:p w14:paraId="3FA8DDC5" w14:textId="77777777" w:rsidR="00336581" w:rsidRPr="002F3542" w:rsidRDefault="00336581" w:rsidP="002F3542">
            <w:pPr>
              <w:rPr>
                <w:rFonts w:cs="Arial"/>
                <w:lang w:val="en-NZ"/>
              </w:rPr>
            </w:pPr>
            <w:r w:rsidRPr="002F3542">
              <w:rPr>
                <w:rFonts w:cs="Arial"/>
                <w:lang w:val="en-NZ"/>
              </w:rPr>
              <w:t>28 July 2020</w:t>
            </w:r>
          </w:p>
        </w:tc>
      </w:tr>
      <w:tr w:rsidR="002F3542" w:rsidRPr="002F3542" w14:paraId="5DA13BDC" w14:textId="77777777" w:rsidTr="002F3542">
        <w:tc>
          <w:tcPr>
            <w:tcW w:w="2268" w:type="dxa"/>
            <w:tcBorders>
              <w:bottom w:val="single" w:sz="4" w:space="0" w:color="auto"/>
            </w:tcBorders>
            <w:shd w:val="clear" w:color="auto" w:fill="F3F3F3"/>
          </w:tcPr>
          <w:p w14:paraId="4B094A18" w14:textId="77777777" w:rsidR="00336581" w:rsidRPr="002F3542" w:rsidRDefault="00336581" w:rsidP="002F3542">
            <w:pPr>
              <w:rPr>
                <w:rFonts w:cs="Arial"/>
                <w:b/>
                <w:lang w:val="en-NZ"/>
              </w:rPr>
            </w:pPr>
            <w:r w:rsidRPr="002F3542">
              <w:rPr>
                <w:rFonts w:cs="Arial"/>
                <w:b/>
                <w:lang w:val="en-NZ"/>
              </w:rPr>
              <w:t>Meeting venue:</w:t>
            </w:r>
          </w:p>
        </w:tc>
        <w:tc>
          <w:tcPr>
            <w:tcW w:w="7560" w:type="dxa"/>
            <w:tcBorders>
              <w:bottom w:val="single" w:sz="4" w:space="0" w:color="auto"/>
            </w:tcBorders>
            <w:shd w:val="clear" w:color="auto" w:fill="F3F3F3"/>
          </w:tcPr>
          <w:p w14:paraId="3E6C590E" w14:textId="77777777" w:rsidR="00336581" w:rsidRPr="002F3542" w:rsidRDefault="00336581" w:rsidP="002F3542">
            <w:pPr>
              <w:rPr>
                <w:rFonts w:cs="Arial"/>
                <w:lang w:val="en-NZ"/>
              </w:rPr>
            </w:pPr>
            <w:r w:rsidRPr="002F3542">
              <w:rPr>
                <w:rFonts w:cs="Arial"/>
                <w:lang w:val="en-NZ"/>
              </w:rPr>
              <w:t>Zoom</w:t>
            </w:r>
            <w:r w:rsidRPr="002F3542">
              <w:rPr>
                <w:rFonts w:ascii="Calibri" w:hAnsi="Calibri" w:cs="Calibri"/>
                <w:szCs w:val="22"/>
              </w:rPr>
              <w:t xml:space="preserve"> 367 426 700 </w:t>
            </w:r>
            <w:hyperlink r:id="rId10" w:history="1">
              <w:r w:rsidRPr="002F3542">
                <w:rPr>
                  <w:rStyle w:val="Hyperlink"/>
                  <w:rFonts w:ascii="Calibri" w:hAnsi="Calibri" w:cs="Calibri"/>
                  <w:color w:val="auto"/>
                  <w:szCs w:val="22"/>
                </w:rPr>
                <w:t>https://mohnz.zoom.us/j/367426700</w:t>
              </w:r>
            </w:hyperlink>
          </w:p>
        </w:tc>
      </w:tr>
    </w:tbl>
    <w:p w14:paraId="0D825598" w14:textId="77777777" w:rsidR="00336581" w:rsidRPr="002F3542" w:rsidRDefault="00336581" w:rsidP="00336581">
      <w:pPr>
        <w:rPr>
          <w:rFonts w:cs="Arial"/>
          <w:sz w:val="24"/>
          <w:szCs w:val="24"/>
          <w:lang w:val="en-NZ"/>
        </w:rPr>
      </w:pPr>
    </w:p>
    <w:tbl>
      <w:tblPr>
        <w:tblW w:w="0" w:type="auto"/>
        <w:tblInd w:w="113" w:type="dxa"/>
        <w:tblBorders>
          <w:top w:val="single" w:sz="4" w:space="0" w:color="auto"/>
          <w:bottom w:val="single" w:sz="4" w:space="0" w:color="auto"/>
        </w:tblBorders>
        <w:tblLook w:val="04A0" w:firstRow="1" w:lastRow="0" w:firstColumn="1" w:lastColumn="0" w:noHBand="0" w:noVBand="1"/>
      </w:tblPr>
      <w:tblGrid>
        <w:gridCol w:w="1676"/>
        <w:gridCol w:w="7753"/>
      </w:tblGrid>
      <w:tr w:rsidR="002F3542" w:rsidRPr="002F3542" w14:paraId="75E8EFC6" w14:textId="77777777" w:rsidTr="00B4061F">
        <w:tc>
          <w:tcPr>
            <w:tcW w:w="1696" w:type="dxa"/>
            <w:tcBorders>
              <w:top w:val="single" w:sz="4" w:space="0" w:color="auto"/>
            </w:tcBorders>
            <w:shd w:val="clear" w:color="auto" w:fill="F2F2F2"/>
          </w:tcPr>
          <w:p w14:paraId="5C1A668F" w14:textId="77777777" w:rsidR="00336581" w:rsidRPr="002F3542" w:rsidRDefault="00336581" w:rsidP="002F3542">
            <w:pPr>
              <w:rPr>
                <w:rFonts w:cs="Arial"/>
                <w:lang w:val="en-NZ" w:eastAsia="en-GB"/>
              </w:rPr>
            </w:pPr>
            <w:r w:rsidRPr="002F3542">
              <w:rPr>
                <w:rFonts w:cs="Arial"/>
                <w:b/>
                <w:lang w:val="en-NZ" w:eastAsia="en-GB"/>
              </w:rPr>
              <w:t>Time</w:t>
            </w:r>
          </w:p>
        </w:tc>
        <w:tc>
          <w:tcPr>
            <w:tcW w:w="7911" w:type="dxa"/>
            <w:tcBorders>
              <w:top w:val="single" w:sz="4" w:space="0" w:color="auto"/>
            </w:tcBorders>
            <w:shd w:val="clear" w:color="auto" w:fill="F2F2F2"/>
          </w:tcPr>
          <w:p w14:paraId="7BDD5A95" w14:textId="77777777" w:rsidR="00336581" w:rsidRPr="002F3542" w:rsidRDefault="00336581" w:rsidP="002F3542">
            <w:pPr>
              <w:rPr>
                <w:rFonts w:cs="Arial"/>
                <w:lang w:val="en-NZ" w:eastAsia="en-GB"/>
              </w:rPr>
            </w:pPr>
            <w:r w:rsidRPr="002F3542">
              <w:rPr>
                <w:rFonts w:cs="Arial"/>
                <w:b/>
                <w:lang w:val="en-NZ" w:eastAsia="en-GB"/>
              </w:rPr>
              <w:t>Item of business</w:t>
            </w:r>
          </w:p>
        </w:tc>
      </w:tr>
      <w:tr w:rsidR="002F3542" w:rsidRPr="002F3542" w14:paraId="609129E1" w14:textId="77777777" w:rsidTr="00B4061F">
        <w:tc>
          <w:tcPr>
            <w:tcW w:w="1696" w:type="dxa"/>
            <w:shd w:val="clear" w:color="auto" w:fill="F2F2F2"/>
          </w:tcPr>
          <w:p w14:paraId="044383A2" w14:textId="77777777" w:rsidR="00336581" w:rsidRPr="002F3542" w:rsidRDefault="00336581" w:rsidP="002F3542">
            <w:pPr>
              <w:rPr>
                <w:rFonts w:cs="Arial"/>
                <w:sz w:val="20"/>
                <w:lang w:val="en-NZ" w:eastAsia="en-GB"/>
              </w:rPr>
            </w:pPr>
            <w:r w:rsidRPr="002F3542">
              <w:rPr>
                <w:rFonts w:cs="Arial"/>
                <w:sz w:val="20"/>
                <w:lang w:val="en-NZ" w:eastAsia="en-GB"/>
              </w:rPr>
              <w:t>12:00pm</w:t>
            </w:r>
          </w:p>
        </w:tc>
        <w:tc>
          <w:tcPr>
            <w:tcW w:w="7911" w:type="dxa"/>
            <w:shd w:val="clear" w:color="auto" w:fill="F2F2F2"/>
          </w:tcPr>
          <w:p w14:paraId="2D1D8557" w14:textId="77777777" w:rsidR="00336581" w:rsidRPr="002F3542" w:rsidRDefault="00336581" w:rsidP="002F3542">
            <w:pPr>
              <w:rPr>
                <w:rFonts w:cs="Arial"/>
                <w:lang w:val="en-NZ" w:eastAsia="en-GB"/>
              </w:rPr>
            </w:pPr>
            <w:r w:rsidRPr="002F3542">
              <w:rPr>
                <w:rFonts w:cs="Arial"/>
                <w:lang w:val="en-NZ" w:eastAsia="en-GB"/>
              </w:rPr>
              <w:t>Welcome</w:t>
            </w:r>
          </w:p>
        </w:tc>
      </w:tr>
      <w:tr w:rsidR="002F3542" w:rsidRPr="002F3542" w14:paraId="6AEA253C" w14:textId="77777777" w:rsidTr="00B4061F">
        <w:tc>
          <w:tcPr>
            <w:tcW w:w="1696" w:type="dxa"/>
            <w:shd w:val="clear" w:color="auto" w:fill="F2F2F2"/>
          </w:tcPr>
          <w:p w14:paraId="3C007D52" w14:textId="77777777" w:rsidR="00336581" w:rsidRPr="002F3542" w:rsidRDefault="00336581" w:rsidP="002F3542">
            <w:pPr>
              <w:rPr>
                <w:rFonts w:cs="Arial"/>
                <w:sz w:val="20"/>
                <w:lang w:val="en-NZ" w:eastAsia="en-GB"/>
              </w:rPr>
            </w:pPr>
          </w:p>
        </w:tc>
        <w:tc>
          <w:tcPr>
            <w:tcW w:w="7911" w:type="dxa"/>
            <w:shd w:val="clear" w:color="auto" w:fill="F2F2F2"/>
          </w:tcPr>
          <w:p w14:paraId="79D491CC" w14:textId="77777777" w:rsidR="00336581" w:rsidRPr="002F3542" w:rsidRDefault="00336581" w:rsidP="002F3542">
            <w:pPr>
              <w:rPr>
                <w:rFonts w:cs="Arial"/>
                <w:lang w:val="en-NZ" w:eastAsia="en-GB"/>
              </w:rPr>
            </w:pPr>
            <w:r w:rsidRPr="002F3542">
              <w:rPr>
                <w:rFonts w:cs="Arial"/>
                <w:lang w:val="en-NZ" w:eastAsia="en-GB"/>
              </w:rPr>
              <w:t>Confirmation of minutes of meeting of 23 June 2020</w:t>
            </w:r>
          </w:p>
        </w:tc>
      </w:tr>
      <w:tr w:rsidR="002F3542" w:rsidRPr="002F3542" w14:paraId="4FB33B5C" w14:textId="77777777" w:rsidTr="00B4061F">
        <w:tc>
          <w:tcPr>
            <w:tcW w:w="1696" w:type="dxa"/>
            <w:shd w:val="clear" w:color="auto" w:fill="F2F2F2"/>
          </w:tcPr>
          <w:p w14:paraId="33A35ED1" w14:textId="77777777" w:rsidR="00336581" w:rsidRPr="002F3542" w:rsidRDefault="00336581" w:rsidP="002F3542">
            <w:pPr>
              <w:rPr>
                <w:rFonts w:cs="Arial"/>
                <w:sz w:val="20"/>
                <w:lang w:val="en-NZ" w:eastAsia="en-GB"/>
              </w:rPr>
            </w:pPr>
          </w:p>
        </w:tc>
        <w:tc>
          <w:tcPr>
            <w:tcW w:w="7911" w:type="dxa"/>
            <w:shd w:val="clear" w:color="auto" w:fill="F2F2F2"/>
          </w:tcPr>
          <w:p w14:paraId="1D7940AF" w14:textId="77777777" w:rsidR="00336581" w:rsidRPr="002F3542" w:rsidRDefault="00336581" w:rsidP="002F3542">
            <w:pPr>
              <w:rPr>
                <w:rFonts w:cs="Arial"/>
                <w:lang w:val="en-NZ" w:eastAsia="en-GB"/>
              </w:rPr>
            </w:pPr>
            <w:r w:rsidRPr="002F3542">
              <w:rPr>
                <w:rFonts w:cs="Arial"/>
                <w:lang w:val="en-NZ" w:eastAsia="en-GB"/>
              </w:rPr>
              <w:t>New applications (see over for details)</w:t>
            </w:r>
          </w:p>
        </w:tc>
      </w:tr>
      <w:tr w:rsidR="002F3542" w:rsidRPr="002F3542" w14:paraId="2C021A7F" w14:textId="77777777" w:rsidTr="00B4061F">
        <w:tc>
          <w:tcPr>
            <w:tcW w:w="1696" w:type="dxa"/>
            <w:shd w:val="clear" w:color="auto" w:fill="F2F2F2"/>
          </w:tcPr>
          <w:p w14:paraId="29F924B2" w14:textId="77777777" w:rsidR="00336581" w:rsidRPr="002F3542" w:rsidRDefault="00336581" w:rsidP="002F3542">
            <w:pPr>
              <w:rPr>
                <w:rFonts w:cs="Arial"/>
                <w:sz w:val="20"/>
                <w:lang w:val="en-NZ" w:eastAsia="en-GB"/>
              </w:rPr>
            </w:pPr>
            <w:r w:rsidRPr="002F3542">
              <w:rPr>
                <w:rFonts w:cs="Arial"/>
                <w:sz w:val="20"/>
                <w:lang w:val="en-NZ" w:eastAsia="en-GB"/>
              </w:rPr>
              <w:t>12:30-12:55pm</w:t>
            </w:r>
          </w:p>
          <w:p w14:paraId="56018632" w14:textId="77777777" w:rsidR="00336581" w:rsidRPr="002F3542" w:rsidRDefault="00336581" w:rsidP="002F3542">
            <w:pPr>
              <w:rPr>
                <w:rFonts w:cs="Arial"/>
                <w:sz w:val="20"/>
                <w:lang w:val="en-NZ" w:eastAsia="en-GB"/>
              </w:rPr>
            </w:pPr>
            <w:r w:rsidRPr="002F3542">
              <w:rPr>
                <w:rFonts w:cs="Arial"/>
                <w:sz w:val="20"/>
                <w:lang w:val="en-NZ" w:eastAsia="en-GB"/>
              </w:rPr>
              <w:t>12:55-1:20pm</w:t>
            </w:r>
          </w:p>
          <w:p w14:paraId="13861B96" w14:textId="77777777" w:rsidR="00336581" w:rsidRPr="002F3542" w:rsidRDefault="00336581" w:rsidP="002F3542">
            <w:pPr>
              <w:rPr>
                <w:rFonts w:cs="Arial"/>
                <w:sz w:val="20"/>
                <w:lang w:val="en-NZ" w:eastAsia="en-GB"/>
              </w:rPr>
            </w:pPr>
            <w:r w:rsidRPr="002F3542">
              <w:rPr>
                <w:rFonts w:cs="Arial"/>
                <w:sz w:val="20"/>
                <w:lang w:val="en-NZ" w:eastAsia="en-GB"/>
              </w:rPr>
              <w:t>1:20-1:45pm</w:t>
            </w:r>
          </w:p>
          <w:p w14:paraId="1ADD00CB" w14:textId="77777777" w:rsidR="00336581" w:rsidRPr="002F3542" w:rsidRDefault="00336581" w:rsidP="002F3542">
            <w:pPr>
              <w:rPr>
                <w:rFonts w:cs="Arial"/>
                <w:sz w:val="20"/>
                <w:lang w:val="en-NZ" w:eastAsia="en-GB"/>
              </w:rPr>
            </w:pPr>
            <w:r w:rsidRPr="002F3542">
              <w:rPr>
                <w:rFonts w:cs="Arial"/>
                <w:sz w:val="20"/>
                <w:lang w:val="en-NZ" w:eastAsia="en-GB"/>
              </w:rPr>
              <w:t>1:45-2:10pm</w:t>
            </w:r>
          </w:p>
          <w:p w14:paraId="2B74212C" w14:textId="77777777" w:rsidR="00336581" w:rsidRPr="002F3542" w:rsidRDefault="00336581" w:rsidP="002F3542">
            <w:pPr>
              <w:rPr>
                <w:rFonts w:cs="Arial"/>
                <w:sz w:val="20"/>
                <w:lang w:val="en-NZ" w:eastAsia="en-GB"/>
              </w:rPr>
            </w:pPr>
            <w:r w:rsidRPr="002F3542">
              <w:rPr>
                <w:rFonts w:cs="Arial"/>
                <w:sz w:val="20"/>
                <w:lang w:val="en-NZ" w:eastAsia="en-GB"/>
              </w:rPr>
              <w:t>2:10-2:35pm</w:t>
            </w:r>
          </w:p>
          <w:p w14:paraId="21295C05" w14:textId="77777777" w:rsidR="00336581" w:rsidRPr="002F3542" w:rsidRDefault="00336581" w:rsidP="002F3542">
            <w:pPr>
              <w:rPr>
                <w:rFonts w:cs="Arial"/>
                <w:sz w:val="20"/>
                <w:lang w:val="en-NZ" w:eastAsia="en-GB"/>
              </w:rPr>
            </w:pPr>
            <w:r w:rsidRPr="002F3542">
              <w:rPr>
                <w:rFonts w:cs="Arial"/>
                <w:sz w:val="20"/>
                <w:lang w:val="en-NZ" w:eastAsia="en-GB"/>
              </w:rPr>
              <w:t>2:35-3:00pm</w:t>
            </w:r>
          </w:p>
          <w:p w14:paraId="4ABBE6C9" w14:textId="77777777" w:rsidR="00336581" w:rsidRPr="002F3542" w:rsidRDefault="00336581" w:rsidP="002F3542">
            <w:pPr>
              <w:rPr>
                <w:rFonts w:cs="Arial"/>
                <w:sz w:val="20"/>
                <w:lang w:val="en-NZ" w:eastAsia="en-GB"/>
              </w:rPr>
            </w:pPr>
            <w:r w:rsidRPr="002F3542">
              <w:rPr>
                <w:rFonts w:cs="Arial"/>
                <w:sz w:val="20"/>
                <w:lang w:val="en-NZ" w:eastAsia="en-GB"/>
              </w:rPr>
              <w:t>3:00-3:10pm</w:t>
            </w:r>
          </w:p>
          <w:p w14:paraId="259184FD" w14:textId="77777777" w:rsidR="00336581" w:rsidRPr="002F3542" w:rsidRDefault="00336581" w:rsidP="002F3542">
            <w:pPr>
              <w:rPr>
                <w:rFonts w:cs="Arial"/>
                <w:sz w:val="20"/>
                <w:lang w:val="en-NZ" w:eastAsia="en-GB"/>
              </w:rPr>
            </w:pPr>
            <w:r w:rsidRPr="002F3542">
              <w:rPr>
                <w:rFonts w:cs="Arial"/>
                <w:sz w:val="20"/>
                <w:lang w:val="en-NZ" w:eastAsia="en-GB"/>
              </w:rPr>
              <w:t>3:10-3:35pm</w:t>
            </w:r>
          </w:p>
          <w:p w14:paraId="5AA79AD3" w14:textId="77777777" w:rsidR="00336581" w:rsidRPr="002F3542" w:rsidRDefault="00336581" w:rsidP="002F3542">
            <w:pPr>
              <w:rPr>
                <w:rFonts w:cs="Arial"/>
                <w:sz w:val="20"/>
                <w:lang w:val="en-NZ" w:eastAsia="en-GB"/>
              </w:rPr>
            </w:pPr>
            <w:r w:rsidRPr="002F3542">
              <w:rPr>
                <w:rFonts w:cs="Arial"/>
                <w:sz w:val="20"/>
                <w:lang w:val="en-NZ" w:eastAsia="en-GB"/>
              </w:rPr>
              <w:t>3:35-4:00pm</w:t>
            </w:r>
          </w:p>
          <w:p w14:paraId="6AEB8457" w14:textId="77777777" w:rsidR="00336581" w:rsidRPr="002F3542" w:rsidRDefault="00336581" w:rsidP="002F3542">
            <w:pPr>
              <w:rPr>
                <w:rFonts w:cs="Arial"/>
                <w:sz w:val="20"/>
                <w:lang w:val="en-NZ" w:eastAsia="en-GB"/>
              </w:rPr>
            </w:pPr>
            <w:r w:rsidRPr="002F3542">
              <w:rPr>
                <w:rFonts w:cs="Arial"/>
                <w:sz w:val="20"/>
                <w:lang w:val="en-NZ" w:eastAsia="en-GB"/>
              </w:rPr>
              <w:t>4:00-4:25pm</w:t>
            </w:r>
          </w:p>
          <w:p w14:paraId="6840E8D3" w14:textId="77777777" w:rsidR="00336581" w:rsidRPr="002F3542" w:rsidRDefault="00336581" w:rsidP="002F3542">
            <w:pPr>
              <w:rPr>
                <w:rFonts w:cs="Arial"/>
                <w:sz w:val="20"/>
                <w:lang w:val="en-NZ" w:eastAsia="en-GB"/>
              </w:rPr>
            </w:pPr>
            <w:r w:rsidRPr="002F3542">
              <w:rPr>
                <w:rFonts w:cs="Arial"/>
                <w:sz w:val="20"/>
                <w:lang w:val="en-NZ" w:eastAsia="en-GB"/>
              </w:rPr>
              <w:t>4:25-4:50pm</w:t>
            </w:r>
          </w:p>
          <w:p w14:paraId="1D30E429" w14:textId="77777777" w:rsidR="00336581" w:rsidRPr="002F3542" w:rsidRDefault="00336581" w:rsidP="002F3542">
            <w:pPr>
              <w:rPr>
                <w:rFonts w:cs="Arial"/>
                <w:sz w:val="20"/>
                <w:lang w:val="en-NZ" w:eastAsia="en-GB"/>
              </w:rPr>
            </w:pPr>
            <w:r w:rsidRPr="002F3542">
              <w:rPr>
                <w:rFonts w:cs="Arial"/>
                <w:sz w:val="20"/>
                <w:lang w:val="en-NZ" w:eastAsia="en-GB"/>
              </w:rPr>
              <w:t>4:50-5:15pm</w:t>
            </w:r>
          </w:p>
          <w:p w14:paraId="77ADB5E2" w14:textId="77777777" w:rsidR="00336581" w:rsidRPr="002F3542" w:rsidRDefault="00336581" w:rsidP="002F3542">
            <w:pPr>
              <w:rPr>
                <w:rFonts w:cs="Arial"/>
                <w:sz w:val="20"/>
                <w:lang w:val="en-NZ" w:eastAsia="en-GB"/>
              </w:rPr>
            </w:pPr>
            <w:r w:rsidRPr="002F3542">
              <w:rPr>
                <w:rFonts w:cs="Arial"/>
                <w:sz w:val="20"/>
                <w:lang w:val="en-NZ" w:eastAsia="en-GB"/>
              </w:rPr>
              <w:t>5:15-5:40pm</w:t>
            </w:r>
          </w:p>
        </w:tc>
        <w:tc>
          <w:tcPr>
            <w:tcW w:w="7911" w:type="dxa"/>
            <w:shd w:val="clear" w:color="auto" w:fill="F2F2F2"/>
          </w:tcPr>
          <w:p w14:paraId="5E2799C2"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20/CEN/151</w:t>
            </w:r>
            <w:r w:rsidRPr="002F3542">
              <w:rPr>
                <w:rFonts w:ascii="Arial" w:hAnsi="Arial" w:cs="Arial"/>
                <w:lang w:val="en-NZ" w:eastAsia="en-GB"/>
              </w:rPr>
              <w:tab/>
            </w:r>
            <w:r w:rsidRPr="002F3542">
              <w:rPr>
                <w:rFonts w:ascii="Arial" w:hAnsi="Arial" w:cs="Arial"/>
                <w:lang w:val="en-NZ" w:eastAsia="en-GB"/>
              </w:rPr>
              <w:tab/>
              <w:t>(Helen W / Patries)</w:t>
            </w:r>
          </w:p>
          <w:p w14:paraId="30428EA7"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20/CEN/147</w:t>
            </w:r>
            <w:r w:rsidRPr="002F3542">
              <w:rPr>
                <w:rFonts w:ascii="Arial" w:hAnsi="Arial" w:cs="Arial"/>
                <w:lang w:val="en-NZ" w:eastAsia="en-GB"/>
              </w:rPr>
              <w:tab/>
            </w:r>
            <w:r w:rsidRPr="002F3542">
              <w:rPr>
                <w:rFonts w:ascii="Arial" w:hAnsi="Arial" w:cs="Arial"/>
                <w:lang w:val="en-NZ" w:eastAsia="en-GB"/>
              </w:rPr>
              <w:tab/>
              <w:t>(Helen D / Peter)</w:t>
            </w:r>
          </w:p>
          <w:p w14:paraId="04677B15"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20/CEN/146</w:t>
            </w:r>
            <w:r w:rsidRPr="002F3542">
              <w:rPr>
                <w:rFonts w:ascii="Arial" w:hAnsi="Arial" w:cs="Arial"/>
                <w:lang w:val="en-NZ" w:eastAsia="en-GB"/>
              </w:rPr>
              <w:tab/>
            </w:r>
            <w:r w:rsidRPr="002F3542">
              <w:rPr>
                <w:rFonts w:ascii="Arial" w:hAnsi="Arial" w:cs="Arial"/>
                <w:lang w:val="en-NZ" w:eastAsia="en-GB"/>
              </w:rPr>
              <w:tab/>
              <w:t>(Cordelia / Jillian)</w:t>
            </w:r>
          </w:p>
          <w:p w14:paraId="10E98303"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20/CEN/148</w:t>
            </w:r>
            <w:r w:rsidRPr="002F3542">
              <w:rPr>
                <w:rFonts w:ascii="Arial" w:hAnsi="Arial" w:cs="Arial"/>
                <w:lang w:val="en-NZ" w:eastAsia="en-GB"/>
              </w:rPr>
              <w:tab/>
            </w:r>
            <w:r w:rsidRPr="002F3542">
              <w:rPr>
                <w:rFonts w:ascii="Arial" w:hAnsi="Arial" w:cs="Arial"/>
                <w:lang w:val="en-NZ" w:eastAsia="en-GB"/>
              </w:rPr>
              <w:tab/>
              <w:t xml:space="preserve">(Sandy / Julie) </w:t>
            </w:r>
          </w:p>
          <w:p w14:paraId="6953CE46"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20/CEN/149</w:t>
            </w:r>
            <w:r w:rsidRPr="002F3542">
              <w:rPr>
                <w:rFonts w:ascii="Arial" w:hAnsi="Arial" w:cs="Arial"/>
                <w:lang w:val="en-NZ" w:eastAsia="en-GB"/>
              </w:rPr>
              <w:tab/>
            </w:r>
            <w:r w:rsidRPr="002F3542">
              <w:rPr>
                <w:rFonts w:ascii="Arial" w:hAnsi="Arial" w:cs="Arial"/>
                <w:lang w:val="en-NZ" w:eastAsia="en-GB"/>
              </w:rPr>
              <w:tab/>
              <w:t>(Helen D / Peter)</w:t>
            </w:r>
          </w:p>
          <w:p w14:paraId="4F1D3882"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20/CEN/150</w:t>
            </w:r>
            <w:r w:rsidRPr="002F3542">
              <w:rPr>
                <w:rFonts w:ascii="Arial" w:hAnsi="Arial" w:cs="Arial"/>
                <w:lang w:val="en-NZ" w:eastAsia="en-GB"/>
              </w:rPr>
              <w:tab/>
            </w:r>
            <w:r w:rsidRPr="002F3542">
              <w:rPr>
                <w:rFonts w:ascii="Arial" w:hAnsi="Arial" w:cs="Arial"/>
                <w:lang w:val="en-NZ" w:eastAsia="en-GB"/>
              </w:rPr>
              <w:tab/>
              <w:t>(Cordelia / Julie)</w:t>
            </w:r>
          </w:p>
          <w:p w14:paraId="2F0DAE57" w14:textId="77777777" w:rsidR="00336581" w:rsidRPr="002F3542" w:rsidRDefault="00336581" w:rsidP="002F3542">
            <w:pPr>
              <w:pStyle w:val="ListParagraph"/>
              <w:rPr>
                <w:rFonts w:ascii="Arial" w:hAnsi="Arial" w:cs="Arial"/>
                <w:lang w:val="en-NZ" w:eastAsia="en-GB"/>
              </w:rPr>
            </w:pPr>
            <w:r w:rsidRPr="002F3542">
              <w:rPr>
                <w:rFonts w:ascii="Arial" w:hAnsi="Arial" w:cs="Arial"/>
                <w:lang w:val="en-NZ" w:eastAsia="en-GB"/>
              </w:rPr>
              <w:t>(Quick break)</w:t>
            </w:r>
          </w:p>
          <w:p w14:paraId="3AE614A6"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20/CEN/152</w:t>
            </w:r>
            <w:r w:rsidRPr="002F3542">
              <w:rPr>
                <w:rFonts w:ascii="Arial" w:hAnsi="Arial" w:cs="Arial"/>
                <w:lang w:val="en-NZ" w:eastAsia="en-GB"/>
              </w:rPr>
              <w:tab/>
            </w:r>
            <w:r w:rsidRPr="002F3542">
              <w:rPr>
                <w:rFonts w:ascii="Arial" w:hAnsi="Arial" w:cs="Arial"/>
                <w:lang w:val="en-NZ" w:eastAsia="en-GB"/>
              </w:rPr>
              <w:tab/>
              <w:t>(Sandy/ Patries)</w:t>
            </w:r>
          </w:p>
          <w:p w14:paraId="27B3045D"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20/CEN/153</w:t>
            </w:r>
            <w:r w:rsidRPr="002F3542">
              <w:rPr>
                <w:rFonts w:ascii="Arial" w:hAnsi="Arial" w:cs="Arial"/>
                <w:lang w:val="en-NZ" w:eastAsia="en-GB"/>
              </w:rPr>
              <w:tab/>
            </w:r>
            <w:r w:rsidRPr="002F3542">
              <w:rPr>
                <w:rFonts w:ascii="Arial" w:hAnsi="Arial" w:cs="Arial"/>
                <w:lang w:val="en-NZ" w:eastAsia="en-GB"/>
              </w:rPr>
              <w:tab/>
              <w:t>(Helen W/ Jillian)</w:t>
            </w:r>
          </w:p>
          <w:p w14:paraId="19BB3862"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20/CEN/154</w:t>
            </w:r>
            <w:r w:rsidRPr="002F3542">
              <w:rPr>
                <w:rFonts w:ascii="Arial" w:hAnsi="Arial" w:cs="Arial"/>
                <w:lang w:val="en-NZ" w:eastAsia="en-GB"/>
              </w:rPr>
              <w:tab/>
            </w:r>
            <w:r w:rsidRPr="002F3542">
              <w:rPr>
                <w:rFonts w:ascii="Arial" w:hAnsi="Arial" w:cs="Arial"/>
                <w:lang w:val="en-NZ" w:eastAsia="en-GB"/>
              </w:rPr>
              <w:tab/>
              <w:t>(Cordelia / Peter)</w:t>
            </w:r>
            <w:r w:rsidRPr="002F3542">
              <w:rPr>
                <w:rFonts w:ascii="Arial" w:hAnsi="Arial" w:cs="Arial"/>
                <w:lang w:val="en-NZ" w:eastAsia="en-GB"/>
              </w:rPr>
              <w:tab/>
              <w:t xml:space="preserve">[COI: Julie] </w:t>
            </w:r>
          </w:p>
          <w:p w14:paraId="3E6EBDDA"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20/CEN/156</w:t>
            </w:r>
            <w:r w:rsidRPr="002F3542">
              <w:rPr>
                <w:rFonts w:ascii="Arial" w:hAnsi="Arial" w:cs="Arial"/>
                <w:lang w:val="en-NZ" w:eastAsia="en-GB"/>
              </w:rPr>
              <w:tab/>
            </w:r>
            <w:r w:rsidRPr="002F3542">
              <w:rPr>
                <w:rFonts w:ascii="Arial" w:hAnsi="Arial" w:cs="Arial"/>
                <w:lang w:val="en-NZ" w:eastAsia="en-GB"/>
              </w:rPr>
              <w:tab/>
              <w:t>(Sandy / Jillian)</w:t>
            </w:r>
          </w:p>
          <w:p w14:paraId="39761B27"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20/CEN/157</w:t>
            </w:r>
            <w:r w:rsidRPr="002F3542">
              <w:rPr>
                <w:rFonts w:ascii="Arial" w:hAnsi="Arial" w:cs="Arial"/>
                <w:lang w:val="en-NZ" w:eastAsia="en-GB"/>
              </w:rPr>
              <w:tab/>
            </w:r>
            <w:r w:rsidRPr="002F3542">
              <w:rPr>
                <w:rFonts w:ascii="Arial" w:hAnsi="Arial" w:cs="Arial"/>
                <w:lang w:val="en-NZ" w:eastAsia="en-GB"/>
              </w:rPr>
              <w:tab/>
              <w:t>(Helen W / Julie)</w:t>
            </w:r>
          </w:p>
          <w:p w14:paraId="02FC8189" w14:textId="77777777" w:rsidR="00336581" w:rsidRPr="002F3542" w:rsidRDefault="00336581" w:rsidP="00CF1724">
            <w:pPr>
              <w:pStyle w:val="ListParagraph"/>
              <w:numPr>
                <w:ilvl w:val="0"/>
                <w:numId w:val="3"/>
              </w:numPr>
              <w:rPr>
                <w:rFonts w:ascii="Arial" w:hAnsi="Arial" w:cs="Arial"/>
                <w:lang w:val="en-NZ" w:eastAsia="en-GB"/>
              </w:rPr>
            </w:pPr>
            <w:r w:rsidRPr="002F3542">
              <w:rPr>
                <w:rFonts w:ascii="Arial" w:hAnsi="Arial" w:cs="Arial"/>
                <w:lang w:val="en-NZ" w:eastAsia="en-GB"/>
              </w:rPr>
              <w:t>20/CEN/158</w:t>
            </w:r>
            <w:r w:rsidRPr="002F3542">
              <w:rPr>
                <w:rFonts w:ascii="Arial" w:hAnsi="Arial" w:cs="Arial"/>
                <w:lang w:val="en-NZ" w:eastAsia="en-GB"/>
              </w:rPr>
              <w:tab/>
            </w:r>
            <w:proofErr w:type="gramStart"/>
            <w:r w:rsidRPr="002F3542">
              <w:rPr>
                <w:rFonts w:ascii="Arial" w:hAnsi="Arial" w:cs="Arial"/>
                <w:lang w:val="en-NZ" w:eastAsia="en-GB"/>
              </w:rPr>
              <w:tab/>
              <w:t>( Helen</w:t>
            </w:r>
            <w:proofErr w:type="gramEnd"/>
            <w:r w:rsidRPr="002F3542">
              <w:rPr>
                <w:rFonts w:ascii="Arial" w:hAnsi="Arial" w:cs="Arial"/>
                <w:lang w:val="en-NZ" w:eastAsia="en-GB"/>
              </w:rPr>
              <w:t xml:space="preserve"> D/ Patries)</w:t>
            </w:r>
          </w:p>
        </w:tc>
      </w:tr>
      <w:tr w:rsidR="002F3542" w:rsidRPr="002F3542" w14:paraId="0F6CB0C6" w14:textId="77777777" w:rsidTr="00B4061F">
        <w:tc>
          <w:tcPr>
            <w:tcW w:w="1696" w:type="dxa"/>
            <w:shd w:val="clear" w:color="auto" w:fill="F2F2F2"/>
          </w:tcPr>
          <w:p w14:paraId="67BF36AE" w14:textId="77777777" w:rsidR="00336581" w:rsidRPr="002F3542" w:rsidRDefault="00336581" w:rsidP="002F3542">
            <w:pPr>
              <w:rPr>
                <w:rFonts w:cs="Arial"/>
                <w:sz w:val="20"/>
                <w:lang w:val="en-NZ" w:eastAsia="en-GB"/>
              </w:rPr>
            </w:pPr>
            <w:r w:rsidRPr="002F3542">
              <w:rPr>
                <w:rFonts w:cs="Arial"/>
                <w:sz w:val="20"/>
                <w:lang w:val="en-NZ" w:eastAsia="en-GB"/>
              </w:rPr>
              <w:t>5:40pm</w:t>
            </w:r>
          </w:p>
        </w:tc>
        <w:tc>
          <w:tcPr>
            <w:tcW w:w="7911" w:type="dxa"/>
            <w:shd w:val="clear" w:color="auto" w:fill="F2F2F2"/>
          </w:tcPr>
          <w:p w14:paraId="2DA19910" w14:textId="77777777" w:rsidR="00336581" w:rsidRPr="002F3542" w:rsidRDefault="00336581" w:rsidP="002F3542">
            <w:pPr>
              <w:rPr>
                <w:rFonts w:cs="Arial"/>
                <w:lang w:val="en-NZ" w:eastAsia="en-GB"/>
              </w:rPr>
            </w:pPr>
            <w:r w:rsidRPr="002F3542">
              <w:rPr>
                <w:rFonts w:cs="Arial"/>
                <w:lang w:val="en-NZ" w:eastAsia="en-GB"/>
              </w:rPr>
              <w:t>General business:</w:t>
            </w:r>
          </w:p>
          <w:p w14:paraId="2B79CB36" w14:textId="77777777" w:rsidR="00336581" w:rsidRPr="002F3542" w:rsidRDefault="00336581" w:rsidP="00B4061F">
            <w:pPr>
              <w:ind w:left="720"/>
              <w:rPr>
                <w:rFonts w:cs="Arial"/>
                <w:lang w:val="en-NZ" w:eastAsia="en-GB"/>
              </w:rPr>
            </w:pPr>
            <w:r w:rsidRPr="002F3542">
              <w:rPr>
                <w:rFonts w:cs="Arial"/>
                <w:lang w:val="en-NZ" w:eastAsia="en-GB"/>
              </w:rPr>
              <w:t>Noting section</w:t>
            </w:r>
          </w:p>
          <w:p w14:paraId="7A75ACA2" w14:textId="77777777" w:rsidR="00336581" w:rsidRPr="002F3542" w:rsidRDefault="00336581" w:rsidP="002F3542">
            <w:pPr>
              <w:rPr>
                <w:rFonts w:cs="Arial"/>
                <w:lang w:val="en-NZ" w:eastAsia="en-GB"/>
              </w:rPr>
            </w:pPr>
          </w:p>
        </w:tc>
      </w:tr>
      <w:tr w:rsidR="002F3542" w:rsidRPr="002F3542" w14:paraId="51C3F34A" w14:textId="77777777" w:rsidTr="00B4061F">
        <w:tc>
          <w:tcPr>
            <w:tcW w:w="1696" w:type="dxa"/>
            <w:tcBorders>
              <w:bottom w:val="single" w:sz="4" w:space="0" w:color="auto"/>
            </w:tcBorders>
            <w:shd w:val="clear" w:color="auto" w:fill="F2F2F2"/>
          </w:tcPr>
          <w:p w14:paraId="57C66163" w14:textId="77777777" w:rsidR="00336581" w:rsidRPr="002F3542" w:rsidRDefault="00336581" w:rsidP="002F3542">
            <w:pPr>
              <w:rPr>
                <w:rFonts w:cs="Arial"/>
                <w:sz w:val="20"/>
                <w:lang w:val="en-NZ" w:eastAsia="en-GB"/>
              </w:rPr>
            </w:pPr>
            <w:r w:rsidRPr="002F3542">
              <w:rPr>
                <w:rFonts w:cs="Arial"/>
                <w:sz w:val="20"/>
                <w:lang w:val="en-NZ" w:eastAsia="en-GB"/>
              </w:rPr>
              <w:t>5:45pm</w:t>
            </w:r>
          </w:p>
        </w:tc>
        <w:tc>
          <w:tcPr>
            <w:tcW w:w="7911" w:type="dxa"/>
            <w:tcBorders>
              <w:bottom w:val="single" w:sz="4" w:space="0" w:color="auto"/>
            </w:tcBorders>
            <w:shd w:val="clear" w:color="auto" w:fill="F2F2F2"/>
          </w:tcPr>
          <w:p w14:paraId="7092FB6A" w14:textId="77777777" w:rsidR="00336581" w:rsidRPr="002F3542" w:rsidRDefault="00336581" w:rsidP="002F3542">
            <w:pPr>
              <w:rPr>
                <w:rFonts w:cs="Arial"/>
                <w:lang w:val="en-NZ" w:eastAsia="en-GB"/>
              </w:rPr>
            </w:pPr>
            <w:r w:rsidRPr="002F3542">
              <w:rPr>
                <w:rFonts w:cs="Arial"/>
                <w:lang w:val="en-NZ" w:eastAsia="en-GB"/>
              </w:rPr>
              <w:t>Meeting ends</w:t>
            </w:r>
          </w:p>
        </w:tc>
      </w:tr>
    </w:tbl>
    <w:p w14:paraId="6559395E" w14:textId="77777777" w:rsidR="007F56D5" w:rsidRPr="002F3542" w:rsidRDefault="007F56D5" w:rsidP="00336581">
      <w:pPr>
        <w:rPr>
          <w:rFonts w:cs="Arial"/>
          <w:sz w:val="20"/>
          <w:lang w:val="en-NZ"/>
        </w:rPr>
      </w:pPr>
    </w:p>
    <w:p w14:paraId="2AFAC309" w14:textId="77777777" w:rsidR="00E24E77" w:rsidRPr="002F3542" w:rsidRDefault="00E24E77" w:rsidP="00336581">
      <w:pPr>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32C96" w:rsidRPr="002F3542" w14:paraId="5F712246" w14:textId="77777777">
        <w:trPr>
          <w:trHeight w:val="240"/>
        </w:trPr>
        <w:tc>
          <w:tcPr>
            <w:tcW w:w="2700" w:type="dxa"/>
            <w:shd w:val="pct12" w:color="auto" w:fill="FFFFFF"/>
            <w:vAlign w:val="center"/>
          </w:tcPr>
          <w:p w14:paraId="7118FBB8" w14:textId="77777777" w:rsidR="00032C96" w:rsidRPr="002F3542" w:rsidRDefault="00032C96" w:rsidP="00336581">
            <w:pPr>
              <w:autoSpaceDE w:val="0"/>
              <w:autoSpaceDN w:val="0"/>
              <w:adjustRightInd w:val="0"/>
              <w:rPr>
                <w:sz w:val="16"/>
                <w:szCs w:val="16"/>
              </w:rPr>
            </w:pPr>
            <w:r w:rsidRPr="002F3542">
              <w:rPr>
                <w:b/>
                <w:sz w:val="16"/>
                <w:szCs w:val="16"/>
              </w:rPr>
              <w:t xml:space="preserve">Member Name </w:t>
            </w:r>
            <w:r w:rsidRPr="002F3542">
              <w:rPr>
                <w:sz w:val="16"/>
                <w:szCs w:val="16"/>
              </w:rPr>
              <w:t xml:space="preserve"> </w:t>
            </w:r>
          </w:p>
        </w:tc>
        <w:tc>
          <w:tcPr>
            <w:tcW w:w="2600" w:type="dxa"/>
            <w:shd w:val="pct12" w:color="auto" w:fill="FFFFFF"/>
            <w:vAlign w:val="center"/>
          </w:tcPr>
          <w:p w14:paraId="667DBEAC" w14:textId="77777777" w:rsidR="00032C96" w:rsidRPr="002F3542" w:rsidRDefault="00032C96" w:rsidP="00336581">
            <w:pPr>
              <w:autoSpaceDE w:val="0"/>
              <w:autoSpaceDN w:val="0"/>
              <w:adjustRightInd w:val="0"/>
              <w:rPr>
                <w:sz w:val="16"/>
                <w:szCs w:val="16"/>
              </w:rPr>
            </w:pPr>
            <w:r w:rsidRPr="002F3542">
              <w:rPr>
                <w:b/>
                <w:sz w:val="16"/>
                <w:szCs w:val="16"/>
              </w:rPr>
              <w:t xml:space="preserve">Member Category </w:t>
            </w:r>
            <w:r w:rsidRPr="002F3542">
              <w:rPr>
                <w:sz w:val="16"/>
                <w:szCs w:val="16"/>
              </w:rPr>
              <w:t xml:space="preserve"> </w:t>
            </w:r>
          </w:p>
        </w:tc>
        <w:tc>
          <w:tcPr>
            <w:tcW w:w="1300" w:type="dxa"/>
            <w:shd w:val="pct12" w:color="auto" w:fill="FFFFFF"/>
            <w:vAlign w:val="center"/>
          </w:tcPr>
          <w:p w14:paraId="0108BE01" w14:textId="77777777" w:rsidR="00032C96" w:rsidRPr="002F3542" w:rsidRDefault="00032C96" w:rsidP="00336581">
            <w:pPr>
              <w:autoSpaceDE w:val="0"/>
              <w:autoSpaceDN w:val="0"/>
              <w:adjustRightInd w:val="0"/>
              <w:rPr>
                <w:sz w:val="16"/>
                <w:szCs w:val="16"/>
              </w:rPr>
            </w:pPr>
            <w:r w:rsidRPr="002F3542">
              <w:rPr>
                <w:b/>
                <w:sz w:val="16"/>
                <w:szCs w:val="16"/>
              </w:rPr>
              <w:t xml:space="preserve">Appointed </w:t>
            </w:r>
            <w:r w:rsidRPr="002F3542">
              <w:rPr>
                <w:sz w:val="16"/>
                <w:szCs w:val="16"/>
              </w:rPr>
              <w:t xml:space="preserve"> </w:t>
            </w:r>
          </w:p>
        </w:tc>
        <w:tc>
          <w:tcPr>
            <w:tcW w:w="1200" w:type="dxa"/>
            <w:shd w:val="pct12" w:color="auto" w:fill="FFFFFF"/>
            <w:vAlign w:val="center"/>
          </w:tcPr>
          <w:p w14:paraId="476DE6F5" w14:textId="77777777" w:rsidR="00032C96" w:rsidRPr="002F3542" w:rsidRDefault="00032C96" w:rsidP="00336581">
            <w:pPr>
              <w:autoSpaceDE w:val="0"/>
              <w:autoSpaceDN w:val="0"/>
              <w:adjustRightInd w:val="0"/>
              <w:rPr>
                <w:sz w:val="16"/>
                <w:szCs w:val="16"/>
              </w:rPr>
            </w:pPr>
            <w:r w:rsidRPr="002F3542">
              <w:rPr>
                <w:b/>
                <w:sz w:val="16"/>
                <w:szCs w:val="16"/>
              </w:rPr>
              <w:t xml:space="preserve">Term Expires </w:t>
            </w:r>
            <w:r w:rsidRPr="002F3542">
              <w:rPr>
                <w:sz w:val="16"/>
                <w:szCs w:val="16"/>
              </w:rPr>
              <w:t xml:space="preserve"> </w:t>
            </w:r>
          </w:p>
        </w:tc>
        <w:tc>
          <w:tcPr>
            <w:tcW w:w="1200" w:type="dxa"/>
            <w:shd w:val="pct12" w:color="auto" w:fill="FFFFFF"/>
            <w:vAlign w:val="center"/>
          </w:tcPr>
          <w:p w14:paraId="5E42207E" w14:textId="77777777" w:rsidR="00032C96" w:rsidRPr="002F3542" w:rsidRDefault="00032C96" w:rsidP="00336581">
            <w:pPr>
              <w:autoSpaceDE w:val="0"/>
              <w:autoSpaceDN w:val="0"/>
              <w:adjustRightInd w:val="0"/>
              <w:rPr>
                <w:sz w:val="16"/>
                <w:szCs w:val="16"/>
              </w:rPr>
            </w:pPr>
            <w:r w:rsidRPr="002F3542">
              <w:rPr>
                <w:b/>
                <w:sz w:val="16"/>
                <w:szCs w:val="16"/>
              </w:rPr>
              <w:t xml:space="preserve">Apologies? </w:t>
            </w:r>
            <w:r w:rsidRPr="002F3542">
              <w:rPr>
                <w:sz w:val="16"/>
                <w:szCs w:val="16"/>
              </w:rPr>
              <w:t xml:space="preserve"> </w:t>
            </w:r>
          </w:p>
        </w:tc>
      </w:tr>
      <w:tr w:rsidR="00032C96" w:rsidRPr="002F3542" w14:paraId="28688DAC" w14:textId="77777777">
        <w:trPr>
          <w:trHeight w:val="280"/>
        </w:trPr>
        <w:tc>
          <w:tcPr>
            <w:tcW w:w="2700" w:type="dxa"/>
          </w:tcPr>
          <w:p w14:paraId="123CC38E" w14:textId="77777777" w:rsidR="00032C96" w:rsidRPr="002F3542" w:rsidRDefault="00032C96" w:rsidP="00336581">
            <w:pPr>
              <w:autoSpaceDE w:val="0"/>
              <w:autoSpaceDN w:val="0"/>
              <w:adjustRightInd w:val="0"/>
              <w:rPr>
                <w:sz w:val="16"/>
                <w:szCs w:val="16"/>
              </w:rPr>
            </w:pPr>
            <w:proofErr w:type="gramStart"/>
            <w:r w:rsidRPr="002F3542">
              <w:rPr>
                <w:sz w:val="16"/>
                <w:szCs w:val="16"/>
              </w:rPr>
              <w:t>Mrs  Helen</w:t>
            </w:r>
            <w:proofErr w:type="gramEnd"/>
            <w:r w:rsidRPr="002F3542">
              <w:rPr>
                <w:sz w:val="16"/>
                <w:szCs w:val="16"/>
              </w:rPr>
              <w:t xml:space="preserve"> Walker </w:t>
            </w:r>
          </w:p>
        </w:tc>
        <w:tc>
          <w:tcPr>
            <w:tcW w:w="2600" w:type="dxa"/>
          </w:tcPr>
          <w:p w14:paraId="4026D62F" w14:textId="77777777" w:rsidR="00032C96" w:rsidRPr="002F3542" w:rsidRDefault="00032C96" w:rsidP="00336581">
            <w:pPr>
              <w:autoSpaceDE w:val="0"/>
              <w:autoSpaceDN w:val="0"/>
              <w:adjustRightInd w:val="0"/>
              <w:rPr>
                <w:sz w:val="16"/>
                <w:szCs w:val="16"/>
              </w:rPr>
            </w:pPr>
            <w:r w:rsidRPr="002F3542">
              <w:rPr>
                <w:sz w:val="16"/>
                <w:szCs w:val="16"/>
              </w:rPr>
              <w:t xml:space="preserve">Lay (consumer/community perspectives) </w:t>
            </w:r>
          </w:p>
        </w:tc>
        <w:tc>
          <w:tcPr>
            <w:tcW w:w="1300" w:type="dxa"/>
          </w:tcPr>
          <w:p w14:paraId="2CF39A5F" w14:textId="77777777" w:rsidR="00032C96" w:rsidRPr="002F3542" w:rsidRDefault="00032C96" w:rsidP="00336581">
            <w:pPr>
              <w:autoSpaceDE w:val="0"/>
              <w:autoSpaceDN w:val="0"/>
              <w:adjustRightInd w:val="0"/>
              <w:rPr>
                <w:sz w:val="16"/>
                <w:szCs w:val="16"/>
              </w:rPr>
            </w:pPr>
            <w:r w:rsidRPr="002F3542">
              <w:rPr>
                <w:sz w:val="16"/>
                <w:szCs w:val="16"/>
              </w:rPr>
              <w:t xml:space="preserve">22/05/2018 </w:t>
            </w:r>
          </w:p>
        </w:tc>
        <w:tc>
          <w:tcPr>
            <w:tcW w:w="1200" w:type="dxa"/>
          </w:tcPr>
          <w:p w14:paraId="18760B6D" w14:textId="77777777" w:rsidR="00032C96" w:rsidRPr="002F3542" w:rsidRDefault="00032C96" w:rsidP="00336581">
            <w:pPr>
              <w:autoSpaceDE w:val="0"/>
              <w:autoSpaceDN w:val="0"/>
              <w:adjustRightInd w:val="0"/>
              <w:rPr>
                <w:sz w:val="16"/>
                <w:szCs w:val="16"/>
              </w:rPr>
            </w:pPr>
            <w:r w:rsidRPr="002F3542">
              <w:rPr>
                <w:sz w:val="16"/>
                <w:szCs w:val="16"/>
              </w:rPr>
              <w:t xml:space="preserve">22/05/2020 </w:t>
            </w:r>
          </w:p>
        </w:tc>
        <w:tc>
          <w:tcPr>
            <w:tcW w:w="1200" w:type="dxa"/>
          </w:tcPr>
          <w:p w14:paraId="03A11112" w14:textId="77777777" w:rsidR="00032C96" w:rsidRPr="002F3542" w:rsidRDefault="00032C96" w:rsidP="00336581">
            <w:pPr>
              <w:autoSpaceDE w:val="0"/>
              <w:autoSpaceDN w:val="0"/>
              <w:adjustRightInd w:val="0"/>
              <w:rPr>
                <w:sz w:val="16"/>
                <w:szCs w:val="16"/>
              </w:rPr>
            </w:pPr>
            <w:r w:rsidRPr="002F3542">
              <w:rPr>
                <w:sz w:val="16"/>
                <w:szCs w:val="16"/>
              </w:rPr>
              <w:t xml:space="preserve">Present </w:t>
            </w:r>
          </w:p>
        </w:tc>
      </w:tr>
      <w:tr w:rsidR="00032C96" w:rsidRPr="002F3542" w14:paraId="01A36702" w14:textId="77777777">
        <w:trPr>
          <w:trHeight w:val="280"/>
        </w:trPr>
        <w:tc>
          <w:tcPr>
            <w:tcW w:w="2700" w:type="dxa"/>
          </w:tcPr>
          <w:p w14:paraId="4E0FD44D" w14:textId="77777777" w:rsidR="00032C96" w:rsidRPr="002F3542" w:rsidRDefault="00032C96" w:rsidP="00336581">
            <w:pPr>
              <w:autoSpaceDE w:val="0"/>
              <w:autoSpaceDN w:val="0"/>
              <w:adjustRightInd w:val="0"/>
              <w:rPr>
                <w:sz w:val="16"/>
                <w:szCs w:val="16"/>
              </w:rPr>
            </w:pPr>
            <w:r w:rsidRPr="002F3542">
              <w:rPr>
                <w:sz w:val="16"/>
                <w:szCs w:val="16"/>
              </w:rPr>
              <w:t xml:space="preserve">Mrs Sandy Gill </w:t>
            </w:r>
          </w:p>
        </w:tc>
        <w:tc>
          <w:tcPr>
            <w:tcW w:w="2600" w:type="dxa"/>
          </w:tcPr>
          <w:p w14:paraId="50507F7D" w14:textId="77777777" w:rsidR="00032C96" w:rsidRPr="002F3542" w:rsidRDefault="00032C96" w:rsidP="00336581">
            <w:pPr>
              <w:autoSpaceDE w:val="0"/>
              <w:autoSpaceDN w:val="0"/>
              <w:adjustRightInd w:val="0"/>
              <w:rPr>
                <w:sz w:val="16"/>
                <w:szCs w:val="16"/>
              </w:rPr>
            </w:pPr>
            <w:r w:rsidRPr="002F3542">
              <w:rPr>
                <w:sz w:val="16"/>
                <w:szCs w:val="16"/>
              </w:rPr>
              <w:t xml:space="preserve">Lay (consumer/community perspectives) </w:t>
            </w:r>
          </w:p>
        </w:tc>
        <w:tc>
          <w:tcPr>
            <w:tcW w:w="1300" w:type="dxa"/>
          </w:tcPr>
          <w:p w14:paraId="3B37BF5E" w14:textId="77777777" w:rsidR="00032C96" w:rsidRPr="002F3542" w:rsidRDefault="00032C96" w:rsidP="00336581">
            <w:pPr>
              <w:autoSpaceDE w:val="0"/>
              <w:autoSpaceDN w:val="0"/>
              <w:adjustRightInd w:val="0"/>
              <w:rPr>
                <w:sz w:val="16"/>
                <w:szCs w:val="16"/>
              </w:rPr>
            </w:pPr>
            <w:r w:rsidRPr="002F3542">
              <w:rPr>
                <w:sz w:val="16"/>
                <w:szCs w:val="16"/>
              </w:rPr>
              <w:t xml:space="preserve">22/05/2015 </w:t>
            </w:r>
          </w:p>
        </w:tc>
        <w:tc>
          <w:tcPr>
            <w:tcW w:w="1200" w:type="dxa"/>
          </w:tcPr>
          <w:p w14:paraId="64B554A2" w14:textId="77777777" w:rsidR="00032C96" w:rsidRPr="002F3542" w:rsidRDefault="00032C96" w:rsidP="00336581">
            <w:pPr>
              <w:autoSpaceDE w:val="0"/>
              <w:autoSpaceDN w:val="0"/>
              <w:adjustRightInd w:val="0"/>
              <w:rPr>
                <w:sz w:val="16"/>
                <w:szCs w:val="16"/>
              </w:rPr>
            </w:pPr>
            <w:r w:rsidRPr="002F3542">
              <w:rPr>
                <w:sz w:val="16"/>
                <w:szCs w:val="16"/>
              </w:rPr>
              <w:t xml:space="preserve">22/05/2020 </w:t>
            </w:r>
          </w:p>
        </w:tc>
        <w:tc>
          <w:tcPr>
            <w:tcW w:w="1200" w:type="dxa"/>
          </w:tcPr>
          <w:p w14:paraId="1B7CC2BD" w14:textId="77777777" w:rsidR="00032C96" w:rsidRPr="002F3542" w:rsidRDefault="00032C96" w:rsidP="00336581">
            <w:pPr>
              <w:autoSpaceDE w:val="0"/>
              <w:autoSpaceDN w:val="0"/>
              <w:adjustRightInd w:val="0"/>
              <w:rPr>
                <w:sz w:val="16"/>
                <w:szCs w:val="16"/>
              </w:rPr>
            </w:pPr>
            <w:r w:rsidRPr="002F3542">
              <w:rPr>
                <w:sz w:val="16"/>
                <w:szCs w:val="16"/>
              </w:rPr>
              <w:t xml:space="preserve">Present </w:t>
            </w:r>
          </w:p>
        </w:tc>
      </w:tr>
      <w:tr w:rsidR="00032C96" w:rsidRPr="002F3542" w14:paraId="452BB091" w14:textId="77777777">
        <w:trPr>
          <w:trHeight w:val="280"/>
        </w:trPr>
        <w:tc>
          <w:tcPr>
            <w:tcW w:w="2700" w:type="dxa"/>
          </w:tcPr>
          <w:p w14:paraId="74B35C5D" w14:textId="77777777" w:rsidR="00032C96" w:rsidRPr="002F3542" w:rsidRDefault="00032C96" w:rsidP="00336581">
            <w:pPr>
              <w:autoSpaceDE w:val="0"/>
              <w:autoSpaceDN w:val="0"/>
              <w:adjustRightInd w:val="0"/>
              <w:rPr>
                <w:sz w:val="16"/>
                <w:szCs w:val="16"/>
              </w:rPr>
            </w:pPr>
            <w:r w:rsidRPr="002F3542">
              <w:rPr>
                <w:sz w:val="16"/>
                <w:szCs w:val="16"/>
              </w:rPr>
              <w:t xml:space="preserve">Dr Patries Herst </w:t>
            </w:r>
          </w:p>
        </w:tc>
        <w:tc>
          <w:tcPr>
            <w:tcW w:w="2600" w:type="dxa"/>
          </w:tcPr>
          <w:p w14:paraId="1FEB552C" w14:textId="77777777" w:rsidR="00032C96" w:rsidRPr="002F3542" w:rsidRDefault="00032C96" w:rsidP="00336581">
            <w:pPr>
              <w:autoSpaceDE w:val="0"/>
              <w:autoSpaceDN w:val="0"/>
              <w:adjustRightInd w:val="0"/>
              <w:rPr>
                <w:sz w:val="16"/>
                <w:szCs w:val="16"/>
              </w:rPr>
            </w:pPr>
            <w:r w:rsidRPr="002F3542">
              <w:rPr>
                <w:sz w:val="16"/>
                <w:szCs w:val="16"/>
              </w:rPr>
              <w:t xml:space="preserve">Non-lay (intervention studies) </w:t>
            </w:r>
          </w:p>
        </w:tc>
        <w:tc>
          <w:tcPr>
            <w:tcW w:w="1300" w:type="dxa"/>
          </w:tcPr>
          <w:p w14:paraId="222F41E4" w14:textId="77777777" w:rsidR="00032C96" w:rsidRPr="002F3542" w:rsidRDefault="00032C96" w:rsidP="00336581">
            <w:pPr>
              <w:autoSpaceDE w:val="0"/>
              <w:autoSpaceDN w:val="0"/>
              <w:adjustRightInd w:val="0"/>
              <w:rPr>
                <w:sz w:val="16"/>
                <w:szCs w:val="16"/>
              </w:rPr>
            </w:pPr>
            <w:r w:rsidRPr="002F3542">
              <w:rPr>
                <w:sz w:val="16"/>
                <w:szCs w:val="16"/>
              </w:rPr>
              <w:t xml:space="preserve">22/05/2015 </w:t>
            </w:r>
          </w:p>
        </w:tc>
        <w:tc>
          <w:tcPr>
            <w:tcW w:w="1200" w:type="dxa"/>
          </w:tcPr>
          <w:p w14:paraId="09FF978E" w14:textId="77777777" w:rsidR="00032C96" w:rsidRPr="002F3542" w:rsidRDefault="00032C96" w:rsidP="00336581">
            <w:pPr>
              <w:autoSpaceDE w:val="0"/>
              <w:autoSpaceDN w:val="0"/>
              <w:adjustRightInd w:val="0"/>
              <w:rPr>
                <w:sz w:val="16"/>
                <w:szCs w:val="16"/>
              </w:rPr>
            </w:pPr>
            <w:r w:rsidRPr="002F3542">
              <w:rPr>
                <w:sz w:val="16"/>
                <w:szCs w:val="16"/>
              </w:rPr>
              <w:t xml:space="preserve">22/05/2020 </w:t>
            </w:r>
          </w:p>
        </w:tc>
        <w:tc>
          <w:tcPr>
            <w:tcW w:w="1200" w:type="dxa"/>
          </w:tcPr>
          <w:p w14:paraId="2D65E041" w14:textId="77777777" w:rsidR="00032C96" w:rsidRPr="002F3542" w:rsidRDefault="00032C96" w:rsidP="00336581">
            <w:pPr>
              <w:autoSpaceDE w:val="0"/>
              <w:autoSpaceDN w:val="0"/>
              <w:adjustRightInd w:val="0"/>
              <w:rPr>
                <w:sz w:val="16"/>
                <w:szCs w:val="16"/>
              </w:rPr>
            </w:pPr>
            <w:r w:rsidRPr="002F3542">
              <w:rPr>
                <w:sz w:val="16"/>
                <w:szCs w:val="16"/>
              </w:rPr>
              <w:t xml:space="preserve">Present </w:t>
            </w:r>
          </w:p>
        </w:tc>
      </w:tr>
      <w:tr w:rsidR="00032C96" w:rsidRPr="002F3542" w14:paraId="31FE9BA0" w14:textId="77777777">
        <w:trPr>
          <w:trHeight w:val="280"/>
        </w:trPr>
        <w:tc>
          <w:tcPr>
            <w:tcW w:w="2700" w:type="dxa"/>
          </w:tcPr>
          <w:p w14:paraId="3821857D" w14:textId="77777777" w:rsidR="00032C96" w:rsidRPr="002F3542" w:rsidRDefault="00032C96" w:rsidP="00336581">
            <w:pPr>
              <w:autoSpaceDE w:val="0"/>
              <w:autoSpaceDN w:val="0"/>
              <w:adjustRightInd w:val="0"/>
              <w:rPr>
                <w:sz w:val="16"/>
                <w:szCs w:val="16"/>
              </w:rPr>
            </w:pPr>
            <w:r w:rsidRPr="002F3542">
              <w:rPr>
                <w:sz w:val="16"/>
                <w:szCs w:val="16"/>
              </w:rPr>
              <w:t xml:space="preserve">Dr Cordelia Thomas </w:t>
            </w:r>
          </w:p>
        </w:tc>
        <w:tc>
          <w:tcPr>
            <w:tcW w:w="2600" w:type="dxa"/>
          </w:tcPr>
          <w:p w14:paraId="790AEBF1" w14:textId="77777777" w:rsidR="00032C96" w:rsidRPr="002F3542" w:rsidRDefault="00032C96" w:rsidP="00336581">
            <w:pPr>
              <w:autoSpaceDE w:val="0"/>
              <w:autoSpaceDN w:val="0"/>
              <w:adjustRightInd w:val="0"/>
              <w:rPr>
                <w:sz w:val="16"/>
                <w:szCs w:val="16"/>
              </w:rPr>
            </w:pPr>
            <w:r w:rsidRPr="002F3542">
              <w:rPr>
                <w:sz w:val="16"/>
                <w:szCs w:val="16"/>
              </w:rPr>
              <w:t xml:space="preserve">Lay (the law) </w:t>
            </w:r>
          </w:p>
        </w:tc>
        <w:tc>
          <w:tcPr>
            <w:tcW w:w="1300" w:type="dxa"/>
          </w:tcPr>
          <w:p w14:paraId="330A6D18" w14:textId="77777777" w:rsidR="00032C96" w:rsidRPr="002F3542" w:rsidRDefault="00032C96" w:rsidP="00336581">
            <w:pPr>
              <w:autoSpaceDE w:val="0"/>
              <w:autoSpaceDN w:val="0"/>
              <w:adjustRightInd w:val="0"/>
              <w:rPr>
                <w:sz w:val="16"/>
                <w:szCs w:val="16"/>
              </w:rPr>
            </w:pPr>
            <w:r w:rsidRPr="002F3542">
              <w:rPr>
                <w:sz w:val="16"/>
                <w:szCs w:val="16"/>
              </w:rPr>
              <w:t xml:space="preserve">20/05/2017 </w:t>
            </w:r>
          </w:p>
        </w:tc>
        <w:tc>
          <w:tcPr>
            <w:tcW w:w="1200" w:type="dxa"/>
          </w:tcPr>
          <w:p w14:paraId="320804F7" w14:textId="77777777" w:rsidR="00032C96" w:rsidRPr="002F3542" w:rsidRDefault="00032C96" w:rsidP="00336581">
            <w:pPr>
              <w:autoSpaceDE w:val="0"/>
              <w:autoSpaceDN w:val="0"/>
              <w:adjustRightInd w:val="0"/>
              <w:rPr>
                <w:sz w:val="16"/>
                <w:szCs w:val="16"/>
              </w:rPr>
            </w:pPr>
            <w:r w:rsidRPr="002F3542">
              <w:rPr>
                <w:sz w:val="16"/>
                <w:szCs w:val="16"/>
              </w:rPr>
              <w:t xml:space="preserve">20/05/2020 </w:t>
            </w:r>
          </w:p>
        </w:tc>
        <w:tc>
          <w:tcPr>
            <w:tcW w:w="1200" w:type="dxa"/>
          </w:tcPr>
          <w:p w14:paraId="78B34A00" w14:textId="77777777" w:rsidR="00032C96" w:rsidRPr="002F3542" w:rsidRDefault="00032C96" w:rsidP="00336581">
            <w:pPr>
              <w:autoSpaceDE w:val="0"/>
              <w:autoSpaceDN w:val="0"/>
              <w:adjustRightInd w:val="0"/>
              <w:rPr>
                <w:sz w:val="16"/>
                <w:szCs w:val="16"/>
              </w:rPr>
            </w:pPr>
            <w:r w:rsidRPr="002F3542">
              <w:rPr>
                <w:sz w:val="16"/>
                <w:szCs w:val="16"/>
              </w:rPr>
              <w:t xml:space="preserve">Present </w:t>
            </w:r>
          </w:p>
        </w:tc>
      </w:tr>
      <w:tr w:rsidR="00032C96" w:rsidRPr="002F3542" w14:paraId="6C39D9F2" w14:textId="77777777">
        <w:trPr>
          <w:trHeight w:val="280"/>
        </w:trPr>
        <w:tc>
          <w:tcPr>
            <w:tcW w:w="2700" w:type="dxa"/>
          </w:tcPr>
          <w:p w14:paraId="0FA51ED9" w14:textId="77777777" w:rsidR="00032C96" w:rsidRPr="002F3542" w:rsidRDefault="00032C96" w:rsidP="00336581">
            <w:pPr>
              <w:autoSpaceDE w:val="0"/>
              <w:autoSpaceDN w:val="0"/>
              <w:adjustRightInd w:val="0"/>
              <w:rPr>
                <w:sz w:val="16"/>
                <w:szCs w:val="16"/>
              </w:rPr>
            </w:pPr>
            <w:r w:rsidRPr="002F3542">
              <w:rPr>
                <w:sz w:val="16"/>
                <w:szCs w:val="16"/>
              </w:rPr>
              <w:t xml:space="preserve">Dr Peter Gallagher </w:t>
            </w:r>
          </w:p>
        </w:tc>
        <w:tc>
          <w:tcPr>
            <w:tcW w:w="2600" w:type="dxa"/>
          </w:tcPr>
          <w:p w14:paraId="4C9D1684" w14:textId="77777777" w:rsidR="00032C96" w:rsidRPr="002F3542" w:rsidRDefault="00032C96" w:rsidP="00336581">
            <w:pPr>
              <w:autoSpaceDE w:val="0"/>
              <w:autoSpaceDN w:val="0"/>
              <w:adjustRightInd w:val="0"/>
              <w:rPr>
                <w:sz w:val="16"/>
                <w:szCs w:val="16"/>
              </w:rPr>
            </w:pPr>
            <w:r w:rsidRPr="002F3542">
              <w:rPr>
                <w:sz w:val="16"/>
                <w:szCs w:val="16"/>
              </w:rPr>
              <w:t xml:space="preserve">Non-lay (health/disability service provision) </w:t>
            </w:r>
          </w:p>
        </w:tc>
        <w:tc>
          <w:tcPr>
            <w:tcW w:w="1300" w:type="dxa"/>
          </w:tcPr>
          <w:p w14:paraId="41759BD2" w14:textId="77777777" w:rsidR="00032C96" w:rsidRPr="002F3542" w:rsidRDefault="00032C96" w:rsidP="00336581">
            <w:pPr>
              <w:autoSpaceDE w:val="0"/>
              <w:autoSpaceDN w:val="0"/>
              <w:adjustRightInd w:val="0"/>
              <w:rPr>
                <w:sz w:val="16"/>
                <w:szCs w:val="16"/>
              </w:rPr>
            </w:pPr>
            <w:r w:rsidRPr="002F3542">
              <w:rPr>
                <w:sz w:val="16"/>
                <w:szCs w:val="16"/>
              </w:rPr>
              <w:t xml:space="preserve">22/05/2015 </w:t>
            </w:r>
          </w:p>
        </w:tc>
        <w:tc>
          <w:tcPr>
            <w:tcW w:w="1200" w:type="dxa"/>
          </w:tcPr>
          <w:p w14:paraId="57E7A745" w14:textId="77777777" w:rsidR="00032C96" w:rsidRPr="002F3542" w:rsidRDefault="00032C96" w:rsidP="00336581">
            <w:pPr>
              <w:autoSpaceDE w:val="0"/>
              <w:autoSpaceDN w:val="0"/>
              <w:adjustRightInd w:val="0"/>
              <w:rPr>
                <w:sz w:val="16"/>
                <w:szCs w:val="16"/>
              </w:rPr>
            </w:pPr>
            <w:r w:rsidRPr="002F3542">
              <w:rPr>
                <w:sz w:val="16"/>
                <w:szCs w:val="16"/>
              </w:rPr>
              <w:t xml:space="preserve">22/05/2020 </w:t>
            </w:r>
          </w:p>
        </w:tc>
        <w:tc>
          <w:tcPr>
            <w:tcW w:w="1200" w:type="dxa"/>
          </w:tcPr>
          <w:p w14:paraId="6D08F60E" w14:textId="77777777" w:rsidR="00032C96" w:rsidRPr="002F3542" w:rsidRDefault="00032C96" w:rsidP="00336581">
            <w:pPr>
              <w:autoSpaceDE w:val="0"/>
              <w:autoSpaceDN w:val="0"/>
              <w:adjustRightInd w:val="0"/>
              <w:rPr>
                <w:sz w:val="16"/>
                <w:szCs w:val="16"/>
              </w:rPr>
            </w:pPr>
            <w:r w:rsidRPr="002F3542">
              <w:rPr>
                <w:sz w:val="16"/>
                <w:szCs w:val="16"/>
              </w:rPr>
              <w:t xml:space="preserve">Present </w:t>
            </w:r>
          </w:p>
        </w:tc>
      </w:tr>
      <w:tr w:rsidR="00032C96" w:rsidRPr="002F3542" w14:paraId="6A0197DC" w14:textId="77777777">
        <w:trPr>
          <w:trHeight w:val="280"/>
        </w:trPr>
        <w:tc>
          <w:tcPr>
            <w:tcW w:w="2700" w:type="dxa"/>
          </w:tcPr>
          <w:p w14:paraId="026AFDC6" w14:textId="77777777" w:rsidR="00032C96" w:rsidRPr="002F3542" w:rsidRDefault="00032C96" w:rsidP="00336581">
            <w:pPr>
              <w:autoSpaceDE w:val="0"/>
              <w:autoSpaceDN w:val="0"/>
              <w:adjustRightInd w:val="0"/>
              <w:rPr>
                <w:sz w:val="16"/>
                <w:szCs w:val="16"/>
              </w:rPr>
            </w:pPr>
            <w:r w:rsidRPr="002F3542">
              <w:rPr>
                <w:sz w:val="16"/>
                <w:szCs w:val="16"/>
              </w:rPr>
              <w:t xml:space="preserve">Ms Helen Davidson </w:t>
            </w:r>
          </w:p>
        </w:tc>
        <w:tc>
          <w:tcPr>
            <w:tcW w:w="2600" w:type="dxa"/>
          </w:tcPr>
          <w:p w14:paraId="5D9634EC" w14:textId="77777777" w:rsidR="00032C96" w:rsidRPr="002F3542" w:rsidRDefault="00032C96" w:rsidP="00336581">
            <w:pPr>
              <w:autoSpaceDE w:val="0"/>
              <w:autoSpaceDN w:val="0"/>
              <w:adjustRightInd w:val="0"/>
              <w:rPr>
                <w:sz w:val="16"/>
                <w:szCs w:val="16"/>
              </w:rPr>
            </w:pPr>
            <w:r w:rsidRPr="002F3542">
              <w:rPr>
                <w:sz w:val="16"/>
                <w:szCs w:val="16"/>
              </w:rPr>
              <w:t xml:space="preserve">Lay (ethical/moral reasoning) </w:t>
            </w:r>
          </w:p>
        </w:tc>
        <w:tc>
          <w:tcPr>
            <w:tcW w:w="1300" w:type="dxa"/>
          </w:tcPr>
          <w:p w14:paraId="66793114" w14:textId="77777777" w:rsidR="00032C96" w:rsidRPr="002F3542" w:rsidRDefault="00032C96" w:rsidP="00336581">
            <w:pPr>
              <w:autoSpaceDE w:val="0"/>
              <w:autoSpaceDN w:val="0"/>
              <w:adjustRightInd w:val="0"/>
              <w:rPr>
                <w:sz w:val="16"/>
                <w:szCs w:val="16"/>
              </w:rPr>
            </w:pPr>
            <w:r w:rsidRPr="002F3542">
              <w:rPr>
                <w:sz w:val="16"/>
                <w:szCs w:val="16"/>
              </w:rPr>
              <w:t xml:space="preserve">06/12/2018 </w:t>
            </w:r>
          </w:p>
        </w:tc>
        <w:tc>
          <w:tcPr>
            <w:tcW w:w="1200" w:type="dxa"/>
          </w:tcPr>
          <w:p w14:paraId="525CB9F6" w14:textId="77777777" w:rsidR="00032C96" w:rsidRPr="002F3542" w:rsidRDefault="00032C96" w:rsidP="00336581">
            <w:pPr>
              <w:autoSpaceDE w:val="0"/>
              <w:autoSpaceDN w:val="0"/>
              <w:adjustRightInd w:val="0"/>
              <w:rPr>
                <w:sz w:val="16"/>
                <w:szCs w:val="16"/>
              </w:rPr>
            </w:pPr>
            <w:r w:rsidRPr="002F3542">
              <w:rPr>
                <w:sz w:val="16"/>
                <w:szCs w:val="16"/>
              </w:rPr>
              <w:t xml:space="preserve">06/12/2021 </w:t>
            </w:r>
          </w:p>
        </w:tc>
        <w:tc>
          <w:tcPr>
            <w:tcW w:w="1200" w:type="dxa"/>
          </w:tcPr>
          <w:p w14:paraId="4A56E935" w14:textId="77777777" w:rsidR="00032C96" w:rsidRPr="002F3542" w:rsidRDefault="00032C96" w:rsidP="00336581">
            <w:pPr>
              <w:autoSpaceDE w:val="0"/>
              <w:autoSpaceDN w:val="0"/>
              <w:adjustRightInd w:val="0"/>
              <w:rPr>
                <w:sz w:val="16"/>
                <w:szCs w:val="16"/>
              </w:rPr>
            </w:pPr>
            <w:r w:rsidRPr="002F3542">
              <w:rPr>
                <w:sz w:val="16"/>
                <w:szCs w:val="16"/>
              </w:rPr>
              <w:t xml:space="preserve">Present </w:t>
            </w:r>
          </w:p>
        </w:tc>
      </w:tr>
      <w:tr w:rsidR="00032C96" w:rsidRPr="002F3542" w14:paraId="6A206BD0" w14:textId="77777777">
        <w:trPr>
          <w:trHeight w:val="280"/>
        </w:trPr>
        <w:tc>
          <w:tcPr>
            <w:tcW w:w="2700" w:type="dxa"/>
          </w:tcPr>
          <w:p w14:paraId="5A2BB887" w14:textId="77777777" w:rsidR="00032C96" w:rsidRPr="002F3542" w:rsidRDefault="00032C96" w:rsidP="00336581">
            <w:pPr>
              <w:autoSpaceDE w:val="0"/>
              <w:autoSpaceDN w:val="0"/>
              <w:adjustRightInd w:val="0"/>
              <w:rPr>
                <w:sz w:val="16"/>
                <w:szCs w:val="16"/>
              </w:rPr>
            </w:pPr>
            <w:r w:rsidRPr="002F3542">
              <w:rPr>
                <w:sz w:val="16"/>
                <w:szCs w:val="16"/>
              </w:rPr>
              <w:t xml:space="preserve">Ms Julie Jones </w:t>
            </w:r>
          </w:p>
        </w:tc>
        <w:tc>
          <w:tcPr>
            <w:tcW w:w="2600" w:type="dxa"/>
          </w:tcPr>
          <w:p w14:paraId="5A52E936" w14:textId="77777777" w:rsidR="00032C96" w:rsidRPr="002F3542" w:rsidRDefault="00032C96" w:rsidP="00336581">
            <w:pPr>
              <w:autoSpaceDE w:val="0"/>
              <w:autoSpaceDN w:val="0"/>
              <w:adjustRightInd w:val="0"/>
              <w:rPr>
                <w:sz w:val="16"/>
                <w:szCs w:val="16"/>
              </w:rPr>
            </w:pPr>
            <w:r w:rsidRPr="002F3542">
              <w:rPr>
                <w:sz w:val="16"/>
                <w:szCs w:val="16"/>
              </w:rPr>
              <w:t xml:space="preserve">Non-lay (intervention studies) </w:t>
            </w:r>
          </w:p>
        </w:tc>
        <w:tc>
          <w:tcPr>
            <w:tcW w:w="1300" w:type="dxa"/>
          </w:tcPr>
          <w:p w14:paraId="39C9921C" w14:textId="77777777" w:rsidR="00032C96" w:rsidRPr="002F3542" w:rsidRDefault="00032C96" w:rsidP="00336581">
            <w:pPr>
              <w:autoSpaceDE w:val="0"/>
              <w:autoSpaceDN w:val="0"/>
              <w:adjustRightInd w:val="0"/>
              <w:rPr>
                <w:sz w:val="16"/>
                <w:szCs w:val="16"/>
              </w:rPr>
            </w:pPr>
            <w:r w:rsidRPr="002F3542">
              <w:rPr>
                <w:sz w:val="16"/>
                <w:szCs w:val="16"/>
              </w:rPr>
              <w:t xml:space="preserve">22/05/2020 </w:t>
            </w:r>
          </w:p>
        </w:tc>
        <w:tc>
          <w:tcPr>
            <w:tcW w:w="1200" w:type="dxa"/>
          </w:tcPr>
          <w:p w14:paraId="04F71FAE" w14:textId="77777777" w:rsidR="00032C96" w:rsidRPr="002F3542" w:rsidRDefault="00032C96" w:rsidP="00336581">
            <w:pPr>
              <w:autoSpaceDE w:val="0"/>
              <w:autoSpaceDN w:val="0"/>
              <w:adjustRightInd w:val="0"/>
              <w:rPr>
                <w:sz w:val="16"/>
                <w:szCs w:val="16"/>
              </w:rPr>
            </w:pPr>
            <w:r w:rsidRPr="002F3542">
              <w:rPr>
                <w:sz w:val="16"/>
                <w:szCs w:val="16"/>
              </w:rPr>
              <w:t xml:space="preserve">22/05/2022 </w:t>
            </w:r>
          </w:p>
        </w:tc>
        <w:tc>
          <w:tcPr>
            <w:tcW w:w="1200" w:type="dxa"/>
          </w:tcPr>
          <w:p w14:paraId="17871215" w14:textId="77777777" w:rsidR="00032C96" w:rsidRPr="002F3542" w:rsidRDefault="00032C96" w:rsidP="00336581">
            <w:pPr>
              <w:autoSpaceDE w:val="0"/>
              <w:autoSpaceDN w:val="0"/>
              <w:adjustRightInd w:val="0"/>
              <w:rPr>
                <w:sz w:val="16"/>
                <w:szCs w:val="16"/>
              </w:rPr>
            </w:pPr>
            <w:r w:rsidRPr="002F3542">
              <w:rPr>
                <w:sz w:val="16"/>
                <w:szCs w:val="16"/>
              </w:rPr>
              <w:t xml:space="preserve">Present </w:t>
            </w:r>
          </w:p>
        </w:tc>
      </w:tr>
      <w:tr w:rsidR="00032C96" w:rsidRPr="002F3542" w14:paraId="6E28DC3A" w14:textId="77777777">
        <w:trPr>
          <w:trHeight w:val="280"/>
        </w:trPr>
        <w:tc>
          <w:tcPr>
            <w:tcW w:w="2700" w:type="dxa"/>
          </w:tcPr>
          <w:p w14:paraId="78D502BF" w14:textId="77777777" w:rsidR="00032C96" w:rsidRPr="002F3542" w:rsidRDefault="00032C96" w:rsidP="00336581">
            <w:pPr>
              <w:autoSpaceDE w:val="0"/>
              <w:autoSpaceDN w:val="0"/>
              <w:adjustRightInd w:val="0"/>
              <w:rPr>
                <w:sz w:val="16"/>
                <w:szCs w:val="16"/>
              </w:rPr>
            </w:pPr>
            <w:r w:rsidRPr="002F3542">
              <w:rPr>
                <w:sz w:val="16"/>
                <w:szCs w:val="16"/>
              </w:rPr>
              <w:t xml:space="preserve">Dr Jillian Wilkinson </w:t>
            </w:r>
          </w:p>
        </w:tc>
        <w:tc>
          <w:tcPr>
            <w:tcW w:w="2600" w:type="dxa"/>
          </w:tcPr>
          <w:p w14:paraId="1ED740B7" w14:textId="77777777" w:rsidR="00032C96" w:rsidRPr="002F3542" w:rsidRDefault="00032C96" w:rsidP="00336581">
            <w:pPr>
              <w:autoSpaceDE w:val="0"/>
              <w:autoSpaceDN w:val="0"/>
              <w:adjustRightInd w:val="0"/>
              <w:rPr>
                <w:sz w:val="16"/>
                <w:szCs w:val="16"/>
              </w:rPr>
            </w:pPr>
            <w:r w:rsidRPr="002F3542">
              <w:rPr>
                <w:sz w:val="16"/>
                <w:szCs w:val="16"/>
              </w:rPr>
              <w:t xml:space="preserve">Non-lay (observational studies) </w:t>
            </w:r>
          </w:p>
        </w:tc>
        <w:tc>
          <w:tcPr>
            <w:tcW w:w="1300" w:type="dxa"/>
          </w:tcPr>
          <w:p w14:paraId="42DA728A" w14:textId="77777777" w:rsidR="00032C96" w:rsidRPr="002F3542" w:rsidRDefault="00032C96" w:rsidP="00336581">
            <w:pPr>
              <w:autoSpaceDE w:val="0"/>
              <w:autoSpaceDN w:val="0"/>
              <w:adjustRightInd w:val="0"/>
              <w:rPr>
                <w:sz w:val="16"/>
                <w:szCs w:val="16"/>
              </w:rPr>
            </w:pPr>
            <w:r w:rsidRPr="002F3542">
              <w:rPr>
                <w:sz w:val="16"/>
                <w:szCs w:val="16"/>
              </w:rPr>
              <w:t xml:space="preserve">22/05/2020 </w:t>
            </w:r>
          </w:p>
        </w:tc>
        <w:tc>
          <w:tcPr>
            <w:tcW w:w="1200" w:type="dxa"/>
          </w:tcPr>
          <w:p w14:paraId="5168EB9A" w14:textId="77777777" w:rsidR="00032C96" w:rsidRPr="002F3542" w:rsidRDefault="00032C96" w:rsidP="00336581">
            <w:pPr>
              <w:autoSpaceDE w:val="0"/>
              <w:autoSpaceDN w:val="0"/>
              <w:adjustRightInd w:val="0"/>
              <w:rPr>
                <w:sz w:val="16"/>
                <w:szCs w:val="16"/>
              </w:rPr>
            </w:pPr>
            <w:r w:rsidRPr="002F3542">
              <w:rPr>
                <w:sz w:val="16"/>
                <w:szCs w:val="16"/>
              </w:rPr>
              <w:t xml:space="preserve">22/05/2023 </w:t>
            </w:r>
          </w:p>
        </w:tc>
        <w:tc>
          <w:tcPr>
            <w:tcW w:w="1200" w:type="dxa"/>
          </w:tcPr>
          <w:p w14:paraId="41235A1F" w14:textId="77777777" w:rsidR="00032C96" w:rsidRPr="002F3542" w:rsidRDefault="00032C96" w:rsidP="00336581">
            <w:pPr>
              <w:autoSpaceDE w:val="0"/>
              <w:autoSpaceDN w:val="0"/>
              <w:adjustRightInd w:val="0"/>
              <w:rPr>
                <w:sz w:val="16"/>
                <w:szCs w:val="16"/>
              </w:rPr>
            </w:pPr>
            <w:r w:rsidRPr="002F3542">
              <w:rPr>
                <w:sz w:val="16"/>
                <w:szCs w:val="16"/>
              </w:rPr>
              <w:t xml:space="preserve">Present </w:t>
            </w:r>
          </w:p>
        </w:tc>
      </w:tr>
    </w:tbl>
    <w:p w14:paraId="3095879F" w14:textId="77777777" w:rsidR="00522B40" w:rsidRPr="002F3542" w:rsidRDefault="00F9451C" w:rsidP="00336581">
      <w:pPr>
        <w:rPr>
          <w:sz w:val="16"/>
          <w:szCs w:val="16"/>
        </w:rPr>
      </w:pPr>
      <w:r w:rsidRPr="002F3542">
        <w:rPr>
          <w:sz w:val="16"/>
          <w:szCs w:val="16"/>
        </w:rPr>
        <w:t xml:space="preserve"> </w:t>
      </w:r>
    </w:p>
    <w:p w14:paraId="73809DA0" w14:textId="77777777" w:rsidR="00E24E77" w:rsidRPr="002F3542" w:rsidRDefault="00E24E77" w:rsidP="00336581">
      <w:pPr>
        <w:pStyle w:val="Heading2"/>
        <w:pBdr>
          <w:bottom w:val="single" w:sz="12" w:space="1" w:color="auto"/>
        </w:pBdr>
        <w:spacing w:before="0" w:after="0"/>
      </w:pPr>
      <w:r w:rsidRPr="002F3542">
        <w:br w:type="page"/>
      </w:r>
      <w:r w:rsidRPr="002F3542">
        <w:lastRenderedPageBreak/>
        <w:t>Welcome</w:t>
      </w:r>
    </w:p>
    <w:p w14:paraId="282BEC2D" w14:textId="77777777" w:rsidR="00E24E77" w:rsidRPr="002F3542" w:rsidRDefault="00E24E77" w:rsidP="00336581">
      <w:r w:rsidRPr="002F3542">
        <w:t xml:space="preserve"> </w:t>
      </w:r>
    </w:p>
    <w:p w14:paraId="3810474D" w14:textId="77777777" w:rsidR="00E24E77" w:rsidRPr="002F3542" w:rsidRDefault="00E24E77" w:rsidP="00336581">
      <w:pPr>
        <w:rPr>
          <w:lang w:val="en-NZ"/>
        </w:rPr>
      </w:pPr>
    </w:p>
    <w:p w14:paraId="638C1D5A" w14:textId="77777777" w:rsidR="00E24E77" w:rsidRPr="002F3542" w:rsidRDefault="00E24E77" w:rsidP="00336581">
      <w:pPr>
        <w:rPr>
          <w:rFonts w:cs="Arial"/>
          <w:szCs w:val="22"/>
          <w:lang w:val="en-NZ"/>
        </w:rPr>
      </w:pPr>
      <w:r w:rsidRPr="002F3542">
        <w:rPr>
          <w:rFonts w:cs="Arial"/>
          <w:szCs w:val="22"/>
          <w:lang w:val="en-NZ"/>
        </w:rPr>
        <w:t xml:space="preserve">The Chair opened the meeting at </w:t>
      </w:r>
      <w:r w:rsidR="00776DF3">
        <w:rPr>
          <w:rFonts w:cs="Arial"/>
          <w:szCs w:val="22"/>
          <w:lang w:val="en-NZ"/>
        </w:rPr>
        <w:t xml:space="preserve">12:30pm </w:t>
      </w:r>
      <w:r w:rsidRPr="002F3542">
        <w:rPr>
          <w:rFonts w:cs="Arial"/>
          <w:szCs w:val="22"/>
          <w:lang w:val="en-NZ"/>
        </w:rPr>
        <w:t>and welcomed Committee members</w:t>
      </w:r>
      <w:r w:rsidR="00776DF3">
        <w:rPr>
          <w:rFonts w:cs="Arial"/>
          <w:szCs w:val="22"/>
          <w:lang w:val="en-NZ"/>
        </w:rPr>
        <w:t>.</w:t>
      </w:r>
    </w:p>
    <w:p w14:paraId="114EF15F" w14:textId="77777777" w:rsidR="00E24E77" w:rsidRPr="002F3542" w:rsidRDefault="00E24E77" w:rsidP="00336581">
      <w:pPr>
        <w:rPr>
          <w:lang w:val="en-NZ"/>
        </w:rPr>
      </w:pPr>
    </w:p>
    <w:p w14:paraId="1C8E7DAA" w14:textId="77777777" w:rsidR="00E24E77" w:rsidRPr="002F3542" w:rsidRDefault="00E24E77" w:rsidP="00336581">
      <w:pPr>
        <w:rPr>
          <w:lang w:val="en-NZ"/>
        </w:rPr>
      </w:pPr>
      <w:r w:rsidRPr="002F3542">
        <w:rPr>
          <w:lang w:val="en-NZ"/>
        </w:rPr>
        <w:t xml:space="preserve">The Chair noted that the meeting was quorate. </w:t>
      </w:r>
    </w:p>
    <w:p w14:paraId="2177A66C" w14:textId="77777777" w:rsidR="00E24E77" w:rsidRPr="002F3542" w:rsidRDefault="00E24E77" w:rsidP="00336581">
      <w:pPr>
        <w:rPr>
          <w:lang w:val="en-NZ"/>
        </w:rPr>
      </w:pPr>
    </w:p>
    <w:p w14:paraId="0638318A" w14:textId="77777777" w:rsidR="00E24E77" w:rsidRPr="002F3542" w:rsidRDefault="00E24E77" w:rsidP="00336581">
      <w:pPr>
        <w:rPr>
          <w:lang w:val="en-NZ"/>
        </w:rPr>
      </w:pPr>
      <w:r w:rsidRPr="002F3542">
        <w:rPr>
          <w:lang w:val="en-NZ"/>
        </w:rPr>
        <w:t>The Committee noted and agreed the agenda for the meeting.</w:t>
      </w:r>
    </w:p>
    <w:p w14:paraId="34D1265E" w14:textId="77777777" w:rsidR="00E24E77" w:rsidRPr="002F3542" w:rsidRDefault="00E24E77" w:rsidP="00336581">
      <w:pPr>
        <w:rPr>
          <w:lang w:val="en-NZ"/>
        </w:rPr>
      </w:pPr>
    </w:p>
    <w:p w14:paraId="56B9B692" w14:textId="77777777" w:rsidR="00E24E77" w:rsidRPr="002F3542" w:rsidRDefault="00E24E77" w:rsidP="00336581">
      <w:pPr>
        <w:rPr>
          <w:lang w:val="en-NZ"/>
        </w:rPr>
      </w:pPr>
    </w:p>
    <w:p w14:paraId="2D9DD163" w14:textId="77777777" w:rsidR="00E24E77" w:rsidRPr="002F3542" w:rsidRDefault="00E24E77" w:rsidP="00336581">
      <w:pPr>
        <w:pStyle w:val="Heading2"/>
        <w:pBdr>
          <w:bottom w:val="single" w:sz="12" w:space="1" w:color="auto"/>
        </w:pBdr>
        <w:spacing w:before="0" w:after="0"/>
      </w:pPr>
      <w:r w:rsidRPr="002F3542">
        <w:t>Confirmation of previous minutes</w:t>
      </w:r>
    </w:p>
    <w:p w14:paraId="1A768E58" w14:textId="77777777" w:rsidR="00E24E77" w:rsidRPr="002F3542" w:rsidRDefault="00E24E77" w:rsidP="00336581">
      <w:pPr>
        <w:rPr>
          <w:lang w:val="en-NZ"/>
        </w:rPr>
      </w:pPr>
    </w:p>
    <w:p w14:paraId="513F9578" w14:textId="77777777" w:rsidR="00E24E77" w:rsidRPr="002F3542" w:rsidRDefault="00E24E77" w:rsidP="00336581">
      <w:pPr>
        <w:rPr>
          <w:lang w:val="en-NZ"/>
        </w:rPr>
      </w:pPr>
    </w:p>
    <w:p w14:paraId="0F55EBB9" w14:textId="77777777" w:rsidR="00E24E77" w:rsidRPr="002F3542" w:rsidRDefault="00E24E77" w:rsidP="00336581">
      <w:pPr>
        <w:rPr>
          <w:lang w:val="en-NZ"/>
        </w:rPr>
      </w:pPr>
      <w:r w:rsidRPr="002F3542">
        <w:rPr>
          <w:lang w:val="en-NZ"/>
        </w:rPr>
        <w:t xml:space="preserve">The minutes of the meeting of </w:t>
      </w:r>
      <w:r w:rsidR="00776DF3">
        <w:rPr>
          <w:rFonts w:cs="Arial"/>
          <w:szCs w:val="22"/>
          <w:lang w:val="en-NZ"/>
        </w:rPr>
        <w:t xml:space="preserve">23 June 2020 </w:t>
      </w:r>
      <w:r w:rsidRPr="002F3542">
        <w:rPr>
          <w:lang w:val="en-NZ"/>
        </w:rPr>
        <w:t xml:space="preserve">were </w:t>
      </w:r>
      <w:r w:rsidR="00522B40" w:rsidRPr="002F3542">
        <w:rPr>
          <w:lang w:val="en-NZ"/>
        </w:rPr>
        <w:t>confirm</w:t>
      </w:r>
      <w:r w:rsidRPr="002F3542">
        <w:rPr>
          <w:lang w:val="en-NZ"/>
        </w:rPr>
        <w:t>ed.</w:t>
      </w:r>
    </w:p>
    <w:p w14:paraId="6E40C47D" w14:textId="77777777" w:rsidR="00E24E77" w:rsidRPr="002F3542" w:rsidRDefault="00E24E77" w:rsidP="00336581">
      <w:pPr>
        <w:rPr>
          <w:lang w:val="en-NZ"/>
        </w:rPr>
      </w:pPr>
    </w:p>
    <w:p w14:paraId="45BED6A9" w14:textId="77777777" w:rsidR="00E24E77" w:rsidRPr="002F3542" w:rsidRDefault="00E24E77" w:rsidP="00336581">
      <w:pPr>
        <w:rPr>
          <w:lang w:val="en-NZ"/>
        </w:rPr>
      </w:pPr>
    </w:p>
    <w:p w14:paraId="453DF6EC" w14:textId="77777777" w:rsidR="00E24E77" w:rsidRPr="002F3542" w:rsidRDefault="00E24E77" w:rsidP="00336581">
      <w:pPr>
        <w:pStyle w:val="Heading2"/>
        <w:pBdr>
          <w:bottom w:val="single" w:sz="12" w:space="1" w:color="auto"/>
        </w:pBdr>
        <w:spacing w:before="0" w:after="0"/>
      </w:pPr>
      <w:r w:rsidRPr="002F3542">
        <w:br w:type="page"/>
      </w:r>
      <w:r w:rsidRPr="002F3542">
        <w:lastRenderedPageBreak/>
        <w:t xml:space="preserve">New applications </w:t>
      </w:r>
    </w:p>
    <w:p w14:paraId="75369A4A" w14:textId="77777777" w:rsidR="00E24E77" w:rsidRPr="002F3542" w:rsidRDefault="00E24E77" w:rsidP="00336581"/>
    <w:p w14:paraId="4ACA11ED" w14:textId="77777777" w:rsidR="00795EDD" w:rsidRPr="002F3542" w:rsidRDefault="00795EDD" w:rsidP="00336581"/>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21CA34B4" w14:textId="77777777" w:rsidTr="00032C96">
        <w:trPr>
          <w:trHeight w:val="280"/>
        </w:trPr>
        <w:tc>
          <w:tcPr>
            <w:tcW w:w="966" w:type="dxa"/>
            <w:tcBorders>
              <w:top w:val="nil"/>
              <w:left w:val="nil"/>
              <w:bottom w:val="nil"/>
              <w:right w:val="nil"/>
            </w:tcBorders>
          </w:tcPr>
          <w:p w14:paraId="451E937B" w14:textId="77777777" w:rsidR="00032C96" w:rsidRPr="002F3542" w:rsidRDefault="00032C96" w:rsidP="00336581">
            <w:pPr>
              <w:autoSpaceDE w:val="0"/>
              <w:autoSpaceDN w:val="0"/>
              <w:adjustRightInd w:val="0"/>
            </w:pPr>
            <w:r w:rsidRPr="002F3542">
              <w:t xml:space="preserve"> </w:t>
            </w:r>
            <w:r w:rsidRPr="002F3542">
              <w:rPr>
                <w:b/>
              </w:rPr>
              <w:t xml:space="preserve">1 </w:t>
            </w:r>
            <w:r w:rsidRPr="002F3542">
              <w:t xml:space="preserve"> </w:t>
            </w:r>
          </w:p>
        </w:tc>
        <w:tc>
          <w:tcPr>
            <w:tcW w:w="2575" w:type="dxa"/>
            <w:tcBorders>
              <w:top w:val="nil"/>
              <w:left w:val="nil"/>
              <w:bottom w:val="nil"/>
              <w:right w:val="nil"/>
            </w:tcBorders>
          </w:tcPr>
          <w:p w14:paraId="410C9C1E"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1BCDFAD9" w14:textId="77777777" w:rsidR="00032C96" w:rsidRPr="002F3542" w:rsidRDefault="00032C96" w:rsidP="00336581">
            <w:pPr>
              <w:autoSpaceDE w:val="0"/>
              <w:autoSpaceDN w:val="0"/>
              <w:adjustRightInd w:val="0"/>
            </w:pPr>
            <w:r w:rsidRPr="002F3542">
              <w:rPr>
                <w:b/>
              </w:rPr>
              <w:t>20/CEN/147</w:t>
            </w:r>
            <w:r w:rsidRPr="002F3542">
              <w:t xml:space="preserve"> </w:t>
            </w:r>
          </w:p>
        </w:tc>
      </w:tr>
      <w:tr w:rsidR="00032C96" w:rsidRPr="002F3542" w14:paraId="24BD79CE" w14:textId="77777777" w:rsidTr="00032C96">
        <w:trPr>
          <w:trHeight w:val="280"/>
        </w:trPr>
        <w:tc>
          <w:tcPr>
            <w:tcW w:w="966" w:type="dxa"/>
            <w:tcBorders>
              <w:top w:val="nil"/>
              <w:left w:val="nil"/>
              <w:bottom w:val="nil"/>
              <w:right w:val="nil"/>
            </w:tcBorders>
          </w:tcPr>
          <w:p w14:paraId="6554A086"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A9F2B4A"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474CA454" w14:textId="77777777" w:rsidR="00032C96" w:rsidRPr="002F3542" w:rsidRDefault="00032C96" w:rsidP="00336581">
            <w:pPr>
              <w:autoSpaceDE w:val="0"/>
              <w:autoSpaceDN w:val="0"/>
              <w:adjustRightInd w:val="0"/>
            </w:pPr>
            <w:r w:rsidRPr="002F3542">
              <w:t xml:space="preserve">CIBMTR Registries </w:t>
            </w:r>
          </w:p>
        </w:tc>
      </w:tr>
      <w:tr w:rsidR="00032C96" w:rsidRPr="002F3542" w14:paraId="6915309D" w14:textId="77777777" w:rsidTr="00032C96">
        <w:trPr>
          <w:trHeight w:val="280"/>
        </w:trPr>
        <w:tc>
          <w:tcPr>
            <w:tcW w:w="966" w:type="dxa"/>
            <w:tcBorders>
              <w:top w:val="nil"/>
              <w:left w:val="nil"/>
              <w:bottom w:val="nil"/>
              <w:right w:val="nil"/>
            </w:tcBorders>
          </w:tcPr>
          <w:p w14:paraId="13F68DC2"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4A90E9C"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14A26D49" w14:textId="77777777" w:rsidR="00032C96" w:rsidRPr="002F3542" w:rsidRDefault="00032C96" w:rsidP="00336581">
            <w:pPr>
              <w:autoSpaceDE w:val="0"/>
              <w:autoSpaceDN w:val="0"/>
              <w:adjustRightInd w:val="0"/>
            </w:pPr>
            <w:proofErr w:type="gramStart"/>
            <w:r w:rsidRPr="002F3542">
              <w:t>Dr  Andrew</w:t>
            </w:r>
            <w:proofErr w:type="gramEnd"/>
            <w:r w:rsidRPr="002F3542">
              <w:t xml:space="preserve"> Butler </w:t>
            </w:r>
          </w:p>
        </w:tc>
      </w:tr>
      <w:tr w:rsidR="00032C96" w:rsidRPr="002F3542" w14:paraId="713157C6" w14:textId="77777777" w:rsidTr="00032C96">
        <w:trPr>
          <w:trHeight w:val="280"/>
        </w:trPr>
        <w:tc>
          <w:tcPr>
            <w:tcW w:w="966" w:type="dxa"/>
            <w:tcBorders>
              <w:top w:val="nil"/>
              <w:left w:val="nil"/>
              <w:bottom w:val="nil"/>
              <w:right w:val="nil"/>
            </w:tcBorders>
          </w:tcPr>
          <w:p w14:paraId="6CF6DDE9"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55AC1C8B"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46CFE5B9" w14:textId="77777777" w:rsidR="00032C96" w:rsidRPr="002F3542" w:rsidRDefault="00032C96" w:rsidP="00336581">
            <w:pPr>
              <w:autoSpaceDE w:val="0"/>
              <w:autoSpaceDN w:val="0"/>
              <w:adjustRightInd w:val="0"/>
            </w:pPr>
            <w:r w:rsidRPr="002F3542">
              <w:t xml:space="preserve">National Marrow Donor Program </w:t>
            </w:r>
          </w:p>
        </w:tc>
      </w:tr>
      <w:tr w:rsidR="00032C96" w:rsidRPr="002F3542" w14:paraId="4FAC4CC6" w14:textId="77777777" w:rsidTr="00032C96">
        <w:trPr>
          <w:trHeight w:val="280"/>
        </w:trPr>
        <w:tc>
          <w:tcPr>
            <w:tcW w:w="966" w:type="dxa"/>
            <w:tcBorders>
              <w:top w:val="nil"/>
              <w:left w:val="nil"/>
              <w:bottom w:val="nil"/>
              <w:right w:val="nil"/>
            </w:tcBorders>
          </w:tcPr>
          <w:p w14:paraId="0D014E1B"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061E0900"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494BF867" w14:textId="77777777" w:rsidR="00032C96" w:rsidRPr="002F3542" w:rsidRDefault="00032C96" w:rsidP="00336581">
            <w:pPr>
              <w:autoSpaceDE w:val="0"/>
              <w:autoSpaceDN w:val="0"/>
              <w:adjustRightInd w:val="0"/>
            </w:pPr>
            <w:r w:rsidRPr="002F3542">
              <w:t xml:space="preserve">23 June 2020 </w:t>
            </w:r>
          </w:p>
        </w:tc>
      </w:tr>
    </w:tbl>
    <w:p w14:paraId="200A15C9" w14:textId="77777777" w:rsidR="00795EDD" w:rsidRPr="002F3542" w:rsidRDefault="00795EDD" w:rsidP="00336581">
      <w:r w:rsidRPr="002F3542">
        <w:t xml:space="preserve"> </w:t>
      </w:r>
    </w:p>
    <w:p w14:paraId="3DF27FEF" w14:textId="77777777" w:rsidR="00987913" w:rsidRPr="002F3542" w:rsidRDefault="006D78AD" w:rsidP="00336581">
      <w:pPr>
        <w:rPr>
          <w:sz w:val="20"/>
          <w:lang w:val="en-NZ"/>
        </w:rPr>
      </w:pPr>
      <w:r>
        <w:rPr>
          <w:rFonts w:cs="Arial"/>
          <w:szCs w:val="22"/>
          <w:lang w:val="en-NZ"/>
        </w:rPr>
        <w:t>Dr Andrew Butler</w:t>
      </w:r>
      <w:r w:rsidR="00987913" w:rsidRPr="002F3542">
        <w:rPr>
          <w:lang w:val="en-NZ"/>
        </w:rPr>
        <w:t xml:space="preserve"> was </w:t>
      </w:r>
      <w:r>
        <w:rPr>
          <w:lang w:val="en-NZ"/>
        </w:rPr>
        <w:t xml:space="preserve">not </w:t>
      </w:r>
      <w:r w:rsidR="00987913" w:rsidRPr="002F3542">
        <w:rPr>
          <w:lang w:val="en-NZ"/>
        </w:rPr>
        <w:t>present for discussion of this application.</w:t>
      </w:r>
    </w:p>
    <w:p w14:paraId="1B22CB58" w14:textId="77777777" w:rsidR="00987913" w:rsidRPr="002F3542" w:rsidRDefault="00987913" w:rsidP="00336581">
      <w:pPr>
        <w:rPr>
          <w:u w:val="single"/>
          <w:lang w:val="en-NZ"/>
        </w:rPr>
      </w:pPr>
    </w:p>
    <w:p w14:paraId="20DFA871" w14:textId="77777777" w:rsidR="00E24E77" w:rsidRPr="002F3542" w:rsidRDefault="00E24E77" w:rsidP="00336581">
      <w:pPr>
        <w:rPr>
          <w:u w:val="single"/>
          <w:lang w:val="en-NZ"/>
        </w:rPr>
      </w:pPr>
      <w:r w:rsidRPr="002F3542">
        <w:rPr>
          <w:u w:val="single"/>
          <w:lang w:val="en-NZ"/>
        </w:rPr>
        <w:t>Potential conflicts of interest</w:t>
      </w:r>
    </w:p>
    <w:p w14:paraId="3F4DB6BD" w14:textId="77777777" w:rsidR="00E24E77" w:rsidRPr="002F3542" w:rsidRDefault="00E24E77" w:rsidP="00336581">
      <w:pPr>
        <w:rPr>
          <w:b/>
          <w:lang w:val="en-NZ"/>
        </w:rPr>
      </w:pPr>
    </w:p>
    <w:p w14:paraId="236859A3" w14:textId="77777777" w:rsidR="00E24E77" w:rsidRPr="002F3542" w:rsidRDefault="00E24E77" w:rsidP="00336581">
      <w:pPr>
        <w:rPr>
          <w:lang w:val="en-NZ"/>
        </w:rPr>
      </w:pPr>
      <w:r w:rsidRPr="002F3542">
        <w:rPr>
          <w:lang w:val="en-NZ"/>
        </w:rPr>
        <w:t>The Chair asked members to declare any potential conflicts of interest related to this application.</w:t>
      </w:r>
    </w:p>
    <w:p w14:paraId="7543880C" w14:textId="77777777" w:rsidR="00E24E77" w:rsidRPr="002F3542" w:rsidRDefault="00E24E77" w:rsidP="00336581">
      <w:pPr>
        <w:rPr>
          <w:lang w:val="en-NZ"/>
        </w:rPr>
      </w:pPr>
    </w:p>
    <w:p w14:paraId="3AC7194A" w14:textId="77777777" w:rsidR="00E24E77" w:rsidRPr="002F3542" w:rsidRDefault="00E24E77" w:rsidP="00336581">
      <w:pPr>
        <w:rPr>
          <w:lang w:val="en-NZ"/>
        </w:rPr>
      </w:pPr>
      <w:r w:rsidRPr="002F3542">
        <w:rPr>
          <w:lang w:val="en-NZ"/>
        </w:rPr>
        <w:t>No potential conflicts of interest related to this application were declared by any member.</w:t>
      </w:r>
    </w:p>
    <w:p w14:paraId="0321F923" w14:textId="77777777" w:rsidR="00E24E77" w:rsidRPr="002F3542" w:rsidRDefault="00E24E77" w:rsidP="00336581">
      <w:pPr>
        <w:rPr>
          <w:lang w:val="en-NZ"/>
        </w:rPr>
      </w:pPr>
    </w:p>
    <w:p w14:paraId="495F719B" w14:textId="77777777" w:rsidR="00E24E77" w:rsidRPr="002F3542" w:rsidRDefault="00E24E77" w:rsidP="00336581">
      <w:pPr>
        <w:rPr>
          <w:u w:val="single"/>
          <w:lang w:val="en-NZ"/>
        </w:rPr>
      </w:pPr>
      <w:r w:rsidRPr="002F3542">
        <w:rPr>
          <w:u w:val="single"/>
          <w:lang w:val="en-NZ"/>
        </w:rPr>
        <w:t>Summary of ethical issues</w:t>
      </w:r>
    </w:p>
    <w:p w14:paraId="6D96227F" w14:textId="77777777" w:rsidR="00E24E77" w:rsidRPr="002F3542" w:rsidRDefault="00E24E77" w:rsidP="00336581">
      <w:pPr>
        <w:rPr>
          <w:b/>
          <w:lang w:val="en-NZ"/>
        </w:rPr>
      </w:pPr>
    </w:p>
    <w:p w14:paraId="33B65527" w14:textId="77777777" w:rsidR="00E24E77" w:rsidRPr="002F3542" w:rsidRDefault="00E24E77" w:rsidP="00336581">
      <w:pPr>
        <w:rPr>
          <w:lang w:val="en-NZ"/>
        </w:rPr>
      </w:pPr>
      <w:r w:rsidRPr="002F3542">
        <w:rPr>
          <w:lang w:val="en-NZ"/>
        </w:rPr>
        <w:t xml:space="preserve">The main ethical issues considered by the Committee were as follows. </w:t>
      </w:r>
    </w:p>
    <w:p w14:paraId="74ED8C1C" w14:textId="77777777" w:rsidR="00E24E77" w:rsidRPr="002F3542" w:rsidRDefault="00E24E77" w:rsidP="00336581">
      <w:pPr>
        <w:rPr>
          <w:lang w:val="en-NZ"/>
        </w:rPr>
      </w:pPr>
    </w:p>
    <w:p w14:paraId="5825114C" w14:textId="77777777" w:rsidR="00E24E77" w:rsidRDefault="00E24E77" w:rsidP="00336581">
      <w:pPr>
        <w:rPr>
          <w:rFonts w:cs="Arial"/>
          <w:szCs w:val="22"/>
          <w:lang w:val="en-NZ"/>
        </w:rPr>
      </w:pPr>
    </w:p>
    <w:p w14:paraId="211565A8" w14:textId="77777777" w:rsidR="00D31D47" w:rsidRPr="009117B8" w:rsidRDefault="00557488" w:rsidP="009117B8">
      <w:pPr>
        <w:numPr>
          <w:ilvl w:val="0"/>
          <w:numId w:val="8"/>
        </w:numPr>
        <w:rPr>
          <w:rFonts w:cs="Arial"/>
          <w:szCs w:val="22"/>
          <w:lang w:val="en-NZ"/>
        </w:rPr>
      </w:pPr>
      <w:r w:rsidRPr="009117B8">
        <w:rPr>
          <w:rFonts w:cs="Arial"/>
          <w:szCs w:val="22"/>
          <w:lang w:val="en-NZ"/>
        </w:rPr>
        <w:t>The Committee noted the CIBMTR already had approval under an old submission number</w:t>
      </w:r>
      <w:r w:rsidR="00D31D47" w:rsidRPr="009117B8">
        <w:rPr>
          <w:rFonts w:cs="Arial"/>
          <w:szCs w:val="22"/>
          <w:lang w:val="en-NZ"/>
        </w:rPr>
        <w:t xml:space="preserve"> (NTX/11/EXP/139)</w:t>
      </w:r>
      <w:r w:rsidRPr="009117B8">
        <w:rPr>
          <w:rFonts w:cs="Arial"/>
          <w:szCs w:val="22"/>
          <w:lang w:val="en-NZ"/>
        </w:rPr>
        <w:t xml:space="preserve"> that was still active</w:t>
      </w:r>
      <w:r w:rsidR="00D31D47" w:rsidRPr="009117B8">
        <w:rPr>
          <w:rFonts w:cs="Arial"/>
          <w:szCs w:val="22"/>
          <w:lang w:val="en-NZ"/>
        </w:rPr>
        <w:t>, submitted by researchers with ADHB</w:t>
      </w:r>
      <w:r w:rsidRPr="009117B8">
        <w:rPr>
          <w:rFonts w:cs="Arial"/>
          <w:szCs w:val="22"/>
          <w:lang w:val="en-NZ"/>
        </w:rPr>
        <w:t xml:space="preserve">. The Committee queried why a new application was submitted instead of an amendment and whether the Researcher was in </w:t>
      </w:r>
      <w:r w:rsidR="00D31D47" w:rsidRPr="009117B8">
        <w:rPr>
          <w:rFonts w:cs="Arial"/>
          <w:szCs w:val="22"/>
          <w:lang w:val="en-NZ"/>
        </w:rPr>
        <w:t xml:space="preserve">contact with the Auckland researchers. The Committee queried whether there was a coordinated ‘national registry’ in New Zealand or whether separate DHBs submit to different registries through different processes. </w:t>
      </w:r>
      <w:r w:rsidR="00127A16" w:rsidRPr="009117B8">
        <w:rPr>
          <w:rFonts w:cs="Arial"/>
          <w:szCs w:val="22"/>
          <w:lang w:val="en-NZ"/>
        </w:rPr>
        <w:t xml:space="preserve">The Committee strongly recommends there be one application to encompass all of New Zealand, with DHBs opting in or not as localities. </w:t>
      </w:r>
    </w:p>
    <w:p w14:paraId="4CE997BA" w14:textId="77777777" w:rsidR="00D31D47" w:rsidRDefault="00D31D47" w:rsidP="009117B8">
      <w:pPr>
        <w:ind w:left="60"/>
        <w:rPr>
          <w:rFonts w:cs="Arial"/>
          <w:szCs w:val="22"/>
          <w:lang w:val="en-NZ"/>
        </w:rPr>
      </w:pPr>
    </w:p>
    <w:p w14:paraId="386E8F2A" w14:textId="77777777" w:rsidR="00D31D47" w:rsidRPr="009117B8" w:rsidRDefault="00D31D47" w:rsidP="009117B8">
      <w:pPr>
        <w:numPr>
          <w:ilvl w:val="0"/>
          <w:numId w:val="8"/>
        </w:numPr>
        <w:rPr>
          <w:rFonts w:cs="Arial"/>
          <w:szCs w:val="22"/>
          <w:lang w:val="en-NZ"/>
        </w:rPr>
      </w:pPr>
      <w:r w:rsidRPr="009117B8">
        <w:rPr>
          <w:rFonts w:cs="Arial"/>
          <w:szCs w:val="22"/>
          <w:lang w:val="en-NZ"/>
        </w:rPr>
        <w:t xml:space="preserve">The Committee noted the application was unclear and requested an overview of the ‘registry structure’ in New Zealand. The Committee requested information explaining what registries are involved (e.g. the application references an Australasian registry as well as a New Zealand one) and the difference between them. </w:t>
      </w:r>
    </w:p>
    <w:p w14:paraId="04771AE0" w14:textId="77777777" w:rsidR="00127A16" w:rsidRDefault="00127A16" w:rsidP="009117B8">
      <w:pPr>
        <w:rPr>
          <w:rFonts w:cs="Arial"/>
          <w:szCs w:val="22"/>
          <w:lang w:val="en-NZ"/>
        </w:rPr>
      </w:pPr>
    </w:p>
    <w:p w14:paraId="684EA3F7" w14:textId="77777777" w:rsidR="00127A16" w:rsidRPr="005C699B" w:rsidRDefault="00127A16" w:rsidP="00127A16">
      <w:pPr>
        <w:numPr>
          <w:ilvl w:val="0"/>
          <w:numId w:val="8"/>
        </w:numPr>
        <w:rPr>
          <w:rFonts w:cs="Arial"/>
          <w:szCs w:val="22"/>
          <w:lang w:val="en-NZ"/>
        </w:rPr>
      </w:pPr>
      <w:r w:rsidRPr="009117B8">
        <w:rPr>
          <w:rFonts w:cs="Arial"/>
          <w:szCs w:val="22"/>
          <w:lang w:val="en-NZ"/>
        </w:rPr>
        <w:t xml:space="preserve">The Committee queried why a submission was being made now as the registry appears to have been active since the 1970s. The Committee queried whether participants had been providing consent up until now. </w:t>
      </w:r>
    </w:p>
    <w:p w14:paraId="2BF53B75" w14:textId="77777777" w:rsidR="00557488" w:rsidRDefault="00557488" w:rsidP="00336581">
      <w:pPr>
        <w:rPr>
          <w:rFonts w:cs="Arial"/>
          <w:szCs w:val="22"/>
          <w:lang w:val="en-NZ"/>
        </w:rPr>
      </w:pPr>
    </w:p>
    <w:p w14:paraId="79F6D396" w14:textId="77777777" w:rsidR="00FD35EF" w:rsidRDefault="00CD63CF" w:rsidP="005C699B">
      <w:pPr>
        <w:numPr>
          <w:ilvl w:val="0"/>
          <w:numId w:val="8"/>
        </w:numPr>
        <w:rPr>
          <w:rFonts w:cs="Arial"/>
          <w:szCs w:val="22"/>
          <w:lang w:val="en-NZ"/>
        </w:rPr>
      </w:pPr>
      <w:r>
        <w:rPr>
          <w:rFonts w:cs="Arial"/>
          <w:szCs w:val="22"/>
          <w:lang w:val="en-NZ"/>
        </w:rPr>
        <w:t xml:space="preserve">The Committee noted the Participant Information Sheet was relatively brief and did not contain adequate information in order to obtain full consent from participants. The Committee requested additional information to explain the registry structure so participants are aware of what they will be consenting to. </w:t>
      </w:r>
    </w:p>
    <w:p w14:paraId="0D202AC4" w14:textId="77777777" w:rsidR="00CD63CF" w:rsidRDefault="00CD63CF" w:rsidP="00336581">
      <w:pPr>
        <w:rPr>
          <w:rFonts w:cs="Arial"/>
          <w:szCs w:val="22"/>
          <w:lang w:val="en-NZ"/>
        </w:rPr>
      </w:pPr>
    </w:p>
    <w:p w14:paraId="26154BB0" w14:textId="77777777" w:rsidR="00CD63CF" w:rsidRDefault="00CD63CF" w:rsidP="005C699B">
      <w:pPr>
        <w:numPr>
          <w:ilvl w:val="0"/>
          <w:numId w:val="8"/>
        </w:numPr>
        <w:rPr>
          <w:rFonts w:cs="Arial"/>
          <w:szCs w:val="22"/>
          <w:lang w:val="en-NZ"/>
        </w:rPr>
      </w:pPr>
      <w:r>
        <w:rPr>
          <w:rFonts w:cs="Arial"/>
          <w:szCs w:val="22"/>
          <w:lang w:val="en-NZ"/>
        </w:rPr>
        <w:t>The Committee requested</w:t>
      </w:r>
      <w:r w:rsidR="00557488">
        <w:rPr>
          <w:rFonts w:cs="Arial"/>
          <w:szCs w:val="22"/>
          <w:lang w:val="en-NZ"/>
        </w:rPr>
        <w:t xml:space="preserve"> the inclusion of a</w:t>
      </w:r>
      <w:r>
        <w:rPr>
          <w:rFonts w:cs="Arial"/>
          <w:szCs w:val="22"/>
          <w:lang w:val="en-NZ"/>
        </w:rPr>
        <w:t xml:space="preserve"> </w:t>
      </w:r>
      <w:r w:rsidR="00557488">
        <w:rPr>
          <w:rFonts w:cs="Arial"/>
          <w:szCs w:val="22"/>
          <w:lang w:val="en-NZ"/>
        </w:rPr>
        <w:t xml:space="preserve">comprehensive explanation of what will happen to participants’ data on the registry (e.g. who has access to it, any potential future uses, linkages, whether this would be a public or commercial database, if there are limitations, safeguards and security, would the data be identified or anonymised / aggregated etc). </w:t>
      </w:r>
    </w:p>
    <w:p w14:paraId="1A057868" w14:textId="77777777" w:rsidR="00875FDE" w:rsidRDefault="00875FDE" w:rsidP="00336581">
      <w:pPr>
        <w:rPr>
          <w:rFonts w:cs="Arial"/>
          <w:szCs w:val="22"/>
          <w:lang w:val="en-NZ"/>
        </w:rPr>
      </w:pPr>
    </w:p>
    <w:p w14:paraId="5EE8DC9C" w14:textId="77777777" w:rsidR="00557488" w:rsidRDefault="00557488" w:rsidP="005C699B">
      <w:pPr>
        <w:numPr>
          <w:ilvl w:val="0"/>
          <w:numId w:val="8"/>
        </w:numPr>
        <w:rPr>
          <w:rFonts w:cs="Arial"/>
          <w:szCs w:val="22"/>
          <w:lang w:val="en-NZ"/>
        </w:rPr>
      </w:pPr>
      <w:r>
        <w:rPr>
          <w:rFonts w:cs="Arial"/>
          <w:szCs w:val="22"/>
          <w:lang w:val="en-NZ"/>
        </w:rPr>
        <w:t xml:space="preserve">The Committee queried what happens if a participant changes their mind and decides to withdraw or if a participant who turns 16 decides they do not wish to continue. The </w:t>
      </w:r>
      <w:r>
        <w:rPr>
          <w:rFonts w:cs="Arial"/>
          <w:szCs w:val="22"/>
          <w:lang w:val="en-NZ"/>
        </w:rPr>
        <w:lastRenderedPageBreak/>
        <w:t xml:space="preserve">Committee requested information explaining what happens to their data if they withdraw along with any caveats (e.g. if this is not possible if it has already been linked). </w:t>
      </w:r>
    </w:p>
    <w:p w14:paraId="26643AAB" w14:textId="77777777" w:rsidR="00557488" w:rsidRDefault="00557488" w:rsidP="00336581">
      <w:pPr>
        <w:rPr>
          <w:rFonts w:cs="Arial"/>
          <w:szCs w:val="22"/>
          <w:lang w:val="en-NZ"/>
        </w:rPr>
      </w:pPr>
    </w:p>
    <w:p w14:paraId="6E2B7E78" w14:textId="77777777" w:rsidR="00557488" w:rsidRDefault="00557488" w:rsidP="005C699B">
      <w:pPr>
        <w:numPr>
          <w:ilvl w:val="0"/>
          <w:numId w:val="8"/>
        </w:numPr>
        <w:rPr>
          <w:rFonts w:cs="Arial"/>
          <w:szCs w:val="22"/>
          <w:lang w:val="en-NZ"/>
        </w:rPr>
      </w:pPr>
      <w:bookmarkStart w:id="0" w:name="_Hlk47431986"/>
      <w:r>
        <w:rPr>
          <w:rFonts w:cs="Arial"/>
          <w:szCs w:val="22"/>
          <w:lang w:val="en-NZ"/>
        </w:rPr>
        <w:t>The Committee noted the application intended to recruit participants under 16 years old. The Committee advised this would require parental consent and an assent form for the children. The Committee recommended adapting the</w:t>
      </w:r>
      <w:hyperlink r:id="rId11" w:history="1">
        <w:r>
          <w:rPr>
            <w:rFonts w:cs="Arial"/>
            <w:szCs w:val="22"/>
            <w:lang w:val="en-NZ"/>
          </w:rPr>
          <w:t xml:space="preserve"> </w:t>
        </w:r>
        <w:r w:rsidRPr="00557488">
          <w:rPr>
            <w:rStyle w:val="Hyperlink"/>
            <w:rFonts w:cs="Arial"/>
            <w:szCs w:val="22"/>
            <w:lang w:val="en-NZ"/>
          </w:rPr>
          <w:t>HDEC assent template.</w:t>
        </w:r>
      </w:hyperlink>
      <w:r>
        <w:rPr>
          <w:rFonts w:cs="Arial"/>
          <w:szCs w:val="22"/>
          <w:lang w:val="en-NZ"/>
        </w:rPr>
        <w:t xml:space="preserve"> </w:t>
      </w:r>
    </w:p>
    <w:bookmarkEnd w:id="0"/>
    <w:p w14:paraId="159FC552" w14:textId="77777777" w:rsidR="00875FDE" w:rsidRDefault="00875FDE" w:rsidP="00336581">
      <w:pPr>
        <w:rPr>
          <w:rFonts w:cs="Arial"/>
          <w:szCs w:val="22"/>
          <w:lang w:val="en-NZ"/>
        </w:rPr>
      </w:pPr>
    </w:p>
    <w:p w14:paraId="2D619ADB" w14:textId="77777777" w:rsidR="00557488" w:rsidRDefault="00557488" w:rsidP="005C699B">
      <w:pPr>
        <w:numPr>
          <w:ilvl w:val="0"/>
          <w:numId w:val="8"/>
        </w:numPr>
      </w:pPr>
      <w:bookmarkStart w:id="1" w:name="_Hlk43807895"/>
      <w:r>
        <w:t xml:space="preserve">The Committee requested an independent peer review and recommended the Researcher use the </w:t>
      </w:r>
      <w:hyperlink r:id="rId12" w:history="1">
        <w:r w:rsidRPr="003B397B">
          <w:rPr>
            <w:rStyle w:val="Hyperlink"/>
          </w:rPr>
          <w:t>scientific peer review template available on the HDEC website.</w:t>
        </w:r>
      </w:hyperlink>
      <w:r>
        <w:t xml:space="preserve"> </w:t>
      </w:r>
    </w:p>
    <w:bookmarkEnd w:id="1"/>
    <w:p w14:paraId="147E82A7" w14:textId="77777777" w:rsidR="00875FDE" w:rsidRDefault="00875FDE" w:rsidP="00336581">
      <w:pPr>
        <w:rPr>
          <w:rFonts w:cs="Arial"/>
          <w:szCs w:val="22"/>
          <w:lang w:val="en-NZ"/>
        </w:rPr>
      </w:pPr>
    </w:p>
    <w:p w14:paraId="5466F1E5" w14:textId="77777777" w:rsidR="00CD63CF" w:rsidRPr="009F0A5F" w:rsidRDefault="00CD63CF" w:rsidP="005C699B">
      <w:pPr>
        <w:numPr>
          <w:ilvl w:val="0"/>
          <w:numId w:val="8"/>
        </w:numPr>
        <w:spacing w:before="80" w:after="80"/>
      </w:pPr>
      <w:bookmarkStart w:id="2" w:name="_Hlk47442351"/>
      <w:r>
        <w:t xml:space="preserve">The Committee requested the Researcher adapt the </w:t>
      </w:r>
      <w:bookmarkStart w:id="3" w:name="_Hlk46488710"/>
      <w:r>
        <w:fldChar w:fldCharType="begin"/>
      </w:r>
      <w:r>
        <w:instrText xml:space="preserve"> HYPERLINK "https://ethics.health.govt.nz/system/files/documents/pages/participant_information_sheet_consent_form_template_july_2020.doc" </w:instrText>
      </w:r>
      <w:r>
        <w:fldChar w:fldCharType="separate"/>
      </w:r>
      <w:r w:rsidRPr="009F0A5F">
        <w:rPr>
          <w:rStyle w:val="Hyperlink"/>
        </w:rPr>
        <w:t>PIS template available on the HDEC website</w:t>
      </w:r>
      <w:r>
        <w:fldChar w:fldCharType="end"/>
      </w:r>
      <w:bookmarkEnd w:id="3"/>
      <w:r>
        <w:t xml:space="preserve"> to incorporate any missing information (e.g. advocacy contact details). </w:t>
      </w:r>
    </w:p>
    <w:bookmarkEnd w:id="2"/>
    <w:p w14:paraId="0C5AC4FF" w14:textId="77777777" w:rsidR="00FD35EF" w:rsidRDefault="00FD35EF" w:rsidP="00336581">
      <w:pPr>
        <w:rPr>
          <w:rFonts w:cs="Arial"/>
          <w:szCs w:val="22"/>
          <w:lang w:val="en-NZ"/>
        </w:rPr>
      </w:pPr>
    </w:p>
    <w:p w14:paraId="11442635" w14:textId="77777777" w:rsidR="00FD35EF" w:rsidRDefault="00127A16" w:rsidP="005C699B">
      <w:pPr>
        <w:numPr>
          <w:ilvl w:val="0"/>
          <w:numId w:val="8"/>
        </w:numPr>
        <w:rPr>
          <w:rFonts w:cs="Arial"/>
          <w:szCs w:val="22"/>
          <w:lang w:val="en-NZ"/>
        </w:rPr>
      </w:pPr>
      <w:r>
        <w:rPr>
          <w:rFonts w:cs="Arial"/>
          <w:szCs w:val="22"/>
          <w:lang w:val="en-NZ"/>
        </w:rPr>
        <w:t xml:space="preserve">The Committee noted the tone of the information sheet seems to imply it is expected to sign on rather than an invitation to participate. The Committee requested a revision to address this. </w:t>
      </w:r>
    </w:p>
    <w:p w14:paraId="7E7A823C" w14:textId="77777777" w:rsidR="00050DE1" w:rsidRDefault="00050DE1" w:rsidP="00336581">
      <w:pPr>
        <w:rPr>
          <w:rFonts w:cs="Arial"/>
          <w:szCs w:val="22"/>
          <w:lang w:val="en-NZ"/>
        </w:rPr>
      </w:pPr>
    </w:p>
    <w:p w14:paraId="3CE346D6" w14:textId="77777777" w:rsidR="00FD35EF" w:rsidRPr="002F3542" w:rsidRDefault="00FD35EF" w:rsidP="00336581">
      <w:pPr>
        <w:rPr>
          <w:lang w:val="en-NZ"/>
        </w:rPr>
      </w:pPr>
    </w:p>
    <w:p w14:paraId="76215023" w14:textId="77777777" w:rsidR="00E24E77" w:rsidRPr="002F3542" w:rsidRDefault="00E24E77" w:rsidP="00336581">
      <w:pPr>
        <w:rPr>
          <w:u w:val="single"/>
          <w:lang w:val="en-NZ"/>
        </w:rPr>
      </w:pPr>
      <w:r w:rsidRPr="002F3542">
        <w:rPr>
          <w:u w:val="single"/>
          <w:lang w:val="en-NZ"/>
        </w:rPr>
        <w:t xml:space="preserve">Decision </w:t>
      </w:r>
    </w:p>
    <w:p w14:paraId="770C4B18" w14:textId="77777777" w:rsidR="00E24E77" w:rsidRPr="002F3542" w:rsidRDefault="00E24E77" w:rsidP="00336581">
      <w:pPr>
        <w:rPr>
          <w:lang w:val="en-NZ"/>
        </w:rPr>
      </w:pPr>
    </w:p>
    <w:p w14:paraId="2DA9C5A4" w14:textId="77777777" w:rsidR="00E24E77" w:rsidRDefault="00E24E77" w:rsidP="00336581">
      <w:pPr>
        <w:rPr>
          <w:lang w:val="en-NZ"/>
        </w:rPr>
      </w:pPr>
      <w:r w:rsidRPr="002F3542">
        <w:rPr>
          <w:lang w:val="en-NZ"/>
        </w:rPr>
        <w:t xml:space="preserve">This application was </w:t>
      </w:r>
      <w:r w:rsidRPr="002F3542">
        <w:rPr>
          <w:i/>
          <w:lang w:val="en-NZ"/>
        </w:rPr>
        <w:t>declined</w:t>
      </w:r>
      <w:r w:rsidRPr="002F3542">
        <w:rPr>
          <w:lang w:val="en-NZ"/>
        </w:rPr>
        <w:t xml:space="preserve"> by </w:t>
      </w:r>
      <w:r w:rsidRPr="002F3542">
        <w:rPr>
          <w:rFonts w:cs="Arial"/>
          <w:szCs w:val="22"/>
          <w:lang w:val="en-NZ"/>
        </w:rPr>
        <w:t>consensus</w:t>
      </w:r>
      <w:r w:rsidR="006D78AD">
        <w:rPr>
          <w:rFonts w:cs="Arial"/>
          <w:szCs w:val="22"/>
          <w:lang w:val="en-NZ"/>
        </w:rPr>
        <w:t xml:space="preserve"> </w:t>
      </w:r>
      <w:r w:rsidRPr="002F3542">
        <w:rPr>
          <w:lang w:val="en-NZ"/>
        </w:rPr>
        <w:t>as the Committee did not consider that the study would meet the following ethical standards.</w:t>
      </w:r>
    </w:p>
    <w:p w14:paraId="650FEA09" w14:textId="77777777" w:rsidR="005C699B" w:rsidRDefault="005C699B" w:rsidP="00336581">
      <w:pPr>
        <w:rPr>
          <w:lang w:val="en-NZ"/>
        </w:rPr>
      </w:pPr>
    </w:p>
    <w:p w14:paraId="2E9243B9" w14:textId="77777777" w:rsidR="005C699B" w:rsidRPr="005C699B" w:rsidRDefault="005C699B" w:rsidP="005C699B">
      <w:pPr>
        <w:numPr>
          <w:ilvl w:val="0"/>
          <w:numId w:val="12"/>
        </w:numPr>
        <w:autoSpaceDE w:val="0"/>
        <w:autoSpaceDN w:val="0"/>
        <w:adjustRightInd w:val="0"/>
        <w:rPr>
          <w:rFonts w:cs="Arial"/>
        </w:rPr>
      </w:pPr>
      <w:r>
        <w:rPr>
          <w:rFonts w:cs="Arial"/>
        </w:rPr>
        <w:t>In order to obtain informed consent from participants p</w:t>
      </w:r>
      <w:r w:rsidRPr="00987756">
        <w:rPr>
          <w:rFonts w:cs="Arial"/>
        </w:rPr>
        <w:t>lease update the participant information sheet and consent form</w:t>
      </w:r>
      <w:r>
        <w:rPr>
          <w:rFonts w:cs="Arial"/>
        </w:rPr>
        <w:t xml:space="preserve"> with the information requested by the Committee.</w:t>
      </w:r>
      <w:r w:rsidRPr="00987756">
        <w:rPr>
          <w:rFonts w:cs="Arial"/>
        </w:rPr>
        <w:t xml:space="preserve"> </w:t>
      </w:r>
      <w:r w:rsidRPr="00987756">
        <w:rPr>
          <w:rFonts w:cs="Arial"/>
          <w:i/>
        </w:rPr>
        <w:t xml:space="preserve">(National Ethical Standards for Health and Disability Research and Quality Improvement, para 7.15 – 7.17).  </w:t>
      </w:r>
    </w:p>
    <w:p w14:paraId="3C3CCBA0" w14:textId="77777777" w:rsidR="005C699B" w:rsidRPr="005C699B" w:rsidRDefault="005C699B" w:rsidP="005C699B">
      <w:pPr>
        <w:autoSpaceDE w:val="0"/>
        <w:autoSpaceDN w:val="0"/>
        <w:adjustRightInd w:val="0"/>
        <w:ind w:left="720"/>
        <w:rPr>
          <w:rFonts w:cs="Arial"/>
        </w:rPr>
      </w:pPr>
    </w:p>
    <w:p w14:paraId="035C948B" w14:textId="77777777" w:rsidR="005C699B" w:rsidRPr="005C699B" w:rsidRDefault="005C699B" w:rsidP="005C699B">
      <w:pPr>
        <w:numPr>
          <w:ilvl w:val="0"/>
          <w:numId w:val="12"/>
        </w:numPr>
        <w:autoSpaceDE w:val="0"/>
        <w:autoSpaceDN w:val="0"/>
        <w:adjustRightInd w:val="0"/>
        <w:rPr>
          <w:rFonts w:cs="Arial"/>
        </w:rPr>
      </w:pPr>
      <w:r w:rsidRPr="00C46311">
        <w:rPr>
          <w:rFonts w:cs="Arial"/>
        </w:rPr>
        <w:t xml:space="preserve">Please supply an independent peer review for the current version of the study protocol. </w:t>
      </w:r>
      <w:r w:rsidRPr="00C46311">
        <w:rPr>
          <w:rFonts w:cs="Arial"/>
          <w:i/>
        </w:rPr>
        <w:t xml:space="preserve">(National Ethical Standards for Health and Disability Research and Quality Improvement, para 9.26).  </w:t>
      </w:r>
    </w:p>
    <w:p w14:paraId="11BB3CB1" w14:textId="77777777" w:rsidR="005C699B" w:rsidRDefault="005C699B" w:rsidP="005C699B">
      <w:pPr>
        <w:pStyle w:val="ListParagraph"/>
        <w:rPr>
          <w:rFonts w:cs="Arial"/>
        </w:rPr>
      </w:pPr>
    </w:p>
    <w:p w14:paraId="5713FB83" w14:textId="77777777" w:rsidR="005C699B" w:rsidRPr="00C46311" w:rsidRDefault="005C699B" w:rsidP="005C699B">
      <w:pPr>
        <w:autoSpaceDE w:val="0"/>
        <w:autoSpaceDN w:val="0"/>
        <w:adjustRightInd w:val="0"/>
        <w:ind w:left="720"/>
        <w:rPr>
          <w:rFonts w:cs="Arial"/>
        </w:rPr>
      </w:pPr>
    </w:p>
    <w:p w14:paraId="34A4A6AF" w14:textId="77777777" w:rsidR="005C699B" w:rsidRDefault="005C699B" w:rsidP="005C699B">
      <w:pPr>
        <w:rPr>
          <w:rFonts w:cs="Arial"/>
          <w:szCs w:val="22"/>
          <w:lang w:val="en-NZ"/>
        </w:rPr>
      </w:pPr>
    </w:p>
    <w:p w14:paraId="2B9B561A" w14:textId="350274CE" w:rsidR="005C699B" w:rsidRPr="002F3542" w:rsidRDefault="00BC5C97" w:rsidP="005C699B">
      <w:pPr>
        <w:rPr>
          <w:lang w:val="en-NZ"/>
        </w:rPr>
      </w:pPr>
      <w:r>
        <w:rPr>
          <w:rFonts w:cs="Arial"/>
          <w:szCs w:val="22"/>
          <w:lang w:val="en-NZ"/>
        </w:rPr>
        <w:t xml:space="preserve">Please note </w:t>
      </w:r>
      <w:r w:rsidR="005C699B">
        <w:rPr>
          <w:rFonts w:cs="Arial"/>
          <w:szCs w:val="22"/>
          <w:lang w:val="en-NZ"/>
        </w:rPr>
        <w:t xml:space="preserve">the application form can be duplicated, and the original answers edited when preparing the </w:t>
      </w:r>
      <w:r>
        <w:rPr>
          <w:rFonts w:cs="Arial"/>
          <w:szCs w:val="22"/>
          <w:lang w:val="en-NZ"/>
        </w:rPr>
        <w:t>re-</w:t>
      </w:r>
      <w:r w:rsidR="005C699B">
        <w:rPr>
          <w:rFonts w:cs="Arial"/>
          <w:szCs w:val="22"/>
          <w:lang w:val="en-NZ"/>
        </w:rPr>
        <w:t xml:space="preserve">submission to save having to fill it out again from scratch. </w:t>
      </w:r>
      <w:hyperlink r:id="rId13" w:history="1">
        <w:r w:rsidR="005C699B" w:rsidRPr="0093372F">
          <w:rPr>
            <w:rStyle w:val="Hyperlink"/>
            <w:rFonts w:cs="Arial"/>
            <w:szCs w:val="22"/>
            <w:lang w:val="en-NZ"/>
          </w:rPr>
          <w:t xml:space="preserve">Page 33 of the online </w:t>
        </w:r>
        <w:proofErr w:type="gramStart"/>
        <w:r w:rsidR="005C699B" w:rsidRPr="0093372F">
          <w:rPr>
            <w:rStyle w:val="Hyperlink"/>
            <w:rFonts w:cs="Arial"/>
            <w:szCs w:val="22"/>
            <w:lang w:val="en-NZ"/>
          </w:rPr>
          <w:t>forms</w:t>
        </w:r>
        <w:proofErr w:type="gramEnd"/>
        <w:r w:rsidR="005C699B" w:rsidRPr="0093372F">
          <w:rPr>
            <w:rStyle w:val="Hyperlink"/>
            <w:rFonts w:cs="Arial"/>
            <w:szCs w:val="22"/>
            <w:lang w:val="en-NZ"/>
          </w:rPr>
          <w:t xml:space="preserve"> user manual has instructions on how to do this.</w:t>
        </w:r>
      </w:hyperlink>
    </w:p>
    <w:p w14:paraId="0142E4B6" w14:textId="77777777" w:rsidR="005C699B" w:rsidRDefault="005C699B">
      <w:r>
        <w:br w:type="page"/>
      </w:r>
    </w:p>
    <w:p w14:paraId="7E4CD59B" w14:textId="77777777" w:rsidR="00CD63CF" w:rsidRPr="005C699B" w:rsidRDefault="00CD63CF" w:rsidP="005C699B">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48B47124" w14:textId="77777777" w:rsidTr="00032C96">
        <w:trPr>
          <w:trHeight w:val="280"/>
        </w:trPr>
        <w:tc>
          <w:tcPr>
            <w:tcW w:w="966" w:type="dxa"/>
            <w:tcBorders>
              <w:top w:val="nil"/>
              <w:left w:val="nil"/>
              <w:bottom w:val="nil"/>
              <w:right w:val="nil"/>
            </w:tcBorders>
          </w:tcPr>
          <w:p w14:paraId="64ABA40D" w14:textId="77777777" w:rsidR="00032C96" w:rsidRPr="002F3542" w:rsidRDefault="00032C96" w:rsidP="00336581">
            <w:pPr>
              <w:autoSpaceDE w:val="0"/>
              <w:autoSpaceDN w:val="0"/>
              <w:adjustRightInd w:val="0"/>
            </w:pPr>
            <w:r w:rsidRPr="002F3542">
              <w:t xml:space="preserve"> </w:t>
            </w:r>
            <w:r w:rsidRPr="002F3542">
              <w:rPr>
                <w:b/>
              </w:rPr>
              <w:t xml:space="preserve">2 </w:t>
            </w:r>
            <w:r w:rsidRPr="002F3542">
              <w:t xml:space="preserve"> </w:t>
            </w:r>
          </w:p>
        </w:tc>
        <w:tc>
          <w:tcPr>
            <w:tcW w:w="2575" w:type="dxa"/>
            <w:tcBorders>
              <w:top w:val="nil"/>
              <w:left w:val="nil"/>
              <w:bottom w:val="nil"/>
              <w:right w:val="nil"/>
            </w:tcBorders>
          </w:tcPr>
          <w:p w14:paraId="27C17F22"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45371138" w14:textId="77777777" w:rsidR="00032C96" w:rsidRPr="002F3542" w:rsidRDefault="00032C96" w:rsidP="00336581">
            <w:pPr>
              <w:autoSpaceDE w:val="0"/>
              <w:autoSpaceDN w:val="0"/>
              <w:adjustRightInd w:val="0"/>
            </w:pPr>
            <w:r w:rsidRPr="002F3542">
              <w:rPr>
                <w:b/>
              </w:rPr>
              <w:t>20/CEN/146</w:t>
            </w:r>
            <w:r w:rsidRPr="002F3542">
              <w:t xml:space="preserve"> </w:t>
            </w:r>
          </w:p>
        </w:tc>
      </w:tr>
      <w:tr w:rsidR="00032C96" w:rsidRPr="002F3542" w14:paraId="6E403C80" w14:textId="77777777" w:rsidTr="00032C96">
        <w:trPr>
          <w:trHeight w:val="280"/>
        </w:trPr>
        <w:tc>
          <w:tcPr>
            <w:tcW w:w="966" w:type="dxa"/>
            <w:tcBorders>
              <w:top w:val="nil"/>
              <w:left w:val="nil"/>
              <w:bottom w:val="nil"/>
              <w:right w:val="nil"/>
            </w:tcBorders>
          </w:tcPr>
          <w:p w14:paraId="4D6552CF"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4326BC25"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400CB554" w14:textId="77777777" w:rsidR="00032C96" w:rsidRPr="002F3542" w:rsidRDefault="00032C96" w:rsidP="00336581">
            <w:pPr>
              <w:autoSpaceDE w:val="0"/>
              <w:autoSpaceDN w:val="0"/>
              <w:adjustRightInd w:val="0"/>
            </w:pPr>
            <w:proofErr w:type="spellStart"/>
            <w:proofErr w:type="gramStart"/>
            <w:r w:rsidRPr="002F3542">
              <w:t>ReRAD:Re</w:t>
            </w:r>
            <w:proofErr w:type="gramEnd"/>
            <w:r w:rsidRPr="002F3542">
              <w:t>-Irradiation</w:t>
            </w:r>
            <w:proofErr w:type="spellEnd"/>
            <w:r w:rsidRPr="002F3542">
              <w:t xml:space="preserve"> of Progressive or Recurrent DIPG </w:t>
            </w:r>
          </w:p>
        </w:tc>
      </w:tr>
      <w:tr w:rsidR="00032C96" w:rsidRPr="002F3542" w14:paraId="0D9CCA4F" w14:textId="77777777" w:rsidTr="00032C96">
        <w:trPr>
          <w:trHeight w:val="280"/>
        </w:trPr>
        <w:tc>
          <w:tcPr>
            <w:tcW w:w="966" w:type="dxa"/>
            <w:tcBorders>
              <w:top w:val="nil"/>
              <w:left w:val="nil"/>
              <w:bottom w:val="nil"/>
              <w:right w:val="nil"/>
            </w:tcBorders>
          </w:tcPr>
          <w:p w14:paraId="315DDCF5"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8F2708D"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07D4D15B" w14:textId="77777777" w:rsidR="00032C96" w:rsidRPr="002F3542" w:rsidRDefault="00032C96" w:rsidP="00336581">
            <w:pPr>
              <w:autoSpaceDE w:val="0"/>
              <w:autoSpaceDN w:val="0"/>
              <w:adjustRightInd w:val="0"/>
            </w:pPr>
            <w:r w:rsidRPr="002F3542">
              <w:t xml:space="preserve">Dr Karen </w:t>
            </w:r>
            <w:proofErr w:type="spellStart"/>
            <w:r w:rsidRPr="002F3542">
              <w:t>Tsui</w:t>
            </w:r>
            <w:proofErr w:type="spellEnd"/>
            <w:r w:rsidRPr="002F3542">
              <w:t xml:space="preserve"> </w:t>
            </w:r>
          </w:p>
        </w:tc>
      </w:tr>
      <w:tr w:rsidR="00032C96" w:rsidRPr="002F3542" w14:paraId="019FD1BD" w14:textId="77777777" w:rsidTr="00032C96">
        <w:trPr>
          <w:trHeight w:val="280"/>
        </w:trPr>
        <w:tc>
          <w:tcPr>
            <w:tcW w:w="966" w:type="dxa"/>
            <w:tcBorders>
              <w:top w:val="nil"/>
              <w:left w:val="nil"/>
              <w:bottom w:val="nil"/>
              <w:right w:val="nil"/>
            </w:tcBorders>
          </w:tcPr>
          <w:p w14:paraId="5309FE4F"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416DECB9"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311F4EBF" w14:textId="77777777" w:rsidR="00032C96" w:rsidRPr="002F3542" w:rsidRDefault="00032C96" w:rsidP="00336581">
            <w:pPr>
              <w:autoSpaceDE w:val="0"/>
              <w:autoSpaceDN w:val="0"/>
              <w:adjustRightInd w:val="0"/>
            </w:pPr>
            <w:r w:rsidRPr="002F3542">
              <w:t xml:space="preserve">Australia and New Zealand Children's Haematology/O </w:t>
            </w:r>
          </w:p>
        </w:tc>
      </w:tr>
      <w:tr w:rsidR="00032C96" w:rsidRPr="002F3542" w14:paraId="1549C6C1" w14:textId="77777777" w:rsidTr="00032C96">
        <w:trPr>
          <w:trHeight w:val="280"/>
        </w:trPr>
        <w:tc>
          <w:tcPr>
            <w:tcW w:w="966" w:type="dxa"/>
            <w:tcBorders>
              <w:top w:val="nil"/>
              <w:left w:val="nil"/>
              <w:bottom w:val="nil"/>
              <w:right w:val="nil"/>
            </w:tcBorders>
          </w:tcPr>
          <w:p w14:paraId="6B3DE605"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40AE4E05"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79F3F319" w14:textId="77777777" w:rsidR="00032C96" w:rsidRPr="002F3542" w:rsidRDefault="00032C96" w:rsidP="00336581">
            <w:pPr>
              <w:autoSpaceDE w:val="0"/>
              <w:autoSpaceDN w:val="0"/>
              <w:adjustRightInd w:val="0"/>
            </w:pPr>
            <w:r w:rsidRPr="002F3542">
              <w:t xml:space="preserve">16 July 2020 </w:t>
            </w:r>
          </w:p>
        </w:tc>
      </w:tr>
    </w:tbl>
    <w:p w14:paraId="4A5A9335" w14:textId="77777777" w:rsidR="00455C39" w:rsidRPr="002F3542" w:rsidRDefault="00B4061F" w:rsidP="00336581">
      <w:pPr>
        <w:autoSpaceDE w:val="0"/>
        <w:autoSpaceDN w:val="0"/>
        <w:adjustRightInd w:val="0"/>
      </w:pPr>
      <w:r w:rsidRPr="002F3542">
        <w:t xml:space="preserve"> </w:t>
      </w:r>
    </w:p>
    <w:p w14:paraId="0FCE41D5" w14:textId="77777777" w:rsidR="00987913" w:rsidRPr="002F3542" w:rsidRDefault="002743AD" w:rsidP="00336581">
      <w:pPr>
        <w:autoSpaceDE w:val="0"/>
        <w:autoSpaceDN w:val="0"/>
        <w:adjustRightInd w:val="0"/>
        <w:rPr>
          <w:sz w:val="20"/>
          <w:lang w:val="en-NZ"/>
        </w:rPr>
      </w:pPr>
      <w:r>
        <w:rPr>
          <w:rFonts w:cs="Arial"/>
          <w:szCs w:val="22"/>
          <w:lang w:val="en-NZ"/>
        </w:rPr>
        <w:t xml:space="preserve">Dr Karen </w:t>
      </w:r>
      <w:proofErr w:type="spellStart"/>
      <w:r>
        <w:rPr>
          <w:rFonts w:cs="Arial"/>
          <w:szCs w:val="22"/>
          <w:lang w:val="en-NZ"/>
        </w:rPr>
        <w:t>Tsui</w:t>
      </w:r>
      <w:proofErr w:type="spellEnd"/>
      <w:r>
        <w:rPr>
          <w:rFonts w:cs="Arial"/>
          <w:szCs w:val="22"/>
          <w:lang w:val="en-NZ"/>
        </w:rPr>
        <w:t xml:space="preserve"> </w:t>
      </w:r>
      <w:r w:rsidR="00987913" w:rsidRPr="002F3542">
        <w:rPr>
          <w:lang w:val="en-NZ"/>
        </w:rPr>
        <w:t>was present for discussion of this application.</w:t>
      </w:r>
    </w:p>
    <w:p w14:paraId="76C0393B" w14:textId="77777777" w:rsidR="00987913" w:rsidRPr="002F3542" w:rsidRDefault="00987913" w:rsidP="00336581">
      <w:pPr>
        <w:autoSpaceDE w:val="0"/>
        <w:autoSpaceDN w:val="0"/>
        <w:adjustRightInd w:val="0"/>
        <w:rPr>
          <w:u w:val="single"/>
          <w:lang w:val="en-NZ"/>
        </w:rPr>
      </w:pPr>
    </w:p>
    <w:p w14:paraId="476076C2"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5AB8C0B9" w14:textId="77777777" w:rsidR="00E24E77" w:rsidRPr="002F3542" w:rsidRDefault="00E24E77" w:rsidP="00336581">
      <w:pPr>
        <w:autoSpaceDE w:val="0"/>
        <w:autoSpaceDN w:val="0"/>
        <w:adjustRightInd w:val="0"/>
        <w:rPr>
          <w:b/>
          <w:lang w:val="en-NZ"/>
        </w:rPr>
      </w:pPr>
    </w:p>
    <w:p w14:paraId="7CC667A6"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62834177" w14:textId="77777777" w:rsidR="00E24E77" w:rsidRPr="002F3542" w:rsidRDefault="00E24E77" w:rsidP="00336581">
      <w:pPr>
        <w:autoSpaceDE w:val="0"/>
        <w:autoSpaceDN w:val="0"/>
        <w:adjustRightInd w:val="0"/>
        <w:rPr>
          <w:lang w:val="en-NZ"/>
        </w:rPr>
      </w:pPr>
    </w:p>
    <w:p w14:paraId="60735D4D"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44CF4277" w14:textId="77777777" w:rsidR="00E24E77" w:rsidRPr="002F3542" w:rsidRDefault="00E24E77" w:rsidP="00336581">
      <w:pPr>
        <w:autoSpaceDE w:val="0"/>
        <w:autoSpaceDN w:val="0"/>
        <w:adjustRightInd w:val="0"/>
        <w:rPr>
          <w:lang w:val="en-NZ"/>
        </w:rPr>
      </w:pPr>
    </w:p>
    <w:p w14:paraId="5E35B3DC"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4D41D696" w14:textId="77777777" w:rsidR="00E24E77" w:rsidRPr="002F3542" w:rsidRDefault="00E24E77" w:rsidP="00336581">
      <w:pPr>
        <w:autoSpaceDE w:val="0"/>
        <w:autoSpaceDN w:val="0"/>
        <w:adjustRightInd w:val="0"/>
        <w:rPr>
          <w:b/>
          <w:lang w:val="en-NZ"/>
        </w:rPr>
      </w:pPr>
    </w:p>
    <w:p w14:paraId="71D22642"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2612B627" w14:textId="77777777" w:rsidR="00E24E77" w:rsidRPr="002F3542" w:rsidRDefault="00E24E77" w:rsidP="00336581">
      <w:pPr>
        <w:autoSpaceDE w:val="0"/>
        <w:autoSpaceDN w:val="0"/>
        <w:adjustRightInd w:val="0"/>
        <w:rPr>
          <w:lang w:val="en-NZ"/>
        </w:rPr>
      </w:pPr>
    </w:p>
    <w:p w14:paraId="36E2B988" w14:textId="77777777" w:rsidR="00E24E77" w:rsidRDefault="00E24E77" w:rsidP="00336581">
      <w:pPr>
        <w:ind w:left="720"/>
        <w:rPr>
          <w:rFonts w:cs="Arial"/>
          <w:szCs w:val="22"/>
          <w:lang w:val="en-NZ"/>
        </w:rPr>
      </w:pPr>
    </w:p>
    <w:p w14:paraId="32F45533" w14:textId="77777777" w:rsidR="00EB5C87" w:rsidRDefault="00EB5C87" w:rsidP="004F05B2">
      <w:pPr>
        <w:numPr>
          <w:ilvl w:val="0"/>
          <w:numId w:val="26"/>
        </w:numPr>
        <w:rPr>
          <w:rFonts w:cs="Arial"/>
          <w:szCs w:val="22"/>
          <w:lang w:val="en-NZ"/>
        </w:rPr>
      </w:pPr>
      <w:r>
        <w:rPr>
          <w:rFonts w:cs="Arial"/>
          <w:szCs w:val="22"/>
          <w:lang w:val="en-NZ"/>
        </w:rPr>
        <w:t xml:space="preserve">The Committee queried whether increased radiation to the brainstem could cause cognitive impairment. The Researcher stated this was a risk but the treatment of brain tumours involves a careful balancing of potential risk vs potential benefit. </w:t>
      </w:r>
    </w:p>
    <w:p w14:paraId="6275413E" w14:textId="77777777" w:rsidR="00EB5C87" w:rsidRDefault="00EB5C87" w:rsidP="004F05B2">
      <w:pPr>
        <w:rPr>
          <w:rFonts w:cs="Arial"/>
          <w:szCs w:val="22"/>
          <w:lang w:val="en-NZ"/>
        </w:rPr>
      </w:pPr>
    </w:p>
    <w:p w14:paraId="4754DECF" w14:textId="77777777" w:rsidR="00EB5C87" w:rsidRDefault="00EB5C87" w:rsidP="004F05B2">
      <w:pPr>
        <w:numPr>
          <w:ilvl w:val="0"/>
          <w:numId w:val="26"/>
        </w:numPr>
        <w:rPr>
          <w:rFonts w:cs="Arial"/>
          <w:szCs w:val="22"/>
          <w:lang w:val="en-NZ"/>
        </w:rPr>
      </w:pPr>
      <w:r>
        <w:rPr>
          <w:rFonts w:cs="Arial"/>
          <w:szCs w:val="22"/>
          <w:lang w:val="en-NZ"/>
        </w:rPr>
        <w:t xml:space="preserve">The Committee noted an inconsistency in the assent forms. The 7-10-year-old sheet contains a statement under ‘What will happen to my information?’ advising that no one will know the information came from the child and the Starship doctor would only tell if someone harmed the child or they wanted to harm themselves. The Committee noted an equivalent statement was not on the 11-15-year-old sheet and requested one be added. </w:t>
      </w:r>
    </w:p>
    <w:p w14:paraId="1DF48BA2" w14:textId="77777777" w:rsidR="002743AD" w:rsidRDefault="002743AD" w:rsidP="004F05B2">
      <w:pPr>
        <w:rPr>
          <w:rFonts w:cs="Arial"/>
          <w:szCs w:val="22"/>
          <w:lang w:val="en-NZ"/>
        </w:rPr>
      </w:pPr>
    </w:p>
    <w:p w14:paraId="499D96EC" w14:textId="77777777" w:rsidR="002743AD" w:rsidRDefault="008C0D8A" w:rsidP="004F05B2">
      <w:pPr>
        <w:numPr>
          <w:ilvl w:val="0"/>
          <w:numId w:val="26"/>
        </w:numPr>
        <w:rPr>
          <w:rFonts w:cs="Arial"/>
          <w:szCs w:val="22"/>
          <w:lang w:val="en-NZ"/>
        </w:rPr>
      </w:pPr>
      <w:r>
        <w:rPr>
          <w:rFonts w:cs="Arial"/>
          <w:szCs w:val="22"/>
          <w:lang w:val="en-NZ"/>
        </w:rPr>
        <w:t xml:space="preserve">The Committee requested the inclusion of a Māori health contact in the </w:t>
      </w:r>
      <w:r w:rsidR="00EB5C87">
        <w:rPr>
          <w:rFonts w:cs="Arial"/>
          <w:szCs w:val="22"/>
          <w:lang w:val="en-NZ"/>
        </w:rPr>
        <w:t>11-15-year-old</w:t>
      </w:r>
      <w:r>
        <w:rPr>
          <w:rFonts w:cs="Arial"/>
          <w:szCs w:val="22"/>
          <w:lang w:val="en-NZ"/>
        </w:rPr>
        <w:t xml:space="preserve"> assent </w:t>
      </w:r>
      <w:r w:rsidR="00EB5C87">
        <w:rPr>
          <w:rFonts w:cs="Arial"/>
          <w:szCs w:val="22"/>
          <w:lang w:val="en-NZ"/>
        </w:rPr>
        <w:t>sheet</w:t>
      </w:r>
      <w:r>
        <w:rPr>
          <w:rFonts w:cs="Arial"/>
          <w:szCs w:val="22"/>
          <w:lang w:val="en-NZ"/>
        </w:rPr>
        <w:t xml:space="preserve">. </w:t>
      </w:r>
    </w:p>
    <w:p w14:paraId="3DB3CA1B" w14:textId="77777777" w:rsidR="008D1B32" w:rsidRDefault="008D1B32" w:rsidP="004F05B2">
      <w:pPr>
        <w:rPr>
          <w:rFonts w:cs="Arial"/>
          <w:szCs w:val="22"/>
          <w:lang w:val="en-NZ"/>
        </w:rPr>
      </w:pPr>
    </w:p>
    <w:p w14:paraId="355D36A4" w14:textId="77777777" w:rsidR="008D1B32" w:rsidRDefault="00EB5C87" w:rsidP="004F05B2">
      <w:pPr>
        <w:numPr>
          <w:ilvl w:val="0"/>
          <w:numId w:val="26"/>
        </w:numPr>
        <w:rPr>
          <w:rFonts w:cs="Arial"/>
          <w:szCs w:val="22"/>
          <w:lang w:val="en-NZ"/>
        </w:rPr>
      </w:pPr>
      <w:r>
        <w:rPr>
          <w:rFonts w:cs="Arial"/>
          <w:szCs w:val="22"/>
          <w:lang w:val="en-NZ"/>
        </w:rPr>
        <w:t xml:space="preserve">The Committee requested an overall proof-read of the sheet to correct any typos. </w:t>
      </w:r>
    </w:p>
    <w:p w14:paraId="5405FA55" w14:textId="77777777" w:rsidR="00EB5C87" w:rsidRDefault="00EB5C87" w:rsidP="004F05B2">
      <w:pPr>
        <w:rPr>
          <w:rFonts w:cs="Arial"/>
          <w:szCs w:val="22"/>
          <w:lang w:val="en-NZ"/>
        </w:rPr>
      </w:pPr>
    </w:p>
    <w:p w14:paraId="04617708" w14:textId="77777777" w:rsidR="00EB5C87" w:rsidRDefault="00EB5C87" w:rsidP="004F05B2">
      <w:pPr>
        <w:numPr>
          <w:ilvl w:val="0"/>
          <w:numId w:val="26"/>
        </w:numPr>
        <w:rPr>
          <w:rFonts w:cs="Arial"/>
          <w:szCs w:val="22"/>
          <w:lang w:val="en-NZ"/>
        </w:rPr>
      </w:pPr>
      <w:r>
        <w:rPr>
          <w:rFonts w:cs="Arial"/>
          <w:szCs w:val="22"/>
          <w:lang w:val="en-NZ"/>
        </w:rPr>
        <w:t xml:space="preserve">The Committee queried what the statement ‘on the other hand could ask for more days’ referred to. The Researcher agreed to clarify the statement. </w:t>
      </w:r>
    </w:p>
    <w:p w14:paraId="2A2033D1" w14:textId="77777777" w:rsidR="008D1B32" w:rsidRDefault="008D1B32" w:rsidP="004F05B2">
      <w:pPr>
        <w:rPr>
          <w:rFonts w:cs="Arial"/>
          <w:szCs w:val="22"/>
          <w:lang w:val="en-NZ"/>
        </w:rPr>
      </w:pPr>
    </w:p>
    <w:p w14:paraId="30709E76" w14:textId="77777777" w:rsidR="00E62D3E" w:rsidRDefault="00E62D3E" w:rsidP="004F05B2">
      <w:pPr>
        <w:numPr>
          <w:ilvl w:val="0"/>
          <w:numId w:val="26"/>
        </w:numPr>
        <w:rPr>
          <w:rFonts w:cs="Arial"/>
          <w:szCs w:val="22"/>
          <w:lang w:val="en-NZ"/>
        </w:rPr>
      </w:pPr>
      <w:r>
        <w:rPr>
          <w:rFonts w:cs="Arial"/>
          <w:szCs w:val="22"/>
          <w:lang w:val="en-NZ"/>
        </w:rPr>
        <w:t xml:space="preserve">The Committee requested the reference to a participant’s ‘local doctor’ be replaced with ‘GP’ (or GP added in brackets afterward). </w:t>
      </w:r>
    </w:p>
    <w:p w14:paraId="6B7BDDEC" w14:textId="77777777" w:rsidR="008D1B32" w:rsidRDefault="008D1B32" w:rsidP="004F05B2">
      <w:pPr>
        <w:rPr>
          <w:rFonts w:cs="Arial"/>
          <w:szCs w:val="22"/>
          <w:lang w:val="en-NZ"/>
        </w:rPr>
      </w:pPr>
    </w:p>
    <w:p w14:paraId="09FD8466" w14:textId="77777777" w:rsidR="009A4C18" w:rsidRDefault="009A4C18" w:rsidP="004F05B2">
      <w:pPr>
        <w:numPr>
          <w:ilvl w:val="0"/>
          <w:numId w:val="26"/>
        </w:numPr>
        <w:rPr>
          <w:rFonts w:cs="Arial"/>
          <w:szCs w:val="22"/>
          <w:lang w:val="en-NZ"/>
        </w:rPr>
      </w:pPr>
      <w:r>
        <w:rPr>
          <w:rFonts w:cs="Arial"/>
          <w:szCs w:val="22"/>
          <w:lang w:val="en-NZ"/>
        </w:rPr>
        <w:t xml:space="preserve">The Committee requested the phrase ‘figure out’ on page 7 be replaced by ‘find out’ or ‘discover’. </w:t>
      </w:r>
    </w:p>
    <w:p w14:paraId="5DCCF2A0" w14:textId="77777777" w:rsidR="008D1B32" w:rsidRDefault="008D1B32" w:rsidP="004F05B2">
      <w:pPr>
        <w:rPr>
          <w:rFonts w:cs="Arial"/>
          <w:szCs w:val="22"/>
          <w:lang w:val="en-NZ"/>
        </w:rPr>
      </w:pPr>
    </w:p>
    <w:p w14:paraId="1A84DF76" w14:textId="77777777" w:rsidR="009A4C18" w:rsidRPr="009A4C18" w:rsidRDefault="009A4C18" w:rsidP="004F05B2">
      <w:pPr>
        <w:numPr>
          <w:ilvl w:val="0"/>
          <w:numId w:val="26"/>
        </w:numPr>
        <w:rPr>
          <w:rFonts w:cs="Arial"/>
          <w:szCs w:val="22"/>
        </w:rPr>
      </w:pPr>
      <w:r>
        <w:rPr>
          <w:rFonts w:cs="Arial"/>
          <w:szCs w:val="22"/>
          <w:lang w:val="en-NZ"/>
        </w:rPr>
        <w:t xml:space="preserve">The Committee advised that advocacy services are separate to the HDC and similarly the sheet does not include information on the right to complain to the HDC. </w:t>
      </w:r>
      <w:r w:rsidRPr="009A4C18">
        <w:rPr>
          <w:rFonts w:cs="Arial"/>
          <w:szCs w:val="22"/>
        </w:rPr>
        <w:t xml:space="preserve">The Committee requested the Researcher adapt the </w:t>
      </w:r>
      <w:hyperlink r:id="rId14" w:history="1">
        <w:r w:rsidRPr="009A4C18">
          <w:rPr>
            <w:rStyle w:val="Hyperlink"/>
            <w:rFonts w:cs="Arial"/>
            <w:szCs w:val="22"/>
          </w:rPr>
          <w:t>PIS template available on the HDEC website</w:t>
        </w:r>
      </w:hyperlink>
      <w:r w:rsidRPr="009A4C18">
        <w:rPr>
          <w:rFonts w:cs="Arial"/>
          <w:szCs w:val="22"/>
        </w:rPr>
        <w:t xml:space="preserve"> to incorporate any missing information (e.g. advocacy contact details). </w:t>
      </w:r>
    </w:p>
    <w:p w14:paraId="767D6497" w14:textId="77777777" w:rsidR="009A4C18" w:rsidRDefault="009A4C18" w:rsidP="004F05B2">
      <w:pPr>
        <w:rPr>
          <w:rFonts w:cs="Arial"/>
          <w:szCs w:val="22"/>
          <w:lang w:val="en-NZ"/>
        </w:rPr>
      </w:pPr>
    </w:p>
    <w:p w14:paraId="4388F3EF" w14:textId="77777777" w:rsidR="009A4C18" w:rsidRDefault="009A4C18" w:rsidP="004F05B2">
      <w:pPr>
        <w:numPr>
          <w:ilvl w:val="0"/>
          <w:numId w:val="26"/>
        </w:numPr>
        <w:rPr>
          <w:rFonts w:cs="Arial"/>
          <w:szCs w:val="22"/>
          <w:lang w:val="en-NZ"/>
        </w:rPr>
      </w:pPr>
      <w:bookmarkStart w:id="4" w:name="_Hlk47442049"/>
      <w:r>
        <w:rPr>
          <w:rFonts w:cs="Arial"/>
          <w:szCs w:val="22"/>
          <w:lang w:val="en-NZ"/>
        </w:rPr>
        <w:t xml:space="preserve">The Committee noted the statement on page 11 that all research involving humans is reviewed by HDEC is incorrect and requested a revision to simply state this study received HDEC approval. </w:t>
      </w:r>
    </w:p>
    <w:bookmarkEnd w:id="4"/>
    <w:p w14:paraId="7802F40F" w14:textId="77777777" w:rsidR="00EB5C87" w:rsidRDefault="00EB5C87" w:rsidP="004F05B2">
      <w:pPr>
        <w:rPr>
          <w:rFonts w:cs="Arial"/>
          <w:szCs w:val="22"/>
          <w:lang w:val="en-NZ"/>
        </w:rPr>
      </w:pPr>
    </w:p>
    <w:p w14:paraId="2459D44B" w14:textId="77777777" w:rsidR="008D1B32" w:rsidRPr="004F05B2" w:rsidRDefault="009A4C18" w:rsidP="004F05B2">
      <w:pPr>
        <w:numPr>
          <w:ilvl w:val="0"/>
          <w:numId w:val="26"/>
        </w:numPr>
        <w:rPr>
          <w:rFonts w:cs="Arial"/>
          <w:szCs w:val="22"/>
          <w:lang w:val="en-NZ"/>
        </w:rPr>
      </w:pPr>
      <w:r>
        <w:rPr>
          <w:rFonts w:cs="Arial"/>
          <w:szCs w:val="22"/>
          <w:lang w:val="en-NZ"/>
        </w:rPr>
        <w:lastRenderedPageBreak/>
        <w:t xml:space="preserve">The Committee noted the reconsent PIS does not contain the full information in the main PIS. The Committee requested the insertion of a statement advising that the full PIS is available to them if they wish to read it. </w:t>
      </w:r>
    </w:p>
    <w:p w14:paraId="25320A01" w14:textId="77777777" w:rsidR="002743AD" w:rsidRDefault="002743AD" w:rsidP="004F05B2">
      <w:pPr>
        <w:rPr>
          <w:rFonts w:cs="Arial"/>
          <w:szCs w:val="22"/>
          <w:lang w:val="en-NZ"/>
        </w:rPr>
      </w:pPr>
    </w:p>
    <w:p w14:paraId="0BB68A27" w14:textId="77777777" w:rsidR="008E50CC" w:rsidRPr="008E50CC" w:rsidRDefault="008E50CC" w:rsidP="004F05B2">
      <w:pPr>
        <w:numPr>
          <w:ilvl w:val="0"/>
          <w:numId w:val="26"/>
        </w:numPr>
        <w:rPr>
          <w:rFonts w:cs="Arial"/>
          <w:szCs w:val="22"/>
          <w:lang w:val="en-NZ"/>
        </w:rPr>
      </w:pPr>
      <w:r>
        <w:rPr>
          <w:rFonts w:cs="Arial"/>
          <w:szCs w:val="22"/>
          <w:lang w:val="en-NZ"/>
        </w:rPr>
        <w:t>The Committee noted the final bullet point under in the section describing the study purpose is potentially insensitive (“</w:t>
      </w:r>
      <w:r w:rsidRPr="008E50CC">
        <w:rPr>
          <w:rFonts w:cs="Arial"/>
          <w:szCs w:val="22"/>
          <w:lang w:val="en-NZ"/>
        </w:rPr>
        <w:t>How long are you able to live with recurrent DIPG?</w:t>
      </w:r>
      <w:r>
        <w:rPr>
          <w:rFonts w:cs="Arial"/>
          <w:szCs w:val="22"/>
          <w:lang w:val="en-NZ"/>
        </w:rPr>
        <w:t xml:space="preserve">”). The Committee requested a revision to make this sentence less blunt. The Researcher stated they believed it was there to emphasise that the treatment is not a cure but agreed it could be toned down. </w:t>
      </w:r>
    </w:p>
    <w:p w14:paraId="74DEC013" w14:textId="77777777" w:rsidR="002743AD" w:rsidRDefault="002743AD" w:rsidP="004F05B2">
      <w:pPr>
        <w:rPr>
          <w:rFonts w:cs="Arial"/>
          <w:szCs w:val="22"/>
          <w:lang w:val="en-NZ"/>
        </w:rPr>
      </w:pPr>
    </w:p>
    <w:p w14:paraId="207B84CD" w14:textId="3819F0F2" w:rsidR="00CE7708" w:rsidRDefault="008E50CC" w:rsidP="004F05B2">
      <w:pPr>
        <w:numPr>
          <w:ilvl w:val="0"/>
          <w:numId w:val="26"/>
        </w:numPr>
        <w:rPr>
          <w:rFonts w:cs="Arial"/>
          <w:szCs w:val="22"/>
          <w:lang w:val="en-NZ"/>
        </w:rPr>
      </w:pPr>
      <w:r>
        <w:rPr>
          <w:rFonts w:cs="Arial"/>
          <w:szCs w:val="22"/>
          <w:lang w:val="en-NZ"/>
        </w:rPr>
        <w:t>The Committee noted a statement regarding unborn children and harm from radiation</w:t>
      </w:r>
      <w:r w:rsidR="00A429A8">
        <w:rPr>
          <w:rFonts w:cs="Arial"/>
          <w:szCs w:val="22"/>
          <w:lang w:val="en-NZ"/>
        </w:rPr>
        <w:t xml:space="preserve"> to the brain of the participant</w:t>
      </w:r>
      <w:r>
        <w:rPr>
          <w:rFonts w:cs="Arial"/>
          <w:szCs w:val="22"/>
          <w:lang w:val="en-NZ"/>
        </w:rPr>
        <w:t>. The Committee queried if the sheet is implying that participation in the study could affect the development of a future foetus. The Researcher stated they will consult a radiation oncologist and update the sheet if necessary. The Researcher stated as the study is Canadian this could be a legal requirement in Canada.</w:t>
      </w:r>
    </w:p>
    <w:p w14:paraId="3DA27587" w14:textId="77777777" w:rsidR="00CE7708" w:rsidRDefault="00CE7708" w:rsidP="004F05B2">
      <w:pPr>
        <w:rPr>
          <w:rFonts w:cs="Arial"/>
          <w:szCs w:val="22"/>
          <w:lang w:val="en-NZ"/>
        </w:rPr>
      </w:pPr>
    </w:p>
    <w:p w14:paraId="1C8399B5" w14:textId="77777777" w:rsidR="008E50CC" w:rsidRDefault="008E50CC" w:rsidP="004F05B2">
      <w:pPr>
        <w:numPr>
          <w:ilvl w:val="0"/>
          <w:numId w:val="26"/>
        </w:numPr>
        <w:rPr>
          <w:rFonts w:cs="Arial"/>
          <w:szCs w:val="22"/>
          <w:lang w:val="en-NZ"/>
        </w:rPr>
      </w:pPr>
      <w:r>
        <w:rPr>
          <w:rFonts w:cs="Arial"/>
          <w:szCs w:val="22"/>
          <w:lang w:val="en-NZ"/>
        </w:rPr>
        <w:t xml:space="preserve">The Committee requested the inclusion of the cultural statement in all </w:t>
      </w:r>
      <w:r w:rsidR="00BC1F4E">
        <w:rPr>
          <w:rFonts w:cs="Arial"/>
          <w:szCs w:val="22"/>
          <w:lang w:val="en-NZ"/>
        </w:rPr>
        <w:t>information</w:t>
      </w:r>
      <w:r>
        <w:rPr>
          <w:rFonts w:cs="Arial"/>
          <w:szCs w:val="22"/>
          <w:lang w:val="en-NZ"/>
        </w:rPr>
        <w:t xml:space="preserve"> sheets. </w:t>
      </w:r>
    </w:p>
    <w:p w14:paraId="7FAC6A2D" w14:textId="77777777" w:rsidR="00BC1F4E" w:rsidRDefault="00BC1F4E" w:rsidP="004F05B2">
      <w:pPr>
        <w:rPr>
          <w:rFonts w:cs="Arial"/>
          <w:szCs w:val="22"/>
          <w:lang w:val="en-NZ"/>
        </w:rPr>
      </w:pPr>
    </w:p>
    <w:p w14:paraId="14722DBF" w14:textId="77777777" w:rsidR="002743AD" w:rsidRPr="005C699B" w:rsidRDefault="009A4C18" w:rsidP="005C699B">
      <w:pPr>
        <w:numPr>
          <w:ilvl w:val="0"/>
          <w:numId w:val="26"/>
        </w:numPr>
        <w:rPr>
          <w:rFonts w:cs="Arial"/>
          <w:szCs w:val="22"/>
          <w:lang w:val="en-NZ"/>
        </w:rPr>
      </w:pPr>
      <w:r>
        <w:rPr>
          <w:rFonts w:cs="Arial"/>
          <w:szCs w:val="22"/>
          <w:lang w:val="en-NZ"/>
        </w:rPr>
        <w:t xml:space="preserve">The Committee advised that for future applications it is helpful to provide any relevant statistics for Māori when answering question P.4.1 (how the study may benefit Māori) in the application form. </w:t>
      </w:r>
    </w:p>
    <w:p w14:paraId="7B51B35A" w14:textId="77777777" w:rsidR="00E24E77" w:rsidRPr="002F3542" w:rsidRDefault="00E24E77" w:rsidP="00336581">
      <w:pPr>
        <w:rPr>
          <w:lang w:val="en-NZ"/>
        </w:rPr>
      </w:pPr>
    </w:p>
    <w:p w14:paraId="085A8207" w14:textId="77777777" w:rsidR="00E24E77" w:rsidRPr="002F3542" w:rsidRDefault="00E24E77" w:rsidP="00336581">
      <w:pPr>
        <w:rPr>
          <w:u w:val="single"/>
          <w:lang w:val="en-NZ"/>
        </w:rPr>
      </w:pPr>
      <w:r w:rsidRPr="002F3542">
        <w:rPr>
          <w:u w:val="single"/>
          <w:lang w:val="en-NZ"/>
        </w:rPr>
        <w:t xml:space="preserve">Decision </w:t>
      </w:r>
    </w:p>
    <w:p w14:paraId="133B039D" w14:textId="77777777" w:rsidR="00E24E77" w:rsidRPr="002F3542" w:rsidRDefault="00E24E77" w:rsidP="00336581">
      <w:pPr>
        <w:rPr>
          <w:lang w:val="en-NZ"/>
        </w:rPr>
      </w:pPr>
    </w:p>
    <w:p w14:paraId="5A0652EF" w14:textId="77777777" w:rsidR="00E24E77" w:rsidRPr="002F3542" w:rsidRDefault="00E24E77" w:rsidP="00336581">
      <w:pPr>
        <w:rPr>
          <w:lang w:val="en-NZ"/>
        </w:rPr>
      </w:pPr>
    </w:p>
    <w:p w14:paraId="3FA87DCE" w14:textId="77777777" w:rsidR="0093372F" w:rsidRDefault="0093372F" w:rsidP="0093372F">
      <w:pPr>
        <w:rPr>
          <w:lang w:val="en-NZ"/>
        </w:rPr>
      </w:pPr>
      <w:bookmarkStart w:id="5" w:name="_Hlk31959024"/>
      <w:bookmarkStart w:id="6" w:name="_Hlk31958088"/>
      <w:r w:rsidRPr="00960BFE">
        <w:rPr>
          <w:lang w:val="en-NZ"/>
        </w:rPr>
        <w:t xml:space="preserve">This application was </w:t>
      </w:r>
      <w:r w:rsidRPr="00FD2B1E">
        <w:rPr>
          <w:i/>
          <w:lang w:val="en-NZ"/>
        </w:rPr>
        <w:t>provisionally approved</w:t>
      </w:r>
      <w:r w:rsidRPr="00960BFE">
        <w:rPr>
          <w:lang w:val="en-NZ"/>
        </w:rPr>
        <w:t xml:space="preserve"> by </w:t>
      </w:r>
      <w:r w:rsidRPr="005C699B">
        <w:rPr>
          <w:rFonts w:cs="Arial"/>
          <w:szCs w:val="22"/>
          <w:lang w:val="en-NZ"/>
        </w:rPr>
        <w:t>consensus</w:t>
      </w:r>
      <w:r w:rsidRPr="00960BFE">
        <w:rPr>
          <w:lang w:val="en-NZ"/>
        </w:rPr>
        <w:t>, subject to the follow</w:t>
      </w:r>
      <w:r>
        <w:rPr>
          <w:lang w:val="en-NZ"/>
        </w:rPr>
        <w:t>ing information being received:</w:t>
      </w:r>
    </w:p>
    <w:p w14:paraId="3DEF1FA7" w14:textId="77777777" w:rsidR="0093372F" w:rsidRPr="00960BFE" w:rsidRDefault="0093372F" w:rsidP="0093372F">
      <w:pPr>
        <w:rPr>
          <w:lang w:val="en-NZ"/>
        </w:rPr>
      </w:pPr>
    </w:p>
    <w:p w14:paraId="199E1F04" w14:textId="77777777" w:rsidR="0093372F" w:rsidRPr="00960BFE" w:rsidRDefault="0093372F" w:rsidP="0093372F">
      <w:pPr>
        <w:rPr>
          <w:lang w:val="en-NZ"/>
        </w:rPr>
      </w:pPr>
    </w:p>
    <w:bookmarkEnd w:id="5"/>
    <w:p w14:paraId="62188BA8" w14:textId="77777777" w:rsidR="005C699B" w:rsidRPr="006342E1" w:rsidRDefault="005C699B" w:rsidP="005C699B">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62B29681" w14:textId="77777777" w:rsidR="0093372F" w:rsidRPr="00960BFE" w:rsidRDefault="0093372F" w:rsidP="0093372F">
      <w:pPr>
        <w:rPr>
          <w:color w:val="FF0000"/>
          <w:lang w:val="en-NZ"/>
        </w:rPr>
      </w:pPr>
    </w:p>
    <w:p w14:paraId="7844B0F8" w14:textId="77777777" w:rsidR="0093372F" w:rsidRPr="00FD2B1E" w:rsidRDefault="0093372F" w:rsidP="0093372F">
      <w:pPr>
        <w:rPr>
          <w:lang w:val="en-NZ"/>
        </w:rPr>
      </w:pPr>
      <w:r w:rsidRPr="002E7A84">
        <w:rPr>
          <w:lang w:val="en-NZ"/>
        </w:rPr>
        <w:t>After receipt of the information requested by the Committee, a final decision on the</w:t>
      </w:r>
      <w:r>
        <w:rPr>
          <w:lang w:val="en-NZ"/>
        </w:rPr>
        <w:t xml:space="preserve"> application will be made by </w:t>
      </w:r>
      <w:r w:rsidR="005C699B">
        <w:rPr>
          <w:lang w:val="en-NZ"/>
        </w:rPr>
        <w:t>Dr Cordelia Thomas and Dr Jill Wilkinson</w:t>
      </w:r>
    </w:p>
    <w:bookmarkEnd w:id="6"/>
    <w:p w14:paraId="7E461FB0" w14:textId="77777777" w:rsidR="00E24E77" w:rsidRPr="002F3542" w:rsidRDefault="00E24E77" w:rsidP="0093372F">
      <w:pPr>
        <w:rPr>
          <w:lang w:val="en-NZ"/>
        </w:rPr>
      </w:pPr>
    </w:p>
    <w:p w14:paraId="633A9E0B" w14:textId="77777777" w:rsidR="00E24E77" w:rsidRPr="002F3542" w:rsidRDefault="00E24E77" w:rsidP="00336581">
      <w:pPr>
        <w:rPr>
          <w:lang w:val="en-NZ"/>
        </w:rPr>
      </w:pPr>
    </w:p>
    <w:p w14:paraId="5ACDF69E" w14:textId="77777777" w:rsidR="00455C39" w:rsidRPr="002F3542" w:rsidRDefault="00B4061F" w:rsidP="00336581">
      <w:pPr>
        <w:autoSpaceDE w:val="0"/>
        <w:autoSpaceDN w:val="0"/>
        <w:adjustRightInd w:val="0"/>
      </w:pPr>
      <w:r w:rsidRPr="002F354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09B16F2B" w14:textId="77777777" w:rsidTr="00032C96">
        <w:trPr>
          <w:trHeight w:val="280"/>
        </w:trPr>
        <w:tc>
          <w:tcPr>
            <w:tcW w:w="966" w:type="dxa"/>
            <w:tcBorders>
              <w:top w:val="nil"/>
              <w:left w:val="nil"/>
              <w:bottom w:val="nil"/>
              <w:right w:val="nil"/>
            </w:tcBorders>
          </w:tcPr>
          <w:p w14:paraId="2A7AF772" w14:textId="77777777" w:rsidR="00032C96" w:rsidRPr="002F3542" w:rsidRDefault="00032C96" w:rsidP="00336581">
            <w:pPr>
              <w:autoSpaceDE w:val="0"/>
              <w:autoSpaceDN w:val="0"/>
              <w:adjustRightInd w:val="0"/>
            </w:pPr>
            <w:r w:rsidRPr="002F3542">
              <w:lastRenderedPageBreak/>
              <w:t xml:space="preserve"> </w:t>
            </w:r>
            <w:r w:rsidRPr="002F3542">
              <w:rPr>
                <w:b/>
              </w:rPr>
              <w:t xml:space="preserve">3 </w:t>
            </w:r>
            <w:r w:rsidRPr="002F3542">
              <w:t xml:space="preserve"> </w:t>
            </w:r>
          </w:p>
        </w:tc>
        <w:tc>
          <w:tcPr>
            <w:tcW w:w="2575" w:type="dxa"/>
            <w:tcBorders>
              <w:top w:val="nil"/>
              <w:left w:val="nil"/>
              <w:bottom w:val="nil"/>
              <w:right w:val="nil"/>
            </w:tcBorders>
          </w:tcPr>
          <w:p w14:paraId="4A73A768"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51EA1633" w14:textId="77777777" w:rsidR="00032C96" w:rsidRPr="002F3542" w:rsidRDefault="00032C96" w:rsidP="00336581">
            <w:pPr>
              <w:autoSpaceDE w:val="0"/>
              <w:autoSpaceDN w:val="0"/>
              <w:adjustRightInd w:val="0"/>
            </w:pPr>
            <w:r w:rsidRPr="002F3542">
              <w:rPr>
                <w:b/>
              </w:rPr>
              <w:t>20/CEN/148</w:t>
            </w:r>
            <w:r w:rsidRPr="002F3542">
              <w:t xml:space="preserve"> </w:t>
            </w:r>
          </w:p>
        </w:tc>
      </w:tr>
      <w:tr w:rsidR="00032C96" w:rsidRPr="002F3542" w14:paraId="4A3E92FC" w14:textId="77777777" w:rsidTr="00032C96">
        <w:trPr>
          <w:trHeight w:val="280"/>
        </w:trPr>
        <w:tc>
          <w:tcPr>
            <w:tcW w:w="966" w:type="dxa"/>
            <w:tcBorders>
              <w:top w:val="nil"/>
              <w:left w:val="nil"/>
              <w:bottom w:val="nil"/>
              <w:right w:val="nil"/>
            </w:tcBorders>
          </w:tcPr>
          <w:p w14:paraId="77027CBD"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357860BD"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6623F2B9" w14:textId="77777777" w:rsidR="00032C96" w:rsidRPr="002F3542" w:rsidRDefault="00032C96" w:rsidP="00336581">
            <w:pPr>
              <w:autoSpaceDE w:val="0"/>
              <w:autoSpaceDN w:val="0"/>
              <w:adjustRightInd w:val="0"/>
            </w:pPr>
            <w:proofErr w:type="spellStart"/>
            <w:r w:rsidRPr="002F3542">
              <w:t>AtTend</w:t>
            </w:r>
            <w:proofErr w:type="spellEnd"/>
            <w:r w:rsidRPr="002F3542">
              <w:t xml:space="preserve"> </w:t>
            </w:r>
          </w:p>
        </w:tc>
      </w:tr>
      <w:tr w:rsidR="00032C96" w:rsidRPr="002F3542" w14:paraId="3DB6161A" w14:textId="77777777" w:rsidTr="00032C96">
        <w:trPr>
          <w:trHeight w:val="280"/>
        </w:trPr>
        <w:tc>
          <w:tcPr>
            <w:tcW w:w="966" w:type="dxa"/>
            <w:tcBorders>
              <w:top w:val="nil"/>
              <w:left w:val="nil"/>
              <w:bottom w:val="nil"/>
              <w:right w:val="nil"/>
            </w:tcBorders>
          </w:tcPr>
          <w:p w14:paraId="5D99B459"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6CA89C43"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1B7F9FB1" w14:textId="77777777" w:rsidR="00032C96" w:rsidRPr="002F3542" w:rsidRDefault="00032C96" w:rsidP="00336581">
            <w:pPr>
              <w:autoSpaceDE w:val="0"/>
              <w:autoSpaceDN w:val="0"/>
              <w:adjustRightInd w:val="0"/>
            </w:pPr>
            <w:proofErr w:type="gramStart"/>
            <w:r w:rsidRPr="002F3542">
              <w:t>Dr  Kathryn</w:t>
            </w:r>
            <w:proofErr w:type="gramEnd"/>
            <w:r w:rsidRPr="002F3542">
              <w:t xml:space="preserve"> Chrystal </w:t>
            </w:r>
          </w:p>
        </w:tc>
      </w:tr>
      <w:tr w:rsidR="00032C96" w:rsidRPr="002F3542" w14:paraId="15BB8693" w14:textId="77777777" w:rsidTr="00032C96">
        <w:trPr>
          <w:trHeight w:val="280"/>
        </w:trPr>
        <w:tc>
          <w:tcPr>
            <w:tcW w:w="966" w:type="dxa"/>
            <w:tcBorders>
              <w:top w:val="nil"/>
              <w:left w:val="nil"/>
              <w:bottom w:val="nil"/>
              <w:right w:val="nil"/>
            </w:tcBorders>
          </w:tcPr>
          <w:p w14:paraId="0D7AAA42"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35E24C0B"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458BFFF6" w14:textId="77777777" w:rsidR="00032C96" w:rsidRPr="002F3542" w:rsidRDefault="00032C96" w:rsidP="00336581">
            <w:pPr>
              <w:autoSpaceDE w:val="0"/>
              <w:autoSpaceDN w:val="0"/>
              <w:adjustRightInd w:val="0"/>
            </w:pPr>
            <w:r w:rsidRPr="002F3542">
              <w:t xml:space="preserve">NHMRC </w:t>
            </w:r>
          </w:p>
        </w:tc>
      </w:tr>
      <w:tr w:rsidR="00032C96" w:rsidRPr="002F3542" w14:paraId="693E3890" w14:textId="77777777" w:rsidTr="00032C96">
        <w:trPr>
          <w:trHeight w:val="280"/>
        </w:trPr>
        <w:tc>
          <w:tcPr>
            <w:tcW w:w="966" w:type="dxa"/>
            <w:tcBorders>
              <w:top w:val="nil"/>
              <w:left w:val="nil"/>
              <w:bottom w:val="nil"/>
              <w:right w:val="nil"/>
            </w:tcBorders>
          </w:tcPr>
          <w:p w14:paraId="56266B5A"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1AF12D25"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315DA8ED" w14:textId="77777777" w:rsidR="00032C96" w:rsidRPr="002F3542" w:rsidRDefault="00032C96" w:rsidP="00336581">
            <w:pPr>
              <w:autoSpaceDE w:val="0"/>
              <w:autoSpaceDN w:val="0"/>
              <w:adjustRightInd w:val="0"/>
            </w:pPr>
            <w:r w:rsidRPr="002F3542">
              <w:t xml:space="preserve">16 July 2020 </w:t>
            </w:r>
          </w:p>
        </w:tc>
      </w:tr>
    </w:tbl>
    <w:p w14:paraId="130CE939" w14:textId="77777777" w:rsidR="00455C39" w:rsidRPr="002F3542" w:rsidRDefault="00B4061F" w:rsidP="00336581">
      <w:pPr>
        <w:autoSpaceDE w:val="0"/>
        <w:autoSpaceDN w:val="0"/>
        <w:adjustRightInd w:val="0"/>
      </w:pPr>
      <w:r w:rsidRPr="002F3542">
        <w:t xml:space="preserve"> </w:t>
      </w:r>
    </w:p>
    <w:p w14:paraId="715BDB50" w14:textId="77777777" w:rsidR="00987913" w:rsidRPr="002F3542" w:rsidRDefault="00827076" w:rsidP="00336581">
      <w:pPr>
        <w:autoSpaceDE w:val="0"/>
        <w:autoSpaceDN w:val="0"/>
        <w:adjustRightInd w:val="0"/>
        <w:rPr>
          <w:sz w:val="20"/>
          <w:lang w:val="en-NZ"/>
        </w:rPr>
      </w:pPr>
      <w:r>
        <w:rPr>
          <w:rFonts w:cs="Arial"/>
          <w:szCs w:val="22"/>
          <w:lang w:val="en-NZ"/>
        </w:rPr>
        <w:t>Dr Kathryn Chrystal</w:t>
      </w:r>
      <w:r w:rsidR="00987913" w:rsidRPr="002F3542">
        <w:rPr>
          <w:lang w:val="en-NZ"/>
        </w:rPr>
        <w:t xml:space="preserve"> was present </w:t>
      </w:r>
      <w:r>
        <w:rPr>
          <w:lang w:val="en-NZ"/>
        </w:rPr>
        <w:t>f</w:t>
      </w:r>
      <w:r w:rsidR="00987913" w:rsidRPr="002F3542">
        <w:rPr>
          <w:lang w:val="en-NZ"/>
        </w:rPr>
        <w:t>or discussion of this application.</w:t>
      </w:r>
    </w:p>
    <w:p w14:paraId="6BF98153" w14:textId="77777777" w:rsidR="00987913" w:rsidRPr="002F3542" w:rsidRDefault="00987913" w:rsidP="00336581">
      <w:pPr>
        <w:autoSpaceDE w:val="0"/>
        <w:autoSpaceDN w:val="0"/>
        <w:adjustRightInd w:val="0"/>
        <w:rPr>
          <w:u w:val="single"/>
          <w:lang w:val="en-NZ"/>
        </w:rPr>
      </w:pPr>
    </w:p>
    <w:p w14:paraId="5DE33154"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6FE85E2C" w14:textId="77777777" w:rsidR="00E24E77" w:rsidRPr="002F3542" w:rsidRDefault="00E24E77" w:rsidP="00336581">
      <w:pPr>
        <w:autoSpaceDE w:val="0"/>
        <w:autoSpaceDN w:val="0"/>
        <w:adjustRightInd w:val="0"/>
        <w:rPr>
          <w:b/>
          <w:lang w:val="en-NZ"/>
        </w:rPr>
      </w:pPr>
    </w:p>
    <w:p w14:paraId="4071A516"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62D7146F" w14:textId="77777777" w:rsidR="00E24E77" w:rsidRPr="002F3542" w:rsidRDefault="00E24E77" w:rsidP="00336581">
      <w:pPr>
        <w:autoSpaceDE w:val="0"/>
        <w:autoSpaceDN w:val="0"/>
        <w:adjustRightInd w:val="0"/>
        <w:rPr>
          <w:lang w:val="en-NZ"/>
        </w:rPr>
      </w:pPr>
    </w:p>
    <w:p w14:paraId="7037BF30"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25AE7E9D" w14:textId="77777777" w:rsidR="00E24E77" w:rsidRPr="002F3542" w:rsidRDefault="00E24E77" w:rsidP="00336581">
      <w:pPr>
        <w:autoSpaceDE w:val="0"/>
        <w:autoSpaceDN w:val="0"/>
        <w:adjustRightInd w:val="0"/>
        <w:rPr>
          <w:lang w:val="en-NZ"/>
        </w:rPr>
      </w:pPr>
    </w:p>
    <w:p w14:paraId="323C0F59"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452599A8" w14:textId="77777777" w:rsidR="00E24E77" w:rsidRPr="002F3542" w:rsidRDefault="00E24E77" w:rsidP="00336581">
      <w:pPr>
        <w:autoSpaceDE w:val="0"/>
        <w:autoSpaceDN w:val="0"/>
        <w:adjustRightInd w:val="0"/>
        <w:rPr>
          <w:b/>
          <w:lang w:val="en-NZ"/>
        </w:rPr>
      </w:pPr>
    </w:p>
    <w:p w14:paraId="4E849114"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4EBE9E4E" w14:textId="77777777" w:rsidR="00E24E77" w:rsidRPr="002F3542" w:rsidRDefault="00E24E77" w:rsidP="00336581">
      <w:pPr>
        <w:autoSpaceDE w:val="0"/>
        <w:autoSpaceDN w:val="0"/>
        <w:adjustRightInd w:val="0"/>
        <w:rPr>
          <w:lang w:val="en-NZ"/>
        </w:rPr>
      </w:pPr>
    </w:p>
    <w:p w14:paraId="01CC01B6" w14:textId="77777777" w:rsidR="00B76252" w:rsidRDefault="00B76252" w:rsidP="00336581">
      <w:pPr>
        <w:rPr>
          <w:lang w:val="en-NZ"/>
        </w:rPr>
      </w:pPr>
    </w:p>
    <w:p w14:paraId="0A6A61C3" w14:textId="77777777" w:rsidR="00EB5C87" w:rsidRDefault="00EB5C87" w:rsidP="0048427D">
      <w:pPr>
        <w:numPr>
          <w:ilvl w:val="0"/>
          <w:numId w:val="24"/>
        </w:numPr>
      </w:pPr>
      <w:r>
        <w:t xml:space="preserve">The Committee requested an independent peer review and recommended the Researcher use the </w:t>
      </w:r>
      <w:hyperlink r:id="rId15" w:history="1">
        <w:r w:rsidRPr="003B397B">
          <w:rPr>
            <w:rStyle w:val="Hyperlink"/>
          </w:rPr>
          <w:t>scientific peer review template available on the HDEC website.</w:t>
        </w:r>
      </w:hyperlink>
      <w:r>
        <w:t xml:space="preserve"> </w:t>
      </w:r>
    </w:p>
    <w:p w14:paraId="2E3523A0" w14:textId="77777777" w:rsidR="00B76252" w:rsidRDefault="00B76252" w:rsidP="00336581">
      <w:pPr>
        <w:rPr>
          <w:lang w:val="en-NZ"/>
        </w:rPr>
      </w:pPr>
    </w:p>
    <w:p w14:paraId="47A47AEB" w14:textId="77777777" w:rsidR="00B76252" w:rsidRDefault="00EB5C87" w:rsidP="0048427D">
      <w:pPr>
        <w:numPr>
          <w:ilvl w:val="0"/>
          <w:numId w:val="24"/>
        </w:numPr>
        <w:rPr>
          <w:lang w:val="en-NZ"/>
        </w:rPr>
      </w:pPr>
      <w:r>
        <w:rPr>
          <w:lang w:val="en-NZ"/>
        </w:rPr>
        <w:t xml:space="preserve">The Committee noted the </w:t>
      </w:r>
      <w:r w:rsidR="00B84C96">
        <w:rPr>
          <w:lang w:val="en-NZ"/>
        </w:rPr>
        <w:t xml:space="preserve">coordinating investigator’s CV was dated September 2017 and requested an updated version. </w:t>
      </w:r>
    </w:p>
    <w:p w14:paraId="0C0C771B" w14:textId="77777777" w:rsidR="00B76252" w:rsidRDefault="00B76252" w:rsidP="00336581">
      <w:pPr>
        <w:rPr>
          <w:lang w:val="en-NZ"/>
        </w:rPr>
      </w:pPr>
    </w:p>
    <w:p w14:paraId="55420DFD" w14:textId="77777777" w:rsidR="00B84C96" w:rsidRDefault="00B84C96" w:rsidP="0048427D">
      <w:pPr>
        <w:numPr>
          <w:ilvl w:val="0"/>
          <w:numId w:val="24"/>
        </w:numPr>
        <w:rPr>
          <w:lang w:val="en-NZ"/>
        </w:rPr>
      </w:pPr>
      <w:r>
        <w:rPr>
          <w:lang w:val="en-NZ"/>
        </w:rPr>
        <w:t xml:space="preserve">The Committee noted the participant numbers on page 3 seemed to indicate there were 550 participants overseas and an additional 80 in Australia-New Zealand. The Committee requested a revision to make the total number of participants clear. </w:t>
      </w:r>
    </w:p>
    <w:p w14:paraId="621F922D" w14:textId="77777777" w:rsidR="00B76252" w:rsidRDefault="00B76252" w:rsidP="00336581">
      <w:pPr>
        <w:rPr>
          <w:lang w:val="en-NZ"/>
        </w:rPr>
      </w:pPr>
    </w:p>
    <w:p w14:paraId="7037BE6F" w14:textId="77777777" w:rsidR="00B76252" w:rsidRDefault="00B84C96" w:rsidP="0048427D">
      <w:pPr>
        <w:numPr>
          <w:ilvl w:val="0"/>
          <w:numId w:val="24"/>
        </w:numPr>
        <w:rPr>
          <w:lang w:val="en-NZ"/>
        </w:rPr>
      </w:pPr>
      <w:r>
        <w:rPr>
          <w:lang w:val="en-NZ"/>
        </w:rPr>
        <w:t xml:space="preserve">The Committee noted page 4 stated treatment would be offered to the participant until it no longer controlled their cancer. The Committee queried if the study would offer indefinite treatment. The Researcher stated they would be offered treatment until the cancer progresses or the side effects are too bad. The Committee queried if a participant responded indefinitely would they continue to receive the treatment indefinitely. The Researcher confirmed they would but this would have a small chance of occurring. </w:t>
      </w:r>
    </w:p>
    <w:p w14:paraId="25918C5B" w14:textId="77777777" w:rsidR="00B76252" w:rsidRDefault="00B76252" w:rsidP="0048427D">
      <w:pPr>
        <w:ind w:firstLine="60"/>
        <w:rPr>
          <w:lang w:val="en-NZ"/>
        </w:rPr>
      </w:pPr>
    </w:p>
    <w:p w14:paraId="5BC2456A" w14:textId="7D915E9F" w:rsidR="00B76252" w:rsidRDefault="00D67AA1" w:rsidP="0048427D">
      <w:pPr>
        <w:numPr>
          <w:ilvl w:val="0"/>
          <w:numId w:val="24"/>
        </w:numPr>
        <w:rPr>
          <w:lang w:val="en-NZ"/>
        </w:rPr>
      </w:pPr>
      <w:r>
        <w:rPr>
          <w:lang w:val="en-NZ"/>
        </w:rPr>
        <w:t xml:space="preserve">The Committee </w:t>
      </w:r>
      <w:r w:rsidR="00BC5C97">
        <w:rPr>
          <w:lang w:val="en-NZ"/>
        </w:rPr>
        <w:t>suggested</w:t>
      </w:r>
      <w:r>
        <w:rPr>
          <w:lang w:val="en-NZ"/>
        </w:rPr>
        <w:t xml:space="preserve"> an example of traditional herbal medicines when these are discussed on page 5 (e.g. St John’s Wort). </w:t>
      </w:r>
    </w:p>
    <w:p w14:paraId="46EDE2DA" w14:textId="77777777" w:rsidR="00B76252" w:rsidRDefault="00B76252" w:rsidP="00336581">
      <w:pPr>
        <w:rPr>
          <w:lang w:val="en-NZ"/>
        </w:rPr>
      </w:pPr>
    </w:p>
    <w:p w14:paraId="2F249BE4" w14:textId="77777777" w:rsidR="00B76252" w:rsidRDefault="00B92E89" w:rsidP="0048427D">
      <w:pPr>
        <w:numPr>
          <w:ilvl w:val="0"/>
          <w:numId w:val="24"/>
        </w:numPr>
        <w:rPr>
          <w:lang w:val="en-NZ"/>
        </w:rPr>
      </w:pPr>
      <w:r>
        <w:rPr>
          <w:lang w:val="en-NZ"/>
        </w:rPr>
        <w:t xml:space="preserve">The Committee noted a typo in the first bullet point and surplus empty bullet point on page 7. </w:t>
      </w:r>
    </w:p>
    <w:p w14:paraId="2A7D3360" w14:textId="77777777" w:rsidR="00B92E89" w:rsidRDefault="00B92E89" w:rsidP="00336581">
      <w:pPr>
        <w:rPr>
          <w:lang w:val="en-NZ"/>
        </w:rPr>
      </w:pPr>
    </w:p>
    <w:p w14:paraId="2028B089" w14:textId="77777777" w:rsidR="00B76252" w:rsidRDefault="00B92E89" w:rsidP="0048427D">
      <w:pPr>
        <w:numPr>
          <w:ilvl w:val="0"/>
          <w:numId w:val="24"/>
        </w:numPr>
        <w:rPr>
          <w:lang w:val="en-NZ"/>
        </w:rPr>
      </w:pPr>
      <w:r>
        <w:rPr>
          <w:lang w:val="en-NZ"/>
        </w:rPr>
        <w:t xml:space="preserve">The Committee requested the data destruction information on page 10 be revised to simply state it will be securely destroyed. </w:t>
      </w:r>
    </w:p>
    <w:p w14:paraId="54093642" w14:textId="77777777" w:rsidR="00B92E89" w:rsidRDefault="00B92E89" w:rsidP="00B92E89">
      <w:pPr>
        <w:rPr>
          <w:lang w:val="en-NZ"/>
        </w:rPr>
      </w:pPr>
    </w:p>
    <w:p w14:paraId="00736E8D" w14:textId="77777777" w:rsidR="00B92E89" w:rsidRDefault="00B92E89" w:rsidP="0048427D">
      <w:pPr>
        <w:numPr>
          <w:ilvl w:val="0"/>
          <w:numId w:val="24"/>
        </w:numPr>
        <w:rPr>
          <w:lang w:val="en-NZ"/>
        </w:rPr>
      </w:pPr>
      <w:r>
        <w:rPr>
          <w:lang w:val="en-NZ"/>
        </w:rPr>
        <w:t xml:space="preserve">The Committee noted the contact email addresses (e.g. for advocacy) are outdated and requested these be updated with the latest which can be found on the </w:t>
      </w:r>
      <w:hyperlink r:id="rId16" w:history="1">
        <w:r w:rsidRPr="009F0A5F">
          <w:rPr>
            <w:rStyle w:val="Hyperlink"/>
          </w:rPr>
          <w:t>PIS template available on the HDEC website.</w:t>
        </w:r>
      </w:hyperlink>
    </w:p>
    <w:p w14:paraId="6764D244" w14:textId="77777777" w:rsidR="00B76252" w:rsidRDefault="00B76252" w:rsidP="00336581">
      <w:pPr>
        <w:rPr>
          <w:lang w:val="en-NZ"/>
        </w:rPr>
      </w:pPr>
    </w:p>
    <w:p w14:paraId="21E359A4" w14:textId="77777777" w:rsidR="00B92E89" w:rsidRDefault="00B92E89" w:rsidP="00336581">
      <w:pPr>
        <w:rPr>
          <w:lang w:val="en-NZ"/>
        </w:rPr>
      </w:pPr>
    </w:p>
    <w:p w14:paraId="29F2ACD7" w14:textId="0C18A57D" w:rsidR="00B76252" w:rsidRDefault="00751281" w:rsidP="0048427D">
      <w:pPr>
        <w:numPr>
          <w:ilvl w:val="0"/>
          <w:numId w:val="24"/>
        </w:numPr>
        <w:rPr>
          <w:lang w:val="en-NZ"/>
        </w:rPr>
      </w:pPr>
      <w:r>
        <w:rPr>
          <w:lang w:val="en-NZ"/>
        </w:rPr>
        <w:t xml:space="preserve">The Committee </w:t>
      </w:r>
      <w:r w:rsidR="000C3C7A">
        <w:rPr>
          <w:lang w:val="en-NZ"/>
        </w:rPr>
        <w:t xml:space="preserve">requested the consent form </w:t>
      </w:r>
      <w:proofErr w:type="gramStart"/>
      <w:r w:rsidR="000C3C7A">
        <w:rPr>
          <w:lang w:val="en-NZ"/>
        </w:rPr>
        <w:t>use</w:t>
      </w:r>
      <w:r w:rsidR="00003563">
        <w:rPr>
          <w:lang w:val="en-NZ"/>
        </w:rPr>
        <w:t>, or</w:t>
      </w:r>
      <w:proofErr w:type="gramEnd"/>
      <w:r w:rsidR="00003563">
        <w:rPr>
          <w:lang w:val="en-NZ"/>
        </w:rPr>
        <w:t xml:space="preserve"> have equivalent meaning for</w:t>
      </w:r>
      <w:r w:rsidR="000C3C7A">
        <w:rPr>
          <w:lang w:val="en-NZ"/>
        </w:rPr>
        <w:t xml:space="preserve"> the clauses listed on the HDEC template (e.g. around data use, add </w:t>
      </w:r>
      <w:r w:rsidR="00003563">
        <w:rPr>
          <w:lang w:val="en-NZ"/>
        </w:rPr>
        <w:t xml:space="preserve">a </w:t>
      </w:r>
      <w:r w:rsidR="000C3C7A">
        <w:rPr>
          <w:lang w:val="en-NZ"/>
        </w:rPr>
        <w:t>clause that participants understand their responsibilities, an option for a copy of the study results, a clause about sending information overseas etc)</w:t>
      </w:r>
      <w:r w:rsidR="004F05B2">
        <w:rPr>
          <w:lang w:val="en-NZ"/>
        </w:rPr>
        <w:t>.</w:t>
      </w:r>
    </w:p>
    <w:p w14:paraId="5DDD79CA" w14:textId="77777777" w:rsidR="00B76252" w:rsidRDefault="00B76252" w:rsidP="00336581">
      <w:pPr>
        <w:rPr>
          <w:lang w:val="en-NZ"/>
        </w:rPr>
      </w:pPr>
    </w:p>
    <w:p w14:paraId="14961161" w14:textId="77777777" w:rsidR="000C3C7A" w:rsidRDefault="000C3C7A" w:rsidP="0048427D">
      <w:pPr>
        <w:numPr>
          <w:ilvl w:val="0"/>
          <w:numId w:val="24"/>
        </w:numPr>
        <w:spacing w:before="80" w:after="80"/>
      </w:pPr>
      <w:r>
        <w:rPr>
          <w:lang w:val="en-NZ"/>
        </w:rPr>
        <w:t xml:space="preserve">The Committee </w:t>
      </w:r>
      <w:r>
        <w:t xml:space="preserve">requested the PIS use the commercial ACC statement available on the HDEC PIS template. The Researcher stated it was not a commercial study as it was a collaborative research group and although Roche were supplying the drug this was an investigator-initiated trial. The Committee stated they would need evidence of this as the application implied Roche would have the power to place restrictions on publication. The Researcher agreed to provide clarification. </w:t>
      </w:r>
      <w:r w:rsidRPr="000C3C7A">
        <w:t xml:space="preserve">The Committee advised that if </w:t>
      </w:r>
      <w:r>
        <w:t xml:space="preserve">the </w:t>
      </w:r>
      <w:r w:rsidRPr="000C3C7A">
        <w:t xml:space="preserve">trial </w:t>
      </w:r>
      <w:r>
        <w:t xml:space="preserve">is to be conducted for the benefit of the manufacturer </w:t>
      </w:r>
      <w:r w:rsidRPr="000C3C7A">
        <w:t xml:space="preserve">then ACC-equivalent commercial insurance would be required.  </w:t>
      </w:r>
    </w:p>
    <w:p w14:paraId="5C25654B" w14:textId="77777777" w:rsidR="000C3C7A" w:rsidRPr="009F0A5F" w:rsidRDefault="000C3C7A" w:rsidP="000C3C7A">
      <w:pPr>
        <w:spacing w:before="80" w:after="80"/>
      </w:pPr>
    </w:p>
    <w:p w14:paraId="21ABCAC9" w14:textId="77777777" w:rsidR="000C3C7A" w:rsidRDefault="003B75B0" w:rsidP="0048427D">
      <w:pPr>
        <w:numPr>
          <w:ilvl w:val="0"/>
          <w:numId w:val="24"/>
        </w:numPr>
        <w:rPr>
          <w:lang w:val="en-NZ"/>
        </w:rPr>
      </w:pPr>
      <w:r>
        <w:rPr>
          <w:lang w:val="en-NZ"/>
        </w:rPr>
        <w:t xml:space="preserve">The Committee noted the PIS switches between stating ‘you’ and ‘participant’ and requested a revision to simply use ‘you’. </w:t>
      </w:r>
    </w:p>
    <w:p w14:paraId="568F4102" w14:textId="77777777" w:rsidR="0065424B" w:rsidRDefault="0065424B" w:rsidP="00336581">
      <w:pPr>
        <w:rPr>
          <w:lang w:val="en-NZ"/>
        </w:rPr>
      </w:pPr>
    </w:p>
    <w:p w14:paraId="50BDC836" w14:textId="47E5A5D3" w:rsidR="003B75B0" w:rsidRDefault="003B75B0" w:rsidP="0048427D">
      <w:pPr>
        <w:numPr>
          <w:ilvl w:val="0"/>
          <w:numId w:val="24"/>
        </w:numPr>
        <w:rPr>
          <w:rFonts w:cs="Arial"/>
          <w:szCs w:val="22"/>
          <w:lang w:val="en-NZ"/>
        </w:rPr>
      </w:pPr>
      <w:r>
        <w:rPr>
          <w:rFonts w:cs="Arial"/>
          <w:szCs w:val="22"/>
          <w:lang w:val="en-NZ"/>
        </w:rPr>
        <w:t xml:space="preserve">The Committee noted the statement that all research involving humans is reviewed by HDEC is incorrect and requested a revision to simply state </w:t>
      </w:r>
      <w:r w:rsidR="00BC5C97">
        <w:rPr>
          <w:rFonts w:cs="Arial"/>
          <w:szCs w:val="22"/>
          <w:lang w:val="en-NZ"/>
        </w:rPr>
        <w:t xml:space="preserve">ethical aspects </w:t>
      </w:r>
      <w:r>
        <w:rPr>
          <w:rFonts w:cs="Arial"/>
          <w:szCs w:val="22"/>
          <w:lang w:val="en-NZ"/>
        </w:rPr>
        <w:t xml:space="preserve">this study received HDEC approval. </w:t>
      </w:r>
    </w:p>
    <w:p w14:paraId="1BB69B55" w14:textId="77777777" w:rsidR="0065424B" w:rsidRDefault="0065424B" w:rsidP="00336581">
      <w:pPr>
        <w:rPr>
          <w:lang w:val="en-NZ"/>
        </w:rPr>
      </w:pPr>
    </w:p>
    <w:p w14:paraId="4771CBF1" w14:textId="77777777" w:rsidR="00B226F1" w:rsidRDefault="003B75B0" w:rsidP="0048427D">
      <w:pPr>
        <w:numPr>
          <w:ilvl w:val="0"/>
          <w:numId w:val="24"/>
        </w:numPr>
        <w:rPr>
          <w:lang w:val="en-NZ"/>
        </w:rPr>
      </w:pPr>
      <w:r>
        <w:rPr>
          <w:lang w:val="en-NZ"/>
        </w:rPr>
        <w:t xml:space="preserve">The Committee queried whether the only options available for participants are sterility or abstinence and if no birth control is permitted. The Researcher agreed to provide clarification. </w:t>
      </w:r>
    </w:p>
    <w:p w14:paraId="73A9C200" w14:textId="77777777" w:rsidR="00B76252" w:rsidRDefault="00B76252" w:rsidP="00336581">
      <w:pPr>
        <w:rPr>
          <w:lang w:val="en-NZ"/>
        </w:rPr>
      </w:pPr>
    </w:p>
    <w:p w14:paraId="528477F4" w14:textId="77777777" w:rsidR="00B76252" w:rsidRDefault="00B76252" w:rsidP="00336581">
      <w:pPr>
        <w:rPr>
          <w:lang w:val="en-NZ"/>
        </w:rPr>
      </w:pPr>
    </w:p>
    <w:p w14:paraId="3EFAB284" w14:textId="77777777" w:rsidR="009B25B3" w:rsidRPr="002F3542" w:rsidRDefault="009B25B3" w:rsidP="00336581">
      <w:pPr>
        <w:rPr>
          <w:lang w:val="en-NZ"/>
        </w:rPr>
      </w:pPr>
    </w:p>
    <w:p w14:paraId="329F5ADB" w14:textId="77777777" w:rsidR="00E24E77" w:rsidRPr="002F3542" w:rsidRDefault="00E24E77" w:rsidP="00336581">
      <w:pPr>
        <w:rPr>
          <w:u w:val="single"/>
          <w:lang w:val="en-NZ"/>
        </w:rPr>
      </w:pPr>
      <w:r w:rsidRPr="002F3542">
        <w:rPr>
          <w:u w:val="single"/>
          <w:lang w:val="en-NZ"/>
        </w:rPr>
        <w:t xml:space="preserve">Decision </w:t>
      </w:r>
    </w:p>
    <w:p w14:paraId="489A1249" w14:textId="77777777" w:rsidR="00E24E77" w:rsidRPr="002F3542" w:rsidRDefault="00E24E77" w:rsidP="00336581">
      <w:pPr>
        <w:rPr>
          <w:lang w:val="en-NZ"/>
        </w:rPr>
      </w:pPr>
    </w:p>
    <w:p w14:paraId="59BC4752" w14:textId="77777777" w:rsidR="0093372F" w:rsidRDefault="0093372F" w:rsidP="0093372F">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4F05B2">
        <w:rPr>
          <w:rFonts w:cs="Arial"/>
          <w:szCs w:val="22"/>
          <w:lang w:val="en-NZ"/>
        </w:rPr>
        <w:t>consensus</w:t>
      </w:r>
      <w:r w:rsidRPr="00960BFE">
        <w:rPr>
          <w:lang w:val="en-NZ"/>
        </w:rPr>
        <w:t>, subject to the follow</w:t>
      </w:r>
      <w:r>
        <w:rPr>
          <w:lang w:val="en-NZ"/>
        </w:rPr>
        <w:t>ing information being received:</w:t>
      </w:r>
    </w:p>
    <w:p w14:paraId="2708F599" w14:textId="77777777" w:rsidR="0093372F" w:rsidRPr="00960BFE" w:rsidRDefault="0093372F" w:rsidP="0093372F">
      <w:pPr>
        <w:rPr>
          <w:lang w:val="en-NZ"/>
        </w:rPr>
      </w:pPr>
    </w:p>
    <w:p w14:paraId="1DC2BC23" w14:textId="77777777" w:rsidR="004F05B2" w:rsidRPr="004F05B2" w:rsidRDefault="004F05B2" w:rsidP="004F05B2">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52B83E1D" w14:textId="77777777" w:rsidR="004F05B2" w:rsidRPr="004F05B2" w:rsidRDefault="004F05B2" w:rsidP="004F05B2">
      <w:pPr>
        <w:autoSpaceDE w:val="0"/>
        <w:autoSpaceDN w:val="0"/>
        <w:adjustRightInd w:val="0"/>
        <w:ind w:left="720"/>
        <w:rPr>
          <w:rFonts w:cs="Arial"/>
        </w:rPr>
      </w:pPr>
    </w:p>
    <w:p w14:paraId="0133CF9B" w14:textId="77777777" w:rsidR="004F05B2" w:rsidRPr="004F05B2" w:rsidRDefault="004F05B2" w:rsidP="004F05B2">
      <w:pPr>
        <w:numPr>
          <w:ilvl w:val="0"/>
          <w:numId w:val="12"/>
        </w:numPr>
        <w:autoSpaceDE w:val="0"/>
        <w:autoSpaceDN w:val="0"/>
        <w:adjustRightInd w:val="0"/>
        <w:rPr>
          <w:rFonts w:cs="Arial"/>
        </w:rPr>
      </w:pPr>
      <w:bookmarkStart w:id="7" w:name="_Hlk43822342"/>
      <w:r w:rsidRPr="00C46311">
        <w:rPr>
          <w:rFonts w:cs="Arial"/>
        </w:rPr>
        <w:t xml:space="preserve">Please supply an independent peer review for the current version of the study protocol. </w:t>
      </w:r>
      <w:r w:rsidRPr="00C46311">
        <w:rPr>
          <w:rFonts w:cs="Arial"/>
          <w:i/>
        </w:rPr>
        <w:t xml:space="preserve">(National Ethical Standards for Health and Disability Research and Quality Improvement, para 9.26).  </w:t>
      </w:r>
    </w:p>
    <w:p w14:paraId="3BB02475" w14:textId="77777777" w:rsidR="004F05B2" w:rsidRDefault="004F05B2" w:rsidP="004F05B2">
      <w:pPr>
        <w:pStyle w:val="ListParagraph"/>
        <w:rPr>
          <w:rFonts w:cs="Arial"/>
        </w:rPr>
      </w:pPr>
    </w:p>
    <w:p w14:paraId="6F736A5A" w14:textId="77777777" w:rsidR="004F05B2" w:rsidRPr="00C46311" w:rsidRDefault="004F05B2" w:rsidP="004F05B2">
      <w:pPr>
        <w:numPr>
          <w:ilvl w:val="0"/>
          <w:numId w:val="12"/>
        </w:numPr>
        <w:autoSpaceDE w:val="0"/>
        <w:autoSpaceDN w:val="0"/>
        <w:adjustRightInd w:val="0"/>
        <w:rPr>
          <w:rFonts w:cs="Arial"/>
        </w:rPr>
      </w:pPr>
      <w:r>
        <w:rPr>
          <w:rFonts w:cs="Arial"/>
        </w:rPr>
        <w:t xml:space="preserve">Please supply an updated CV for the Coordinating Investigator. </w:t>
      </w:r>
    </w:p>
    <w:bookmarkEnd w:id="7"/>
    <w:p w14:paraId="39C3FFCC" w14:textId="77777777" w:rsidR="004F05B2" w:rsidRPr="006342E1" w:rsidRDefault="004F05B2" w:rsidP="004F05B2">
      <w:pPr>
        <w:autoSpaceDE w:val="0"/>
        <w:autoSpaceDN w:val="0"/>
        <w:adjustRightInd w:val="0"/>
        <w:ind w:left="720"/>
        <w:rPr>
          <w:rFonts w:cs="Arial"/>
        </w:rPr>
      </w:pPr>
    </w:p>
    <w:p w14:paraId="2F390DC0" w14:textId="77777777" w:rsidR="0093372F" w:rsidRPr="00960BFE" w:rsidRDefault="0093372F" w:rsidP="0093372F">
      <w:pPr>
        <w:rPr>
          <w:color w:val="FF0000"/>
          <w:lang w:val="en-NZ"/>
        </w:rPr>
      </w:pPr>
    </w:p>
    <w:p w14:paraId="3AD15405" w14:textId="77777777" w:rsidR="0093372F" w:rsidRPr="00FD2B1E" w:rsidRDefault="0093372F" w:rsidP="0093372F">
      <w:pPr>
        <w:rPr>
          <w:lang w:val="en-NZ"/>
        </w:rPr>
      </w:pPr>
      <w:r w:rsidRPr="002E7A84">
        <w:rPr>
          <w:lang w:val="en-NZ"/>
        </w:rPr>
        <w:t>After receipt of the information requested by the Committee, a final decision on the</w:t>
      </w:r>
      <w:r>
        <w:rPr>
          <w:lang w:val="en-NZ"/>
        </w:rPr>
        <w:t xml:space="preserve"> application will be made by </w:t>
      </w:r>
      <w:r w:rsidR="004F05B2">
        <w:rPr>
          <w:lang w:val="en-NZ"/>
        </w:rPr>
        <w:t xml:space="preserve">Ms Sandy Gill and Ms Julie Jones. </w:t>
      </w:r>
    </w:p>
    <w:p w14:paraId="0B91126B" w14:textId="77777777" w:rsidR="00E24E77" w:rsidRPr="002F3542" w:rsidRDefault="00E24E77" w:rsidP="00336581">
      <w:pPr>
        <w:rPr>
          <w:lang w:val="en-NZ"/>
        </w:rPr>
      </w:pPr>
    </w:p>
    <w:p w14:paraId="577C5B1A" w14:textId="77777777" w:rsidR="00455C39" w:rsidRPr="002F3542" w:rsidRDefault="00B4061F" w:rsidP="00336581">
      <w:pPr>
        <w:autoSpaceDE w:val="0"/>
        <w:autoSpaceDN w:val="0"/>
        <w:adjustRightInd w:val="0"/>
      </w:pPr>
      <w:r w:rsidRPr="002F354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5F36D67B" w14:textId="77777777" w:rsidTr="00032C96">
        <w:trPr>
          <w:trHeight w:val="280"/>
        </w:trPr>
        <w:tc>
          <w:tcPr>
            <w:tcW w:w="966" w:type="dxa"/>
            <w:tcBorders>
              <w:top w:val="nil"/>
              <w:left w:val="nil"/>
              <w:bottom w:val="nil"/>
              <w:right w:val="nil"/>
            </w:tcBorders>
          </w:tcPr>
          <w:p w14:paraId="58BFD22E" w14:textId="77777777" w:rsidR="00032C96" w:rsidRPr="002F3542" w:rsidRDefault="00032C96" w:rsidP="00336581">
            <w:pPr>
              <w:autoSpaceDE w:val="0"/>
              <w:autoSpaceDN w:val="0"/>
              <w:adjustRightInd w:val="0"/>
            </w:pPr>
            <w:r w:rsidRPr="002F3542">
              <w:lastRenderedPageBreak/>
              <w:t xml:space="preserve"> </w:t>
            </w:r>
            <w:r w:rsidRPr="002F3542">
              <w:rPr>
                <w:b/>
              </w:rPr>
              <w:t xml:space="preserve">4 </w:t>
            </w:r>
            <w:r w:rsidRPr="002F3542">
              <w:t xml:space="preserve"> </w:t>
            </w:r>
          </w:p>
        </w:tc>
        <w:tc>
          <w:tcPr>
            <w:tcW w:w="2575" w:type="dxa"/>
            <w:tcBorders>
              <w:top w:val="nil"/>
              <w:left w:val="nil"/>
              <w:bottom w:val="nil"/>
              <w:right w:val="nil"/>
            </w:tcBorders>
          </w:tcPr>
          <w:p w14:paraId="51EF1177"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5B7DEB81" w14:textId="77777777" w:rsidR="00032C96" w:rsidRPr="002F3542" w:rsidRDefault="00032C96" w:rsidP="00336581">
            <w:pPr>
              <w:autoSpaceDE w:val="0"/>
              <w:autoSpaceDN w:val="0"/>
              <w:adjustRightInd w:val="0"/>
            </w:pPr>
            <w:r w:rsidRPr="002F3542">
              <w:rPr>
                <w:b/>
              </w:rPr>
              <w:t>20/CEN/149</w:t>
            </w:r>
            <w:r w:rsidRPr="002F3542">
              <w:t xml:space="preserve"> </w:t>
            </w:r>
          </w:p>
        </w:tc>
      </w:tr>
      <w:tr w:rsidR="00032C96" w:rsidRPr="002F3542" w14:paraId="03C9EF0C" w14:textId="77777777" w:rsidTr="00032C96">
        <w:trPr>
          <w:trHeight w:val="280"/>
        </w:trPr>
        <w:tc>
          <w:tcPr>
            <w:tcW w:w="966" w:type="dxa"/>
            <w:tcBorders>
              <w:top w:val="nil"/>
              <w:left w:val="nil"/>
              <w:bottom w:val="nil"/>
              <w:right w:val="nil"/>
            </w:tcBorders>
          </w:tcPr>
          <w:p w14:paraId="55CF21B8"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064D8569"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6703C065" w14:textId="77777777" w:rsidR="00032C96" w:rsidRPr="002F3542" w:rsidRDefault="00032C96" w:rsidP="00336581">
            <w:pPr>
              <w:autoSpaceDE w:val="0"/>
              <w:autoSpaceDN w:val="0"/>
              <w:adjustRightInd w:val="0"/>
            </w:pPr>
            <w:r w:rsidRPr="002F3542">
              <w:t xml:space="preserve">BIOPRO Study </w:t>
            </w:r>
          </w:p>
        </w:tc>
      </w:tr>
      <w:tr w:rsidR="00032C96" w:rsidRPr="002F3542" w14:paraId="5B03E4A0" w14:textId="77777777" w:rsidTr="00032C96">
        <w:trPr>
          <w:trHeight w:val="280"/>
        </w:trPr>
        <w:tc>
          <w:tcPr>
            <w:tcW w:w="966" w:type="dxa"/>
            <w:tcBorders>
              <w:top w:val="nil"/>
              <w:left w:val="nil"/>
              <w:bottom w:val="nil"/>
              <w:right w:val="nil"/>
            </w:tcBorders>
          </w:tcPr>
          <w:p w14:paraId="74E44618"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4620366"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6F29437B" w14:textId="77777777" w:rsidR="00032C96" w:rsidRPr="002F3542" w:rsidRDefault="00032C96" w:rsidP="00336581">
            <w:pPr>
              <w:autoSpaceDE w:val="0"/>
              <w:autoSpaceDN w:val="0"/>
              <w:adjustRightInd w:val="0"/>
            </w:pPr>
            <w:r w:rsidRPr="002F3542">
              <w:t xml:space="preserve">Doctor Meghan Hill </w:t>
            </w:r>
          </w:p>
        </w:tc>
      </w:tr>
      <w:tr w:rsidR="00032C96" w:rsidRPr="002F3542" w14:paraId="1C011169" w14:textId="77777777" w:rsidTr="00032C96">
        <w:trPr>
          <w:trHeight w:val="280"/>
        </w:trPr>
        <w:tc>
          <w:tcPr>
            <w:tcW w:w="966" w:type="dxa"/>
            <w:tcBorders>
              <w:top w:val="nil"/>
              <w:left w:val="nil"/>
              <w:bottom w:val="nil"/>
              <w:right w:val="nil"/>
            </w:tcBorders>
          </w:tcPr>
          <w:p w14:paraId="3F66A8CA"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60661EFA"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48BF559B" w14:textId="77777777" w:rsidR="00032C96" w:rsidRPr="002F3542" w:rsidRDefault="00032C96" w:rsidP="00336581">
            <w:pPr>
              <w:autoSpaceDE w:val="0"/>
              <w:autoSpaceDN w:val="0"/>
              <w:adjustRightInd w:val="0"/>
            </w:pPr>
            <w:r w:rsidRPr="002F3542">
              <w:t xml:space="preserve"> </w:t>
            </w:r>
          </w:p>
        </w:tc>
      </w:tr>
      <w:tr w:rsidR="00032C96" w:rsidRPr="002F3542" w14:paraId="3B164C08" w14:textId="77777777" w:rsidTr="00032C96">
        <w:trPr>
          <w:trHeight w:val="280"/>
        </w:trPr>
        <w:tc>
          <w:tcPr>
            <w:tcW w:w="966" w:type="dxa"/>
            <w:tcBorders>
              <w:top w:val="nil"/>
              <w:left w:val="nil"/>
              <w:bottom w:val="nil"/>
              <w:right w:val="nil"/>
            </w:tcBorders>
          </w:tcPr>
          <w:p w14:paraId="7005B8CA"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268F20CF"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5BEA6FC0" w14:textId="77777777" w:rsidR="00032C96" w:rsidRPr="002F3542" w:rsidRDefault="00032C96" w:rsidP="00336581">
            <w:pPr>
              <w:autoSpaceDE w:val="0"/>
              <w:autoSpaceDN w:val="0"/>
              <w:adjustRightInd w:val="0"/>
            </w:pPr>
            <w:r w:rsidRPr="002F3542">
              <w:t xml:space="preserve">16 July 2020 </w:t>
            </w:r>
          </w:p>
        </w:tc>
      </w:tr>
    </w:tbl>
    <w:p w14:paraId="616F9D6E" w14:textId="77777777" w:rsidR="00455C39" w:rsidRPr="002F3542" w:rsidRDefault="00B4061F" w:rsidP="00336581">
      <w:pPr>
        <w:autoSpaceDE w:val="0"/>
        <w:autoSpaceDN w:val="0"/>
        <w:adjustRightInd w:val="0"/>
      </w:pPr>
      <w:r w:rsidRPr="002F3542">
        <w:t xml:space="preserve"> </w:t>
      </w:r>
    </w:p>
    <w:p w14:paraId="11F76C97" w14:textId="77777777" w:rsidR="00987913" w:rsidRPr="002F3542" w:rsidRDefault="008A7B7E" w:rsidP="00336581">
      <w:pPr>
        <w:autoSpaceDE w:val="0"/>
        <w:autoSpaceDN w:val="0"/>
        <w:adjustRightInd w:val="0"/>
        <w:rPr>
          <w:sz w:val="20"/>
          <w:lang w:val="en-NZ"/>
        </w:rPr>
      </w:pPr>
      <w:r>
        <w:rPr>
          <w:rFonts w:cs="Arial"/>
          <w:szCs w:val="22"/>
          <w:lang w:val="en-NZ"/>
        </w:rPr>
        <w:t>Dr Meghan Hill</w:t>
      </w:r>
      <w:r w:rsidR="00987913" w:rsidRPr="002F3542">
        <w:rPr>
          <w:lang w:val="en-NZ"/>
        </w:rPr>
        <w:t xml:space="preserve"> was present for discussion of this application.</w:t>
      </w:r>
    </w:p>
    <w:p w14:paraId="5C0D9859" w14:textId="77777777" w:rsidR="00987913" w:rsidRPr="002F3542" w:rsidRDefault="00987913" w:rsidP="00336581">
      <w:pPr>
        <w:autoSpaceDE w:val="0"/>
        <w:autoSpaceDN w:val="0"/>
        <w:adjustRightInd w:val="0"/>
        <w:rPr>
          <w:u w:val="single"/>
          <w:lang w:val="en-NZ"/>
        </w:rPr>
      </w:pPr>
    </w:p>
    <w:p w14:paraId="109A70B7"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0FE2E2EB" w14:textId="77777777" w:rsidR="00E24E77" w:rsidRPr="002F3542" w:rsidRDefault="00E24E77" w:rsidP="00336581">
      <w:pPr>
        <w:autoSpaceDE w:val="0"/>
        <w:autoSpaceDN w:val="0"/>
        <w:adjustRightInd w:val="0"/>
        <w:rPr>
          <w:b/>
          <w:lang w:val="en-NZ"/>
        </w:rPr>
      </w:pPr>
    </w:p>
    <w:p w14:paraId="0E27FAF6"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2ED35B94" w14:textId="77777777" w:rsidR="00E24E77" w:rsidRPr="002F3542" w:rsidRDefault="00E24E77" w:rsidP="00336581">
      <w:pPr>
        <w:autoSpaceDE w:val="0"/>
        <w:autoSpaceDN w:val="0"/>
        <w:adjustRightInd w:val="0"/>
        <w:rPr>
          <w:lang w:val="en-NZ"/>
        </w:rPr>
      </w:pPr>
    </w:p>
    <w:p w14:paraId="7D6CF6AF"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58408112" w14:textId="77777777" w:rsidR="00E24E77" w:rsidRPr="002F3542" w:rsidRDefault="00E24E77" w:rsidP="00336581">
      <w:pPr>
        <w:autoSpaceDE w:val="0"/>
        <w:autoSpaceDN w:val="0"/>
        <w:adjustRightInd w:val="0"/>
        <w:rPr>
          <w:lang w:val="en-NZ"/>
        </w:rPr>
      </w:pPr>
    </w:p>
    <w:p w14:paraId="3DA48627"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6BBB4E3F" w14:textId="77777777" w:rsidR="00E24E77" w:rsidRPr="002F3542" w:rsidRDefault="00E24E77" w:rsidP="00336581">
      <w:pPr>
        <w:autoSpaceDE w:val="0"/>
        <w:autoSpaceDN w:val="0"/>
        <w:adjustRightInd w:val="0"/>
        <w:rPr>
          <w:b/>
          <w:lang w:val="en-NZ"/>
        </w:rPr>
      </w:pPr>
    </w:p>
    <w:p w14:paraId="0BB5BD0D"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5622606E" w14:textId="77777777" w:rsidR="00E24E77" w:rsidRPr="002F3542" w:rsidRDefault="00E24E77" w:rsidP="00336581">
      <w:pPr>
        <w:autoSpaceDE w:val="0"/>
        <w:autoSpaceDN w:val="0"/>
        <w:adjustRightInd w:val="0"/>
        <w:rPr>
          <w:lang w:val="en-NZ"/>
        </w:rPr>
      </w:pPr>
    </w:p>
    <w:p w14:paraId="7FDA4B73" w14:textId="77777777" w:rsidR="003B75B0" w:rsidRDefault="003B75B0" w:rsidP="0048427D">
      <w:pPr>
        <w:rPr>
          <w:rFonts w:cs="Arial"/>
          <w:szCs w:val="22"/>
          <w:lang w:val="en-NZ"/>
        </w:rPr>
      </w:pPr>
    </w:p>
    <w:p w14:paraId="748D85C4" w14:textId="77777777" w:rsidR="003B75B0" w:rsidRDefault="003B75B0" w:rsidP="0048427D">
      <w:pPr>
        <w:numPr>
          <w:ilvl w:val="0"/>
          <w:numId w:val="23"/>
        </w:numPr>
        <w:ind w:left="720"/>
        <w:rPr>
          <w:rFonts w:cs="Arial"/>
          <w:szCs w:val="22"/>
          <w:lang w:val="en-NZ"/>
        </w:rPr>
      </w:pPr>
      <w:r>
        <w:rPr>
          <w:rFonts w:cs="Arial"/>
          <w:szCs w:val="22"/>
          <w:lang w:val="en-NZ"/>
        </w:rPr>
        <w:t xml:space="preserve">The Committee queried whether the intention of the research is to obtain medical information and link it to the sample. </w:t>
      </w:r>
      <w:r w:rsidR="004846B7">
        <w:rPr>
          <w:rFonts w:cs="Arial"/>
          <w:szCs w:val="22"/>
          <w:lang w:val="en-NZ"/>
        </w:rPr>
        <w:t xml:space="preserve">The Researcher confirmed it is. The Committee queried how recruitment would work. The Researcher stated they would review patients on the delivery unit and they or a research specialist hired for the study (e.g. a research midwife) could approach eligible patients. The Committee queried under what authority the Researcher would review medical information. The Researcher stated in the United States they have been getting a waiver of consent and were unsure of the legal framework here. The Committee stated in New Zealand it is usually not permissible for someone not on a patient’s clinical team to review their records without consent. The Committee advised it would be better for the information to come from a patient’s clinical team as patient autonomy is paramount. The Committee suggested the LMC can speak with eligible patients and if they express interest then the Researcher can approach them to consent them to the study. </w:t>
      </w:r>
    </w:p>
    <w:p w14:paraId="7451AE4E" w14:textId="77777777" w:rsidR="004846B7" w:rsidRDefault="004846B7" w:rsidP="0048427D">
      <w:pPr>
        <w:rPr>
          <w:rFonts w:cs="Arial"/>
          <w:szCs w:val="22"/>
          <w:lang w:val="en-NZ"/>
        </w:rPr>
      </w:pPr>
    </w:p>
    <w:p w14:paraId="7C98DB25" w14:textId="77777777" w:rsidR="004846B7" w:rsidRDefault="004846B7" w:rsidP="0048427D">
      <w:pPr>
        <w:numPr>
          <w:ilvl w:val="0"/>
          <w:numId w:val="23"/>
        </w:numPr>
        <w:ind w:left="720"/>
        <w:rPr>
          <w:rFonts w:cs="Arial"/>
          <w:szCs w:val="22"/>
          <w:lang w:val="en-NZ"/>
        </w:rPr>
      </w:pPr>
      <w:r>
        <w:rPr>
          <w:rFonts w:cs="Arial"/>
          <w:szCs w:val="22"/>
          <w:lang w:val="en-NZ"/>
        </w:rPr>
        <w:t xml:space="preserve">The Committee expressed concern around whether patients </w:t>
      </w:r>
      <w:r w:rsidRPr="004846B7">
        <w:rPr>
          <w:rFonts w:cs="Arial"/>
          <w:szCs w:val="22"/>
          <w:lang w:val="en-NZ"/>
        </w:rPr>
        <w:t>would have sufficient time to read the information sheet and go through the consent process. The</w:t>
      </w:r>
      <w:r>
        <w:rPr>
          <w:rFonts w:cs="Arial"/>
          <w:szCs w:val="22"/>
          <w:lang w:val="en-NZ"/>
        </w:rPr>
        <w:t xml:space="preserve"> Committee recommended the Researcher consider how to get the PIS to participants in advance (e.g. sent by the midwife or clinical team before their appointment). </w:t>
      </w:r>
    </w:p>
    <w:p w14:paraId="0F1C218A" w14:textId="77777777" w:rsidR="0011156D" w:rsidRDefault="0011156D" w:rsidP="0048427D">
      <w:pPr>
        <w:rPr>
          <w:rFonts w:cs="Arial"/>
          <w:szCs w:val="22"/>
          <w:lang w:val="en-NZ"/>
        </w:rPr>
      </w:pPr>
    </w:p>
    <w:p w14:paraId="453F71CA" w14:textId="77777777" w:rsidR="00441D13" w:rsidRDefault="00441D13" w:rsidP="0048427D">
      <w:pPr>
        <w:numPr>
          <w:ilvl w:val="0"/>
          <w:numId w:val="23"/>
        </w:numPr>
        <w:ind w:left="720"/>
        <w:rPr>
          <w:rFonts w:cs="Arial"/>
          <w:szCs w:val="22"/>
          <w:lang w:val="en-NZ"/>
        </w:rPr>
      </w:pPr>
      <w:r>
        <w:rPr>
          <w:rFonts w:cs="Arial"/>
          <w:szCs w:val="22"/>
          <w:lang w:val="en-NZ"/>
        </w:rPr>
        <w:t xml:space="preserve">The Committee advised that a tissue bank application is not necessary and instead participants can sign a consent for Future Unspecified Use (FUR). The Committee recommended adapting the </w:t>
      </w:r>
      <w:hyperlink r:id="rId17" w:history="1">
        <w:r w:rsidRPr="00441D13">
          <w:rPr>
            <w:rStyle w:val="Hyperlink"/>
            <w:rFonts w:cs="Arial"/>
            <w:szCs w:val="22"/>
            <w:lang w:val="en-NZ"/>
          </w:rPr>
          <w:t>FUR template available on the HDEC website.</w:t>
        </w:r>
      </w:hyperlink>
      <w:r>
        <w:rPr>
          <w:rFonts w:cs="Arial"/>
          <w:szCs w:val="22"/>
          <w:lang w:val="en-NZ"/>
        </w:rPr>
        <w:t xml:space="preserve"> </w:t>
      </w:r>
    </w:p>
    <w:p w14:paraId="2DFD373D" w14:textId="77777777" w:rsidR="0011156D" w:rsidRDefault="0011156D" w:rsidP="0048427D">
      <w:pPr>
        <w:rPr>
          <w:rFonts w:cs="Arial"/>
          <w:szCs w:val="22"/>
          <w:lang w:val="en-NZ"/>
        </w:rPr>
      </w:pPr>
    </w:p>
    <w:p w14:paraId="663CE55E" w14:textId="77777777" w:rsidR="00441D13" w:rsidRDefault="00441D13" w:rsidP="0048427D">
      <w:pPr>
        <w:numPr>
          <w:ilvl w:val="0"/>
          <w:numId w:val="23"/>
        </w:numPr>
        <w:ind w:left="720"/>
        <w:rPr>
          <w:rFonts w:cs="Arial"/>
          <w:szCs w:val="22"/>
          <w:lang w:val="en-NZ"/>
        </w:rPr>
      </w:pPr>
      <w:r>
        <w:rPr>
          <w:rFonts w:cs="Arial"/>
          <w:szCs w:val="22"/>
          <w:lang w:val="en-NZ"/>
        </w:rPr>
        <w:t xml:space="preserve">The Committee noted page 6 of the PIS references questionnaires and queried which will be used. </w:t>
      </w:r>
    </w:p>
    <w:p w14:paraId="4938288E" w14:textId="77777777" w:rsidR="003B75B0" w:rsidRDefault="003B75B0" w:rsidP="0048427D">
      <w:pPr>
        <w:rPr>
          <w:rFonts w:cs="Arial"/>
          <w:szCs w:val="22"/>
          <w:lang w:val="en-NZ"/>
        </w:rPr>
      </w:pPr>
    </w:p>
    <w:p w14:paraId="0A78AE86" w14:textId="77777777" w:rsidR="00441D13" w:rsidRPr="00441D13" w:rsidRDefault="00441D13" w:rsidP="0048427D">
      <w:pPr>
        <w:numPr>
          <w:ilvl w:val="0"/>
          <w:numId w:val="23"/>
        </w:numPr>
        <w:ind w:left="720"/>
        <w:rPr>
          <w:rFonts w:cs="Arial"/>
          <w:szCs w:val="22"/>
          <w:lang w:val="en-NZ"/>
        </w:rPr>
      </w:pPr>
      <w:r w:rsidRPr="00441D13">
        <w:rPr>
          <w:rFonts w:cs="Arial"/>
          <w:szCs w:val="22"/>
          <w:lang w:val="en-NZ"/>
        </w:rPr>
        <w:t xml:space="preserve">The Committee recommended the Researcher adapt the </w:t>
      </w:r>
      <w:hyperlink r:id="rId18" w:history="1">
        <w:r w:rsidRPr="00441D13">
          <w:rPr>
            <w:rStyle w:val="Hyperlink"/>
            <w:rFonts w:cs="Arial"/>
            <w:szCs w:val="22"/>
            <w:lang w:val="en-NZ"/>
          </w:rPr>
          <w:t>PIS template available on the HDEC website.</w:t>
        </w:r>
      </w:hyperlink>
      <w:r w:rsidRPr="00441D13">
        <w:rPr>
          <w:rFonts w:cs="Arial"/>
          <w:szCs w:val="22"/>
          <w:lang w:val="en-NZ"/>
        </w:rPr>
        <w:t xml:space="preserve"> </w:t>
      </w:r>
    </w:p>
    <w:p w14:paraId="52CC0379" w14:textId="77777777" w:rsidR="00441D13" w:rsidRDefault="00441D13" w:rsidP="0048427D">
      <w:pPr>
        <w:rPr>
          <w:rFonts w:cs="Arial"/>
          <w:szCs w:val="22"/>
          <w:lang w:val="en-NZ"/>
        </w:rPr>
      </w:pPr>
    </w:p>
    <w:p w14:paraId="77AE2D05" w14:textId="77777777" w:rsidR="00441D13" w:rsidRDefault="00441D13" w:rsidP="0048427D">
      <w:pPr>
        <w:rPr>
          <w:rFonts w:cs="Arial"/>
          <w:szCs w:val="22"/>
          <w:lang w:val="en-NZ"/>
        </w:rPr>
      </w:pPr>
    </w:p>
    <w:p w14:paraId="70020084" w14:textId="77777777" w:rsidR="003B75B0" w:rsidRPr="003B75B0" w:rsidRDefault="003B75B0" w:rsidP="0048427D">
      <w:pPr>
        <w:numPr>
          <w:ilvl w:val="0"/>
          <w:numId w:val="23"/>
        </w:numPr>
        <w:spacing w:before="80" w:after="80" w:line="259" w:lineRule="auto"/>
        <w:ind w:left="720"/>
        <w:contextualSpacing/>
        <w:rPr>
          <w:color w:val="0563C1"/>
          <w:u w:val="single"/>
        </w:rPr>
      </w:pPr>
      <w:r w:rsidRPr="003B75B0">
        <w:t xml:space="preserve">The Committee requested the Researcher include the new ACC statement available from the template on the </w:t>
      </w:r>
      <w:r w:rsidRPr="003B75B0">
        <w:rPr>
          <w:color w:val="0563C1"/>
          <w:u w:val="single"/>
        </w:rPr>
        <w:t>HDEC website</w:t>
      </w:r>
    </w:p>
    <w:p w14:paraId="17DAB0C8" w14:textId="77777777" w:rsidR="003B75B0" w:rsidRPr="003B75B0" w:rsidRDefault="003B75B0" w:rsidP="0048427D">
      <w:pPr>
        <w:contextualSpacing/>
      </w:pPr>
    </w:p>
    <w:p w14:paraId="3BBCA0A1" w14:textId="77777777" w:rsidR="003B75B0" w:rsidRPr="0048427D" w:rsidRDefault="003B75B0" w:rsidP="0048427D">
      <w:pPr>
        <w:pStyle w:val="Quote"/>
        <w:ind w:left="1440"/>
        <w:rPr>
          <w:rFonts w:eastAsia="Calibri"/>
        </w:rPr>
      </w:pPr>
      <w:bookmarkStart w:id="8" w:name="_Hlk48046816"/>
      <w:r w:rsidRPr="0048427D">
        <w:rPr>
          <w:rFonts w:eastAsia="Calibri"/>
        </w:rPr>
        <w:lastRenderedPageBreak/>
        <w:t>“If you were injured in this study,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w:t>
      </w:r>
      <w:r w:rsidRPr="0048427D">
        <w:rPr>
          <w:rFonts w:eastAsia="Calibri"/>
        </w:rPr>
        <w:br/>
      </w:r>
      <w:r w:rsidRPr="0048427D">
        <w:rPr>
          <w:rFonts w:eastAsia="Calibri"/>
        </w:rPr>
        <w:br/>
        <w:t>If you have private health or life insurance, you may wish to check with your insurer that taking part in this study won’t affect your cover.”</w:t>
      </w:r>
    </w:p>
    <w:p w14:paraId="4E6B0E43" w14:textId="77777777" w:rsidR="006A09F1" w:rsidRDefault="006A09F1" w:rsidP="0048427D">
      <w:pPr>
        <w:rPr>
          <w:rFonts w:cs="Arial"/>
          <w:szCs w:val="22"/>
          <w:lang w:val="en-NZ"/>
        </w:rPr>
      </w:pPr>
    </w:p>
    <w:p w14:paraId="7C0F0F01" w14:textId="77777777" w:rsidR="006A09F1" w:rsidRDefault="006A09F1" w:rsidP="0048427D">
      <w:pPr>
        <w:rPr>
          <w:rFonts w:cs="Arial"/>
          <w:szCs w:val="22"/>
          <w:lang w:val="en-NZ"/>
        </w:rPr>
      </w:pPr>
    </w:p>
    <w:p w14:paraId="68BFA46E" w14:textId="77777777" w:rsidR="00441D13" w:rsidRDefault="00441D13" w:rsidP="0048427D">
      <w:pPr>
        <w:numPr>
          <w:ilvl w:val="0"/>
          <w:numId w:val="23"/>
        </w:numPr>
        <w:ind w:left="720"/>
      </w:pPr>
      <w:r>
        <w:t xml:space="preserve">The Committee requested the inclusion of a cultural tissue statement to the PIS. The Committee recommended the following statement: </w:t>
      </w:r>
    </w:p>
    <w:p w14:paraId="1B13EE99" w14:textId="77777777" w:rsidR="00441D13" w:rsidRPr="0048427D" w:rsidRDefault="00441D13" w:rsidP="0048427D">
      <w:pPr>
        <w:pStyle w:val="Quote"/>
        <w:ind w:left="1440"/>
      </w:pPr>
      <w:r w:rsidRPr="0048427D">
        <w:t>“You may hold beliefs about a sacred and shared value of all or any tissue samples removed. The cultural issues associated with sending your samples overseas and/or storing your tissue should be discussed with your family/ whānau as appropriate.</w:t>
      </w:r>
    </w:p>
    <w:p w14:paraId="66B526DE" w14:textId="77777777" w:rsidR="00441D13" w:rsidRPr="0048427D" w:rsidRDefault="00441D13" w:rsidP="0048427D">
      <w:pPr>
        <w:pStyle w:val="Quote"/>
        <w:ind w:left="1440"/>
      </w:pPr>
      <w:r w:rsidRPr="0048427D">
        <w:t xml:space="preserve">There are a range of views held by Māori around these issues; some iwi </w:t>
      </w:r>
      <w:proofErr w:type="gramStart"/>
      <w:r w:rsidRPr="0048427D">
        <w:t>disagree</w:t>
      </w:r>
      <w:proofErr w:type="gramEnd"/>
      <w:r w:rsidRPr="0048427D">
        <w:t xml:space="preserve"> with storage of samples citing whakapapa and advise their people to consult before participating in research where this occurs. However, it is acknowledged that individuals have the right to choose.”</w:t>
      </w:r>
    </w:p>
    <w:bookmarkEnd w:id="8"/>
    <w:p w14:paraId="4EA0F0D5" w14:textId="77777777" w:rsidR="00441D13" w:rsidRPr="00441D13" w:rsidRDefault="00441D13" w:rsidP="0048427D">
      <w:pPr>
        <w:rPr>
          <w:rFonts w:cs="Arial"/>
          <w:szCs w:val="22"/>
          <w:lang w:val="en-NZ"/>
        </w:rPr>
      </w:pPr>
    </w:p>
    <w:p w14:paraId="0F440196" w14:textId="77777777" w:rsidR="00441D13" w:rsidRPr="00441D13" w:rsidRDefault="00441D13" w:rsidP="0048427D">
      <w:pPr>
        <w:numPr>
          <w:ilvl w:val="0"/>
          <w:numId w:val="23"/>
        </w:numPr>
        <w:ind w:left="720"/>
        <w:rPr>
          <w:rFonts w:cs="Arial"/>
          <w:szCs w:val="22"/>
          <w:lang w:val="en-NZ"/>
        </w:rPr>
      </w:pPr>
      <w:r w:rsidRPr="00441D13">
        <w:rPr>
          <w:rFonts w:cs="Arial"/>
          <w:szCs w:val="22"/>
          <w:lang w:val="en-NZ"/>
        </w:rPr>
        <w:t xml:space="preserve">The Committee advised that in New Zealand participants have the right to withdraw consent for the use of their </w:t>
      </w:r>
      <w:r w:rsidR="004846B7">
        <w:rPr>
          <w:rFonts w:cs="Arial"/>
          <w:szCs w:val="22"/>
          <w:lang w:val="en-NZ"/>
        </w:rPr>
        <w:t xml:space="preserve">sample for FUR. </w:t>
      </w:r>
    </w:p>
    <w:p w14:paraId="3EFD81AD" w14:textId="77777777" w:rsidR="006A09F1" w:rsidRDefault="006A09F1" w:rsidP="0048427D">
      <w:pPr>
        <w:rPr>
          <w:rFonts w:cs="Arial"/>
          <w:szCs w:val="22"/>
          <w:lang w:val="en-NZ"/>
        </w:rPr>
      </w:pPr>
    </w:p>
    <w:p w14:paraId="1E64ADCE" w14:textId="77777777" w:rsidR="006A09F1" w:rsidRDefault="003B75B0" w:rsidP="0048427D">
      <w:pPr>
        <w:numPr>
          <w:ilvl w:val="0"/>
          <w:numId w:val="23"/>
        </w:numPr>
        <w:ind w:left="720"/>
        <w:rPr>
          <w:rFonts w:cs="Arial"/>
          <w:szCs w:val="22"/>
          <w:lang w:val="en-NZ"/>
        </w:rPr>
      </w:pPr>
      <w:r>
        <w:rPr>
          <w:rFonts w:cs="Arial"/>
          <w:szCs w:val="22"/>
          <w:lang w:val="en-NZ"/>
        </w:rPr>
        <w:t xml:space="preserve">The Committee recommended the Researcher consider how to manage the risk of stigmatisation in the re-submission. </w:t>
      </w:r>
    </w:p>
    <w:p w14:paraId="75543968" w14:textId="77777777" w:rsidR="00B226F1" w:rsidRPr="002F3542" w:rsidRDefault="00B226F1" w:rsidP="00B226F1">
      <w:pPr>
        <w:ind w:left="720"/>
        <w:rPr>
          <w:lang w:val="en-NZ"/>
        </w:rPr>
      </w:pPr>
    </w:p>
    <w:p w14:paraId="3B2B5433" w14:textId="77777777" w:rsidR="00E24E77" w:rsidRPr="002F3542" w:rsidRDefault="00E24E77" w:rsidP="00336581">
      <w:pPr>
        <w:rPr>
          <w:u w:val="single"/>
          <w:lang w:val="en-NZ"/>
        </w:rPr>
      </w:pPr>
      <w:r w:rsidRPr="002F3542">
        <w:rPr>
          <w:u w:val="single"/>
          <w:lang w:val="en-NZ"/>
        </w:rPr>
        <w:t xml:space="preserve">Decision </w:t>
      </w:r>
    </w:p>
    <w:p w14:paraId="1B0D1907" w14:textId="77777777" w:rsidR="0048427D" w:rsidRPr="002F3542" w:rsidRDefault="0048427D" w:rsidP="00336581">
      <w:pPr>
        <w:rPr>
          <w:lang w:val="en-NZ"/>
        </w:rPr>
      </w:pPr>
    </w:p>
    <w:p w14:paraId="6085EF3E" w14:textId="77777777" w:rsidR="00E24E77" w:rsidRPr="002F3542" w:rsidRDefault="00E24E77" w:rsidP="00336581">
      <w:pPr>
        <w:rPr>
          <w:lang w:val="en-NZ"/>
        </w:rPr>
      </w:pPr>
      <w:r w:rsidRPr="002F3542">
        <w:rPr>
          <w:lang w:val="en-NZ"/>
        </w:rPr>
        <w:t xml:space="preserve">This application was </w:t>
      </w:r>
      <w:r w:rsidRPr="002F3542">
        <w:rPr>
          <w:i/>
          <w:lang w:val="en-NZ"/>
        </w:rPr>
        <w:t>declined</w:t>
      </w:r>
      <w:r w:rsidRPr="002F3542">
        <w:rPr>
          <w:lang w:val="en-NZ"/>
        </w:rPr>
        <w:t xml:space="preserve"> by </w:t>
      </w:r>
      <w:r w:rsidR="008A7B7E">
        <w:rPr>
          <w:lang w:val="en-NZ"/>
        </w:rPr>
        <w:t>consensus,</w:t>
      </w:r>
      <w:r w:rsidRPr="002F3542">
        <w:rPr>
          <w:lang w:val="en-NZ"/>
        </w:rPr>
        <w:t xml:space="preserve"> as the Committee did not consider that the study would meet the following ethical standards.</w:t>
      </w:r>
    </w:p>
    <w:p w14:paraId="0D38053A" w14:textId="77777777" w:rsidR="00E24E77" w:rsidRPr="002F3542" w:rsidRDefault="00E24E77" w:rsidP="00336581">
      <w:pPr>
        <w:rPr>
          <w:lang w:val="en-NZ"/>
        </w:rPr>
      </w:pPr>
    </w:p>
    <w:p w14:paraId="392D4488" w14:textId="77777777" w:rsidR="0048427D" w:rsidRPr="0048427D" w:rsidRDefault="0048427D" w:rsidP="0048427D">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18AAF3AB" w14:textId="77777777" w:rsidR="0048427D" w:rsidRPr="006342E1" w:rsidRDefault="0048427D" w:rsidP="0048427D">
      <w:pPr>
        <w:autoSpaceDE w:val="0"/>
        <w:autoSpaceDN w:val="0"/>
        <w:adjustRightInd w:val="0"/>
        <w:ind w:left="720"/>
        <w:rPr>
          <w:rFonts w:cs="Arial"/>
        </w:rPr>
      </w:pPr>
    </w:p>
    <w:p w14:paraId="7152ADED" w14:textId="77777777" w:rsidR="0048427D" w:rsidRPr="0031393B" w:rsidRDefault="0048427D" w:rsidP="0048427D">
      <w:pPr>
        <w:numPr>
          <w:ilvl w:val="0"/>
          <w:numId w:val="12"/>
        </w:numPr>
        <w:autoSpaceDE w:val="0"/>
        <w:autoSpaceDN w:val="0"/>
        <w:adjustRightInd w:val="0"/>
        <w:rPr>
          <w:rFonts w:cs="Arial"/>
        </w:rPr>
      </w:pPr>
      <w:bookmarkStart w:id="9" w:name="_Hlk35422703"/>
      <w:r w:rsidRPr="00C46311">
        <w:rPr>
          <w:rFonts w:cs="Arial"/>
        </w:rPr>
        <w:t>Please update the study protocol</w:t>
      </w:r>
      <w:r>
        <w:rPr>
          <w:rFonts w:cs="Arial"/>
        </w:rPr>
        <w:t xml:space="preserve"> and revise the recruitment process</w:t>
      </w:r>
      <w:r w:rsidRPr="00C46311">
        <w:rPr>
          <w:rFonts w:cs="Arial"/>
        </w:rPr>
        <w:t>, taking into account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bookmarkEnd w:id="9"/>
    <w:p w14:paraId="0BE74FE4" w14:textId="77777777" w:rsidR="0048427D" w:rsidRDefault="0048427D" w:rsidP="00336581">
      <w:pPr>
        <w:autoSpaceDE w:val="0"/>
        <w:autoSpaceDN w:val="0"/>
        <w:adjustRightInd w:val="0"/>
      </w:pPr>
    </w:p>
    <w:p w14:paraId="43F09BCB" w14:textId="77777777" w:rsidR="0048427D" w:rsidRDefault="0048427D" w:rsidP="00336581">
      <w:pPr>
        <w:autoSpaceDE w:val="0"/>
        <w:autoSpaceDN w:val="0"/>
        <w:adjustRightInd w:val="0"/>
      </w:pPr>
    </w:p>
    <w:p w14:paraId="1270ED84" w14:textId="77777777" w:rsidR="00BC5C97" w:rsidRPr="002F3542" w:rsidRDefault="00BC5C97" w:rsidP="00BC5C97">
      <w:pPr>
        <w:rPr>
          <w:lang w:val="en-NZ"/>
        </w:rPr>
      </w:pPr>
      <w:r>
        <w:rPr>
          <w:rFonts w:cs="Arial"/>
          <w:szCs w:val="22"/>
          <w:lang w:val="en-NZ"/>
        </w:rPr>
        <w:t xml:space="preserve">Please note the application form can be duplicated, and the original answers edited when preparing the re-submission to save having to fill it out again from scratch. </w:t>
      </w:r>
      <w:hyperlink r:id="rId19" w:history="1">
        <w:r w:rsidRPr="0093372F">
          <w:rPr>
            <w:rStyle w:val="Hyperlink"/>
            <w:rFonts w:cs="Arial"/>
            <w:szCs w:val="22"/>
            <w:lang w:val="en-NZ"/>
          </w:rPr>
          <w:t xml:space="preserve">Page 33 of the online </w:t>
        </w:r>
        <w:proofErr w:type="gramStart"/>
        <w:r w:rsidRPr="0093372F">
          <w:rPr>
            <w:rStyle w:val="Hyperlink"/>
            <w:rFonts w:cs="Arial"/>
            <w:szCs w:val="22"/>
            <w:lang w:val="en-NZ"/>
          </w:rPr>
          <w:t>forms</w:t>
        </w:r>
        <w:proofErr w:type="gramEnd"/>
        <w:r w:rsidRPr="0093372F">
          <w:rPr>
            <w:rStyle w:val="Hyperlink"/>
            <w:rFonts w:cs="Arial"/>
            <w:szCs w:val="22"/>
            <w:lang w:val="en-NZ"/>
          </w:rPr>
          <w:t xml:space="preserve"> user manual has instructions on how to do this.</w:t>
        </w:r>
      </w:hyperlink>
    </w:p>
    <w:p w14:paraId="1E1AF2FB" w14:textId="77777777" w:rsidR="00BC5C97" w:rsidRDefault="00BC5C9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4C7B081C" w14:textId="77777777" w:rsidTr="00032C96">
        <w:trPr>
          <w:trHeight w:val="280"/>
        </w:trPr>
        <w:tc>
          <w:tcPr>
            <w:tcW w:w="966" w:type="dxa"/>
            <w:tcBorders>
              <w:top w:val="nil"/>
              <w:left w:val="nil"/>
              <w:bottom w:val="nil"/>
              <w:right w:val="nil"/>
            </w:tcBorders>
          </w:tcPr>
          <w:p w14:paraId="546ADE83" w14:textId="2EA57F8C" w:rsidR="00032C96" w:rsidRPr="002F3542" w:rsidRDefault="00032C96" w:rsidP="00336581">
            <w:pPr>
              <w:autoSpaceDE w:val="0"/>
              <w:autoSpaceDN w:val="0"/>
              <w:adjustRightInd w:val="0"/>
            </w:pPr>
            <w:r w:rsidRPr="002F3542">
              <w:lastRenderedPageBreak/>
              <w:t xml:space="preserve"> </w:t>
            </w:r>
            <w:r w:rsidRPr="002F3542">
              <w:rPr>
                <w:b/>
              </w:rPr>
              <w:t xml:space="preserve">5 </w:t>
            </w:r>
            <w:r w:rsidRPr="002F3542">
              <w:t xml:space="preserve"> </w:t>
            </w:r>
          </w:p>
        </w:tc>
        <w:tc>
          <w:tcPr>
            <w:tcW w:w="2575" w:type="dxa"/>
            <w:tcBorders>
              <w:top w:val="nil"/>
              <w:left w:val="nil"/>
              <w:bottom w:val="nil"/>
              <w:right w:val="nil"/>
            </w:tcBorders>
          </w:tcPr>
          <w:p w14:paraId="22E7248A"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1871954E" w14:textId="77777777" w:rsidR="00032C96" w:rsidRPr="002F3542" w:rsidRDefault="00032C96" w:rsidP="00336581">
            <w:pPr>
              <w:autoSpaceDE w:val="0"/>
              <w:autoSpaceDN w:val="0"/>
              <w:adjustRightInd w:val="0"/>
            </w:pPr>
            <w:r w:rsidRPr="002F3542">
              <w:rPr>
                <w:b/>
              </w:rPr>
              <w:t>20/CEN/150</w:t>
            </w:r>
            <w:r w:rsidRPr="002F3542">
              <w:t xml:space="preserve"> </w:t>
            </w:r>
          </w:p>
        </w:tc>
      </w:tr>
      <w:tr w:rsidR="00032C96" w:rsidRPr="002F3542" w14:paraId="2F70B1AD" w14:textId="77777777" w:rsidTr="00032C96">
        <w:trPr>
          <w:trHeight w:val="280"/>
        </w:trPr>
        <w:tc>
          <w:tcPr>
            <w:tcW w:w="966" w:type="dxa"/>
            <w:tcBorders>
              <w:top w:val="nil"/>
              <w:left w:val="nil"/>
              <w:bottom w:val="nil"/>
              <w:right w:val="nil"/>
            </w:tcBorders>
          </w:tcPr>
          <w:p w14:paraId="26F2ED6B"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508AF424"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7DC4F3D9" w14:textId="77777777" w:rsidR="00032C96" w:rsidRPr="002F3542" w:rsidRDefault="00032C96" w:rsidP="00336581">
            <w:pPr>
              <w:autoSpaceDE w:val="0"/>
              <w:autoSpaceDN w:val="0"/>
              <w:adjustRightInd w:val="0"/>
            </w:pPr>
            <w:r w:rsidRPr="002F3542">
              <w:t xml:space="preserve">A Phase 2, </w:t>
            </w:r>
            <w:proofErr w:type="spellStart"/>
            <w:r w:rsidRPr="002F3542">
              <w:t>multicenter</w:t>
            </w:r>
            <w:proofErr w:type="spellEnd"/>
            <w:r w:rsidRPr="002F3542">
              <w:t xml:space="preserve">, single-arm, open-label study to evaluate the efficacy and safety of AK104 in subjects with recurrent or metastatic cervical cancer </w:t>
            </w:r>
          </w:p>
        </w:tc>
      </w:tr>
      <w:tr w:rsidR="00032C96" w:rsidRPr="002F3542" w14:paraId="4973F84E" w14:textId="77777777" w:rsidTr="00032C96">
        <w:trPr>
          <w:trHeight w:val="280"/>
        </w:trPr>
        <w:tc>
          <w:tcPr>
            <w:tcW w:w="966" w:type="dxa"/>
            <w:tcBorders>
              <w:top w:val="nil"/>
              <w:left w:val="nil"/>
              <w:bottom w:val="nil"/>
              <w:right w:val="nil"/>
            </w:tcBorders>
          </w:tcPr>
          <w:p w14:paraId="115D1005"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3A3C3EF2"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3447AD6B" w14:textId="77777777" w:rsidR="00032C96" w:rsidRPr="002F3542" w:rsidRDefault="00032C96" w:rsidP="00336581">
            <w:pPr>
              <w:autoSpaceDE w:val="0"/>
              <w:autoSpaceDN w:val="0"/>
              <w:adjustRightInd w:val="0"/>
            </w:pPr>
            <w:r w:rsidRPr="002F3542">
              <w:t xml:space="preserve">Dr Michelle Wilson </w:t>
            </w:r>
          </w:p>
        </w:tc>
      </w:tr>
      <w:tr w:rsidR="00032C96" w:rsidRPr="002F3542" w14:paraId="5D771A88" w14:textId="77777777" w:rsidTr="00032C96">
        <w:trPr>
          <w:trHeight w:val="280"/>
        </w:trPr>
        <w:tc>
          <w:tcPr>
            <w:tcW w:w="966" w:type="dxa"/>
            <w:tcBorders>
              <w:top w:val="nil"/>
              <w:left w:val="nil"/>
              <w:bottom w:val="nil"/>
              <w:right w:val="nil"/>
            </w:tcBorders>
          </w:tcPr>
          <w:p w14:paraId="0109A088"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69602CDD"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29A6019D" w14:textId="77777777" w:rsidR="00032C96" w:rsidRPr="002F3542" w:rsidRDefault="00032C96" w:rsidP="00336581">
            <w:pPr>
              <w:autoSpaceDE w:val="0"/>
              <w:autoSpaceDN w:val="0"/>
              <w:adjustRightInd w:val="0"/>
            </w:pPr>
            <w:proofErr w:type="spellStart"/>
            <w:r w:rsidRPr="002F3542">
              <w:t>Akesobio</w:t>
            </w:r>
            <w:proofErr w:type="spellEnd"/>
            <w:r w:rsidRPr="002F3542">
              <w:t xml:space="preserve"> Australia Pty Ltd </w:t>
            </w:r>
          </w:p>
        </w:tc>
      </w:tr>
      <w:tr w:rsidR="00032C96" w:rsidRPr="002F3542" w14:paraId="014F81D3" w14:textId="77777777" w:rsidTr="00032C96">
        <w:trPr>
          <w:trHeight w:val="280"/>
        </w:trPr>
        <w:tc>
          <w:tcPr>
            <w:tcW w:w="966" w:type="dxa"/>
            <w:tcBorders>
              <w:top w:val="nil"/>
              <w:left w:val="nil"/>
              <w:bottom w:val="nil"/>
              <w:right w:val="nil"/>
            </w:tcBorders>
          </w:tcPr>
          <w:p w14:paraId="3D41ADFF"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1BBCDA45"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370E393F" w14:textId="77777777" w:rsidR="00032C96" w:rsidRPr="002F3542" w:rsidRDefault="00032C96" w:rsidP="00336581">
            <w:pPr>
              <w:autoSpaceDE w:val="0"/>
              <w:autoSpaceDN w:val="0"/>
              <w:adjustRightInd w:val="0"/>
            </w:pPr>
            <w:r w:rsidRPr="002F3542">
              <w:t xml:space="preserve">16 July 2020 </w:t>
            </w:r>
          </w:p>
        </w:tc>
      </w:tr>
    </w:tbl>
    <w:p w14:paraId="62343964" w14:textId="77777777" w:rsidR="00455C39" w:rsidRPr="002F3542" w:rsidRDefault="00B4061F" w:rsidP="00336581">
      <w:pPr>
        <w:autoSpaceDE w:val="0"/>
        <w:autoSpaceDN w:val="0"/>
        <w:adjustRightInd w:val="0"/>
      </w:pPr>
      <w:r w:rsidRPr="002F3542">
        <w:t xml:space="preserve"> </w:t>
      </w:r>
    </w:p>
    <w:p w14:paraId="088AA4F3" w14:textId="77777777" w:rsidR="00987913" w:rsidRPr="002F3542" w:rsidRDefault="008A7B7E" w:rsidP="00336581">
      <w:pPr>
        <w:autoSpaceDE w:val="0"/>
        <w:autoSpaceDN w:val="0"/>
        <w:adjustRightInd w:val="0"/>
        <w:rPr>
          <w:sz w:val="20"/>
          <w:lang w:val="en-NZ"/>
        </w:rPr>
      </w:pPr>
      <w:r>
        <w:rPr>
          <w:rFonts w:cs="Arial"/>
          <w:szCs w:val="22"/>
          <w:lang w:val="en-NZ"/>
        </w:rPr>
        <w:t>Dr Michelle Wilson</w:t>
      </w:r>
      <w:r w:rsidR="00987913" w:rsidRPr="002F3542">
        <w:rPr>
          <w:lang w:val="en-NZ"/>
        </w:rPr>
        <w:t xml:space="preserve"> was present for discussion of this application.</w:t>
      </w:r>
    </w:p>
    <w:p w14:paraId="49E6A145" w14:textId="77777777" w:rsidR="00987913" w:rsidRPr="002F3542" w:rsidRDefault="00987913" w:rsidP="00336581">
      <w:pPr>
        <w:autoSpaceDE w:val="0"/>
        <w:autoSpaceDN w:val="0"/>
        <w:adjustRightInd w:val="0"/>
        <w:rPr>
          <w:u w:val="single"/>
          <w:lang w:val="en-NZ"/>
        </w:rPr>
      </w:pPr>
    </w:p>
    <w:p w14:paraId="2FC5A73D"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4CAD9A76" w14:textId="77777777" w:rsidR="00E24E77" w:rsidRPr="002F3542" w:rsidRDefault="00E24E77" w:rsidP="00336581">
      <w:pPr>
        <w:autoSpaceDE w:val="0"/>
        <w:autoSpaceDN w:val="0"/>
        <w:adjustRightInd w:val="0"/>
        <w:rPr>
          <w:b/>
          <w:lang w:val="en-NZ"/>
        </w:rPr>
      </w:pPr>
    </w:p>
    <w:p w14:paraId="3B0B8FC3"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4596FF16" w14:textId="77777777" w:rsidR="00E24E77" w:rsidRPr="002F3542" w:rsidRDefault="00E24E77" w:rsidP="00336581">
      <w:pPr>
        <w:autoSpaceDE w:val="0"/>
        <w:autoSpaceDN w:val="0"/>
        <w:adjustRightInd w:val="0"/>
        <w:rPr>
          <w:lang w:val="en-NZ"/>
        </w:rPr>
      </w:pPr>
    </w:p>
    <w:p w14:paraId="4CC4C143"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3337121D" w14:textId="77777777" w:rsidR="00E24E77" w:rsidRPr="002F3542" w:rsidRDefault="00E24E77" w:rsidP="00336581">
      <w:pPr>
        <w:autoSpaceDE w:val="0"/>
        <w:autoSpaceDN w:val="0"/>
        <w:adjustRightInd w:val="0"/>
        <w:rPr>
          <w:lang w:val="en-NZ"/>
        </w:rPr>
      </w:pPr>
    </w:p>
    <w:p w14:paraId="62BEB627"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495EEB48" w14:textId="77777777" w:rsidR="00E24E77" w:rsidRPr="002F3542" w:rsidRDefault="00E24E77" w:rsidP="00336581">
      <w:pPr>
        <w:autoSpaceDE w:val="0"/>
        <w:autoSpaceDN w:val="0"/>
        <w:adjustRightInd w:val="0"/>
        <w:rPr>
          <w:b/>
          <w:lang w:val="en-NZ"/>
        </w:rPr>
      </w:pPr>
    </w:p>
    <w:p w14:paraId="5974FF53"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7873E8A4" w14:textId="77777777" w:rsidR="006A09F1" w:rsidRDefault="006A09F1" w:rsidP="005C699B">
      <w:pPr>
        <w:rPr>
          <w:rFonts w:cs="Arial"/>
          <w:szCs w:val="22"/>
          <w:lang w:val="en-NZ"/>
        </w:rPr>
      </w:pPr>
    </w:p>
    <w:p w14:paraId="11B0E573" w14:textId="77777777" w:rsidR="006A09F1" w:rsidRDefault="006A09F1" w:rsidP="00336581">
      <w:pPr>
        <w:ind w:left="720"/>
        <w:rPr>
          <w:rFonts w:cs="Arial"/>
          <w:szCs w:val="22"/>
          <w:lang w:val="en-NZ"/>
        </w:rPr>
      </w:pPr>
    </w:p>
    <w:p w14:paraId="4A5F28A5" w14:textId="77777777" w:rsidR="004846B7" w:rsidRDefault="004846B7" w:rsidP="0048427D">
      <w:pPr>
        <w:numPr>
          <w:ilvl w:val="0"/>
          <w:numId w:val="19"/>
        </w:numPr>
        <w:rPr>
          <w:rFonts w:cs="Arial"/>
          <w:szCs w:val="22"/>
          <w:lang w:val="en-NZ"/>
        </w:rPr>
      </w:pPr>
      <w:r>
        <w:rPr>
          <w:rFonts w:cs="Arial"/>
          <w:szCs w:val="22"/>
          <w:lang w:val="en-NZ"/>
        </w:rPr>
        <w:t xml:space="preserve">The Committee noted the statement that all research involving humans is reviewed by HDEC is incorrect and requested a revision to simply state this study received HDEC approval. </w:t>
      </w:r>
    </w:p>
    <w:p w14:paraId="3FA720CD" w14:textId="77777777" w:rsidR="006A09F1" w:rsidRDefault="006A09F1" w:rsidP="00336581">
      <w:pPr>
        <w:ind w:left="720"/>
        <w:rPr>
          <w:rFonts w:cs="Arial"/>
          <w:szCs w:val="22"/>
          <w:lang w:val="en-NZ"/>
        </w:rPr>
      </w:pPr>
    </w:p>
    <w:p w14:paraId="09A230AB" w14:textId="77777777" w:rsidR="004846B7" w:rsidRDefault="004846B7" w:rsidP="0048427D">
      <w:pPr>
        <w:numPr>
          <w:ilvl w:val="0"/>
          <w:numId w:val="19"/>
        </w:numPr>
        <w:rPr>
          <w:rFonts w:cs="Arial"/>
          <w:szCs w:val="22"/>
          <w:lang w:val="en-NZ"/>
        </w:rPr>
      </w:pPr>
      <w:r>
        <w:rPr>
          <w:rFonts w:cs="Arial"/>
          <w:szCs w:val="22"/>
          <w:lang w:val="en-NZ"/>
        </w:rPr>
        <w:t xml:space="preserve">The Committee queried whether the information in the PIS about shaving chest hair was relevant. The Researcher agreed to remove it. </w:t>
      </w:r>
    </w:p>
    <w:p w14:paraId="2E31BB95" w14:textId="77777777" w:rsidR="00786402" w:rsidRDefault="00786402" w:rsidP="004846B7">
      <w:pPr>
        <w:rPr>
          <w:rFonts w:cs="Arial"/>
          <w:szCs w:val="22"/>
          <w:lang w:val="en-NZ"/>
        </w:rPr>
      </w:pPr>
    </w:p>
    <w:p w14:paraId="44F60417" w14:textId="77777777" w:rsidR="00786402" w:rsidRDefault="00786402" w:rsidP="0048427D">
      <w:pPr>
        <w:numPr>
          <w:ilvl w:val="0"/>
          <w:numId w:val="19"/>
        </w:numPr>
        <w:rPr>
          <w:rFonts w:cs="Arial"/>
          <w:szCs w:val="22"/>
          <w:lang w:val="en-NZ"/>
        </w:rPr>
      </w:pPr>
      <w:r>
        <w:rPr>
          <w:rFonts w:cs="Arial"/>
          <w:szCs w:val="22"/>
          <w:lang w:val="en-NZ"/>
        </w:rPr>
        <w:t xml:space="preserve">The Committee requested removal of the sentence stating race and ethnicity are considered sensitive under data protection law as the Privacy Act </w:t>
      </w:r>
      <w:r w:rsidR="00AD0563">
        <w:rPr>
          <w:rFonts w:cs="Arial"/>
          <w:szCs w:val="22"/>
          <w:lang w:val="en-NZ"/>
        </w:rPr>
        <w:t xml:space="preserve">1993 does not state this. </w:t>
      </w:r>
    </w:p>
    <w:p w14:paraId="2D07D2B4" w14:textId="77777777" w:rsidR="006A09F1" w:rsidRDefault="006A09F1" w:rsidP="005C699B">
      <w:pPr>
        <w:rPr>
          <w:rFonts w:cs="Arial"/>
          <w:szCs w:val="22"/>
          <w:lang w:val="en-NZ"/>
        </w:rPr>
      </w:pPr>
    </w:p>
    <w:p w14:paraId="202B0FE5" w14:textId="77777777" w:rsidR="00AD0563" w:rsidRDefault="00AD0563" w:rsidP="0048427D">
      <w:pPr>
        <w:numPr>
          <w:ilvl w:val="0"/>
          <w:numId w:val="19"/>
        </w:numPr>
      </w:pPr>
      <w:r>
        <w:t xml:space="preserve">The Committee requested the inclusion of the full HDEC cultural tissue statement: </w:t>
      </w:r>
    </w:p>
    <w:p w14:paraId="2F0D8920" w14:textId="77777777" w:rsidR="00AD0563" w:rsidRPr="007D358E" w:rsidRDefault="00AD0563" w:rsidP="00AD0563">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35526EA9" w14:textId="77777777" w:rsidR="00AD0563" w:rsidRDefault="00AD0563" w:rsidP="00AD0563">
      <w:pPr>
        <w:pStyle w:val="Quote"/>
        <w:ind w:left="1080"/>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366C21A9" w14:textId="77777777" w:rsidR="006A09F1" w:rsidRDefault="00AD0563" w:rsidP="0048427D">
      <w:pPr>
        <w:numPr>
          <w:ilvl w:val="0"/>
          <w:numId w:val="19"/>
        </w:numPr>
        <w:rPr>
          <w:rFonts w:cs="Arial"/>
          <w:szCs w:val="22"/>
          <w:lang w:val="en-NZ"/>
        </w:rPr>
      </w:pPr>
      <w:r>
        <w:rPr>
          <w:rFonts w:cs="Arial"/>
          <w:szCs w:val="22"/>
          <w:lang w:val="en-NZ"/>
        </w:rPr>
        <w:t xml:space="preserve">The Committee noted information on the use of data is repeated in the information sheet twice. The Committee requested the surplus information be removed. </w:t>
      </w:r>
    </w:p>
    <w:p w14:paraId="6D54292F" w14:textId="77777777" w:rsidR="006A09F1" w:rsidRDefault="006A09F1" w:rsidP="006A09F1">
      <w:pPr>
        <w:rPr>
          <w:rFonts w:cs="Arial"/>
          <w:szCs w:val="22"/>
          <w:lang w:val="en-NZ"/>
        </w:rPr>
      </w:pPr>
    </w:p>
    <w:p w14:paraId="50BCD347" w14:textId="77777777" w:rsidR="00AD0563" w:rsidRDefault="00AD0563" w:rsidP="0048427D">
      <w:pPr>
        <w:numPr>
          <w:ilvl w:val="0"/>
          <w:numId w:val="19"/>
        </w:numPr>
        <w:rPr>
          <w:rFonts w:cs="Arial"/>
          <w:szCs w:val="22"/>
          <w:lang w:val="en-NZ"/>
        </w:rPr>
      </w:pPr>
      <w:r>
        <w:rPr>
          <w:rFonts w:cs="Arial"/>
          <w:szCs w:val="22"/>
          <w:lang w:val="en-NZ"/>
        </w:rPr>
        <w:t xml:space="preserve">The Committee requested the statement on page 3 describing the study doctor deciding the study is right for participants be reworded to prioritise patient autonomy. The Committee suggested revising it to “If the study doctor thinks you are suitable, and you decide to participate…” or something similar. </w:t>
      </w:r>
    </w:p>
    <w:p w14:paraId="77023783" w14:textId="77777777" w:rsidR="006A09F1" w:rsidRDefault="006A09F1" w:rsidP="006A09F1">
      <w:pPr>
        <w:rPr>
          <w:rFonts w:cs="Arial"/>
          <w:szCs w:val="22"/>
          <w:lang w:val="en-NZ"/>
        </w:rPr>
      </w:pPr>
    </w:p>
    <w:p w14:paraId="2B188BEF" w14:textId="77777777" w:rsidR="006A09F1" w:rsidRDefault="006A09F1" w:rsidP="006A09F1">
      <w:pPr>
        <w:rPr>
          <w:rFonts w:cs="Arial"/>
          <w:szCs w:val="22"/>
          <w:lang w:val="en-NZ"/>
        </w:rPr>
      </w:pPr>
    </w:p>
    <w:p w14:paraId="67BD26AA" w14:textId="080D7616" w:rsidR="006A09F1" w:rsidRDefault="00AD0563" w:rsidP="0048427D">
      <w:pPr>
        <w:numPr>
          <w:ilvl w:val="0"/>
          <w:numId w:val="19"/>
        </w:numPr>
        <w:rPr>
          <w:rFonts w:cs="Arial"/>
          <w:szCs w:val="22"/>
          <w:lang w:val="en-NZ"/>
        </w:rPr>
      </w:pPr>
      <w:r>
        <w:rPr>
          <w:rFonts w:cs="Arial"/>
          <w:szCs w:val="22"/>
          <w:lang w:val="en-NZ"/>
        </w:rPr>
        <w:t xml:space="preserve">The Committee requested the information describing </w:t>
      </w:r>
      <w:r w:rsidR="00BA2846">
        <w:rPr>
          <w:rFonts w:cs="Arial"/>
          <w:szCs w:val="22"/>
          <w:lang w:val="en-NZ"/>
        </w:rPr>
        <w:t xml:space="preserve">the time required to remain after treatment be clarified further.  </w:t>
      </w:r>
      <w:r>
        <w:rPr>
          <w:rFonts w:cs="Arial"/>
          <w:szCs w:val="22"/>
          <w:lang w:val="en-NZ"/>
        </w:rPr>
        <w:t xml:space="preserve"> </w:t>
      </w:r>
      <w:r w:rsidR="00BA2846">
        <w:rPr>
          <w:rFonts w:cs="Arial"/>
          <w:szCs w:val="22"/>
          <w:lang w:val="en-NZ"/>
        </w:rPr>
        <w:t xml:space="preserve">Is there a minimum wait period for the first treatment where </w:t>
      </w:r>
      <w:r w:rsidR="00BA2846">
        <w:rPr>
          <w:rFonts w:cs="Arial"/>
          <w:szCs w:val="22"/>
          <w:lang w:val="en-NZ"/>
        </w:rPr>
        <w:lastRenderedPageBreak/>
        <w:t xml:space="preserve">it states patients must remain for </w:t>
      </w:r>
      <w:r>
        <w:rPr>
          <w:rFonts w:cs="Arial"/>
          <w:szCs w:val="22"/>
          <w:lang w:val="en-NZ"/>
        </w:rPr>
        <w:t xml:space="preserve">up to three </w:t>
      </w:r>
      <w:r w:rsidR="00BC5C97">
        <w:rPr>
          <w:rFonts w:cs="Arial"/>
          <w:szCs w:val="22"/>
          <w:lang w:val="en-NZ"/>
        </w:rPr>
        <w:t>hours?</w:t>
      </w:r>
      <w:r w:rsidR="00BA2846">
        <w:rPr>
          <w:rFonts w:cs="Arial"/>
          <w:szCs w:val="22"/>
          <w:lang w:val="en-NZ"/>
        </w:rPr>
        <w:t xml:space="preserve"> Also correct the statement that patients remain for ‘up to a minimum of 1 hour’ for subsequent infusions. </w:t>
      </w:r>
      <w:r>
        <w:rPr>
          <w:rFonts w:cs="Arial"/>
          <w:szCs w:val="22"/>
          <w:lang w:val="en-NZ"/>
        </w:rPr>
        <w:t xml:space="preserve"> </w:t>
      </w:r>
    </w:p>
    <w:p w14:paraId="5E81359A" w14:textId="77777777" w:rsidR="00AD0563" w:rsidRDefault="00AD0563" w:rsidP="006A09F1">
      <w:pPr>
        <w:rPr>
          <w:rFonts w:cs="Arial"/>
          <w:szCs w:val="22"/>
          <w:lang w:val="en-NZ"/>
        </w:rPr>
      </w:pPr>
    </w:p>
    <w:p w14:paraId="1DF239BA" w14:textId="3D960EA9" w:rsidR="00AD0563" w:rsidRDefault="00AD0563" w:rsidP="0048427D">
      <w:pPr>
        <w:numPr>
          <w:ilvl w:val="0"/>
          <w:numId w:val="19"/>
        </w:numPr>
        <w:rPr>
          <w:rFonts w:cs="Arial"/>
          <w:szCs w:val="22"/>
          <w:lang w:val="en-NZ"/>
        </w:rPr>
      </w:pPr>
      <w:r>
        <w:rPr>
          <w:rFonts w:cs="Arial"/>
          <w:szCs w:val="22"/>
          <w:lang w:val="en-NZ"/>
        </w:rPr>
        <w:t xml:space="preserve">The Committee noted the requirements for the </w:t>
      </w:r>
      <w:r w:rsidR="00E7178A">
        <w:rPr>
          <w:rFonts w:cs="Arial"/>
          <w:szCs w:val="22"/>
          <w:lang w:val="en-NZ"/>
        </w:rPr>
        <w:t>24-hour</w:t>
      </w:r>
      <w:r>
        <w:rPr>
          <w:rFonts w:cs="Arial"/>
          <w:szCs w:val="22"/>
          <w:lang w:val="en-NZ"/>
        </w:rPr>
        <w:t xml:space="preserve"> urine sample could be clearer and requested the</w:t>
      </w:r>
      <w:r w:rsidR="00BA2846">
        <w:rPr>
          <w:rFonts w:cs="Arial"/>
          <w:szCs w:val="22"/>
          <w:lang w:val="en-NZ"/>
        </w:rPr>
        <w:t xml:space="preserve"> reason for a 24-hour urine sample collection be included</w:t>
      </w:r>
      <w:r>
        <w:rPr>
          <w:rFonts w:cs="Arial"/>
          <w:szCs w:val="22"/>
          <w:lang w:val="en-NZ"/>
        </w:rPr>
        <w:t xml:space="preserve">. </w:t>
      </w:r>
    </w:p>
    <w:p w14:paraId="709D53CF" w14:textId="77777777" w:rsidR="006A09F1" w:rsidRDefault="006A09F1" w:rsidP="006A09F1">
      <w:pPr>
        <w:rPr>
          <w:rFonts w:cs="Arial"/>
          <w:szCs w:val="22"/>
          <w:lang w:val="en-NZ"/>
        </w:rPr>
      </w:pPr>
    </w:p>
    <w:p w14:paraId="5EA511BA" w14:textId="32C03AAB" w:rsidR="00CD67FA" w:rsidRDefault="00CD67FA" w:rsidP="0048427D">
      <w:pPr>
        <w:numPr>
          <w:ilvl w:val="0"/>
          <w:numId w:val="19"/>
        </w:numPr>
        <w:rPr>
          <w:rFonts w:cs="Arial"/>
          <w:szCs w:val="22"/>
          <w:lang w:val="en-NZ"/>
        </w:rPr>
      </w:pPr>
      <w:r>
        <w:rPr>
          <w:rFonts w:cs="Arial"/>
          <w:szCs w:val="22"/>
          <w:lang w:val="en-NZ"/>
        </w:rPr>
        <w:t>The Committee requested the statement about cancer worsening be revised to state ‘appears’ to worsen</w:t>
      </w:r>
      <w:r w:rsidR="00BA2846">
        <w:rPr>
          <w:rFonts w:cs="Arial"/>
          <w:szCs w:val="22"/>
          <w:lang w:val="en-NZ"/>
        </w:rPr>
        <w:t xml:space="preserve"> (Post-progression PISCF</w:t>
      </w:r>
      <w:r>
        <w:rPr>
          <w:rFonts w:cs="Arial"/>
          <w:szCs w:val="22"/>
          <w:lang w:val="en-NZ"/>
        </w:rPr>
        <w:t xml:space="preserve"> </w:t>
      </w:r>
      <w:r w:rsidR="00BA2846">
        <w:rPr>
          <w:rFonts w:cs="Arial"/>
          <w:szCs w:val="22"/>
          <w:lang w:val="en-NZ"/>
        </w:rPr>
        <w:t>Point 2.)</w:t>
      </w:r>
    </w:p>
    <w:p w14:paraId="7DA5EB34" w14:textId="77777777" w:rsidR="006A09F1" w:rsidRDefault="006A09F1" w:rsidP="00336581">
      <w:pPr>
        <w:ind w:left="720"/>
        <w:rPr>
          <w:rFonts w:cs="Arial"/>
          <w:szCs w:val="22"/>
          <w:lang w:val="en-NZ"/>
        </w:rPr>
      </w:pPr>
    </w:p>
    <w:p w14:paraId="613D138A" w14:textId="77777777" w:rsidR="006A09F1" w:rsidRDefault="00CD67FA" w:rsidP="0048427D">
      <w:pPr>
        <w:numPr>
          <w:ilvl w:val="0"/>
          <w:numId w:val="19"/>
        </w:numPr>
        <w:rPr>
          <w:rFonts w:cs="Arial"/>
          <w:szCs w:val="22"/>
          <w:lang w:val="en-NZ"/>
        </w:rPr>
      </w:pPr>
      <w:r>
        <w:rPr>
          <w:rFonts w:cs="Arial"/>
          <w:szCs w:val="22"/>
          <w:lang w:val="en-NZ"/>
        </w:rPr>
        <w:t xml:space="preserve">The Committee requested the HDEC email be updated to </w:t>
      </w:r>
      <w:hyperlink r:id="rId20" w:history="1">
        <w:r w:rsidRPr="00B555AE">
          <w:rPr>
            <w:rStyle w:val="Hyperlink"/>
            <w:rFonts w:cs="Arial"/>
            <w:szCs w:val="22"/>
            <w:lang w:val="en-NZ"/>
          </w:rPr>
          <w:t>HDECS@health.govt.nz</w:t>
        </w:r>
      </w:hyperlink>
      <w:r>
        <w:rPr>
          <w:rFonts w:cs="Arial"/>
          <w:szCs w:val="22"/>
          <w:lang w:val="en-NZ"/>
        </w:rPr>
        <w:t xml:space="preserve">. </w:t>
      </w:r>
    </w:p>
    <w:p w14:paraId="7F237377" w14:textId="77777777" w:rsidR="006D4BF5" w:rsidRDefault="006D4BF5" w:rsidP="00336581">
      <w:pPr>
        <w:ind w:left="720"/>
        <w:rPr>
          <w:rFonts w:cs="Arial"/>
          <w:szCs w:val="22"/>
          <w:lang w:val="en-NZ"/>
        </w:rPr>
      </w:pPr>
    </w:p>
    <w:p w14:paraId="0E11905F" w14:textId="77777777" w:rsidR="006D4BF5" w:rsidRDefault="00AD0563" w:rsidP="0048427D">
      <w:pPr>
        <w:numPr>
          <w:ilvl w:val="0"/>
          <w:numId w:val="19"/>
        </w:numPr>
        <w:rPr>
          <w:rFonts w:cs="Arial"/>
          <w:szCs w:val="22"/>
          <w:lang w:val="en-NZ"/>
        </w:rPr>
      </w:pPr>
      <w:r>
        <w:rPr>
          <w:rFonts w:cs="Arial"/>
          <w:szCs w:val="22"/>
          <w:lang w:val="en-NZ"/>
        </w:rPr>
        <w:t xml:space="preserve">The Committee noted a minor typo on page 9 (side effects talks of ‘1 of 10’ when it should read ‘1 out of 10’). </w:t>
      </w:r>
    </w:p>
    <w:p w14:paraId="52DC54F7" w14:textId="77777777" w:rsidR="006D4BF5" w:rsidRDefault="006D4BF5" w:rsidP="00336581">
      <w:pPr>
        <w:ind w:left="720"/>
        <w:rPr>
          <w:rFonts w:cs="Arial"/>
          <w:szCs w:val="22"/>
          <w:lang w:val="en-NZ"/>
        </w:rPr>
      </w:pPr>
    </w:p>
    <w:p w14:paraId="69B47A5E" w14:textId="77777777" w:rsidR="00AD0563" w:rsidRDefault="00AD0563" w:rsidP="0048427D">
      <w:pPr>
        <w:numPr>
          <w:ilvl w:val="0"/>
          <w:numId w:val="19"/>
        </w:numPr>
        <w:rPr>
          <w:rFonts w:cs="Arial"/>
          <w:szCs w:val="22"/>
          <w:lang w:val="en-NZ"/>
        </w:rPr>
      </w:pPr>
      <w:r>
        <w:rPr>
          <w:rFonts w:cs="Arial"/>
          <w:szCs w:val="22"/>
          <w:lang w:val="en-NZ"/>
        </w:rPr>
        <w:t xml:space="preserve">The Committee requested the inclusion of a lay title. </w:t>
      </w:r>
    </w:p>
    <w:p w14:paraId="4BC764E7" w14:textId="77777777" w:rsidR="00AD0563" w:rsidRDefault="00AD0563" w:rsidP="00336581">
      <w:pPr>
        <w:ind w:left="720"/>
        <w:rPr>
          <w:rFonts w:cs="Arial"/>
          <w:szCs w:val="22"/>
          <w:lang w:val="en-NZ"/>
        </w:rPr>
      </w:pPr>
    </w:p>
    <w:p w14:paraId="3B76DC51" w14:textId="77777777" w:rsidR="00AD0563" w:rsidRDefault="00AD0563" w:rsidP="0048427D">
      <w:pPr>
        <w:numPr>
          <w:ilvl w:val="0"/>
          <w:numId w:val="19"/>
        </w:numPr>
        <w:rPr>
          <w:rFonts w:cs="Arial"/>
          <w:szCs w:val="22"/>
          <w:lang w:val="en-NZ"/>
        </w:rPr>
      </w:pPr>
      <w:r>
        <w:rPr>
          <w:rFonts w:cs="Arial"/>
          <w:szCs w:val="22"/>
          <w:lang w:val="en-NZ"/>
        </w:rPr>
        <w:t xml:space="preserve">The Committee requested a statement advising participants of their right to access and correct information held about themselves. </w:t>
      </w:r>
    </w:p>
    <w:p w14:paraId="59EEE691" w14:textId="77777777" w:rsidR="006D4BF5" w:rsidRDefault="006D4BF5" w:rsidP="00336581">
      <w:pPr>
        <w:ind w:left="720"/>
        <w:rPr>
          <w:rFonts w:cs="Arial"/>
          <w:szCs w:val="22"/>
          <w:lang w:val="en-NZ"/>
        </w:rPr>
      </w:pPr>
    </w:p>
    <w:p w14:paraId="3D102C08" w14:textId="77777777" w:rsidR="00AD0563" w:rsidRDefault="00AD0563" w:rsidP="0048427D">
      <w:pPr>
        <w:numPr>
          <w:ilvl w:val="0"/>
          <w:numId w:val="19"/>
        </w:numPr>
        <w:rPr>
          <w:rFonts w:cs="Arial"/>
          <w:szCs w:val="22"/>
          <w:lang w:val="en-NZ"/>
        </w:rPr>
      </w:pPr>
      <w:r>
        <w:rPr>
          <w:rFonts w:cs="Arial"/>
          <w:szCs w:val="22"/>
          <w:lang w:val="en-NZ"/>
        </w:rPr>
        <w:t xml:space="preserve">The Committee requested the consent form clause that participants ‘understand they can’ receive a copy of results be simplified to ask if they wish to with a ‘yes / no’ tick box. </w:t>
      </w:r>
    </w:p>
    <w:p w14:paraId="30760334" w14:textId="77777777" w:rsidR="006A09F1" w:rsidRPr="002F3542" w:rsidRDefault="006A09F1" w:rsidP="005C699B">
      <w:pPr>
        <w:rPr>
          <w:rFonts w:cs="Arial"/>
          <w:szCs w:val="22"/>
          <w:lang w:val="en-NZ"/>
        </w:rPr>
      </w:pPr>
    </w:p>
    <w:p w14:paraId="3A65A2A1" w14:textId="77777777" w:rsidR="00E24E77" w:rsidRPr="002F3542" w:rsidRDefault="00E24E77" w:rsidP="00336581">
      <w:pPr>
        <w:rPr>
          <w:lang w:val="en-NZ"/>
        </w:rPr>
      </w:pPr>
    </w:p>
    <w:p w14:paraId="681CD1ED" w14:textId="77777777" w:rsidR="00E24E77" w:rsidRPr="0048427D" w:rsidRDefault="00E24E77" w:rsidP="00336581">
      <w:pPr>
        <w:rPr>
          <w:u w:val="single"/>
          <w:lang w:val="en-NZ"/>
        </w:rPr>
      </w:pPr>
      <w:r w:rsidRPr="002F3542">
        <w:rPr>
          <w:u w:val="single"/>
          <w:lang w:val="en-NZ"/>
        </w:rPr>
        <w:t xml:space="preserve">Decision </w:t>
      </w:r>
    </w:p>
    <w:p w14:paraId="34AE7054" w14:textId="77777777" w:rsidR="00E24E77" w:rsidRPr="0048427D" w:rsidRDefault="00E24E77" w:rsidP="00336581">
      <w:pPr>
        <w:rPr>
          <w:lang w:val="en-NZ"/>
        </w:rPr>
      </w:pPr>
    </w:p>
    <w:p w14:paraId="23180A54" w14:textId="77777777" w:rsidR="0093372F" w:rsidRPr="0048427D" w:rsidRDefault="0093372F" w:rsidP="0093372F">
      <w:pPr>
        <w:rPr>
          <w:rFonts w:cs="Arial"/>
          <w:szCs w:val="22"/>
          <w:lang w:val="en-NZ"/>
        </w:rPr>
      </w:pPr>
      <w:r w:rsidRPr="0048427D">
        <w:rPr>
          <w:lang w:val="en-NZ"/>
        </w:rPr>
        <w:t xml:space="preserve">This application was </w:t>
      </w:r>
      <w:r w:rsidRPr="0048427D">
        <w:rPr>
          <w:i/>
          <w:lang w:val="en-NZ"/>
        </w:rPr>
        <w:t>approved</w:t>
      </w:r>
      <w:r w:rsidRPr="0048427D">
        <w:rPr>
          <w:lang w:val="en-NZ"/>
        </w:rPr>
        <w:t xml:space="preserve"> by </w:t>
      </w:r>
      <w:r w:rsidRPr="0048427D">
        <w:rPr>
          <w:rFonts w:cs="Arial"/>
          <w:szCs w:val="22"/>
          <w:lang w:val="en-NZ"/>
        </w:rPr>
        <w:t>consensus, subject to the following non-standard conditions:</w:t>
      </w:r>
    </w:p>
    <w:p w14:paraId="6C50FAC0" w14:textId="77777777" w:rsidR="0048427D" w:rsidRDefault="0048427D" w:rsidP="0093372F">
      <w:pPr>
        <w:rPr>
          <w:lang w:val="en-NZ"/>
        </w:rPr>
      </w:pPr>
    </w:p>
    <w:p w14:paraId="79B08777" w14:textId="77777777" w:rsidR="0048427D" w:rsidRPr="006342E1" w:rsidRDefault="0048427D" w:rsidP="0048427D">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0449D9D8" w14:textId="77777777" w:rsidR="00455C39" w:rsidRPr="002F3542" w:rsidRDefault="00B4061F" w:rsidP="00336581">
      <w:pPr>
        <w:autoSpaceDE w:val="0"/>
        <w:autoSpaceDN w:val="0"/>
        <w:adjustRightInd w:val="0"/>
      </w:pPr>
      <w:r w:rsidRPr="002F3542">
        <w:t xml:space="preserve"> </w:t>
      </w:r>
      <w:r w:rsidRPr="002F354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7480F73D" w14:textId="77777777" w:rsidTr="00032C96">
        <w:trPr>
          <w:trHeight w:val="280"/>
        </w:trPr>
        <w:tc>
          <w:tcPr>
            <w:tcW w:w="966" w:type="dxa"/>
            <w:tcBorders>
              <w:top w:val="nil"/>
              <w:left w:val="nil"/>
              <w:bottom w:val="nil"/>
              <w:right w:val="nil"/>
            </w:tcBorders>
          </w:tcPr>
          <w:p w14:paraId="2036DF74" w14:textId="77777777" w:rsidR="00032C96" w:rsidRPr="002F3542" w:rsidRDefault="00032C96" w:rsidP="00336581">
            <w:pPr>
              <w:autoSpaceDE w:val="0"/>
              <w:autoSpaceDN w:val="0"/>
              <w:adjustRightInd w:val="0"/>
            </w:pPr>
            <w:r w:rsidRPr="002F3542">
              <w:lastRenderedPageBreak/>
              <w:t xml:space="preserve"> </w:t>
            </w:r>
            <w:r w:rsidRPr="002F3542">
              <w:rPr>
                <w:b/>
              </w:rPr>
              <w:t xml:space="preserve">6 </w:t>
            </w:r>
            <w:r w:rsidRPr="002F3542">
              <w:t xml:space="preserve"> </w:t>
            </w:r>
          </w:p>
        </w:tc>
        <w:tc>
          <w:tcPr>
            <w:tcW w:w="2575" w:type="dxa"/>
            <w:tcBorders>
              <w:top w:val="nil"/>
              <w:left w:val="nil"/>
              <w:bottom w:val="nil"/>
              <w:right w:val="nil"/>
            </w:tcBorders>
          </w:tcPr>
          <w:p w14:paraId="74273084"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1E7D2DD1" w14:textId="77777777" w:rsidR="00032C96" w:rsidRPr="002F3542" w:rsidRDefault="00032C96" w:rsidP="00336581">
            <w:pPr>
              <w:autoSpaceDE w:val="0"/>
              <w:autoSpaceDN w:val="0"/>
              <w:adjustRightInd w:val="0"/>
            </w:pPr>
            <w:r w:rsidRPr="002F3542">
              <w:rPr>
                <w:b/>
              </w:rPr>
              <w:t>20/CEN/151</w:t>
            </w:r>
            <w:r w:rsidRPr="002F3542">
              <w:t xml:space="preserve"> </w:t>
            </w:r>
          </w:p>
        </w:tc>
      </w:tr>
      <w:tr w:rsidR="00032C96" w:rsidRPr="002F3542" w14:paraId="0277F9A9" w14:textId="77777777" w:rsidTr="00032C96">
        <w:trPr>
          <w:trHeight w:val="280"/>
        </w:trPr>
        <w:tc>
          <w:tcPr>
            <w:tcW w:w="966" w:type="dxa"/>
            <w:tcBorders>
              <w:top w:val="nil"/>
              <w:left w:val="nil"/>
              <w:bottom w:val="nil"/>
              <w:right w:val="nil"/>
            </w:tcBorders>
          </w:tcPr>
          <w:p w14:paraId="1299C24B"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2FBF76B6"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5F39F82F" w14:textId="77777777" w:rsidR="00032C96" w:rsidRPr="002F3542" w:rsidRDefault="00032C96" w:rsidP="00336581">
            <w:pPr>
              <w:autoSpaceDE w:val="0"/>
              <w:autoSpaceDN w:val="0"/>
              <w:adjustRightInd w:val="0"/>
            </w:pPr>
            <w:r w:rsidRPr="002F3542">
              <w:t xml:space="preserve">The REEF-D study to investigate the Efficacy, Safety and Pharmacokinetics of JNJ-73763989 for the treatment of Hepatitis B and Hepatitis D co-infection </w:t>
            </w:r>
          </w:p>
        </w:tc>
      </w:tr>
      <w:tr w:rsidR="00032C96" w:rsidRPr="002F3542" w14:paraId="714A96DB" w14:textId="77777777" w:rsidTr="00032C96">
        <w:trPr>
          <w:trHeight w:val="280"/>
        </w:trPr>
        <w:tc>
          <w:tcPr>
            <w:tcW w:w="966" w:type="dxa"/>
            <w:tcBorders>
              <w:top w:val="nil"/>
              <w:left w:val="nil"/>
              <w:bottom w:val="nil"/>
              <w:right w:val="nil"/>
            </w:tcBorders>
          </w:tcPr>
          <w:p w14:paraId="4FB179C6"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66996F4E"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274FF408" w14:textId="77777777" w:rsidR="00032C96" w:rsidRPr="002F3542" w:rsidRDefault="00032C96" w:rsidP="00336581">
            <w:pPr>
              <w:autoSpaceDE w:val="0"/>
              <w:autoSpaceDN w:val="0"/>
              <w:adjustRightInd w:val="0"/>
            </w:pPr>
            <w:r w:rsidRPr="002F3542">
              <w:t xml:space="preserve">Prof Edward </w:t>
            </w:r>
            <w:proofErr w:type="spellStart"/>
            <w:r w:rsidRPr="002F3542">
              <w:t>Gane</w:t>
            </w:r>
            <w:proofErr w:type="spellEnd"/>
            <w:r w:rsidRPr="002F3542">
              <w:t xml:space="preserve"> </w:t>
            </w:r>
          </w:p>
        </w:tc>
      </w:tr>
      <w:tr w:rsidR="00032C96" w:rsidRPr="002F3542" w14:paraId="75378AEB" w14:textId="77777777" w:rsidTr="00032C96">
        <w:trPr>
          <w:trHeight w:val="280"/>
        </w:trPr>
        <w:tc>
          <w:tcPr>
            <w:tcW w:w="966" w:type="dxa"/>
            <w:tcBorders>
              <w:top w:val="nil"/>
              <w:left w:val="nil"/>
              <w:bottom w:val="nil"/>
              <w:right w:val="nil"/>
            </w:tcBorders>
          </w:tcPr>
          <w:p w14:paraId="558A4352"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3445930E"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6C2759FF" w14:textId="77777777" w:rsidR="00032C96" w:rsidRPr="002F3542" w:rsidRDefault="00032C96" w:rsidP="00336581">
            <w:pPr>
              <w:autoSpaceDE w:val="0"/>
              <w:autoSpaceDN w:val="0"/>
              <w:adjustRightInd w:val="0"/>
            </w:pPr>
            <w:r w:rsidRPr="002F3542">
              <w:t>Janssen-</w:t>
            </w:r>
            <w:proofErr w:type="spellStart"/>
            <w:r w:rsidRPr="002F3542">
              <w:t>Cilag</w:t>
            </w:r>
            <w:proofErr w:type="spellEnd"/>
            <w:r w:rsidRPr="002F3542">
              <w:t xml:space="preserve"> Pty Ltd </w:t>
            </w:r>
          </w:p>
        </w:tc>
      </w:tr>
      <w:tr w:rsidR="00032C96" w:rsidRPr="002F3542" w14:paraId="51BFAB1F" w14:textId="77777777" w:rsidTr="00032C96">
        <w:trPr>
          <w:trHeight w:val="280"/>
        </w:trPr>
        <w:tc>
          <w:tcPr>
            <w:tcW w:w="966" w:type="dxa"/>
            <w:tcBorders>
              <w:top w:val="nil"/>
              <w:left w:val="nil"/>
              <w:bottom w:val="nil"/>
              <w:right w:val="nil"/>
            </w:tcBorders>
          </w:tcPr>
          <w:p w14:paraId="6ED9554D"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22AA5599"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7BA29456" w14:textId="77777777" w:rsidR="00032C96" w:rsidRPr="002F3542" w:rsidRDefault="00032C96" w:rsidP="00336581">
            <w:pPr>
              <w:autoSpaceDE w:val="0"/>
              <w:autoSpaceDN w:val="0"/>
              <w:adjustRightInd w:val="0"/>
            </w:pPr>
            <w:r w:rsidRPr="002F3542">
              <w:t xml:space="preserve">16 July 2020 </w:t>
            </w:r>
          </w:p>
        </w:tc>
      </w:tr>
    </w:tbl>
    <w:p w14:paraId="4114AF1C" w14:textId="77777777" w:rsidR="00455C39" w:rsidRPr="002F3542" w:rsidRDefault="00B4061F" w:rsidP="00336581">
      <w:pPr>
        <w:autoSpaceDE w:val="0"/>
        <w:autoSpaceDN w:val="0"/>
        <w:adjustRightInd w:val="0"/>
      </w:pPr>
      <w:r w:rsidRPr="002F3542">
        <w:t xml:space="preserve"> </w:t>
      </w:r>
    </w:p>
    <w:p w14:paraId="518E9FC2" w14:textId="77777777" w:rsidR="00987913" w:rsidRPr="002F3542" w:rsidRDefault="001B355C" w:rsidP="00336581">
      <w:pPr>
        <w:autoSpaceDE w:val="0"/>
        <w:autoSpaceDN w:val="0"/>
        <w:adjustRightInd w:val="0"/>
        <w:rPr>
          <w:sz w:val="20"/>
          <w:lang w:val="en-NZ"/>
        </w:rPr>
      </w:pPr>
      <w:r>
        <w:rPr>
          <w:rFonts w:cs="Arial"/>
          <w:szCs w:val="22"/>
          <w:lang w:val="en-NZ"/>
        </w:rPr>
        <w:t xml:space="preserve">Professor Edward </w:t>
      </w:r>
      <w:proofErr w:type="spellStart"/>
      <w:r>
        <w:rPr>
          <w:rFonts w:cs="Arial"/>
          <w:szCs w:val="22"/>
          <w:lang w:val="en-NZ"/>
        </w:rPr>
        <w:t>Gane</w:t>
      </w:r>
      <w:proofErr w:type="spellEnd"/>
      <w:r w:rsidR="00987913" w:rsidRPr="002F3542">
        <w:rPr>
          <w:lang w:val="en-NZ"/>
        </w:rPr>
        <w:t xml:space="preserve"> was present for discussion of this application.</w:t>
      </w:r>
    </w:p>
    <w:p w14:paraId="6793C677" w14:textId="77777777" w:rsidR="00987913" w:rsidRPr="002F3542" w:rsidRDefault="00987913" w:rsidP="00336581">
      <w:pPr>
        <w:autoSpaceDE w:val="0"/>
        <w:autoSpaceDN w:val="0"/>
        <w:adjustRightInd w:val="0"/>
        <w:rPr>
          <w:u w:val="single"/>
          <w:lang w:val="en-NZ"/>
        </w:rPr>
      </w:pPr>
    </w:p>
    <w:p w14:paraId="2B31C023"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2EA4D0B0" w14:textId="77777777" w:rsidR="00E24E77" w:rsidRPr="002F3542" w:rsidRDefault="00E24E77" w:rsidP="00336581">
      <w:pPr>
        <w:autoSpaceDE w:val="0"/>
        <w:autoSpaceDN w:val="0"/>
        <w:adjustRightInd w:val="0"/>
        <w:rPr>
          <w:b/>
          <w:lang w:val="en-NZ"/>
        </w:rPr>
      </w:pPr>
    </w:p>
    <w:p w14:paraId="03E6BED7"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4633FBD9" w14:textId="77777777" w:rsidR="00E24E77" w:rsidRPr="002F3542" w:rsidRDefault="00E24E77" w:rsidP="00336581">
      <w:pPr>
        <w:autoSpaceDE w:val="0"/>
        <w:autoSpaceDN w:val="0"/>
        <w:adjustRightInd w:val="0"/>
        <w:rPr>
          <w:lang w:val="en-NZ"/>
        </w:rPr>
      </w:pPr>
    </w:p>
    <w:p w14:paraId="53518115"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78D1E6E1" w14:textId="77777777" w:rsidR="00E24E77" w:rsidRPr="002F3542" w:rsidRDefault="00E24E77" w:rsidP="00336581">
      <w:pPr>
        <w:autoSpaceDE w:val="0"/>
        <w:autoSpaceDN w:val="0"/>
        <w:adjustRightInd w:val="0"/>
        <w:rPr>
          <w:lang w:val="en-NZ"/>
        </w:rPr>
      </w:pPr>
    </w:p>
    <w:p w14:paraId="2793474B"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5822BDF8" w14:textId="77777777" w:rsidR="00E24E77" w:rsidRPr="002F3542" w:rsidRDefault="00E24E77" w:rsidP="00336581">
      <w:pPr>
        <w:autoSpaceDE w:val="0"/>
        <w:autoSpaceDN w:val="0"/>
        <w:adjustRightInd w:val="0"/>
        <w:rPr>
          <w:b/>
          <w:lang w:val="en-NZ"/>
        </w:rPr>
      </w:pPr>
    </w:p>
    <w:p w14:paraId="47DEB600"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45F8EED9" w14:textId="77777777" w:rsidR="00FA5CA6" w:rsidRDefault="00FA5CA6" w:rsidP="00FA5CA6">
      <w:pPr>
        <w:rPr>
          <w:rFonts w:cs="Arial"/>
          <w:szCs w:val="22"/>
          <w:lang w:val="en-NZ"/>
        </w:rPr>
      </w:pPr>
    </w:p>
    <w:p w14:paraId="79EFD44B" w14:textId="77777777" w:rsidR="00FA5CA6" w:rsidRDefault="00FA5CA6" w:rsidP="00FA5CA6">
      <w:pPr>
        <w:rPr>
          <w:rFonts w:cs="Arial"/>
          <w:szCs w:val="22"/>
          <w:lang w:val="en-NZ"/>
        </w:rPr>
      </w:pPr>
    </w:p>
    <w:p w14:paraId="00B03CCF" w14:textId="77777777" w:rsidR="00FA5CA6" w:rsidRDefault="00A97555" w:rsidP="0048427D">
      <w:pPr>
        <w:numPr>
          <w:ilvl w:val="0"/>
          <w:numId w:val="17"/>
        </w:numPr>
        <w:rPr>
          <w:rFonts w:cs="Arial"/>
          <w:szCs w:val="22"/>
          <w:lang w:val="en-NZ"/>
        </w:rPr>
      </w:pPr>
      <w:r>
        <w:rPr>
          <w:rFonts w:cs="Arial"/>
          <w:szCs w:val="22"/>
          <w:lang w:val="en-NZ"/>
        </w:rPr>
        <w:t xml:space="preserve">The Committee queried </w:t>
      </w:r>
      <w:r w:rsidR="005575FB">
        <w:rPr>
          <w:rFonts w:cs="Arial"/>
          <w:szCs w:val="22"/>
          <w:lang w:val="en-NZ"/>
        </w:rPr>
        <w:t xml:space="preserve">whether the study would make use of questionnaires. The Researcher stated it would not and agreed to remove the reference to questionnaires on page 7.  </w:t>
      </w:r>
    </w:p>
    <w:p w14:paraId="0419728C" w14:textId="77777777" w:rsidR="00FA5CA6" w:rsidRDefault="00FA5CA6" w:rsidP="00FA5CA6">
      <w:pPr>
        <w:rPr>
          <w:rFonts w:cs="Arial"/>
          <w:szCs w:val="22"/>
          <w:lang w:val="en-NZ"/>
        </w:rPr>
      </w:pPr>
    </w:p>
    <w:p w14:paraId="5F4C11D1" w14:textId="77777777" w:rsidR="005575FB" w:rsidRDefault="005575FB" w:rsidP="0048427D">
      <w:pPr>
        <w:numPr>
          <w:ilvl w:val="0"/>
          <w:numId w:val="17"/>
        </w:numPr>
        <w:rPr>
          <w:rFonts w:cs="Arial"/>
          <w:szCs w:val="22"/>
          <w:lang w:val="en-NZ"/>
        </w:rPr>
      </w:pPr>
      <w:r>
        <w:rPr>
          <w:rFonts w:cs="Arial"/>
          <w:szCs w:val="22"/>
          <w:lang w:val="en-NZ"/>
        </w:rPr>
        <w:t xml:space="preserve">The Committee requested the side effects on page 13 use whole numbers instead of or in addition to percentages. </w:t>
      </w:r>
    </w:p>
    <w:p w14:paraId="045463AB" w14:textId="77777777" w:rsidR="00FA5CA6" w:rsidRDefault="00FA5CA6" w:rsidP="00FA5CA6">
      <w:pPr>
        <w:rPr>
          <w:rFonts w:cs="Arial"/>
          <w:szCs w:val="22"/>
          <w:lang w:val="en-NZ"/>
        </w:rPr>
      </w:pPr>
    </w:p>
    <w:p w14:paraId="34803817" w14:textId="77777777" w:rsidR="00FA5CA6" w:rsidRPr="00BC5C97" w:rsidRDefault="00FA5CA6" w:rsidP="00FA5CA6">
      <w:pPr>
        <w:rPr>
          <w:rFonts w:cs="Arial"/>
          <w:szCs w:val="22"/>
          <w:lang w:val="en-NZ"/>
        </w:rPr>
      </w:pPr>
    </w:p>
    <w:p w14:paraId="35F4A133" w14:textId="191C64E8" w:rsidR="005575FB" w:rsidRDefault="00CE01AC" w:rsidP="0048427D">
      <w:pPr>
        <w:numPr>
          <w:ilvl w:val="0"/>
          <w:numId w:val="17"/>
        </w:numPr>
        <w:rPr>
          <w:rFonts w:cs="Arial"/>
          <w:szCs w:val="22"/>
          <w:lang w:val="en-NZ"/>
        </w:rPr>
      </w:pPr>
      <w:r w:rsidRPr="00BC5C97">
        <w:rPr>
          <w:rFonts w:cs="Arial"/>
          <w:bCs/>
          <w:szCs w:val="22"/>
          <w:lang w:val="en-NZ"/>
        </w:rPr>
        <w:t xml:space="preserve">The Committee asked that the percentages under </w:t>
      </w:r>
      <w:r w:rsidR="00CD7BF5" w:rsidRPr="00BC5C97">
        <w:rPr>
          <w:rFonts w:cs="Arial"/>
          <w:bCs/>
          <w:szCs w:val="22"/>
          <w:lang w:val="en-NZ"/>
        </w:rPr>
        <w:t>“</w:t>
      </w:r>
      <w:r w:rsidRPr="00BC5C97">
        <w:rPr>
          <w:rFonts w:cs="Arial"/>
          <w:bCs/>
          <w:szCs w:val="22"/>
          <w:lang w:val="en-NZ"/>
        </w:rPr>
        <w:t>side effect of drugs</w:t>
      </w:r>
      <w:r w:rsidR="00CD7BF5" w:rsidRPr="00BC5C97">
        <w:rPr>
          <w:rFonts w:cs="Arial"/>
          <w:bCs/>
          <w:szCs w:val="22"/>
          <w:lang w:val="en-NZ"/>
        </w:rPr>
        <w:t xml:space="preserve">” </w:t>
      </w:r>
      <w:r w:rsidRPr="00BC5C97">
        <w:rPr>
          <w:rFonts w:cs="Arial"/>
          <w:bCs/>
          <w:szCs w:val="22"/>
          <w:lang w:val="en-NZ"/>
        </w:rPr>
        <w:t>would be changed to</w:t>
      </w:r>
      <w:r w:rsidRPr="00BC5C97">
        <w:rPr>
          <w:rFonts w:cs="Arial"/>
          <w:b/>
          <w:szCs w:val="22"/>
          <w:lang w:val="en-NZ"/>
        </w:rPr>
        <w:t xml:space="preserve"> </w:t>
      </w:r>
      <w:r w:rsidR="00CD7BF5" w:rsidRPr="00BC5C97">
        <w:rPr>
          <w:rFonts w:cs="Arial"/>
          <w:b/>
          <w:szCs w:val="22"/>
          <w:lang w:val="en-NZ"/>
        </w:rPr>
        <w:t>“</w:t>
      </w:r>
      <w:r w:rsidRPr="00BC5C97">
        <w:rPr>
          <w:rFonts w:cs="Arial"/>
          <w:szCs w:val="22"/>
          <w:lang w:val="en-NZ"/>
        </w:rPr>
        <w:t>how many particip</w:t>
      </w:r>
      <w:r w:rsidR="00CD7BF5" w:rsidRPr="00BC5C97">
        <w:rPr>
          <w:rFonts w:cs="Arial"/>
          <w:szCs w:val="22"/>
          <w:lang w:val="en-NZ"/>
        </w:rPr>
        <w:t>an</w:t>
      </w:r>
      <w:r w:rsidRPr="00BC5C97">
        <w:rPr>
          <w:rFonts w:cs="Arial"/>
          <w:szCs w:val="22"/>
          <w:lang w:val="en-NZ"/>
        </w:rPr>
        <w:t xml:space="preserve">ts out of </w:t>
      </w:r>
      <w:r w:rsidR="00CD7BF5" w:rsidRPr="00BC5C97">
        <w:rPr>
          <w:rFonts w:cs="Arial"/>
          <w:szCs w:val="22"/>
          <w:lang w:val="en-NZ"/>
        </w:rPr>
        <w:t xml:space="preserve">100” (e.g. 10 patients out of 100 rather than 10%) and to remove the individual percentages after each of the side effects listed in the tables. </w:t>
      </w:r>
      <w:r w:rsidR="005575FB" w:rsidRPr="00BC5C97">
        <w:rPr>
          <w:rFonts w:cs="Arial"/>
          <w:szCs w:val="22"/>
          <w:lang w:val="en-NZ"/>
        </w:rPr>
        <w:t xml:space="preserve">The Researcher stated they </w:t>
      </w:r>
      <w:r w:rsidR="005575FB">
        <w:rPr>
          <w:rFonts w:cs="Arial"/>
          <w:szCs w:val="22"/>
          <w:lang w:val="en-NZ"/>
        </w:rPr>
        <w:t xml:space="preserve">do for </w:t>
      </w:r>
      <w:r w:rsidR="00CD7BF5">
        <w:rPr>
          <w:rFonts w:cs="Arial"/>
          <w:szCs w:val="22"/>
          <w:lang w:val="en-NZ"/>
        </w:rPr>
        <w:t xml:space="preserve">this for many </w:t>
      </w:r>
      <w:r w:rsidR="005575FB">
        <w:rPr>
          <w:rFonts w:cs="Arial"/>
          <w:szCs w:val="22"/>
          <w:lang w:val="en-NZ"/>
        </w:rPr>
        <w:t xml:space="preserve">cancer studies and </w:t>
      </w:r>
      <w:r w:rsidR="005C699B">
        <w:rPr>
          <w:rFonts w:cs="Arial"/>
          <w:szCs w:val="22"/>
          <w:lang w:val="en-NZ"/>
        </w:rPr>
        <w:t xml:space="preserve">confirmed they would for this study also. </w:t>
      </w:r>
      <w:r w:rsidR="005575FB">
        <w:rPr>
          <w:rFonts w:cs="Arial"/>
          <w:szCs w:val="22"/>
          <w:lang w:val="en-NZ"/>
        </w:rPr>
        <w:t xml:space="preserve"> </w:t>
      </w:r>
    </w:p>
    <w:p w14:paraId="04D8E903" w14:textId="77777777" w:rsidR="00FA5CA6" w:rsidRDefault="00FA5CA6" w:rsidP="00FA5CA6">
      <w:pPr>
        <w:rPr>
          <w:rFonts w:cs="Arial"/>
          <w:szCs w:val="22"/>
          <w:lang w:val="en-NZ"/>
        </w:rPr>
      </w:pPr>
    </w:p>
    <w:p w14:paraId="106FD682" w14:textId="77777777" w:rsidR="00FA5CA6" w:rsidRDefault="00FA5CA6" w:rsidP="00FA5CA6">
      <w:pPr>
        <w:rPr>
          <w:rFonts w:cs="Arial"/>
          <w:szCs w:val="22"/>
          <w:lang w:val="en-NZ"/>
        </w:rPr>
      </w:pPr>
    </w:p>
    <w:p w14:paraId="2D84F878" w14:textId="55CEBD50" w:rsidR="005575FB" w:rsidRDefault="005575FB" w:rsidP="0048427D">
      <w:pPr>
        <w:numPr>
          <w:ilvl w:val="0"/>
          <w:numId w:val="17"/>
        </w:numPr>
        <w:rPr>
          <w:rFonts w:cs="Arial"/>
          <w:szCs w:val="22"/>
          <w:lang w:val="en-NZ"/>
        </w:rPr>
      </w:pPr>
      <w:r>
        <w:rPr>
          <w:rFonts w:cs="Arial"/>
          <w:szCs w:val="22"/>
          <w:lang w:val="en-NZ"/>
        </w:rPr>
        <w:t xml:space="preserve">The Committee noted the statement that all research involving humans is reviewed by HDEC is incorrect and requested a revision to simply state </w:t>
      </w:r>
      <w:r w:rsidR="00CE01AC">
        <w:rPr>
          <w:rFonts w:cs="Arial"/>
          <w:szCs w:val="22"/>
          <w:lang w:val="en-NZ"/>
        </w:rPr>
        <w:t xml:space="preserve">that ethical aspects of the study were approved by </w:t>
      </w:r>
      <w:r>
        <w:rPr>
          <w:rFonts w:cs="Arial"/>
          <w:szCs w:val="22"/>
          <w:lang w:val="en-NZ"/>
        </w:rPr>
        <w:t xml:space="preserve">HDEC. </w:t>
      </w:r>
    </w:p>
    <w:p w14:paraId="613CD2C2" w14:textId="77777777" w:rsidR="00FA5CA6" w:rsidRDefault="00FA5CA6" w:rsidP="00FA5CA6">
      <w:pPr>
        <w:rPr>
          <w:rFonts w:cs="Arial"/>
          <w:szCs w:val="22"/>
          <w:lang w:val="en-NZ"/>
        </w:rPr>
      </w:pPr>
    </w:p>
    <w:p w14:paraId="756E3B08" w14:textId="77777777" w:rsidR="005575FB" w:rsidRDefault="005575FB" w:rsidP="0048427D">
      <w:pPr>
        <w:numPr>
          <w:ilvl w:val="0"/>
          <w:numId w:val="17"/>
        </w:numPr>
        <w:rPr>
          <w:rFonts w:cs="Arial"/>
          <w:szCs w:val="22"/>
          <w:lang w:val="en-NZ"/>
        </w:rPr>
      </w:pPr>
      <w:r>
        <w:rPr>
          <w:rFonts w:cs="Arial"/>
          <w:szCs w:val="22"/>
          <w:lang w:val="en-NZ"/>
        </w:rPr>
        <w:t xml:space="preserve">The Committee requested the statement that HDEC checks the project is ‘running smoothly’ be revised as this is technically incorrect. </w:t>
      </w:r>
    </w:p>
    <w:p w14:paraId="20DBAAF4" w14:textId="77777777" w:rsidR="00FA5CA6" w:rsidRDefault="00FA5CA6" w:rsidP="00FA5CA6">
      <w:pPr>
        <w:rPr>
          <w:rFonts w:cs="Arial"/>
          <w:szCs w:val="22"/>
          <w:lang w:val="en-NZ"/>
        </w:rPr>
      </w:pPr>
    </w:p>
    <w:p w14:paraId="263A0EA9" w14:textId="77777777" w:rsidR="00E24E77" w:rsidRPr="002F3542" w:rsidRDefault="00E24E77" w:rsidP="00336581">
      <w:pPr>
        <w:rPr>
          <w:lang w:val="en-NZ"/>
        </w:rPr>
      </w:pPr>
    </w:p>
    <w:p w14:paraId="1C512FD4" w14:textId="77777777" w:rsidR="00E24E77" w:rsidRPr="002F3542" w:rsidRDefault="00E24E77" w:rsidP="00336581">
      <w:pPr>
        <w:rPr>
          <w:u w:val="single"/>
          <w:lang w:val="en-NZ"/>
        </w:rPr>
      </w:pPr>
      <w:r w:rsidRPr="002F3542">
        <w:rPr>
          <w:u w:val="single"/>
          <w:lang w:val="en-NZ"/>
        </w:rPr>
        <w:t xml:space="preserve">Decision </w:t>
      </w:r>
    </w:p>
    <w:p w14:paraId="71A4A7F6" w14:textId="77777777" w:rsidR="00E24E77" w:rsidRPr="0048427D" w:rsidRDefault="00E24E77" w:rsidP="00336581">
      <w:pPr>
        <w:rPr>
          <w:lang w:val="en-NZ"/>
        </w:rPr>
      </w:pPr>
    </w:p>
    <w:p w14:paraId="54CC814D" w14:textId="77777777" w:rsidR="0093372F" w:rsidRPr="0048427D" w:rsidRDefault="0093372F" w:rsidP="0093372F">
      <w:pPr>
        <w:rPr>
          <w:lang w:val="en-NZ"/>
        </w:rPr>
      </w:pPr>
      <w:bookmarkStart w:id="10" w:name="_Hlk31958867"/>
      <w:r w:rsidRPr="0048427D">
        <w:rPr>
          <w:lang w:val="en-NZ"/>
        </w:rPr>
        <w:t xml:space="preserve">This application was </w:t>
      </w:r>
      <w:r w:rsidRPr="0048427D">
        <w:rPr>
          <w:i/>
          <w:lang w:val="en-NZ"/>
        </w:rPr>
        <w:t>approved</w:t>
      </w:r>
      <w:r w:rsidRPr="0048427D">
        <w:rPr>
          <w:lang w:val="en-NZ"/>
        </w:rPr>
        <w:t xml:space="preserve"> by </w:t>
      </w:r>
      <w:r w:rsidRPr="0048427D">
        <w:rPr>
          <w:rFonts w:cs="Arial"/>
          <w:szCs w:val="22"/>
          <w:lang w:val="en-NZ"/>
        </w:rPr>
        <w:t>consensus, subject to the following non-standard conditions:</w:t>
      </w:r>
    </w:p>
    <w:p w14:paraId="44894768" w14:textId="77777777" w:rsidR="0093372F" w:rsidRDefault="0093372F" w:rsidP="0093372F">
      <w:pPr>
        <w:rPr>
          <w:lang w:val="en-NZ"/>
        </w:rPr>
      </w:pPr>
    </w:p>
    <w:bookmarkEnd w:id="10"/>
    <w:p w14:paraId="618531DA" w14:textId="77777777" w:rsidR="0048427D" w:rsidRPr="006342E1" w:rsidRDefault="0048427D" w:rsidP="0048427D">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4DD66690" w14:textId="77777777" w:rsidR="00E24E77" w:rsidRPr="002F3542" w:rsidRDefault="00E24E77" w:rsidP="00336581">
      <w:pPr>
        <w:rPr>
          <w:lang w:val="en-NZ"/>
        </w:rPr>
      </w:pPr>
    </w:p>
    <w:p w14:paraId="35299182" w14:textId="77777777" w:rsidR="00455C39" w:rsidRPr="002F3542" w:rsidRDefault="00B4061F" w:rsidP="00336581">
      <w:pPr>
        <w:autoSpaceDE w:val="0"/>
        <w:autoSpaceDN w:val="0"/>
        <w:adjustRightInd w:val="0"/>
      </w:pPr>
      <w:r w:rsidRPr="002F354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6F4B0571" w14:textId="77777777" w:rsidTr="00032C96">
        <w:trPr>
          <w:trHeight w:val="280"/>
        </w:trPr>
        <w:tc>
          <w:tcPr>
            <w:tcW w:w="966" w:type="dxa"/>
            <w:tcBorders>
              <w:top w:val="nil"/>
              <w:left w:val="nil"/>
              <w:bottom w:val="nil"/>
              <w:right w:val="nil"/>
            </w:tcBorders>
          </w:tcPr>
          <w:p w14:paraId="16BFF0FC" w14:textId="77777777" w:rsidR="00032C96" w:rsidRPr="002F3542" w:rsidRDefault="00032C96" w:rsidP="00336581">
            <w:pPr>
              <w:autoSpaceDE w:val="0"/>
              <w:autoSpaceDN w:val="0"/>
              <w:adjustRightInd w:val="0"/>
            </w:pPr>
            <w:r w:rsidRPr="002F3542">
              <w:lastRenderedPageBreak/>
              <w:t xml:space="preserve"> </w:t>
            </w:r>
            <w:r w:rsidRPr="002F3542">
              <w:rPr>
                <w:b/>
              </w:rPr>
              <w:t xml:space="preserve">7 </w:t>
            </w:r>
            <w:r w:rsidRPr="002F3542">
              <w:t xml:space="preserve"> </w:t>
            </w:r>
          </w:p>
        </w:tc>
        <w:tc>
          <w:tcPr>
            <w:tcW w:w="2575" w:type="dxa"/>
            <w:tcBorders>
              <w:top w:val="nil"/>
              <w:left w:val="nil"/>
              <w:bottom w:val="nil"/>
              <w:right w:val="nil"/>
            </w:tcBorders>
          </w:tcPr>
          <w:p w14:paraId="5C8CB555"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1D156A27" w14:textId="77777777" w:rsidR="00032C96" w:rsidRPr="002F3542" w:rsidRDefault="00032C96" w:rsidP="00336581">
            <w:pPr>
              <w:autoSpaceDE w:val="0"/>
              <w:autoSpaceDN w:val="0"/>
              <w:adjustRightInd w:val="0"/>
            </w:pPr>
            <w:r w:rsidRPr="002F3542">
              <w:rPr>
                <w:b/>
              </w:rPr>
              <w:t>20/CEN/152</w:t>
            </w:r>
            <w:r w:rsidRPr="002F3542">
              <w:t xml:space="preserve"> </w:t>
            </w:r>
          </w:p>
        </w:tc>
      </w:tr>
      <w:tr w:rsidR="00032C96" w:rsidRPr="002F3542" w14:paraId="4E6AF2FD" w14:textId="77777777" w:rsidTr="00032C96">
        <w:trPr>
          <w:trHeight w:val="280"/>
        </w:trPr>
        <w:tc>
          <w:tcPr>
            <w:tcW w:w="966" w:type="dxa"/>
            <w:tcBorders>
              <w:top w:val="nil"/>
              <w:left w:val="nil"/>
              <w:bottom w:val="nil"/>
              <w:right w:val="nil"/>
            </w:tcBorders>
          </w:tcPr>
          <w:p w14:paraId="2C1CC413"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669AE8D6"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5FE35513" w14:textId="77777777" w:rsidR="00032C96" w:rsidRPr="002F3542" w:rsidRDefault="00032C96" w:rsidP="00336581">
            <w:pPr>
              <w:autoSpaceDE w:val="0"/>
              <w:autoSpaceDN w:val="0"/>
              <w:adjustRightInd w:val="0"/>
            </w:pPr>
            <w:proofErr w:type="spellStart"/>
            <w:r w:rsidRPr="002F3542">
              <w:t>Isatuximab</w:t>
            </w:r>
            <w:proofErr w:type="spellEnd"/>
            <w:r w:rsidRPr="002F3542">
              <w:t xml:space="preserve"> in combination with lenalidomide and dexamethasone in high-risk smouldering multiple myeloma (ITHACA) </w:t>
            </w:r>
          </w:p>
        </w:tc>
      </w:tr>
      <w:tr w:rsidR="00032C96" w:rsidRPr="002F3542" w14:paraId="68EA2809" w14:textId="77777777" w:rsidTr="00032C96">
        <w:trPr>
          <w:trHeight w:val="280"/>
        </w:trPr>
        <w:tc>
          <w:tcPr>
            <w:tcW w:w="966" w:type="dxa"/>
            <w:tcBorders>
              <w:top w:val="nil"/>
              <w:left w:val="nil"/>
              <w:bottom w:val="nil"/>
              <w:right w:val="nil"/>
            </w:tcBorders>
          </w:tcPr>
          <w:p w14:paraId="77F8B025"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1A8A6C49"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4B68F546" w14:textId="77777777" w:rsidR="00032C96" w:rsidRPr="002F3542" w:rsidRDefault="00032C96" w:rsidP="00336581">
            <w:pPr>
              <w:autoSpaceDE w:val="0"/>
              <w:autoSpaceDN w:val="0"/>
              <w:adjustRightInd w:val="0"/>
            </w:pPr>
            <w:proofErr w:type="gramStart"/>
            <w:r w:rsidRPr="002F3542">
              <w:t>Dr  Andrew</w:t>
            </w:r>
            <w:proofErr w:type="gramEnd"/>
            <w:r w:rsidRPr="002F3542">
              <w:t xml:space="preserve"> Butler </w:t>
            </w:r>
          </w:p>
        </w:tc>
      </w:tr>
      <w:tr w:rsidR="00032C96" w:rsidRPr="002F3542" w14:paraId="70D47E60" w14:textId="77777777" w:rsidTr="00032C96">
        <w:trPr>
          <w:trHeight w:val="280"/>
        </w:trPr>
        <w:tc>
          <w:tcPr>
            <w:tcW w:w="966" w:type="dxa"/>
            <w:tcBorders>
              <w:top w:val="nil"/>
              <w:left w:val="nil"/>
              <w:bottom w:val="nil"/>
              <w:right w:val="nil"/>
            </w:tcBorders>
          </w:tcPr>
          <w:p w14:paraId="7A0ECD2A"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24E1B3AE"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01B6D196" w14:textId="77777777" w:rsidR="00032C96" w:rsidRPr="002F3542" w:rsidRDefault="00032C96" w:rsidP="00336581">
            <w:pPr>
              <w:autoSpaceDE w:val="0"/>
              <w:autoSpaceDN w:val="0"/>
              <w:adjustRightInd w:val="0"/>
            </w:pPr>
            <w:r w:rsidRPr="002F3542">
              <w:t xml:space="preserve">Sanofi Australia </w:t>
            </w:r>
          </w:p>
        </w:tc>
      </w:tr>
      <w:tr w:rsidR="00032C96" w:rsidRPr="002F3542" w14:paraId="24CBD313" w14:textId="77777777" w:rsidTr="00032C96">
        <w:trPr>
          <w:trHeight w:val="280"/>
        </w:trPr>
        <w:tc>
          <w:tcPr>
            <w:tcW w:w="966" w:type="dxa"/>
            <w:tcBorders>
              <w:top w:val="nil"/>
              <w:left w:val="nil"/>
              <w:bottom w:val="nil"/>
              <w:right w:val="nil"/>
            </w:tcBorders>
          </w:tcPr>
          <w:p w14:paraId="23012196"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D7242F1"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237F1462" w14:textId="77777777" w:rsidR="00032C96" w:rsidRPr="002F3542" w:rsidRDefault="00032C96" w:rsidP="00336581">
            <w:pPr>
              <w:autoSpaceDE w:val="0"/>
              <w:autoSpaceDN w:val="0"/>
              <w:adjustRightInd w:val="0"/>
            </w:pPr>
            <w:r w:rsidRPr="002F3542">
              <w:t xml:space="preserve">16 July 2020 </w:t>
            </w:r>
          </w:p>
        </w:tc>
      </w:tr>
    </w:tbl>
    <w:p w14:paraId="3A6D3507" w14:textId="77777777" w:rsidR="00455C39" w:rsidRPr="002F3542" w:rsidRDefault="00B4061F" w:rsidP="00336581">
      <w:pPr>
        <w:autoSpaceDE w:val="0"/>
        <w:autoSpaceDN w:val="0"/>
        <w:adjustRightInd w:val="0"/>
      </w:pPr>
      <w:r w:rsidRPr="002F3542">
        <w:t xml:space="preserve"> </w:t>
      </w:r>
    </w:p>
    <w:p w14:paraId="0A981F12" w14:textId="77777777" w:rsidR="00987913" w:rsidRPr="002F3542" w:rsidRDefault="005575FB" w:rsidP="00336581">
      <w:pPr>
        <w:autoSpaceDE w:val="0"/>
        <w:autoSpaceDN w:val="0"/>
        <w:adjustRightInd w:val="0"/>
        <w:rPr>
          <w:sz w:val="20"/>
          <w:lang w:val="en-NZ"/>
        </w:rPr>
      </w:pPr>
      <w:r>
        <w:rPr>
          <w:lang w:val="en-NZ"/>
        </w:rPr>
        <w:t>Dr Andrew Butler</w:t>
      </w:r>
      <w:r w:rsidR="00987913" w:rsidRPr="002F3542">
        <w:rPr>
          <w:lang w:val="en-NZ"/>
        </w:rPr>
        <w:t xml:space="preserve"> was</w:t>
      </w:r>
      <w:r>
        <w:rPr>
          <w:lang w:val="en-NZ"/>
        </w:rPr>
        <w:t xml:space="preserve"> not</w:t>
      </w:r>
      <w:r w:rsidR="00987913" w:rsidRPr="002F3542">
        <w:rPr>
          <w:lang w:val="en-NZ"/>
        </w:rPr>
        <w:t xml:space="preserve"> present for discussion of this application.</w:t>
      </w:r>
    </w:p>
    <w:p w14:paraId="08EC9AA2" w14:textId="77777777" w:rsidR="00987913" w:rsidRPr="002F3542" w:rsidRDefault="00987913" w:rsidP="00336581">
      <w:pPr>
        <w:autoSpaceDE w:val="0"/>
        <w:autoSpaceDN w:val="0"/>
        <w:adjustRightInd w:val="0"/>
        <w:rPr>
          <w:u w:val="single"/>
          <w:lang w:val="en-NZ"/>
        </w:rPr>
      </w:pPr>
    </w:p>
    <w:p w14:paraId="77F4E8F4"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0999CA03" w14:textId="77777777" w:rsidR="00E24E77" w:rsidRPr="002F3542" w:rsidRDefault="00E24E77" w:rsidP="00336581">
      <w:pPr>
        <w:autoSpaceDE w:val="0"/>
        <w:autoSpaceDN w:val="0"/>
        <w:adjustRightInd w:val="0"/>
        <w:rPr>
          <w:b/>
          <w:lang w:val="en-NZ"/>
        </w:rPr>
      </w:pPr>
    </w:p>
    <w:p w14:paraId="6BE781D2"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2B6C3FFD" w14:textId="77777777" w:rsidR="00E24E77" w:rsidRPr="002F3542" w:rsidRDefault="00E24E77" w:rsidP="00336581">
      <w:pPr>
        <w:autoSpaceDE w:val="0"/>
        <w:autoSpaceDN w:val="0"/>
        <w:adjustRightInd w:val="0"/>
        <w:rPr>
          <w:lang w:val="en-NZ"/>
        </w:rPr>
      </w:pPr>
    </w:p>
    <w:p w14:paraId="72DF998F"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0712FC30" w14:textId="77777777" w:rsidR="00E24E77" w:rsidRPr="002F3542" w:rsidRDefault="00E24E77" w:rsidP="00336581">
      <w:pPr>
        <w:autoSpaceDE w:val="0"/>
        <w:autoSpaceDN w:val="0"/>
        <w:adjustRightInd w:val="0"/>
        <w:rPr>
          <w:lang w:val="en-NZ"/>
        </w:rPr>
      </w:pPr>
    </w:p>
    <w:p w14:paraId="7E616D03"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7AA01967" w14:textId="77777777" w:rsidR="00E24E77" w:rsidRPr="002F3542" w:rsidRDefault="00E24E77" w:rsidP="00336581">
      <w:pPr>
        <w:autoSpaceDE w:val="0"/>
        <w:autoSpaceDN w:val="0"/>
        <w:adjustRightInd w:val="0"/>
        <w:rPr>
          <w:b/>
          <w:lang w:val="en-NZ"/>
        </w:rPr>
      </w:pPr>
    </w:p>
    <w:p w14:paraId="6AFB746F" w14:textId="77777777" w:rsidR="00E24E77"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4BAEB571" w14:textId="77777777" w:rsidR="005575FB" w:rsidRDefault="005575FB" w:rsidP="00336581">
      <w:pPr>
        <w:autoSpaceDE w:val="0"/>
        <w:autoSpaceDN w:val="0"/>
        <w:adjustRightInd w:val="0"/>
        <w:rPr>
          <w:lang w:val="en-NZ"/>
        </w:rPr>
      </w:pPr>
    </w:p>
    <w:p w14:paraId="08739848" w14:textId="77777777" w:rsidR="008F3178" w:rsidRDefault="008F3178" w:rsidP="008F3178">
      <w:pPr>
        <w:numPr>
          <w:ilvl w:val="0"/>
          <w:numId w:val="10"/>
        </w:numPr>
        <w:rPr>
          <w:lang w:val="en-NZ"/>
        </w:rPr>
      </w:pPr>
      <w:r>
        <w:rPr>
          <w:lang w:val="en-NZ"/>
        </w:rPr>
        <w:t xml:space="preserve">The Committee noted the study involved quality of life questionnaires and there was no safety plan for managing participants experiencing distress. The Committee requested the Researcher update the protocol with a safety plan on how to manage any participants displaying signs of distress or suicidal ideation. </w:t>
      </w:r>
    </w:p>
    <w:p w14:paraId="55A5A8AB" w14:textId="77777777" w:rsidR="008F3178" w:rsidRDefault="008F3178" w:rsidP="008F3178">
      <w:pPr>
        <w:rPr>
          <w:lang w:val="en-NZ"/>
        </w:rPr>
      </w:pPr>
    </w:p>
    <w:p w14:paraId="4F448FE5" w14:textId="77777777" w:rsidR="008F3178" w:rsidRDefault="008F3178" w:rsidP="008F3178">
      <w:pPr>
        <w:numPr>
          <w:ilvl w:val="0"/>
          <w:numId w:val="10"/>
        </w:numPr>
        <w:rPr>
          <w:rFonts w:cs="Arial"/>
          <w:szCs w:val="22"/>
          <w:lang w:val="en-NZ"/>
        </w:rPr>
      </w:pPr>
      <w:r>
        <w:rPr>
          <w:rFonts w:cs="Arial"/>
          <w:szCs w:val="22"/>
          <w:lang w:val="en-NZ"/>
        </w:rPr>
        <w:t xml:space="preserve">The Committee noted it was unclear what standard of care treatment would be and what the study treatment is. The Committee requested a clarification to clearly differentiate the two. </w:t>
      </w:r>
    </w:p>
    <w:p w14:paraId="145133FD" w14:textId="77777777" w:rsidR="008F3178" w:rsidRPr="002F3542" w:rsidRDefault="008F3178" w:rsidP="008F3178">
      <w:pPr>
        <w:rPr>
          <w:rFonts w:cs="Arial"/>
          <w:szCs w:val="22"/>
          <w:lang w:val="en-NZ"/>
        </w:rPr>
      </w:pPr>
    </w:p>
    <w:p w14:paraId="0A4424B0" w14:textId="48820DA0" w:rsidR="008F3178" w:rsidRDefault="008F3178" w:rsidP="008F3178">
      <w:pPr>
        <w:numPr>
          <w:ilvl w:val="0"/>
          <w:numId w:val="10"/>
        </w:numPr>
        <w:rPr>
          <w:rFonts w:cs="Arial"/>
          <w:szCs w:val="22"/>
          <w:lang w:val="en-NZ"/>
        </w:rPr>
      </w:pPr>
      <w:r>
        <w:rPr>
          <w:rFonts w:cs="Arial"/>
          <w:szCs w:val="22"/>
          <w:lang w:val="en-NZ"/>
        </w:rPr>
        <w:t xml:space="preserve">The Committee queried whether the bone marrow aspiration is necessary and what would happen in the scenario of a participant not wanting another </w:t>
      </w:r>
      <w:r w:rsidR="00CD7BF5">
        <w:rPr>
          <w:rFonts w:cs="Arial"/>
          <w:szCs w:val="22"/>
          <w:lang w:val="en-NZ"/>
        </w:rPr>
        <w:t xml:space="preserve">aspiration </w:t>
      </w:r>
      <w:r>
        <w:rPr>
          <w:rFonts w:cs="Arial"/>
          <w:szCs w:val="22"/>
          <w:lang w:val="en-NZ"/>
        </w:rPr>
        <w:t xml:space="preserve">after the first </w:t>
      </w:r>
      <w:r w:rsidR="00CD7BF5">
        <w:rPr>
          <w:rFonts w:cs="Arial"/>
          <w:szCs w:val="22"/>
          <w:lang w:val="en-NZ"/>
        </w:rPr>
        <w:t>one</w:t>
      </w:r>
      <w:r>
        <w:rPr>
          <w:rFonts w:cs="Arial"/>
          <w:szCs w:val="22"/>
          <w:lang w:val="en-NZ"/>
        </w:rPr>
        <w:t xml:space="preserve">. The Committee queried whether this participant would be eligible to </w:t>
      </w:r>
      <w:r w:rsidR="0048427D">
        <w:rPr>
          <w:rFonts w:cs="Arial"/>
          <w:szCs w:val="22"/>
          <w:lang w:val="en-NZ"/>
        </w:rPr>
        <w:t>continue</w:t>
      </w:r>
      <w:r>
        <w:rPr>
          <w:rFonts w:cs="Arial"/>
          <w:szCs w:val="22"/>
          <w:lang w:val="en-NZ"/>
        </w:rPr>
        <w:t xml:space="preserve"> or </w:t>
      </w:r>
      <w:r w:rsidR="00CD7BF5">
        <w:rPr>
          <w:rFonts w:cs="Arial"/>
          <w:szCs w:val="22"/>
          <w:lang w:val="en-NZ"/>
        </w:rPr>
        <w:t xml:space="preserve">whether they </w:t>
      </w:r>
      <w:r>
        <w:rPr>
          <w:rFonts w:cs="Arial"/>
          <w:szCs w:val="22"/>
          <w:lang w:val="en-NZ"/>
        </w:rPr>
        <w:t xml:space="preserve">would be forced to withdraw. </w:t>
      </w:r>
    </w:p>
    <w:p w14:paraId="73403B1E" w14:textId="77777777" w:rsidR="008F3178" w:rsidRDefault="008F3178" w:rsidP="008F3178">
      <w:pPr>
        <w:rPr>
          <w:rFonts w:cs="Arial"/>
          <w:szCs w:val="22"/>
          <w:lang w:val="en-NZ"/>
        </w:rPr>
      </w:pPr>
    </w:p>
    <w:p w14:paraId="0228DD2C" w14:textId="77777777" w:rsidR="008F3178" w:rsidRDefault="008F3178" w:rsidP="008F3178">
      <w:pPr>
        <w:numPr>
          <w:ilvl w:val="0"/>
          <w:numId w:val="10"/>
        </w:numPr>
        <w:rPr>
          <w:rFonts w:cs="Arial"/>
          <w:szCs w:val="22"/>
          <w:lang w:val="en-NZ"/>
        </w:rPr>
      </w:pPr>
      <w:r>
        <w:rPr>
          <w:rFonts w:cs="Arial"/>
          <w:szCs w:val="22"/>
          <w:lang w:val="en-NZ"/>
        </w:rPr>
        <w:t xml:space="preserve">The Committee queried whether there is </w:t>
      </w:r>
      <w:r w:rsidRPr="007A735F">
        <w:rPr>
          <w:rFonts w:cs="Arial"/>
          <w:szCs w:val="22"/>
          <w:lang w:val="en-NZ"/>
        </w:rPr>
        <w:t xml:space="preserve">a risk value for cytokine release syndrome </w:t>
      </w:r>
      <w:r>
        <w:rPr>
          <w:rFonts w:cs="Arial"/>
          <w:szCs w:val="22"/>
          <w:lang w:val="en-NZ"/>
        </w:rPr>
        <w:t>and t</w:t>
      </w:r>
      <w:r w:rsidRPr="007A735F">
        <w:rPr>
          <w:rFonts w:cs="Arial"/>
          <w:szCs w:val="22"/>
          <w:lang w:val="en-NZ"/>
        </w:rPr>
        <w:t xml:space="preserve">umour lysis syndrome or </w:t>
      </w:r>
      <w:r>
        <w:rPr>
          <w:rFonts w:cs="Arial"/>
          <w:szCs w:val="22"/>
          <w:lang w:val="en-NZ"/>
        </w:rPr>
        <w:t>whether this is</w:t>
      </w:r>
      <w:r w:rsidRPr="007A735F">
        <w:rPr>
          <w:rFonts w:cs="Arial"/>
          <w:szCs w:val="22"/>
          <w:lang w:val="en-NZ"/>
        </w:rPr>
        <w:t xml:space="preserve"> a potential risk at this stag</w:t>
      </w:r>
      <w:r>
        <w:rPr>
          <w:rFonts w:cs="Arial"/>
          <w:szCs w:val="22"/>
          <w:lang w:val="en-NZ"/>
        </w:rPr>
        <w:t xml:space="preserve">e. The Committee requested clarification to the information sheet if necessary. </w:t>
      </w:r>
    </w:p>
    <w:p w14:paraId="74B98A6B" w14:textId="77777777" w:rsidR="008F3178" w:rsidRDefault="008F3178" w:rsidP="00336581">
      <w:pPr>
        <w:autoSpaceDE w:val="0"/>
        <w:autoSpaceDN w:val="0"/>
        <w:adjustRightInd w:val="0"/>
        <w:rPr>
          <w:lang w:val="en-NZ"/>
        </w:rPr>
      </w:pPr>
    </w:p>
    <w:p w14:paraId="0D0015E0" w14:textId="77777777" w:rsidR="005575FB" w:rsidRDefault="005575FB" w:rsidP="00336581">
      <w:pPr>
        <w:autoSpaceDE w:val="0"/>
        <w:autoSpaceDN w:val="0"/>
        <w:adjustRightInd w:val="0"/>
        <w:rPr>
          <w:lang w:val="en-NZ"/>
        </w:rPr>
      </w:pPr>
    </w:p>
    <w:p w14:paraId="5753E540" w14:textId="77777777" w:rsidR="005575FB" w:rsidRDefault="005575FB" w:rsidP="008F3178">
      <w:pPr>
        <w:numPr>
          <w:ilvl w:val="0"/>
          <w:numId w:val="10"/>
        </w:numPr>
      </w:pPr>
      <w:r>
        <w:t xml:space="preserve">The Committee advised that in New Zealand verbal withdrawal is permitted and the participant is not required to fill out a form or sign anything. The researcher may fill out the form on their behalf. </w:t>
      </w:r>
    </w:p>
    <w:p w14:paraId="488EAEE7" w14:textId="77777777" w:rsidR="005575FB" w:rsidRPr="002F3542" w:rsidRDefault="005575FB" w:rsidP="00336581">
      <w:pPr>
        <w:autoSpaceDE w:val="0"/>
        <w:autoSpaceDN w:val="0"/>
        <w:adjustRightInd w:val="0"/>
        <w:rPr>
          <w:lang w:val="en-NZ"/>
        </w:rPr>
      </w:pPr>
    </w:p>
    <w:p w14:paraId="24D8A7EA" w14:textId="77777777" w:rsidR="002F3542" w:rsidRDefault="002F3542" w:rsidP="00336581">
      <w:pPr>
        <w:rPr>
          <w:lang w:val="en-NZ"/>
        </w:rPr>
      </w:pPr>
    </w:p>
    <w:p w14:paraId="26AE873D" w14:textId="77777777" w:rsidR="005575FB" w:rsidRPr="008F3178" w:rsidRDefault="005575FB" w:rsidP="00336581">
      <w:pPr>
        <w:rPr>
          <w:lang w:val="en-NZ"/>
        </w:rPr>
      </w:pPr>
      <w:r w:rsidRPr="008F3178">
        <w:rPr>
          <w:lang w:val="en-NZ"/>
        </w:rPr>
        <w:t>The Committee requested the following changes to the participant information sheet and consent form:</w:t>
      </w:r>
    </w:p>
    <w:p w14:paraId="1086F0BA" w14:textId="77777777" w:rsidR="005575FB" w:rsidRDefault="005575FB" w:rsidP="00336581">
      <w:pPr>
        <w:rPr>
          <w:lang w:val="en-NZ"/>
        </w:rPr>
      </w:pPr>
    </w:p>
    <w:p w14:paraId="23CDC093" w14:textId="77777777" w:rsidR="002F3542" w:rsidRDefault="005575FB" w:rsidP="008F3178">
      <w:pPr>
        <w:numPr>
          <w:ilvl w:val="0"/>
          <w:numId w:val="10"/>
        </w:numPr>
        <w:rPr>
          <w:lang w:val="en-NZ"/>
        </w:rPr>
      </w:pPr>
      <w:r>
        <w:rPr>
          <w:lang w:val="en-NZ"/>
        </w:rPr>
        <w:t xml:space="preserve">Please make it clear that New Zealand is only participating in part two of the study. </w:t>
      </w:r>
      <w:r w:rsidR="002F3542">
        <w:rPr>
          <w:lang w:val="en-NZ"/>
        </w:rPr>
        <w:br/>
      </w:r>
    </w:p>
    <w:p w14:paraId="2761994D" w14:textId="77777777" w:rsidR="005575FB" w:rsidRDefault="005575FB" w:rsidP="00336581">
      <w:pPr>
        <w:rPr>
          <w:lang w:val="en-NZ"/>
        </w:rPr>
      </w:pPr>
    </w:p>
    <w:p w14:paraId="6642E6E7" w14:textId="77777777" w:rsidR="002F3542" w:rsidRDefault="008F3178" w:rsidP="008F3178">
      <w:pPr>
        <w:numPr>
          <w:ilvl w:val="0"/>
          <w:numId w:val="10"/>
        </w:numPr>
        <w:rPr>
          <w:lang w:val="en-NZ"/>
        </w:rPr>
      </w:pPr>
      <w:r>
        <w:rPr>
          <w:lang w:val="en-NZ"/>
        </w:rPr>
        <w:t xml:space="preserve">The Committee requested a simplification of the dosing schedule. The Committee requested an explanation that part 1 has occurred overseas and information about it removed. </w:t>
      </w:r>
    </w:p>
    <w:p w14:paraId="2FA11425" w14:textId="77777777" w:rsidR="002F3542" w:rsidRDefault="002F3542" w:rsidP="00336581">
      <w:pPr>
        <w:rPr>
          <w:lang w:val="en-NZ"/>
        </w:rPr>
      </w:pPr>
    </w:p>
    <w:p w14:paraId="518E9C51" w14:textId="3116AE84" w:rsidR="008F3178" w:rsidRDefault="008F3178" w:rsidP="008F3178">
      <w:pPr>
        <w:numPr>
          <w:ilvl w:val="0"/>
          <w:numId w:val="10"/>
        </w:numPr>
        <w:rPr>
          <w:rFonts w:cs="Arial"/>
          <w:szCs w:val="22"/>
          <w:lang w:val="en-NZ"/>
        </w:rPr>
      </w:pPr>
      <w:r>
        <w:rPr>
          <w:rFonts w:cs="Arial"/>
          <w:szCs w:val="22"/>
          <w:lang w:val="en-NZ"/>
        </w:rPr>
        <w:lastRenderedPageBreak/>
        <w:t xml:space="preserve">The Committee requested the commercial </w:t>
      </w:r>
      <w:r w:rsidR="00CD7BF5">
        <w:rPr>
          <w:rFonts w:cs="Arial"/>
          <w:szCs w:val="22"/>
          <w:lang w:val="en-NZ"/>
        </w:rPr>
        <w:t xml:space="preserve">insurance </w:t>
      </w:r>
      <w:r>
        <w:rPr>
          <w:rFonts w:cs="Arial"/>
          <w:szCs w:val="22"/>
          <w:lang w:val="en-NZ"/>
        </w:rPr>
        <w:t xml:space="preserve">statement available on the </w:t>
      </w:r>
      <w:hyperlink r:id="rId21" w:history="1">
        <w:r w:rsidRPr="007A735F">
          <w:rPr>
            <w:rStyle w:val="Hyperlink"/>
            <w:rFonts w:cs="Arial"/>
            <w:szCs w:val="22"/>
            <w:lang w:val="en-NZ"/>
          </w:rPr>
          <w:t>HDEC PIS template</w:t>
        </w:r>
      </w:hyperlink>
      <w:r>
        <w:rPr>
          <w:rFonts w:cs="Arial"/>
          <w:szCs w:val="22"/>
          <w:lang w:val="en-NZ"/>
        </w:rPr>
        <w:t xml:space="preserve"> be inserted into all information sheets. </w:t>
      </w:r>
    </w:p>
    <w:p w14:paraId="670FB733" w14:textId="77777777" w:rsidR="005575FB" w:rsidRDefault="005575FB" w:rsidP="00336581">
      <w:pPr>
        <w:rPr>
          <w:lang w:val="en-NZ"/>
        </w:rPr>
      </w:pPr>
    </w:p>
    <w:p w14:paraId="19709E7C" w14:textId="047E0E0F" w:rsidR="00EB1425" w:rsidRPr="00BC5C97" w:rsidRDefault="005575FB" w:rsidP="00BC5C97">
      <w:pPr>
        <w:numPr>
          <w:ilvl w:val="0"/>
          <w:numId w:val="10"/>
        </w:numPr>
        <w:rPr>
          <w:rFonts w:cs="Arial"/>
          <w:szCs w:val="22"/>
          <w:lang w:val="en-NZ"/>
        </w:rPr>
      </w:pPr>
      <w:r w:rsidRPr="00EB1425">
        <w:rPr>
          <w:rFonts w:cs="Arial"/>
          <w:szCs w:val="22"/>
          <w:lang w:val="en-NZ"/>
        </w:rPr>
        <w:t>The Committee requested</w:t>
      </w:r>
      <w:r w:rsidR="00CD7BF5" w:rsidRPr="00EB1425">
        <w:rPr>
          <w:rFonts w:cs="Arial"/>
          <w:szCs w:val="22"/>
          <w:lang w:val="en-NZ"/>
        </w:rPr>
        <w:t xml:space="preserve"> that </w:t>
      </w:r>
      <w:r w:rsidRPr="00EB1425">
        <w:rPr>
          <w:rFonts w:cs="Arial"/>
          <w:szCs w:val="22"/>
          <w:lang w:val="en-NZ"/>
        </w:rPr>
        <w:t xml:space="preserve">on page 11 </w:t>
      </w:r>
      <w:r w:rsidR="00CD7BF5" w:rsidRPr="00EB1425">
        <w:rPr>
          <w:rFonts w:cs="Arial"/>
          <w:szCs w:val="22"/>
          <w:lang w:val="en-NZ"/>
        </w:rPr>
        <w:t xml:space="preserve">the percentages </w:t>
      </w:r>
      <w:r w:rsidR="00EB1425" w:rsidRPr="00EB1425">
        <w:rPr>
          <w:rFonts w:cs="Arial"/>
          <w:szCs w:val="22"/>
          <w:lang w:val="en-NZ"/>
        </w:rPr>
        <w:t>for side effects are replaced with the number of patients out of 100</w:t>
      </w:r>
      <w:r w:rsidR="00EB1425">
        <w:rPr>
          <w:rFonts w:cs="Arial"/>
          <w:szCs w:val="22"/>
          <w:lang w:val="en-NZ"/>
        </w:rPr>
        <w:t xml:space="preserve"> (e.g. 10 patients out of 100 rather than 10%) and remove the individual percentages after each side effect in the tables.</w:t>
      </w:r>
    </w:p>
    <w:p w14:paraId="0DFC96EE" w14:textId="0C3B580F" w:rsidR="002F3542" w:rsidRPr="00EB1425" w:rsidRDefault="00EB1425" w:rsidP="00BC5C97">
      <w:pPr>
        <w:ind w:left="720"/>
        <w:rPr>
          <w:lang w:val="en-NZ"/>
        </w:rPr>
      </w:pPr>
      <w:r w:rsidRPr="00EB1425">
        <w:rPr>
          <w:rFonts w:cs="Arial"/>
          <w:szCs w:val="22"/>
          <w:lang w:val="en-NZ"/>
        </w:rPr>
        <w:t xml:space="preserve"> </w:t>
      </w:r>
    </w:p>
    <w:p w14:paraId="2E36EFA5" w14:textId="77777777" w:rsidR="005575FB" w:rsidRDefault="005575FB" w:rsidP="008F3178">
      <w:pPr>
        <w:numPr>
          <w:ilvl w:val="0"/>
          <w:numId w:val="10"/>
        </w:numPr>
        <w:rPr>
          <w:lang w:val="en-NZ"/>
        </w:rPr>
      </w:pPr>
      <w:r>
        <w:rPr>
          <w:lang w:val="en-NZ"/>
        </w:rPr>
        <w:t xml:space="preserve">The Committee requested the insertion of a statement on page 18 advising that the study cannot be halted for commercial reasons. </w:t>
      </w:r>
    </w:p>
    <w:p w14:paraId="0C9455DA" w14:textId="77777777" w:rsidR="00FD35EF" w:rsidRDefault="00FD35EF" w:rsidP="00336581">
      <w:pPr>
        <w:rPr>
          <w:lang w:val="en-NZ"/>
        </w:rPr>
      </w:pPr>
    </w:p>
    <w:p w14:paraId="31AE358F" w14:textId="77777777" w:rsidR="005575FB" w:rsidRDefault="008F3178" w:rsidP="008F3178">
      <w:pPr>
        <w:numPr>
          <w:ilvl w:val="0"/>
          <w:numId w:val="10"/>
        </w:numPr>
        <w:rPr>
          <w:lang w:val="en-NZ"/>
        </w:rPr>
      </w:pPr>
      <w:r>
        <w:rPr>
          <w:lang w:val="en-NZ"/>
        </w:rPr>
        <w:t xml:space="preserve">The Committee requested the cultural statement on the FUR PIS be included in all other sheets. </w:t>
      </w:r>
    </w:p>
    <w:p w14:paraId="03496C9F" w14:textId="77777777" w:rsidR="005575FB" w:rsidRDefault="005575FB" w:rsidP="00336581">
      <w:pPr>
        <w:rPr>
          <w:lang w:val="en-NZ"/>
        </w:rPr>
      </w:pPr>
    </w:p>
    <w:p w14:paraId="32D8AFAF" w14:textId="4A5D5654" w:rsidR="008F3178" w:rsidRDefault="008F3178" w:rsidP="008F3178">
      <w:pPr>
        <w:numPr>
          <w:ilvl w:val="0"/>
          <w:numId w:val="10"/>
        </w:numPr>
        <w:rPr>
          <w:lang w:val="en-NZ"/>
        </w:rPr>
      </w:pPr>
      <w:r>
        <w:rPr>
          <w:lang w:val="en-NZ"/>
        </w:rPr>
        <w:t xml:space="preserve">The Committee requested a statement advising that health data will be sent to Paris. </w:t>
      </w:r>
    </w:p>
    <w:p w14:paraId="3DD88E97" w14:textId="77777777" w:rsidR="008F3178" w:rsidRDefault="008F3178" w:rsidP="00336581">
      <w:pPr>
        <w:rPr>
          <w:lang w:val="en-NZ"/>
        </w:rPr>
      </w:pPr>
    </w:p>
    <w:p w14:paraId="37E3024F" w14:textId="77777777" w:rsidR="00FD35EF" w:rsidRDefault="008F3178" w:rsidP="008F3178">
      <w:pPr>
        <w:numPr>
          <w:ilvl w:val="0"/>
          <w:numId w:val="10"/>
        </w:numPr>
        <w:rPr>
          <w:lang w:val="en-NZ"/>
        </w:rPr>
      </w:pPr>
      <w:r>
        <w:rPr>
          <w:lang w:val="en-NZ"/>
        </w:rPr>
        <w:t xml:space="preserve">The Committee requested a clause on the pregnant partner consent form for them to agree to their health information going overseas. </w:t>
      </w:r>
    </w:p>
    <w:p w14:paraId="74217825" w14:textId="77777777" w:rsidR="002F3542" w:rsidRPr="002F3542" w:rsidRDefault="002F3542" w:rsidP="00336581">
      <w:pPr>
        <w:rPr>
          <w:lang w:val="en-NZ"/>
        </w:rPr>
      </w:pPr>
    </w:p>
    <w:p w14:paraId="430B072C" w14:textId="77777777" w:rsidR="00E24E77" w:rsidRPr="002F3542" w:rsidRDefault="00E24E77" w:rsidP="00336581">
      <w:pPr>
        <w:rPr>
          <w:u w:val="single"/>
          <w:lang w:val="en-NZ"/>
        </w:rPr>
      </w:pPr>
      <w:r w:rsidRPr="002F3542">
        <w:rPr>
          <w:u w:val="single"/>
          <w:lang w:val="en-NZ"/>
        </w:rPr>
        <w:t xml:space="preserve">Decision </w:t>
      </w:r>
    </w:p>
    <w:p w14:paraId="537D0BD8" w14:textId="77777777" w:rsidR="00E24E77" w:rsidRPr="00FB2387" w:rsidRDefault="00E24E77" w:rsidP="00336581">
      <w:pPr>
        <w:rPr>
          <w:lang w:val="en-NZ"/>
        </w:rPr>
      </w:pPr>
    </w:p>
    <w:p w14:paraId="7F3C32A9" w14:textId="77777777" w:rsidR="0093372F" w:rsidRPr="00FB2387" w:rsidRDefault="0093372F" w:rsidP="0093372F">
      <w:pPr>
        <w:rPr>
          <w:lang w:val="en-NZ"/>
        </w:rPr>
      </w:pPr>
      <w:r w:rsidRPr="00FB2387">
        <w:rPr>
          <w:lang w:val="en-NZ"/>
        </w:rPr>
        <w:t xml:space="preserve">This application was </w:t>
      </w:r>
      <w:r w:rsidRPr="00FB2387">
        <w:rPr>
          <w:i/>
          <w:lang w:val="en-NZ"/>
        </w:rPr>
        <w:t>provisionally approved</w:t>
      </w:r>
      <w:r w:rsidRPr="00FB2387">
        <w:rPr>
          <w:lang w:val="en-NZ"/>
        </w:rPr>
        <w:t xml:space="preserve"> by </w:t>
      </w:r>
      <w:r w:rsidRPr="00FB2387">
        <w:rPr>
          <w:rFonts w:cs="Arial"/>
          <w:szCs w:val="22"/>
          <w:lang w:val="en-NZ"/>
        </w:rPr>
        <w:t>consensus</w:t>
      </w:r>
      <w:r w:rsidRPr="00FB2387">
        <w:rPr>
          <w:lang w:val="en-NZ"/>
        </w:rPr>
        <w:t>, subject to the following information being received:</w:t>
      </w:r>
    </w:p>
    <w:p w14:paraId="43706B64" w14:textId="77777777" w:rsidR="0093372F" w:rsidRPr="00960BFE" w:rsidRDefault="0093372F" w:rsidP="0093372F">
      <w:pPr>
        <w:rPr>
          <w:lang w:val="en-NZ"/>
        </w:rPr>
      </w:pPr>
    </w:p>
    <w:p w14:paraId="4AD4A7AE" w14:textId="77777777" w:rsidR="0093372F" w:rsidRPr="00960BFE" w:rsidRDefault="0093372F" w:rsidP="0093372F">
      <w:pPr>
        <w:rPr>
          <w:lang w:val="en-NZ"/>
        </w:rPr>
      </w:pPr>
    </w:p>
    <w:p w14:paraId="5B319B92" w14:textId="77777777" w:rsidR="00FB2387" w:rsidRPr="00FB2387" w:rsidRDefault="00FB2387" w:rsidP="00FB2387">
      <w:pPr>
        <w:numPr>
          <w:ilvl w:val="0"/>
          <w:numId w:val="12"/>
        </w:numPr>
        <w:autoSpaceDE w:val="0"/>
        <w:autoSpaceDN w:val="0"/>
        <w:adjustRightInd w:val="0"/>
        <w:rPr>
          <w:rFonts w:cs="Arial"/>
        </w:rPr>
      </w:pPr>
      <w:bookmarkStart w:id="11" w:name="_Hlk35422715"/>
      <w:r w:rsidRPr="00987756">
        <w:rPr>
          <w:rFonts w:cs="Arial"/>
        </w:rPr>
        <w:t xml:space="preserve">Please update the participant information sheet and consent form, taking into account feedback provided by the Committee. </w:t>
      </w:r>
      <w:r w:rsidRPr="00987756">
        <w:rPr>
          <w:rFonts w:cs="Arial"/>
          <w:i/>
        </w:rPr>
        <w:t>(National Ethical Standards for Health and Disability Research and Quality Improvement, para 7.15 – 7.17).</w:t>
      </w:r>
    </w:p>
    <w:p w14:paraId="192A1652" w14:textId="77777777" w:rsidR="0048427D" w:rsidRDefault="00FB2387" w:rsidP="00FB2387">
      <w:pPr>
        <w:numPr>
          <w:ilvl w:val="0"/>
          <w:numId w:val="12"/>
        </w:numPr>
        <w:autoSpaceDE w:val="0"/>
        <w:autoSpaceDN w:val="0"/>
        <w:adjustRightInd w:val="0"/>
        <w:rPr>
          <w:rFonts w:cs="Arial"/>
        </w:rPr>
      </w:pPr>
      <w:r>
        <w:rPr>
          <w:rFonts w:cs="Arial"/>
        </w:rPr>
        <w:t xml:space="preserve">Please provide clarity around the risks of cytokine release syndrome and </w:t>
      </w:r>
      <w:r w:rsidR="0048427D">
        <w:rPr>
          <w:rFonts w:cs="Arial"/>
        </w:rPr>
        <w:t xml:space="preserve">tumour lysis syndrome. </w:t>
      </w:r>
    </w:p>
    <w:p w14:paraId="7EA6F8F0" w14:textId="77777777" w:rsidR="0048427D" w:rsidRDefault="0048427D" w:rsidP="00FB2387">
      <w:pPr>
        <w:numPr>
          <w:ilvl w:val="0"/>
          <w:numId w:val="12"/>
        </w:numPr>
        <w:autoSpaceDE w:val="0"/>
        <w:autoSpaceDN w:val="0"/>
        <w:adjustRightInd w:val="0"/>
        <w:rPr>
          <w:rFonts w:cs="Arial"/>
        </w:rPr>
      </w:pPr>
      <w:r>
        <w:rPr>
          <w:rFonts w:cs="Arial"/>
        </w:rPr>
        <w:t xml:space="preserve">Please confirm whether participants may refuse bone marrow aspiration or is this is mandatory. </w:t>
      </w:r>
    </w:p>
    <w:p w14:paraId="66A91562" w14:textId="77777777" w:rsidR="00FB2387" w:rsidRPr="0048427D" w:rsidRDefault="0048427D" w:rsidP="0048427D">
      <w:pPr>
        <w:numPr>
          <w:ilvl w:val="0"/>
          <w:numId w:val="12"/>
        </w:numPr>
        <w:autoSpaceDE w:val="0"/>
        <w:autoSpaceDN w:val="0"/>
        <w:adjustRightInd w:val="0"/>
        <w:rPr>
          <w:rFonts w:cs="Arial"/>
          <w:b/>
          <w:color w:val="FF0000"/>
        </w:rPr>
      </w:pPr>
      <w:r w:rsidRPr="005C4452">
        <w:rPr>
          <w:rFonts w:cs="Arial"/>
        </w:rPr>
        <w:t>Please provide a safety plan addressing the concerns raised by the Committee</w:t>
      </w:r>
      <w:r w:rsidRPr="005C4452">
        <w:rPr>
          <w:rFonts w:cs="Arial"/>
          <w:i/>
        </w:rPr>
        <w:t xml:space="preserve"> (National Ethical Standards for Health and Disability Research and Quality Improvement, para 11.25</w:t>
      </w:r>
      <w:r w:rsidRPr="00987756">
        <w:rPr>
          <w:rFonts w:cs="Arial"/>
          <w:i/>
        </w:rPr>
        <w:t xml:space="preserve">).  </w:t>
      </w:r>
      <w:r w:rsidR="00FB2387" w:rsidRPr="0048427D">
        <w:rPr>
          <w:rFonts w:cs="Arial"/>
          <w:i/>
        </w:rPr>
        <w:t xml:space="preserve">  </w:t>
      </w:r>
    </w:p>
    <w:bookmarkEnd w:id="11"/>
    <w:p w14:paraId="7FA636BA" w14:textId="77777777" w:rsidR="0093372F" w:rsidRPr="00960BFE" w:rsidRDefault="0093372F" w:rsidP="0093372F">
      <w:pPr>
        <w:rPr>
          <w:color w:val="FF0000"/>
          <w:lang w:val="en-NZ"/>
        </w:rPr>
      </w:pPr>
    </w:p>
    <w:p w14:paraId="268E6D84" w14:textId="77777777" w:rsidR="0093372F" w:rsidRPr="00FD2B1E" w:rsidRDefault="0093372F" w:rsidP="0093372F">
      <w:pPr>
        <w:rPr>
          <w:lang w:val="en-NZ"/>
        </w:rPr>
      </w:pPr>
      <w:bookmarkStart w:id="12" w:name="_Hlk31965243"/>
      <w:r w:rsidRPr="002E7A84">
        <w:rPr>
          <w:lang w:val="en-NZ"/>
        </w:rPr>
        <w:t>After receipt of the information requested by the Committee, a final decision on the</w:t>
      </w:r>
      <w:r>
        <w:rPr>
          <w:lang w:val="en-NZ"/>
        </w:rPr>
        <w:t xml:space="preserve"> application will be made by </w:t>
      </w:r>
      <w:r w:rsidR="00FB2387">
        <w:rPr>
          <w:lang w:val="en-NZ"/>
        </w:rPr>
        <w:t xml:space="preserve">Ms Sandy Gill and Dr Patries Herst. </w:t>
      </w:r>
    </w:p>
    <w:bookmarkEnd w:id="12"/>
    <w:p w14:paraId="410C22D1" w14:textId="77777777" w:rsidR="00E24E77" w:rsidRPr="002F3542" w:rsidRDefault="00E24E77" w:rsidP="00336581">
      <w:pPr>
        <w:rPr>
          <w:lang w:val="en-NZ"/>
        </w:rPr>
      </w:pPr>
    </w:p>
    <w:p w14:paraId="09A078CE" w14:textId="77777777" w:rsidR="00455C39" w:rsidRPr="002F3542" w:rsidRDefault="00B4061F" w:rsidP="00336581">
      <w:pPr>
        <w:autoSpaceDE w:val="0"/>
        <w:autoSpaceDN w:val="0"/>
        <w:adjustRightInd w:val="0"/>
      </w:pPr>
      <w:r w:rsidRPr="002F354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6B509BA5" w14:textId="77777777" w:rsidTr="00032C96">
        <w:trPr>
          <w:trHeight w:val="280"/>
        </w:trPr>
        <w:tc>
          <w:tcPr>
            <w:tcW w:w="966" w:type="dxa"/>
            <w:tcBorders>
              <w:top w:val="nil"/>
              <w:left w:val="nil"/>
              <w:bottom w:val="nil"/>
              <w:right w:val="nil"/>
            </w:tcBorders>
          </w:tcPr>
          <w:p w14:paraId="6C47383F" w14:textId="77777777" w:rsidR="00032C96" w:rsidRPr="002F3542" w:rsidRDefault="00032C96" w:rsidP="00336581">
            <w:pPr>
              <w:autoSpaceDE w:val="0"/>
              <w:autoSpaceDN w:val="0"/>
              <w:adjustRightInd w:val="0"/>
            </w:pPr>
            <w:r w:rsidRPr="002F3542">
              <w:lastRenderedPageBreak/>
              <w:t xml:space="preserve"> </w:t>
            </w:r>
            <w:r w:rsidRPr="002F3542">
              <w:rPr>
                <w:b/>
              </w:rPr>
              <w:t xml:space="preserve">8 </w:t>
            </w:r>
            <w:r w:rsidRPr="002F3542">
              <w:t xml:space="preserve"> </w:t>
            </w:r>
          </w:p>
        </w:tc>
        <w:tc>
          <w:tcPr>
            <w:tcW w:w="2575" w:type="dxa"/>
            <w:tcBorders>
              <w:top w:val="nil"/>
              <w:left w:val="nil"/>
              <w:bottom w:val="nil"/>
              <w:right w:val="nil"/>
            </w:tcBorders>
          </w:tcPr>
          <w:p w14:paraId="0345B8AF"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24CAC55A" w14:textId="77777777" w:rsidR="00032C96" w:rsidRPr="002F3542" w:rsidRDefault="00032C96" w:rsidP="00336581">
            <w:pPr>
              <w:autoSpaceDE w:val="0"/>
              <w:autoSpaceDN w:val="0"/>
              <w:adjustRightInd w:val="0"/>
            </w:pPr>
            <w:r w:rsidRPr="002F3542">
              <w:rPr>
                <w:b/>
              </w:rPr>
              <w:t>20/CEN/153</w:t>
            </w:r>
            <w:r w:rsidRPr="002F3542">
              <w:t xml:space="preserve"> </w:t>
            </w:r>
          </w:p>
        </w:tc>
      </w:tr>
      <w:tr w:rsidR="00032C96" w:rsidRPr="002F3542" w14:paraId="0F145A64" w14:textId="77777777" w:rsidTr="00032C96">
        <w:trPr>
          <w:trHeight w:val="280"/>
        </w:trPr>
        <w:tc>
          <w:tcPr>
            <w:tcW w:w="966" w:type="dxa"/>
            <w:tcBorders>
              <w:top w:val="nil"/>
              <w:left w:val="nil"/>
              <w:bottom w:val="nil"/>
              <w:right w:val="nil"/>
            </w:tcBorders>
          </w:tcPr>
          <w:p w14:paraId="0E6FF5F7"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83BC34B"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27C007CA" w14:textId="77777777" w:rsidR="00032C96" w:rsidRPr="002F3542" w:rsidRDefault="00032C96" w:rsidP="00336581">
            <w:pPr>
              <w:autoSpaceDE w:val="0"/>
              <w:autoSpaceDN w:val="0"/>
              <w:adjustRightInd w:val="0"/>
            </w:pPr>
            <w:proofErr w:type="spellStart"/>
            <w:r w:rsidRPr="002F3542">
              <w:t>Seroepidemiological</w:t>
            </w:r>
            <w:proofErr w:type="spellEnd"/>
            <w:r w:rsidRPr="002F3542">
              <w:t xml:space="preserve"> investigation for coronavirus (COVID-</w:t>
            </w:r>
            <w:proofErr w:type="gramStart"/>
            <w:r w:rsidRPr="002F3542">
              <w:t>19)infection</w:t>
            </w:r>
            <w:proofErr w:type="gramEnd"/>
            <w:r w:rsidRPr="002F3542">
              <w:t xml:space="preserve"> testing DSL's COVID-19 IVD device </w:t>
            </w:r>
          </w:p>
        </w:tc>
      </w:tr>
      <w:tr w:rsidR="00032C96" w:rsidRPr="002F3542" w14:paraId="7051B024" w14:textId="77777777" w:rsidTr="00032C96">
        <w:trPr>
          <w:trHeight w:val="280"/>
        </w:trPr>
        <w:tc>
          <w:tcPr>
            <w:tcW w:w="966" w:type="dxa"/>
            <w:tcBorders>
              <w:top w:val="nil"/>
              <w:left w:val="nil"/>
              <w:bottom w:val="nil"/>
              <w:right w:val="nil"/>
            </w:tcBorders>
          </w:tcPr>
          <w:p w14:paraId="1ADC5B5D"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12A9B8A2"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141CDB06" w14:textId="77777777" w:rsidR="00032C96" w:rsidRPr="002F3542" w:rsidRDefault="00032C96" w:rsidP="00336581">
            <w:pPr>
              <w:autoSpaceDE w:val="0"/>
              <w:autoSpaceDN w:val="0"/>
              <w:adjustRightInd w:val="0"/>
            </w:pPr>
            <w:r w:rsidRPr="002F3542">
              <w:t xml:space="preserve">A/Prof Ashton Partridge </w:t>
            </w:r>
          </w:p>
        </w:tc>
      </w:tr>
      <w:tr w:rsidR="00032C96" w:rsidRPr="002F3542" w14:paraId="0655751F" w14:textId="77777777" w:rsidTr="00032C96">
        <w:trPr>
          <w:trHeight w:val="280"/>
        </w:trPr>
        <w:tc>
          <w:tcPr>
            <w:tcW w:w="966" w:type="dxa"/>
            <w:tcBorders>
              <w:top w:val="nil"/>
              <w:left w:val="nil"/>
              <w:bottom w:val="nil"/>
              <w:right w:val="nil"/>
            </w:tcBorders>
          </w:tcPr>
          <w:p w14:paraId="08DF4EC4"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9DD6814"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3DEEADEB" w14:textId="77777777" w:rsidR="00032C96" w:rsidRPr="002F3542" w:rsidRDefault="00032C96" w:rsidP="00336581">
            <w:pPr>
              <w:autoSpaceDE w:val="0"/>
              <w:autoSpaceDN w:val="0"/>
              <w:adjustRightInd w:val="0"/>
            </w:pPr>
            <w:r w:rsidRPr="002F3542">
              <w:t xml:space="preserve">Manufacturing Systems Limited </w:t>
            </w:r>
          </w:p>
        </w:tc>
      </w:tr>
      <w:tr w:rsidR="00032C96" w:rsidRPr="002F3542" w14:paraId="0C5CBBC9" w14:textId="77777777" w:rsidTr="00032C96">
        <w:trPr>
          <w:trHeight w:val="280"/>
        </w:trPr>
        <w:tc>
          <w:tcPr>
            <w:tcW w:w="966" w:type="dxa"/>
            <w:tcBorders>
              <w:top w:val="nil"/>
              <w:left w:val="nil"/>
              <w:bottom w:val="nil"/>
              <w:right w:val="nil"/>
            </w:tcBorders>
          </w:tcPr>
          <w:p w14:paraId="177ADF96"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5FE02F3E"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36814EBE" w14:textId="77777777" w:rsidR="00032C96" w:rsidRPr="002F3542" w:rsidRDefault="00032C96" w:rsidP="00336581">
            <w:pPr>
              <w:autoSpaceDE w:val="0"/>
              <w:autoSpaceDN w:val="0"/>
              <w:adjustRightInd w:val="0"/>
            </w:pPr>
            <w:r w:rsidRPr="002F3542">
              <w:t xml:space="preserve">16 July 2020 </w:t>
            </w:r>
          </w:p>
        </w:tc>
      </w:tr>
    </w:tbl>
    <w:p w14:paraId="5C9CB7AE" w14:textId="77777777" w:rsidR="00455C39" w:rsidRPr="002F3542" w:rsidRDefault="00B4061F" w:rsidP="00336581">
      <w:pPr>
        <w:autoSpaceDE w:val="0"/>
        <w:autoSpaceDN w:val="0"/>
        <w:adjustRightInd w:val="0"/>
      </w:pPr>
      <w:r w:rsidRPr="002F3542">
        <w:t xml:space="preserve"> </w:t>
      </w:r>
    </w:p>
    <w:p w14:paraId="033F67C1" w14:textId="77777777" w:rsidR="00987913" w:rsidRPr="00FB2387" w:rsidRDefault="00FB2387" w:rsidP="00336581">
      <w:pPr>
        <w:autoSpaceDE w:val="0"/>
        <w:autoSpaceDN w:val="0"/>
        <w:adjustRightInd w:val="0"/>
      </w:pPr>
      <w:r w:rsidRPr="002F3542">
        <w:t xml:space="preserve">A/Prof Ashton Partridge </w:t>
      </w:r>
      <w:r w:rsidR="00987913" w:rsidRPr="002F3542">
        <w:rPr>
          <w:lang w:val="en-NZ"/>
        </w:rPr>
        <w:t>was present for discussion of this application.</w:t>
      </w:r>
    </w:p>
    <w:p w14:paraId="327C0CEA" w14:textId="77777777" w:rsidR="00987913" w:rsidRPr="002F3542" w:rsidRDefault="00987913" w:rsidP="00336581">
      <w:pPr>
        <w:autoSpaceDE w:val="0"/>
        <w:autoSpaceDN w:val="0"/>
        <w:adjustRightInd w:val="0"/>
        <w:rPr>
          <w:u w:val="single"/>
          <w:lang w:val="en-NZ"/>
        </w:rPr>
      </w:pPr>
    </w:p>
    <w:p w14:paraId="5C083085"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413A420C" w14:textId="77777777" w:rsidR="00E24E77" w:rsidRPr="002F3542" w:rsidRDefault="00E24E77" w:rsidP="00336581">
      <w:pPr>
        <w:autoSpaceDE w:val="0"/>
        <w:autoSpaceDN w:val="0"/>
        <w:adjustRightInd w:val="0"/>
        <w:rPr>
          <w:b/>
          <w:lang w:val="en-NZ"/>
        </w:rPr>
      </w:pPr>
    </w:p>
    <w:p w14:paraId="73049721"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1226C5DA" w14:textId="77777777" w:rsidR="00E24E77" w:rsidRPr="002F3542" w:rsidRDefault="00E24E77" w:rsidP="00336581">
      <w:pPr>
        <w:autoSpaceDE w:val="0"/>
        <w:autoSpaceDN w:val="0"/>
        <w:adjustRightInd w:val="0"/>
        <w:rPr>
          <w:lang w:val="en-NZ"/>
        </w:rPr>
      </w:pPr>
    </w:p>
    <w:p w14:paraId="7480EF38"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11662BEF" w14:textId="77777777" w:rsidR="00E24E77" w:rsidRPr="002F3542" w:rsidRDefault="00E24E77" w:rsidP="00336581">
      <w:pPr>
        <w:autoSpaceDE w:val="0"/>
        <w:autoSpaceDN w:val="0"/>
        <w:adjustRightInd w:val="0"/>
        <w:rPr>
          <w:lang w:val="en-NZ"/>
        </w:rPr>
      </w:pPr>
    </w:p>
    <w:p w14:paraId="17B03B94"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5EEA68BE" w14:textId="77777777" w:rsidR="00E24E77" w:rsidRPr="002F3542" w:rsidRDefault="00E24E77" w:rsidP="00336581">
      <w:pPr>
        <w:autoSpaceDE w:val="0"/>
        <w:autoSpaceDN w:val="0"/>
        <w:adjustRightInd w:val="0"/>
        <w:rPr>
          <w:b/>
          <w:lang w:val="en-NZ"/>
        </w:rPr>
      </w:pPr>
    </w:p>
    <w:p w14:paraId="61C121E7"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493E95CD" w14:textId="77777777" w:rsidR="00E24E77" w:rsidRPr="002F3542" w:rsidRDefault="00E24E77" w:rsidP="00336581">
      <w:pPr>
        <w:autoSpaceDE w:val="0"/>
        <w:autoSpaceDN w:val="0"/>
        <w:adjustRightInd w:val="0"/>
        <w:rPr>
          <w:lang w:val="en-NZ"/>
        </w:rPr>
      </w:pPr>
    </w:p>
    <w:p w14:paraId="0105AF1F" w14:textId="77777777" w:rsidR="00E24E77" w:rsidRDefault="00E24E77" w:rsidP="00336581">
      <w:pPr>
        <w:rPr>
          <w:rFonts w:cs="Arial"/>
          <w:szCs w:val="22"/>
          <w:lang w:val="en-NZ"/>
        </w:rPr>
      </w:pPr>
    </w:p>
    <w:p w14:paraId="521BDCFA" w14:textId="1E7B791A" w:rsidR="00FB2387" w:rsidRDefault="00FB2387" w:rsidP="00FB2387">
      <w:pPr>
        <w:numPr>
          <w:ilvl w:val="0"/>
          <w:numId w:val="16"/>
        </w:numPr>
        <w:rPr>
          <w:rFonts w:cs="Arial"/>
          <w:szCs w:val="22"/>
          <w:lang w:val="en-NZ"/>
        </w:rPr>
      </w:pPr>
      <w:r>
        <w:rPr>
          <w:rFonts w:cs="Arial"/>
          <w:szCs w:val="22"/>
          <w:lang w:val="en-NZ"/>
        </w:rPr>
        <w:t xml:space="preserve">The Committee queried why participants would not be informed of their antibody results. The Researcher stated the data is inconclusive and they would not want any participants to misinterpret a positive result and believe they have immunity as it is not known whether having antibodies protects against infection or not. The Committee agreed this was sensible and requested a statement advising that neither test is 100% certain and is not a </w:t>
      </w:r>
      <w:r w:rsidR="00EB1425">
        <w:rPr>
          <w:rFonts w:cs="Arial"/>
          <w:szCs w:val="22"/>
          <w:lang w:val="en-NZ"/>
        </w:rPr>
        <w:t xml:space="preserve">completely </w:t>
      </w:r>
      <w:r>
        <w:rPr>
          <w:rFonts w:cs="Arial"/>
          <w:szCs w:val="22"/>
          <w:lang w:val="en-NZ"/>
        </w:rPr>
        <w:t xml:space="preserve">reliable indicator of </w:t>
      </w:r>
      <w:r w:rsidR="00EB1425">
        <w:rPr>
          <w:rFonts w:cs="Arial"/>
          <w:szCs w:val="22"/>
          <w:lang w:val="en-NZ"/>
        </w:rPr>
        <w:t xml:space="preserve">having had the </w:t>
      </w:r>
      <w:r>
        <w:rPr>
          <w:rFonts w:cs="Arial"/>
          <w:szCs w:val="22"/>
          <w:lang w:val="en-NZ"/>
        </w:rPr>
        <w:t>infection</w:t>
      </w:r>
      <w:r w:rsidR="00EB1425">
        <w:rPr>
          <w:rFonts w:cs="Arial"/>
          <w:szCs w:val="22"/>
          <w:lang w:val="en-NZ"/>
        </w:rPr>
        <w:t xml:space="preserve"> at some stage in the past</w:t>
      </w:r>
      <w:r>
        <w:rPr>
          <w:rFonts w:cs="Arial"/>
          <w:szCs w:val="22"/>
          <w:lang w:val="en-NZ"/>
        </w:rPr>
        <w:t xml:space="preserve">. </w:t>
      </w:r>
    </w:p>
    <w:p w14:paraId="11F93CD0" w14:textId="77777777" w:rsidR="000E3C82" w:rsidRDefault="000E3C82" w:rsidP="00336581">
      <w:pPr>
        <w:rPr>
          <w:rFonts w:cs="Arial"/>
          <w:szCs w:val="22"/>
          <w:lang w:val="en-NZ"/>
        </w:rPr>
      </w:pPr>
    </w:p>
    <w:p w14:paraId="219EBC46" w14:textId="77777777" w:rsidR="00FB2387" w:rsidRDefault="00FB2387" w:rsidP="00FB2387">
      <w:pPr>
        <w:numPr>
          <w:ilvl w:val="0"/>
          <w:numId w:val="16"/>
        </w:numPr>
        <w:rPr>
          <w:rStyle w:val="Hyperlink"/>
        </w:rPr>
      </w:pPr>
      <w:r>
        <w:t xml:space="preserve">The Committee requested an independent peer review and recommended the Researcher use the </w:t>
      </w:r>
      <w:hyperlink r:id="rId22" w:history="1">
        <w:r w:rsidRPr="003B397B">
          <w:rPr>
            <w:rStyle w:val="Hyperlink"/>
          </w:rPr>
          <w:t>scientific peer review template available on the HDEC website.</w:t>
        </w:r>
      </w:hyperlink>
    </w:p>
    <w:p w14:paraId="61A9928F" w14:textId="77777777" w:rsidR="00FB2387" w:rsidRDefault="00FB2387" w:rsidP="00336581">
      <w:pPr>
        <w:rPr>
          <w:rStyle w:val="Hyperlink"/>
        </w:rPr>
      </w:pPr>
    </w:p>
    <w:p w14:paraId="41685C94" w14:textId="77777777" w:rsidR="00FB2387" w:rsidRDefault="00FB2387" w:rsidP="00FB2387">
      <w:pPr>
        <w:numPr>
          <w:ilvl w:val="0"/>
          <w:numId w:val="16"/>
        </w:numPr>
        <w:rPr>
          <w:rFonts w:cs="Arial"/>
          <w:szCs w:val="22"/>
          <w:lang w:val="en-NZ"/>
        </w:rPr>
      </w:pPr>
      <w:r>
        <w:rPr>
          <w:rFonts w:cs="Arial"/>
          <w:szCs w:val="22"/>
          <w:lang w:val="en-NZ"/>
        </w:rPr>
        <w:t xml:space="preserve">The Committee requested the research use the </w:t>
      </w:r>
      <w:hyperlink r:id="rId23" w:history="1">
        <w:r w:rsidRPr="00FB2387">
          <w:rPr>
            <w:rStyle w:val="Hyperlink"/>
            <w:rFonts w:cs="Arial"/>
            <w:szCs w:val="22"/>
            <w:lang w:val="en-NZ"/>
          </w:rPr>
          <w:t>ethnicity categories from the New Zealand census.</w:t>
        </w:r>
      </w:hyperlink>
      <w:r>
        <w:rPr>
          <w:rFonts w:cs="Arial"/>
          <w:szCs w:val="22"/>
          <w:lang w:val="en-NZ"/>
        </w:rPr>
        <w:t xml:space="preserve"> </w:t>
      </w:r>
    </w:p>
    <w:p w14:paraId="5BB4716E" w14:textId="77777777" w:rsidR="00FB2387" w:rsidRDefault="00FB2387" w:rsidP="00336581">
      <w:pPr>
        <w:rPr>
          <w:rStyle w:val="Hyperlink"/>
        </w:rPr>
      </w:pPr>
    </w:p>
    <w:p w14:paraId="347076BB" w14:textId="77777777" w:rsidR="00FB2387" w:rsidRDefault="00FB2387" w:rsidP="00FB2387">
      <w:pPr>
        <w:numPr>
          <w:ilvl w:val="0"/>
          <w:numId w:val="16"/>
        </w:numPr>
        <w:rPr>
          <w:rFonts w:cs="Arial"/>
          <w:szCs w:val="22"/>
          <w:lang w:val="en-NZ"/>
        </w:rPr>
      </w:pPr>
      <w:r>
        <w:rPr>
          <w:rFonts w:cs="Arial"/>
          <w:szCs w:val="22"/>
          <w:lang w:val="en-NZ"/>
        </w:rPr>
        <w:t xml:space="preserve">The Committee expressed concern at the potential for coercion or perceived coercion and suggested allowing potential participants to contact the researchers separately and privately. Similarly, it is advised to conduct the blood draw off-site to protect anonymity and confidentiality. </w:t>
      </w:r>
    </w:p>
    <w:p w14:paraId="5987C1BE" w14:textId="77777777" w:rsidR="000E3C82" w:rsidRDefault="000E3C82" w:rsidP="00336581">
      <w:pPr>
        <w:rPr>
          <w:rFonts w:cs="Arial"/>
          <w:szCs w:val="22"/>
          <w:lang w:val="en-NZ"/>
        </w:rPr>
      </w:pPr>
    </w:p>
    <w:p w14:paraId="48207FBF" w14:textId="77777777" w:rsidR="00FB2387" w:rsidRDefault="00FB2387" w:rsidP="00FB2387">
      <w:pPr>
        <w:numPr>
          <w:ilvl w:val="0"/>
          <w:numId w:val="16"/>
        </w:numPr>
        <w:rPr>
          <w:rFonts w:cs="Arial"/>
          <w:szCs w:val="22"/>
          <w:lang w:val="en-NZ"/>
        </w:rPr>
      </w:pPr>
      <w:r>
        <w:rPr>
          <w:rFonts w:cs="Arial"/>
          <w:szCs w:val="22"/>
          <w:lang w:val="en-NZ"/>
        </w:rPr>
        <w:t xml:space="preserve">The Committee requested ‘trained medical professional’ be replaced with ‘phlebotomist’. </w:t>
      </w:r>
    </w:p>
    <w:p w14:paraId="21D1A78B" w14:textId="77777777" w:rsidR="00FB2387" w:rsidRDefault="00FB2387" w:rsidP="00336581">
      <w:pPr>
        <w:rPr>
          <w:rFonts w:cs="Arial"/>
          <w:szCs w:val="22"/>
          <w:lang w:val="en-NZ"/>
        </w:rPr>
      </w:pPr>
    </w:p>
    <w:p w14:paraId="03153B38" w14:textId="77777777" w:rsidR="00FB2387" w:rsidRDefault="00FB2387" w:rsidP="00FB2387">
      <w:pPr>
        <w:numPr>
          <w:ilvl w:val="0"/>
          <w:numId w:val="16"/>
        </w:numPr>
        <w:rPr>
          <w:rFonts w:cs="Arial"/>
          <w:szCs w:val="22"/>
          <w:lang w:val="en-NZ"/>
        </w:rPr>
      </w:pPr>
      <w:r>
        <w:rPr>
          <w:rFonts w:cs="Arial"/>
          <w:szCs w:val="22"/>
          <w:lang w:val="en-NZ"/>
        </w:rPr>
        <w:t xml:space="preserve">The Committee requested the addition of a header/footer to the donor data collection forms. </w:t>
      </w:r>
    </w:p>
    <w:p w14:paraId="608D7DE7" w14:textId="77777777" w:rsidR="000E3C82" w:rsidRDefault="000E3C82" w:rsidP="00336581">
      <w:pPr>
        <w:rPr>
          <w:rFonts w:cs="Arial"/>
          <w:szCs w:val="22"/>
          <w:lang w:val="en-NZ"/>
        </w:rPr>
      </w:pPr>
    </w:p>
    <w:p w14:paraId="2F23E75B" w14:textId="77777777" w:rsidR="00FB2387" w:rsidRDefault="00FB2387" w:rsidP="00FB2387">
      <w:pPr>
        <w:numPr>
          <w:ilvl w:val="0"/>
          <w:numId w:val="16"/>
        </w:numPr>
      </w:pPr>
      <w:bookmarkStart w:id="13" w:name="_Hlk47953705"/>
      <w:r>
        <w:t xml:space="preserve">The Committee advised that in New Zealand verbal withdrawal is permitted and the participant is not required to fill out a form or sign anything. </w:t>
      </w:r>
    </w:p>
    <w:bookmarkEnd w:id="13"/>
    <w:p w14:paraId="0F6F4FC6" w14:textId="77777777" w:rsidR="000E3C82" w:rsidRDefault="000E3C82" w:rsidP="00336581">
      <w:pPr>
        <w:rPr>
          <w:rFonts w:cs="Arial"/>
          <w:szCs w:val="22"/>
          <w:lang w:val="en-NZ"/>
        </w:rPr>
      </w:pPr>
    </w:p>
    <w:p w14:paraId="3C541DDF" w14:textId="77777777" w:rsidR="00FB2387" w:rsidRDefault="00FB2387" w:rsidP="00FB2387">
      <w:pPr>
        <w:numPr>
          <w:ilvl w:val="0"/>
          <w:numId w:val="16"/>
        </w:numPr>
        <w:rPr>
          <w:rFonts w:cs="Arial"/>
          <w:szCs w:val="22"/>
          <w:lang w:val="en-NZ"/>
        </w:rPr>
      </w:pPr>
      <w:r>
        <w:rPr>
          <w:rFonts w:cs="Arial"/>
          <w:szCs w:val="22"/>
          <w:lang w:val="en-NZ"/>
        </w:rPr>
        <w:t xml:space="preserve">The Committee requested the Researcher supply any advertisement posters as these require approval before they may be used. </w:t>
      </w:r>
    </w:p>
    <w:p w14:paraId="3686C6A8" w14:textId="77777777" w:rsidR="000E3C82" w:rsidRDefault="000E3C82" w:rsidP="00336581">
      <w:pPr>
        <w:rPr>
          <w:rFonts w:cs="Arial"/>
          <w:szCs w:val="22"/>
          <w:lang w:val="en-NZ"/>
        </w:rPr>
      </w:pPr>
    </w:p>
    <w:p w14:paraId="6B7FFC10" w14:textId="77777777" w:rsidR="000E3C82" w:rsidRPr="002F3542" w:rsidRDefault="000E3C82" w:rsidP="00336581">
      <w:pPr>
        <w:rPr>
          <w:lang w:val="en-NZ"/>
        </w:rPr>
      </w:pPr>
    </w:p>
    <w:p w14:paraId="27F5D445" w14:textId="77777777" w:rsidR="00E24E77" w:rsidRPr="002F3542" w:rsidRDefault="00E24E77" w:rsidP="00336581">
      <w:pPr>
        <w:rPr>
          <w:u w:val="single"/>
          <w:lang w:val="en-NZ"/>
        </w:rPr>
      </w:pPr>
      <w:r w:rsidRPr="002F3542">
        <w:rPr>
          <w:u w:val="single"/>
          <w:lang w:val="en-NZ"/>
        </w:rPr>
        <w:t xml:space="preserve">Decision </w:t>
      </w:r>
    </w:p>
    <w:p w14:paraId="1CDD289F" w14:textId="77777777" w:rsidR="00E24E77" w:rsidRPr="002F3542" w:rsidRDefault="00E24E77" w:rsidP="00336581">
      <w:pPr>
        <w:rPr>
          <w:lang w:val="en-NZ"/>
        </w:rPr>
      </w:pPr>
    </w:p>
    <w:p w14:paraId="6B6C0F29" w14:textId="77777777" w:rsidR="0093372F" w:rsidRPr="00FB2387" w:rsidRDefault="0093372F" w:rsidP="005C699B">
      <w:pPr>
        <w:rPr>
          <w:lang w:val="en-NZ"/>
        </w:rPr>
      </w:pPr>
      <w:r w:rsidRPr="00FB2387">
        <w:rPr>
          <w:lang w:val="en-NZ"/>
        </w:rPr>
        <w:t xml:space="preserve">This application was </w:t>
      </w:r>
      <w:r w:rsidRPr="00FB2387">
        <w:rPr>
          <w:i/>
          <w:lang w:val="en-NZ"/>
        </w:rPr>
        <w:t>provisionally approved</w:t>
      </w:r>
      <w:r w:rsidRPr="00FB2387">
        <w:rPr>
          <w:lang w:val="en-NZ"/>
        </w:rPr>
        <w:t xml:space="preserve"> by </w:t>
      </w:r>
      <w:r w:rsidRPr="00FB2387">
        <w:rPr>
          <w:rFonts w:cs="Arial"/>
          <w:szCs w:val="22"/>
          <w:lang w:val="en-NZ"/>
        </w:rPr>
        <w:t>consensus</w:t>
      </w:r>
      <w:r w:rsidRPr="00FB2387">
        <w:rPr>
          <w:lang w:val="en-NZ"/>
        </w:rPr>
        <w:t>, subject to the following information being received:</w:t>
      </w:r>
    </w:p>
    <w:p w14:paraId="2B8E88F7" w14:textId="77777777" w:rsidR="0093372F" w:rsidRPr="00FB2387" w:rsidRDefault="0093372F" w:rsidP="005C699B">
      <w:pPr>
        <w:rPr>
          <w:lang w:val="en-NZ"/>
        </w:rPr>
      </w:pPr>
    </w:p>
    <w:p w14:paraId="162922F5" w14:textId="77777777" w:rsidR="0093372F" w:rsidRPr="00FB2387" w:rsidRDefault="0093372F" w:rsidP="005C699B">
      <w:pPr>
        <w:rPr>
          <w:lang w:val="en-NZ"/>
        </w:rPr>
      </w:pPr>
    </w:p>
    <w:p w14:paraId="432EBF76" w14:textId="77777777" w:rsidR="005C699B" w:rsidRPr="005C699B" w:rsidRDefault="005C699B" w:rsidP="005C699B">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7373DD04" w14:textId="77777777" w:rsidR="005C699B" w:rsidRPr="006342E1" w:rsidRDefault="005C699B" w:rsidP="005C699B">
      <w:pPr>
        <w:autoSpaceDE w:val="0"/>
        <w:autoSpaceDN w:val="0"/>
        <w:adjustRightInd w:val="0"/>
        <w:ind w:left="720"/>
        <w:rPr>
          <w:rFonts w:cs="Arial"/>
        </w:rPr>
      </w:pPr>
    </w:p>
    <w:p w14:paraId="3EF2E9C6" w14:textId="77777777" w:rsidR="005C699B" w:rsidRPr="005C699B" w:rsidRDefault="005C699B" w:rsidP="005C699B">
      <w:pPr>
        <w:numPr>
          <w:ilvl w:val="0"/>
          <w:numId w:val="12"/>
        </w:numPr>
        <w:autoSpaceDE w:val="0"/>
        <w:autoSpaceDN w:val="0"/>
        <w:adjustRightInd w:val="0"/>
        <w:rPr>
          <w:rFonts w:cs="Arial"/>
        </w:rPr>
      </w:pPr>
      <w:r w:rsidRPr="00C46311">
        <w:rPr>
          <w:rFonts w:cs="Arial"/>
        </w:rPr>
        <w:t xml:space="preserve">Please supply an independent peer review for the current version of the study protocol. </w:t>
      </w:r>
      <w:r w:rsidRPr="00C46311">
        <w:rPr>
          <w:rFonts w:cs="Arial"/>
          <w:i/>
        </w:rPr>
        <w:t xml:space="preserve">(National Ethical Standards for Health and Disability Research and Quality Improvement, para 9.26).  </w:t>
      </w:r>
    </w:p>
    <w:p w14:paraId="07FF2C92" w14:textId="77777777" w:rsidR="005C699B" w:rsidRPr="00C46311" w:rsidRDefault="005C699B" w:rsidP="005C699B">
      <w:pPr>
        <w:autoSpaceDE w:val="0"/>
        <w:autoSpaceDN w:val="0"/>
        <w:adjustRightInd w:val="0"/>
        <w:rPr>
          <w:rFonts w:cs="Arial"/>
        </w:rPr>
      </w:pPr>
    </w:p>
    <w:p w14:paraId="635D9622" w14:textId="77777777" w:rsidR="005C699B" w:rsidRDefault="005C699B" w:rsidP="005C699B">
      <w:pPr>
        <w:numPr>
          <w:ilvl w:val="0"/>
          <w:numId w:val="12"/>
        </w:numPr>
        <w:autoSpaceDE w:val="0"/>
        <w:autoSpaceDN w:val="0"/>
        <w:adjustRightInd w:val="0"/>
        <w:rPr>
          <w:rFonts w:cs="Arial"/>
        </w:rPr>
      </w:pPr>
      <w:bookmarkStart w:id="14" w:name="_Hlk43822206"/>
      <w:r>
        <w:rPr>
          <w:rFonts w:cs="Arial"/>
        </w:rPr>
        <w:t xml:space="preserve">Please supply any advertisements or recruitment posters. </w:t>
      </w:r>
      <w:r w:rsidRPr="00987756">
        <w:rPr>
          <w:rFonts w:cs="Arial"/>
          <w:i/>
        </w:rPr>
        <w:t xml:space="preserve">(National Ethical Standards for Health and Disability Research and Quality Improvement, para </w:t>
      </w:r>
      <w:r>
        <w:rPr>
          <w:rFonts w:cs="Arial"/>
          <w:i/>
        </w:rPr>
        <w:t>11.12</w:t>
      </w:r>
      <w:r w:rsidRPr="00987756">
        <w:rPr>
          <w:rFonts w:cs="Arial"/>
          <w:i/>
        </w:rPr>
        <w:t xml:space="preserve">).  </w:t>
      </w:r>
    </w:p>
    <w:bookmarkEnd w:id="14"/>
    <w:p w14:paraId="18557FEE" w14:textId="77777777" w:rsidR="0093372F" w:rsidRPr="00960BFE" w:rsidRDefault="0093372F" w:rsidP="005C699B">
      <w:pPr>
        <w:rPr>
          <w:color w:val="FF0000"/>
          <w:lang w:val="en-NZ"/>
        </w:rPr>
      </w:pPr>
    </w:p>
    <w:p w14:paraId="23197E51" w14:textId="77777777" w:rsidR="0093372F" w:rsidRPr="00FD2B1E" w:rsidRDefault="0093372F" w:rsidP="0093372F">
      <w:pPr>
        <w:rPr>
          <w:lang w:val="en-NZ"/>
        </w:rPr>
      </w:pPr>
      <w:r w:rsidRPr="002E7A84">
        <w:rPr>
          <w:lang w:val="en-NZ"/>
        </w:rPr>
        <w:t>After receipt of the information requested by the Committee, a final decision on the</w:t>
      </w:r>
      <w:r>
        <w:rPr>
          <w:lang w:val="en-NZ"/>
        </w:rPr>
        <w:t xml:space="preserve"> application will be made by </w:t>
      </w:r>
      <w:r w:rsidR="00FB2387">
        <w:rPr>
          <w:lang w:val="en-NZ"/>
        </w:rPr>
        <w:t xml:space="preserve">Dr Cordelia Thomas and Dr Peter Gallagher. </w:t>
      </w:r>
    </w:p>
    <w:p w14:paraId="240FAD63" w14:textId="77777777" w:rsidR="0093372F" w:rsidRDefault="0093372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3AED5A47" w14:textId="77777777" w:rsidTr="00032C96">
        <w:trPr>
          <w:trHeight w:val="280"/>
        </w:trPr>
        <w:tc>
          <w:tcPr>
            <w:tcW w:w="966" w:type="dxa"/>
            <w:tcBorders>
              <w:top w:val="nil"/>
              <w:left w:val="nil"/>
              <w:bottom w:val="nil"/>
              <w:right w:val="nil"/>
            </w:tcBorders>
          </w:tcPr>
          <w:p w14:paraId="087B7F24" w14:textId="77777777" w:rsidR="00032C96" w:rsidRPr="002F3542" w:rsidRDefault="00032C96" w:rsidP="00336581">
            <w:pPr>
              <w:autoSpaceDE w:val="0"/>
              <w:autoSpaceDN w:val="0"/>
              <w:adjustRightInd w:val="0"/>
            </w:pPr>
            <w:r w:rsidRPr="002F3542">
              <w:lastRenderedPageBreak/>
              <w:t xml:space="preserve"> </w:t>
            </w:r>
            <w:r w:rsidRPr="002F3542">
              <w:rPr>
                <w:b/>
              </w:rPr>
              <w:t xml:space="preserve">9 </w:t>
            </w:r>
            <w:r w:rsidRPr="002F3542">
              <w:t xml:space="preserve"> </w:t>
            </w:r>
          </w:p>
        </w:tc>
        <w:tc>
          <w:tcPr>
            <w:tcW w:w="2575" w:type="dxa"/>
            <w:tcBorders>
              <w:top w:val="nil"/>
              <w:left w:val="nil"/>
              <w:bottom w:val="nil"/>
              <w:right w:val="nil"/>
            </w:tcBorders>
          </w:tcPr>
          <w:p w14:paraId="04C94932"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3909B0B9" w14:textId="77777777" w:rsidR="00032C96" w:rsidRPr="002F3542" w:rsidRDefault="00032C96" w:rsidP="00336581">
            <w:pPr>
              <w:autoSpaceDE w:val="0"/>
              <w:autoSpaceDN w:val="0"/>
              <w:adjustRightInd w:val="0"/>
            </w:pPr>
            <w:r w:rsidRPr="002F3542">
              <w:rPr>
                <w:b/>
              </w:rPr>
              <w:t>20/CEN/154</w:t>
            </w:r>
            <w:r w:rsidRPr="002F3542">
              <w:t xml:space="preserve"> </w:t>
            </w:r>
          </w:p>
        </w:tc>
      </w:tr>
      <w:tr w:rsidR="00032C96" w:rsidRPr="002F3542" w14:paraId="734267EE" w14:textId="77777777" w:rsidTr="00032C96">
        <w:trPr>
          <w:trHeight w:val="280"/>
        </w:trPr>
        <w:tc>
          <w:tcPr>
            <w:tcW w:w="966" w:type="dxa"/>
            <w:tcBorders>
              <w:top w:val="nil"/>
              <w:left w:val="nil"/>
              <w:bottom w:val="nil"/>
              <w:right w:val="nil"/>
            </w:tcBorders>
          </w:tcPr>
          <w:p w14:paraId="3EAD2CC9"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149BF071"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3D63D539" w14:textId="77777777" w:rsidR="00032C96" w:rsidRPr="002F3542" w:rsidRDefault="00032C96" w:rsidP="00336581">
            <w:pPr>
              <w:autoSpaceDE w:val="0"/>
              <w:autoSpaceDN w:val="0"/>
              <w:adjustRightInd w:val="0"/>
            </w:pPr>
            <w:r w:rsidRPr="002F3542">
              <w:t xml:space="preserve">AIR Algorithm Study </w:t>
            </w:r>
          </w:p>
        </w:tc>
      </w:tr>
      <w:tr w:rsidR="00032C96" w:rsidRPr="002F3542" w14:paraId="21CC6CB7" w14:textId="77777777" w:rsidTr="00032C96">
        <w:trPr>
          <w:trHeight w:val="280"/>
        </w:trPr>
        <w:tc>
          <w:tcPr>
            <w:tcW w:w="966" w:type="dxa"/>
            <w:tcBorders>
              <w:top w:val="nil"/>
              <w:left w:val="nil"/>
              <w:bottom w:val="nil"/>
              <w:right w:val="nil"/>
            </w:tcBorders>
          </w:tcPr>
          <w:p w14:paraId="559A1789"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1385C933"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0E84689F" w14:textId="77777777" w:rsidR="00032C96" w:rsidRPr="002F3542" w:rsidRDefault="00032C96" w:rsidP="00336581">
            <w:pPr>
              <w:autoSpaceDE w:val="0"/>
              <w:autoSpaceDN w:val="0"/>
              <w:adjustRightInd w:val="0"/>
            </w:pPr>
            <w:r w:rsidRPr="002F3542">
              <w:t xml:space="preserve">Professor Richard Beasley </w:t>
            </w:r>
          </w:p>
        </w:tc>
      </w:tr>
      <w:tr w:rsidR="00032C96" w:rsidRPr="002F3542" w14:paraId="7F7FB070" w14:textId="77777777" w:rsidTr="00032C96">
        <w:trPr>
          <w:trHeight w:val="280"/>
        </w:trPr>
        <w:tc>
          <w:tcPr>
            <w:tcW w:w="966" w:type="dxa"/>
            <w:tcBorders>
              <w:top w:val="nil"/>
              <w:left w:val="nil"/>
              <w:bottom w:val="nil"/>
              <w:right w:val="nil"/>
            </w:tcBorders>
          </w:tcPr>
          <w:p w14:paraId="3A73640D"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7D209B5"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4FCB4D6E" w14:textId="77777777" w:rsidR="00032C96" w:rsidRPr="002F3542" w:rsidRDefault="00032C96" w:rsidP="00336581">
            <w:pPr>
              <w:autoSpaceDE w:val="0"/>
              <w:autoSpaceDN w:val="0"/>
              <w:adjustRightInd w:val="0"/>
            </w:pPr>
            <w:r w:rsidRPr="002F3542">
              <w:t xml:space="preserve">Medical Research Institute of New Zealand </w:t>
            </w:r>
          </w:p>
        </w:tc>
      </w:tr>
      <w:tr w:rsidR="00032C96" w:rsidRPr="002F3542" w14:paraId="4E6E0701" w14:textId="77777777" w:rsidTr="00032C96">
        <w:trPr>
          <w:trHeight w:val="280"/>
        </w:trPr>
        <w:tc>
          <w:tcPr>
            <w:tcW w:w="966" w:type="dxa"/>
            <w:tcBorders>
              <w:top w:val="nil"/>
              <w:left w:val="nil"/>
              <w:bottom w:val="nil"/>
              <w:right w:val="nil"/>
            </w:tcBorders>
          </w:tcPr>
          <w:p w14:paraId="60A0A69B"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0E247422"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2787FE71" w14:textId="77777777" w:rsidR="00032C96" w:rsidRPr="002F3542" w:rsidRDefault="00032C96" w:rsidP="00336581">
            <w:pPr>
              <w:autoSpaceDE w:val="0"/>
              <w:autoSpaceDN w:val="0"/>
              <w:adjustRightInd w:val="0"/>
            </w:pPr>
            <w:r w:rsidRPr="002F3542">
              <w:t xml:space="preserve">17 July 2020 </w:t>
            </w:r>
          </w:p>
        </w:tc>
      </w:tr>
    </w:tbl>
    <w:p w14:paraId="6E0FA247" w14:textId="77777777" w:rsidR="00455C39" w:rsidRPr="002F3542" w:rsidRDefault="00B4061F" w:rsidP="00336581">
      <w:pPr>
        <w:autoSpaceDE w:val="0"/>
        <w:autoSpaceDN w:val="0"/>
        <w:adjustRightInd w:val="0"/>
      </w:pPr>
      <w:r w:rsidRPr="002F3542">
        <w:t xml:space="preserve"> </w:t>
      </w:r>
    </w:p>
    <w:p w14:paraId="68D173BA" w14:textId="77777777" w:rsidR="00987913" w:rsidRPr="005C699B" w:rsidRDefault="005C699B" w:rsidP="00336581">
      <w:pPr>
        <w:autoSpaceDE w:val="0"/>
        <w:autoSpaceDN w:val="0"/>
        <w:adjustRightInd w:val="0"/>
      </w:pPr>
      <w:r w:rsidRPr="005C699B">
        <w:t>Research staff from the Medical Research Institute of New Zealand were</w:t>
      </w:r>
      <w:r w:rsidRPr="005C699B">
        <w:rPr>
          <w:lang w:val="en-NZ"/>
        </w:rPr>
        <w:t xml:space="preserve"> </w:t>
      </w:r>
      <w:r w:rsidR="00987913" w:rsidRPr="005C699B">
        <w:rPr>
          <w:lang w:val="en-NZ"/>
        </w:rPr>
        <w:t xml:space="preserve">present or discussion of </w:t>
      </w:r>
      <w:r w:rsidR="00987913" w:rsidRPr="002F3542">
        <w:rPr>
          <w:lang w:val="en-NZ"/>
        </w:rPr>
        <w:t>this application.</w:t>
      </w:r>
    </w:p>
    <w:p w14:paraId="4651A32D" w14:textId="77777777" w:rsidR="00987913" w:rsidRPr="002F3542" w:rsidRDefault="00987913" w:rsidP="00336581">
      <w:pPr>
        <w:autoSpaceDE w:val="0"/>
        <w:autoSpaceDN w:val="0"/>
        <w:adjustRightInd w:val="0"/>
        <w:rPr>
          <w:u w:val="single"/>
          <w:lang w:val="en-NZ"/>
        </w:rPr>
      </w:pPr>
    </w:p>
    <w:p w14:paraId="44EDD1CF"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7296D195" w14:textId="77777777" w:rsidR="00E24E77" w:rsidRPr="002F3542" w:rsidRDefault="00E24E77" w:rsidP="00336581">
      <w:pPr>
        <w:autoSpaceDE w:val="0"/>
        <w:autoSpaceDN w:val="0"/>
        <w:adjustRightInd w:val="0"/>
        <w:rPr>
          <w:b/>
          <w:lang w:val="en-NZ"/>
        </w:rPr>
      </w:pPr>
    </w:p>
    <w:p w14:paraId="1EF323BD"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70AEBEA2" w14:textId="77777777" w:rsidR="00E24E77" w:rsidRPr="002F3542" w:rsidRDefault="00E24E77" w:rsidP="00336581">
      <w:pPr>
        <w:autoSpaceDE w:val="0"/>
        <w:autoSpaceDN w:val="0"/>
        <w:adjustRightInd w:val="0"/>
        <w:rPr>
          <w:lang w:val="en-NZ"/>
        </w:rPr>
      </w:pPr>
    </w:p>
    <w:p w14:paraId="7AD436CC" w14:textId="77777777" w:rsidR="00E24E77" w:rsidRDefault="005C699B" w:rsidP="00336581">
      <w:pPr>
        <w:autoSpaceDE w:val="0"/>
        <w:autoSpaceDN w:val="0"/>
        <w:adjustRightInd w:val="0"/>
        <w:rPr>
          <w:lang w:val="en-NZ"/>
        </w:rPr>
      </w:pPr>
      <w:r>
        <w:rPr>
          <w:rFonts w:cs="Arial"/>
          <w:szCs w:val="22"/>
          <w:lang w:val="en-NZ"/>
        </w:rPr>
        <w:t>Ms Julie Jones</w:t>
      </w:r>
      <w:r w:rsidR="00E24E77" w:rsidRPr="002F3542">
        <w:rPr>
          <w:lang w:val="en-NZ"/>
        </w:rPr>
        <w:t xml:space="preserve"> declared a potential conflict of interest, and the Committee </w:t>
      </w:r>
      <w:r w:rsidR="008A7B7E">
        <w:rPr>
          <w:lang w:val="en-NZ"/>
        </w:rPr>
        <w:t xml:space="preserve">agreed she would not participate in the discussion or contribute to the decision. </w:t>
      </w:r>
    </w:p>
    <w:p w14:paraId="3A472A51" w14:textId="77777777" w:rsidR="00FA5CA6" w:rsidRPr="002F3542" w:rsidRDefault="00FA5CA6" w:rsidP="00336581">
      <w:pPr>
        <w:autoSpaceDE w:val="0"/>
        <w:autoSpaceDN w:val="0"/>
        <w:adjustRightInd w:val="0"/>
        <w:rPr>
          <w:lang w:val="en-NZ"/>
        </w:rPr>
      </w:pPr>
    </w:p>
    <w:p w14:paraId="572F4927"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4C16544E" w14:textId="77777777" w:rsidR="00E24E77" w:rsidRPr="002F3542" w:rsidRDefault="00E24E77" w:rsidP="00336581">
      <w:pPr>
        <w:autoSpaceDE w:val="0"/>
        <w:autoSpaceDN w:val="0"/>
        <w:adjustRightInd w:val="0"/>
        <w:rPr>
          <w:b/>
          <w:lang w:val="en-NZ"/>
        </w:rPr>
      </w:pPr>
    </w:p>
    <w:p w14:paraId="0FAD06D6"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7BEBF2B1" w14:textId="77777777" w:rsidR="00E24E77" w:rsidRDefault="00E24E77" w:rsidP="00336581">
      <w:pPr>
        <w:rPr>
          <w:lang w:val="en-NZ"/>
        </w:rPr>
      </w:pPr>
    </w:p>
    <w:p w14:paraId="25CA5DEC" w14:textId="77777777" w:rsidR="0012612E" w:rsidRDefault="0012612E" w:rsidP="00336581">
      <w:pPr>
        <w:rPr>
          <w:rFonts w:cs="Arial"/>
          <w:szCs w:val="22"/>
          <w:lang w:val="en-NZ"/>
        </w:rPr>
      </w:pPr>
    </w:p>
    <w:p w14:paraId="5F81F6AE" w14:textId="77777777" w:rsidR="000779E5" w:rsidRDefault="000779E5" w:rsidP="000779E5">
      <w:pPr>
        <w:numPr>
          <w:ilvl w:val="0"/>
          <w:numId w:val="29"/>
        </w:numPr>
        <w:rPr>
          <w:rFonts w:cs="Arial"/>
          <w:szCs w:val="22"/>
          <w:lang w:val="en-NZ"/>
        </w:rPr>
      </w:pPr>
      <w:r>
        <w:rPr>
          <w:rFonts w:cs="Arial"/>
          <w:szCs w:val="22"/>
          <w:lang w:val="en-NZ"/>
        </w:rPr>
        <w:t xml:space="preserve">The Committee complimented the researcher on a comprehensive and easy to follow PIS. </w:t>
      </w:r>
    </w:p>
    <w:p w14:paraId="17E16A26" w14:textId="77777777" w:rsidR="00FA5CA6" w:rsidRDefault="00FA5CA6" w:rsidP="00336581">
      <w:pPr>
        <w:rPr>
          <w:rFonts w:cs="Arial"/>
          <w:szCs w:val="22"/>
          <w:lang w:val="en-NZ"/>
        </w:rPr>
      </w:pPr>
    </w:p>
    <w:p w14:paraId="3DB1EDBA" w14:textId="77777777" w:rsidR="0012612E" w:rsidRDefault="000779E5" w:rsidP="000779E5">
      <w:pPr>
        <w:numPr>
          <w:ilvl w:val="0"/>
          <w:numId w:val="29"/>
        </w:numPr>
        <w:rPr>
          <w:rFonts w:cs="Arial"/>
          <w:szCs w:val="22"/>
          <w:lang w:val="en-NZ"/>
        </w:rPr>
      </w:pPr>
      <w:r>
        <w:rPr>
          <w:rFonts w:cs="Arial"/>
          <w:szCs w:val="22"/>
          <w:lang w:val="en-NZ"/>
        </w:rPr>
        <w:t xml:space="preserve">The Committee advised that reimbursement is not subject to tax and requested this be corrected in the PIS. </w:t>
      </w:r>
    </w:p>
    <w:p w14:paraId="6DF9BBB4" w14:textId="77777777" w:rsidR="000779E5" w:rsidRDefault="000779E5" w:rsidP="000779E5">
      <w:pPr>
        <w:rPr>
          <w:rFonts w:cs="Arial"/>
          <w:szCs w:val="22"/>
          <w:lang w:val="en-NZ"/>
        </w:rPr>
      </w:pPr>
    </w:p>
    <w:p w14:paraId="20A2DF01" w14:textId="77777777" w:rsidR="000779E5" w:rsidRDefault="000779E5" w:rsidP="000779E5">
      <w:pPr>
        <w:numPr>
          <w:ilvl w:val="0"/>
          <w:numId w:val="29"/>
        </w:numPr>
        <w:rPr>
          <w:rFonts w:cs="Arial"/>
          <w:szCs w:val="22"/>
          <w:lang w:val="en-NZ"/>
        </w:rPr>
      </w:pPr>
      <w:r>
        <w:rPr>
          <w:rFonts w:cs="Arial"/>
          <w:szCs w:val="22"/>
          <w:lang w:val="en-NZ"/>
        </w:rPr>
        <w:t xml:space="preserve">The Committee suggested the inclusion of a table of visits would be helpful. </w:t>
      </w:r>
    </w:p>
    <w:p w14:paraId="2351F185" w14:textId="77777777" w:rsidR="0012612E" w:rsidRDefault="0012612E" w:rsidP="00336581">
      <w:pPr>
        <w:rPr>
          <w:rFonts w:cs="Arial"/>
          <w:szCs w:val="22"/>
          <w:lang w:val="en-NZ"/>
        </w:rPr>
      </w:pPr>
    </w:p>
    <w:p w14:paraId="19AB5216" w14:textId="77777777" w:rsidR="00FA5CA6" w:rsidRPr="000779E5" w:rsidRDefault="000779E5" w:rsidP="00336581">
      <w:pPr>
        <w:numPr>
          <w:ilvl w:val="0"/>
          <w:numId w:val="29"/>
        </w:numPr>
        <w:rPr>
          <w:rFonts w:cs="Arial"/>
          <w:szCs w:val="22"/>
          <w:lang w:val="en-NZ"/>
        </w:rPr>
      </w:pPr>
      <w:r>
        <w:rPr>
          <w:rFonts w:cs="Arial"/>
          <w:szCs w:val="22"/>
          <w:lang w:val="en-NZ"/>
        </w:rPr>
        <w:t xml:space="preserve">The Committee requested the final two bullet points under ‘What will my participation involve?’ be clarified as they appear to contradict each other. </w:t>
      </w:r>
    </w:p>
    <w:p w14:paraId="5C78D681" w14:textId="77777777" w:rsidR="00FA5CA6" w:rsidRPr="002F3542" w:rsidRDefault="00FA5CA6" w:rsidP="00336581">
      <w:pPr>
        <w:rPr>
          <w:lang w:val="en-NZ"/>
        </w:rPr>
      </w:pPr>
    </w:p>
    <w:p w14:paraId="22C9FBC4" w14:textId="77777777" w:rsidR="00E24E77" w:rsidRPr="002F3542" w:rsidRDefault="00E24E77" w:rsidP="00336581">
      <w:pPr>
        <w:rPr>
          <w:u w:val="single"/>
          <w:lang w:val="en-NZ"/>
        </w:rPr>
      </w:pPr>
      <w:r w:rsidRPr="002F3542">
        <w:rPr>
          <w:u w:val="single"/>
          <w:lang w:val="en-NZ"/>
        </w:rPr>
        <w:t xml:space="preserve">Decision </w:t>
      </w:r>
    </w:p>
    <w:p w14:paraId="39CC4D12" w14:textId="77777777" w:rsidR="00E24E77" w:rsidRPr="002F3542" w:rsidRDefault="00E24E77" w:rsidP="00336581">
      <w:pPr>
        <w:rPr>
          <w:lang w:val="en-NZ"/>
        </w:rPr>
      </w:pPr>
    </w:p>
    <w:p w14:paraId="6DB56E39" w14:textId="77777777" w:rsidR="0093372F" w:rsidRDefault="0093372F" w:rsidP="0093372F">
      <w:pPr>
        <w:rPr>
          <w:lang w:val="en-NZ"/>
        </w:rPr>
      </w:pPr>
      <w:r w:rsidRPr="00960BFE">
        <w:rPr>
          <w:lang w:val="en-NZ"/>
        </w:rPr>
        <w:t xml:space="preserve">This application was </w:t>
      </w:r>
      <w:r w:rsidRPr="00FD2B1E">
        <w:rPr>
          <w:i/>
          <w:lang w:val="en-NZ"/>
        </w:rPr>
        <w:t>approved</w:t>
      </w:r>
      <w:r w:rsidRPr="00960BFE">
        <w:rPr>
          <w:lang w:val="en-NZ"/>
        </w:rPr>
        <w:t xml:space="preserve"> by</w:t>
      </w:r>
      <w:r w:rsidRPr="000779E5">
        <w:rPr>
          <w:lang w:val="en-NZ"/>
        </w:rPr>
        <w:t xml:space="preserve"> </w:t>
      </w:r>
      <w:r w:rsidRPr="000779E5">
        <w:rPr>
          <w:rFonts w:cs="Arial"/>
          <w:szCs w:val="22"/>
          <w:lang w:val="en-NZ"/>
        </w:rPr>
        <w:t>consensus, subject to the following non-standard conditions:</w:t>
      </w:r>
    </w:p>
    <w:p w14:paraId="645273DF" w14:textId="77777777" w:rsidR="0093372F" w:rsidRDefault="0093372F" w:rsidP="0093372F">
      <w:pPr>
        <w:rPr>
          <w:lang w:val="en-NZ"/>
        </w:rPr>
      </w:pPr>
    </w:p>
    <w:p w14:paraId="4A3412E5" w14:textId="77777777" w:rsidR="000779E5" w:rsidRPr="006342E1" w:rsidRDefault="000779E5" w:rsidP="000779E5">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4AC5AFB6" w14:textId="77777777" w:rsidR="00455C39" w:rsidRPr="002F3542" w:rsidRDefault="00B4061F" w:rsidP="00336581">
      <w:pPr>
        <w:autoSpaceDE w:val="0"/>
        <w:autoSpaceDN w:val="0"/>
        <w:adjustRightInd w:val="0"/>
      </w:pPr>
      <w:r w:rsidRPr="002F354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4669DF0E" w14:textId="77777777" w:rsidTr="00032C96">
        <w:trPr>
          <w:trHeight w:val="280"/>
        </w:trPr>
        <w:tc>
          <w:tcPr>
            <w:tcW w:w="966" w:type="dxa"/>
            <w:tcBorders>
              <w:top w:val="nil"/>
              <w:left w:val="nil"/>
              <w:bottom w:val="nil"/>
              <w:right w:val="nil"/>
            </w:tcBorders>
          </w:tcPr>
          <w:p w14:paraId="1CF2AEC3" w14:textId="77777777" w:rsidR="00032C96" w:rsidRPr="002F3542" w:rsidRDefault="00032C96" w:rsidP="00336581">
            <w:pPr>
              <w:autoSpaceDE w:val="0"/>
              <w:autoSpaceDN w:val="0"/>
              <w:adjustRightInd w:val="0"/>
            </w:pPr>
            <w:r w:rsidRPr="002F3542">
              <w:lastRenderedPageBreak/>
              <w:t xml:space="preserve"> </w:t>
            </w:r>
            <w:r w:rsidRPr="002F3542">
              <w:rPr>
                <w:b/>
              </w:rPr>
              <w:t xml:space="preserve">10 </w:t>
            </w:r>
            <w:r w:rsidRPr="002F3542">
              <w:t xml:space="preserve"> </w:t>
            </w:r>
          </w:p>
        </w:tc>
        <w:tc>
          <w:tcPr>
            <w:tcW w:w="2575" w:type="dxa"/>
            <w:tcBorders>
              <w:top w:val="nil"/>
              <w:left w:val="nil"/>
              <w:bottom w:val="nil"/>
              <w:right w:val="nil"/>
            </w:tcBorders>
          </w:tcPr>
          <w:p w14:paraId="252739EC"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6CE5C65C" w14:textId="77777777" w:rsidR="00032C96" w:rsidRPr="002F3542" w:rsidRDefault="00032C96" w:rsidP="00336581">
            <w:pPr>
              <w:autoSpaceDE w:val="0"/>
              <w:autoSpaceDN w:val="0"/>
              <w:adjustRightInd w:val="0"/>
            </w:pPr>
            <w:r w:rsidRPr="002F3542">
              <w:rPr>
                <w:b/>
              </w:rPr>
              <w:t>20/CEN/156</w:t>
            </w:r>
            <w:r w:rsidRPr="002F3542">
              <w:t xml:space="preserve"> </w:t>
            </w:r>
          </w:p>
        </w:tc>
      </w:tr>
      <w:tr w:rsidR="00032C96" w:rsidRPr="002F3542" w14:paraId="081373C3" w14:textId="77777777" w:rsidTr="00032C96">
        <w:trPr>
          <w:trHeight w:val="280"/>
        </w:trPr>
        <w:tc>
          <w:tcPr>
            <w:tcW w:w="966" w:type="dxa"/>
            <w:tcBorders>
              <w:top w:val="nil"/>
              <w:left w:val="nil"/>
              <w:bottom w:val="nil"/>
              <w:right w:val="nil"/>
            </w:tcBorders>
          </w:tcPr>
          <w:p w14:paraId="669EEB0F"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9AC8985"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6B24A2CF" w14:textId="77777777" w:rsidR="00032C96" w:rsidRPr="002F3542" w:rsidRDefault="00032C96" w:rsidP="00336581">
            <w:pPr>
              <w:autoSpaceDE w:val="0"/>
              <w:autoSpaceDN w:val="0"/>
              <w:adjustRightInd w:val="0"/>
            </w:pPr>
            <w:r w:rsidRPr="002F3542">
              <w:t xml:space="preserve">Rights of children in health data </w:t>
            </w:r>
          </w:p>
        </w:tc>
      </w:tr>
      <w:tr w:rsidR="00032C96" w:rsidRPr="002F3542" w14:paraId="4FC53E85" w14:textId="77777777" w:rsidTr="00032C96">
        <w:trPr>
          <w:trHeight w:val="280"/>
        </w:trPr>
        <w:tc>
          <w:tcPr>
            <w:tcW w:w="966" w:type="dxa"/>
            <w:tcBorders>
              <w:top w:val="nil"/>
              <w:left w:val="nil"/>
              <w:bottom w:val="nil"/>
              <w:right w:val="nil"/>
            </w:tcBorders>
          </w:tcPr>
          <w:p w14:paraId="6D4CA7ED"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30D30FC2"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2C10453E" w14:textId="77777777" w:rsidR="00032C96" w:rsidRPr="002F3542" w:rsidRDefault="00032C96" w:rsidP="00336581">
            <w:pPr>
              <w:autoSpaceDE w:val="0"/>
              <w:autoSpaceDN w:val="0"/>
              <w:adjustRightInd w:val="0"/>
            </w:pPr>
            <w:r w:rsidRPr="002F3542">
              <w:t xml:space="preserve">Dr Yvonne Anderson </w:t>
            </w:r>
          </w:p>
        </w:tc>
      </w:tr>
      <w:tr w:rsidR="00032C96" w:rsidRPr="002F3542" w14:paraId="1CE2ECD0" w14:textId="77777777" w:rsidTr="00032C96">
        <w:trPr>
          <w:trHeight w:val="280"/>
        </w:trPr>
        <w:tc>
          <w:tcPr>
            <w:tcW w:w="966" w:type="dxa"/>
            <w:tcBorders>
              <w:top w:val="nil"/>
              <w:left w:val="nil"/>
              <w:bottom w:val="nil"/>
              <w:right w:val="nil"/>
            </w:tcBorders>
          </w:tcPr>
          <w:p w14:paraId="5CFC599E"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5806F26A"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1D8EBB8E" w14:textId="77777777" w:rsidR="00032C96" w:rsidRPr="002F3542" w:rsidRDefault="00032C96" w:rsidP="00336581">
            <w:pPr>
              <w:autoSpaceDE w:val="0"/>
              <w:autoSpaceDN w:val="0"/>
              <w:adjustRightInd w:val="0"/>
            </w:pPr>
            <w:r w:rsidRPr="002F3542">
              <w:t xml:space="preserve">University of Auckland </w:t>
            </w:r>
          </w:p>
        </w:tc>
      </w:tr>
      <w:tr w:rsidR="00032C96" w:rsidRPr="002F3542" w14:paraId="33CD72F2" w14:textId="77777777" w:rsidTr="00032C96">
        <w:trPr>
          <w:trHeight w:val="280"/>
        </w:trPr>
        <w:tc>
          <w:tcPr>
            <w:tcW w:w="966" w:type="dxa"/>
            <w:tcBorders>
              <w:top w:val="nil"/>
              <w:left w:val="nil"/>
              <w:bottom w:val="nil"/>
              <w:right w:val="nil"/>
            </w:tcBorders>
          </w:tcPr>
          <w:p w14:paraId="48A3ACB9"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4A2601C9"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2F1F47EC" w14:textId="77777777" w:rsidR="00032C96" w:rsidRPr="002F3542" w:rsidRDefault="00032C96" w:rsidP="00336581">
            <w:pPr>
              <w:autoSpaceDE w:val="0"/>
              <w:autoSpaceDN w:val="0"/>
              <w:adjustRightInd w:val="0"/>
            </w:pPr>
            <w:r w:rsidRPr="002F3542">
              <w:t xml:space="preserve">16 July 2020 </w:t>
            </w:r>
          </w:p>
        </w:tc>
      </w:tr>
    </w:tbl>
    <w:p w14:paraId="6BBF832E" w14:textId="77777777" w:rsidR="00455C39" w:rsidRPr="002F3542" w:rsidRDefault="00B4061F" w:rsidP="00336581">
      <w:pPr>
        <w:autoSpaceDE w:val="0"/>
        <w:autoSpaceDN w:val="0"/>
        <w:adjustRightInd w:val="0"/>
      </w:pPr>
      <w:r w:rsidRPr="002F3542">
        <w:t xml:space="preserve"> </w:t>
      </w:r>
    </w:p>
    <w:p w14:paraId="2D1870AD" w14:textId="77777777" w:rsidR="007B3CB7" w:rsidRPr="002F3542" w:rsidRDefault="003E3F93" w:rsidP="00336581">
      <w:pPr>
        <w:autoSpaceDE w:val="0"/>
        <w:autoSpaceDN w:val="0"/>
        <w:adjustRightInd w:val="0"/>
        <w:rPr>
          <w:sz w:val="20"/>
          <w:lang w:val="en-NZ"/>
        </w:rPr>
      </w:pPr>
      <w:r>
        <w:rPr>
          <w:lang w:val="en-NZ"/>
        </w:rPr>
        <w:t xml:space="preserve">Dr </w:t>
      </w:r>
      <w:r w:rsidR="007B3CB7">
        <w:rPr>
          <w:lang w:val="en-NZ"/>
        </w:rPr>
        <w:t xml:space="preserve">Yvonne Anderson and </w:t>
      </w:r>
      <w:r w:rsidR="00CB6B2B">
        <w:rPr>
          <w:lang w:val="en-NZ"/>
        </w:rPr>
        <w:t>Ms</w:t>
      </w:r>
      <w:r>
        <w:rPr>
          <w:lang w:val="en-NZ"/>
        </w:rPr>
        <w:t xml:space="preserve"> </w:t>
      </w:r>
      <w:proofErr w:type="spellStart"/>
      <w:r w:rsidR="00CB6B2B">
        <w:rPr>
          <w:rFonts w:cs="Arial"/>
          <w:iCs/>
          <w:szCs w:val="22"/>
        </w:rPr>
        <w:t>Cervantée</w:t>
      </w:r>
      <w:proofErr w:type="spellEnd"/>
      <w:r w:rsidR="00CB6B2B">
        <w:rPr>
          <w:lang w:val="en-NZ"/>
        </w:rPr>
        <w:t xml:space="preserve"> </w:t>
      </w:r>
      <w:r w:rsidR="007B3CB7">
        <w:rPr>
          <w:lang w:val="en-NZ"/>
        </w:rPr>
        <w:t>Wild</w:t>
      </w:r>
      <w:r>
        <w:rPr>
          <w:lang w:val="en-NZ"/>
        </w:rPr>
        <w:t xml:space="preserve"> were present for discussion of this application. </w:t>
      </w:r>
    </w:p>
    <w:p w14:paraId="1DA76528" w14:textId="77777777" w:rsidR="00987913" w:rsidRPr="002F3542" w:rsidRDefault="00987913" w:rsidP="00336581">
      <w:pPr>
        <w:autoSpaceDE w:val="0"/>
        <w:autoSpaceDN w:val="0"/>
        <w:adjustRightInd w:val="0"/>
        <w:rPr>
          <w:u w:val="single"/>
          <w:lang w:val="en-NZ"/>
        </w:rPr>
      </w:pPr>
    </w:p>
    <w:p w14:paraId="39E06DDF"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71E3E2A5" w14:textId="77777777" w:rsidR="00E24E77" w:rsidRPr="002F3542" w:rsidRDefault="00E24E77" w:rsidP="00336581">
      <w:pPr>
        <w:autoSpaceDE w:val="0"/>
        <w:autoSpaceDN w:val="0"/>
        <w:adjustRightInd w:val="0"/>
        <w:rPr>
          <w:b/>
          <w:lang w:val="en-NZ"/>
        </w:rPr>
      </w:pPr>
    </w:p>
    <w:p w14:paraId="4E7ABD97"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55C82830" w14:textId="77777777" w:rsidR="00E24E77" w:rsidRPr="002F3542" w:rsidRDefault="00E24E77" w:rsidP="00336581">
      <w:pPr>
        <w:autoSpaceDE w:val="0"/>
        <w:autoSpaceDN w:val="0"/>
        <w:adjustRightInd w:val="0"/>
        <w:rPr>
          <w:lang w:val="en-NZ"/>
        </w:rPr>
      </w:pPr>
    </w:p>
    <w:p w14:paraId="7ABAAD93"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66A1CF12" w14:textId="77777777" w:rsidR="00E24E77" w:rsidRPr="002F3542" w:rsidRDefault="00E24E77" w:rsidP="00336581">
      <w:pPr>
        <w:autoSpaceDE w:val="0"/>
        <w:autoSpaceDN w:val="0"/>
        <w:adjustRightInd w:val="0"/>
        <w:rPr>
          <w:lang w:val="en-NZ"/>
        </w:rPr>
      </w:pPr>
    </w:p>
    <w:p w14:paraId="6891CA51"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3C0B6B07" w14:textId="77777777" w:rsidR="00E24E77" w:rsidRPr="002F3542" w:rsidRDefault="00E24E77" w:rsidP="00336581">
      <w:pPr>
        <w:autoSpaceDE w:val="0"/>
        <w:autoSpaceDN w:val="0"/>
        <w:adjustRightInd w:val="0"/>
        <w:rPr>
          <w:b/>
          <w:lang w:val="en-NZ"/>
        </w:rPr>
      </w:pPr>
    </w:p>
    <w:p w14:paraId="1D15D113"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69027E19" w14:textId="77777777" w:rsidR="00E24E77" w:rsidRDefault="00E24E77" w:rsidP="00336581">
      <w:pPr>
        <w:autoSpaceDE w:val="0"/>
        <w:autoSpaceDN w:val="0"/>
        <w:adjustRightInd w:val="0"/>
        <w:rPr>
          <w:lang w:val="en-NZ"/>
        </w:rPr>
      </w:pPr>
    </w:p>
    <w:p w14:paraId="1FAC67C4" w14:textId="3D5C4BD9" w:rsidR="00FB2387" w:rsidRDefault="00FB2387" w:rsidP="00FB2387">
      <w:pPr>
        <w:numPr>
          <w:ilvl w:val="0"/>
          <w:numId w:val="15"/>
        </w:numPr>
        <w:rPr>
          <w:rFonts w:cs="Arial"/>
          <w:szCs w:val="22"/>
          <w:lang w:val="en-NZ"/>
        </w:rPr>
      </w:pPr>
      <w:r>
        <w:rPr>
          <w:rFonts w:cs="Arial"/>
          <w:szCs w:val="22"/>
          <w:lang w:val="en-NZ"/>
        </w:rPr>
        <w:t xml:space="preserve">The Committee noted the answer to P.4.1. and suggested another possible benefit to the research may be that Māori </w:t>
      </w:r>
      <w:r w:rsidR="00EB1425">
        <w:rPr>
          <w:rFonts w:cs="Arial"/>
          <w:szCs w:val="22"/>
          <w:lang w:val="en-NZ"/>
        </w:rPr>
        <w:t xml:space="preserve">may </w:t>
      </w:r>
      <w:r>
        <w:rPr>
          <w:rFonts w:cs="Arial"/>
          <w:szCs w:val="22"/>
          <w:lang w:val="en-NZ"/>
        </w:rPr>
        <w:t xml:space="preserve">feel more empowered </w:t>
      </w:r>
      <w:r w:rsidR="00EB1425">
        <w:rPr>
          <w:rFonts w:cs="Arial"/>
          <w:szCs w:val="22"/>
          <w:lang w:val="en-NZ"/>
        </w:rPr>
        <w:t xml:space="preserve">when giving their views about </w:t>
      </w:r>
      <w:r>
        <w:rPr>
          <w:rFonts w:cs="Arial"/>
          <w:szCs w:val="22"/>
          <w:lang w:val="en-NZ"/>
        </w:rPr>
        <w:t xml:space="preserve">what happens to their data. </w:t>
      </w:r>
    </w:p>
    <w:p w14:paraId="34158626" w14:textId="77777777" w:rsidR="00FB2387" w:rsidRDefault="00FB2387" w:rsidP="00FB2387">
      <w:pPr>
        <w:rPr>
          <w:rFonts w:cs="Arial"/>
          <w:szCs w:val="22"/>
          <w:lang w:val="en-NZ"/>
        </w:rPr>
      </w:pPr>
    </w:p>
    <w:p w14:paraId="38C81F45" w14:textId="77777777" w:rsidR="00FB2387" w:rsidRDefault="00FB2387" w:rsidP="00FB2387">
      <w:pPr>
        <w:numPr>
          <w:ilvl w:val="0"/>
          <w:numId w:val="15"/>
        </w:numPr>
        <w:rPr>
          <w:rFonts w:cs="Arial"/>
          <w:szCs w:val="22"/>
          <w:lang w:val="en-NZ"/>
        </w:rPr>
      </w:pPr>
      <w:r>
        <w:rPr>
          <w:rFonts w:cs="Arial"/>
          <w:szCs w:val="22"/>
          <w:lang w:val="en-NZ"/>
        </w:rPr>
        <w:t xml:space="preserve">The Committee noted the answer for P.4.2. and advised that information is a taonga and suggested this would be useful to include in future applications. </w:t>
      </w:r>
    </w:p>
    <w:p w14:paraId="70646E22" w14:textId="77777777" w:rsidR="00FB2387" w:rsidRDefault="00FB2387" w:rsidP="00FB2387">
      <w:pPr>
        <w:rPr>
          <w:rFonts w:cs="Arial"/>
          <w:szCs w:val="22"/>
          <w:lang w:val="en-NZ"/>
        </w:rPr>
      </w:pPr>
    </w:p>
    <w:p w14:paraId="57E206E9" w14:textId="77777777" w:rsidR="00FB2387" w:rsidRDefault="00FB2387" w:rsidP="00FB2387">
      <w:pPr>
        <w:numPr>
          <w:ilvl w:val="0"/>
          <w:numId w:val="15"/>
        </w:numPr>
        <w:rPr>
          <w:rFonts w:cs="Arial"/>
          <w:szCs w:val="22"/>
          <w:lang w:val="en-NZ"/>
        </w:rPr>
      </w:pPr>
      <w:r>
        <w:rPr>
          <w:rFonts w:cs="Arial"/>
          <w:szCs w:val="22"/>
          <w:lang w:val="en-NZ"/>
        </w:rPr>
        <w:t xml:space="preserve">The Committee requested the Researchers update the protocol to include a safety plan on how to manage a participant displaying signs of aggression, distress etc. </w:t>
      </w:r>
    </w:p>
    <w:p w14:paraId="152FFC87" w14:textId="77777777" w:rsidR="00FB2387" w:rsidRDefault="00FB2387" w:rsidP="00FB2387">
      <w:pPr>
        <w:rPr>
          <w:rFonts w:cs="Arial"/>
          <w:szCs w:val="22"/>
          <w:lang w:val="en-NZ"/>
        </w:rPr>
      </w:pPr>
    </w:p>
    <w:p w14:paraId="6CF77F63" w14:textId="77777777" w:rsidR="00FB2387" w:rsidRDefault="00FB2387" w:rsidP="00FB2387">
      <w:pPr>
        <w:numPr>
          <w:ilvl w:val="0"/>
          <w:numId w:val="15"/>
        </w:numPr>
      </w:pPr>
      <w:r>
        <w:t xml:space="preserve">The Committee requested an independent peer review and recommended the Researcher use the </w:t>
      </w:r>
      <w:hyperlink r:id="rId24" w:history="1">
        <w:r w:rsidRPr="003B397B">
          <w:rPr>
            <w:rStyle w:val="Hyperlink"/>
          </w:rPr>
          <w:t>scientific peer review template available on the HDEC website.</w:t>
        </w:r>
      </w:hyperlink>
      <w:r>
        <w:t xml:space="preserve"> </w:t>
      </w:r>
    </w:p>
    <w:p w14:paraId="6DDEE994" w14:textId="77777777" w:rsidR="00E24E77" w:rsidRDefault="00E24E77" w:rsidP="00336581">
      <w:pPr>
        <w:rPr>
          <w:rFonts w:cs="Arial"/>
          <w:szCs w:val="22"/>
          <w:lang w:val="en-NZ"/>
        </w:rPr>
      </w:pPr>
    </w:p>
    <w:p w14:paraId="1BB3D345" w14:textId="11BF9CFE" w:rsidR="007B3CB7" w:rsidRDefault="00CB6B2B" w:rsidP="00FB2387">
      <w:pPr>
        <w:numPr>
          <w:ilvl w:val="0"/>
          <w:numId w:val="15"/>
        </w:numPr>
        <w:rPr>
          <w:rFonts w:cs="Arial"/>
          <w:szCs w:val="22"/>
          <w:lang w:val="en-NZ"/>
        </w:rPr>
      </w:pPr>
      <w:r>
        <w:rPr>
          <w:rFonts w:cs="Arial"/>
          <w:szCs w:val="22"/>
          <w:lang w:val="en-NZ"/>
        </w:rPr>
        <w:t xml:space="preserve">The Committee requested the Researcher </w:t>
      </w:r>
      <w:r w:rsidR="008F6DF9">
        <w:rPr>
          <w:rFonts w:cs="Arial"/>
          <w:szCs w:val="22"/>
          <w:lang w:val="en-NZ"/>
        </w:rPr>
        <w:t>add caveats</w:t>
      </w:r>
      <w:r>
        <w:rPr>
          <w:rFonts w:cs="Arial"/>
          <w:szCs w:val="22"/>
          <w:lang w:val="en-NZ"/>
        </w:rPr>
        <w:t xml:space="preserve"> to the </w:t>
      </w:r>
      <w:r w:rsidR="00EB1425">
        <w:rPr>
          <w:rFonts w:cs="Arial"/>
          <w:szCs w:val="22"/>
          <w:lang w:val="en-NZ"/>
        </w:rPr>
        <w:t>PIS</w:t>
      </w:r>
      <w:r>
        <w:rPr>
          <w:rFonts w:cs="Arial"/>
          <w:szCs w:val="22"/>
          <w:lang w:val="en-NZ"/>
        </w:rPr>
        <w:t xml:space="preserve"> advising that confidentiality at the focus group cannot be guaranteed as other participants will be there and that as data will be aggregated together a participant will not be able to withdraw their contribution. </w:t>
      </w:r>
    </w:p>
    <w:p w14:paraId="5CBCC552" w14:textId="77777777" w:rsidR="007B3CB7" w:rsidRDefault="007B3CB7" w:rsidP="00336581">
      <w:pPr>
        <w:rPr>
          <w:rFonts w:cs="Arial"/>
          <w:szCs w:val="22"/>
          <w:lang w:val="en-NZ"/>
        </w:rPr>
      </w:pPr>
    </w:p>
    <w:p w14:paraId="50EAD106" w14:textId="77777777" w:rsidR="00CB6B2B" w:rsidRDefault="008F6DF9" w:rsidP="00FB2387">
      <w:pPr>
        <w:numPr>
          <w:ilvl w:val="0"/>
          <w:numId w:val="15"/>
        </w:numPr>
        <w:rPr>
          <w:rFonts w:cs="Arial"/>
          <w:szCs w:val="22"/>
          <w:lang w:val="en-NZ"/>
        </w:rPr>
      </w:pPr>
      <w:r>
        <w:rPr>
          <w:rFonts w:cs="Arial"/>
          <w:szCs w:val="22"/>
          <w:lang w:val="en-NZ"/>
        </w:rPr>
        <w:t xml:space="preserve">The Committee </w:t>
      </w:r>
      <w:r w:rsidR="00E21C5F">
        <w:rPr>
          <w:rFonts w:cs="Arial"/>
          <w:szCs w:val="22"/>
          <w:lang w:val="en-NZ"/>
        </w:rPr>
        <w:t xml:space="preserve">noted one information sheet and assent form for children 5 – 15 is not suitable as there are large cognitive differences between a 5-year-old and a </w:t>
      </w:r>
      <w:r w:rsidR="00FB2387">
        <w:rPr>
          <w:rFonts w:cs="Arial"/>
          <w:szCs w:val="22"/>
          <w:lang w:val="en-NZ"/>
        </w:rPr>
        <w:t>15-year-old</w:t>
      </w:r>
      <w:r w:rsidR="00E21C5F">
        <w:rPr>
          <w:rFonts w:cs="Arial"/>
          <w:szCs w:val="22"/>
          <w:lang w:val="en-NZ"/>
        </w:rPr>
        <w:t xml:space="preserve">. The Committee requested the researcher split the assent form into one for 5 – 11-year olds and one for 12 – </w:t>
      </w:r>
      <w:r w:rsidR="00FB2387">
        <w:rPr>
          <w:rFonts w:cs="Arial"/>
          <w:szCs w:val="22"/>
          <w:lang w:val="en-NZ"/>
        </w:rPr>
        <w:t>15-year</w:t>
      </w:r>
      <w:r w:rsidR="00E21C5F">
        <w:rPr>
          <w:rFonts w:cs="Arial"/>
          <w:szCs w:val="22"/>
          <w:lang w:val="en-NZ"/>
        </w:rPr>
        <w:t xml:space="preserve"> olds. </w:t>
      </w:r>
    </w:p>
    <w:p w14:paraId="5B61C525" w14:textId="77777777" w:rsidR="00FB2387" w:rsidRDefault="00FB2387" w:rsidP="00336581">
      <w:pPr>
        <w:rPr>
          <w:rFonts w:cs="Arial"/>
          <w:szCs w:val="22"/>
          <w:lang w:val="en-NZ"/>
        </w:rPr>
      </w:pPr>
    </w:p>
    <w:p w14:paraId="50D500D8" w14:textId="77777777" w:rsidR="00E21C5F" w:rsidRDefault="00FB2387" w:rsidP="00FB2387">
      <w:pPr>
        <w:numPr>
          <w:ilvl w:val="0"/>
          <w:numId w:val="15"/>
        </w:numPr>
        <w:rPr>
          <w:rFonts w:cs="Arial"/>
          <w:szCs w:val="22"/>
          <w:lang w:val="en-NZ"/>
        </w:rPr>
      </w:pPr>
      <w:r>
        <w:rPr>
          <w:rFonts w:cs="Arial"/>
          <w:szCs w:val="22"/>
          <w:lang w:val="en-NZ"/>
        </w:rPr>
        <w:t>T</w:t>
      </w:r>
      <w:r w:rsidR="00E21C5F">
        <w:rPr>
          <w:rFonts w:cs="Arial"/>
          <w:szCs w:val="22"/>
          <w:lang w:val="en-NZ"/>
        </w:rPr>
        <w:t xml:space="preserve">he Committee queried if the proposed </w:t>
      </w:r>
      <w:proofErr w:type="spellStart"/>
      <w:r w:rsidR="00E21C5F">
        <w:rPr>
          <w:rFonts w:cs="Arial"/>
          <w:szCs w:val="22"/>
          <w:lang w:val="en-NZ"/>
        </w:rPr>
        <w:t>koha</w:t>
      </w:r>
      <w:proofErr w:type="spellEnd"/>
      <w:r w:rsidR="00E21C5F">
        <w:rPr>
          <w:rFonts w:cs="Arial"/>
          <w:szCs w:val="22"/>
          <w:lang w:val="en-NZ"/>
        </w:rPr>
        <w:t xml:space="preserve"> would be for each individual or the family as a whole. The Researcher stated it was budgeted per participant. The Committee queried if a $20 petrol voucher is appropriate for a five-year old. The Researcher stated they would offer something suitable for children such as a bag of fruit. </w:t>
      </w:r>
    </w:p>
    <w:p w14:paraId="168E4799" w14:textId="77777777" w:rsidR="00822C0C" w:rsidRDefault="00822C0C" w:rsidP="00336581">
      <w:pPr>
        <w:rPr>
          <w:rFonts w:cs="Arial"/>
          <w:szCs w:val="22"/>
          <w:lang w:val="en-NZ"/>
        </w:rPr>
      </w:pPr>
    </w:p>
    <w:p w14:paraId="6B5D65FC" w14:textId="77777777" w:rsidR="00CB6B2B" w:rsidRDefault="00CB6B2B" w:rsidP="00FB2387">
      <w:pPr>
        <w:numPr>
          <w:ilvl w:val="0"/>
          <w:numId w:val="15"/>
        </w:numPr>
        <w:rPr>
          <w:rFonts w:cs="Arial"/>
          <w:szCs w:val="22"/>
          <w:lang w:val="en-NZ"/>
        </w:rPr>
      </w:pPr>
      <w:r>
        <w:rPr>
          <w:rFonts w:cs="Arial"/>
          <w:szCs w:val="22"/>
          <w:lang w:val="en-NZ"/>
        </w:rPr>
        <w:t xml:space="preserve">The Committee requested a general revision to the PIS to simplify it. </w:t>
      </w:r>
    </w:p>
    <w:p w14:paraId="791E7798" w14:textId="77777777" w:rsidR="00CB6B2B" w:rsidRDefault="00CB6B2B" w:rsidP="00336581">
      <w:pPr>
        <w:rPr>
          <w:rFonts w:cs="Arial"/>
          <w:szCs w:val="22"/>
          <w:lang w:val="en-NZ"/>
        </w:rPr>
      </w:pPr>
    </w:p>
    <w:p w14:paraId="20DEF696" w14:textId="5DF595CA" w:rsidR="00CB6B2B" w:rsidRDefault="00CB6B2B" w:rsidP="00FB2387">
      <w:pPr>
        <w:numPr>
          <w:ilvl w:val="0"/>
          <w:numId w:val="15"/>
        </w:numPr>
        <w:rPr>
          <w:rFonts w:cs="Arial"/>
          <w:szCs w:val="22"/>
          <w:lang w:val="en-NZ"/>
        </w:rPr>
      </w:pPr>
      <w:r>
        <w:rPr>
          <w:rFonts w:cs="Arial"/>
          <w:szCs w:val="22"/>
          <w:lang w:val="en-NZ"/>
        </w:rPr>
        <w:t xml:space="preserve">The Committee advised the PIS requires a data </w:t>
      </w:r>
      <w:r w:rsidR="00EB1425">
        <w:rPr>
          <w:rFonts w:cs="Arial"/>
          <w:szCs w:val="22"/>
          <w:lang w:val="en-NZ"/>
        </w:rPr>
        <w:t xml:space="preserve">management </w:t>
      </w:r>
      <w:r>
        <w:rPr>
          <w:rFonts w:cs="Arial"/>
          <w:szCs w:val="22"/>
          <w:lang w:val="en-NZ"/>
        </w:rPr>
        <w:t xml:space="preserve">section. The Committee noted the protocol contains details on who will have access to data and what it will be used for and suggested this be transferred to the PIS. </w:t>
      </w:r>
    </w:p>
    <w:p w14:paraId="24A68F6B" w14:textId="77777777" w:rsidR="007B3CB7" w:rsidRDefault="007B3CB7" w:rsidP="00336581">
      <w:pPr>
        <w:rPr>
          <w:rFonts w:cs="Arial"/>
          <w:szCs w:val="22"/>
          <w:lang w:val="en-NZ"/>
        </w:rPr>
      </w:pPr>
    </w:p>
    <w:p w14:paraId="24D8B4D2" w14:textId="77777777" w:rsidR="00333383" w:rsidRDefault="00333383" w:rsidP="00336581">
      <w:pPr>
        <w:rPr>
          <w:rFonts w:cs="Arial"/>
          <w:szCs w:val="22"/>
          <w:lang w:val="en-NZ"/>
        </w:rPr>
      </w:pPr>
    </w:p>
    <w:p w14:paraId="289D9191" w14:textId="77777777" w:rsidR="0012612E" w:rsidRDefault="0012612E" w:rsidP="00336581">
      <w:pPr>
        <w:rPr>
          <w:rFonts w:cs="Arial"/>
          <w:szCs w:val="22"/>
          <w:lang w:val="en-NZ"/>
        </w:rPr>
      </w:pPr>
    </w:p>
    <w:p w14:paraId="7A840F23" w14:textId="26E03DA9" w:rsidR="001C01C6" w:rsidRPr="00032C96" w:rsidRDefault="00032C96" w:rsidP="00336581">
      <w:pPr>
        <w:rPr>
          <w:rFonts w:cs="Arial"/>
          <w:szCs w:val="22"/>
          <w:u w:val="single"/>
          <w:lang w:val="en-NZ"/>
        </w:rPr>
      </w:pPr>
      <w:r w:rsidRPr="00032C96">
        <w:rPr>
          <w:rFonts w:cs="Arial"/>
          <w:szCs w:val="22"/>
          <w:u w:val="single"/>
          <w:lang w:val="en-NZ"/>
        </w:rPr>
        <w:lastRenderedPageBreak/>
        <w:t>Decision</w:t>
      </w:r>
    </w:p>
    <w:p w14:paraId="3745AF4C" w14:textId="77777777" w:rsidR="0012612E" w:rsidRDefault="0012612E" w:rsidP="00336581">
      <w:pPr>
        <w:rPr>
          <w:rFonts w:cs="Arial"/>
          <w:szCs w:val="22"/>
          <w:lang w:val="en-NZ"/>
        </w:rPr>
      </w:pPr>
    </w:p>
    <w:p w14:paraId="0762BA93" w14:textId="77777777" w:rsidR="0093372F" w:rsidRDefault="0093372F" w:rsidP="0093372F">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7E32DB">
        <w:rPr>
          <w:rFonts w:cs="Arial"/>
          <w:szCs w:val="22"/>
          <w:lang w:val="en-NZ"/>
        </w:rPr>
        <w:t>consensus</w:t>
      </w:r>
      <w:r w:rsidRPr="00960BFE">
        <w:rPr>
          <w:lang w:val="en-NZ"/>
        </w:rPr>
        <w:t>, subject to the follow</w:t>
      </w:r>
      <w:r>
        <w:rPr>
          <w:lang w:val="en-NZ"/>
        </w:rPr>
        <w:t>ing information being received:</w:t>
      </w:r>
    </w:p>
    <w:p w14:paraId="719C4336" w14:textId="77777777" w:rsidR="0093372F" w:rsidRPr="00960BFE" w:rsidRDefault="0093372F" w:rsidP="0093372F">
      <w:pPr>
        <w:rPr>
          <w:lang w:val="en-NZ"/>
        </w:rPr>
      </w:pPr>
    </w:p>
    <w:p w14:paraId="12CB5619" w14:textId="77777777" w:rsidR="0093372F" w:rsidRPr="00960BFE" w:rsidRDefault="0093372F" w:rsidP="0093372F">
      <w:pPr>
        <w:rPr>
          <w:lang w:val="en-NZ"/>
        </w:rPr>
      </w:pPr>
    </w:p>
    <w:p w14:paraId="1DB2AAB7" w14:textId="77777777" w:rsidR="007E32DB" w:rsidRPr="007E32DB" w:rsidRDefault="007E32DB" w:rsidP="007E32DB">
      <w:pPr>
        <w:numPr>
          <w:ilvl w:val="0"/>
          <w:numId w:val="12"/>
        </w:numPr>
        <w:autoSpaceDE w:val="0"/>
        <w:autoSpaceDN w:val="0"/>
        <w:adjustRightInd w:val="0"/>
        <w:rPr>
          <w:rFonts w:cs="Arial"/>
          <w:b/>
          <w:color w:val="FF0000"/>
        </w:rPr>
      </w:pPr>
      <w:bookmarkStart w:id="15" w:name="_Hlk47961210"/>
      <w:r w:rsidRPr="005C4452">
        <w:rPr>
          <w:rFonts w:cs="Arial"/>
        </w:rPr>
        <w:t>Please provide a safety plan addressing the concerns raised by the Committee</w:t>
      </w:r>
      <w:r w:rsidRPr="005C4452">
        <w:rPr>
          <w:rFonts w:cs="Arial"/>
          <w:i/>
        </w:rPr>
        <w:t xml:space="preserve"> (National Ethical Standards for Health and Disability Research and Quality Improvement, para 11.25</w:t>
      </w:r>
      <w:r w:rsidRPr="00987756">
        <w:rPr>
          <w:rFonts w:cs="Arial"/>
          <w:i/>
        </w:rPr>
        <w:t xml:space="preserve">).  </w:t>
      </w:r>
    </w:p>
    <w:p w14:paraId="6A4BF9B5" w14:textId="77777777" w:rsidR="007E32DB" w:rsidRPr="005C4452" w:rsidRDefault="007E32DB" w:rsidP="007E32DB">
      <w:pPr>
        <w:autoSpaceDE w:val="0"/>
        <w:autoSpaceDN w:val="0"/>
        <w:adjustRightInd w:val="0"/>
        <w:ind w:left="720"/>
        <w:rPr>
          <w:rFonts w:cs="Arial"/>
          <w:b/>
          <w:color w:val="FF0000"/>
        </w:rPr>
      </w:pPr>
    </w:p>
    <w:bookmarkEnd w:id="15"/>
    <w:p w14:paraId="7FB77CAD" w14:textId="77777777" w:rsidR="007E32DB" w:rsidRPr="00C46311" w:rsidRDefault="007E32DB" w:rsidP="007E32DB">
      <w:pPr>
        <w:numPr>
          <w:ilvl w:val="0"/>
          <w:numId w:val="12"/>
        </w:numPr>
        <w:autoSpaceDE w:val="0"/>
        <w:autoSpaceDN w:val="0"/>
        <w:adjustRightInd w:val="0"/>
        <w:rPr>
          <w:rFonts w:cs="Arial"/>
        </w:rPr>
      </w:pPr>
      <w:r w:rsidRPr="00C46311">
        <w:rPr>
          <w:rFonts w:cs="Arial"/>
        </w:rPr>
        <w:t xml:space="preserve">Please supply an independent peer review for the current version of the study protocol. </w:t>
      </w:r>
      <w:r w:rsidRPr="00C46311">
        <w:rPr>
          <w:rFonts w:cs="Arial"/>
          <w:i/>
        </w:rPr>
        <w:t xml:space="preserve">(National Ethical Standards for Health and Disability Research and Quality Improvement, para 9.26).  </w:t>
      </w:r>
    </w:p>
    <w:p w14:paraId="3D36F694" w14:textId="77777777" w:rsidR="00FB2387" w:rsidRDefault="00FB2387" w:rsidP="007E32DB">
      <w:pPr>
        <w:pStyle w:val="ListParagraph"/>
        <w:spacing w:before="80" w:after="80"/>
        <w:rPr>
          <w:rFonts w:cs="Arial"/>
          <w:color w:val="33CCCC"/>
          <w:szCs w:val="22"/>
          <w:lang w:val="en-NZ"/>
        </w:rPr>
      </w:pPr>
    </w:p>
    <w:p w14:paraId="009E5DD1" w14:textId="77777777" w:rsidR="000779E5" w:rsidRPr="006342E1" w:rsidRDefault="000779E5" w:rsidP="000779E5">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5681CA6E" w14:textId="77777777" w:rsidR="00FB2387" w:rsidRDefault="00FB2387" w:rsidP="007E32DB">
      <w:pPr>
        <w:pStyle w:val="ListParagraph"/>
        <w:spacing w:before="80" w:after="80"/>
        <w:ind w:left="360"/>
        <w:rPr>
          <w:rFonts w:cs="Arial"/>
          <w:color w:val="33CCCC"/>
          <w:szCs w:val="22"/>
          <w:lang w:val="en-NZ"/>
        </w:rPr>
      </w:pPr>
    </w:p>
    <w:p w14:paraId="4C3FBDF2" w14:textId="77777777" w:rsidR="0093372F" w:rsidRPr="004549E5" w:rsidRDefault="0093372F" w:rsidP="007E32DB">
      <w:pPr>
        <w:pStyle w:val="ListParagraph"/>
        <w:spacing w:before="80" w:after="80"/>
        <w:rPr>
          <w:rFonts w:cs="Arial"/>
          <w:color w:val="33CCCC"/>
          <w:szCs w:val="22"/>
          <w:lang w:val="en-NZ"/>
        </w:rPr>
      </w:pPr>
    </w:p>
    <w:p w14:paraId="4466C601" w14:textId="77777777" w:rsidR="0093372F" w:rsidRPr="00960BFE" w:rsidRDefault="0093372F" w:rsidP="0093372F">
      <w:pPr>
        <w:rPr>
          <w:color w:val="FF0000"/>
          <w:lang w:val="en-NZ"/>
        </w:rPr>
      </w:pPr>
    </w:p>
    <w:p w14:paraId="35C6ED14" w14:textId="77777777" w:rsidR="0093372F" w:rsidRPr="00FD2B1E" w:rsidRDefault="0093372F" w:rsidP="0093372F">
      <w:pPr>
        <w:rPr>
          <w:lang w:val="en-NZ"/>
        </w:rPr>
      </w:pPr>
      <w:r w:rsidRPr="002E7A84">
        <w:rPr>
          <w:lang w:val="en-NZ"/>
        </w:rPr>
        <w:t>After receipt of the information requested by the Committee, a final decision on the</w:t>
      </w:r>
      <w:r>
        <w:rPr>
          <w:lang w:val="en-NZ"/>
        </w:rPr>
        <w:t xml:space="preserve"> application will be made </w:t>
      </w:r>
      <w:r w:rsidR="00CB6B2B">
        <w:rPr>
          <w:lang w:val="en-NZ"/>
        </w:rPr>
        <w:t xml:space="preserve">by the full Committee on the portal as an online review. </w:t>
      </w:r>
    </w:p>
    <w:p w14:paraId="2B81F481" w14:textId="77777777" w:rsidR="0012612E" w:rsidRDefault="0012612E" w:rsidP="00336581">
      <w:pPr>
        <w:rPr>
          <w:rFonts w:cs="Arial"/>
          <w:szCs w:val="22"/>
          <w:lang w:val="en-NZ"/>
        </w:rPr>
      </w:pPr>
    </w:p>
    <w:p w14:paraId="338DC358" w14:textId="77777777" w:rsidR="0012612E" w:rsidRPr="007A6959" w:rsidRDefault="0012612E" w:rsidP="00336581">
      <w:pPr>
        <w:rPr>
          <w:rFonts w:cs="Arial"/>
          <w:b/>
          <w:szCs w:val="22"/>
          <w:lang w:val="en-NZ"/>
        </w:rPr>
      </w:pPr>
    </w:p>
    <w:p w14:paraId="608BCF93" w14:textId="77777777" w:rsidR="0012612E" w:rsidRDefault="0012612E" w:rsidP="00336581">
      <w:pPr>
        <w:rPr>
          <w:rFonts w:cs="Arial"/>
          <w:szCs w:val="22"/>
          <w:lang w:val="en-NZ"/>
        </w:rPr>
      </w:pPr>
    </w:p>
    <w:p w14:paraId="6EA7149D" w14:textId="77777777" w:rsidR="0012612E" w:rsidRDefault="0012612E" w:rsidP="00336581">
      <w:pPr>
        <w:rPr>
          <w:rFonts w:cs="Arial"/>
          <w:szCs w:val="22"/>
          <w:lang w:val="en-NZ"/>
        </w:rPr>
      </w:pPr>
    </w:p>
    <w:p w14:paraId="1ACEBF8D" w14:textId="77777777" w:rsidR="0012612E" w:rsidRDefault="0012612E" w:rsidP="00336581">
      <w:pPr>
        <w:rPr>
          <w:rFonts w:cs="Arial"/>
          <w:szCs w:val="22"/>
          <w:lang w:val="en-NZ"/>
        </w:rPr>
      </w:pPr>
    </w:p>
    <w:p w14:paraId="08974916" w14:textId="77777777" w:rsidR="0012612E" w:rsidRDefault="0012612E" w:rsidP="00336581">
      <w:pPr>
        <w:rPr>
          <w:rFonts w:cs="Arial"/>
          <w:szCs w:val="22"/>
          <w:lang w:val="en-NZ"/>
        </w:rPr>
      </w:pPr>
    </w:p>
    <w:p w14:paraId="2EDB81B2" w14:textId="77777777" w:rsidR="0012612E" w:rsidRDefault="0012612E" w:rsidP="00336581">
      <w:pPr>
        <w:rPr>
          <w:rFonts w:cs="Arial"/>
          <w:szCs w:val="22"/>
          <w:lang w:val="en-NZ"/>
        </w:rPr>
      </w:pPr>
    </w:p>
    <w:p w14:paraId="360B660D" w14:textId="77777777" w:rsidR="0012612E" w:rsidRDefault="0012612E" w:rsidP="00336581">
      <w:pPr>
        <w:rPr>
          <w:rFonts w:cs="Arial"/>
          <w:szCs w:val="22"/>
          <w:lang w:val="en-NZ"/>
        </w:rPr>
      </w:pPr>
    </w:p>
    <w:p w14:paraId="6E56D923" w14:textId="77777777" w:rsidR="0012612E" w:rsidRDefault="0012612E" w:rsidP="00336581">
      <w:pPr>
        <w:rPr>
          <w:rFonts w:cs="Arial"/>
          <w:szCs w:val="22"/>
          <w:lang w:val="en-NZ"/>
        </w:rPr>
      </w:pPr>
    </w:p>
    <w:p w14:paraId="14D4FA72" w14:textId="77777777" w:rsidR="0012612E" w:rsidRDefault="0012612E" w:rsidP="00336581">
      <w:pPr>
        <w:rPr>
          <w:rFonts w:cs="Arial"/>
          <w:szCs w:val="22"/>
          <w:lang w:val="en-NZ"/>
        </w:rPr>
      </w:pPr>
    </w:p>
    <w:p w14:paraId="49989C17" w14:textId="77777777" w:rsidR="0012612E" w:rsidRDefault="0012612E" w:rsidP="00336581">
      <w:pPr>
        <w:rPr>
          <w:rFonts w:cs="Arial"/>
          <w:szCs w:val="22"/>
          <w:lang w:val="en-NZ"/>
        </w:rPr>
      </w:pPr>
    </w:p>
    <w:p w14:paraId="7EA8EC6D" w14:textId="77777777" w:rsidR="0012612E" w:rsidRDefault="0012612E" w:rsidP="00336581">
      <w:pPr>
        <w:rPr>
          <w:rFonts w:cs="Arial"/>
          <w:szCs w:val="22"/>
          <w:lang w:val="en-NZ"/>
        </w:rPr>
      </w:pPr>
    </w:p>
    <w:p w14:paraId="31831C24" w14:textId="77777777" w:rsidR="0012612E" w:rsidRDefault="0012612E" w:rsidP="00336581">
      <w:pPr>
        <w:rPr>
          <w:rFonts w:cs="Arial"/>
          <w:szCs w:val="22"/>
          <w:lang w:val="en-NZ"/>
        </w:rPr>
      </w:pPr>
    </w:p>
    <w:p w14:paraId="0DDB6560" w14:textId="77777777" w:rsidR="0012612E" w:rsidRDefault="0012612E" w:rsidP="00336581">
      <w:pPr>
        <w:rPr>
          <w:rFonts w:cs="Arial"/>
          <w:szCs w:val="22"/>
          <w:lang w:val="en-NZ"/>
        </w:rPr>
      </w:pPr>
    </w:p>
    <w:p w14:paraId="34CCD49D" w14:textId="77777777" w:rsidR="0012612E" w:rsidRDefault="0012612E" w:rsidP="00336581">
      <w:pPr>
        <w:rPr>
          <w:rFonts w:cs="Arial"/>
          <w:szCs w:val="22"/>
          <w:lang w:val="en-NZ"/>
        </w:rPr>
      </w:pPr>
    </w:p>
    <w:p w14:paraId="3105627A" w14:textId="77777777" w:rsidR="0012612E" w:rsidRDefault="0012612E" w:rsidP="00336581">
      <w:pPr>
        <w:rPr>
          <w:rFonts w:cs="Arial"/>
          <w:szCs w:val="22"/>
          <w:lang w:val="en-NZ"/>
        </w:rPr>
      </w:pPr>
    </w:p>
    <w:p w14:paraId="369FBB30" w14:textId="77777777" w:rsidR="0012612E" w:rsidRDefault="0012612E" w:rsidP="00336581">
      <w:pPr>
        <w:rPr>
          <w:rFonts w:cs="Arial"/>
          <w:szCs w:val="22"/>
          <w:lang w:val="en-NZ"/>
        </w:rPr>
      </w:pPr>
    </w:p>
    <w:p w14:paraId="28DCE440" w14:textId="77777777" w:rsidR="0012612E" w:rsidRDefault="0012612E" w:rsidP="00336581">
      <w:pPr>
        <w:rPr>
          <w:rFonts w:cs="Arial"/>
          <w:szCs w:val="22"/>
          <w:lang w:val="en-NZ"/>
        </w:rPr>
      </w:pPr>
    </w:p>
    <w:p w14:paraId="3D2D2D7D" w14:textId="77777777" w:rsidR="0012612E" w:rsidRDefault="0012612E" w:rsidP="00336581">
      <w:pPr>
        <w:rPr>
          <w:rFonts w:cs="Arial"/>
          <w:szCs w:val="22"/>
          <w:lang w:val="en-NZ"/>
        </w:rPr>
      </w:pPr>
    </w:p>
    <w:p w14:paraId="0936DDC5" w14:textId="77777777" w:rsidR="0012612E" w:rsidRDefault="0012612E" w:rsidP="00336581">
      <w:pPr>
        <w:rPr>
          <w:rFonts w:cs="Arial"/>
          <w:szCs w:val="22"/>
          <w:lang w:val="en-NZ"/>
        </w:rPr>
      </w:pPr>
    </w:p>
    <w:p w14:paraId="18E67B60" w14:textId="77777777" w:rsidR="0012612E" w:rsidRDefault="0012612E" w:rsidP="00336581">
      <w:pPr>
        <w:rPr>
          <w:rFonts w:cs="Arial"/>
          <w:szCs w:val="22"/>
          <w:lang w:val="en-NZ"/>
        </w:rPr>
      </w:pPr>
    </w:p>
    <w:p w14:paraId="5D17DD2D" w14:textId="77777777" w:rsidR="0012612E" w:rsidRDefault="0012612E" w:rsidP="00336581">
      <w:pPr>
        <w:rPr>
          <w:rFonts w:cs="Arial"/>
          <w:szCs w:val="22"/>
          <w:lang w:val="en-NZ"/>
        </w:rPr>
      </w:pPr>
    </w:p>
    <w:p w14:paraId="778CF63D" w14:textId="77777777" w:rsidR="0012612E" w:rsidRDefault="0012612E" w:rsidP="00336581">
      <w:pPr>
        <w:rPr>
          <w:rFonts w:cs="Arial"/>
          <w:szCs w:val="22"/>
          <w:lang w:val="en-NZ"/>
        </w:rPr>
      </w:pPr>
    </w:p>
    <w:p w14:paraId="75CF7BC4" w14:textId="77777777" w:rsidR="00455C39" w:rsidRPr="002F3542" w:rsidRDefault="00B4061F" w:rsidP="00336581">
      <w:pPr>
        <w:autoSpaceDE w:val="0"/>
        <w:autoSpaceDN w:val="0"/>
        <w:adjustRightInd w:val="0"/>
      </w:pPr>
      <w:r w:rsidRPr="002F354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313018E9" w14:textId="77777777" w:rsidTr="00032C96">
        <w:trPr>
          <w:trHeight w:val="280"/>
        </w:trPr>
        <w:tc>
          <w:tcPr>
            <w:tcW w:w="966" w:type="dxa"/>
            <w:tcBorders>
              <w:top w:val="nil"/>
              <w:left w:val="nil"/>
              <w:bottom w:val="nil"/>
              <w:right w:val="nil"/>
            </w:tcBorders>
          </w:tcPr>
          <w:p w14:paraId="33CC06EA" w14:textId="77777777" w:rsidR="00032C96" w:rsidRPr="002F3542" w:rsidRDefault="00032C96" w:rsidP="00336581">
            <w:pPr>
              <w:autoSpaceDE w:val="0"/>
              <w:autoSpaceDN w:val="0"/>
              <w:adjustRightInd w:val="0"/>
            </w:pPr>
            <w:r w:rsidRPr="002F3542">
              <w:lastRenderedPageBreak/>
              <w:t xml:space="preserve"> </w:t>
            </w:r>
            <w:r w:rsidRPr="002F3542">
              <w:rPr>
                <w:b/>
              </w:rPr>
              <w:t xml:space="preserve">11 </w:t>
            </w:r>
            <w:r w:rsidRPr="002F3542">
              <w:t xml:space="preserve"> </w:t>
            </w:r>
          </w:p>
        </w:tc>
        <w:tc>
          <w:tcPr>
            <w:tcW w:w="2575" w:type="dxa"/>
            <w:tcBorders>
              <w:top w:val="nil"/>
              <w:left w:val="nil"/>
              <w:bottom w:val="nil"/>
              <w:right w:val="nil"/>
            </w:tcBorders>
          </w:tcPr>
          <w:p w14:paraId="35320A76"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5BC82755" w14:textId="77777777" w:rsidR="00032C96" w:rsidRPr="002F3542" w:rsidRDefault="00032C96" w:rsidP="00336581">
            <w:pPr>
              <w:autoSpaceDE w:val="0"/>
              <w:autoSpaceDN w:val="0"/>
              <w:adjustRightInd w:val="0"/>
            </w:pPr>
            <w:r w:rsidRPr="002F3542">
              <w:rPr>
                <w:b/>
              </w:rPr>
              <w:t>20/CEN/157</w:t>
            </w:r>
            <w:r w:rsidRPr="002F3542">
              <w:t xml:space="preserve"> </w:t>
            </w:r>
          </w:p>
        </w:tc>
      </w:tr>
      <w:tr w:rsidR="00032C96" w:rsidRPr="002F3542" w14:paraId="4C4823B7" w14:textId="77777777" w:rsidTr="00032C96">
        <w:trPr>
          <w:trHeight w:val="280"/>
        </w:trPr>
        <w:tc>
          <w:tcPr>
            <w:tcW w:w="966" w:type="dxa"/>
            <w:tcBorders>
              <w:top w:val="nil"/>
              <w:left w:val="nil"/>
              <w:bottom w:val="nil"/>
              <w:right w:val="nil"/>
            </w:tcBorders>
          </w:tcPr>
          <w:p w14:paraId="1D386003"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16C823DE"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1714A7C9" w14:textId="77777777" w:rsidR="00032C96" w:rsidRPr="002F3542" w:rsidRDefault="00032C96" w:rsidP="00336581">
            <w:pPr>
              <w:autoSpaceDE w:val="0"/>
              <w:autoSpaceDN w:val="0"/>
              <w:adjustRightInd w:val="0"/>
            </w:pPr>
            <w:r w:rsidRPr="002F3542">
              <w:t xml:space="preserve">Effectiveness of </w:t>
            </w:r>
            <w:proofErr w:type="spellStart"/>
            <w:r w:rsidRPr="002F3542">
              <w:t>Multistrain</w:t>
            </w:r>
            <w:proofErr w:type="spellEnd"/>
            <w:r w:rsidRPr="002F3542">
              <w:t xml:space="preserve"> Probiotics as an adjuvant treatment in Major depressive disorder  </w:t>
            </w:r>
          </w:p>
        </w:tc>
      </w:tr>
      <w:tr w:rsidR="00032C96" w:rsidRPr="002F3542" w14:paraId="14AD3892" w14:textId="77777777" w:rsidTr="00032C96">
        <w:trPr>
          <w:trHeight w:val="280"/>
        </w:trPr>
        <w:tc>
          <w:tcPr>
            <w:tcW w:w="966" w:type="dxa"/>
            <w:tcBorders>
              <w:top w:val="nil"/>
              <w:left w:val="nil"/>
              <w:bottom w:val="nil"/>
              <w:right w:val="nil"/>
            </w:tcBorders>
          </w:tcPr>
          <w:p w14:paraId="068EF35C"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351AB5AA"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5CB7F8CC" w14:textId="77777777" w:rsidR="00032C96" w:rsidRPr="002F3542" w:rsidRDefault="00032C96" w:rsidP="00336581">
            <w:pPr>
              <w:autoSpaceDE w:val="0"/>
              <w:autoSpaceDN w:val="0"/>
              <w:adjustRightInd w:val="0"/>
            </w:pPr>
            <w:proofErr w:type="spellStart"/>
            <w:r w:rsidRPr="002F3542">
              <w:t>Dr.</w:t>
            </w:r>
            <w:proofErr w:type="spellEnd"/>
            <w:r w:rsidRPr="002F3542">
              <w:t xml:space="preserve"> </w:t>
            </w:r>
            <w:proofErr w:type="gramStart"/>
            <w:r w:rsidRPr="002F3542">
              <w:t>Venkat  Naga</w:t>
            </w:r>
            <w:proofErr w:type="gramEnd"/>
            <w:r w:rsidRPr="002F3542">
              <w:t xml:space="preserve">  </w:t>
            </w:r>
          </w:p>
        </w:tc>
      </w:tr>
      <w:tr w:rsidR="00032C96" w:rsidRPr="002F3542" w14:paraId="49305A5B" w14:textId="77777777" w:rsidTr="00032C96">
        <w:trPr>
          <w:trHeight w:val="280"/>
        </w:trPr>
        <w:tc>
          <w:tcPr>
            <w:tcW w:w="966" w:type="dxa"/>
            <w:tcBorders>
              <w:top w:val="nil"/>
              <w:left w:val="nil"/>
              <w:bottom w:val="nil"/>
              <w:right w:val="nil"/>
            </w:tcBorders>
          </w:tcPr>
          <w:p w14:paraId="545FEF5C"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7F6E90B5"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4FB26C5C" w14:textId="77777777" w:rsidR="00032C96" w:rsidRPr="002F3542" w:rsidRDefault="00032C96" w:rsidP="00336581">
            <w:pPr>
              <w:autoSpaceDE w:val="0"/>
              <w:autoSpaceDN w:val="0"/>
              <w:adjustRightInd w:val="0"/>
            </w:pPr>
            <w:r w:rsidRPr="002F3542">
              <w:t xml:space="preserve">Oakley Mental Health Research Foundation </w:t>
            </w:r>
          </w:p>
        </w:tc>
      </w:tr>
      <w:tr w:rsidR="00032C96" w:rsidRPr="002F3542" w14:paraId="13C44B80" w14:textId="77777777" w:rsidTr="00032C96">
        <w:trPr>
          <w:trHeight w:val="280"/>
        </w:trPr>
        <w:tc>
          <w:tcPr>
            <w:tcW w:w="966" w:type="dxa"/>
            <w:tcBorders>
              <w:top w:val="nil"/>
              <w:left w:val="nil"/>
              <w:bottom w:val="nil"/>
              <w:right w:val="nil"/>
            </w:tcBorders>
          </w:tcPr>
          <w:p w14:paraId="5F07338B"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32513736"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70BFD2AE" w14:textId="77777777" w:rsidR="00032C96" w:rsidRPr="002F3542" w:rsidRDefault="00032C96" w:rsidP="00336581">
            <w:pPr>
              <w:autoSpaceDE w:val="0"/>
              <w:autoSpaceDN w:val="0"/>
              <w:adjustRightInd w:val="0"/>
            </w:pPr>
            <w:r w:rsidRPr="002F3542">
              <w:t xml:space="preserve">16 July 2020 </w:t>
            </w:r>
          </w:p>
        </w:tc>
      </w:tr>
    </w:tbl>
    <w:p w14:paraId="6C913BDF" w14:textId="77777777" w:rsidR="00455C39" w:rsidRPr="002F3542" w:rsidRDefault="00B4061F" w:rsidP="00336581">
      <w:pPr>
        <w:autoSpaceDE w:val="0"/>
        <w:autoSpaceDN w:val="0"/>
        <w:adjustRightInd w:val="0"/>
      </w:pPr>
      <w:r w:rsidRPr="002F3542">
        <w:t xml:space="preserve"> </w:t>
      </w:r>
    </w:p>
    <w:p w14:paraId="1AB2DA11" w14:textId="77777777" w:rsidR="00987913" w:rsidRPr="002F3542" w:rsidRDefault="007A6959" w:rsidP="00336581">
      <w:pPr>
        <w:autoSpaceDE w:val="0"/>
        <w:autoSpaceDN w:val="0"/>
        <w:adjustRightInd w:val="0"/>
        <w:rPr>
          <w:sz w:val="20"/>
          <w:lang w:val="en-NZ"/>
        </w:rPr>
      </w:pPr>
      <w:proofErr w:type="spellStart"/>
      <w:r w:rsidRPr="002F3542">
        <w:t>Dr.</w:t>
      </w:r>
      <w:proofErr w:type="spellEnd"/>
      <w:r w:rsidRPr="002F3542">
        <w:t xml:space="preserve"> </w:t>
      </w:r>
      <w:proofErr w:type="gramStart"/>
      <w:r w:rsidRPr="002F3542">
        <w:t>Venkat  Naga</w:t>
      </w:r>
      <w:proofErr w:type="gramEnd"/>
      <w:r w:rsidRPr="002F3542">
        <w:t xml:space="preserve">  </w:t>
      </w:r>
      <w:r w:rsidR="00987913" w:rsidRPr="002F3542">
        <w:rPr>
          <w:lang w:val="en-NZ"/>
        </w:rPr>
        <w:t>was present for discussion of this application.</w:t>
      </w:r>
    </w:p>
    <w:p w14:paraId="5A6481FC" w14:textId="77777777" w:rsidR="00987913" w:rsidRPr="002F3542" w:rsidRDefault="00987913" w:rsidP="00336581">
      <w:pPr>
        <w:autoSpaceDE w:val="0"/>
        <w:autoSpaceDN w:val="0"/>
        <w:adjustRightInd w:val="0"/>
        <w:rPr>
          <w:u w:val="single"/>
          <w:lang w:val="en-NZ"/>
        </w:rPr>
      </w:pPr>
    </w:p>
    <w:p w14:paraId="5CDB8925"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6D294028" w14:textId="77777777" w:rsidR="00E24E77" w:rsidRPr="002F3542" w:rsidRDefault="00E24E77" w:rsidP="00336581">
      <w:pPr>
        <w:autoSpaceDE w:val="0"/>
        <w:autoSpaceDN w:val="0"/>
        <w:adjustRightInd w:val="0"/>
        <w:rPr>
          <w:b/>
          <w:lang w:val="en-NZ"/>
        </w:rPr>
      </w:pPr>
    </w:p>
    <w:p w14:paraId="628F3810"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2B66AFA1" w14:textId="77777777" w:rsidR="00E24E77" w:rsidRPr="002F3542" w:rsidRDefault="00E24E77" w:rsidP="00336581">
      <w:pPr>
        <w:autoSpaceDE w:val="0"/>
        <w:autoSpaceDN w:val="0"/>
        <w:adjustRightInd w:val="0"/>
        <w:rPr>
          <w:lang w:val="en-NZ"/>
        </w:rPr>
      </w:pPr>
    </w:p>
    <w:p w14:paraId="1D6C89F5"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67F54701" w14:textId="77777777" w:rsidR="00E24E77" w:rsidRPr="002F3542" w:rsidRDefault="00E24E77" w:rsidP="00336581">
      <w:pPr>
        <w:autoSpaceDE w:val="0"/>
        <w:autoSpaceDN w:val="0"/>
        <w:adjustRightInd w:val="0"/>
        <w:rPr>
          <w:lang w:val="en-NZ"/>
        </w:rPr>
      </w:pPr>
    </w:p>
    <w:p w14:paraId="47B1EABF"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0F87851F" w14:textId="77777777" w:rsidR="00E24E77" w:rsidRPr="002F3542" w:rsidRDefault="00E24E77" w:rsidP="00336581">
      <w:pPr>
        <w:autoSpaceDE w:val="0"/>
        <w:autoSpaceDN w:val="0"/>
        <w:adjustRightInd w:val="0"/>
        <w:rPr>
          <w:b/>
          <w:lang w:val="en-NZ"/>
        </w:rPr>
      </w:pPr>
    </w:p>
    <w:p w14:paraId="5D0AA0AB"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7BC2B8FA" w14:textId="77777777" w:rsidR="00E24E77" w:rsidRPr="002F3542" w:rsidRDefault="00E24E77" w:rsidP="00336581">
      <w:pPr>
        <w:autoSpaceDE w:val="0"/>
        <w:autoSpaceDN w:val="0"/>
        <w:adjustRightInd w:val="0"/>
        <w:rPr>
          <w:lang w:val="en-NZ"/>
        </w:rPr>
      </w:pPr>
    </w:p>
    <w:p w14:paraId="783F4E7F" w14:textId="77777777" w:rsidR="001C01C6" w:rsidRDefault="001C01C6" w:rsidP="00336581">
      <w:pPr>
        <w:ind w:left="720"/>
        <w:rPr>
          <w:rFonts w:cs="Arial"/>
          <w:szCs w:val="22"/>
          <w:lang w:val="en-NZ"/>
        </w:rPr>
      </w:pPr>
    </w:p>
    <w:p w14:paraId="2FB34BC2" w14:textId="7EF66E3F" w:rsidR="00B41F29" w:rsidRDefault="00B41F29" w:rsidP="0093372F">
      <w:pPr>
        <w:numPr>
          <w:ilvl w:val="0"/>
          <w:numId w:val="14"/>
        </w:numPr>
        <w:rPr>
          <w:rFonts w:cs="Arial"/>
          <w:szCs w:val="22"/>
          <w:lang w:val="en-NZ"/>
        </w:rPr>
      </w:pPr>
      <w:r>
        <w:rPr>
          <w:rFonts w:cs="Arial"/>
          <w:szCs w:val="22"/>
          <w:lang w:val="en-NZ"/>
        </w:rPr>
        <w:t xml:space="preserve">The Committee requested the Researcher get in contact with </w:t>
      </w:r>
      <w:r w:rsidR="004654D2">
        <w:rPr>
          <w:rFonts w:cs="Arial"/>
          <w:szCs w:val="22"/>
          <w:lang w:val="en-NZ"/>
        </w:rPr>
        <w:t xml:space="preserve">their local </w:t>
      </w:r>
      <w:r>
        <w:rPr>
          <w:rFonts w:cs="Arial"/>
          <w:szCs w:val="22"/>
          <w:lang w:val="en-NZ"/>
        </w:rPr>
        <w:t xml:space="preserve">research office for assistance with the resubmission. </w:t>
      </w:r>
    </w:p>
    <w:p w14:paraId="0C6E216E" w14:textId="77777777" w:rsidR="00B41F29" w:rsidRDefault="00B41F29" w:rsidP="00336581">
      <w:pPr>
        <w:ind w:left="720"/>
        <w:rPr>
          <w:rFonts w:cs="Arial"/>
          <w:szCs w:val="22"/>
          <w:lang w:val="en-NZ"/>
        </w:rPr>
      </w:pPr>
    </w:p>
    <w:p w14:paraId="7805252A" w14:textId="77777777" w:rsidR="000B6029" w:rsidRPr="009F0A5F" w:rsidRDefault="000B6029" w:rsidP="0093372F">
      <w:pPr>
        <w:numPr>
          <w:ilvl w:val="0"/>
          <w:numId w:val="14"/>
        </w:numPr>
        <w:spacing w:before="80" w:after="80"/>
      </w:pPr>
      <w:r>
        <w:t xml:space="preserve">The Committee requested the Researcher adapt the </w:t>
      </w:r>
      <w:hyperlink r:id="rId25" w:history="1">
        <w:r w:rsidRPr="009F0A5F">
          <w:rPr>
            <w:rStyle w:val="Hyperlink"/>
          </w:rPr>
          <w:t>PIS template available on the HDEC website.</w:t>
        </w:r>
      </w:hyperlink>
      <w:r w:rsidRPr="009F0A5F">
        <w:t xml:space="preserve"> </w:t>
      </w:r>
      <w:r w:rsidR="00B41F29">
        <w:t xml:space="preserve">The Committee advised that the information sheet and consent form can be part of the same document. </w:t>
      </w:r>
    </w:p>
    <w:p w14:paraId="786FC2E7" w14:textId="77777777" w:rsidR="001C01C6" w:rsidRDefault="001C01C6" w:rsidP="00336581">
      <w:pPr>
        <w:ind w:left="720"/>
        <w:rPr>
          <w:rFonts w:cs="Arial"/>
          <w:szCs w:val="22"/>
          <w:lang w:val="en-NZ"/>
        </w:rPr>
      </w:pPr>
    </w:p>
    <w:p w14:paraId="7295017D" w14:textId="77777777" w:rsidR="001C01C6" w:rsidRDefault="00B41F29" w:rsidP="0093372F">
      <w:pPr>
        <w:numPr>
          <w:ilvl w:val="0"/>
          <w:numId w:val="14"/>
        </w:numPr>
        <w:rPr>
          <w:rFonts w:cs="Arial"/>
          <w:szCs w:val="22"/>
          <w:lang w:val="en-NZ"/>
        </w:rPr>
      </w:pPr>
      <w:r>
        <w:rPr>
          <w:rFonts w:cs="Arial"/>
          <w:szCs w:val="22"/>
          <w:lang w:val="en-NZ"/>
        </w:rPr>
        <w:t xml:space="preserve">The Committee requested the inclusion of document headers and footers in the questionnaires. </w:t>
      </w:r>
    </w:p>
    <w:p w14:paraId="59671610" w14:textId="77777777" w:rsidR="00B41F29" w:rsidRDefault="00B41F29" w:rsidP="001C01C6">
      <w:pPr>
        <w:rPr>
          <w:rFonts w:cs="Arial"/>
          <w:szCs w:val="22"/>
          <w:lang w:val="en-NZ"/>
        </w:rPr>
      </w:pPr>
    </w:p>
    <w:p w14:paraId="62C6552D" w14:textId="77777777" w:rsidR="0001104F" w:rsidRDefault="00B41F29" w:rsidP="0093372F">
      <w:pPr>
        <w:numPr>
          <w:ilvl w:val="0"/>
          <w:numId w:val="14"/>
        </w:numPr>
        <w:rPr>
          <w:rFonts w:cs="Arial"/>
          <w:szCs w:val="22"/>
          <w:lang w:val="en-NZ"/>
        </w:rPr>
      </w:pPr>
      <w:r>
        <w:rPr>
          <w:rFonts w:cs="Arial"/>
          <w:szCs w:val="22"/>
          <w:lang w:val="en-NZ"/>
        </w:rPr>
        <w:t xml:space="preserve">The Committee requested the Researcher supply a copy of any advertisements or pamphlets intended to be used. </w:t>
      </w:r>
    </w:p>
    <w:p w14:paraId="6DBE98BB" w14:textId="77777777" w:rsidR="00B41F29" w:rsidRDefault="00B41F29" w:rsidP="001C01C6">
      <w:pPr>
        <w:rPr>
          <w:rFonts w:cs="Arial"/>
          <w:szCs w:val="22"/>
          <w:lang w:val="en-NZ"/>
        </w:rPr>
      </w:pPr>
    </w:p>
    <w:p w14:paraId="43F621AA" w14:textId="77777777" w:rsidR="0001104F" w:rsidRDefault="00B41F29" w:rsidP="0093372F">
      <w:pPr>
        <w:numPr>
          <w:ilvl w:val="0"/>
          <w:numId w:val="14"/>
        </w:numPr>
        <w:rPr>
          <w:rFonts w:cs="Arial"/>
          <w:szCs w:val="22"/>
          <w:lang w:val="en-NZ"/>
        </w:rPr>
      </w:pPr>
      <w:r>
        <w:rPr>
          <w:rFonts w:cs="Arial"/>
          <w:szCs w:val="22"/>
          <w:lang w:val="en-NZ"/>
        </w:rPr>
        <w:t xml:space="preserve">The Committee advised that participants are free to withdraw at any point of the study if they wish to and to withdraw their data up until the point it has been used for analysis/publication at which point it is no longer feasible. </w:t>
      </w:r>
    </w:p>
    <w:p w14:paraId="5476479B" w14:textId="77777777" w:rsidR="0001104F" w:rsidRDefault="0001104F" w:rsidP="001C01C6">
      <w:pPr>
        <w:rPr>
          <w:rFonts w:cs="Arial"/>
          <w:szCs w:val="22"/>
          <w:lang w:val="en-NZ"/>
        </w:rPr>
      </w:pPr>
    </w:p>
    <w:p w14:paraId="58A5DEC6" w14:textId="77777777" w:rsidR="00B41F29" w:rsidRDefault="00B41F29" w:rsidP="0093372F">
      <w:pPr>
        <w:numPr>
          <w:ilvl w:val="0"/>
          <w:numId w:val="14"/>
        </w:numPr>
        <w:rPr>
          <w:rFonts w:cs="Arial"/>
          <w:szCs w:val="22"/>
          <w:lang w:val="en-NZ"/>
        </w:rPr>
      </w:pPr>
      <w:r>
        <w:rPr>
          <w:rFonts w:cs="Arial"/>
          <w:szCs w:val="22"/>
          <w:lang w:val="en-NZ"/>
        </w:rPr>
        <w:t xml:space="preserve">The Committee advised that health information is required to be kept for a minimum of 10 years. The information sheet currently says it will be kept for 6 years which is insufficient. </w:t>
      </w:r>
    </w:p>
    <w:p w14:paraId="6E60271F" w14:textId="77777777" w:rsidR="0001104F" w:rsidRDefault="0001104F" w:rsidP="001C01C6">
      <w:pPr>
        <w:rPr>
          <w:rFonts w:cs="Arial"/>
          <w:szCs w:val="22"/>
          <w:lang w:val="en-NZ"/>
        </w:rPr>
      </w:pPr>
    </w:p>
    <w:p w14:paraId="79C9BE41" w14:textId="77777777" w:rsidR="00B41F29" w:rsidRDefault="00B41F29" w:rsidP="0093372F">
      <w:pPr>
        <w:numPr>
          <w:ilvl w:val="0"/>
          <w:numId w:val="14"/>
        </w:numPr>
        <w:rPr>
          <w:rFonts w:cs="Arial"/>
          <w:szCs w:val="22"/>
          <w:lang w:val="en-NZ"/>
        </w:rPr>
      </w:pPr>
      <w:r>
        <w:rPr>
          <w:rFonts w:cs="Arial"/>
          <w:szCs w:val="22"/>
          <w:lang w:val="en-NZ"/>
        </w:rPr>
        <w:t xml:space="preserve">The Committee advised against stating ‘no risk’ and requested ‘minimal risk’ be used instead. </w:t>
      </w:r>
    </w:p>
    <w:p w14:paraId="4B94B654" w14:textId="77777777" w:rsidR="0001104F" w:rsidRDefault="0001104F" w:rsidP="001C01C6">
      <w:pPr>
        <w:rPr>
          <w:rFonts w:cs="Arial"/>
          <w:szCs w:val="22"/>
          <w:lang w:val="en-NZ"/>
        </w:rPr>
      </w:pPr>
    </w:p>
    <w:p w14:paraId="232391F4" w14:textId="022ABE77" w:rsidR="00B41F29" w:rsidRDefault="00B41F29" w:rsidP="0093372F">
      <w:pPr>
        <w:numPr>
          <w:ilvl w:val="0"/>
          <w:numId w:val="14"/>
        </w:numPr>
        <w:rPr>
          <w:rFonts w:cs="Arial"/>
          <w:szCs w:val="22"/>
          <w:lang w:val="en-NZ"/>
        </w:rPr>
      </w:pPr>
      <w:r>
        <w:rPr>
          <w:rFonts w:cs="Arial"/>
          <w:szCs w:val="22"/>
          <w:lang w:val="en-NZ"/>
        </w:rPr>
        <w:t xml:space="preserve">The Committee </w:t>
      </w:r>
      <w:r w:rsidR="004654D2">
        <w:rPr>
          <w:rFonts w:cs="Arial"/>
          <w:szCs w:val="22"/>
          <w:lang w:val="en-NZ"/>
        </w:rPr>
        <w:t xml:space="preserve">queried whether </w:t>
      </w:r>
      <w:r>
        <w:rPr>
          <w:rFonts w:cs="Arial"/>
          <w:szCs w:val="22"/>
          <w:lang w:val="en-NZ"/>
        </w:rPr>
        <w:t xml:space="preserve">information on probiotic storage </w:t>
      </w:r>
      <w:r w:rsidR="004654D2">
        <w:rPr>
          <w:rFonts w:cs="Arial"/>
          <w:szCs w:val="22"/>
          <w:lang w:val="en-NZ"/>
        </w:rPr>
        <w:t xml:space="preserve">would or should be provided to participants. A copy should be provided to the committee if it is </w:t>
      </w:r>
      <w:r>
        <w:rPr>
          <w:rFonts w:cs="Arial"/>
          <w:szCs w:val="22"/>
          <w:lang w:val="en-NZ"/>
        </w:rPr>
        <w:t xml:space="preserve">(e.g. whether to keep at room temperature or refrigerated). </w:t>
      </w:r>
    </w:p>
    <w:p w14:paraId="26A30486" w14:textId="77777777" w:rsidR="00B41F29" w:rsidRDefault="00B41F29" w:rsidP="001C01C6">
      <w:pPr>
        <w:rPr>
          <w:rFonts w:cs="Arial"/>
          <w:szCs w:val="22"/>
          <w:lang w:val="en-NZ"/>
        </w:rPr>
      </w:pPr>
    </w:p>
    <w:p w14:paraId="56F15C13" w14:textId="77777777" w:rsidR="0001104F" w:rsidRDefault="00B41F29" w:rsidP="0093372F">
      <w:pPr>
        <w:numPr>
          <w:ilvl w:val="0"/>
          <w:numId w:val="14"/>
        </w:numPr>
        <w:rPr>
          <w:rFonts w:cs="Arial"/>
          <w:szCs w:val="22"/>
          <w:lang w:val="en-NZ"/>
        </w:rPr>
      </w:pPr>
      <w:r>
        <w:rPr>
          <w:rFonts w:cs="Arial"/>
          <w:szCs w:val="22"/>
          <w:lang w:val="en-NZ"/>
        </w:rPr>
        <w:t xml:space="preserve">The Committee requested the inclusion of a Māori health contact number in the PIS. </w:t>
      </w:r>
    </w:p>
    <w:p w14:paraId="0466251D" w14:textId="77777777" w:rsidR="00B41F29" w:rsidRDefault="00B41F29" w:rsidP="001C01C6">
      <w:pPr>
        <w:rPr>
          <w:rFonts w:cs="Arial"/>
          <w:szCs w:val="22"/>
          <w:lang w:val="en-NZ"/>
        </w:rPr>
      </w:pPr>
    </w:p>
    <w:p w14:paraId="5DAA85B3" w14:textId="77777777" w:rsidR="00B41F29" w:rsidRDefault="00B41F29" w:rsidP="0093372F">
      <w:pPr>
        <w:numPr>
          <w:ilvl w:val="0"/>
          <w:numId w:val="14"/>
        </w:numPr>
        <w:rPr>
          <w:rFonts w:cs="Arial"/>
          <w:szCs w:val="22"/>
          <w:lang w:val="en-NZ"/>
        </w:rPr>
      </w:pPr>
      <w:r>
        <w:rPr>
          <w:rFonts w:cs="Arial"/>
          <w:szCs w:val="22"/>
          <w:lang w:val="en-NZ"/>
        </w:rPr>
        <w:t xml:space="preserve">The Committee requested the inclusion of advocacy contact details (see the HDEC template). </w:t>
      </w:r>
    </w:p>
    <w:p w14:paraId="71D81EC2" w14:textId="77777777" w:rsidR="00CF016E" w:rsidRDefault="00CF016E" w:rsidP="001C01C6">
      <w:pPr>
        <w:rPr>
          <w:rFonts w:cs="Arial"/>
          <w:szCs w:val="22"/>
          <w:lang w:val="en-NZ"/>
        </w:rPr>
      </w:pPr>
    </w:p>
    <w:p w14:paraId="0B20E68D" w14:textId="77777777" w:rsidR="00CF016E" w:rsidRDefault="00B41F29" w:rsidP="0093372F">
      <w:pPr>
        <w:numPr>
          <w:ilvl w:val="0"/>
          <w:numId w:val="14"/>
        </w:numPr>
        <w:rPr>
          <w:rFonts w:cs="Arial"/>
          <w:szCs w:val="22"/>
          <w:lang w:val="en-NZ"/>
        </w:rPr>
      </w:pPr>
      <w:r>
        <w:rPr>
          <w:rFonts w:cs="Arial"/>
          <w:szCs w:val="22"/>
          <w:lang w:val="en-NZ"/>
        </w:rPr>
        <w:t xml:space="preserve">The Committee requested an update to the sheet mentioning a blood test upon completion of the study to clarify that it will happen after 8 weeks of taking the probiotic. </w:t>
      </w:r>
    </w:p>
    <w:p w14:paraId="08395C42" w14:textId="77777777" w:rsidR="00B41F29" w:rsidRDefault="00B41F29" w:rsidP="001C01C6">
      <w:pPr>
        <w:rPr>
          <w:rFonts w:cs="Arial"/>
          <w:szCs w:val="22"/>
          <w:lang w:val="en-NZ"/>
        </w:rPr>
      </w:pPr>
    </w:p>
    <w:p w14:paraId="1B9509D3" w14:textId="77777777" w:rsidR="00B41F29" w:rsidRDefault="00B41F29" w:rsidP="001C01C6">
      <w:pPr>
        <w:numPr>
          <w:ilvl w:val="0"/>
          <w:numId w:val="14"/>
        </w:numPr>
        <w:rPr>
          <w:rFonts w:cs="Arial"/>
          <w:szCs w:val="22"/>
          <w:lang w:val="en-NZ"/>
        </w:rPr>
      </w:pPr>
      <w:r>
        <w:rPr>
          <w:rFonts w:cs="Arial"/>
          <w:szCs w:val="22"/>
          <w:lang w:val="en-NZ"/>
        </w:rPr>
        <w:t xml:space="preserve">The Committee requested the insertion of the following cultural tissue statement: </w:t>
      </w:r>
    </w:p>
    <w:p w14:paraId="3FA69FD2" w14:textId="77777777" w:rsidR="00B41F29" w:rsidRPr="0093372F" w:rsidRDefault="007E32DB" w:rsidP="0093372F">
      <w:pPr>
        <w:pStyle w:val="Quote"/>
      </w:pPr>
      <w:r w:rsidRPr="0093372F">
        <w:t xml:space="preserve"> </w:t>
      </w:r>
      <w:r w:rsidR="00B41F29" w:rsidRPr="0093372F">
        <w:t>“You may hold beliefs about a sacred and shared value of all or any tissue samples removed. The cultural issues associated with sending your samples overseas and/or storing your tissue should be discussed with your family/ whānau as appropriate.</w:t>
      </w:r>
    </w:p>
    <w:p w14:paraId="764E0FA8" w14:textId="77777777" w:rsidR="00B41F29" w:rsidRPr="0093372F" w:rsidRDefault="00B41F29" w:rsidP="0093372F">
      <w:pPr>
        <w:pStyle w:val="Quote"/>
      </w:pPr>
      <w:r w:rsidRPr="0093372F">
        <w:t xml:space="preserve">There are a range of views held by Māori around these issues; some iwi </w:t>
      </w:r>
      <w:proofErr w:type="gramStart"/>
      <w:r w:rsidRPr="0093372F">
        <w:t>disagree</w:t>
      </w:r>
      <w:proofErr w:type="gramEnd"/>
      <w:r w:rsidRPr="0093372F">
        <w:t xml:space="preserve"> with storage of samples citing whakapapa and advise their people to consult before participating in research where this occurs. However, it is acknowledged that individuals have the right to choose.”</w:t>
      </w:r>
    </w:p>
    <w:p w14:paraId="2BBB8E1A" w14:textId="77777777" w:rsidR="00CF016E" w:rsidRDefault="00CF016E" w:rsidP="001C01C6">
      <w:pPr>
        <w:rPr>
          <w:rFonts w:cs="Arial"/>
          <w:szCs w:val="22"/>
          <w:lang w:val="en-NZ"/>
        </w:rPr>
      </w:pPr>
    </w:p>
    <w:p w14:paraId="55474ED7" w14:textId="77777777" w:rsidR="00CF016E" w:rsidRDefault="00B41F29" w:rsidP="0093372F">
      <w:pPr>
        <w:numPr>
          <w:ilvl w:val="0"/>
          <w:numId w:val="14"/>
        </w:numPr>
        <w:rPr>
          <w:rFonts w:cs="Arial"/>
          <w:szCs w:val="22"/>
          <w:lang w:val="en-NZ"/>
        </w:rPr>
      </w:pPr>
      <w:r>
        <w:rPr>
          <w:rFonts w:cs="Arial"/>
          <w:szCs w:val="22"/>
          <w:lang w:val="en-NZ"/>
        </w:rPr>
        <w:t>The Committee stated it was impressed by the extensive Māori consultation undertaken</w:t>
      </w:r>
      <w:r w:rsidR="00CF016E">
        <w:rPr>
          <w:rFonts w:cs="Arial"/>
          <w:szCs w:val="22"/>
          <w:lang w:val="en-NZ"/>
        </w:rPr>
        <w:t xml:space="preserve">. </w:t>
      </w:r>
      <w:r>
        <w:rPr>
          <w:rFonts w:cs="Arial"/>
          <w:szCs w:val="22"/>
          <w:lang w:val="en-NZ"/>
        </w:rPr>
        <w:t xml:space="preserve">The Committee advised the only thing missing was the inclusion of mental health statistics in Māori when answering P.4.1. in the application form which would have been useful. </w:t>
      </w:r>
    </w:p>
    <w:p w14:paraId="2BA86E51" w14:textId="77777777" w:rsidR="000B6029" w:rsidRDefault="000B6029" w:rsidP="001C01C6">
      <w:pPr>
        <w:rPr>
          <w:rFonts w:cs="Arial"/>
          <w:szCs w:val="22"/>
          <w:lang w:val="en-NZ"/>
        </w:rPr>
      </w:pPr>
    </w:p>
    <w:p w14:paraId="779CD597" w14:textId="77777777" w:rsidR="00CF016E" w:rsidRDefault="00CF016E" w:rsidP="001C01C6">
      <w:pPr>
        <w:rPr>
          <w:rFonts w:cs="Arial"/>
          <w:szCs w:val="22"/>
          <w:lang w:val="en-NZ"/>
        </w:rPr>
      </w:pPr>
    </w:p>
    <w:p w14:paraId="56BAFC96" w14:textId="0EE634D3" w:rsidR="00CF016E" w:rsidRDefault="000B6029" w:rsidP="0093372F">
      <w:pPr>
        <w:numPr>
          <w:ilvl w:val="0"/>
          <w:numId w:val="14"/>
        </w:numPr>
        <w:rPr>
          <w:rFonts w:cs="Arial"/>
          <w:szCs w:val="22"/>
          <w:lang w:val="en-NZ"/>
        </w:rPr>
      </w:pPr>
      <w:r>
        <w:rPr>
          <w:rFonts w:cs="Arial"/>
          <w:szCs w:val="22"/>
          <w:lang w:val="en-NZ"/>
        </w:rPr>
        <w:t xml:space="preserve">The Committee requested a revision to the protocol </w:t>
      </w:r>
      <w:r w:rsidR="00BC5C97">
        <w:rPr>
          <w:rFonts w:cs="Arial"/>
          <w:szCs w:val="22"/>
          <w:lang w:val="en-NZ"/>
        </w:rPr>
        <w:t xml:space="preserve">and PIS </w:t>
      </w:r>
      <w:r>
        <w:rPr>
          <w:rFonts w:cs="Arial"/>
          <w:szCs w:val="22"/>
          <w:lang w:val="en-NZ"/>
        </w:rPr>
        <w:t xml:space="preserve">to ensure participants do not buy or use their own probiotics over the counter while on the trial as this will bias the study results. </w:t>
      </w:r>
    </w:p>
    <w:p w14:paraId="5E78F4B6" w14:textId="77777777" w:rsidR="00B41F29" w:rsidRDefault="00B41F29" w:rsidP="001C01C6">
      <w:pPr>
        <w:rPr>
          <w:rFonts w:cs="Arial"/>
          <w:szCs w:val="22"/>
          <w:lang w:val="en-NZ"/>
        </w:rPr>
      </w:pPr>
    </w:p>
    <w:p w14:paraId="00F03C6B" w14:textId="77777777" w:rsidR="00E24E77" w:rsidRPr="002F3542" w:rsidRDefault="00E24E77" w:rsidP="00336581">
      <w:pPr>
        <w:rPr>
          <w:u w:val="single"/>
          <w:lang w:val="en-NZ"/>
        </w:rPr>
      </w:pPr>
      <w:r w:rsidRPr="002F3542">
        <w:rPr>
          <w:u w:val="single"/>
          <w:lang w:val="en-NZ"/>
        </w:rPr>
        <w:t xml:space="preserve">Decision </w:t>
      </w:r>
    </w:p>
    <w:p w14:paraId="136F2641" w14:textId="77777777" w:rsidR="00E24E77" w:rsidRPr="002F3542" w:rsidRDefault="00E24E77" w:rsidP="00336581">
      <w:pPr>
        <w:rPr>
          <w:lang w:val="en-NZ"/>
        </w:rPr>
      </w:pPr>
    </w:p>
    <w:p w14:paraId="2A1B3610" w14:textId="77777777" w:rsidR="00E24E77" w:rsidRDefault="00E24E77" w:rsidP="00336581">
      <w:pPr>
        <w:rPr>
          <w:lang w:val="en-NZ"/>
        </w:rPr>
      </w:pPr>
      <w:r w:rsidRPr="002F3542">
        <w:rPr>
          <w:lang w:val="en-NZ"/>
        </w:rPr>
        <w:t xml:space="preserve">This application was </w:t>
      </w:r>
      <w:r w:rsidRPr="002F3542">
        <w:rPr>
          <w:i/>
          <w:lang w:val="en-NZ"/>
        </w:rPr>
        <w:t>declined</w:t>
      </w:r>
      <w:r w:rsidRPr="002F3542">
        <w:rPr>
          <w:lang w:val="en-NZ"/>
        </w:rPr>
        <w:t xml:space="preserve"> by </w:t>
      </w:r>
      <w:r w:rsidR="0093372F">
        <w:rPr>
          <w:rFonts w:cs="Arial"/>
          <w:szCs w:val="22"/>
          <w:lang w:val="en-NZ"/>
        </w:rPr>
        <w:t>consensus</w:t>
      </w:r>
      <w:r w:rsidRPr="002F3542">
        <w:rPr>
          <w:lang w:val="en-NZ"/>
        </w:rPr>
        <w:t>, as the Committee did not consider that the study would meet the following ethical standards.</w:t>
      </w:r>
    </w:p>
    <w:p w14:paraId="70F5C69C" w14:textId="77777777" w:rsidR="0093372F" w:rsidRDefault="0093372F" w:rsidP="00336581">
      <w:pPr>
        <w:rPr>
          <w:lang w:val="en-NZ"/>
        </w:rPr>
      </w:pPr>
    </w:p>
    <w:p w14:paraId="1FD1391C" w14:textId="77777777" w:rsidR="007E32DB" w:rsidRPr="007E32DB" w:rsidRDefault="007E32DB" w:rsidP="007E32DB">
      <w:pPr>
        <w:numPr>
          <w:ilvl w:val="0"/>
          <w:numId w:val="12"/>
        </w:numPr>
        <w:autoSpaceDE w:val="0"/>
        <w:autoSpaceDN w:val="0"/>
        <w:adjustRightInd w:val="0"/>
        <w:rPr>
          <w:rFonts w:cs="Arial"/>
        </w:rPr>
      </w:pPr>
      <w:r>
        <w:rPr>
          <w:rFonts w:cs="Arial"/>
        </w:rPr>
        <w:t>In order to obtain informed consent from participants p</w:t>
      </w:r>
      <w:r w:rsidRPr="00987756">
        <w:rPr>
          <w:rFonts w:cs="Arial"/>
        </w:rPr>
        <w:t>lease update the participant information sheet and consent form</w:t>
      </w:r>
      <w:r>
        <w:rPr>
          <w:rFonts w:cs="Arial"/>
        </w:rPr>
        <w:t xml:space="preserve"> with the information requested by the Committee.</w:t>
      </w:r>
      <w:r w:rsidRPr="00987756">
        <w:rPr>
          <w:rFonts w:cs="Arial"/>
        </w:rPr>
        <w:t xml:space="preserve"> </w:t>
      </w:r>
      <w:r w:rsidRPr="00987756">
        <w:rPr>
          <w:rFonts w:cs="Arial"/>
          <w:i/>
        </w:rPr>
        <w:t xml:space="preserve">(National Ethical Standards for Health and Disability Research and Quality Improvement, para 7.15 – 7.17).  </w:t>
      </w:r>
    </w:p>
    <w:p w14:paraId="3888AEBB" w14:textId="77777777" w:rsidR="007E32DB" w:rsidRPr="007E32DB" w:rsidRDefault="007E32DB" w:rsidP="007E32DB">
      <w:pPr>
        <w:autoSpaceDE w:val="0"/>
        <w:autoSpaceDN w:val="0"/>
        <w:adjustRightInd w:val="0"/>
        <w:ind w:left="720"/>
        <w:rPr>
          <w:rFonts w:cs="Arial"/>
        </w:rPr>
      </w:pPr>
    </w:p>
    <w:p w14:paraId="6EA40151" w14:textId="77777777" w:rsidR="007E32DB" w:rsidRPr="0031393B" w:rsidRDefault="007E32DB" w:rsidP="007E32DB">
      <w:pPr>
        <w:numPr>
          <w:ilvl w:val="0"/>
          <w:numId w:val="12"/>
        </w:numPr>
        <w:autoSpaceDE w:val="0"/>
        <w:autoSpaceDN w:val="0"/>
        <w:adjustRightInd w:val="0"/>
        <w:rPr>
          <w:rFonts w:cs="Arial"/>
        </w:rPr>
      </w:pPr>
      <w:r w:rsidRPr="00C46311">
        <w:rPr>
          <w:rFonts w:cs="Arial"/>
        </w:rPr>
        <w:t>Please update the study protocol, taking into account the feedback provided by the Committee</w:t>
      </w:r>
      <w:r>
        <w:rPr>
          <w:rFonts w:cs="Arial"/>
        </w:rPr>
        <w:t>.</w:t>
      </w:r>
      <w:r w:rsidRPr="00C46311">
        <w:rPr>
          <w:rFonts w:cs="Arial"/>
        </w:rPr>
        <w:t xml:space="preserve"> </w:t>
      </w:r>
      <w:r w:rsidRPr="00C46311">
        <w:rPr>
          <w:rFonts w:cs="Arial"/>
          <w:i/>
        </w:rPr>
        <w:t xml:space="preserve">(National Ethical Standards for Health and Disability Research and Quality Improvement, para 9.7).  </w:t>
      </w:r>
    </w:p>
    <w:p w14:paraId="24D361E9" w14:textId="77777777" w:rsidR="0093372F" w:rsidRDefault="0093372F" w:rsidP="00336581">
      <w:pPr>
        <w:rPr>
          <w:lang w:val="en-NZ"/>
        </w:rPr>
      </w:pPr>
    </w:p>
    <w:p w14:paraId="5C5FE742" w14:textId="77777777" w:rsidR="0093372F" w:rsidRDefault="0093372F" w:rsidP="00336581">
      <w:pPr>
        <w:rPr>
          <w:lang w:val="en-NZ"/>
        </w:rPr>
      </w:pPr>
    </w:p>
    <w:p w14:paraId="7FA13CCC" w14:textId="77777777" w:rsidR="00BC5C97" w:rsidRPr="002F3542" w:rsidRDefault="00BC5C97" w:rsidP="00BC5C97">
      <w:pPr>
        <w:rPr>
          <w:lang w:val="en-NZ"/>
        </w:rPr>
      </w:pPr>
      <w:r>
        <w:rPr>
          <w:rFonts w:cs="Arial"/>
          <w:szCs w:val="22"/>
          <w:lang w:val="en-NZ"/>
        </w:rPr>
        <w:t xml:space="preserve">Please note the application form can be duplicated, and the original answers edited when preparing the re-submission to save having to fill it out again from scratch. </w:t>
      </w:r>
      <w:hyperlink r:id="rId26" w:history="1">
        <w:r w:rsidRPr="0093372F">
          <w:rPr>
            <w:rStyle w:val="Hyperlink"/>
            <w:rFonts w:cs="Arial"/>
            <w:szCs w:val="22"/>
            <w:lang w:val="en-NZ"/>
          </w:rPr>
          <w:t xml:space="preserve">Page 33 of the online </w:t>
        </w:r>
        <w:proofErr w:type="gramStart"/>
        <w:r w:rsidRPr="0093372F">
          <w:rPr>
            <w:rStyle w:val="Hyperlink"/>
            <w:rFonts w:cs="Arial"/>
            <w:szCs w:val="22"/>
            <w:lang w:val="en-NZ"/>
          </w:rPr>
          <w:t>forms</w:t>
        </w:r>
        <w:proofErr w:type="gramEnd"/>
        <w:r w:rsidRPr="0093372F">
          <w:rPr>
            <w:rStyle w:val="Hyperlink"/>
            <w:rFonts w:cs="Arial"/>
            <w:szCs w:val="22"/>
            <w:lang w:val="en-NZ"/>
          </w:rPr>
          <w:t xml:space="preserve"> user manual has instructions on how to do this.</w:t>
        </w:r>
      </w:hyperlink>
    </w:p>
    <w:p w14:paraId="018D7D81" w14:textId="77777777" w:rsidR="00E24E77" w:rsidRPr="002F3542" w:rsidRDefault="00E24E77" w:rsidP="00336581">
      <w:pPr>
        <w:rPr>
          <w:lang w:val="en-NZ"/>
        </w:rPr>
      </w:pPr>
    </w:p>
    <w:p w14:paraId="2C147C0E" w14:textId="77777777" w:rsidR="00455C39" w:rsidRPr="002F3542" w:rsidRDefault="00455C39" w:rsidP="00336581">
      <w:pPr>
        <w:autoSpaceDE w:val="0"/>
        <w:autoSpaceDN w:val="0"/>
        <w:adjustRightInd w:val="0"/>
      </w:pPr>
    </w:p>
    <w:p w14:paraId="28E7F5C9" w14:textId="77777777" w:rsidR="0093372F" w:rsidRDefault="0093372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32C96" w:rsidRPr="002F3542" w14:paraId="3D478EEB" w14:textId="77777777" w:rsidTr="00032C96">
        <w:trPr>
          <w:trHeight w:val="280"/>
        </w:trPr>
        <w:tc>
          <w:tcPr>
            <w:tcW w:w="966" w:type="dxa"/>
            <w:tcBorders>
              <w:top w:val="nil"/>
              <w:left w:val="nil"/>
              <w:bottom w:val="nil"/>
              <w:right w:val="nil"/>
            </w:tcBorders>
          </w:tcPr>
          <w:p w14:paraId="65CCF70C" w14:textId="77777777" w:rsidR="00032C96" w:rsidRPr="002F3542" w:rsidRDefault="00032C96" w:rsidP="00336581">
            <w:pPr>
              <w:autoSpaceDE w:val="0"/>
              <w:autoSpaceDN w:val="0"/>
              <w:adjustRightInd w:val="0"/>
            </w:pPr>
            <w:r w:rsidRPr="002F3542">
              <w:lastRenderedPageBreak/>
              <w:t xml:space="preserve"> </w:t>
            </w:r>
            <w:r w:rsidRPr="002F3542">
              <w:rPr>
                <w:b/>
              </w:rPr>
              <w:t xml:space="preserve">12 </w:t>
            </w:r>
            <w:r w:rsidRPr="002F3542">
              <w:t xml:space="preserve"> </w:t>
            </w:r>
          </w:p>
        </w:tc>
        <w:tc>
          <w:tcPr>
            <w:tcW w:w="2575" w:type="dxa"/>
            <w:tcBorders>
              <w:top w:val="nil"/>
              <w:left w:val="nil"/>
              <w:bottom w:val="nil"/>
              <w:right w:val="nil"/>
            </w:tcBorders>
          </w:tcPr>
          <w:p w14:paraId="032E7373" w14:textId="77777777" w:rsidR="00032C96" w:rsidRPr="002F3542" w:rsidRDefault="00032C96" w:rsidP="00336581">
            <w:pPr>
              <w:autoSpaceDE w:val="0"/>
              <w:autoSpaceDN w:val="0"/>
              <w:adjustRightInd w:val="0"/>
            </w:pPr>
            <w:r w:rsidRPr="002F3542">
              <w:rPr>
                <w:b/>
              </w:rPr>
              <w:t xml:space="preserve">Ethics ref: </w:t>
            </w:r>
            <w:r w:rsidRPr="002F3542">
              <w:t xml:space="preserve"> </w:t>
            </w:r>
          </w:p>
        </w:tc>
        <w:tc>
          <w:tcPr>
            <w:tcW w:w="6459" w:type="dxa"/>
            <w:tcBorders>
              <w:top w:val="nil"/>
              <w:left w:val="nil"/>
              <w:bottom w:val="nil"/>
              <w:right w:val="nil"/>
            </w:tcBorders>
          </w:tcPr>
          <w:p w14:paraId="280FA3BF" w14:textId="77777777" w:rsidR="00032C96" w:rsidRPr="002F3542" w:rsidRDefault="00032C96" w:rsidP="00336581">
            <w:pPr>
              <w:autoSpaceDE w:val="0"/>
              <w:autoSpaceDN w:val="0"/>
              <w:adjustRightInd w:val="0"/>
            </w:pPr>
            <w:r w:rsidRPr="002F3542">
              <w:rPr>
                <w:b/>
              </w:rPr>
              <w:t>20/CEN/158</w:t>
            </w:r>
            <w:r w:rsidRPr="002F3542">
              <w:t xml:space="preserve"> </w:t>
            </w:r>
          </w:p>
        </w:tc>
      </w:tr>
      <w:tr w:rsidR="00032C96" w:rsidRPr="002F3542" w14:paraId="731B76D7" w14:textId="77777777" w:rsidTr="00032C96">
        <w:trPr>
          <w:trHeight w:val="280"/>
        </w:trPr>
        <w:tc>
          <w:tcPr>
            <w:tcW w:w="966" w:type="dxa"/>
            <w:tcBorders>
              <w:top w:val="nil"/>
              <w:left w:val="nil"/>
              <w:bottom w:val="nil"/>
              <w:right w:val="nil"/>
            </w:tcBorders>
          </w:tcPr>
          <w:p w14:paraId="7D42A928"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016050EE" w14:textId="77777777" w:rsidR="00032C96" w:rsidRPr="002F3542" w:rsidRDefault="00032C96" w:rsidP="00336581">
            <w:pPr>
              <w:autoSpaceDE w:val="0"/>
              <w:autoSpaceDN w:val="0"/>
              <w:adjustRightInd w:val="0"/>
            </w:pPr>
            <w:r w:rsidRPr="002F3542">
              <w:t xml:space="preserve">Title: </w:t>
            </w:r>
          </w:p>
        </w:tc>
        <w:tc>
          <w:tcPr>
            <w:tcW w:w="6459" w:type="dxa"/>
            <w:tcBorders>
              <w:top w:val="nil"/>
              <w:left w:val="nil"/>
              <w:bottom w:val="nil"/>
              <w:right w:val="nil"/>
            </w:tcBorders>
          </w:tcPr>
          <w:p w14:paraId="670D756D" w14:textId="77777777" w:rsidR="00032C96" w:rsidRPr="002F3542" w:rsidRDefault="00032C96" w:rsidP="00336581">
            <w:pPr>
              <w:autoSpaceDE w:val="0"/>
              <w:autoSpaceDN w:val="0"/>
              <w:adjustRightInd w:val="0"/>
            </w:pPr>
            <w:r w:rsidRPr="002F3542">
              <w:t xml:space="preserve">The impact of deprivation in palliative care </w:t>
            </w:r>
          </w:p>
        </w:tc>
      </w:tr>
      <w:tr w:rsidR="00032C96" w:rsidRPr="002F3542" w14:paraId="63C7852E" w14:textId="77777777" w:rsidTr="00032C96">
        <w:trPr>
          <w:trHeight w:val="280"/>
        </w:trPr>
        <w:tc>
          <w:tcPr>
            <w:tcW w:w="966" w:type="dxa"/>
            <w:tcBorders>
              <w:top w:val="nil"/>
              <w:left w:val="nil"/>
              <w:bottom w:val="nil"/>
              <w:right w:val="nil"/>
            </w:tcBorders>
          </w:tcPr>
          <w:p w14:paraId="7FAB01C6"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5E7009E1" w14:textId="77777777" w:rsidR="00032C96" w:rsidRPr="002F3542" w:rsidRDefault="00032C96" w:rsidP="00336581">
            <w:pPr>
              <w:autoSpaceDE w:val="0"/>
              <w:autoSpaceDN w:val="0"/>
              <w:adjustRightInd w:val="0"/>
            </w:pPr>
            <w:r w:rsidRPr="002F3542">
              <w:t xml:space="preserve">Principal Investigator: </w:t>
            </w:r>
          </w:p>
        </w:tc>
        <w:tc>
          <w:tcPr>
            <w:tcW w:w="6459" w:type="dxa"/>
            <w:tcBorders>
              <w:top w:val="nil"/>
              <w:left w:val="nil"/>
              <w:bottom w:val="nil"/>
              <w:right w:val="nil"/>
            </w:tcBorders>
          </w:tcPr>
          <w:p w14:paraId="0B37EDCF" w14:textId="77777777" w:rsidR="00032C96" w:rsidRPr="002F3542" w:rsidRDefault="00032C96" w:rsidP="00336581">
            <w:pPr>
              <w:autoSpaceDE w:val="0"/>
              <w:autoSpaceDN w:val="0"/>
              <w:adjustRightInd w:val="0"/>
            </w:pPr>
            <w:r w:rsidRPr="002F3542">
              <w:t xml:space="preserve">Mrs Jackie Robinson </w:t>
            </w:r>
          </w:p>
        </w:tc>
      </w:tr>
      <w:tr w:rsidR="00032C96" w:rsidRPr="002F3542" w14:paraId="46E584DC" w14:textId="77777777" w:rsidTr="00032C96">
        <w:trPr>
          <w:trHeight w:val="280"/>
        </w:trPr>
        <w:tc>
          <w:tcPr>
            <w:tcW w:w="966" w:type="dxa"/>
            <w:tcBorders>
              <w:top w:val="nil"/>
              <w:left w:val="nil"/>
              <w:bottom w:val="nil"/>
              <w:right w:val="nil"/>
            </w:tcBorders>
          </w:tcPr>
          <w:p w14:paraId="784D2B6C"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4387B5C9" w14:textId="77777777" w:rsidR="00032C96" w:rsidRPr="002F3542" w:rsidRDefault="00032C96" w:rsidP="00336581">
            <w:pPr>
              <w:autoSpaceDE w:val="0"/>
              <w:autoSpaceDN w:val="0"/>
              <w:adjustRightInd w:val="0"/>
            </w:pPr>
            <w:r w:rsidRPr="002F3542">
              <w:t xml:space="preserve">Sponsor: </w:t>
            </w:r>
          </w:p>
        </w:tc>
        <w:tc>
          <w:tcPr>
            <w:tcW w:w="6459" w:type="dxa"/>
            <w:tcBorders>
              <w:top w:val="nil"/>
              <w:left w:val="nil"/>
              <w:bottom w:val="nil"/>
              <w:right w:val="nil"/>
            </w:tcBorders>
          </w:tcPr>
          <w:p w14:paraId="4855BB0F" w14:textId="77777777" w:rsidR="00032C96" w:rsidRPr="002F3542" w:rsidRDefault="00032C96" w:rsidP="00336581">
            <w:pPr>
              <w:autoSpaceDE w:val="0"/>
              <w:autoSpaceDN w:val="0"/>
              <w:adjustRightInd w:val="0"/>
            </w:pPr>
            <w:r w:rsidRPr="002F3542">
              <w:t xml:space="preserve">University of Auckland </w:t>
            </w:r>
          </w:p>
        </w:tc>
      </w:tr>
      <w:tr w:rsidR="00032C96" w:rsidRPr="002F3542" w14:paraId="06948944" w14:textId="77777777" w:rsidTr="00032C96">
        <w:trPr>
          <w:trHeight w:val="280"/>
        </w:trPr>
        <w:tc>
          <w:tcPr>
            <w:tcW w:w="966" w:type="dxa"/>
            <w:tcBorders>
              <w:top w:val="nil"/>
              <w:left w:val="nil"/>
              <w:bottom w:val="nil"/>
              <w:right w:val="nil"/>
            </w:tcBorders>
          </w:tcPr>
          <w:p w14:paraId="6E26C024" w14:textId="77777777" w:rsidR="00032C96" w:rsidRPr="002F3542" w:rsidRDefault="00032C96" w:rsidP="00336581">
            <w:pPr>
              <w:autoSpaceDE w:val="0"/>
              <w:autoSpaceDN w:val="0"/>
              <w:adjustRightInd w:val="0"/>
            </w:pPr>
            <w:r w:rsidRPr="002F3542">
              <w:t xml:space="preserve"> </w:t>
            </w:r>
          </w:p>
        </w:tc>
        <w:tc>
          <w:tcPr>
            <w:tcW w:w="2575" w:type="dxa"/>
            <w:tcBorders>
              <w:top w:val="nil"/>
              <w:left w:val="nil"/>
              <w:bottom w:val="nil"/>
              <w:right w:val="nil"/>
            </w:tcBorders>
          </w:tcPr>
          <w:p w14:paraId="5FA60536" w14:textId="77777777" w:rsidR="00032C96" w:rsidRPr="002F3542" w:rsidRDefault="00032C96" w:rsidP="00336581">
            <w:pPr>
              <w:autoSpaceDE w:val="0"/>
              <w:autoSpaceDN w:val="0"/>
              <w:adjustRightInd w:val="0"/>
            </w:pPr>
            <w:r w:rsidRPr="002F3542">
              <w:t xml:space="preserve">Clock Start Date: </w:t>
            </w:r>
          </w:p>
        </w:tc>
        <w:tc>
          <w:tcPr>
            <w:tcW w:w="6459" w:type="dxa"/>
            <w:tcBorders>
              <w:top w:val="nil"/>
              <w:left w:val="nil"/>
              <w:bottom w:val="nil"/>
              <w:right w:val="nil"/>
            </w:tcBorders>
          </w:tcPr>
          <w:p w14:paraId="7F22C440" w14:textId="77777777" w:rsidR="00032C96" w:rsidRPr="002F3542" w:rsidRDefault="00032C96" w:rsidP="00336581">
            <w:pPr>
              <w:autoSpaceDE w:val="0"/>
              <w:autoSpaceDN w:val="0"/>
              <w:adjustRightInd w:val="0"/>
            </w:pPr>
            <w:r w:rsidRPr="002F3542">
              <w:t xml:space="preserve">16 July 2020 </w:t>
            </w:r>
          </w:p>
        </w:tc>
      </w:tr>
    </w:tbl>
    <w:p w14:paraId="0B62B492" w14:textId="77777777" w:rsidR="00455C39" w:rsidRPr="002F3542" w:rsidRDefault="00B4061F" w:rsidP="00336581">
      <w:pPr>
        <w:autoSpaceDE w:val="0"/>
        <w:autoSpaceDN w:val="0"/>
        <w:adjustRightInd w:val="0"/>
      </w:pPr>
      <w:r w:rsidRPr="002F3542">
        <w:t xml:space="preserve"> </w:t>
      </w:r>
    </w:p>
    <w:p w14:paraId="64B607B9" w14:textId="77777777" w:rsidR="00987913" w:rsidRPr="002F3542" w:rsidRDefault="006A7796" w:rsidP="00336581">
      <w:pPr>
        <w:autoSpaceDE w:val="0"/>
        <w:autoSpaceDN w:val="0"/>
        <w:adjustRightInd w:val="0"/>
        <w:rPr>
          <w:sz w:val="20"/>
          <w:lang w:val="en-NZ"/>
        </w:rPr>
      </w:pPr>
      <w:r w:rsidRPr="002F3542">
        <w:t xml:space="preserve">Mrs Jackie Robinson </w:t>
      </w:r>
      <w:r w:rsidR="00987913" w:rsidRPr="002F3542">
        <w:rPr>
          <w:lang w:val="en-NZ"/>
        </w:rPr>
        <w:t>was present for discussion of this application.</w:t>
      </w:r>
    </w:p>
    <w:p w14:paraId="3653375F" w14:textId="77777777" w:rsidR="00987913" w:rsidRPr="002F3542" w:rsidRDefault="00987913" w:rsidP="00336581">
      <w:pPr>
        <w:autoSpaceDE w:val="0"/>
        <w:autoSpaceDN w:val="0"/>
        <w:adjustRightInd w:val="0"/>
        <w:rPr>
          <w:u w:val="single"/>
          <w:lang w:val="en-NZ"/>
        </w:rPr>
      </w:pPr>
    </w:p>
    <w:p w14:paraId="31801852" w14:textId="77777777" w:rsidR="00E24E77" w:rsidRPr="002F3542" w:rsidRDefault="00E24E77" w:rsidP="00336581">
      <w:pPr>
        <w:autoSpaceDE w:val="0"/>
        <w:autoSpaceDN w:val="0"/>
        <w:adjustRightInd w:val="0"/>
        <w:rPr>
          <w:u w:val="single"/>
          <w:lang w:val="en-NZ"/>
        </w:rPr>
      </w:pPr>
      <w:r w:rsidRPr="002F3542">
        <w:rPr>
          <w:u w:val="single"/>
          <w:lang w:val="en-NZ"/>
        </w:rPr>
        <w:t>Potential conflicts of interest</w:t>
      </w:r>
    </w:p>
    <w:p w14:paraId="1A31CF58" w14:textId="77777777" w:rsidR="00E24E77" w:rsidRPr="002F3542" w:rsidRDefault="00E24E77" w:rsidP="00336581">
      <w:pPr>
        <w:autoSpaceDE w:val="0"/>
        <w:autoSpaceDN w:val="0"/>
        <w:adjustRightInd w:val="0"/>
        <w:rPr>
          <w:b/>
          <w:lang w:val="en-NZ"/>
        </w:rPr>
      </w:pPr>
    </w:p>
    <w:p w14:paraId="03EC1660" w14:textId="77777777" w:rsidR="00E24E77" w:rsidRPr="002F3542" w:rsidRDefault="00E24E77" w:rsidP="00336581">
      <w:pPr>
        <w:autoSpaceDE w:val="0"/>
        <w:autoSpaceDN w:val="0"/>
        <w:adjustRightInd w:val="0"/>
        <w:rPr>
          <w:lang w:val="en-NZ"/>
        </w:rPr>
      </w:pPr>
      <w:r w:rsidRPr="002F3542">
        <w:rPr>
          <w:lang w:val="en-NZ"/>
        </w:rPr>
        <w:t>The Chair asked members to declare any potential conflicts of interest related to this application.</w:t>
      </w:r>
    </w:p>
    <w:p w14:paraId="13230538" w14:textId="77777777" w:rsidR="00E24E77" w:rsidRPr="002F3542" w:rsidRDefault="00E24E77" w:rsidP="00336581">
      <w:pPr>
        <w:autoSpaceDE w:val="0"/>
        <w:autoSpaceDN w:val="0"/>
        <w:adjustRightInd w:val="0"/>
        <w:rPr>
          <w:lang w:val="en-NZ"/>
        </w:rPr>
      </w:pPr>
    </w:p>
    <w:p w14:paraId="418BEC7E" w14:textId="77777777" w:rsidR="00E24E77" w:rsidRPr="002F3542" w:rsidRDefault="00E24E77" w:rsidP="00336581">
      <w:pPr>
        <w:autoSpaceDE w:val="0"/>
        <w:autoSpaceDN w:val="0"/>
        <w:adjustRightInd w:val="0"/>
        <w:rPr>
          <w:lang w:val="en-NZ"/>
        </w:rPr>
      </w:pPr>
      <w:r w:rsidRPr="002F3542">
        <w:rPr>
          <w:lang w:val="en-NZ"/>
        </w:rPr>
        <w:t>No potential conflicts of interest related to this application were declared by any member.</w:t>
      </w:r>
    </w:p>
    <w:p w14:paraId="2FFC6BA0" w14:textId="77777777" w:rsidR="00E24E77" w:rsidRPr="002F3542" w:rsidRDefault="00E24E77" w:rsidP="00336581">
      <w:pPr>
        <w:autoSpaceDE w:val="0"/>
        <w:autoSpaceDN w:val="0"/>
        <w:adjustRightInd w:val="0"/>
        <w:rPr>
          <w:lang w:val="en-NZ"/>
        </w:rPr>
      </w:pPr>
    </w:p>
    <w:p w14:paraId="01B9A867" w14:textId="77777777" w:rsidR="00E24E77" w:rsidRPr="002F3542" w:rsidRDefault="00E24E77" w:rsidP="00336581">
      <w:pPr>
        <w:autoSpaceDE w:val="0"/>
        <w:autoSpaceDN w:val="0"/>
        <w:adjustRightInd w:val="0"/>
        <w:rPr>
          <w:u w:val="single"/>
          <w:lang w:val="en-NZ"/>
        </w:rPr>
      </w:pPr>
      <w:r w:rsidRPr="002F3542">
        <w:rPr>
          <w:u w:val="single"/>
          <w:lang w:val="en-NZ"/>
        </w:rPr>
        <w:t>Summary of ethical issues</w:t>
      </w:r>
    </w:p>
    <w:p w14:paraId="4A7E31A3" w14:textId="77777777" w:rsidR="00E24E77" w:rsidRPr="002F3542" w:rsidRDefault="00E24E77" w:rsidP="00336581">
      <w:pPr>
        <w:autoSpaceDE w:val="0"/>
        <w:autoSpaceDN w:val="0"/>
        <w:adjustRightInd w:val="0"/>
        <w:rPr>
          <w:b/>
          <w:lang w:val="en-NZ"/>
        </w:rPr>
      </w:pPr>
    </w:p>
    <w:p w14:paraId="66431939" w14:textId="77777777" w:rsidR="00E24E77" w:rsidRPr="002F3542" w:rsidRDefault="00E24E77" w:rsidP="00336581">
      <w:pPr>
        <w:autoSpaceDE w:val="0"/>
        <w:autoSpaceDN w:val="0"/>
        <w:adjustRightInd w:val="0"/>
        <w:rPr>
          <w:lang w:val="en-NZ"/>
        </w:rPr>
      </w:pPr>
      <w:r w:rsidRPr="002F3542">
        <w:rPr>
          <w:lang w:val="en-NZ"/>
        </w:rPr>
        <w:t xml:space="preserve">The main ethical issues considered by the Committee were as follows. </w:t>
      </w:r>
    </w:p>
    <w:p w14:paraId="372B9CD7" w14:textId="77777777" w:rsidR="00E24E77" w:rsidRPr="002F3542" w:rsidRDefault="00E24E77" w:rsidP="00336581">
      <w:pPr>
        <w:autoSpaceDE w:val="0"/>
        <w:autoSpaceDN w:val="0"/>
        <w:adjustRightInd w:val="0"/>
        <w:rPr>
          <w:lang w:val="en-NZ"/>
        </w:rPr>
      </w:pPr>
    </w:p>
    <w:p w14:paraId="1F2CA49F" w14:textId="77777777" w:rsidR="00E24E77" w:rsidRDefault="00E24E77" w:rsidP="00336581">
      <w:pPr>
        <w:rPr>
          <w:rFonts w:cs="Arial"/>
          <w:szCs w:val="22"/>
          <w:lang w:val="en-NZ"/>
        </w:rPr>
      </w:pPr>
    </w:p>
    <w:p w14:paraId="0EB42A4D" w14:textId="77777777" w:rsidR="00642970" w:rsidRDefault="00642970" w:rsidP="009117B8">
      <w:pPr>
        <w:numPr>
          <w:ilvl w:val="0"/>
          <w:numId w:val="5"/>
        </w:numPr>
        <w:rPr>
          <w:rFonts w:cs="Arial"/>
          <w:szCs w:val="22"/>
          <w:lang w:val="en-NZ"/>
        </w:rPr>
      </w:pPr>
      <w:r>
        <w:rPr>
          <w:rFonts w:cs="Arial"/>
          <w:szCs w:val="22"/>
          <w:lang w:val="en-NZ"/>
        </w:rPr>
        <w:t xml:space="preserve">The Committee noted the title used for the hui sheet (e.g. bold font in the centre) was better than the main PIS and suggested it be coped to the main sheet. </w:t>
      </w:r>
    </w:p>
    <w:p w14:paraId="30C78AD7" w14:textId="77777777" w:rsidR="00642970" w:rsidRDefault="00642970" w:rsidP="00336581">
      <w:pPr>
        <w:rPr>
          <w:rFonts w:cs="Arial"/>
          <w:szCs w:val="22"/>
          <w:lang w:val="en-NZ"/>
        </w:rPr>
      </w:pPr>
    </w:p>
    <w:p w14:paraId="72261CCA" w14:textId="77777777" w:rsidR="00642970" w:rsidRDefault="00642970" w:rsidP="009117B8">
      <w:pPr>
        <w:numPr>
          <w:ilvl w:val="0"/>
          <w:numId w:val="5"/>
        </w:numPr>
        <w:rPr>
          <w:rFonts w:cs="Arial"/>
          <w:szCs w:val="22"/>
          <w:lang w:val="en-NZ"/>
        </w:rPr>
      </w:pPr>
      <w:r>
        <w:rPr>
          <w:rFonts w:cs="Arial"/>
          <w:szCs w:val="22"/>
          <w:lang w:val="en-NZ"/>
        </w:rPr>
        <w:t xml:space="preserve">The Committee requested the addition of a footer containing the title, page numbers etc to the main PIS. </w:t>
      </w:r>
    </w:p>
    <w:p w14:paraId="3B2B648C" w14:textId="77777777" w:rsidR="00097C31" w:rsidRDefault="00097C31" w:rsidP="00336581">
      <w:pPr>
        <w:rPr>
          <w:rFonts w:cs="Arial"/>
          <w:szCs w:val="22"/>
          <w:lang w:val="en-NZ"/>
        </w:rPr>
      </w:pPr>
    </w:p>
    <w:p w14:paraId="0ABD2FBF" w14:textId="77777777" w:rsidR="00097C31" w:rsidRDefault="00642970" w:rsidP="009117B8">
      <w:pPr>
        <w:numPr>
          <w:ilvl w:val="0"/>
          <w:numId w:val="5"/>
        </w:numPr>
        <w:rPr>
          <w:rFonts w:cs="Arial"/>
          <w:szCs w:val="22"/>
          <w:lang w:val="en-NZ"/>
        </w:rPr>
      </w:pPr>
      <w:r>
        <w:rPr>
          <w:rFonts w:cs="Arial"/>
          <w:szCs w:val="22"/>
          <w:lang w:val="en-NZ"/>
        </w:rPr>
        <w:t xml:space="preserve">The Committee queried the </w:t>
      </w:r>
      <w:proofErr w:type="spellStart"/>
      <w:r>
        <w:rPr>
          <w:rFonts w:cs="Arial"/>
          <w:szCs w:val="22"/>
          <w:lang w:val="en-NZ"/>
        </w:rPr>
        <w:t>koha</w:t>
      </w:r>
      <w:proofErr w:type="spellEnd"/>
      <w:r>
        <w:rPr>
          <w:rFonts w:cs="Arial"/>
          <w:szCs w:val="22"/>
          <w:lang w:val="en-NZ"/>
        </w:rPr>
        <w:t xml:space="preserve"> offered as the application mentioned $100 and the PIS mentions a supermarket voucher. The Researcher confirmed it would be a supermarket voucher worth $100. </w:t>
      </w:r>
    </w:p>
    <w:p w14:paraId="16DD608C" w14:textId="77777777" w:rsidR="00097C31" w:rsidRDefault="00097C31" w:rsidP="00336581">
      <w:pPr>
        <w:rPr>
          <w:rFonts w:cs="Arial"/>
          <w:szCs w:val="22"/>
          <w:lang w:val="en-NZ"/>
        </w:rPr>
      </w:pPr>
    </w:p>
    <w:p w14:paraId="45CD8A24" w14:textId="77777777" w:rsidR="00642970" w:rsidRDefault="00642970" w:rsidP="009117B8">
      <w:pPr>
        <w:numPr>
          <w:ilvl w:val="0"/>
          <w:numId w:val="5"/>
        </w:numPr>
        <w:rPr>
          <w:rFonts w:cs="Arial"/>
          <w:szCs w:val="22"/>
          <w:lang w:val="en-NZ"/>
        </w:rPr>
      </w:pPr>
      <w:r>
        <w:rPr>
          <w:rFonts w:cs="Arial"/>
          <w:szCs w:val="22"/>
          <w:lang w:val="en-NZ"/>
        </w:rPr>
        <w:t xml:space="preserve">The Committee requested the addition of information in the PIS advising that participants have the right to access and correct their information and that auditors may also access it. </w:t>
      </w:r>
    </w:p>
    <w:p w14:paraId="79395227" w14:textId="77777777" w:rsidR="00097C31" w:rsidRDefault="00097C31" w:rsidP="00336581">
      <w:pPr>
        <w:rPr>
          <w:rFonts w:cs="Arial"/>
          <w:szCs w:val="22"/>
          <w:lang w:val="en-NZ"/>
        </w:rPr>
      </w:pPr>
    </w:p>
    <w:p w14:paraId="2711A286" w14:textId="77777777" w:rsidR="00097C31" w:rsidRDefault="00642970" w:rsidP="009117B8">
      <w:pPr>
        <w:numPr>
          <w:ilvl w:val="0"/>
          <w:numId w:val="5"/>
        </w:numPr>
        <w:rPr>
          <w:rFonts w:cs="Arial"/>
          <w:szCs w:val="22"/>
          <w:lang w:val="en-NZ"/>
        </w:rPr>
      </w:pPr>
      <w:r>
        <w:rPr>
          <w:rFonts w:cs="Arial"/>
          <w:szCs w:val="22"/>
          <w:lang w:val="en-NZ"/>
        </w:rPr>
        <w:t xml:space="preserve">The Committee requested the addition of a Māori health contact number for the interview and hui sheets. </w:t>
      </w:r>
    </w:p>
    <w:p w14:paraId="6A94A7FF" w14:textId="77777777" w:rsidR="00097C31" w:rsidRDefault="00097C31" w:rsidP="00336581">
      <w:pPr>
        <w:rPr>
          <w:rFonts w:cs="Arial"/>
          <w:szCs w:val="22"/>
          <w:lang w:val="en-NZ"/>
        </w:rPr>
      </w:pPr>
    </w:p>
    <w:p w14:paraId="63FDE01D" w14:textId="77777777" w:rsidR="00097C31" w:rsidRDefault="00E70FA6" w:rsidP="009117B8">
      <w:pPr>
        <w:numPr>
          <w:ilvl w:val="0"/>
          <w:numId w:val="5"/>
        </w:numPr>
        <w:rPr>
          <w:rFonts w:cs="Arial"/>
          <w:szCs w:val="22"/>
          <w:lang w:val="en-NZ"/>
        </w:rPr>
      </w:pPr>
      <w:r>
        <w:rPr>
          <w:rFonts w:cs="Arial"/>
          <w:szCs w:val="22"/>
          <w:lang w:val="en-NZ"/>
        </w:rPr>
        <w:t>The Committee queried wh</w:t>
      </w:r>
      <w:r w:rsidR="00642970">
        <w:rPr>
          <w:rFonts w:cs="Arial"/>
          <w:szCs w:val="22"/>
          <w:lang w:val="en-NZ"/>
        </w:rPr>
        <w:t xml:space="preserve">at </w:t>
      </w:r>
      <w:proofErr w:type="spellStart"/>
      <w:r w:rsidR="00642970">
        <w:rPr>
          <w:rFonts w:cs="Arial"/>
          <w:szCs w:val="22"/>
          <w:lang w:val="en-NZ"/>
        </w:rPr>
        <w:t>koha</w:t>
      </w:r>
      <w:proofErr w:type="spellEnd"/>
      <w:r w:rsidR="00642970">
        <w:rPr>
          <w:rFonts w:cs="Arial"/>
          <w:szCs w:val="22"/>
          <w:lang w:val="en-NZ"/>
        </w:rPr>
        <w:t xml:space="preserve"> would be available for attending the hui. The Researcher stated it would depend on the marae and would they revise this at a later date. </w:t>
      </w:r>
    </w:p>
    <w:p w14:paraId="1D8BA9C1" w14:textId="77777777" w:rsidR="00E70FA6" w:rsidRDefault="00E70FA6" w:rsidP="00336581">
      <w:pPr>
        <w:rPr>
          <w:rFonts w:cs="Arial"/>
          <w:szCs w:val="22"/>
          <w:lang w:val="en-NZ"/>
        </w:rPr>
      </w:pPr>
    </w:p>
    <w:p w14:paraId="11FC1633" w14:textId="77777777" w:rsidR="00E70FA6" w:rsidRDefault="00E70FA6" w:rsidP="009117B8">
      <w:pPr>
        <w:numPr>
          <w:ilvl w:val="0"/>
          <w:numId w:val="5"/>
        </w:numPr>
        <w:rPr>
          <w:rFonts w:cs="Arial"/>
          <w:szCs w:val="22"/>
          <w:lang w:val="en-NZ"/>
        </w:rPr>
      </w:pPr>
      <w:r>
        <w:rPr>
          <w:rFonts w:cs="Arial"/>
          <w:szCs w:val="22"/>
          <w:lang w:val="en-NZ"/>
        </w:rPr>
        <w:t xml:space="preserve">The Committee requested a revision to the information about withdrawal to simply state that withdrawal is possible up until the point data has been used. </w:t>
      </w:r>
    </w:p>
    <w:p w14:paraId="0EEC6824" w14:textId="77777777" w:rsidR="00971653" w:rsidRDefault="00971653" w:rsidP="00336581">
      <w:pPr>
        <w:rPr>
          <w:rFonts w:cs="Arial"/>
          <w:szCs w:val="22"/>
          <w:lang w:val="en-NZ"/>
        </w:rPr>
      </w:pPr>
    </w:p>
    <w:p w14:paraId="1E63D6BE" w14:textId="77777777" w:rsidR="00E70FA6" w:rsidRDefault="00E70FA6" w:rsidP="009117B8">
      <w:pPr>
        <w:numPr>
          <w:ilvl w:val="0"/>
          <w:numId w:val="5"/>
        </w:numPr>
        <w:rPr>
          <w:rFonts w:cs="Arial"/>
          <w:szCs w:val="22"/>
          <w:lang w:val="en-NZ"/>
        </w:rPr>
      </w:pPr>
      <w:r>
        <w:rPr>
          <w:rFonts w:cs="Arial"/>
          <w:szCs w:val="22"/>
          <w:lang w:val="en-NZ"/>
        </w:rPr>
        <w:t xml:space="preserve">The Committee queried a statement that the focus group could take place where the individual wants and requested a revision to specify what options there may be. </w:t>
      </w:r>
    </w:p>
    <w:p w14:paraId="7731EA32" w14:textId="77777777" w:rsidR="007E32DB" w:rsidRDefault="007E32DB" w:rsidP="007E32DB">
      <w:pPr>
        <w:pStyle w:val="ListParagraph"/>
        <w:rPr>
          <w:rFonts w:cs="Arial"/>
          <w:szCs w:val="22"/>
          <w:lang w:val="en-NZ"/>
        </w:rPr>
      </w:pPr>
    </w:p>
    <w:p w14:paraId="50F282B0" w14:textId="77777777" w:rsidR="007E32DB" w:rsidRPr="007E32DB" w:rsidRDefault="007E32DB" w:rsidP="007E32DB">
      <w:pPr>
        <w:numPr>
          <w:ilvl w:val="0"/>
          <w:numId w:val="5"/>
        </w:numPr>
        <w:spacing w:before="80" w:after="80"/>
        <w:contextualSpacing/>
        <w:rPr>
          <w:color w:val="0563C1"/>
          <w:u w:val="single"/>
        </w:rPr>
      </w:pPr>
      <w:r w:rsidRPr="007E32DB">
        <w:t xml:space="preserve">The Committee requested the Researcher include the </w:t>
      </w:r>
      <w:hyperlink r:id="rId27" w:history="1">
        <w:r w:rsidRPr="007E32DB">
          <w:rPr>
            <w:rStyle w:val="Hyperlink"/>
          </w:rPr>
          <w:t>new ACC statement available from the HDEC template</w:t>
        </w:r>
      </w:hyperlink>
      <w:r>
        <w:t xml:space="preserve"> into all information sheets:</w:t>
      </w:r>
    </w:p>
    <w:p w14:paraId="028C83F7" w14:textId="77777777" w:rsidR="007E32DB" w:rsidRDefault="007E32DB" w:rsidP="007E32DB">
      <w:pPr>
        <w:pStyle w:val="Quote"/>
        <w:rPr>
          <w:lang w:val="en-US"/>
        </w:rPr>
      </w:pPr>
      <w:r>
        <w:t xml:space="preserve">“If you were injured in this study, you would be eligible </w:t>
      </w:r>
      <w:r>
        <w:rPr>
          <w:b/>
        </w:rPr>
        <w:t>to apply</w:t>
      </w:r>
      <w:r>
        <w:t xml:space="preserve"> for compensation from ACC just as you would be if you were injured in an accident at work or at home. </w:t>
      </w:r>
      <w:r>
        <w:rPr>
          <w:bCs/>
        </w:rPr>
        <w:t>This does not mean that your claim will automatically be accepted.</w:t>
      </w:r>
      <w:r>
        <w:t xml:space="preserve"> You will have to lodge a claim with ACC, which may take some time to assess. If your claim is accepted, you will receive funding to assist in your recovery.</w:t>
      </w:r>
      <w:r>
        <w:br/>
      </w:r>
      <w:r>
        <w:br/>
      </w:r>
      <w:r>
        <w:lastRenderedPageBreak/>
        <w:t>If you have private health or life insurance, you may wish to check with your insurer that taking part in this study won’t affect your cover.”</w:t>
      </w:r>
    </w:p>
    <w:p w14:paraId="63AF4F07" w14:textId="77777777" w:rsidR="00CF016E" w:rsidRPr="002F3542" w:rsidRDefault="00CF016E" w:rsidP="00336581">
      <w:pPr>
        <w:rPr>
          <w:lang w:val="en-NZ"/>
        </w:rPr>
      </w:pPr>
    </w:p>
    <w:p w14:paraId="5777B781" w14:textId="77777777" w:rsidR="00E24E77" w:rsidRPr="002F3542" w:rsidRDefault="00E24E77" w:rsidP="00336581">
      <w:pPr>
        <w:rPr>
          <w:u w:val="single"/>
          <w:lang w:val="en-NZ"/>
        </w:rPr>
      </w:pPr>
      <w:r w:rsidRPr="002F3542">
        <w:rPr>
          <w:u w:val="single"/>
          <w:lang w:val="en-NZ"/>
        </w:rPr>
        <w:t xml:space="preserve">Decision </w:t>
      </w:r>
    </w:p>
    <w:p w14:paraId="26C7B94A" w14:textId="77777777" w:rsidR="00E24E77" w:rsidRPr="002F3542" w:rsidRDefault="00E24E77" w:rsidP="00336581">
      <w:pPr>
        <w:rPr>
          <w:lang w:val="en-NZ"/>
        </w:rPr>
      </w:pPr>
    </w:p>
    <w:p w14:paraId="571C1529" w14:textId="77777777" w:rsidR="0093372F" w:rsidRDefault="0093372F" w:rsidP="0093372F">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7E32DB">
        <w:rPr>
          <w:rFonts w:cs="Arial"/>
          <w:szCs w:val="22"/>
          <w:lang w:val="en-NZ"/>
        </w:rPr>
        <w:t>consensus</w:t>
      </w:r>
      <w:r w:rsidRPr="00960BFE">
        <w:rPr>
          <w:lang w:val="en-NZ"/>
        </w:rPr>
        <w:t>, subject to the follow</w:t>
      </w:r>
      <w:r>
        <w:rPr>
          <w:lang w:val="en-NZ"/>
        </w:rPr>
        <w:t>ing information being received:</w:t>
      </w:r>
    </w:p>
    <w:p w14:paraId="1205564B" w14:textId="77777777" w:rsidR="0093372F" w:rsidRPr="00960BFE" w:rsidRDefault="0093372F" w:rsidP="0093372F">
      <w:pPr>
        <w:rPr>
          <w:lang w:val="en-NZ"/>
        </w:rPr>
      </w:pPr>
    </w:p>
    <w:p w14:paraId="71CC4366" w14:textId="77777777" w:rsidR="007E32DB" w:rsidRPr="006342E1" w:rsidRDefault="007E32DB" w:rsidP="007E32DB">
      <w:pPr>
        <w:numPr>
          <w:ilvl w:val="0"/>
          <w:numId w:val="12"/>
        </w:numPr>
        <w:autoSpaceDE w:val="0"/>
        <w:autoSpaceDN w:val="0"/>
        <w:adjustRightInd w:val="0"/>
        <w:rPr>
          <w:rFonts w:cs="Arial"/>
        </w:rPr>
      </w:pPr>
      <w:r w:rsidRPr="00987756">
        <w:rPr>
          <w:rFonts w:cs="Arial"/>
        </w:rPr>
        <w:t xml:space="preserve">Please update the participant information sheet and consent form, taking into account feedback provided by the Committee. </w:t>
      </w:r>
      <w:r w:rsidRPr="00987756">
        <w:rPr>
          <w:rFonts w:cs="Arial"/>
          <w:i/>
        </w:rPr>
        <w:t xml:space="preserve">(National Ethical Standards for Health and Disability Research and Quality Improvement, para 7.15 – 7.17).  </w:t>
      </w:r>
    </w:p>
    <w:p w14:paraId="44429D2F" w14:textId="77777777" w:rsidR="0093372F" w:rsidRPr="00960BFE" w:rsidRDefault="0093372F" w:rsidP="0093372F">
      <w:pPr>
        <w:rPr>
          <w:color w:val="FF0000"/>
          <w:lang w:val="en-NZ"/>
        </w:rPr>
      </w:pPr>
    </w:p>
    <w:p w14:paraId="4A94FB1A" w14:textId="4C6AC340" w:rsidR="0093372F" w:rsidRPr="00FD2B1E" w:rsidRDefault="0093372F" w:rsidP="0093372F">
      <w:pPr>
        <w:rPr>
          <w:lang w:val="en-NZ"/>
        </w:rPr>
      </w:pPr>
      <w:r w:rsidRPr="002E7A84">
        <w:rPr>
          <w:lang w:val="en-NZ"/>
        </w:rPr>
        <w:t>After receipt of the information requested by the Committee, a final decision on the</w:t>
      </w:r>
      <w:r>
        <w:rPr>
          <w:lang w:val="en-NZ"/>
        </w:rPr>
        <w:t xml:space="preserve"> application will be made by</w:t>
      </w:r>
      <w:r w:rsidR="00F60533">
        <w:rPr>
          <w:lang w:val="en-NZ"/>
        </w:rPr>
        <w:t xml:space="preserve"> Helen Davidson &amp; Patries Herst.</w:t>
      </w:r>
      <w:bookmarkStart w:id="16" w:name="_GoBack"/>
      <w:bookmarkEnd w:id="16"/>
      <w:r>
        <w:rPr>
          <w:lang w:val="en-NZ"/>
        </w:rPr>
        <w:t xml:space="preserve">  </w:t>
      </w:r>
    </w:p>
    <w:p w14:paraId="5071E4EB" w14:textId="77777777" w:rsidR="00E24E77" w:rsidRPr="002F3542" w:rsidRDefault="00E24E77" w:rsidP="00336581">
      <w:pPr>
        <w:rPr>
          <w:lang w:val="en-NZ"/>
        </w:rPr>
      </w:pPr>
    </w:p>
    <w:p w14:paraId="3C67E85C" w14:textId="77777777" w:rsidR="00455C39" w:rsidRPr="006A7796" w:rsidRDefault="00B4061F" w:rsidP="00336581">
      <w:pPr>
        <w:autoSpaceDE w:val="0"/>
        <w:autoSpaceDN w:val="0"/>
        <w:adjustRightInd w:val="0"/>
      </w:pPr>
      <w:r w:rsidRPr="002F3542">
        <w:rPr>
          <w:lang w:val="en-NZ"/>
        </w:rPr>
        <w:br w:type="page"/>
      </w:r>
    </w:p>
    <w:p w14:paraId="7949D4DB" w14:textId="77777777" w:rsidR="00455C39" w:rsidRPr="002F3542" w:rsidRDefault="00455C39" w:rsidP="00336581">
      <w:pPr>
        <w:autoSpaceDE w:val="0"/>
        <w:autoSpaceDN w:val="0"/>
        <w:adjustRightInd w:val="0"/>
        <w:rPr>
          <w:rFonts w:cs="Arial"/>
          <w:szCs w:val="22"/>
          <w:lang w:eastAsia="en-GB"/>
        </w:rPr>
      </w:pPr>
    </w:p>
    <w:p w14:paraId="2077C1AF" w14:textId="77777777" w:rsidR="00E24E77" w:rsidRPr="002F3542" w:rsidRDefault="00E24E77" w:rsidP="00336581">
      <w:pPr>
        <w:pStyle w:val="Heading2"/>
        <w:pBdr>
          <w:bottom w:val="single" w:sz="12" w:space="1" w:color="auto"/>
        </w:pBdr>
        <w:spacing w:before="0" w:after="0"/>
      </w:pPr>
      <w:r w:rsidRPr="002F3542">
        <w:t>General business</w:t>
      </w:r>
    </w:p>
    <w:p w14:paraId="2D4E0E3F" w14:textId="77777777" w:rsidR="00E24E77" w:rsidRPr="002F3542" w:rsidRDefault="00E24E77" w:rsidP="00336581"/>
    <w:p w14:paraId="26855F27" w14:textId="77777777" w:rsidR="00DC62A5" w:rsidRPr="002F3542" w:rsidRDefault="00E24E77" w:rsidP="00CF1724">
      <w:pPr>
        <w:numPr>
          <w:ilvl w:val="0"/>
          <w:numId w:val="2"/>
        </w:numPr>
        <w:autoSpaceDE w:val="0"/>
        <w:autoSpaceDN w:val="0"/>
        <w:adjustRightInd w:val="0"/>
        <w:rPr>
          <w:rFonts w:ascii="Consolas" w:hAnsi="Consolas" w:cs="Consolas"/>
          <w:sz w:val="19"/>
          <w:szCs w:val="19"/>
          <w:lang w:eastAsia="en-GB"/>
        </w:rPr>
      </w:pPr>
      <w:r w:rsidRPr="002F3542">
        <w:t>The Comm</w:t>
      </w:r>
      <w:r w:rsidR="00D37B67" w:rsidRPr="002F3542">
        <w:t xml:space="preserve">ittee noted the content of the </w:t>
      </w:r>
      <w:proofErr w:type="gramStart"/>
      <w:r w:rsidR="00E739D2" w:rsidRPr="002F3542">
        <w:rPr>
          <w:rFonts w:cs="Arial"/>
          <w:szCs w:val="22"/>
          <w:lang w:eastAsia="en-GB"/>
        </w:rPr>
        <w:t>“</w:t>
      </w:r>
      <w:r w:rsidR="00FF6E9B" w:rsidRPr="002F3542">
        <w:rPr>
          <w:rFonts w:cs="Arial"/>
          <w:szCs w:val="22"/>
          <w:lang w:eastAsia="en-GB"/>
        </w:rPr>
        <w:t xml:space="preserve"> </w:t>
      </w:r>
      <w:r w:rsidR="00FF6E9B" w:rsidRPr="002F3542">
        <w:t>noting</w:t>
      </w:r>
      <w:proofErr w:type="gramEnd"/>
      <w:r w:rsidR="00184D6C" w:rsidRPr="002F3542">
        <w:t xml:space="preserve"> </w:t>
      </w:r>
      <w:r w:rsidR="008D61B5" w:rsidRPr="002F3542">
        <w:t>section</w:t>
      </w:r>
      <w:r w:rsidR="00E739D2" w:rsidRPr="002F3542">
        <w:rPr>
          <w:rFonts w:cs="Arial"/>
          <w:szCs w:val="22"/>
          <w:lang w:eastAsia="en-GB"/>
        </w:rPr>
        <w:t>”</w:t>
      </w:r>
      <w:r w:rsidR="00E758A7" w:rsidRPr="002F3542">
        <w:rPr>
          <w:rFonts w:ascii="Consolas" w:hAnsi="Consolas" w:cs="Consolas"/>
          <w:sz w:val="19"/>
          <w:szCs w:val="19"/>
          <w:lang w:eastAsia="en-GB"/>
        </w:rPr>
        <w:t xml:space="preserve"> </w:t>
      </w:r>
      <w:r w:rsidRPr="002F3542">
        <w:t>of the agenda.</w:t>
      </w:r>
    </w:p>
    <w:p w14:paraId="65A033F5" w14:textId="77777777" w:rsidR="00E24E77" w:rsidRPr="002F3542" w:rsidRDefault="00E24E77" w:rsidP="00336581"/>
    <w:p w14:paraId="4DF62135" w14:textId="77777777" w:rsidR="00E24E77" w:rsidRPr="002F3542" w:rsidRDefault="00E24E77" w:rsidP="00CF1724">
      <w:pPr>
        <w:numPr>
          <w:ilvl w:val="0"/>
          <w:numId w:val="2"/>
        </w:numPr>
      </w:pPr>
      <w:r w:rsidRPr="002F3542">
        <w:t>The Chair reminded the Committee of the date and time of its next scheduled meeting, namely:</w:t>
      </w:r>
    </w:p>
    <w:p w14:paraId="7664DAF9" w14:textId="77777777" w:rsidR="008444A3" w:rsidRPr="002F3542" w:rsidRDefault="008444A3" w:rsidP="00336581">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2F3542" w:rsidRPr="002F3542" w14:paraId="2D6496E9" w14:textId="77777777" w:rsidTr="001A422A">
        <w:tc>
          <w:tcPr>
            <w:tcW w:w="2160" w:type="dxa"/>
            <w:tcBorders>
              <w:top w:val="single" w:sz="4" w:space="0" w:color="auto"/>
            </w:tcBorders>
            <w:shd w:val="clear" w:color="auto" w:fill="F3F3F3"/>
          </w:tcPr>
          <w:p w14:paraId="163171CE" w14:textId="77777777" w:rsidR="008444A3" w:rsidRPr="002F3542" w:rsidRDefault="008444A3" w:rsidP="00336581">
            <w:pPr>
              <w:rPr>
                <w:rFonts w:cs="Arial"/>
                <w:b/>
                <w:sz w:val="20"/>
                <w:lang w:val="en-NZ"/>
              </w:rPr>
            </w:pPr>
            <w:r w:rsidRPr="002F3542">
              <w:rPr>
                <w:rFonts w:cs="Arial"/>
                <w:b/>
                <w:sz w:val="20"/>
                <w:lang w:val="en-NZ"/>
              </w:rPr>
              <w:t>Meeting date:</w:t>
            </w:r>
          </w:p>
        </w:tc>
        <w:tc>
          <w:tcPr>
            <w:tcW w:w="6120" w:type="dxa"/>
            <w:tcBorders>
              <w:top w:val="single" w:sz="4" w:space="0" w:color="auto"/>
            </w:tcBorders>
            <w:shd w:val="clear" w:color="auto" w:fill="F3F3F3"/>
          </w:tcPr>
          <w:p w14:paraId="01E79C52" w14:textId="77777777" w:rsidR="008444A3" w:rsidRPr="002F3542" w:rsidRDefault="008444A3" w:rsidP="00336581">
            <w:pPr>
              <w:rPr>
                <w:rFonts w:cs="Arial"/>
                <w:sz w:val="20"/>
                <w:lang w:val="en-NZ"/>
              </w:rPr>
            </w:pPr>
            <w:r w:rsidRPr="002F3542">
              <w:rPr>
                <w:rFonts w:cs="Arial"/>
                <w:sz w:val="20"/>
                <w:lang w:val="en-NZ"/>
              </w:rPr>
              <w:t>25 August 2020, 12:00 PM</w:t>
            </w:r>
          </w:p>
        </w:tc>
      </w:tr>
      <w:tr w:rsidR="002F3542" w:rsidRPr="002F3542" w14:paraId="6BD7608C" w14:textId="77777777" w:rsidTr="001A422A">
        <w:tc>
          <w:tcPr>
            <w:tcW w:w="2160" w:type="dxa"/>
            <w:tcBorders>
              <w:bottom w:val="single" w:sz="4" w:space="0" w:color="auto"/>
            </w:tcBorders>
            <w:shd w:val="clear" w:color="auto" w:fill="F3F3F3"/>
          </w:tcPr>
          <w:p w14:paraId="06FE2711" w14:textId="77777777" w:rsidR="008444A3" w:rsidRPr="002F3542" w:rsidRDefault="008444A3" w:rsidP="00336581">
            <w:pPr>
              <w:rPr>
                <w:rFonts w:cs="Arial"/>
                <w:b/>
                <w:sz w:val="20"/>
                <w:lang w:val="en-NZ"/>
              </w:rPr>
            </w:pPr>
            <w:r w:rsidRPr="002F3542">
              <w:rPr>
                <w:rFonts w:cs="Arial"/>
                <w:b/>
                <w:sz w:val="20"/>
                <w:lang w:val="en-NZ"/>
              </w:rPr>
              <w:t>Meeting venue:</w:t>
            </w:r>
          </w:p>
        </w:tc>
        <w:tc>
          <w:tcPr>
            <w:tcW w:w="6120" w:type="dxa"/>
            <w:tcBorders>
              <w:bottom w:val="single" w:sz="4" w:space="0" w:color="auto"/>
            </w:tcBorders>
            <w:shd w:val="clear" w:color="auto" w:fill="F3F3F3"/>
          </w:tcPr>
          <w:p w14:paraId="5F2D670E" w14:textId="77777777" w:rsidR="008444A3" w:rsidRPr="002F3542" w:rsidRDefault="008444A3" w:rsidP="00336581">
            <w:pPr>
              <w:rPr>
                <w:rFonts w:cs="Arial"/>
                <w:sz w:val="20"/>
                <w:lang w:val="en-NZ"/>
              </w:rPr>
            </w:pPr>
            <w:r w:rsidRPr="002F3542">
              <w:rPr>
                <w:rFonts w:cs="Arial"/>
                <w:sz w:val="20"/>
                <w:lang w:val="en-NZ"/>
              </w:rPr>
              <w:t xml:space="preserve">Zoom Meeting ID: 367 426 </w:t>
            </w:r>
            <w:proofErr w:type="gramStart"/>
            <w:r w:rsidRPr="002F3542">
              <w:rPr>
                <w:rFonts w:cs="Arial"/>
                <w:sz w:val="20"/>
                <w:lang w:val="en-NZ"/>
              </w:rPr>
              <w:t>700 ,</w:t>
            </w:r>
            <w:proofErr w:type="gramEnd"/>
            <w:r w:rsidRPr="002F3542">
              <w:rPr>
                <w:rFonts w:cs="Arial"/>
                <w:sz w:val="20"/>
                <w:lang w:val="en-NZ"/>
              </w:rPr>
              <w:t xml:space="preserve"> https://mohnz.zoom.us/j/367426700, 6011</w:t>
            </w:r>
          </w:p>
        </w:tc>
      </w:tr>
    </w:tbl>
    <w:p w14:paraId="409FBA3E" w14:textId="77777777" w:rsidR="00E24E77" w:rsidRPr="002F3542" w:rsidRDefault="00E24E77" w:rsidP="00336581"/>
    <w:p w14:paraId="4AB8BF34" w14:textId="77777777" w:rsidR="00770A9F" w:rsidRPr="002F3542" w:rsidRDefault="00632C2B" w:rsidP="00CF1724">
      <w:pPr>
        <w:numPr>
          <w:ilvl w:val="0"/>
          <w:numId w:val="2"/>
        </w:numPr>
        <w:rPr>
          <w:b/>
          <w:szCs w:val="22"/>
          <w:u w:val="single"/>
        </w:rPr>
      </w:pPr>
      <w:r w:rsidRPr="002F3542">
        <w:rPr>
          <w:b/>
          <w:szCs w:val="22"/>
          <w:u w:val="single"/>
        </w:rPr>
        <w:t>Review of</w:t>
      </w:r>
      <w:r w:rsidR="00770A9F" w:rsidRPr="002F3542">
        <w:rPr>
          <w:b/>
          <w:szCs w:val="22"/>
          <w:u w:val="single"/>
        </w:rPr>
        <w:t xml:space="preserve"> Last Minutes</w:t>
      </w:r>
    </w:p>
    <w:p w14:paraId="2C8C1033" w14:textId="77777777" w:rsidR="00770A9F" w:rsidRPr="002F3542" w:rsidRDefault="00770A9F" w:rsidP="00336581">
      <w:pPr>
        <w:rPr>
          <w:b/>
          <w:szCs w:val="22"/>
          <w:u w:val="single"/>
        </w:rPr>
      </w:pPr>
    </w:p>
    <w:p w14:paraId="145633FF" w14:textId="77777777" w:rsidR="00770A9F" w:rsidRPr="002F3542" w:rsidRDefault="00770A9F" w:rsidP="00336581">
      <w:pPr>
        <w:ind w:left="465"/>
        <w:rPr>
          <w:szCs w:val="22"/>
        </w:rPr>
      </w:pPr>
      <w:r w:rsidRPr="002F3542">
        <w:rPr>
          <w:szCs w:val="22"/>
        </w:rPr>
        <w:t xml:space="preserve">The minutes of the previous meeting were agreed and signed by the Chair </w:t>
      </w:r>
      <w:proofErr w:type="gramStart"/>
      <w:r w:rsidRPr="002F3542">
        <w:rPr>
          <w:szCs w:val="22"/>
        </w:rPr>
        <w:t>and  Co</w:t>
      </w:r>
      <w:proofErr w:type="gramEnd"/>
      <w:r w:rsidRPr="002F3542">
        <w:rPr>
          <w:szCs w:val="22"/>
        </w:rPr>
        <w:t>-ordinator as a true record.</w:t>
      </w:r>
    </w:p>
    <w:p w14:paraId="4A156B58" w14:textId="77777777" w:rsidR="00770A9F" w:rsidRPr="002F3542" w:rsidRDefault="00770A9F" w:rsidP="00336581">
      <w:pPr>
        <w:ind w:left="465"/>
        <w:rPr>
          <w:szCs w:val="22"/>
        </w:rPr>
      </w:pPr>
    </w:p>
    <w:p w14:paraId="32C3E12B" w14:textId="77777777" w:rsidR="00770A9F" w:rsidRPr="002F3542" w:rsidRDefault="00770A9F" w:rsidP="00CF1724">
      <w:pPr>
        <w:numPr>
          <w:ilvl w:val="0"/>
          <w:numId w:val="2"/>
        </w:numPr>
        <w:rPr>
          <w:b/>
          <w:szCs w:val="22"/>
          <w:u w:val="single"/>
        </w:rPr>
      </w:pPr>
      <w:r w:rsidRPr="002F3542">
        <w:rPr>
          <w:b/>
          <w:szCs w:val="22"/>
          <w:u w:val="single"/>
        </w:rPr>
        <w:t>Matters Arising</w:t>
      </w:r>
    </w:p>
    <w:p w14:paraId="1FA1EC11" w14:textId="77777777" w:rsidR="00770A9F" w:rsidRPr="002F3542" w:rsidRDefault="00770A9F" w:rsidP="00336581">
      <w:pPr>
        <w:rPr>
          <w:b/>
          <w:szCs w:val="22"/>
          <w:u w:val="single"/>
        </w:rPr>
      </w:pPr>
    </w:p>
    <w:p w14:paraId="21E9F98E" w14:textId="77777777" w:rsidR="00770A9F" w:rsidRPr="002F3542" w:rsidRDefault="00770A9F" w:rsidP="00336581">
      <w:pPr>
        <w:ind w:left="465"/>
        <w:rPr>
          <w:szCs w:val="22"/>
        </w:rPr>
      </w:pPr>
    </w:p>
    <w:p w14:paraId="28178AF6" w14:textId="77777777" w:rsidR="00770A9F" w:rsidRPr="002F3542" w:rsidRDefault="00770A9F" w:rsidP="00CF1724">
      <w:pPr>
        <w:numPr>
          <w:ilvl w:val="0"/>
          <w:numId w:val="2"/>
        </w:numPr>
        <w:rPr>
          <w:b/>
          <w:szCs w:val="22"/>
          <w:u w:val="single"/>
        </w:rPr>
      </w:pPr>
      <w:r w:rsidRPr="002F3542">
        <w:rPr>
          <w:b/>
          <w:szCs w:val="22"/>
          <w:u w:val="single"/>
        </w:rPr>
        <w:t>Other business</w:t>
      </w:r>
    </w:p>
    <w:p w14:paraId="2A3AD90F" w14:textId="77777777" w:rsidR="00770A9F" w:rsidRPr="002F3542" w:rsidRDefault="00770A9F" w:rsidP="00336581">
      <w:pPr>
        <w:rPr>
          <w:szCs w:val="22"/>
        </w:rPr>
      </w:pPr>
    </w:p>
    <w:p w14:paraId="2EA5D830" w14:textId="77777777" w:rsidR="00770A9F" w:rsidRPr="002F3542" w:rsidRDefault="00770A9F" w:rsidP="00336581">
      <w:pPr>
        <w:ind w:left="465"/>
        <w:rPr>
          <w:szCs w:val="22"/>
        </w:rPr>
      </w:pPr>
    </w:p>
    <w:p w14:paraId="2B6364B5" w14:textId="77777777" w:rsidR="00770A9F" w:rsidRPr="002F3542" w:rsidRDefault="00770A9F" w:rsidP="00CF1724">
      <w:pPr>
        <w:numPr>
          <w:ilvl w:val="0"/>
          <w:numId w:val="2"/>
        </w:numPr>
        <w:rPr>
          <w:b/>
          <w:szCs w:val="22"/>
          <w:u w:val="single"/>
        </w:rPr>
      </w:pPr>
      <w:r w:rsidRPr="002F3542">
        <w:rPr>
          <w:b/>
          <w:szCs w:val="22"/>
          <w:u w:val="single"/>
        </w:rPr>
        <w:t>Other business for information</w:t>
      </w:r>
    </w:p>
    <w:p w14:paraId="1F1B413B" w14:textId="77777777" w:rsidR="00770A9F" w:rsidRPr="002F3542" w:rsidRDefault="00770A9F" w:rsidP="00336581">
      <w:pPr>
        <w:rPr>
          <w:szCs w:val="22"/>
        </w:rPr>
      </w:pPr>
    </w:p>
    <w:p w14:paraId="73A2473A" w14:textId="77777777" w:rsidR="00770A9F" w:rsidRPr="002F3542" w:rsidRDefault="00770A9F" w:rsidP="00336581">
      <w:pPr>
        <w:ind w:left="465"/>
        <w:rPr>
          <w:szCs w:val="22"/>
        </w:rPr>
      </w:pPr>
    </w:p>
    <w:p w14:paraId="33937142" w14:textId="77777777" w:rsidR="00770A9F" w:rsidRPr="002F3542" w:rsidRDefault="00770A9F" w:rsidP="00CF1724">
      <w:pPr>
        <w:numPr>
          <w:ilvl w:val="0"/>
          <w:numId w:val="2"/>
        </w:numPr>
        <w:rPr>
          <w:b/>
          <w:szCs w:val="22"/>
          <w:u w:val="single"/>
        </w:rPr>
      </w:pPr>
      <w:r w:rsidRPr="002F3542">
        <w:rPr>
          <w:b/>
          <w:szCs w:val="22"/>
          <w:u w:val="single"/>
        </w:rPr>
        <w:t>Any other business</w:t>
      </w:r>
    </w:p>
    <w:p w14:paraId="3A6CCE1D" w14:textId="77777777" w:rsidR="00770A9F" w:rsidRPr="002F3542" w:rsidRDefault="00770A9F" w:rsidP="00336581">
      <w:pPr>
        <w:rPr>
          <w:szCs w:val="22"/>
        </w:rPr>
      </w:pPr>
    </w:p>
    <w:p w14:paraId="7B2BFFE7" w14:textId="77777777" w:rsidR="00770A9F" w:rsidRPr="002F3542" w:rsidRDefault="00770A9F" w:rsidP="00336581">
      <w:pPr>
        <w:ind w:left="465"/>
        <w:rPr>
          <w:szCs w:val="22"/>
        </w:rPr>
      </w:pPr>
    </w:p>
    <w:p w14:paraId="62054B29" w14:textId="77777777" w:rsidR="00770A9F" w:rsidRPr="002F3542" w:rsidRDefault="00770A9F" w:rsidP="00336581"/>
    <w:p w14:paraId="002142AF" w14:textId="77777777" w:rsidR="00770A9F" w:rsidRPr="002F3542" w:rsidRDefault="00770A9F" w:rsidP="00336581"/>
    <w:p w14:paraId="1707DE70" w14:textId="77777777" w:rsidR="00C06097" w:rsidRPr="002F3542" w:rsidRDefault="00E24E77" w:rsidP="00336581">
      <w:r w:rsidRPr="002F3542">
        <w:t xml:space="preserve">The meeting closed at </w:t>
      </w:r>
      <w:r w:rsidR="006A7796">
        <w:rPr>
          <w:rFonts w:cs="Arial"/>
          <w:szCs w:val="22"/>
          <w:lang w:val="en-NZ"/>
        </w:rPr>
        <w:t xml:space="preserve">5:45pm. </w:t>
      </w:r>
    </w:p>
    <w:sectPr w:rsidR="00C06097" w:rsidRPr="002F3542" w:rsidSect="00E24E77">
      <w:footerReference w:type="even" r:id="rId28"/>
      <w:footerReference w:type="default" r:id="rId29"/>
      <w:headerReference w:type="first" r:id="rId30"/>
      <w:footerReference w:type="first" r:id="rId31"/>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D228A" w16cex:dateUtc="2020-08-11T01: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70282" w14:textId="77777777" w:rsidR="0037256A" w:rsidRDefault="0037256A">
      <w:r>
        <w:separator/>
      </w:r>
    </w:p>
  </w:endnote>
  <w:endnote w:type="continuationSeparator" w:id="0">
    <w:p w14:paraId="2E660E01" w14:textId="77777777" w:rsidR="0037256A" w:rsidRDefault="0037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553B2" w14:textId="77777777" w:rsidR="00B56A0C" w:rsidRDefault="00B56A0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E8C721" w14:textId="77777777" w:rsidR="00B56A0C" w:rsidRDefault="00B56A0C"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B56A0C" w:rsidRPr="00977E7F" w14:paraId="4C989436" w14:textId="77777777" w:rsidTr="0081053D">
      <w:trPr>
        <w:trHeight w:val="282"/>
      </w:trPr>
      <w:tc>
        <w:tcPr>
          <w:tcW w:w="8623" w:type="dxa"/>
        </w:tcPr>
        <w:p w14:paraId="23ED7AC5" w14:textId="77777777" w:rsidR="00B56A0C" w:rsidRPr="00977E7F" w:rsidRDefault="00B56A0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July 2020</w:t>
          </w:r>
        </w:p>
      </w:tc>
      <w:tc>
        <w:tcPr>
          <w:tcW w:w="1638" w:type="dxa"/>
        </w:tcPr>
        <w:p w14:paraId="688B8C77" w14:textId="77777777" w:rsidR="00B56A0C" w:rsidRPr="00977E7F" w:rsidRDefault="00B56A0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47AB370" w14:textId="77777777" w:rsidR="00B56A0C" w:rsidRPr="00BF6505" w:rsidRDefault="00B56A0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B56A0C" w:rsidRPr="00977E7F" w14:paraId="325ED5F8" w14:textId="77777777" w:rsidTr="0081053D">
      <w:trPr>
        <w:trHeight w:val="283"/>
      </w:trPr>
      <w:tc>
        <w:tcPr>
          <w:tcW w:w="8585" w:type="dxa"/>
        </w:tcPr>
        <w:p w14:paraId="72D8EE14" w14:textId="77777777" w:rsidR="00B56A0C" w:rsidRPr="00977E7F" w:rsidRDefault="00B56A0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July 2020</w:t>
          </w:r>
        </w:p>
      </w:tc>
      <w:tc>
        <w:tcPr>
          <w:tcW w:w="1631" w:type="dxa"/>
        </w:tcPr>
        <w:p w14:paraId="07325E78" w14:textId="77777777" w:rsidR="00B56A0C" w:rsidRPr="00977E7F" w:rsidRDefault="00B56A0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7B4363A8" w14:textId="77777777" w:rsidR="00B56A0C" w:rsidRPr="00C91F3F" w:rsidRDefault="00B56A0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F3549" w14:textId="77777777" w:rsidR="0037256A" w:rsidRDefault="0037256A">
      <w:r>
        <w:separator/>
      </w:r>
    </w:p>
  </w:footnote>
  <w:footnote w:type="continuationSeparator" w:id="0">
    <w:p w14:paraId="6353C051" w14:textId="77777777" w:rsidR="0037256A" w:rsidRDefault="00372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B56A0C" w14:paraId="65ADCF41" w14:textId="77777777" w:rsidTr="00987913">
      <w:trPr>
        <w:trHeight w:val="1079"/>
      </w:trPr>
      <w:tc>
        <w:tcPr>
          <w:tcW w:w="1914" w:type="dxa"/>
          <w:tcBorders>
            <w:bottom w:val="single" w:sz="4" w:space="0" w:color="auto"/>
          </w:tcBorders>
        </w:tcPr>
        <w:p w14:paraId="0C023BB1" w14:textId="77777777" w:rsidR="00B56A0C" w:rsidRPr="00987913" w:rsidRDefault="00B56A0C" w:rsidP="00987913">
          <w:pPr>
            <w:pStyle w:val="Heading1"/>
          </w:pPr>
          <w:r>
            <w:rPr>
              <w:noProof/>
            </w:rPr>
            <w:drawing>
              <wp:inline distT="0" distB="0" distL="0" distR="0" wp14:anchorId="124778B2" wp14:editId="5AEDFB6F">
                <wp:extent cx="1076325" cy="714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CB8B969" w14:textId="77777777" w:rsidR="00B56A0C" w:rsidRPr="00987913" w:rsidRDefault="00B56A0C" w:rsidP="00987913">
          <w:pPr>
            <w:pStyle w:val="Heading1"/>
          </w:pPr>
          <w:r>
            <w:tab/>
            <w:t>Minutes</w:t>
          </w:r>
        </w:p>
      </w:tc>
    </w:tr>
  </w:tbl>
  <w:p w14:paraId="57F4CFD9" w14:textId="77777777" w:rsidR="00B56A0C" w:rsidRDefault="00B56A0C"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5DBE"/>
    <w:multiLevelType w:val="hybridMultilevel"/>
    <w:tmpl w:val="0C8009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A922D58"/>
    <w:multiLevelType w:val="hybridMultilevel"/>
    <w:tmpl w:val="50C0444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D5F35E7"/>
    <w:multiLevelType w:val="hybridMultilevel"/>
    <w:tmpl w:val="FB18864A"/>
    <w:lvl w:ilvl="0" w:tplc="9288FB62">
      <w:start w:val="1"/>
      <w:numFmt w:val="decimal"/>
      <w:lvlText w:val="%1."/>
      <w:lvlJc w:val="left"/>
      <w:pPr>
        <w:ind w:left="1440" w:hanging="360"/>
      </w:pPr>
      <w:rPr>
        <w:color w:val="auto"/>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 w15:restartNumberingAfterBreak="0">
    <w:nsid w:val="0E7F5521"/>
    <w:multiLevelType w:val="hybridMultilevel"/>
    <w:tmpl w:val="2362C9E8"/>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99A5817"/>
    <w:multiLevelType w:val="hybridMultilevel"/>
    <w:tmpl w:val="51A6A9B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2AC6113"/>
    <w:multiLevelType w:val="hybridMultilevel"/>
    <w:tmpl w:val="CAF0D706"/>
    <w:lvl w:ilvl="0" w:tplc="9288FB6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15:restartNumberingAfterBreak="0">
    <w:nsid w:val="27842761"/>
    <w:multiLevelType w:val="hybridMultilevel"/>
    <w:tmpl w:val="3A46F0B4"/>
    <w:lvl w:ilvl="0" w:tplc="9288FB62">
      <w:start w:val="1"/>
      <w:numFmt w:val="decimal"/>
      <w:lvlText w:val="%1."/>
      <w:lvlJc w:val="left"/>
      <w:pPr>
        <w:ind w:left="1440" w:hanging="360"/>
      </w:pPr>
      <w:rPr>
        <w:color w:val="auto"/>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8" w15:restartNumberingAfterBreak="0">
    <w:nsid w:val="28BF5B50"/>
    <w:multiLevelType w:val="hybridMultilevel"/>
    <w:tmpl w:val="A592426E"/>
    <w:lvl w:ilvl="0" w:tplc="9288FB6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B715361"/>
    <w:multiLevelType w:val="hybridMultilevel"/>
    <w:tmpl w:val="066A5BAE"/>
    <w:lvl w:ilvl="0" w:tplc="9288FB6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E2F7370"/>
    <w:multiLevelType w:val="hybridMultilevel"/>
    <w:tmpl w:val="EDE04AD6"/>
    <w:lvl w:ilvl="0" w:tplc="42E488EA">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977418F"/>
    <w:multiLevelType w:val="hybridMultilevel"/>
    <w:tmpl w:val="A83EBCFE"/>
    <w:lvl w:ilvl="0" w:tplc="9288FB62">
      <w:start w:val="1"/>
      <w:numFmt w:val="decimal"/>
      <w:lvlText w:val="%1."/>
      <w:lvlJc w:val="left"/>
      <w:pPr>
        <w:ind w:left="1440" w:hanging="360"/>
      </w:pPr>
      <w:rPr>
        <w:color w:val="auto"/>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3" w15:restartNumberingAfterBreak="0">
    <w:nsid w:val="3BDF21F3"/>
    <w:multiLevelType w:val="hybridMultilevel"/>
    <w:tmpl w:val="274282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2282D9D"/>
    <w:multiLevelType w:val="hybridMultilevel"/>
    <w:tmpl w:val="2A101A58"/>
    <w:lvl w:ilvl="0" w:tplc="9288FB6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4924BF9"/>
    <w:multiLevelType w:val="hybridMultilevel"/>
    <w:tmpl w:val="C6786E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67F2E9E"/>
    <w:multiLevelType w:val="hybridMultilevel"/>
    <w:tmpl w:val="77F466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4A974108"/>
    <w:multiLevelType w:val="hybridMultilevel"/>
    <w:tmpl w:val="490493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4D092ABD"/>
    <w:multiLevelType w:val="hybridMultilevel"/>
    <w:tmpl w:val="BF9A29B2"/>
    <w:lvl w:ilvl="0" w:tplc="9288FB6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D5A3BFB"/>
    <w:multiLevelType w:val="hybridMultilevel"/>
    <w:tmpl w:val="AC72057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4EEC6C44"/>
    <w:multiLevelType w:val="hybridMultilevel"/>
    <w:tmpl w:val="681C92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501045F9"/>
    <w:multiLevelType w:val="hybridMultilevel"/>
    <w:tmpl w:val="3CE2163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53DB379B"/>
    <w:multiLevelType w:val="hybridMultilevel"/>
    <w:tmpl w:val="E18AF626"/>
    <w:lvl w:ilvl="0" w:tplc="9288FB6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551438D4"/>
    <w:multiLevelType w:val="hybridMultilevel"/>
    <w:tmpl w:val="D6089608"/>
    <w:lvl w:ilvl="0" w:tplc="9288FB62">
      <w:start w:val="1"/>
      <w:numFmt w:val="decimal"/>
      <w:lvlText w:val="%1."/>
      <w:lvlJc w:val="left"/>
      <w:pPr>
        <w:ind w:left="1440" w:hanging="360"/>
      </w:pPr>
      <w:rPr>
        <w:color w:val="auto"/>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4" w15:restartNumberingAfterBreak="0">
    <w:nsid w:val="6B166CF4"/>
    <w:multiLevelType w:val="hybridMultilevel"/>
    <w:tmpl w:val="E86AC7E0"/>
    <w:lvl w:ilvl="0" w:tplc="9288FB62">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E4D4D26"/>
    <w:multiLevelType w:val="hybridMultilevel"/>
    <w:tmpl w:val="47D060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6EBE4535"/>
    <w:multiLevelType w:val="hybridMultilevel"/>
    <w:tmpl w:val="AFD656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75FF1879"/>
    <w:multiLevelType w:val="hybridMultilevel"/>
    <w:tmpl w:val="0FBC1B9C"/>
    <w:lvl w:ilvl="0" w:tplc="AA9492C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D47599E"/>
    <w:multiLevelType w:val="hybridMultilevel"/>
    <w:tmpl w:val="72965C0E"/>
    <w:lvl w:ilvl="0" w:tplc="9288FB62">
      <w:start w:val="1"/>
      <w:numFmt w:val="decimal"/>
      <w:lvlText w:val="%1."/>
      <w:lvlJc w:val="left"/>
      <w:pPr>
        <w:ind w:left="1080" w:hanging="360"/>
      </w:pPr>
      <w:rPr>
        <w:color w:val="auto"/>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6"/>
  </w:num>
  <w:num w:numId="2">
    <w:abstractNumId w:val="11"/>
  </w:num>
  <w:num w:numId="3">
    <w:abstractNumId w:val="3"/>
  </w:num>
  <w:num w:numId="4">
    <w:abstractNumId w:val="13"/>
  </w:num>
  <w:num w:numId="5">
    <w:abstractNumId w:val="10"/>
  </w:num>
  <w:num w:numId="6">
    <w:abstractNumId w:val="26"/>
  </w:num>
  <w:num w:numId="7">
    <w:abstractNumId w:val="19"/>
  </w:num>
  <w:num w:numId="8">
    <w:abstractNumId w:val="16"/>
  </w:num>
  <w:num w:numId="9">
    <w:abstractNumId w:val="1"/>
  </w:num>
  <w:num w:numId="10">
    <w:abstractNumId w:val="17"/>
  </w:num>
  <w:num w:numId="11">
    <w:abstractNumId w:val="15"/>
  </w:num>
  <w:num w:numId="12">
    <w:abstractNumId w:val="27"/>
  </w:num>
  <w:num w:numId="13">
    <w:abstractNumId w:val="21"/>
  </w:num>
  <w:num w:numId="14">
    <w:abstractNumId w:val="25"/>
  </w:num>
  <w:num w:numId="15">
    <w:abstractNumId w:val="20"/>
  </w:num>
  <w:num w:numId="16">
    <w:abstractNumId w:val="22"/>
  </w:num>
  <w:num w:numId="17">
    <w:abstractNumId w:val="14"/>
  </w:num>
  <w:num w:numId="18">
    <w:abstractNumId w:val="8"/>
  </w:num>
  <w:num w:numId="19">
    <w:abstractNumId w:val="24"/>
  </w:num>
  <w:num w:numId="20">
    <w:abstractNumId w:val="12"/>
  </w:num>
  <w:num w:numId="21">
    <w:abstractNumId w:val="28"/>
  </w:num>
  <w:num w:numId="22">
    <w:abstractNumId w:val="2"/>
  </w:num>
  <w:num w:numId="23">
    <w:abstractNumId w:val="7"/>
  </w:num>
  <w:num w:numId="24">
    <w:abstractNumId w:val="18"/>
  </w:num>
  <w:num w:numId="25">
    <w:abstractNumId w:val="23"/>
  </w:num>
  <w:num w:numId="26">
    <w:abstractNumId w:val="9"/>
  </w:num>
  <w:num w:numId="27">
    <w:abstractNumId w:val="5"/>
  </w:num>
  <w:num w:numId="28">
    <w:abstractNumId w:val="0"/>
  </w:num>
  <w:num w:numId="2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3563"/>
    <w:rsid w:val="0001104F"/>
    <w:rsid w:val="00011269"/>
    <w:rsid w:val="00024BE1"/>
    <w:rsid w:val="00030E73"/>
    <w:rsid w:val="00032C96"/>
    <w:rsid w:val="00042487"/>
    <w:rsid w:val="00050DE1"/>
    <w:rsid w:val="00064773"/>
    <w:rsid w:val="000732A9"/>
    <w:rsid w:val="000779E5"/>
    <w:rsid w:val="00082758"/>
    <w:rsid w:val="00097C31"/>
    <w:rsid w:val="000B2F36"/>
    <w:rsid w:val="000B6029"/>
    <w:rsid w:val="000C3C7A"/>
    <w:rsid w:val="000E3C82"/>
    <w:rsid w:val="000F2F24"/>
    <w:rsid w:val="0011026E"/>
    <w:rsid w:val="0011156D"/>
    <w:rsid w:val="00121262"/>
    <w:rsid w:val="001260F1"/>
    <w:rsid w:val="0012612E"/>
    <w:rsid w:val="00127A16"/>
    <w:rsid w:val="001358B9"/>
    <w:rsid w:val="00142A63"/>
    <w:rsid w:val="00156E07"/>
    <w:rsid w:val="00184D6C"/>
    <w:rsid w:val="001853FE"/>
    <w:rsid w:val="0018623C"/>
    <w:rsid w:val="001A3A93"/>
    <w:rsid w:val="001A422A"/>
    <w:rsid w:val="001B355C"/>
    <w:rsid w:val="001B6362"/>
    <w:rsid w:val="001C01C6"/>
    <w:rsid w:val="001E29B4"/>
    <w:rsid w:val="001F3A91"/>
    <w:rsid w:val="00204AC4"/>
    <w:rsid w:val="002070A8"/>
    <w:rsid w:val="002236F9"/>
    <w:rsid w:val="00243A5D"/>
    <w:rsid w:val="0025574F"/>
    <w:rsid w:val="002743AD"/>
    <w:rsid w:val="00276B34"/>
    <w:rsid w:val="00285CB4"/>
    <w:rsid w:val="0029036E"/>
    <w:rsid w:val="002A365B"/>
    <w:rsid w:val="002F3542"/>
    <w:rsid w:val="00306AD3"/>
    <w:rsid w:val="00333383"/>
    <w:rsid w:val="00336581"/>
    <w:rsid w:val="0037256A"/>
    <w:rsid w:val="00375C2D"/>
    <w:rsid w:val="00381DF9"/>
    <w:rsid w:val="003A12A9"/>
    <w:rsid w:val="003A5713"/>
    <w:rsid w:val="003A5D1E"/>
    <w:rsid w:val="003B75B0"/>
    <w:rsid w:val="003E3E13"/>
    <w:rsid w:val="003E3F93"/>
    <w:rsid w:val="00404347"/>
    <w:rsid w:val="00415ABA"/>
    <w:rsid w:val="00435DD0"/>
    <w:rsid w:val="00436F07"/>
    <w:rsid w:val="00441D13"/>
    <w:rsid w:val="00455C39"/>
    <w:rsid w:val="00457752"/>
    <w:rsid w:val="004654D2"/>
    <w:rsid w:val="0047482A"/>
    <w:rsid w:val="0048427D"/>
    <w:rsid w:val="004846B7"/>
    <w:rsid w:val="004B1081"/>
    <w:rsid w:val="004B7466"/>
    <w:rsid w:val="004C24F7"/>
    <w:rsid w:val="004D7651"/>
    <w:rsid w:val="004E37FE"/>
    <w:rsid w:val="004E4133"/>
    <w:rsid w:val="004F05B2"/>
    <w:rsid w:val="00501A66"/>
    <w:rsid w:val="00522B40"/>
    <w:rsid w:val="00557488"/>
    <w:rsid w:val="005575FB"/>
    <w:rsid w:val="005866BA"/>
    <w:rsid w:val="00593C77"/>
    <w:rsid w:val="00595113"/>
    <w:rsid w:val="005C699B"/>
    <w:rsid w:val="005D3F05"/>
    <w:rsid w:val="005D4E8F"/>
    <w:rsid w:val="005D669D"/>
    <w:rsid w:val="00632C2B"/>
    <w:rsid w:val="00642970"/>
    <w:rsid w:val="0065424B"/>
    <w:rsid w:val="00666481"/>
    <w:rsid w:val="00680B7B"/>
    <w:rsid w:val="006A09F1"/>
    <w:rsid w:val="006A496D"/>
    <w:rsid w:val="006A7796"/>
    <w:rsid w:val="006B1823"/>
    <w:rsid w:val="006C4833"/>
    <w:rsid w:val="006D4840"/>
    <w:rsid w:val="006D4BF5"/>
    <w:rsid w:val="006D78AD"/>
    <w:rsid w:val="0072793E"/>
    <w:rsid w:val="007433D6"/>
    <w:rsid w:val="007457C8"/>
    <w:rsid w:val="00751281"/>
    <w:rsid w:val="00753E2C"/>
    <w:rsid w:val="00770A9F"/>
    <w:rsid w:val="00776DF3"/>
    <w:rsid w:val="00786402"/>
    <w:rsid w:val="00795EDD"/>
    <w:rsid w:val="007A6959"/>
    <w:rsid w:val="007A6B47"/>
    <w:rsid w:val="007A735F"/>
    <w:rsid w:val="007B3CB7"/>
    <w:rsid w:val="007C2EBD"/>
    <w:rsid w:val="007D5756"/>
    <w:rsid w:val="007E32DB"/>
    <w:rsid w:val="007F56D5"/>
    <w:rsid w:val="0080327B"/>
    <w:rsid w:val="0081053D"/>
    <w:rsid w:val="00822C0C"/>
    <w:rsid w:val="00826455"/>
    <w:rsid w:val="00827076"/>
    <w:rsid w:val="00841276"/>
    <w:rsid w:val="008444A3"/>
    <w:rsid w:val="00875FDE"/>
    <w:rsid w:val="008869BB"/>
    <w:rsid w:val="0088735C"/>
    <w:rsid w:val="00894BEA"/>
    <w:rsid w:val="008A7B7E"/>
    <w:rsid w:val="008C0D8A"/>
    <w:rsid w:val="008D047E"/>
    <w:rsid w:val="008D1B32"/>
    <w:rsid w:val="008D61B5"/>
    <w:rsid w:val="008E26A8"/>
    <w:rsid w:val="008E50CC"/>
    <w:rsid w:val="008F3178"/>
    <w:rsid w:val="008F6DF9"/>
    <w:rsid w:val="008F7153"/>
    <w:rsid w:val="00911213"/>
    <w:rsid w:val="009117B8"/>
    <w:rsid w:val="00932E8C"/>
    <w:rsid w:val="0093372F"/>
    <w:rsid w:val="00946B92"/>
    <w:rsid w:val="009513F0"/>
    <w:rsid w:val="00960BFE"/>
    <w:rsid w:val="00965308"/>
    <w:rsid w:val="009706C6"/>
    <w:rsid w:val="00971653"/>
    <w:rsid w:val="00977E7F"/>
    <w:rsid w:val="0098032A"/>
    <w:rsid w:val="00987913"/>
    <w:rsid w:val="00987A4A"/>
    <w:rsid w:val="009A4C18"/>
    <w:rsid w:val="009A7FD2"/>
    <w:rsid w:val="009B25B3"/>
    <w:rsid w:val="009C51DB"/>
    <w:rsid w:val="009D758B"/>
    <w:rsid w:val="009E6C99"/>
    <w:rsid w:val="00A025C0"/>
    <w:rsid w:val="00A429A8"/>
    <w:rsid w:val="00A4375B"/>
    <w:rsid w:val="00A51639"/>
    <w:rsid w:val="00A723C2"/>
    <w:rsid w:val="00A84630"/>
    <w:rsid w:val="00A863CC"/>
    <w:rsid w:val="00A92ADA"/>
    <w:rsid w:val="00A9572D"/>
    <w:rsid w:val="00A97555"/>
    <w:rsid w:val="00AA79BD"/>
    <w:rsid w:val="00AB1813"/>
    <w:rsid w:val="00AB51B7"/>
    <w:rsid w:val="00AD0563"/>
    <w:rsid w:val="00AE2E9B"/>
    <w:rsid w:val="00B13B86"/>
    <w:rsid w:val="00B226F1"/>
    <w:rsid w:val="00B4061F"/>
    <w:rsid w:val="00B41F29"/>
    <w:rsid w:val="00B50A97"/>
    <w:rsid w:val="00B56A0C"/>
    <w:rsid w:val="00B73414"/>
    <w:rsid w:val="00B76252"/>
    <w:rsid w:val="00B84C96"/>
    <w:rsid w:val="00B92E04"/>
    <w:rsid w:val="00B92E89"/>
    <w:rsid w:val="00B96EAA"/>
    <w:rsid w:val="00BA2846"/>
    <w:rsid w:val="00BC1F4E"/>
    <w:rsid w:val="00BC5C97"/>
    <w:rsid w:val="00BD0129"/>
    <w:rsid w:val="00BE5262"/>
    <w:rsid w:val="00BF0FB3"/>
    <w:rsid w:val="00BF6505"/>
    <w:rsid w:val="00C06097"/>
    <w:rsid w:val="00C0708F"/>
    <w:rsid w:val="00C33B1E"/>
    <w:rsid w:val="00C54E16"/>
    <w:rsid w:val="00C91F3F"/>
    <w:rsid w:val="00CB6B2B"/>
    <w:rsid w:val="00CD63CF"/>
    <w:rsid w:val="00CD67FA"/>
    <w:rsid w:val="00CD7BF5"/>
    <w:rsid w:val="00CE01AC"/>
    <w:rsid w:val="00CE7708"/>
    <w:rsid w:val="00CF016E"/>
    <w:rsid w:val="00CF1724"/>
    <w:rsid w:val="00CF4308"/>
    <w:rsid w:val="00D03031"/>
    <w:rsid w:val="00D11BE7"/>
    <w:rsid w:val="00D12113"/>
    <w:rsid w:val="00D154FC"/>
    <w:rsid w:val="00D31D47"/>
    <w:rsid w:val="00D3417F"/>
    <w:rsid w:val="00D37B67"/>
    <w:rsid w:val="00D41692"/>
    <w:rsid w:val="00D4400A"/>
    <w:rsid w:val="00D62F79"/>
    <w:rsid w:val="00D67AA1"/>
    <w:rsid w:val="00D67D70"/>
    <w:rsid w:val="00D80C93"/>
    <w:rsid w:val="00D94089"/>
    <w:rsid w:val="00DB032B"/>
    <w:rsid w:val="00DC35A3"/>
    <w:rsid w:val="00DC62A5"/>
    <w:rsid w:val="00DD02FF"/>
    <w:rsid w:val="00DD1BA0"/>
    <w:rsid w:val="00DE4AD9"/>
    <w:rsid w:val="00E07948"/>
    <w:rsid w:val="00E20390"/>
    <w:rsid w:val="00E21C5F"/>
    <w:rsid w:val="00E24E77"/>
    <w:rsid w:val="00E528A1"/>
    <w:rsid w:val="00E62D3E"/>
    <w:rsid w:val="00E70FA6"/>
    <w:rsid w:val="00E7178A"/>
    <w:rsid w:val="00E739D2"/>
    <w:rsid w:val="00E758A7"/>
    <w:rsid w:val="00E7725C"/>
    <w:rsid w:val="00EA6A1B"/>
    <w:rsid w:val="00EB1425"/>
    <w:rsid w:val="00EB5C87"/>
    <w:rsid w:val="00EC068C"/>
    <w:rsid w:val="00F10849"/>
    <w:rsid w:val="00F12388"/>
    <w:rsid w:val="00F346D4"/>
    <w:rsid w:val="00F60533"/>
    <w:rsid w:val="00F73282"/>
    <w:rsid w:val="00F92E93"/>
    <w:rsid w:val="00F9451C"/>
    <w:rsid w:val="00F945B4"/>
    <w:rsid w:val="00FA5CA6"/>
    <w:rsid w:val="00FA7539"/>
    <w:rsid w:val="00FB2387"/>
    <w:rsid w:val="00FD1CC0"/>
    <w:rsid w:val="00FD2B1E"/>
    <w:rsid w:val="00FD35EF"/>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F9B4D0"/>
  <w14:defaultImageDpi w14:val="96"/>
  <w15:docId w15:val="{5D404816-7136-476C-9D23-0B889B89C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4C18"/>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336581"/>
    <w:pPr>
      <w:ind w:left="720"/>
      <w:contextualSpacing/>
    </w:pPr>
    <w:rPr>
      <w:rFonts w:ascii="Times New Roman" w:hAnsi="Times New Roman"/>
      <w:sz w:val="20"/>
    </w:rPr>
  </w:style>
  <w:style w:type="character" w:styleId="Hyperlink">
    <w:name w:val="Hyperlink"/>
    <w:uiPriority w:val="99"/>
    <w:unhideWhenUsed/>
    <w:rsid w:val="00336581"/>
    <w:rPr>
      <w:color w:val="0000FF"/>
      <w:u w:val="single"/>
    </w:rPr>
  </w:style>
  <w:style w:type="character" w:styleId="UnresolvedMention">
    <w:name w:val="Unresolved Mention"/>
    <w:basedOn w:val="DefaultParagraphFont"/>
    <w:uiPriority w:val="99"/>
    <w:semiHidden/>
    <w:unhideWhenUsed/>
    <w:rsid w:val="00557488"/>
    <w:rPr>
      <w:color w:val="605E5C"/>
      <w:shd w:val="clear" w:color="auto" w:fill="E1DFDD"/>
    </w:rPr>
  </w:style>
  <w:style w:type="character" w:styleId="FollowedHyperlink">
    <w:name w:val="FollowedHyperlink"/>
    <w:basedOn w:val="DefaultParagraphFont"/>
    <w:rsid w:val="000C3C7A"/>
    <w:rPr>
      <w:color w:val="3EBBF0" w:themeColor="followedHyperlink"/>
      <w:u w:val="single"/>
    </w:rPr>
  </w:style>
  <w:style w:type="paragraph" w:styleId="Quote">
    <w:name w:val="Quote"/>
    <w:basedOn w:val="Normal"/>
    <w:next w:val="Normal"/>
    <w:link w:val="QuoteChar"/>
    <w:uiPriority w:val="29"/>
    <w:qFormat/>
    <w:rsid w:val="00B41F29"/>
    <w:pPr>
      <w:spacing w:before="200" w:after="160"/>
      <w:ind w:left="864" w:right="864"/>
      <w:jc w:val="center"/>
    </w:pPr>
    <w:rPr>
      <w:i/>
      <w:iCs/>
      <w:color w:val="404040"/>
    </w:rPr>
  </w:style>
  <w:style w:type="character" w:customStyle="1" w:styleId="QuoteChar">
    <w:name w:val="Quote Char"/>
    <w:basedOn w:val="DefaultParagraphFont"/>
    <w:link w:val="Quote"/>
    <w:uiPriority w:val="29"/>
    <w:rsid w:val="00B41F29"/>
    <w:rPr>
      <w:rFonts w:ascii="Arial" w:hAnsi="Arial"/>
      <w:i/>
      <w:iCs/>
      <w:color w:val="404040"/>
      <w:sz w:val="22"/>
      <w:lang w:val="en-GB" w:eastAsia="en-US"/>
    </w:rPr>
  </w:style>
  <w:style w:type="paragraph" w:styleId="Revision">
    <w:name w:val="Revision"/>
    <w:hidden/>
    <w:uiPriority w:val="99"/>
    <w:semiHidden/>
    <w:rsid w:val="00BC5C97"/>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36447">
      <w:bodyDiv w:val="1"/>
      <w:marLeft w:val="0"/>
      <w:marRight w:val="0"/>
      <w:marTop w:val="0"/>
      <w:marBottom w:val="0"/>
      <w:divBdr>
        <w:top w:val="none" w:sz="0" w:space="0" w:color="auto"/>
        <w:left w:val="none" w:sz="0" w:space="0" w:color="auto"/>
        <w:bottom w:val="none" w:sz="0" w:space="0" w:color="auto"/>
        <w:right w:val="none" w:sz="0" w:space="0" w:color="auto"/>
      </w:divBdr>
    </w:div>
    <w:div w:id="190286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system/files/documents/pages/online_forms_user_manual_1.1_0.pdf" TargetMode="External"/><Relationship Id="rId18" Type="http://schemas.openxmlformats.org/officeDocument/2006/relationships/hyperlink" Target="https://ethics.health.govt.nz/system/files/documents/pages/participant_information_sheet_consent_form_template_july_2020.doc" TargetMode="External"/><Relationship Id="rId26" Type="http://schemas.openxmlformats.org/officeDocument/2006/relationships/hyperlink" Target="https://ethics.health.govt.nz/system/files/documents/pages/online_forms_user_manual_1.1_0.pdf" TargetMode="External"/><Relationship Id="rId3" Type="http://schemas.openxmlformats.org/officeDocument/2006/relationships/customXml" Target="../customXml/item3.xml"/><Relationship Id="rId21" Type="http://schemas.openxmlformats.org/officeDocument/2006/relationships/hyperlink" Target="https://ethics.health.govt.nz/system/files/documents/pages/participant_information_sheet_consent_form_template_july_2020.doc" TargetMode="External"/><Relationship Id="rId7" Type="http://schemas.openxmlformats.org/officeDocument/2006/relationships/webSettings" Target="webSettings.xml"/><Relationship Id="rId12" Type="http://schemas.openxmlformats.org/officeDocument/2006/relationships/hyperlink" Target="https://ethics.health.govt.nz/system/files/documents/pages/HDEC-Peer-Review-Template.docx" TargetMode="External"/><Relationship Id="rId17" Type="http://schemas.openxmlformats.org/officeDocument/2006/relationships/hyperlink" Target="https://ethics.health.govt.nz/system/files/documents/pages/fur_piscf_template_0.doc" TargetMode="External"/><Relationship Id="rId25" Type="http://schemas.openxmlformats.org/officeDocument/2006/relationships/hyperlink" Target="https://ethics.health.govt.nz/system/files/documents/pages/participant_information_sheet_consent_form_template_july_2020.doc"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thics.health.govt.nz/system/files/documents/pages/participant_information_sheet_consent_form_template_july_2020.doc" TargetMode="External"/><Relationship Id="rId20" Type="http://schemas.openxmlformats.org/officeDocument/2006/relationships/hyperlink" Target="mailto:HDECS@health.govt.n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system/files/documents/pages/main-assent-7-11-years-clinical-trial.doc" TargetMode="External"/><Relationship Id="rId24" Type="http://schemas.openxmlformats.org/officeDocument/2006/relationships/hyperlink" Target="https://ethics.health.govt.nz/system/files/documents/pages/HDEC-Peer-Review-Template.docx"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ethics.health.govt.nz/system/files/documents/pages/HDEC-Peer-Review-Template.docx" TargetMode="External"/><Relationship Id="rId23" Type="http://schemas.openxmlformats.org/officeDocument/2006/relationships/hyperlink" Target="https://www.stats.govt.nz/topics/ethnicity" TargetMode="External"/><Relationship Id="rId28" Type="http://schemas.openxmlformats.org/officeDocument/2006/relationships/footer" Target="footer1.xml"/><Relationship Id="rId10" Type="http://schemas.openxmlformats.org/officeDocument/2006/relationships/hyperlink" Target="https://mohnz.zoom.us/j/367426700" TargetMode="External"/><Relationship Id="rId19" Type="http://schemas.openxmlformats.org/officeDocument/2006/relationships/hyperlink" Target="https://ethics.health.govt.nz/system/files/documents/pages/online_forms_user_manual_1.1_0.pdf" TargetMode="Externa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system/files/documents/pages/participant_information_sheet_consent_form_template_july_2020.doc" TargetMode="External"/><Relationship Id="rId22" Type="http://schemas.openxmlformats.org/officeDocument/2006/relationships/hyperlink" Target="https://ethics.health.govt.nz/system/files/documents/pages/HDEC-Peer-Review-Template.docx" TargetMode="External"/><Relationship Id="rId27" Type="http://schemas.openxmlformats.org/officeDocument/2006/relationships/hyperlink" Target="https://ethics.health.govt.nz/system/files/documents/pages/participant_information_sheet_consent_form_template_july_2020.doc" TargetMode="External"/><Relationship Id="rId30" Type="http://schemas.openxmlformats.org/officeDocument/2006/relationships/header" Target="header1.xml"/><Relationship Id="rId3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Damask">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2E0F6470919B42A0B34E6DA8B697AE" ma:contentTypeVersion="8" ma:contentTypeDescription="Create a new document." ma:contentTypeScope="" ma:versionID="aa55229557cdc131c7261e663bd6f8d0">
  <xsd:schema xmlns:xsd="http://www.w3.org/2001/XMLSchema" xmlns:xs="http://www.w3.org/2001/XMLSchema" xmlns:p="http://schemas.microsoft.com/office/2006/metadata/properties" xmlns:ns3="6c5d71cc-3b20-4322-b1ab-e01b77c62dde" targetNamespace="http://schemas.microsoft.com/office/2006/metadata/properties" ma:root="true" ma:fieldsID="f9cf94e44b9423bc735b7899f5d39cf5" ns3:_="">
    <xsd:import namespace="6c5d71cc-3b20-4322-b1ab-e01b77c62d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d71cc-3b20-4322-b1ab-e01b77c62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2001FF-E899-42DD-A769-CB67778540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B0B4A7-964B-4D1E-AE67-21262E455318}">
  <ds:schemaRefs>
    <ds:schemaRef ds:uri="http://schemas.microsoft.com/sharepoint/v3/contenttype/forms"/>
  </ds:schemaRefs>
</ds:datastoreItem>
</file>

<file path=customXml/itemProps3.xml><?xml version="1.0" encoding="utf-8"?>
<ds:datastoreItem xmlns:ds="http://schemas.openxmlformats.org/officeDocument/2006/customXml" ds:itemID="{B8E74D3B-B1AF-4933-AD82-CDC58C44D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d71cc-3b20-4322-b1ab-e01b77c62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7089</Words>
  <Characters>40409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3</cp:revision>
  <cp:lastPrinted>2011-05-20T06:26:00Z</cp:lastPrinted>
  <dcterms:created xsi:type="dcterms:W3CDTF">2020-09-01T23:28:00Z</dcterms:created>
  <dcterms:modified xsi:type="dcterms:W3CDTF">2020-09-08T04:19:00Z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0x010100292E0F6470919B42A0B34E6DA8B697AE</vt:lpwstr>
  </property>
</Properties>
</file>