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5F603" w14:textId="77777777" w:rsidR="00E24E77" w:rsidRPr="00522B40" w:rsidRDefault="00E24E77" w:rsidP="00E24E77">
      <w:pPr>
        <w:rPr>
          <w:sz w:val="20"/>
        </w:rPr>
      </w:pPr>
      <w:bookmarkStart w:id="0" w:name="_GoBack"/>
      <w:bookmarkEnd w:id="0"/>
    </w:p>
    <w:p w14:paraId="5BCBB48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D4A0618" w14:textId="77777777" w:rsidTr="00D11BE7">
        <w:tc>
          <w:tcPr>
            <w:tcW w:w="2268" w:type="dxa"/>
            <w:tcBorders>
              <w:top w:val="single" w:sz="4" w:space="0" w:color="auto"/>
            </w:tcBorders>
            <w:shd w:val="clear" w:color="auto" w:fill="F3F3F3"/>
          </w:tcPr>
          <w:p w14:paraId="30D92DA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6B9499F"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6604703D" w14:textId="77777777" w:rsidTr="00D11BE7">
        <w:tc>
          <w:tcPr>
            <w:tcW w:w="2268" w:type="dxa"/>
            <w:shd w:val="clear" w:color="auto" w:fill="F3F3F3"/>
          </w:tcPr>
          <w:p w14:paraId="7BD89C6F"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FF646BC" w14:textId="77777777" w:rsidR="00E24E77" w:rsidRPr="00522B40" w:rsidRDefault="00AB51B7" w:rsidP="00E24E77">
            <w:pPr>
              <w:spacing w:before="80" w:after="80"/>
              <w:rPr>
                <w:rFonts w:cs="Arial"/>
                <w:color w:val="FF00FF"/>
                <w:sz w:val="20"/>
                <w:lang w:val="en-NZ"/>
              </w:rPr>
            </w:pPr>
            <w:r w:rsidRPr="00457752">
              <w:rPr>
                <w:rFonts w:cs="Arial"/>
                <w:sz w:val="20"/>
                <w:lang w:val="en-NZ"/>
              </w:rPr>
              <w:t>23 June 2020</w:t>
            </w:r>
          </w:p>
        </w:tc>
      </w:tr>
      <w:tr w:rsidR="00E24E77" w:rsidRPr="00522B40" w14:paraId="00578DBE" w14:textId="77777777" w:rsidTr="00D11BE7">
        <w:tc>
          <w:tcPr>
            <w:tcW w:w="2268" w:type="dxa"/>
            <w:tcBorders>
              <w:bottom w:val="single" w:sz="4" w:space="0" w:color="auto"/>
            </w:tcBorders>
            <w:shd w:val="clear" w:color="auto" w:fill="F3F3F3"/>
          </w:tcPr>
          <w:p w14:paraId="5352BB1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7E1110B" w14:textId="77777777" w:rsidR="00E24E77" w:rsidRPr="00522B40" w:rsidRDefault="00AB51B7" w:rsidP="00E24E77">
            <w:pPr>
              <w:spacing w:before="80" w:after="80"/>
              <w:rPr>
                <w:rFonts w:cs="Arial"/>
                <w:color w:val="FF00FF"/>
                <w:sz w:val="20"/>
                <w:lang w:val="en-NZ"/>
              </w:rPr>
            </w:pPr>
            <w:r w:rsidRPr="00457752">
              <w:rPr>
                <w:rFonts w:cs="Arial"/>
                <w:sz w:val="20"/>
                <w:lang w:val="en-NZ"/>
              </w:rPr>
              <w:t>GC.3, Ground Floor, Ministry of Health, 133 Molesworth Street, Wellington</w:t>
            </w:r>
          </w:p>
        </w:tc>
      </w:tr>
    </w:tbl>
    <w:p w14:paraId="39E57516"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79D4873" w14:textId="77777777" w:rsidTr="00435DD0">
        <w:tc>
          <w:tcPr>
            <w:tcW w:w="1555" w:type="dxa"/>
            <w:tcBorders>
              <w:top w:val="single" w:sz="4" w:space="0" w:color="auto"/>
            </w:tcBorders>
            <w:shd w:val="clear" w:color="auto" w:fill="F2F2F2" w:themeFill="background1" w:themeFillShade="F2"/>
          </w:tcPr>
          <w:p w14:paraId="32C99646"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A96D604"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6AAF98B8" w14:textId="77777777" w:rsidTr="00435DD0">
        <w:tc>
          <w:tcPr>
            <w:tcW w:w="1555" w:type="dxa"/>
            <w:shd w:val="clear" w:color="auto" w:fill="F2F2F2" w:themeFill="background1" w:themeFillShade="F2"/>
          </w:tcPr>
          <w:p w14:paraId="37F113F5" w14:textId="38A55637" w:rsidR="006C4833" w:rsidRPr="00826455" w:rsidRDefault="001F67A9" w:rsidP="00E24E77">
            <w:pPr>
              <w:spacing w:before="80" w:after="80"/>
              <w:rPr>
                <w:rFonts w:cs="Arial"/>
                <w:sz w:val="20"/>
                <w:lang w:val="en-NZ" w:eastAsia="en-GB"/>
              </w:rPr>
            </w:pPr>
            <w:r>
              <w:rPr>
                <w:rFonts w:cs="Arial"/>
                <w:sz w:val="20"/>
                <w:lang w:val="en-NZ" w:eastAsia="en-GB"/>
              </w:rPr>
              <w:t>12:00pm</w:t>
            </w:r>
          </w:p>
        </w:tc>
        <w:tc>
          <w:tcPr>
            <w:tcW w:w="8221" w:type="dxa"/>
            <w:shd w:val="clear" w:color="auto" w:fill="F2F2F2" w:themeFill="background1" w:themeFillShade="F2"/>
          </w:tcPr>
          <w:p w14:paraId="36976FFA"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123CB860" w14:textId="77777777" w:rsidTr="00435DD0">
        <w:tc>
          <w:tcPr>
            <w:tcW w:w="1555" w:type="dxa"/>
            <w:shd w:val="clear" w:color="auto" w:fill="F2F2F2" w:themeFill="background1" w:themeFillShade="F2"/>
          </w:tcPr>
          <w:p w14:paraId="6D82AEF2" w14:textId="040A9286" w:rsidR="007F56D5" w:rsidRPr="004E00FF" w:rsidRDefault="001F67A9" w:rsidP="00E24E77">
            <w:pPr>
              <w:spacing w:before="80" w:after="80"/>
              <w:rPr>
                <w:rFonts w:cs="Arial"/>
                <w:sz w:val="20"/>
                <w:lang w:val="en-NZ" w:eastAsia="en-GB"/>
              </w:rPr>
            </w:pPr>
            <w:r w:rsidRPr="004E00FF">
              <w:rPr>
                <w:rFonts w:cs="Arial"/>
                <w:sz w:val="20"/>
                <w:lang w:val="en-NZ" w:eastAsia="en-GB"/>
              </w:rPr>
              <w:t>12:15pm</w:t>
            </w:r>
          </w:p>
        </w:tc>
        <w:tc>
          <w:tcPr>
            <w:tcW w:w="8221" w:type="dxa"/>
            <w:shd w:val="clear" w:color="auto" w:fill="F2F2F2" w:themeFill="background1" w:themeFillShade="F2"/>
          </w:tcPr>
          <w:p w14:paraId="497E6D87"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26 May 2020</w:t>
            </w:r>
          </w:p>
        </w:tc>
      </w:tr>
      <w:tr w:rsidR="007F56D5" w14:paraId="50370D67" w14:textId="77777777" w:rsidTr="00435DD0">
        <w:tc>
          <w:tcPr>
            <w:tcW w:w="1555" w:type="dxa"/>
            <w:shd w:val="clear" w:color="auto" w:fill="F2F2F2" w:themeFill="background1" w:themeFillShade="F2"/>
          </w:tcPr>
          <w:p w14:paraId="3E79F6AB" w14:textId="302DD9C2" w:rsidR="007F56D5" w:rsidRPr="004E00FF" w:rsidRDefault="001F67A9" w:rsidP="00E24E77">
            <w:pPr>
              <w:spacing w:before="80" w:after="80"/>
              <w:rPr>
                <w:rFonts w:cs="Arial"/>
                <w:sz w:val="20"/>
                <w:lang w:val="en-NZ" w:eastAsia="en-GB"/>
              </w:rPr>
            </w:pPr>
            <w:r w:rsidRPr="004E00FF">
              <w:rPr>
                <w:rFonts w:cs="Arial"/>
                <w:sz w:val="20"/>
                <w:lang w:val="en-NZ" w:eastAsia="en-GB"/>
              </w:rPr>
              <w:t>12:30pm</w:t>
            </w:r>
          </w:p>
        </w:tc>
        <w:tc>
          <w:tcPr>
            <w:tcW w:w="8221" w:type="dxa"/>
            <w:shd w:val="clear" w:color="auto" w:fill="F2F2F2" w:themeFill="background1" w:themeFillShade="F2"/>
          </w:tcPr>
          <w:p w14:paraId="67F8D603"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7E0C8506" w14:textId="77777777" w:rsidTr="00435DD0">
        <w:tc>
          <w:tcPr>
            <w:tcW w:w="1555" w:type="dxa"/>
            <w:shd w:val="clear" w:color="auto" w:fill="F2F2F2" w:themeFill="background1" w:themeFillShade="F2"/>
          </w:tcPr>
          <w:p w14:paraId="6B09F9DD"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78C37E21" w14:textId="77777777" w:rsidR="00826455" w:rsidRPr="00826455" w:rsidRDefault="00826455" w:rsidP="00826455">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20/CEN/125</w:t>
            </w:r>
          </w:p>
          <w:p w14:paraId="7ECAB916" w14:textId="62ED3F79" w:rsidR="00826455" w:rsidRPr="00826455" w:rsidRDefault="00826455" w:rsidP="00826455">
            <w:pPr>
              <w:rPr>
                <w:rFonts w:cs="Arial"/>
                <w:sz w:val="20"/>
                <w:lang w:val="en-NZ" w:eastAsia="en-GB"/>
              </w:rPr>
            </w:pPr>
            <w:r w:rsidRPr="00826455">
              <w:rPr>
                <w:rFonts w:cs="Arial"/>
                <w:sz w:val="20"/>
                <w:lang w:val="en-NZ" w:eastAsia="en-GB"/>
              </w:rPr>
              <w:t xml:space="preserve"> ii 20/CEN/128</w:t>
            </w:r>
          </w:p>
          <w:p w14:paraId="422B7FFF" w14:textId="42A8FCC4" w:rsidR="00826455" w:rsidRPr="00826455" w:rsidRDefault="00826455" w:rsidP="00826455">
            <w:pPr>
              <w:rPr>
                <w:rFonts w:cs="Arial"/>
                <w:sz w:val="20"/>
                <w:lang w:val="en-NZ" w:eastAsia="en-GB"/>
              </w:rPr>
            </w:pPr>
            <w:r w:rsidRPr="00826455">
              <w:rPr>
                <w:rFonts w:cs="Arial"/>
                <w:sz w:val="20"/>
                <w:lang w:val="en-NZ" w:eastAsia="en-GB"/>
              </w:rPr>
              <w:t xml:space="preserve"> iii 20/CEN/131</w:t>
            </w:r>
          </w:p>
          <w:p w14:paraId="19DA2EFC" w14:textId="67F5D60C" w:rsidR="00826455" w:rsidRPr="00826455" w:rsidRDefault="00826455" w:rsidP="00826455">
            <w:pPr>
              <w:rPr>
                <w:rFonts w:cs="Arial"/>
                <w:sz w:val="20"/>
                <w:lang w:val="en-NZ" w:eastAsia="en-GB"/>
              </w:rPr>
            </w:pPr>
            <w:r w:rsidRPr="00826455">
              <w:rPr>
                <w:rFonts w:cs="Arial"/>
                <w:sz w:val="20"/>
                <w:lang w:val="en-NZ" w:eastAsia="en-GB"/>
              </w:rPr>
              <w:t xml:space="preserve"> iv 20/CEN/132</w:t>
            </w:r>
          </w:p>
          <w:p w14:paraId="624928C0" w14:textId="5D218B4F" w:rsidR="00826455" w:rsidRPr="00826455" w:rsidRDefault="00826455" w:rsidP="00826455">
            <w:pPr>
              <w:rPr>
                <w:rFonts w:cs="Arial"/>
                <w:sz w:val="20"/>
                <w:lang w:val="en-NZ" w:eastAsia="en-GB"/>
              </w:rPr>
            </w:pPr>
            <w:r w:rsidRPr="00826455">
              <w:rPr>
                <w:rFonts w:cs="Arial"/>
                <w:sz w:val="20"/>
                <w:lang w:val="en-NZ" w:eastAsia="en-GB"/>
              </w:rPr>
              <w:t xml:space="preserve"> v 20/CEN/133</w:t>
            </w:r>
          </w:p>
          <w:p w14:paraId="2BAD383A" w14:textId="6AEA46B0" w:rsidR="00826455" w:rsidRPr="00826455" w:rsidRDefault="00826455" w:rsidP="00826455">
            <w:pPr>
              <w:rPr>
                <w:rFonts w:cs="Arial"/>
                <w:sz w:val="20"/>
                <w:lang w:val="en-NZ" w:eastAsia="en-GB"/>
              </w:rPr>
            </w:pPr>
            <w:r w:rsidRPr="00826455">
              <w:rPr>
                <w:rFonts w:cs="Arial"/>
                <w:sz w:val="20"/>
                <w:lang w:val="en-NZ" w:eastAsia="en-GB"/>
              </w:rPr>
              <w:t xml:space="preserve"> vi 20/CEN/134</w:t>
            </w:r>
          </w:p>
          <w:p w14:paraId="2F52C0D1" w14:textId="38A6CAD8" w:rsidR="00826455" w:rsidRPr="00826455" w:rsidRDefault="00826455" w:rsidP="00826455">
            <w:pPr>
              <w:rPr>
                <w:rFonts w:cs="Arial"/>
                <w:sz w:val="20"/>
                <w:lang w:val="en-NZ" w:eastAsia="en-GB"/>
              </w:rPr>
            </w:pPr>
            <w:r w:rsidRPr="00826455">
              <w:rPr>
                <w:rFonts w:cs="Arial"/>
                <w:sz w:val="20"/>
                <w:lang w:val="en-NZ" w:eastAsia="en-GB"/>
              </w:rPr>
              <w:t xml:space="preserve"> vii 20/CEN/135</w:t>
            </w:r>
          </w:p>
          <w:p w14:paraId="14BBF12A" w14:textId="71C09283" w:rsidR="00826455" w:rsidRPr="00826455" w:rsidRDefault="00826455" w:rsidP="00826455">
            <w:pPr>
              <w:rPr>
                <w:rFonts w:cs="Arial"/>
                <w:sz w:val="20"/>
                <w:lang w:val="en-NZ" w:eastAsia="en-GB"/>
              </w:rPr>
            </w:pPr>
            <w:r w:rsidRPr="00826455">
              <w:rPr>
                <w:rFonts w:cs="Arial"/>
                <w:sz w:val="20"/>
                <w:lang w:val="en-NZ" w:eastAsia="en-GB"/>
              </w:rPr>
              <w:t xml:space="preserve"> viii 20/CEN/136</w:t>
            </w:r>
          </w:p>
          <w:p w14:paraId="091F8691" w14:textId="03C1A7D3" w:rsidR="00826455" w:rsidRPr="00826455" w:rsidRDefault="00826455" w:rsidP="00826455">
            <w:pPr>
              <w:rPr>
                <w:rFonts w:cs="Arial"/>
                <w:sz w:val="20"/>
                <w:lang w:val="en-NZ" w:eastAsia="en-GB"/>
              </w:rPr>
            </w:pPr>
            <w:r w:rsidRPr="00826455">
              <w:rPr>
                <w:rFonts w:cs="Arial"/>
                <w:sz w:val="20"/>
                <w:lang w:val="en-NZ" w:eastAsia="en-GB"/>
              </w:rPr>
              <w:t xml:space="preserve"> ix 20/CEN/138</w:t>
            </w:r>
          </w:p>
          <w:p w14:paraId="197A25E5" w14:textId="3750036C" w:rsidR="00826455" w:rsidRPr="00826455" w:rsidRDefault="00826455" w:rsidP="00826455">
            <w:pPr>
              <w:rPr>
                <w:rFonts w:cs="Arial"/>
                <w:sz w:val="20"/>
                <w:lang w:val="en-NZ" w:eastAsia="en-GB"/>
              </w:rPr>
            </w:pPr>
            <w:r w:rsidRPr="00826455">
              <w:rPr>
                <w:rFonts w:cs="Arial"/>
                <w:sz w:val="20"/>
                <w:lang w:val="en-NZ" w:eastAsia="en-GB"/>
              </w:rPr>
              <w:t xml:space="preserve"> x 20/CEN/139</w:t>
            </w:r>
          </w:p>
        </w:tc>
      </w:tr>
      <w:tr w:rsidR="004E00FF" w14:paraId="2C693961" w14:textId="77777777" w:rsidTr="000A430D">
        <w:tc>
          <w:tcPr>
            <w:tcW w:w="1555" w:type="dxa"/>
            <w:tcBorders>
              <w:bottom w:val="single" w:sz="4" w:space="0" w:color="auto"/>
            </w:tcBorders>
            <w:shd w:val="clear" w:color="auto" w:fill="F2F2F2" w:themeFill="background1" w:themeFillShade="F2"/>
          </w:tcPr>
          <w:p w14:paraId="41583848" w14:textId="4433A7DC" w:rsidR="004E00FF" w:rsidRPr="004E00FF" w:rsidRDefault="004E00FF" w:rsidP="004E00FF">
            <w:pPr>
              <w:spacing w:before="80" w:after="80" w:line="276" w:lineRule="auto"/>
              <w:rPr>
                <w:rFonts w:cs="Arial"/>
                <w:sz w:val="20"/>
                <w:lang w:val="en-NZ" w:eastAsia="en-GB"/>
              </w:rPr>
            </w:pPr>
            <w:r w:rsidRPr="004E00FF">
              <w:rPr>
                <w:rFonts w:cs="Arial"/>
                <w:sz w:val="20"/>
                <w:lang w:val="en-NZ" w:eastAsia="en-GB"/>
              </w:rPr>
              <w:t>5:00pm</w:t>
            </w:r>
          </w:p>
        </w:tc>
        <w:tc>
          <w:tcPr>
            <w:tcW w:w="8221" w:type="dxa"/>
            <w:tcBorders>
              <w:bottom w:val="single" w:sz="4" w:space="0" w:color="auto"/>
            </w:tcBorders>
            <w:shd w:val="clear" w:color="auto" w:fill="F2F2F2" w:themeFill="background1" w:themeFillShade="F2"/>
          </w:tcPr>
          <w:p w14:paraId="7073FACB" w14:textId="0CBB6B75" w:rsidR="004E00FF" w:rsidRPr="00826455" w:rsidRDefault="004E00FF" w:rsidP="004E00FF">
            <w:pPr>
              <w:spacing w:before="80" w:after="80" w:line="276" w:lineRule="auto"/>
              <w:rPr>
                <w:rFonts w:cs="Arial"/>
                <w:sz w:val="20"/>
                <w:lang w:val="en-NZ" w:eastAsia="en-GB"/>
              </w:rPr>
            </w:pPr>
            <w:r w:rsidRPr="00826455">
              <w:rPr>
                <w:rFonts w:cs="Arial"/>
                <w:sz w:val="20"/>
                <w:lang w:val="en-NZ" w:eastAsia="en-GB"/>
              </w:rPr>
              <w:t>Meeting ends</w:t>
            </w:r>
          </w:p>
        </w:tc>
      </w:tr>
    </w:tbl>
    <w:p w14:paraId="005F4E59" w14:textId="77777777" w:rsidR="007F56D5" w:rsidRPr="00522B40" w:rsidRDefault="007F56D5" w:rsidP="00E24E77">
      <w:pPr>
        <w:spacing w:before="80" w:after="80"/>
        <w:rPr>
          <w:rFonts w:cs="Arial"/>
          <w:sz w:val="20"/>
          <w:lang w:val="en-NZ"/>
        </w:rPr>
      </w:pPr>
    </w:p>
    <w:p w14:paraId="634D559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14:paraId="6ECDCBC5" w14:textId="77777777">
        <w:trPr>
          <w:trHeight w:val="240"/>
        </w:trPr>
        <w:tc>
          <w:tcPr>
            <w:tcW w:w="2700" w:type="dxa"/>
            <w:shd w:val="pct12" w:color="auto" w:fill="FFFFFF"/>
            <w:vAlign w:val="center"/>
          </w:tcPr>
          <w:p w14:paraId="28DA6B76"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E5966A8"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6C41E3D"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CC8D084"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EF4474C"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Pr>
          <w:p w14:paraId="0C60054E" w14:textId="77777777" w:rsidR="00F9451C" w:rsidRPr="00E20390" w:rsidRDefault="00F9451C">
            <w:pPr>
              <w:rPr>
                <w:sz w:val="16"/>
                <w:szCs w:val="16"/>
              </w:rPr>
            </w:pPr>
            <w:r w:rsidRPr="00E20390">
              <w:rPr>
                <w:sz w:val="16"/>
                <w:szCs w:val="16"/>
              </w:rPr>
              <w:t xml:space="preserve"> </w:t>
            </w:r>
          </w:p>
        </w:tc>
      </w:tr>
      <w:tr w:rsidR="00F9451C" w:rsidRPr="00E20390" w14:paraId="680F2F43" w14:textId="77777777">
        <w:trPr>
          <w:trHeight w:val="280"/>
        </w:trPr>
        <w:tc>
          <w:tcPr>
            <w:tcW w:w="2700" w:type="dxa"/>
          </w:tcPr>
          <w:p w14:paraId="5AB83AE1" w14:textId="7A46520F"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68B7B6C2"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6AEB1554" w14:textId="77777777" w:rsidR="00F9451C" w:rsidRPr="00E20390" w:rsidRDefault="00F9451C">
            <w:pPr>
              <w:autoSpaceDE w:val="0"/>
              <w:autoSpaceDN w:val="0"/>
              <w:adjustRightInd w:val="0"/>
              <w:rPr>
                <w:sz w:val="16"/>
                <w:szCs w:val="16"/>
              </w:rPr>
            </w:pPr>
            <w:r w:rsidRPr="00E20390">
              <w:rPr>
                <w:sz w:val="16"/>
                <w:szCs w:val="16"/>
              </w:rPr>
              <w:t xml:space="preserve">01/07/2018 </w:t>
            </w:r>
          </w:p>
        </w:tc>
        <w:tc>
          <w:tcPr>
            <w:tcW w:w="1200" w:type="dxa"/>
          </w:tcPr>
          <w:p w14:paraId="579E2416" w14:textId="77777777" w:rsidR="00F9451C" w:rsidRPr="00E20390" w:rsidRDefault="00F9451C">
            <w:pPr>
              <w:autoSpaceDE w:val="0"/>
              <w:autoSpaceDN w:val="0"/>
              <w:adjustRightInd w:val="0"/>
              <w:rPr>
                <w:sz w:val="16"/>
                <w:szCs w:val="16"/>
              </w:rPr>
            </w:pPr>
            <w:r w:rsidRPr="00E20390">
              <w:rPr>
                <w:sz w:val="16"/>
                <w:szCs w:val="16"/>
              </w:rPr>
              <w:t xml:space="preserve">01/07/2021 </w:t>
            </w:r>
          </w:p>
        </w:tc>
        <w:tc>
          <w:tcPr>
            <w:tcW w:w="1200" w:type="dxa"/>
          </w:tcPr>
          <w:p w14:paraId="68DB4179"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3E6BA4DC" w14:textId="77777777" w:rsidR="00F9451C" w:rsidRPr="00E20390" w:rsidRDefault="00F9451C">
            <w:pPr>
              <w:rPr>
                <w:sz w:val="16"/>
                <w:szCs w:val="16"/>
              </w:rPr>
            </w:pPr>
            <w:r w:rsidRPr="00E20390">
              <w:rPr>
                <w:sz w:val="16"/>
                <w:szCs w:val="16"/>
              </w:rPr>
              <w:t xml:space="preserve"> </w:t>
            </w:r>
          </w:p>
        </w:tc>
      </w:tr>
      <w:tr w:rsidR="00F9451C" w:rsidRPr="00E20390" w14:paraId="2995105B" w14:textId="77777777">
        <w:trPr>
          <w:trHeight w:val="280"/>
        </w:trPr>
        <w:tc>
          <w:tcPr>
            <w:tcW w:w="2700" w:type="dxa"/>
          </w:tcPr>
          <w:p w14:paraId="42A066F6" w14:textId="77777777" w:rsidR="00F9451C" w:rsidRPr="00E20390" w:rsidRDefault="00F9451C">
            <w:pPr>
              <w:autoSpaceDE w:val="0"/>
              <w:autoSpaceDN w:val="0"/>
              <w:adjustRightInd w:val="0"/>
              <w:rPr>
                <w:sz w:val="16"/>
                <w:szCs w:val="16"/>
              </w:rPr>
            </w:pPr>
            <w:r w:rsidRPr="00E20390">
              <w:rPr>
                <w:sz w:val="16"/>
                <w:szCs w:val="16"/>
              </w:rPr>
              <w:t xml:space="preserve">Mrs Sandy Gill </w:t>
            </w:r>
          </w:p>
        </w:tc>
        <w:tc>
          <w:tcPr>
            <w:tcW w:w="2600" w:type="dxa"/>
          </w:tcPr>
          <w:p w14:paraId="1E9AB972"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30C9083B" w14:textId="77777777" w:rsidR="00F9451C" w:rsidRPr="00E20390" w:rsidRDefault="00F9451C">
            <w:pPr>
              <w:autoSpaceDE w:val="0"/>
              <w:autoSpaceDN w:val="0"/>
              <w:adjustRightInd w:val="0"/>
              <w:rPr>
                <w:sz w:val="16"/>
                <w:szCs w:val="16"/>
              </w:rPr>
            </w:pPr>
            <w:r w:rsidRPr="00E20390">
              <w:rPr>
                <w:sz w:val="16"/>
                <w:szCs w:val="16"/>
              </w:rPr>
              <w:t xml:space="preserve">30/07/2015 </w:t>
            </w:r>
          </w:p>
        </w:tc>
        <w:tc>
          <w:tcPr>
            <w:tcW w:w="1200" w:type="dxa"/>
          </w:tcPr>
          <w:p w14:paraId="2B4D93A8" w14:textId="77777777" w:rsidR="00F9451C" w:rsidRPr="00E20390" w:rsidRDefault="00F9451C">
            <w:pPr>
              <w:autoSpaceDE w:val="0"/>
              <w:autoSpaceDN w:val="0"/>
              <w:adjustRightInd w:val="0"/>
              <w:rPr>
                <w:sz w:val="16"/>
                <w:szCs w:val="16"/>
              </w:rPr>
            </w:pPr>
            <w:r w:rsidRPr="00E20390">
              <w:rPr>
                <w:sz w:val="16"/>
                <w:szCs w:val="16"/>
              </w:rPr>
              <w:t xml:space="preserve">30/07/2018 </w:t>
            </w:r>
          </w:p>
        </w:tc>
        <w:tc>
          <w:tcPr>
            <w:tcW w:w="1200" w:type="dxa"/>
          </w:tcPr>
          <w:p w14:paraId="5A264DCD"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0A838D0A" w14:textId="77777777" w:rsidR="00F9451C" w:rsidRPr="00E20390" w:rsidRDefault="00F9451C">
            <w:pPr>
              <w:rPr>
                <w:sz w:val="16"/>
                <w:szCs w:val="16"/>
              </w:rPr>
            </w:pPr>
            <w:r w:rsidRPr="00E20390">
              <w:rPr>
                <w:sz w:val="16"/>
                <w:szCs w:val="16"/>
              </w:rPr>
              <w:t xml:space="preserve"> </w:t>
            </w:r>
          </w:p>
        </w:tc>
      </w:tr>
      <w:tr w:rsidR="00F9451C" w:rsidRPr="00E20390" w14:paraId="56A145EE" w14:textId="77777777">
        <w:trPr>
          <w:trHeight w:val="280"/>
        </w:trPr>
        <w:tc>
          <w:tcPr>
            <w:tcW w:w="2700" w:type="dxa"/>
          </w:tcPr>
          <w:p w14:paraId="73C66AC2" w14:textId="77777777" w:rsidR="00F9451C" w:rsidRPr="00E20390" w:rsidRDefault="00F9451C">
            <w:pPr>
              <w:autoSpaceDE w:val="0"/>
              <w:autoSpaceDN w:val="0"/>
              <w:adjustRightInd w:val="0"/>
              <w:rPr>
                <w:sz w:val="16"/>
                <w:szCs w:val="16"/>
              </w:rPr>
            </w:pPr>
            <w:r w:rsidRPr="00E20390">
              <w:rPr>
                <w:sz w:val="16"/>
                <w:szCs w:val="16"/>
              </w:rPr>
              <w:t xml:space="preserve">Dr Patries Herst </w:t>
            </w:r>
          </w:p>
        </w:tc>
        <w:tc>
          <w:tcPr>
            <w:tcW w:w="2600" w:type="dxa"/>
          </w:tcPr>
          <w:p w14:paraId="1DFA822D"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2E60A8D4"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4D39947F"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3502B0EB"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4349E69C" w14:textId="77777777" w:rsidR="00F9451C" w:rsidRPr="00E20390" w:rsidRDefault="00F9451C">
            <w:pPr>
              <w:rPr>
                <w:sz w:val="16"/>
                <w:szCs w:val="16"/>
              </w:rPr>
            </w:pPr>
            <w:r w:rsidRPr="00E20390">
              <w:rPr>
                <w:sz w:val="16"/>
                <w:szCs w:val="16"/>
              </w:rPr>
              <w:t xml:space="preserve"> </w:t>
            </w:r>
          </w:p>
        </w:tc>
      </w:tr>
      <w:tr w:rsidR="00F9451C" w:rsidRPr="00E20390" w14:paraId="04049142" w14:textId="77777777">
        <w:trPr>
          <w:trHeight w:val="280"/>
        </w:trPr>
        <w:tc>
          <w:tcPr>
            <w:tcW w:w="2700" w:type="dxa"/>
          </w:tcPr>
          <w:p w14:paraId="0520D434" w14:textId="77777777" w:rsidR="00F9451C" w:rsidRPr="00E20390" w:rsidRDefault="00F9451C">
            <w:pPr>
              <w:autoSpaceDE w:val="0"/>
              <w:autoSpaceDN w:val="0"/>
              <w:adjustRightInd w:val="0"/>
              <w:rPr>
                <w:sz w:val="16"/>
                <w:szCs w:val="16"/>
              </w:rPr>
            </w:pPr>
            <w:r w:rsidRPr="00E20390">
              <w:rPr>
                <w:sz w:val="16"/>
                <w:szCs w:val="16"/>
              </w:rPr>
              <w:t xml:space="preserve">Dr Cordelia Thomas </w:t>
            </w:r>
          </w:p>
        </w:tc>
        <w:tc>
          <w:tcPr>
            <w:tcW w:w="2600" w:type="dxa"/>
          </w:tcPr>
          <w:p w14:paraId="57798716"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6C4039AC" w14:textId="77777777" w:rsidR="00F9451C" w:rsidRPr="00E20390" w:rsidRDefault="00F9451C">
            <w:pPr>
              <w:autoSpaceDE w:val="0"/>
              <w:autoSpaceDN w:val="0"/>
              <w:adjustRightInd w:val="0"/>
              <w:rPr>
                <w:sz w:val="16"/>
                <w:szCs w:val="16"/>
              </w:rPr>
            </w:pPr>
            <w:r w:rsidRPr="00E20390">
              <w:rPr>
                <w:sz w:val="16"/>
                <w:szCs w:val="16"/>
              </w:rPr>
              <w:t xml:space="preserve">20/05/2017 </w:t>
            </w:r>
          </w:p>
        </w:tc>
        <w:tc>
          <w:tcPr>
            <w:tcW w:w="1200" w:type="dxa"/>
          </w:tcPr>
          <w:p w14:paraId="76F15DCA" w14:textId="77777777" w:rsidR="00F9451C" w:rsidRPr="00E20390" w:rsidRDefault="00F9451C">
            <w:pPr>
              <w:autoSpaceDE w:val="0"/>
              <w:autoSpaceDN w:val="0"/>
              <w:adjustRightInd w:val="0"/>
              <w:rPr>
                <w:sz w:val="16"/>
                <w:szCs w:val="16"/>
              </w:rPr>
            </w:pPr>
            <w:r w:rsidRPr="00E20390">
              <w:rPr>
                <w:sz w:val="16"/>
                <w:szCs w:val="16"/>
              </w:rPr>
              <w:t xml:space="preserve">20/05/2020 </w:t>
            </w:r>
          </w:p>
        </w:tc>
        <w:tc>
          <w:tcPr>
            <w:tcW w:w="1200" w:type="dxa"/>
          </w:tcPr>
          <w:p w14:paraId="24A7F436"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5A508FC3" w14:textId="77777777" w:rsidR="00F9451C" w:rsidRPr="00E20390" w:rsidRDefault="00F9451C">
            <w:pPr>
              <w:rPr>
                <w:sz w:val="16"/>
                <w:szCs w:val="16"/>
              </w:rPr>
            </w:pPr>
            <w:r w:rsidRPr="00E20390">
              <w:rPr>
                <w:sz w:val="16"/>
                <w:szCs w:val="16"/>
              </w:rPr>
              <w:t xml:space="preserve"> </w:t>
            </w:r>
          </w:p>
        </w:tc>
      </w:tr>
      <w:tr w:rsidR="00F9451C" w:rsidRPr="00E20390" w14:paraId="3E4543A1" w14:textId="77777777">
        <w:trPr>
          <w:trHeight w:val="280"/>
        </w:trPr>
        <w:tc>
          <w:tcPr>
            <w:tcW w:w="2700" w:type="dxa"/>
          </w:tcPr>
          <w:p w14:paraId="5FA80501" w14:textId="77777777" w:rsidR="00F9451C" w:rsidRPr="00E20390" w:rsidRDefault="00F9451C">
            <w:pPr>
              <w:autoSpaceDE w:val="0"/>
              <w:autoSpaceDN w:val="0"/>
              <w:adjustRightInd w:val="0"/>
              <w:rPr>
                <w:sz w:val="16"/>
                <w:szCs w:val="16"/>
              </w:rPr>
            </w:pPr>
            <w:r w:rsidRPr="00E20390">
              <w:rPr>
                <w:sz w:val="16"/>
                <w:szCs w:val="16"/>
              </w:rPr>
              <w:t xml:space="preserve">Dr Peter Gallagher </w:t>
            </w:r>
          </w:p>
        </w:tc>
        <w:tc>
          <w:tcPr>
            <w:tcW w:w="2600" w:type="dxa"/>
          </w:tcPr>
          <w:p w14:paraId="4BD4D70C"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F4ABF7A" w14:textId="77777777" w:rsidR="00F9451C" w:rsidRPr="00E20390" w:rsidRDefault="00F9451C">
            <w:pPr>
              <w:autoSpaceDE w:val="0"/>
              <w:autoSpaceDN w:val="0"/>
              <w:adjustRightInd w:val="0"/>
              <w:rPr>
                <w:sz w:val="16"/>
                <w:szCs w:val="16"/>
              </w:rPr>
            </w:pPr>
            <w:r w:rsidRPr="00E20390">
              <w:rPr>
                <w:sz w:val="16"/>
                <w:szCs w:val="16"/>
              </w:rPr>
              <w:t xml:space="preserve">30/07/2015 </w:t>
            </w:r>
          </w:p>
        </w:tc>
        <w:tc>
          <w:tcPr>
            <w:tcW w:w="1200" w:type="dxa"/>
          </w:tcPr>
          <w:p w14:paraId="31A0762D" w14:textId="77777777" w:rsidR="00F9451C" w:rsidRPr="00E20390" w:rsidRDefault="00F9451C">
            <w:pPr>
              <w:autoSpaceDE w:val="0"/>
              <w:autoSpaceDN w:val="0"/>
              <w:adjustRightInd w:val="0"/>
              <w:rPr>
                <w:sz w:val="16"/>
                <w:szCs w:val="16"/>
              </w:rPr>
            </w:pPr>
            <w:r w:rsidRPr="00E20390">
              <w:rPr>
                <w:sz w:val="16"/>
                <w:szCs w:val="16"/>
              </w:rPr>
              <w:t xml:space="preserve">30/07/2018 </w:t>
            </w:r>
          </w:p>
        </w:tc>
        <w:tc>
          <w:tcPr>
            <w:tcW w:w="1200" w:type="dxa"/>
          </w:tcPr>
          <w:p w14:paraId="73E2616E"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4EC0A4EF" w14:textId="77777777" w:rsidR="00F9451C" w:rsidRPr="00E20390" w:rsidRDefault="00F9451C">
            <w:pPr>
              <w:rPr>
                <w:sz w:val="16"/>
                <w:szCs w:val="16"/>
              </w:rPr>
            </w:pPr>
            <w:r w:rsidRPr="00E20390">
              <w:rPr>
                <w:sz w:val="16"/>
                <w:szCs w:val="16"/>
              </w:rPr>
              <w:t xml:space="preserve"> </w:t>
            </w:r>
          </w:p>
        </w:tc>
      </w:tr>
      <w:tr w:rsidR="00F9451C" w:rsidRPr="00E20390" w14:paraId="0240493D" w14:textId="77777777">
        <w:trPr>
          <w:trHeight w:val="280"/>
        </w:trPr>
        <w:tc>
          <w:tcPr>
            <w:tcW w:w="2700" w:type="dxa"/>
          </w:tcPr>
          <w:p w14:paraId="4F8434EC" w14:textId="77777777" w:rsidR="00F9451C" w:rsidRPr="00E20390" w:rsidRDefault="00F9451C">
            <w:pPr>
              <w:autoSpaceDE w:val="0"/>
              <w:autoSpaceDN w:val="0"/>
              <w:adjustRightInd w:val="0"/>
              <w:rPr>
                <w:sz w:val="16"/>
                <w:szCs w:val="16"/>
              </w:rPr>
            </w:pPr>
            <w:r w:rsidRPr="00E20390">
              <w:rPr>
                <w:sz w:val="16"/>
                <w:szCs w:val="16"/>
              </w:rPr>
              <w:t xml:space="preserve">Ms Helen Davidson </w:t>
            </w:r>
          </w:p>
        </w:tc>
        <w:tc>
          <w:tcPr>
            <w:tcW w:w="2600" w:type="dxa"/>
          </w:tcPr>
          <w:p w14:paraId="1DEF223F" w14:textId="77777777" w:rsidR="00F9451C" w:rsidRPr="00E20390" w:rsidRDefault="00F9451C">
            <w:pPr>
              <w:autoSpaceDE w:val="0"/>
              <w:autoSpaceDN w:val="0"/>
              <w:adjustRightInd w:val="0"/>
              <w:rPr>
                <w:sz w:val="16"/>
                <w:szCs w:val="16"/>
              </w:rPr>
            </w:pPr>
            <w:r w:rsidRPr="00E20390">
              <w:rPr>
                <w:sz w:val="16"/>
                <w:szCs w:val="16"/>
              </w:rPr>
              <w:t xml:space="preserve">Lay (ethical/moral reasoning) </w:t>
            </w:r>
          </w:p>
        </w:tc>
        <w:tc>
          <w:tcPr>
            <w:tcW w:w="1300" w:type="dxa"/>
          </w:tcPr>
          <w:p w14:paraId="7A017C90" w14:textId="77777777" w:rsidR="00F9451C" w:rsidRPr="00E20390" w:rsidRDefault="00F9451C">
            <w:pPr>
              <w:autoSpaceDE w:val="0"/>
              <w:autoSpaceDN w:val="0"/>
              <w:adjustRightInd w:val="0"/>
              <w:rPr>
                <w:sz w:val="16"/>
                <w:szCs w:val="16"/>
              </w:rPr>
            </w:pPr>
            <w:r w:rsidRPr="00E20390">
              <w:rPr>
                <w:sz w:val="16"/>
                <w:szCs w:val="16"/>
              </w:rPr>
              <w:t xml:space="preserve">06/12/2018 </w:t>
            </w:r>
          </w:p>
        </w:tc>
        <w:tc>
          <w:tcPr>
            <w:tcW w:w="1200" w:type="dxa"/>
          </w:tcPr>
          <w:p w14:paraId="26148A90" w14:textId="77777777" w:rsidR="00F9451C" w:rsidRPr="00E20390" w:rsidRDefault="00F9451C">
            <w:pPr>
              <w:autoSpaceDE w:val="0"/>
              <w:autoSpaceDN w:val="0"/>
              <w:adjustRightInd w:val="0"/>
              <w:rPr>
                <w:sz w:val="16"/>
                <w:szCs w:val="16"/>
              </w:rPr>
            </w:pPr>
            <w:r w:rsidRPr="00E20390">
              <w:rPr>
                <w:sz w:val="16"/>
                <w:szCs w:val="16"/>
              </w:rPr>
              <w:t xml:space="preserve">06/12/2021 </w:t>
            </w:r>
          </w:p>
        </w:tc>
        <w:tc>
          <w:tcPr>
            <w:tcW w:w="1200" w:type="dxa"/>
          </w:tcPr>
          <w:p w14:paraId="7D147FAA"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1672964B" w14:textId="77777777" w:rsidR="00F9451C" w:rsidRPr="00E20390" w:rsidRDefault="00F9451C">
            <w:pPr>
              <w:rPr>
                <w:sz w:val="16"/>
                <w:szCs w:val="16"/>
              </w:rPr>
            </w:pPr>
            <w:r w:rsidRPr="00E20390">
              <w:rPr>
                <w:sz w:val="16"/>
                <w:szCs w:val="16"/>
              </w:rPr>
              <w:t xml:space="preserve"> </w:t>
            </w:r>
          </w:p>
        </w:tc>
      </w:tr>
      <w:tr w:rsidR="00F9451C" w:rsidRPr="00E20390" w14:paraId="77466327" w14:textId="77777777">
        <w:trPr>
          <w:trHeight w:val="280"/>
        </w:trPr>
        <w:tc>
          <w:tcPr>
            <w:tcW w:w="2700" w:type="dxa"/>
          </w:tcPr>
          <w:p w14:paraId="44FC86B3" w14:textId="77777777" w:rsidR="00F9451C" w:rsidRPr="00E20390" w:rsidRDefault="00F9451C">
            <w:pPr>
              <w:autoSpaceDE w:val="0"/>
              <w:autoSpaceDN w:val="0"/>
              <w:adjustRightInd w:val="0"/>
              <w:rPr>
                <w:sz w:val="16"/>
                <w:szCs w:val="16"/>
              </w:rPr>
            </w:pPr>
            <w:r w:rsidRPr="00E20390">
              <w:rPr>
                <w:sz w:val="16"/>
                <w:szCs w:val="16"/>
              </w:rPr>
              <w:t xml:space="preserve">Ms Julie Jones </w:t>
            </w:r>
          </w:p>
        </w:tc>
        <w:tc>
          <w:tcPr>
            <w:tcW w:w="2600" w:type="dxa"/>
          </w:tcPr>
          <w:p w14:paraId="26C8577F"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6ED16E23"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737B2E19" w14:textId="77777777" w:rsidR="00F9451C" w:rsidRPr="00E20390" w:rsidRDefault="00F9451C">
            <w:pPr>
              <w:autoSpaceDE w:val="0"/>
              <w:autoSpaceDN w:val="0"/>
              <w:adjustRightInd w:val="0"/>
              <w:rPr>
                <w:sz w:val="16"/>
                <w:szCs w:val="16"/>
              </w:rPr>
            </w:pPr>
            <w:r w:rsidRPr="00E20390">
              <w:rPr>
                <w:sz w:val="16"/>
                <w:szCs w:val="16"/>
              </w:rPr>
              <w:t xml:space="preserve">22/05/2022 </w:t>
            </w:r>
          </w:p>
        </w:tc>
        <w:tc>
          <w:tcPr>
            <w:tcW w:w="1200" w:type="dxa"/>
          </w:tcPr>
          <w:p w14:paraId="57A458CF"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56EFF469" w14:textId="77777777" w:rsidR="00F9451C" w:rsidRPr="00E20390" w:rsidRDefault="00F9451C">
            <w:pPr>
              <w:rPr>
                <w:sz w:val="16"/>
                <w:szCs w:val="16"/>
              </w:rPr>
            </w:pPr>
            <w:r w:rsidRPr="00E20390">
              <w:rPr>
                <w:sz w:val="16"/>
                <w:szCs w:val="16"/>
              </w:rPr>
              <w:t xml:space="preserve"> </w:t>
            </w:r>
          </w:p>
        </w:tc>
      </w:tr>
      <w:tr w:rsidR="00F9451C" w:rsidRPr="00E20390" w14:paraId="6256BFA3" w14:textId="77777777">
        <w:trPr>
          <w:trHeight w:val="280"/>
        </w:trPr>
        <w:tc>
          <w:tcPr>
            <w:tcW w:w="2700" w:type="dxa"/>
          </w:tcPr>
          <w:p w14:paraId="4E80399C" w14:textId="77777777" w:rsidR="00F9451C" w:rsidRPr="00E20390" w:rsidRDefault="00F9451C">
            <w:pPr>
              <w:autoSpaceDE w:val="0"/>
              <w:autoSpaceDN w:val="0"/>
              <w:adjustRightInd w:val="0"/>
              <w:rPr>
                <w:sz w:val="16"/>
                <w:szCs w:val="16"/>
              </w:rPr>
            </w:pPr>
            <w:r w:rsidRPr="00E20390">
              <w:rPr>
                <w:sz w:val="16"/>
                <w:szCs w:val="16"/>
              </w:rPr>
              <w:t xml:space="preserve">Dr Jillian Wilkinson </w:t>
            </w:r>
          </w:p>
        </w:tc>
        <w:tc>
          <w:tcPr>
            <w:tcW w:w="2600" w:type="dxa"/>
          </w:tcPr>
          <w:p w14:paraId="282EEADE" w14:textId="77777777"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14:paraId="2AF50E48" w14:textId="77777777" w:rsidR="00F9451C" w:rsidRPr="00E20390" w:rsidRDefault="00F9451C">
            <w:pPr>
              <w:autoSpaceDE w:val="0"/>
              <w:autoSpaceDN w:val="0"/>
              <w:adjustRightInd w:val="0"/>
              <w:rPr>
                <w:sz w:val="16"/>
                <w:szCs w:val="16"/>
              </w:rPr>
            </w:pPr>
            <w:r w:rsidRPr="00E20390">
              <w:rPr>
                <w:sz w:val="16"/>
                <w:szCs w:val="16"/>
              </w:rPr>
              <w:t xml:space="preserve">22/05/2020 </w:t>
            </w:r>
          </w:p>
        </w:tc>
        <w:tc>
          <w:tcPr>
            <w:tcW w:w="1200" w:type="dxa"/>
          </w:tcPr>
          <w:p w14:paraId="1631AC83" w14:textId="77777777" w:rsidR="00F9451C" w:rsidRPr="00E20390" w:rsidRDefault="00F9451C">
            <w:pPr>
              <w:autoSpaceDE w:val="0"/>
              <w:autoSpaceDN w:val="0"/>
              <w:adjustRightInd w:val="0"/>
              <w:rPr>
                <w:sz w:val="16"/>
                <w:szCs w:val="16"/>
              </w:rPr>
            </w:pPr>
            <w:r w:rsidRPr="00E20390">
              <w:rPr>
                <w:sz w:val="16"/>
                <w:szCs w:val="16"/>
              </w:rPr>
              <w:t xml:space="preserve">22/05/2023 </w:t>
            </w:r>
          </w:p>
        </w:tc>
        <w:tc>
          <w:tcPr>
            <w:tcW w:w="1200" w:type="dxa"/>
          </w:tcPr>
          <w:p w14:paraId="0AB3D497"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2FEF64C5" w14:textId="77777777" w:rsidR="00F9451C" w:rsidRPr="00E20390" w:rsidRDefault="00F9451C">
            <w:pPr>
              <w:rPr>
                <w:sz w:val="16"/>
                <w:szCs w:val="16"/>
              </w:rPr>
            </w:pPr>
            <w:r w:rsidRPr="00E20390">
              <w:rPr>
                <w:sz w:val="16"/>
                <w:szCs w:val="16"/>
              </w:rPr>
              <w:t xml:space="preserve"> </w:t>
            </w:r>
          </w:p>
        </w:tc>
      </w:tr>
    </w:tbl>
    <w:p w14:paraId="0DF9B116" w14:textId="77777777" w:rsidR="00522B40" w:rsidRPr="00F9451C" w:rsidRDefault="00F9451C" w:rsidP="00F9451C">
      <w:pPr>
        <w:rPr>
          <w:sz w:val="16"/>
          <w:szCs w:val="16"/>
        </w:rPr>
      </w:pPr>
      <w:r w:rsidRPr="00E20390">
        <w:rPr>
          <w:sz w:val="16"/>
          <w:szCs w:val="16"/>
        </w:rPr>
        <w:t xml:space="preserve"> </w:t>
      </w:r>
    </w:p>
    <w:p w14:paraId="3F0B5276" w14:textId="77777777" w:rsidR="00E24E77" w:rsidRDefault="00E24E77" w:rsidP="00E24E77">
      <w:pPr>
        <w:pStyle w:val="Heading2"/>
        <w:pBdr>
          <w:bottom w:val="single" w:sz="12" w:space="1" w:color="auto"/>
        </w:pBdr>
      </w:pPr>
      <w:r>
        <w:br w:type="page"/>
      </w:r>
      <w:r>
        <w:lastRenderedPageBreak/>
        <w:t>Welcome</w:t>
      </w:r>
    </w:p>
    <w:p w14:paraId="30675EEC" w14:textId="77777777" w:rsidR="00E24E77" w:rsidRDefault="00E24E77" w:rsidP="00E24E77">
      <w:r>
        <w:t xml:space="preserve"> </w:t>
      </w:r>
    </w:p>
    <w:p w14:paraId="08B14659" w14:textId="77777777" w:rsidR="00E24E77" w:rsidRDefault="00E24E77" w:rsidP="00E24E77">
      <w:pPr>
        <w:rPr>
          <w:lang w:val="en-NZ"/>
        </w:rPr>
      </w:pPr>
    </w:p>
    <w:p w14:paraId="13E48A2B" w14:textId="6BEFACBF"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4E00FF">
        <w:rPr>
          <w:rFonts w:cs="Arial"/>
          <w:szCs w:val="22"/>
          <w:lang w:val="en-NZ"/>
        </w:rPr>
        <w:t xml:space="preserve">at </w:t>
      </w:r>
      <w:r w:rsidR="000E620C" w:rsidRPr="004E00FF">
        <w:rPr>
          <w:rFonts w:cs="Arial"/>
          <w:szCs w:val="22"/>
          <w:lang w:val="en-NZ"/>
        </w:rPr>
        <w:t>12:00pm</w:t>
      </w:r>
      <w:r w:rsidRPr="004E00FF">
        <w:rPr>
          <w:rFonts w:cs="Arial"/>
          <w:szCs w:val="22"/>
          <w:lang w:val="en-NZ"/>
        </w:rPr>
        <w:t xml:space="preserve"> and welcomed </w:t>
      </w:r>
      <w:r w:rsidRPr="00204AC4">
        <w:rPr>
          <w:rFonts w:cs="Arial"/>
          <w:szCs w:val="22"/>
          <w:lang w:val="en-NZ"/>
        </w:rPr>
        <w:t>Committee members</w:t>
      </w:r>
      <w:r w:rsidR="000E620C">
        <w:rPr>
          <w:rFonts w:cs="Arial"/>
          <w:szCs w:val="22"/>
          <w:lang w:val="en-NZ"/>
        </w:rPr>
        <w:t>.</w:t>
      </w:r>
    </w:p>
    <w:p w14:paraId="41955230" w14:textId="77777777" w:rsidR="00E24E77" w:rsidRDefault="00E24E77" w:rsidP="00E24E77">
      <w:pPr>
        <w:rPr>
          <w:lang w:val="en-NZ"/>
        </w:rPr>
      </w:pPr>
    </w:p>
    <w:p w14:paraId="6B5C8518" w14:textId="77777777" w:rsidR="00E24E77" w:rsidRDefault="00E24E77" w:rsidP="00E24E77">
      <w:pPr>
        <w:rPr>
          <w:lang w:val="en-NZ"/>
        </w:rPr>
      </w:pPr>
    </w:p>
    <w:p w14:paraId="576AEBB8" w14:textId="77777777" w:rsidR="00E24E77" w:rsidRDefault="00E24E77" w:rsidP="00E24E77">
      <w:pPr>
        <w:rPr>
          <w:lang w:val="en-NZ"/>
        </w:rPr>
      </w:pPr>
      <w:r>
        <w:rPr>
          <w:lang w:val="en-NZ"/>
        </w:rPr>
        <w:t xml:space="preserve">The Chair noted that the meeting was quorate. </w:t>
      </w:r>
    </w:p>
    <w:p w14:paraId="3BE1D161" w14:textId="77777777" w:rsidR="00E24E77" w:rsidRDefault="00E24E77" w:rsidP="00E24E77">
      <w:pPr>
        <w:rPr>
          <w:lang w:val="en-NZ"/>
        </w:rPr>
      </w:pPr>
    </w:p>
    <w:p w14:paraId="612A406A" w14:textId="77777777" w:rsidR="00E24E77" w:rsidRDefault="00E24E77" w:rsidP="00E24E77">
      <w:pPr>
        <w:rPr>
          <w:lang w:val="en-NZ"/>
        </w:rPr>
      </w:pPr>
      <w:r>
        <w:rPr>
          <w:lang w:val="en-NZ"/>
        </w:rPr>
        <w:t>The Committee noted and agreed the agenda for the meeting.</w:t>
      </w:r>
    </w:p>
    <w:p w14:paraId="2CF61BF8" w14:textId="77777777" w:rsidR="00E24E77" w:rsidRDefault="00E24E77" w:rsidP="00E24E77">
      <w:pPr>
        <w:rPr>
          <w:lang w:val="en-NZ"/>
        </w:rPr>
      </w:pPr>
    </w:p>
    <w:p w14:paraId="789BBD6D" w14:textId="77777777" w:rsidR="00E24E77" w:rsidRDefault="00E24E77" w:rsidP="00E24E77">
      <w:pPr>
        <w:rPr>
          <w:lang w:val="en-NZ"/>
        </w:rPr>
      </w:pPr>
    </w:p>
    <w:p w14:paraId="09BEF19E" w14:textId="77777777" w:rsidR="00E24E77" w:rsidRDefault="00E24E77" w:rsidP="00E24E77">
      <w:pPr>
        <w:pStyle w:val="Heading2"/>
        <w:pBdr>
          <w:bottom w:val="single" w:sz="12" w:space="1" w:color="auto"/>
        </w:pBdr>
      </w:pPr>
      <w:r>
        <w:t>Confirmation of previous minutes</w:t>
      </w:r>
    </w:p>
    <w:p w14:paraId="7D47E6FA" w14:textId="77777777" w:rsidR="00E24E77" w:rsidRDefault="00E24E77" w:rsidP="00E24E77">
      <w:pPr>
        <w:rPr>
          <w:lang w:val="en-NZ"/>
        </w:rPr>
      </w:pPr>
    </w:p>
    <w:p w14:paraId="4A7507F2" w14:textId="77777777" w:rsidR="00E24E77" w:rsidRDefault="00E24E77" w:rsidP="00E24E77">
      <w:pPr>
        <w:rPr>
          <w:lang w:val="en-NZ"/>
        </w:rPr>
      </w:pPr>
    </w:p>
    <w:p w14:paraId="06BEA3F6" w14:textId="407FDDD1" w:rsidR="00E24E77" w:rsidRDefault="00E24E77" w:rsidP="00E24E77">
      <w:pPr>
        <w:rPr>
          <w:lang w:val="en-NZ"/>
        </w:rPr>
      </w:pPr>
      <w:r>
        <w:rPr>
          <w:lang w:val="en-NZ"/>
        </w:rPr>
        <w:t xml:space="preserve">The minutes of the meeting of </w:t>
      </w:r>
      <w:r w:rsidR="004E00FF" w:rsidRPr="004E00FF">
        <w:rPr>
          <w:lang w:val="en-NZ"/>
        </w:rPr>
        <w:t xml:space="preserve">26 </w:t>
      </w:r>
      <w:r w:rsidR="000E620C" w:rsidRPr="004E00FF">
        <w:rPr>
          <w:rFonts w:cs="Arial"/>
          <w:szCs w:val="22"/>
          <w:lang w:val="en-NZ"/>
        </w:rPr>
        <w:t>May</w:t>
      </w:r>
      <w:r w:rsidRPr="004E00FF">
        <w:rPr>
          <w:lang w:val="en-NZ"/>
        </w:rPr>
        <w:t xml:space="preserve"> </w:t>
      </w:r>
      <w:r w:rsidR="004E00FF">
        <w:rPr>
          <w:lang w:val="en-NZ"/>
        </w:rPr>
        <w:t xml:space="preserve">2020 </w:t>
      </w:r>
      <w:r>
        <w:rPr>
          <w:lang w:val="en-NZ"/>
        </w:rPr>
        <w:t xml:space="preserve">were </w:t>
      </w:r>
      <w:r w:rsidR="00522B40">
        <w:rPr>
          <w:lang w:val="en-NZ"/>
        </w:rPr>
        <w:t>confirm</w:t>
      </w:r>
      <w:r>
        <w:rPr>
          <w:lang w:val="en-NZ"/>
        </w:rPr>
        <w:t>ed.</w:t>
      </w:r>
    </w:p>
    <w:p w14:paraId="5AA4CE10" w14:textId="77777777" w:rsidR="00E24E77" w:rsidRDefault="00E24E77" w:rsidP="00E24E77">
      <w:pPr>
        <w:rPr>
          <w:color w:val="FF0000"/>
          <w:lang w:val="en-NZ"/>
        </w:rPr>
      </w:pPr>
    </w:p>
    <w:p w14:paraId="7F821067" w14:textId="77777777" w:rsidR="00E24E77" w:rsidRPr="00DC35A3" w:rsidRDefault="00E24E77" w:rsidP="00E24E77">
      <w:pPr>
        <w:rPr>
          <w:lang w:val="en-NZ"/>
        </w:rPr>
      </w:pPr>
    </w:p>
    <w:p w14:paraId="3BBC4265" w14:textId="77777777" w:rsidR="00E24E77" w:rsidRDefault="00E24E77" w:rsidP="00E24E77">
      <w:pPr>
        <w:pStyle w:val="Heading2"/>
        <w:pBdr>
          <w:bottom w:val="single" w:sz="12" w:space="1" w:color="auto"/>
        </w:pBdr>
      </w:pPr>
      <w:r>
        <w:br w:type="page"/>
      </w:r>
      <w:r w:rsidRPr="006D4840">
        <w:lastRenderedPageBreak/>
        <w:t xml:space="preserve">New applications </w:t>
      </w:r>
    </w:p>
    <w:p w14:paraId="404BE3A6" w14:textId="77777777" w:rsidR="00E24E77" w:rsidRPr="0018623C" w:rsidRDefault="00E24E77" w:rsidP="00E24E77"/>
    <w:p w14:paraId="3A6931AB"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3502B359" w14:textId="77777777">
        <w:trPr>
          <w:trHeight w:val="280"/>
        </w:trPr>
        <w:tc>
          <w:tcPr>
            <w:tcW w:w="966" w:type="dxa"/>
            <w:tcBorders>
              <w:top w:val="nil"/>
              <w:left w:val="nil"/>
              <w:bottom w:val="nil"/>
              <w:right w:val="nil"/>
            </w:tcBorders>
          </w:tcPr>
          <w:p w14:paraId="70A34935"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33C5929"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354ABD" w14:textId="77777777" w:rsidR="00795EDD" w:rsidRPr="00960BFE" w:rsidRDefault="00795EDD">
            <w:pPr>
              <w:autoSpaceDE w:val="0"/>
              <w:autoSpaceDN w:val="0"/>
              <w:adjustRightInd w:val="0"/>
            </w:pPr>
            <w:r w:rsidRPr="00960BFE">
              <w:rPr>
                <w:b/>
              </w:rPr>
              <w:t>20/CEN/125</w:t>
            </w:r>
            <w:r w:rsidRPr="00960BFE">
              <w:t xml:space="preserve"> </w:t>
            </w:r>
          </w:p>
        </w:tc>
        <w:tc>
          <w:tcPr>
            <w:tcW w:w="360" w:type="dxa"/>
          </w:tcPr>
          <w:p w14:paraId="0081347E" w14:textId="77777777" w:rsidR="00795EDD" w:rsidRPr="00960BFE" w:rsidRDefault="00795EDD">
            <w:r w:rsidRPr="00960BFE">
              <w:t xml:space="preserve"> </w:t>
            </w:r>
          </w:p>
        </w:tc>
      </w:tr>
      <w:tr w:rsidR="00795EDD" w:rsidRPr="00960BFE" w14:paraId="43A71CB9" w14:textId="77777777">
        <w:trPr>
          <w:trHeight w:val="280"/>
        </w:trPr>
        <w:tc>
          <w:tcPr>
            <w:tcW w:w="966" w:type="dxa"/>
            <w:tcBorders>
              <w:top w:val="nil"/>
              <w:left w:val="nil"/>
              <w:bottom w:val="nil"/>
              <w:right w:val="nil"/>
            </w:tcBorders>
          </w:tcPr>
          <w:p w14:paraId="77C774C0"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9D6E5AF"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04363A3A" w14:textId="77777777" w:rsidR="00795EDD" w:rsidRPr="00960BFE" w:rsidRDefault="00795EDD">
            <w:pPr>
              <w:autoSpaceDE w:val="0"/>
              <w:autoSpaceDN w:val="0"/>
              <w:adjustRightInd w:val="0"/>
            </w:pPr>
            <w:r w:rsidRPr="00960BFE">
              <w:t>(duplicate) (duplicate) Klippel-</w:t>
            </w:r>
            <w:proofErr w:type="spellStart"/>
            <w:r w:rsidRPr="00960BFE">
              <w:t>Trenaunay</w:t>
            </w:r>
            <w:proofErr w:type="spellEnd"/>
            <w:r w:rsidRPr="00960BFE">
              <w:t xml:space="preserve"> Syndrome (KTS) Study </w:t>
            </w:r>
          </w:p>
        </w:tc>
        <w:tc>
          <w:tcPr>
            <w:tcW w:w="360" w:type="dxa"/>
          </w:tcPr>
          <w:p w14:paraId="2F6479C5" w14:textId="77777777" w:rsidR="00795EDD" w:rsidRPr="00960BFE" w:rsidRDefault="00795EDD">
            <w:r w:rsidRPr="00960BFE">
              <w:t xml:space="preserve"> </w:t>
            </w:r>
          </w:p>
        </w:tc>
      </w:tr>
      <w:tr w:rsidR="00795EDD" w:rsidRPr="00960BFE" w14:paraId="7D05B24E" w14:textId="77777777">
        <w:trPr>
          <w:trHeight w:val="280"/>
        </w:trPr>
        <w:tc>
          <w:tcPr>
            <w:tcW w:w="966" w:type="dxa"/>
            <w:tcBorders>
              <w:top w:val="nil"/>
              <w:left w:val="nil"/>
              <w:bottom w:val="nil"/>
              <w:right w:val="nil"/>
            </w:tcBorders>
          </w:tcPr>
          <w:p w14:paraId="3CA044F9"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B82C618"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12F6650E" w14:textId="77777777" w:rsidR="00795EDD" w:rsidRPr="00960BFE" w:rsidRDefault="00795EDD">
            <w:pPr>
              <w:autoSpaceDE w:val="0"/>
              <w:autoSpaceDN w:val="0"/>
              <w:adjustRightInd w:val="0"/>
            </w:pPr>
            <w:r w:rsidRPr="00960BFE">
              <w:t xml:space="preserve">Dr </w:t>
            </w:r>
            <w:proofErr w:type="spellStart"/>
            <w:r w:rsidRPr="00960BFE">
              <w:t>Swee</w:t>
            </w:r>
            <w:proofErr w:type="spellEnd"/>
            <w:r w:rsidRPr="00960BFE">
              <w:t xml:space="preserve"> Tan </w:t>
            </w:r>
          </w:p>
        </w:tc>
        <w:tc>
          <w:tcPr>
            <w:tcW w:w="360" w:type="dxa"/>
          </w:tcPr>
          <w:p w14:paraId="118F97F1" w14:textId="77777777" w:rsidR="00795EDD" w:rsidRPr="00960BFE" w:rsidRDefault="00795EDD">
            <w:r w:rsidRPr="00960BFE">
              <w:t xml:space="preserve"> </w:t>
            </w:r>
          </w:p>
        </w:tc>
      </w:tr>
      <w:tr w:rsidR="00795EDD" w:rsidRPr="00960BFE" w14:paraId="5E965704" w14:textId="77777777">
        <w:trPr>
          <w:trHeight w:val="280"/>
        </w:trPr>
        <w:tc>
          <w:tcPr>
            <w:tcW w:w="966" w:type="dxa"/>
            <w:tcBorders>
              <w:top w:val="nil"/>
              <w:left w:val="nil"/>
              <w:bottom w:val="nil"/>
              <w:right w:val="nil"/>
            </w:tcBorders>
          </w:tcPr>
          <w:p w14:paraId="4CC4A17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E730C73"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0EB176CA" w14:textId="77777777" w:rsidR="00795EDD" w:rsidRPr="00960BFE" w:rsidRDefault="00795EDD">
            <w:pPr>
              <w:autoSpaceDE w:val="0"/>
              <w:autoSpaceDN w:val="0"/>
              <w:adjustRightInd w:val="0"/>
            </w:pPr>
            <w:r w:rsidRPr="00960BFE">
              <w:t xml:space="preserve"> </w:t>
            </w:r>
          </w:p>
        </w:tc>
        <w:tc>
          <w:tcPr>
            <w:tcW w:w="360" w:type="dxa"/>
          </w:tcPr>
          <w:p w14:paraId="4926E326" w14:textId="77777777" w:rsidR="00795EDD" w:rsidRPr="00960BFE" w:rsidRDefault="00795EDD">
            <w:r w:rsidRPr="00960BFE">
              <w:t xml:space="preserve"> </w:t>
            </w:r>
          </w:p>
        </w:tc>
      </w:tr>
      <w:tr w:rsidR="00795EDD" w:rsidRPr="00960BFE" w14:paraId="489517E2" w14:textId="77777777">
        <w:trPr>
          <w:trHeight w:val="280"/>
        </w:trPr>
        <w:tc>
          <w:tcPr>
            <w:tcW w:w="966" w:type="dxa"/>
            <w:tcBorders>
              <w:top w:val="nil"/>
              <w:left w:val="nil"/>
              <w:bottom w:val="nil"/>
              <w:right w:val="nil"/>
            </w:tcBorders>
          </w:tcPr>
          <w:p w14:paraId="73E4F262"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13381AE"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2002AF3A" w14:textId="77777777" w:rsidR="00795EDD" w:rsidRPr="00960BFE" w:rsidRDefault="00795EDD">
            <w:pPr>
              <w:autoSpaceDE w:val="0"/>
              <w:autoSpaceDN w:val="0"/>
              <w:adjustRightInd w:val="0"/>
            </w:pPr>
            <w:r w:rsidRPr="00960BFE">
              <w:t xml:space="preserve">11 June 2020 </w:t>
            </w:r>
          </w:p>
        </w:tc>
        <w:tc>
          <w:tcPr>
            <w:tcW w:w="360" w:type="dxa"/>
          </w:tcPr>
          <w:p w14:paraId="220914B2" w14:textId="77777777" w:rsidR="00795EDD" w:rsidRPr="00960BFE" w:rsidRDefault="00795EDD">
            <w:r w:rsidRPr="00960BFE">
              <w:t xml:space="preserve"> </w:t>
            </w:r>
          </w:p>
        </w:tc>
      </w:tr>
    </w:tbl>
    <w:p w14:paraId="516BB539" w14:textId="77777777" w:rsidR="00795EDD" w:rsidRPr="00960BFE" w:rsidRDefault="00795EDD" w:rsidP="00E24E77">
      <w:r w:rsidRPr="00960BFE">
        <w:t xml:space="preserve"> </w:t>
      </w:r>
    </w:p>
    <w:p w14:paraId="2C142D44" w14:textId="5BFA3D3B" w:rsidR="00064FFA" w:rsidRPr="00CF5870" w:rsidRDefault="00D95B19" w:rsidP="00064FFA">
      <w:pPr>
        <w:autoSpaceDE w:val="0"/>
        <w:autoSpaceDN w:val="0"/>
        <w:adjustRightInd w:val="0"/>
        <w:rPr>
          <w:rFonts w:cs="Arial"/>
          <w:color w:val="33CCCC"/>
          <w:szCs w:val="22"/>
          <w:lang w:val="en-NZ"/>
        </w:rPr>
      </w:pPr>
      <w:r w:rsidRPr="00062C0A">
        <w:rPr>
          <w:rFonts w:cs="Arial"/>
          <w:szCs w:val="22"/>
          <w:lang w:val="en-NZ"/>
        </w:rPr>
        <w:t xml:space="preserve">Dr </w:t>
      </w:r>
      <w:proofErr w:type="spellStart"/>
      <w:r w:rsidRPr="00062C0A">
        <w:rPr>
          <w:rFonts w:cs="Arial"/>
          <w:szCs w:val="22"/>
          <w:lang w:val="en-NZ"/>
        </w:rPr>
        <w:t>Swee</w:t>
      </w:r>
      <w:proofErr w:type="spellEnd"/>
      <w:r w:rsidRPr="00062C0A">
        <w:rPr>
          <w:rFonts w:cs="Arial"/>
          <w:szCs w:val="22"/>
          <w:lang w:val="en-NZ"/>
        </w:rPr>
        <w:t xml:space="preserve"> Tan</w:t>
      </w:r>
      <w:r w:rsidR="00A751C3" w:rsidRPr="00062C0A">
        <w:rPr>
          <w:rFonts w:cs="Arial"/>
          <w:szCs w:val="22"/>
          <w:lang w:val="en-NZ"/>
        </w:rPr>
        <w:t xml:space="preserve"> &amp; </w:t>
      </w:r>
      <w:r w:rsidR="006411CB" w:rsidRPr="00062C0A">
        <w:rPr>
          <w:rFonts w:cs="Arial"/>
          <w:szCs w:val="22"/>
          <w:lang w:val="en-NZ"/>
        </w:rPr>
        <w:t xml:space="preserve">Dr </w:t>
      </w:r>
      <w:r w:rsidR="00A751C3" w:rsidRPr="00062C0A">
        <w:rPr>
          <w:rFonts w:cs="Arial"/>
          <w:szCs w:val="22"/>
          <w:lang w:val="en-NZ"/>
        </w:rPr>
        <w:t>Kim</w:t>
      </w:r>
      <w:r w:rsidR="006411CB" w:rsidRPr="00062C0A">
        <w:rPr>
          <w:rFonts w:cs="Arial"/>
          <w:szCs w:val="22"/>
          <w:lang w:val="en-NZ"/>
        </w:rPr>
        <w:t>berley</w:t>
      </w:r>
      <w:r w:rsidR="00043CC8" w:rsidRPr="00062C0A">
        <w:rPr>
          <w:rFonts w:cs="Arial"/>
          <w:szCs w:val="22"/>
          <w:lang w:val="en-NZ"/>
        </w:rPr>
        <w:t xml:space="preserve"> Sent-</w:t>
      </w:r>
      <w:proofErr w:type="spellStart"/>
      <w:r w:rsidR="00043CC8" w:rsidRPr="00062C0A">
        <w:rPr>
          <w:rFonts w:cs="Arial"/>
          <w:szCs w:val="22"/>
          <w:lang w:val="en-NZ"/>
        </w:rPr>
        <w:t>Doux</w:t>
      </w:r>
      <w:proofErr w:type="spellEnd"/>
      <w:r w:rsidR="00064FFA" w:rsidRPr="00062C0A">
        <w:rPr>
          <w:lang w:val="en-NZ"/>
        </w:rPr>
        <w:t xml:space="preserve"> </w:t>
      </w:r>
      <w:r w:rsidR="00062C0A" w:rsidRPr="00062C0A">
        <w:rPr>
          <w:lang w:val="en-NZ"/>
        </w:rPr>
        <w:t>were</w:t>
      </w:r>
      <w:r w:rsidR="00064FFA" w:rsidRPr="00062C0A">
        <w:rPr>
          <w:lang w:val="en-NZ"/>
        </w:rPr>
        <w:t xml:space="preserve"> present </w:t>
      </w:r>
      <w:r w:rsidR="00062C0A" w:rsidRPr="00062C0A">
        <w:rPr>
          <w:rFonts w:cs="Arial"/>
          <w:szCs w:val="22"/>
          <w:lang w:val="en-NZ"/>
        </w:rPr>
        <w:t>by video conference</w:t>
      </w:r>
      <w:r w:rsidR="00064FFA" w:rsidRPr="00062C0A">
        <w:rPr>
          <w:lang w:val="en-NZ"/>
        </w:rPr>
        <w:t xml:space="preserve"> for </w:t>
      </w:r>
      <w:r w:rsidR="00064FFA" w:rsidRPr="00987913">
        <w:rPr>
          <w:lang w:val="en-NZ"/>
        </w:rPr>
        <w:t>discussion of this application.</w:t>
      </w:r>
    </w:p>
    <w:p w14:paraId="1D195037" w14:textId="77777777" w:rsidR="00064FFA" w:rsidRDefault="00064FFA" w:rsidP="00064FFA">
      <w:pPr>
        <w:rPr>
          <w:u w:val="single"/>
          <w:lang w:val="en-NZ"/>
        </w:rPr>
      </w:pPr>
    </w:p>
    <w:p w14:paraId="6F26FE88" w14:textId="77777777" w:rsidR="00064FFA" w:rsidRPr="00FD2B1E" w:rsidRDefault="00064FFA" w:rsidP="00064FFA">
      <w:pPr>
        <w:rPr>
          <w:u w:val="single"/>
          <w:lang w:val="en-NZ"/>
        </w:rPr>
      </w:pPr>
      <w:r w:rsidRPr="00FD2B1E">
        <w:rPr>
          <w:u w:val="single"/>
          <w:lang w:val="en-NZ"/>
        </w:rPr>
        <w:t>Potential conflicts of interest</w:t>
      </w:r>
    </w:p>
    <w:p w14:paraId="45FF9C38" w14:textId="77777777" w:rsidR="00064FFA" w:rsidRPr="008869BB" w:rsidRDefault="00064FFA" w:rsidP="00064FFA">
      <w:pPr>
        <w:rPr>
          <w:b/>
          <w:lang w:val="en-NZ"/>
        </w:rPr>
      </w:pPr>
    </w:p>
    <w:p w14:paraId="7A18F113" w14:textId="77777777" w:rsidR="00064FFA" w:rsidRPr="00960BFE" w:rsidRDefault="00064FFA" w:rsidP="00064FFA">
      <w:pPr>
        <w:rPr>
          <w:lang w:val="en-NZ"/>
        </w:rPr>
      </w:pPr>
      <w:r w:rsidRPr="00960BFE">
        <w:rPr>
          <w:lang w:val="en-NZ"/>
        </w:rPr>
        <w:t>The Chair asked members to declare any potential conflicts of interest related to this application.</w:t>
      </w:r>
    </w:p>
    <w:p w14:paraId="29E552DA" w14:textId="77777777" w:rsidR="00064FFA" w:rsidRPr="00960BFE" w:rsidRDefault="00064FFA" w:rsidP="00064FFA">
      <w:pPr>
        <w:rPr>
          <w:lang w:val="en-NZ"/>
        </w:rPr>
      </w:pPr>
    </w:p>
    <w:p w14:paraId="5DA82CDE" w14:textId="77777777" w:rsidR="00064FFA" w:rsidRDefault="00064FFA" w:rsidP="00064FFA">
      <w:pPr>
        <w:rPr>
          <w:lang w:val="en-NZ"/>
        </w:rPr>
      </w:pPr>
      <w:r w:rsidRPr="00FD2B1E">
        <w:rPr>
          <w:lang w:val="en-NZ"/>
        </w:rPr>
        <w:t>No potential conflicts</w:t>
      </w:r>
      <w:r w:rsidRPr="00960BFE">
        <w:rPr>
          <w:lang w:val="en-NZ"/>
        </w:rPr>
        <w:t xml:space="preserve"> of interest related to this application were declared by any member.</w:t>
      </w:r>
    </w:p>
    <w:p w14:paraId="17CE18EB" w14:textId="77777777" w:rsidR="00064FFA" w:rsidRDefault="00064FFA" w:rsidP="00064FFA">
      <w:pPr>
        <w:rPr>
          <w:lang w:val="en-NZ"/>
        </w:rPr>
      </w:pPr>
    </w:p>
    <w:p w14:paraId="372E8F00" w14:textId="77777777" w:rsidR="00064FFA" w:rsidRPr="00960BFE" w:rsidRDefault="00064FFA" w:rsidP="00064FFA">
      <w:pPr>
        <w:rPr>
          <w:lang w:val="en-NZ"/>
        </w:rPr>
      </w:pPr>
    </w:p>
    <w:p w14:paraId="1030C9B2" w14:textId="77777777" w:rsidR="00064FFA" w:rsidRDefault="00064FFA" w:rsidP="00064FFA">
      <w:pPr>
        <w:rPr>
          <w:u w:val="single"/>
          <w:lang w:val="en-NZ"/>
        </w:rPr>
      </w:pPr>
      <w:r w:rsidRPr="001C059D">
        <w:rPr>
          <w:u w:val="single"/>
          <w:lang w:val="en-NZ"/>
        </w:rPr>
        <w:t>Summary of Study</w:t>
      </w:r>
    </w:p>
    <w:p w14:paraId="3AB66B36" w14:textId="77777777" w:rsidR="00064FFA" w:rsidRDefault="00064FFA" w:rsidP="00064FFA">
      <w:pPr>
        <w:rPr>
          <w:u w:val="single"/>
          <w:lang w:val="en-NZ"/>
        </w:rPr>
      </w:pPr>
    </w:p>
    <w:p w14:paraId="57722860" w14:textId="77232E11" w:rsidR="000D4E82" w:rsidRPr="000D4E82" w:rsidRDefault="00064FFA" w:rsidP="009E2A1F">
      <w:pPr>
        <w:pStyle w:val="ListParagraph"/>
        <w:numPr>
          <w:ilvl w:val="0"/>
          <w:numId w:val="3"/>
        </w:numPr>
        <w:rPr>
          <w:u w:val="single"/>
          <w:lang w:val="en-NZ"/>
        </w:rPr>
      </w:pPr>
      <w:r w:rsidRPr="00064FFA">
        <w:rPr>
          <w:lang w:val="en-NZ"/>
        </w:rPr>
        <w:t>To study the demographics, possible causation and anatomical distribution of the disease and associated anomalies in patients with Klippel-</w:t>
      </w:r>
      <w:proofErr w:type="spellStart"/>
      <w:r w:rsidRPr="00064FFA">
        <w:rPr>
          <w:lang w:val="en-NZ"/>
        </w:rPr>
        <w:t>Trenaunay</w:t>
      </w:r>
      <w:proofErr w:type="spellEnd"/>
      <w:r w:rsidRPr="00064FFA">
        <w:rPr>
          <w:lang w:val="en-NZ"/>
        </w:rPr>
        <w:t xml:space="preserve"> Syndrome (KTS)</w:t>
      </w:r>
      <w:r w:rsidR="00D809B5">
        <w:rPr>
          <w:lang w:val="en-NZ"/>
        </w:rPr>
        <w:t xml:space="preserve"> </w:t>
      </w:r>
      <w:r w:rsidRPr="00064FFA">
        <w:rPr>
          <w:lang w:val="en-NZ"/>
        </w:rPr>
        <w:t>referred to the Centre for the Study &amp; Treatment of Vascular Birthmarks,</w:t>
      </w:r>
      <w:r w:rsidR="00131CFE">
        <w:rPr>
          <w:lang w:val="en-NZ"/>
        </w:rPr>
        <w:t xml:space="preserve"> </w:t>
      </w:r>
      <w:r w:rsidRPr="00064FFA">
        <w:rPr>
          <w:lang w:val="en-NZ"/>
        </w:rPr>
        <w:t xml:space="preserve">based at the Plastic, Maxillofacial &amp; Burns Unit at the Hutt Hospital, Wellington, New Zealand. </w:t>
      </w:r>
    </w:p>
    <w:p w14:paraId="25D90B49" w14:textId="462D3C56" w:rsidR="00064FFA" w:rsidRPr="000D4E82" w:rsidRDefault="00064FFA" w:rsidP="000D4E82">
      <w:pPr>
        <w:pStyle w:val="ListParagraph"/>
        <w:numPr>
          <w:ilvl w:val="0"/>
          <w:numId w:val="3"/>
        </w:numPr>
        <w:rPr>
          <w:u w:val="single"/>
          <w:lang w:val="en-NZ"/>
        </w:rPr>
      </w:pPr>
      <w:r w:rsidRPr="00064FFA">
        <w:rPr>
          <w:lang w:val="en-NZ"/>
        </w:rPr>
        <w:t>The study will also focus on identifying potential complications of KTS including venous thromboembolism and its possible association with persistent embryonal vein.</w:t>
      </w:r>
    </w:p>
    <w:p w14:paraId="1292B5BC" w14:textId="77777777" w:rsidR="00064FFA" w:rsidRDefault="00064FFA" w:rsidP="00064FFA">
      <w:pPr>
        <w:autoSpaceDE w:val="0"/>
        <w:autoSpaceDN w:val="0"/>
        <w:adjustRightInd w:val="0"/>
        <w:rPr>
          <w:lang w:val="en-NZ"/>
        </w:rPr>
      </w:pPr>
    </w:p>
    <w:p w14:paraId="215298FB" w14:textId="77777777" w:rsidR="00064FFA" w:rsidRDefault="00064FFA" w:rsidP="00064FFA">
      <w:pPr>
        <w:rPr>
          <w:u w:val="single"/>
          <w:lang w:val="en-NZ"/>
        </w:rPr>
      </w:pPr>
      <w:r w:rsidRPr="001C059D">
        <w:rPr>
          <w:u w:val="single"/>
          <w:lang w:val="en-NZ"/>
        </w:rPr>
        <w:t>Summary of</w:t>
      </w:r>
      <w:r>
        <w:rPr>
          <w:u w:val="single"/>
          <w:lang w:val="en-NZ"/>
        </w:rPr>
        <w:t xml:space="preserve"> resolved ethical issues </w:t>
      </w:r>
    </w:p>
    <w:p w14:paraId="78C3AB0C" w14:textId="77777777" w:rsidR="00064FFA" w:rsidRDefault="00064FFA" w:rsidP="00064FFA">
      <w:pPr>
        <w:rPr>
          <w:u w:val="single"/>
          <w:lang w:val="en-NZ"/>
        </w:rPr>
      </w:pPr>
    </w:p>
    <w:p w14:paraId="0585F1B6" w14:textId="77777777" w:rsidR="00064FFA" w:rsidRPr="000A1C67" w:rsidRDefault="00064FFA" w:rsidP="00064F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E967A73" w14:textId="77777777" w:rsidR="00064FFA" w:rsidRDefault="00064FFA" w:rsidP="00064FFA">
      <w:pPr>
        <w:rPr>
          <w:u w:val="single"/>
          <w:lang w:val="en-NZ"/>
        </w:rPr>
      </w:pPr>
    </w:p>
    <w:p w14:paraId="676F915B" w14:textId="453EA94B" w:rsidR="00062C0A" w:rsidRPr="00062C0A" w:rsidRDefault="00062C0A" w:rsidP="009E2A1F">
      <w:pPr>
        <w:pStyle w:val="ListParagraph"/>
        <w:numPr>
          <w:ilvl w:val="0"/>
          <w:numId w:val="3"/>
        </w:numPr>
        <w:spacing w:before="80" w:after="80"/>
        <w:rPr>
          <w:u w:val="single"/>
          <w:lang w:val="en-NZ"/>
        </w:rPr>
      </w:pPr>
      <w:r>
        <w:rPr>
          <w:lang w:val="en-NZ"/>
        </w:rPr>
        <w:t>The Committee queried why the application form did not appear to reflect feedback given at the time of the previous submission of this application. Subsequent discussion determined that the application form for the previous submission was erroneously uploaded without editing.</w:t>
      </w:r>
    </w:p>
    <w:p w14:paraId="6141DBCB" w14:textId="77777777" w:rsidR="00064FFA" w:rsidRPr="00C5052B" w:rsidRDefault="00064FFA" w:rsidP="00064FFA">
      <w:pPr>
        <w:spacing w:before="80" w:after="80"/>
        <w:rPr>
          <w:u w:val="single"/>
          <w:lang w:val="en-NZ"/>
        </w:rPr>
      </w:pPr>
    </w:p>
    <w:p w14:paraId="3699EEF6" w14:textId="77777777" w:rsidR="00064FFA" w:rsidRPr="000A1C67" w:rsidRDefault="00064FFA" w:rsidP="00064FFA">
      <w:pPr>
        <w:rPr>
          <w:u w:val="single"/>
          <w:lang w:val="en-NZ"/>
        </w:rPr>
      </w:pPr>
      <w:r w:rsidRPr="000A1C67">
        <w:rPr>
          <w:u w:val="single"/>
          <w:lang w:val="en-NZ"/>
        </w:rPr>
        <w:t xml:space="preserve">Summary of </w:t>
      </w:r>
      <w:r>
        <w:rPr>
          <w:u w:val="single"/>
          <w:lang w:val="en-NZ"/>
        </w:rPr>
        <w:t>outstanding ethical issues</w:t>
      </w:r>
    </w:p>
    <w:p w14:paraId="4A7122A4" w14:textId="77777777" w:rsidR="00064FFA" w:rsidRDefault="00064FFA" w:rsidP="00064FFA">
      <w:pPr>
        <w:rPr>
          <w:u w:val="single"/>
          <w:lang w:val="en-NZ"/>
        </w:rPr>
      </w:pPr>
    </w:p>
    <w:p w14:paraId="714ACE28" w14:textId="77777777" w:rsidR="00064FFA" w:rsidRDefault="00064FFA" w:rsidP="00064F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DD3D9E7" w14:textId="77777777" w:rsidR="00064FFA" w:rsidRPr="00960BFE" w:rsidRDefault="00064FFA" w:rsidP="00064FFA">
      <w:pPr>
        <w:autoSpaceDE w:val="0"/>
        <w:autoSpaceDN w:val="0"/>
        <w:adjustRightInd w:val="0"/>
        <w:rPr>
          <w:lang w:val="en-NZ"/>
        </w:rPr>
      </w:pPr>
    </w:p>
    <w:p w14:paraId="0273EAF1" w14:textId="0B635DA6" w:rsidR="00064FFA" w:rsidRPr="00E34BCC" w:rsidRDefault="00E34BCC" w:rsidP="00E34BCC">
      <w:pPr>
        <w:pStyle w:val="ListParagraph"/>
        <w:numPr>
          <w:ilvl w:val="0"/>
          <w:numId w:val="3"/>
        </w:numPr>
        <w:spacing w:before="80" w:after="80"/>
        <w:rPr>
          <w:u w:val="single"/>
          <w:lang w:val="en-NZ"/>
        </w:rPr>
      </w:pPr>
      <w:r>
        <w:rPr>
          <w:lang w:val="en-NZ"/>
        </w:rPr>
        <w:t>Please provide formal, independent scientific peer review, utilising the peer review template found on the HDEC website.</w:t>
      </w:r>
    </w:p>
    <w:p w14:paraId="3408E144" w14:textId="77777777" w:rsidR="00064FFA" w:rsidRPr="004549E5" w:rsidRDefault="00064FFA" w:rsidP="00064FFA">
      <w:pPr>
        <w:spacing w:before="80" w:after="80"/>
        <w:rPr>
          <w:rFonts w:cs="Arial"/>
          <w:szCs w:val="22"/>
          <w:lang w:val="en-NZ"/>
        </w:rPr>
      </w:pPr>
    </w:p>
    <w:p w14:paraId="53B6ACA5" w14:textId="77777777" w:rsidR="00064FFA" w:rsidRDefault="00064FFA" w:rsidP="00064F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811D18E" w14:textId="128998B9" w:rsidR="00064FFA" w:rsidRPr="00F3113E" w:rsidRDefault="00064FFA" w:rsidP="00E34BCC">
      <w:pPr>
        <w:spacing w:before="80" w:after="80"/>
      </w:pPr>
    </w:p>
    <w:p w14:paraId="7885CC69" w14:textId="1BAB44A1" w:rsidR="00F3113E" w:rsidRPr="00062C0A" w:rsidRDefault="00F3113E" w:rsidP="00F3113E">
      <w:pPr>
        <w:pStyle w:val="ListParagraph"/>
        <w:numPr>
          <w:ilvl w:val="0"/>
          <w:numId w:val="3"/>
        </w:numPr>
        <w:spacing w:before="80" w:after="80"/>
        <w:rPr>
          <w:u w:val="single"/>
          <w:lang w:val="en-NZ"/>
        </w:rPr>
      </w:pPr>
      <w:r>
        <w:rPr>
          <w:lang w:val="en-NZ"/>
        </w:rPr>
        <w:lastRenderedPageBreak/>
        <w:t>Please amend all Participant Information Sheets to include footers with PIS versions and dates</w:t>
      </w:r>
      <w:r w:rsidR="007D0274">
        <w:rPr>
          <w:lang w:val="en-NZ"/>
        </w:rPr>
        <w:t xml:space="preserve"> and include the correct application number on all documentation</w:t>
      </w:r>
    </w:p>
    <w:p w14:paraId="3FFFBD73" w14:textId="77777777" w:rsidR="00F3113E" w:rsidRPr="00062C0A" w:rsidRDefault="00F3113E" w:rsidP="00F3113E">
      <w:pPr>
        <w:pStyle w:val="ListParagraph"/>
        <w:numPr>
          <w:ilvl w:val="0"/>
          <w:numId w:val="3"/>
        </w:numPr>
        <w:spacing w:before="80" w:after="80"/>
        <w:rPr>
          <w:u w:val="single"/>
          <w:lang w:val="en-NZ"/>
        </w:rPr>
      </w:pPr>
      <w:r>
        <w:rPr>
          <w:lang w:val="en-NZ"/>
        </w:rPr>
        <w:t>Please remove the section on reconsent from the main parent PIS, as parents are only consenting on behalf of the participant and only the participants need to be reconsented when they turn 16 years old.</w:t>
      </w:r>
    </w:p>
    <w:p w14:paraId="5113AE6E" w14:textId="77777777" w:rsidR="00F3113E" w:rsidRPr="00062C0A" w:rsidRDefault="00F3113E" w:rsidP="00F3113E">
      <w:pPr>
        <w:pStyle w:val="ListParagraph"/>
        <w:numPr>
          <w:ilvl w:val="0"/>
          <w:numId w:val="3"/>
        </w:numPr>
        <w:spacing w:before="80" w:after="80"/>
        <w:rPr>
          <w:u w:val="single"/>
          <w:lang w:val="en-NZ"/>
        </w:rPr>
      </w:pPr>
      <w:r>
        <w:rPr>
          <w:lang w:val="en-NZ"/>
        </w:rPr>
        <w:t>Please upload the most recent version of the main PIS for parents of potential participants under 16 years old.</w:t>
      </w:r>
    </w:p>
    <w:p w14:paraId="7B17A100" w14:textId="77777777" w:rsidR="00F3113E" w:rsidRPr="006D1DF1" w:rsidRDefault="00F3113E" w:rsidP="00F3113E">
      <w:pPr>
        <w:pStyle w:val="ListParagraph"/>
        <w:numPr>
          <w:ilvl w:val="0"/>
          <w:numId w:val="3"/>
        </w:numPr>
        <w:spacing w:before="80" w:after="80"/>
        <w:rPr>
          <w:u w:val="single"/>
          <w:lang w:val="en-NZ"/>
        </w:rPr>
      </w:pPr>
      <w:r>
        <w:rPr>
          <w:lang w:val="en-NZ"/>
        </w:rPr>
        <w:t>Please either clarify the distinction between, or reconcile, the consent for use of excess blood samples for future research, with the consent to obtain a 10ml donation of blood for the tissue bank, found on pages 2 and 6 of the reconsent form.</w:t>
      </w:r>
    </w:p>
    <w:p w14:paraId="5488848B" w14:textId="77777777" w:rsidR="00F3113E" w:rsidRPr="006D1DF1" w:rsidRDefault="00F3113E" w:rsidP="00F3113E">
      <w:pPr>
        <w:pStyle w:val="ListParagraph"/>
        <w:numPr>
          <w:ilvl w:val="0"/>
          <w:numId w:val="3"/>
        </w:numPr>
        <w:spacing w:before="80" w:after="80"/>
        <w:rPr>
          <w:u w:val="single"/>
          <w:lang w:val="en-NZ"/>
        </w:rPr>
      </w:pPr>
      <w:r>
        <w:rPr>
          <w:lang w:val="en-NZ"/>
        </w:rPr>
        <w:t>Please ensure that the reconsent form encapsulates reconsent for everything (e.g., tissue, blood, data) that the research team wish to continue to have access to after the participant has turned 16 years old.</w:t>
      </w:r>
    </w:p>
    <w:p w14:paraId="1451B8F7" w14:textId="77777777" w:rsidR="00F3113E" w:rsidRPr="006D1DF1" w:rsidRDefault="00F3113E" w:rsidP="00F3113E">
      <w:pPr>
        <w:pStyle w:val="ListParagraph"/>
        <w:numPr>
          <w:ilvl w:val="0"/>
          <w:numId w:val="3"/>
        </w:numPr>
        <w:spacing w:before="80" w:after="80"/>
        <w:rPr>
          <w:u w:val="single"/>
          <w:lang w:val="en-NZ"/>
        </w:rPr>
      </w:pPr>
      <w:r>
        <w:rPr>
          <w:lang w:val="en-NZ"/>
        </w:rPr>
        <w:t>Please amend the PIS for 6-11-year-olds to include more information about what participation looks like for them; a picture demonstrating study procedures may be helpful.</w:t>
      </w:r>
    </w:p>
    <w:p w14:paraId="1E31A7DC" w14:textId="77777777" w:rsidR="00F3113E" w:rsidRPr="006D1DF1" w:rsidRDefault="00F3113E" w:rsidP="00F3113E">
      <w:pPr>
        <w:pStyle w:val="ListParagraph"/>
        <w:numPr>
          <w:ilvl w:val="0"/>
          <w:numId w:val="3"/>
        </w:numPr>
        <w:spacing w:before="80" w:after="80"/>
        <w:rPr>
          <w:u w:val="single"/>
          <w:lang w:val="en-NZ"/>
        </w:rPr>
      </w:pPr>
      <w:r>
        <w:rPr>
          <w:lang w:val="en-NZ"/>
        </w:rPr>
        <w:t>Please simplify the PIS for 12-15-year-olds and compare to the adult PIS and the amended PIS for 6-11-year-olds for reference.</w:t>
      </w:r>
    </w:p>
    <w:p w14:paraId="72016B60" w14:textId="77777777" w:rsidR="00F3113E" w:rsidRPr="00345925" w:rsidRDefault="00F3113E" w:rsidP="00F3113E">
      <w:pPr>
        <w:pStyle w:val="ListParagraph"/>
        <w:numPr>
          <w:ilvl w:val="0"/>
          <w:numId w:val="3"/>
        </w:numPr>
        <w:spacing w:before="80" w:after="80"/>
        <w:rPr>
          <w:u w:val="single"/>
          <w:lang w:val="en-NZ"/>
        </w:rPr>
      </w:pPr>
      <w:r>
        <w:rPr>
          <w:lang w:val="en-NZ"/>
        </w:rPr>
        <w:t>Please amend all study PISs to clarify whether an MRI scan is part of, or in addition to, standard of care. If part of standard of care, please ensure that all PISs clearly communicate that the results of this MRI will be accessed for the purposed of the study.</w:t>
      </w:r>
    </w:p>
    <w:p w14:paraId="3B813484" w14:textId="77777777" w:rsidR="00F3113E" w:rsidRPr="00345925" w:rsidRDefault="00F3113E" w:rsidP="00F3113E">
      <w:pPr>
        <w:pStyle w:val="ListParagraph"/>
        <w:numPr>
          <w:ilvl w:val="0"/>
          <w:numId w:val="3"/>
        </w:numPr>
        <w:spacing w:before="80" w:after="80"/>
        <w:rPr>
          <w:u w:val="single"/>
          <w:lang w:val="en-NZ"/>
        </w:rPr>
      </w:pPr>
      <w:r>
        <w:rPr>
          <w:lang w:val="en-NZ"/>
        </w:rPr>
        <w:t>Please amend the PIS to include a section on the participant’s right to access and correct information about themselves.</w:t>
      </w:r>
    </w:p>
    <w:p w14:paraId="66C8827E" w14:textId="77777777" w:rsidR="00F3113E" w:rsidRPr="00345925" w:rsidRDefault="00F3113E" w:rsidP="00F3113E">
      <w:pPr>
        <w:pStyle w:val="ListParagraph"/>
        <w:numPr>
          <w:ilvl w:val="0"/>
          <w:numId w:val="3"/>
        </w:numPr>
        <w:spacing w:before="80" w:after="80"/>
        <w:rPr>
          <w:u w:val="single"/>
          <w:lang w:val="en-NZ"/>
        </w:rPr>
      </w:pPr>
      <w:r>
        <w:rPr>
          <w:lang w:val="en-NZ"/>
        </w:rPr>
        <w:t>Please amend the PIS to include information on management and governance of tissue storage.</w:t>
      </w:r>
    </w:p>
    <w:p w14:paraId="5567BD7E" w14:textId="77777777" w:rsidR="00E34BCC" w:rsidRPr="00345925" w:rsidRDefault="00E34BCC" w:rsidP="00E34BCC">
      <w:pPr>
        <w:pStyle w:val="ListParagraph"/>
        <w:numPr>
          <w:ilvl w:val="0"/>
          <w:numId w:val="3"/>
        </w:numPr>
        <w:spacing w:before="80" w:after="80"/>
        <w:rPr>
          <w:u w:val="single"/>
          <w:lang w:val="en-NZ"/>
        </w:rPr>
      </w:pPr>
      <w:r>
        <w:rPr>
          <w:lang w:val="en-NZ"/>
        </w:rPr>
        <w:t>Please amend all PISs to include the appropriate cultural statements, as per the HDEC PIS template.</w:t>
      </w:r>
    </w:p>
    <w:p w14:paraId="5EA13CF4" w14:textId="5AB62465" w:rsidR="00064FFA" w:rsidRPr="00E34BCC" w:rsidRDefault="00E34BCC" w:rsidP="00E34BCC">
      <w:pPr>
        <w:pStyle w:val="ListParagraph"/>
        <w:numPr>
          <w:ilvl w:val="0"/>
          <w:numId w:val="3"/>
        </w:numPr>
        <w:spacing w:before="80" w:after="80"/>
        <w:rPr>
          <w:u w:val="single"/>
          <w:lang w:val="en-NZ"/>
        </w:rPr>
      </w:pPr>
      <w:r>
        <w:rPr>
          <w:lang w:val="en-NZ"/>
        </w:rPr>
        <w:t>Please review all study PISs and compare with the PIS template found on the HDEC website for reference.</w:t>
      </w:r>
    </w:p>
    <w:p w14:paraId="6AAC4CF5" w14:textId="77777777" w:rsidR="00064FFA" w:rsidRDefault="00064FFA" w:rsidP="00064FFA">
      <w:pPr>
        <w:spacing w:before="80" w:after="80"/>
      </w:pPr>
    </w:p>
    <w:p w14:paraId="6F11378E" w14:textId="77777777" w:rsidR="00064FFA" w:rsidRPr="00FD2B1E" w:rsidRDefault="00064FFA" w:rsidP="00064FFA">
      <w:pPr>
        <w:rPr>
          <w:u w:val="single"/>
          <w:lang w:val="en-NZ"/>
        </w:rPr>
      </w:pPr>
      <w:r w:rsidRPr="00FD2B1E">
        <w:rPr>
          <w:u w:val="single"/>
          <w:lang w:val="en-NZ"/>
        </w:rPr>
        <w:t xml:space="preserve">Decision </w:t>
      </w:r>
    </w:p>
    <w:p w14:paraId="7527DC7C" w14:textId="77777777" w:rsidR="00064FFA" w:rsidRPr="00960BFE" w:rsidRDefault="00064FFA" w:rsidP="00064FFA">
      <w:pPr>
        <w:rPr>
          <w:lang w:val="en-NZ"/>
        </w:rPr>
      </w:pPr>
    </w:p>
    <w:p w14:paraId="1542732A" w14:textId="5D301BD1" w:rsidR="00064FFA" w:rsidRDefault="00064FFA" w:rsidP="00064FFA">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750853">
        <w:rPr>
          <w:rFonts w:cs="Arial"/>
          <w:szCs w:val="22"/>
          <w:lang w:val="en-NZ"/>
        </w:rPr>
        <w:t>consensus</w:t>
      </w:r>
      <w:r w:rsidRPr="00960BFE">
        <w:rPr>
          <w:lang w:val="en-NZ"/>
        </w:rPr>
        <w:t xml:space="preserve"> subject to the follow</w:t>
      </w:r>
      <w:r>
        <w:rPr>
          <w:lang w:val="en-NZ"/>
        </w:rPr>
        <w:t>ing information being received:</w:t>
      </w:r>
    </w:p>
    <w:p w14:paraId="3148DE50" w14:textId="77777777" w:rsidR="00064FFA" w:rsidRPr="00960BFE" w:rsidRDefault="00064FFA" w:rsidP="00064FFA">
      <w:pPr>
        <w:rPr>
          <w:lang w:val="en-NZ"/>
        </w:rPr>
      </w:pPr>
    </w:p>
    <w:p w14:paraId="5385648D" w14:textId="77777777" w:rsidR="00064FFA" w:rsidRPr="00960BFE" w:rsidRDefault="00064FFA" w:rsidP="00064FFA">
      <w:pPr>
        <w:rPr>
          <w:lang w:val="en-NZ"/>
        </w:rPr>
      </w:pPr>
    </w:p>
    <w:p w14:paraId="2BAF4B7C" w14:textId="1084EB22" w:rsidR="001F31CF" w:rsidRPr="001F31CF" w:rsidRDefault="001F31CF" w:rsidP="001F31CF">
      <w:pPr>
        <w:pStyle w:val="ListParagraph"/>
        <w:numPr>
          <w:ilvl w:val="0"/>
          <w:numId w:val="15"/>
        </w:numPr>
        <w:spacing w:before="80" w:after="80"/>
        <w:rPr>
          <w:u w:val="single"/>
          <w:lang w:val="en-NZ"/>
        </w:rPr>
      </w:pPr>
      <w:r>
        <w:rPr>
          <w:lang w:val="en-NZ"/>
        </w:rPr>
        <w:t>Please provide formal, independent scientific peer review, utilising the peer review template found on the HDEC website.</w:t>
      </w:r>
    </w:p>
    <w:p w14:paraId="563D3C36" w14:textId="72D61405" w:rsidR="001F31CF" w:rsidRPr="00E34BCC" w:rsidRDefault="001F31CF" w:rsidP="001F31CF">
      <w:pPr>
        <w:pStyle w:val="ListParagraph"/>
        <w:numPr>
          <w:ilvl w:val="0"/>
          <w:numId w:val="15"/>
        </w:numPr>
        <w:spacing w:before="80" w:after="80"/>
        <w:rPr>
          <w:u w:val="single"/>
          <w:lang w:val="en-NZ"/>
        </w:rPr>
      </w:pPr>
      <w:r>
        <w:rPr>
          <w:lang w:val="en-NZ"/>
        </w:rPr>
        <w:t>Please amend Participant Information Sheets and Consent Forms, taking into account feedback provided by the Committee (above).</w:t>
      </w:r>
    </w:p>
    <w:p w14:paraId="2ACEBAC8" w14:textId="77777777" w:rsidR="00064FFA" w:rsidRPr="00960BFE" w:rsidRDefault="00064FFA" w:rsidP="00064FFA">
      <w:pPr>
        <w:rPr>
          <w:color w:val="FF0000"/>
          <w:lang w:val="en-NZ"/>
        </w:rPr>
      </w:pPr>
    </w:p>
    <w:p w14:paraId="57E05236" w14:textId="4049783C" w:rsidR="00064FFA" w:rsidRPr="00FD2B1E" w:rsidRDefault="00064FFA" w:rsidP="00064FFA">
      <w:pPr>
        <w:rPr>
          <w:lang w:val="en-NZ"/>
        </w:rPr>
      </w:pPr>
      <w:r>
        <w:rPr>
          <w:lang w:val="en-NZ"/>
        </w:rPr>
        <w:t>After receipt of the information requested by the Committee, a final decision on the application will be made</w:t>
      </w:r>
      <w:r w:rsidRPr="00960BFE">
        <w:rPr>
          <w:lang w:val="en-NZ"/>
        </w:rPr>
        <w:t xml:space="preserve"> by </w:t>
      </w:r>
      <w:r w:rsidR="00750853" w:rsidRPr="00E92053">
        <w:rPr>
          <w:rFonts w:cs="Arial"/>
          <w:szCs w:val="22"/>
          <w:lang w:val="en-NZ"/>
        </w:rPr>
        <w:t>Dr Cordelia Thomas and Dr Patries Herst</w:t>
      </w:r>
      <w:r w:rsidR="00E92053" w:rsidRPr="00E92053">
        <w:rPr>
          <w:rFonts w:cs="Arial"/>
          <w:szCs w:val="22"/>
          <w:lang w:val="en-NZ"/>
        </w:rPr>
        <w:t>.</w:t>
      </w:r>
    </w:p>
    <w:p w14:paraId="53BECD5D" w14:textId="77777777" w:rsidR="00064FFA" w:rsidRPr="00960BFE" w:rsidRDefault="00064FFA" w:rsidP="00064FFA">
      <w:pPr>
        <w:rPr>
          <w:color w:val="FF0000"/>
          <w:lang w:val="en-NZ"/>
        </w:rPr>
      </w:pPr>
    </w:p>
    <w:p w14:paraId="5BFD7FB3" w14:textId="77777777" w:rsidR="00064FFA" w:rsidRDefault="00064FFA" w:rsidP="00064FFA">
      <w:pPr>
        <w:spacing w:before="80" w:after="80"/>
      </w:pPr>
    </w:p>
    <w:p w14:paraId="2718DBB5" w14:textId="77777777" w:rsidR="00064FFA" w:rsidRPr="00960BFE" w:rsidRDefault="00795EDD">
      <w:pPr>
        <w:autoSpaceDE w:val="0"/>
        <w:autoSpaceDN w:val="0"/>
        <w:adjustRightInd w:val="0"/>
      </w:pPr>
      <w:r w:rsidRPr="00960BFE">
        <w:t xml:space="preserve"> </w:t>
      </w:r>
      <w:r w:rsidR="00064FFA"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64FFA" w:rsidRPr="00960BFE" w14:paraId="1AC2145E" w14:textId="77777777">
        <w:trPr>
          <w:trHeight w:val="280"/>
        </w:trPr>
        <w:tc>
          <w:tcPr>
            <w:tcW w:w="966" w:type="dxa"/>
            <w:tcBorders>
              <w:top w:val="nil"/>
              <w:left w:val="nil"/>
              <w:bottom w:val="nil"/>
              <w:right w:val="nil"/>
            </w:tcBorders>
          </w:tcPr>
          <w:p w14:paraId="7FB174E2" w14:textId="77777777" w:rsidR="00064FFA" w:rsidRPr="00960BFE" w:rsidRDefault="00064FFA">
            <w:pPr>
              <w:autoSpaceDE w:val="0"/>
              <w:autoSpaceDN w:val="0"/>
              <w:adjustRightInd w:val="0"/>
            </w:pPr>
            <w:bookmarkStart w:id="1" w:name="_Hlk43889556"/>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55DE02E7" w14:textId="77777777" w:rsidR="00064FFA" w:rsidRPr="00960BFE" w:rsidRDefault="00064FF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223B0C" w14:textId="77777777" w:rsidR="00064FFA" w:rsidRPr="00960BFE" w:rsidRDefault="00064FFA">
            <w:pPr>
              <w:autoSpaceDE w:val="0"/>
              <w:autoSpaceDN w:val="0"/>
              <w:adjustRightInd w:val="0"/>
            </w:pPr>
            <w:r w:rsidRPr="00960BFE">
              <w:rPr>
                <w:b/>
              </w:rPr>
              <w:t>20/CEN/128</w:t>
            </w:r>
            <w:r w:rsidRPr="00960BFE">
              <w:t xml:space="preserve"> </w:t>
            </w:r>
          </w:p>
        </w:tc>
        <w:tc>
          <w:tcPr>
            <w:tcW w:w="360" w:type="dxa"/>
          </w:tcPr>
          <w:p w14:paraId="5940211C" w14:textId="77777777" w:rsidR="00064FFA" w:rsidRPr="00960BFE" w:rsidRDefault="00064FFA">
            <w:r w:rsidRPr="00960BFE">
              <w:t xml:space="preserve"> </w:t>
            </w:r>
          </w:p>
        </w:tc>
      </w:tr>
      <w:tr w:rsidR="00064FFA" w:rsidRPr="00960BFE" w14:paraId="229416C4" w14:textId="77777777">
        <w:trPr>
          <w:trHeight w:val="280"/>
        </w:trPr>
        <w:tc>
          <w:tcPr>
            <w:tcW w:w="966" w:type="dxa"/>
            <w:tcBorders>
              <w:top w:val="nil"/>
              <w:left w:val="nil"/>
              <w:bottom w:val="nil"/>
              <w:right w:val="nil"/>
            </w:tcBorders>
          </w:tcPr>
          <w:p w14:paraId="0C4322A4"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06949D89" w14:textId="77777777" w:rsidR="00064FFA" w:rsidRPr="00960BFE" w:rsidRDefault="00064FFA">
            <w:pPr>
              <w:autoSpaceDE w:val="0"/>
              <w:autoSpaceDN w:val="0"/>
              <w:adjustRightInd w:val="0"/>
            </w:pPr>
            <w:r w:rsidRPr="00960BFE">
              <w:t xml:space="preserve">Title: </w:t>
            </w:r>
          </w:p>
        </w:tc>
        <w:tc>
          <w:tcPr>
            <w:tcW w:w="6459" w:type="dxa"/>
            <w:tcBorders>
              <w:top w:val="nil"/>
              <w:left w:val="nil"/>
              <w:bottom w:val="nil"/>
              <w:right w:val="nil"/>
            </w:tcBorders>
          </w:tcPr>
          <w:p w14:paraId="0E6C4DD7" w14:textId="77777777" w:rsidR="00064FFA" w:rsidRPr="00960BFE" w:rsidRDefault="00064FFA">
            <w:pPr>
              <w:autoSpaceDE w:val="0"/>
              <w:autoSpaceDN w:val="0"/>
              <w:adjustRightInd w:val="0"/>
            </w:pPr>
            <w:r w:rsidRPr="00960BFE">
              <w:t xml:space="preserve">233AS102: Long-Term Evaluation of BIIB067. </w:t>
            </w:r>
          </w:p>
        </w:tc>
        <w:tc>
          <w:tcPr>
            <w:tcW w:w="360" w:type="dxa"/>
          </w:tcPr>
          <w:p w14:paraId="6BF2E601" w14:textId="77777777" w:rsidR="00064FFA" w:rsidRPr="00960BFE" w:rsidRDefault="00064FFA">
            <w:r w:rsidRPr="00960BFE">
              <w:t xml:space="preserve"> </w:t>
            </w:r>
          </w:p>
        </w:tc>
      </w:tr>
      <w:tr w:rsidR="00064FFA" w:rsidRPr="00960BFE" w14:paraId="263A3505" w14:textId="77777777">
        <w:trPr>
          <w:trHeight w:val="280"/>
        </w:trPr>
        <w:tc>
          <w:tcPr>
            <w:tcW w:w="966" w:type="dxa"/>
            <w:tcBorders>
              <w:top w:val="nil"/>
              <w:left w:val="nil"/>
              <w:bottom w:val="nil"/>
              <w:right w:val="nil"/>
            </w:tcBorders>
          </w:tcPr>
          <w:p w14:paraId="606E9758"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0DB0E2DD" w14:textId="77777777" w:rsidR="00064FFA" w:rsidRPr="00960BFE" w:rsidRDefault="00064FFA">
            <w:pPr>
              <w:autoSpaceDE w:val="0"/>
              <w:autoSpaceDN w:val="0"/>
              <w:adjustRightInd w:val="0"/>
            </w:pPr>
            <w:r w:rsidRPr="00960BFE">
              <w:t xml:space="preserve">Principal Investigator: </w:t>
            </w:r>
          </w:p>
        </w:tc>
        <w:tc>
          <w:tcPr>
            <w:tcW w:w="6459" w:type="dxa"/>
            <w:tcBorders>
              <w:top w:val="nil"/>
              <w:left w:val="nil"/>
              <w:bottom w:val="nil"/>
              <w:right w:val="nil"/>
            </w:tcBorders>
          </w:tcPr>
          <w:p w14:paraId="55FBEE3C" w14:textId="77777777" w:rsidR="00064FFA" w:rsidRPr="00960BFE" w:rsidRDefault="00064FFA">
            <w:pPr>
              <w:autoSpaceDE w:val="0"/>
              <w:autoSpaceDN w:val="0"/>
              <w:adjustRightInd w:val="0"/>
            </w:pPr>
            <w:r w:rsidRPr="00960BFE">
              <w:t xml:space="preserve">Dr Deborah Mason </w:t>
            </w:r>
          </w:p>
        </w:tc>
        <w:tc>
          <w:tcPr>
            <w:tcW w:w="360" w:type="dxa"/>
          </w:tcPr>
          <w:p w14:paraId="3CEF453F" w14:textId="77777777" w:rsidR="00064FFA" w:rsidRPr="00960BFE" w:rsidRDefault="00064FFA">
            <w:r w:rsidRPr="00960BFE">
              <w:t xml:space="preserve"> </w:t>
            </w:r>
          </w:p>
        </w:tc>
      </w:tr>
      <w:tr w:rsidR="00064FFA" w:rsidRPr="00960BFE" w14:paraId="2210D629" w14:textId="77777777">
        <w:trPr>
          <w:trHeight w:val="280"/>
        </w:trPr>
        <w:tc>
          <w:tcPr>
            <w:tcW w:w="966" w:type="dxa"/>
            <w:tcBorders>
              <w:top w:val="nil"/>
              <w:left w:val="nil"/>
              <w:bottom w:val="nil"/>
              <w:right w:val="nil"/>
            </w:tcBorders>
          </w:tcPr>
          <w:p w14:paraId="4240465F"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36D8851A" w14:textId="77777777" w:rsidR="00064FFA" w:rsidRPr="00960BFE" w:rsidRDefault="00064FFA">
            <w:pPr>
              <w:autoSpaceDE w:val="0"/>
              <w:autoSpaceDN w:val="0"/>
              <w:adjustRightInd w:val="0"/>
            </w:pPr>
            <w:r w:rsidRPr="00960BFE">
              <w:t xml:space="preserve">Sponsor: </w:t>
            </w:r>
          </w:p>
        </w:tc>
        <w:tc>
          <w:tcPr>
            <w:tcW w:w="6459" w:type="dxa"/>
            <w:tcBorders>
              <w:top w:val="nil"/>
              <w:left w:val="nil"/>
              <w:bottom w:val="nil"/>
              <w:right w:val="nil"/>
            </w:tcBorders>
          </w:tcPr>
          <w:p w14:paraId="2B770113" w14:textId="77777777" w:rsidR="00064FFA" w:rsidRPr="00960BFE" w:rsidRDefault="00064FFA">
            <w:pPr>
              <w:autoSpaceDE w:val="0"/>
              <w:autoSpaceDN w:val="0"/>
              <w:adjustRightInd w:val="0"/>
            </w:pPr>
            <w:r w:rsidRPr="00960BFE">
              <w:t xml:space="preserve">Biogen Idec Research Limited </w:t>
            </w:r>
          </w:p>
        </w:tc>
        <w:tc>
          <w:tcPr>
            <w:tcW w:w="360" w:type="dxa"/>
          </w:tcPr>
          <w:p w14:paraId="0F710C73" w14:textId="77777777" w:rsidR="00064FFA" w:rsidRPr="00960BFE" w:rsidRDefault="00064FFA">
            <w:r w:rsidRPr="00960BFE">
              <w:t xml:space="preserve"> </w:t>
            </w:r>
          </w:p>
        </w:tc>
      </w:tr>
      <w:tr w:rsidR="00064FFA" w:rsidRPr="00960BFE" w14:paraId="7AF4B876" w14:textId="77777777">
        <w:trPr>
          <w:trHeight w:val="280"/>
        </w:trPr>
        <w:tc>
          <w:tcPr>
            <w:tcW w:w="966" w:type="dxa"/>
            <w:tcBorders>
              <w:top w:val="nil"/>
              <w:left w:val="nil"/>
              <w:bottom w:val="nil"/>
              <w:right w:val="nil"/>
            </w:tcBorders>
          </w:tcPr>
          <w:p w14:paraId="7EF74362"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6EE0FBDD" w14:textId="77777777" w:rsidR="00064FFA" w:rsidRPr="00960BFE" w:rsidRDefault="00064FFA">
            <w:pPr>
              <w:autoSpaceDE w:val="0"/>
              <w:autoSpaceDN w:val="0"/>
              <w:adjustRightInd w:val="0"/>
            </w:pPr>
            <w:r w:rsidRPr="00960BFE">
              <w:t xml:space="preserve">Clock Start Date: </w:t>
            </w:r>
          </w:p>
        </w:tc>
        <w:tc>
          <w:tcPr>
            <w:tcW w:w="6459" w:type="dxa"/>
            <w:tcBorders>
              <w:top w:val="nil"/>
              <w:left w:val="nil"/>
              <w:bottom w:val="nil"/>
              <w:right w:val="nil"/>
            </w:tcBorders>
          </w:tcPr>
          <w:p w14:paraId="482B3177" w14:textId="77777777" w:rsidR="00064FFA" w:rsidRPr="00960BFE" w:rsidRDefault="00064FFA">
            <w:pPr>
              <w:autoSpaceDE w:val="0"/>
              <w:autoSpaceDN w:val="0"/>
              <w:adjustRightInd w:val="0"/>
            </w:pPr>
            <w:r w:rsidRPr="00960BFE">
              <w:t xml:space="preserve">11 June 2020 </w:t>
            </w:r>
          </w:p>
        </w:tc>
        <w:tc>
          <w:tcPr>
            <w:tcW w:w="360" w:type="dxa"/>
          </w:tcPr>
          <w:p w14:paraId="3C157686" w14:textId="77777777" w:rsidR="00064FFA" w:rsidRPr="00960BFE" w:rsidRDefault="00064FFA">
            <w:r w:rsidRPr="00960BFE">
              <w:t xml:space="preserve"> </w:t>
            </w:r>
          </w:p>
        </w:tc>
      </w:tr>
    </w:tbl>
    <w:p w14:paraId="1E70D9C9" w14:textId="77777777" w:rsidR="00064FFA" w:rsidRPr="00960BFE" w:rsidRDefault="00064FFA">
      <w:pPr>
        <w:autoSpaceDE w:val="0"/>
        <w:autoSpaceDN w:val="0"/>
        <w:adjustRightInd w:val="0"/>
      </w:pPr>
      <w:r w:rsidRPr="00960BFE">
        <w:t xml:space="preserve"> </w:t>
      </w:r>
    </w:p>
    <w:p w14:paraId="6A5FA518" w14:textId="097505DC" w:rsidR="00064FFA" w:rsidRPr="00DA0EB2" w:rsidRDefault="00A114A3" w:rsidP="00064FFA">
      <w:pPr>
        <w:autoSpaceDE w:val="0"/>
        <w:autoSpaceDN w:val="0"/>
        <w:adjustRightInd w:val="0"/>
        <w:rPr>
          <w:sz w:val="20"/>
          <w:lang w:val="en-NZ"/>
        </w:rPr>
      </w:pPr>
      <w:r w:rsidRPr="00DA0EB2">
        <w:rPr>
          <w:rFonts w:cs="Arial"/>
          <w:szCs w:val="22"/>
          <w:lang w:val="en-NZ"/>
        </w:rPr>
        <w:t xml:space="preserve">Dr </w:t>
      </w:r>
      <w:r w:rsidR="00832FAE" w:rsidRPr="00DA0EB2">
        <w:rPr>
          <w:rFonts w:cs="Arial"/>
          <w:szCs w:val="22"/>
          <w:lang w:val="en-NZ"/>
        </w:rPr>
        <w:t>Deborah</w:t>
      </w:r>
      <w:r w:rsidR="008B5843" w:rsidRPr="00DA0EB2">
        <w:rPr>
          <w:rFonts w:cs="Arial"/>
          <w:szCs w:val="22"/>
          <w:lang w:val="en-NZ"/>
        </w:rPr>
        <w:t xml:space="preserve"> Mason</w:t>
      </w:r>
      <w:r w:rsidR="00064FFA" w:rsidRPr="00DA0EB2">
        <w:rPr>
          <w:lang w:val="en-NZ"/>
        </w:rPr>
        <w:t xml:space="preserve"> was present </w:t>
      </w:r>
      <w:r w:rsidR="00DA0EB2" w:rsidRPr="00DA0EB2">
        <w:rPr>
          <w:rFonts w:cs="Arial"/>
          <w:szCs w:val="22"/>
          <w:lang w:val="en-NZ"/>
        </w:rPr>
        <w:t>via video conference</w:t>
      </w:r>
      <w:r w:rsidR="00064FFA" w:rsidRPr="00DA0EB2">
        <w:rPr>
          <w:lang w:val="en-NZ"/>
        </w:rPr>
        <w:t xml:space="preserve"> for discussion of this application.</w:t>
      </w:r>
    </w:p>
    <w:p w14:paraId="724D88F2" w14:textId="77777777" w:rsidR="00064FFA" w:rsidRDefault="00064FFA" w:rsidP="00064FFA">
      <w:pPr>
        <w:rPr>
          <w:u w:val="single"/>
          <w:lang w:val="en-NZ"/>
        </w:rPr>
      </w:pPr>
    </w:p>
    <w:p w14:paraId="238B9617" w14:textId="77777777" w:rsidR="00064FFA" w:rsidRPr="00FD2B1E" w:rsidRDefault="00064FFA" w:rsidP="00064FFA">
      <w:pPr>
        <w:rPr>
          <w:u w:val="single"/>
          <w:lang w:val="en-NZ"/>
        </w:rPr>
      </w:pPr>
      <w:r w:rsidRPr="00FD2B1E">
        <w:rPr>
          <w:u w:val="single"/>
          <w:lang w:val="en-NZ"/>
        </w:rPr>
        <w:t>Potential conflicts of interest</w:t>
      </w:r>
    </w:p>
    <w:p w14:paraId="3D09B2AB" w14:textId="77777777" w:rsidR="00064FFA" w:rsidRPr="008869BB" w:rsidRDefault="00064FFA" w:rsidP="00064FFA">
      <w:pPr>
        <w:rPr>
          <w:b/>
          <w:lang w:val="en-NZ"/>
        </w:rPr>
      </w:pPr>
    </w:p>
    <w:p w14:paraId="38181A72" w14:textId="77777777" w:rsidR="00064FFA" w:rsidRPr="00960BFE" w:rsidRDefault="00064FFA" w:rsidP="00064FFA">
      <w:pPr>
        <w:rPr>
          <w:lang w:val="en-NZ"/>
        </w:rPr>
      </w:pPr>
      <w:r w:rsidRPr="00960BFE">
        <w:rPr>
          <w:lang w:val="en-NZ"/>
        </w:rPr>
        <w:t>The Chair asked members to declare any potential conflicts of interest related to this application.</w:t>
      </w:r>
    </w:p>
    <w:p w14:paraId="0FBB5677" w14:textId="77777777" w:rsidR="00064FFA" w:rsidRPr="00960BFE" w:rsidRDefault="00064FFA" w:rsidP="00064FFA">
      <w:pPr>
        <w:rPr>
          <w:lang w:val="en-NZ"/>
        </w:rPr>
      </w:pPr>
    </w:p>
    <w:p w14:paraId="20F0DEE9" w14:textId="77777777" w:rsidR="00064FFA" w:rsidRDefault="00064FFA" w:rsidP="00064FFA">
      <w:pPr>
        <w:rPr>
          <w:lang w:val="en-NZ"/>
        </w:rPr>
      </w:pPr>
      <w:r w:rsidRPr="00FD2B1E">
        <w:rPr>
          <w:lang w:val="en-NZ"/>
        </w:rPr>
        <w:t>No potential conflicts</w:t>
      </w:r>
      <w:r w:rsidRPr="00960BFE">
        <w:rPr>
          <w:lang w:val="en-NZ"/>
        </w:rPr>
        <w:t xml:space="preserve"> of interest related to this application were declared by any member.</w:t>
      </w:r>
    </w:p>
    <w:p w14:paraId="53A455A7" w14:textId="77777777" w:rsidR="00064FFA" w:rsidRDefault="00064FFA" w:rsidP="00064FFA">
      <w:pPr>
        <w:rPr>
          <w:lang w:val="en-NZ"/>
        </w:rPr>
      </w:pPr>
    </w:p>
    <w:p w14:paraId="0B3D415B" w14:textId="77777777" w:rsidR="00064FFA" w:rsidRPr="00960BFE" w:rsidRDefault="00064FFA" w:rsidP="00064FFA">
      <w:pPr>
        <w:rPr>
          <w:lang w:val="en-NZ"/>
        </w:rPr>
      </w:pPr>
    </w:p>
    <w:p w14:paraId="480108D0" w14:textId="77777777" w:rsidR="00064FFA" w:rsidRDefault="00064FFA" w:rsidP="00064FFA">
      <w:pPr>
        <w:rPr>
          <w:u w:val="single"/>
          <w:lang w:val="en-NZ"/>
        </w:rPr>
      </w:pPr>
      <w:r w:rsidRPr="001C059D">
        <w:rPr>
          <w:u w:val="single"/>
          <w:lang w:val="en-NZ"/>
        </w:rPr>
        <w:t>Summary of Study</w:t>
      </w:r>
    </w:p>
    <w:p w14:paraId="6ABBFBB6" w14:textId="77777777" w:rsidR="00064FFA" w:rsidRDefault="00064FFA" w:rsidP="00064FFA">
      <w:pPr>
        <w:rPr>
          <w:u w:val="single"/>
          <w:lang w:val="en-NZ"/>
        </w:rPr>
      </w:pPr>
    </w:p>
    <w:p w14:paraId="4B08FEDC" w14:textId="0592EE20" w:rsidR="009E2A1F" w:rsidRPr="000D4E82" w:rsidRDefault="009E2A1F" w:rsidP="000D4E82">
      <w:pPr>
        <w:pStyle w:val="ListParagraph"/>
        <w:numPr>
          <w:ilvl w:val="0"/>
          <w:numId w:val="5"/>
        </w:numPr>
        <w:rPr>
          <w:lang w:val="en-NZ"/>
        </w:rPr>
      </w:pPr>
      <w:r w:rsidRPr="009E2A1F">
        <w:rPr>
          <w:lang w:val="en-NZ"/>
        </w:rPr>
        <w:t xml:space="preserve">Amyotrophic lateral sclerosis (ALS), a rare neuro-degenerative disease resulting in loss of motor neurons within the cortex, brainstem, and spinal cord. Participants suffer gradual loss of muscle mass, strength, and function in bulbar, respiratory, and voluntary muscle. </w:t>
      </w:r>
    </w:p>
    <w:p w14:paraId="5AA64044" w14:textId="2548DDA0" w:rsidR="009E2A1F" w:rsidRPr="000D4E82" w:rsidRDefault="009E2A1F" w:rsidP="000D4E82">
      <w:pPr>
        <w:pStyle w:val="ListParagraph"/>
        <w:numPr>
          <w:ilvl w:val="0"/>
          <w:numId w:val="5"/>
        </w:numPr>
        <w:rPr>
          <w:lang w:val="en-NZ"/>
        </w:rPr>
      </w:pPr>
      <w:r w:rsidRPr="009E2A1F">
        <w:rPr>
          <w:lang w:val="en-NZ"/>
        </w:rPr>
        <w:t>BIIB067 is being developed for the treatment of ALS in participants who have a confirmed mutation of superoxide dismutase 1 (SOD1).</w:t>
      </w:r>
    </w:p>
    <w:p w14:paraId="080F44CF" w14:textId="38B1FFC7" w:rsidR="009E2A1F" w:rsidRPr="000D4E82" w:rsidRDefault="009E2A1F" w:rsidP="000D4E82">
      <w:pPr>
        <w:pStyle w:val="ListParagraph"/>
        <w:numPr>
          <w:ilvl w:val="0"/>
          <w:numId w:val="5"/>
        </w:numPr>
        <w:rPr>
          <w:lang w:val="en-NZ"/>
        </w:rPr>
      </w:pPr>
      <w:r w:rsidRPr="009E2A1F">
        <w:rPr>
          <w:lang w:val="en-NZ"/>
        </w:rPr>
        <w:t>Participants who provide informed consent are enrolled in this open-label extension study after completion of the parent study (233AS101). The study will assess the safety, tolerability, effectiveness and pharmacokinetics (study drug levels) of BIIB067, in participants with SOD1-ALS.</w:t>
      </w:r>
    </w:p>
    <w:p w14:paraId="4DA86D96" w14:textId="00B8A4EB" w:rsidR="00064FFA" w:rsidRPr="000D4E82" w:rsidRDefault="009E2A1F" w:rsidP="000D4E82">
      <w:pPr>
        <w:pStyle w:val="ListParagraph"/>
        <w:numPr>
          <w:ilvl w:val="0"/>
          <w:numId w:val="5"/>
        </w:numPr>
        <w:rPr>
          <w:u w:val="single"/>
          <w:lang w:val="en-NZ"/>
        </w:rPr>
      </w:pPr>
      <w:r w:rsidRPr="009E2A1F">
        <w:rPr>
          <w:lang w:val="en-NZ"/>
        </w:rPr>
        <w:t>This application has been submitted specifically for two New Zealanders who were enrolled in the extension study in Canada. Unfortunately, they have been forced to return to New Zealand as a result of the COVID-19 pandemic, with their study participation interrupted as a result. As both individuals are keen to continue in the study, this application will enable them to resume participation at a New Zealand site.</w:t>
      </w:r>
    </w:p>
    <w:p w14:paraId="5180F6C5" w14:textId="77777777" w:rsidR="00064FFA" w:rsidRDefault="00064FFA" w:rsidP="00064FFA">
      <w:pPr>
        <w:autoSpaceDE w:val="0"/>
        <w:autoSpaceDN w:val="0"/>
        <w:adjustRightInd w:val="0"/>
        <w:rPr>
          <w:lang w:val="en-NZ"/>
        </w:rPr>
      </w:pPr>
    </w:p>
    <w:p w14:paraId="5B87D741" w14:textId="77777777" w:rsidR="00064FFA" w:rsidRDefault="00064FFA" w:rsidP="00064FFA">
      <w:pPr>
        <w:rPr>
          <w:u w:val="single"/>
          <w:lang w:val="en-NZ"/>
        </w:rPr>
      </w:pPr>
      <w:r w:rsidRPr="001C059D">
        <w:rPr>
          <w:u w:val="single"/>
          <w:lang w:val="en-NZ"/>
        </w:rPr>
        <w:t>Summary of</w:t>
      </w:r>
      <w:r>
        <w:rPr>
          <w:u w:val="single"/>
          <w:lang w:val="en-NZ"/>
        </w:rPr>
        <w:t xml:space="preserve"> resolved ethical issues </w:t>
      </w:r>
    </w:p>
    <w:p w14:paraId="0559C3D7" w14:textId="77777777" w:rsidR="00064FFA" w:rsidRDefault="00064FFA" w:rsidP="00064FFA">
      <w:pPr>
        <w:rPr>
          <w:u w:val="single"/>
          <w:lang w:val="en-NZ"/>
        </w:rPr>
      </w:pPr>
    </w:p>
    <w:p w14:paraId="5FBABFCF" w14:textId="77777777" w:rsidR="00064FFA" w:rsidRPr="000A1C67" w:rsidRDefault="00064FFA" w:rsidP="00064F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A5D4497" w14:textId="77777777" w:rsidR="00064FFA" w:rsidRDefault="00064FFA" w:rsidP="00064FFA">
      <w:pPr>
        <w:rPr>
          <w:u w:val="single"/>
          <w:lang w:val="en-NZ"/>
        </w:rPr>
      </w:pPr>
    </w:p>
    <w:p w14:paraId="5C27F0DF" w14:textId="0A30D076" w:rsidR="00925CF2" w:rsidRDefault="00925CF2" w:rsidP="009E2A1F">
      <w:pPr>
        <w:pStyle w:val="ListParagraph"/>
        <w:numPr>
          <w:ilvl w:val="0"/>
          <w:numId w:val="5"/>
        </w:numPr>
        <w:spacing w:before="80" w:after="80"/>
        <w:rPr>
          <w:lang w:val="en-NZ"/>
        </w:rPr>
      </w:pPr>
      <w:r>
        <w:rPr>
          <w:lang w:val="en-NZ"/>
        </w:rPr>
        <w:t>The Committee queried whether the participant had the opportunity to consent for a caregiver to give information about them. The Researcher stated that there is a clause in the participant consent to allow for this.</w:t>
      </w:r>
    </w:p>
    <w:p w14:paraId="58C93D00" w14:textId="6B5F7785" w:rsidR="00064FFA" w:rsidRPr="00925CF2" w:rsidRDefault="00925CF2" w:rsidP="00925CF2">
      <w:pPr>
        <w:pStyle w:val="ListParagraph"/>
        <w:numPr>
          <w:ilvl w:val="0"/>
          <w:numId w:val="5"/>
        </w:numPr>
        <w:spacing w:before="80" w:after="80"/>
        <w:rPr>
          <w:lang w:val="en-NZ"/>
        </w:rPr>
      </w:pPr>
      <w:r>
        <w:rPr>
          <w:lang w:val="en-NZ"/>
        </w:rPr>
        <w:t>The Committee queried whether the section in the PIS pertaining to the travel agency used by the study is relevant to the New Zealand-based participants. The Researcher confirmed that this was not Canada-specific and is relevant.</w:t>
      </w:r>
    </w:p>
    <w:p w14:paraId="3B35FDAB" w14:textId="77777777" w:rsidR="00064FFA" w:rsidRPr="004549E5" w:rsidRDefault="00064FFA" w:rsidP="00064FFA">
      <w:pPr>
        <w:spacing w:before="80" w:after="80"/>
        <w:rPr>
          <w:rFonts w:cs="Arial"/>
          <w:szCs w:val="22"/>
          <w:lang w:val="en-NZ"/>
        </w:rPr>
      </w:pPr>
    </w:p>
    <w:p w14:paraId="21516CB4" w14:textId="77777777" w:rsidR="00064FFA" w:rsidRDefault="00064FFA" w:rsidP="00064F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816A3CF" w14:textId="6558E038" w:rsidR="00064FFA" w:rsidRPr="00925CF2" w:rsidRDefault="00064FFA" w:rsidP="00925CF2">
      <w:pPr>
        <w:spacing w:before="80" w:after="80"/>
      </w:pPr>
    </w:p>
    <w:p w14:paraId="3CC7D63F" w14:textId="77777777" w:rsidR="00925CF2" w:rsidRPr="0025768D" w:rsidRDefault="00925CF2" w:rsidP="00925CF2">
      <w:pPr>
        <w:pStyle w:val="ListParagraph"/>
        <w:numPr>
          <w:ilvl w:val="0"/>
          <w:numId w:val="5"/>
        </w:numPr>
        <w:spacing w:before="80" w:after="80"/>
        <w:rPr>
          <w:u w:val="single"/>
          <w:lang w:val="en-NZ"/>
        </w:rPr>
      </w:pPr>
      <w:r>
        <w:rPr>
          <w:lang w:val="en-NZ"/>
        </w:rPr>
        <w:t>Please amend page four of the PIS to account for HIV being a notifiable disease in New Zealand</w:t>
      </w:r>
    </w:p>
    <w:p w14:paraId="5973104B" w14:textId="77777777" w:rsidR="00925CF2" w:rsidRPr="0025768D" w:rsidRDefault="00925CF2" w:rsidP="00925CF2">
      <w:pPr>
        <w:pStyle w:val="ListParagraph"/>
        <w:numPr>
          <w:ilvl w:val="0"/>
          <w:numId w:val="5"/>
        </w:numPr>
        <w:spacing w:before="80" w:after="80"/>
        <w:rPr>
          <w:u w:val="single"/>
          <w:lang w:val="en-NZ"/>
        </w:rPr>
      </w:pPr>
      <w:r>
        <w:rPr>
          <w:lang w:val="en-NZ"/>
        </w:rPr>
        <w:t>Please amend study documentation to reflect that race/ethnicity is not considered personal (i.e., identifiable) information in New Zealand.</w:t>
      </w:r>
    </w:p>
    <w:p w14:paraId="2E44EC2F" w14:textId="1EB4B955" w:rsidR="00925CF2" w:rsidRPr="0025768D" w:rsidRDefault="00925CF2" w:rsidP="00925CF2">
      <w:pPr>
        <w:pStyle w:val="ListParagraph"/>
        <w:numPr>
          <w:ilvl w:val="0"/>
          <w:numId w:val="5"/>
        </w:numPr>
        <w:spacing w:before="80" w:after="80"/>
        <w:rPr>
          <w:u w:val="single"/>
          <w:lang w:val="en-NZ"/>
        </w:rPr>
      </w:pPr>
      <w:r>
        <w:rPr>
          <w:lang w:val="en-NZ"/>
        </w:rPr>
        <w:lastRenderedPageBreak/>
        <w:t xml:space="preserve">Please amend the section of the PIS that states that all research with human participants is reviewed by an HDEC, as the HDEC only reviews </w:t>
      </w:r>
      <w:r w:rsidR="00EA0FB4">
        <w:rPr>
          <w:lang w:val="en-NZ"/>
        </w:rPr>
        <w:t xml:space="preserve">some </w:t>
      </w:r>
      <w:r>
        <w:rPr>
          <w:lang w:val="en-NZ"/>
        </w:rPr>
        <w:t>health and disability research.</w:t>
      </w:r>
    </w:p>
    <w:p w14:paraId="579714C3" w14:textId="59D35335" w:rsidR="00064FFA" w:rsidRPr="00925CF2" w:rsidRDefault="00925CF2" w:rsidP="00925CF2">
      <w:pPr>
        <w:pStyle w:val="ListParagraph"/>
        <w:numPr>
          <w:ilvl w:val="0"/>
          <w:numId w:val="5"/>
        </w:numPr>
        <w:spacing w:before="80" w:after="80"/>
        <w:rPr>
          <w:lang w:val="en-NZ"/>
        </w:rPr>
      </w:pPr>
      <w:r w:rsidRPr="00925CF2">
        <w:rPr>
          <w:lang w:val="en-NZ"/>
        </w:rPr>
        <w:t>Please remove references to sub-studies in the PIS that the two New Zealand participants will not be involved with.</w:t>
      </w:r>
    </w:p>
    <w:p w14:paraId="5A047180" w14:textId="77777777" w:rsidR="00064FFA" w:rsidRDefault="00064FFA" w:rsidP="00064FFA">
      <w:pPr>
        <w:spacing w:before="80" w:after="80"/>
      </w:pPr>
    </w:p>
    <w:p w14:paraId="77833495" w14:textId="77777777" w:rsidR="00064FFA" w:rsidRPr="00FD2B1E" w:rsidRDefault="00064FFA" w:rsidP="00064FFA">
      <w:pPr>
        <w:rPr>
          <w:u w:val="single"/>
          <w:lang w:val="en-NZ"/>
        </w:rPr>
      </w:pPr>
      <w:r w:rsidRPr="00FD2B1E">
        <w:rPr>
          <w:u w:val="single"/>
          <w:lang w:val="en-NZ"/>
        </w:rPr>
        <w:t xml:space="preserve">Decision </w:t>
      </w:r>
    </w:p>
    <w:p w14:paraId="7F852658" w14:textId="77777777" w:rsidR="00064FFA" w:rsidRPr="00960BFE" w:rsidRDefault="00064FFA" w:rsidP="00064FFA">
      <w:pPr>
        <w:rPr>
          <w:lang w:val="en-NZ"/>
        </w:rPr>
      </w:pPr>
    </w:p>
    <w:p w14:paraId="321D05AA" w14:textId="314832DD" w:rsidR="00064FFA" w:rsidRPr="00925CF2" w:rsidRDefault="00064FFA" w:rsidP="00064FFA">
      <w:pPr>
        <w:rPr>
          <w:lang w:val="en-NZ"/>
        </w:rPr>
      </w:pPr>
      <w:r w:rsidRPr="00925CF2">
        <w:rPr>
          <w:lang w:val="en-NZ"/>
        </w:rPr>
        <w:t xml:space="preserve">This application was </w:t>
      </w:r>
      <w:r w:rsidRPr="00925CF2">
        <w:rPr>
          <w:i/>
          <w:lang w:val="en-NZ"/>
        </w:rPr>
        <w:t>approved</w:t>
      </w:r>
      <w:r w:rsidRPr="00925CF2">
        <w:rPr>
          <w:lang w:val="en-NZ"/>
        </w:rPr>
        <w:t xml:space="preserve"> by </w:t>
      </w:r>
      <w:r w:rsidRPr="00925CF2">
        <w:rPr>
          <w:rFonts w:cs="Arial"/>
          <w:szCs w:val="22"/>
          <w:lang w:val="en-NZ"/>
        </w:rPr>
        <w:t>consensus</w:t>
      </w:r>
      <w:r w:rsidR="00925CF2" w:rsidRPr="00925CF2">
        <w:rPr>
          <w:rFonts w:cs="Arial"/>
          <w:szCs w:val="22"/>
          <w:lang w:val="en-NZ"/>
        </w:rPr>
        <w:t>,</w:t>
      </w:r>
      <w:r w:rsidRPr="00925CF2">
        <w:rPr>
          <w:lang w:val="en-NZ"/>
        </w:rPr>
        <w:t xml:space="preserve"> </w:t>
      </w:r>
      <w:r w:rsidRPr="00925CF2">
        <w:rPr>
          <w:rFonts w:cs="Arial"/>
          <w:szCs w:val="22"/>
          <w:lang w:val="en-NZ"/>
        </w:rPr>
        <w:t>subject to the following non-standard conditions:</w:t>
      </w:r>
    </w:p>
    <w:p w14:paraId="1E6F22CD" w14:textId="77777777" w:rsidR="00064FFA" w:rsidRDefault="00064FFA" w:rsidP="00064FFA">
      <w:pPr>
        <w:rPr>
          <w:lang w:val="en-NZ"/>
        </w:rPr>
      </w:pPr>
    </w:p>
    <w:p w14:paraId="2896D65C" w14:textId="057E7DF7" w:rsidR="00064FFA" w:rsidRPr="00925CF2" w:rsidRDefault="00925CF2" w:rsidP="009E2A1F">
      <w:pPr>
        <w:pStyle w:val="ListParagraph"/>
        <w:numPr>
          <w:ilvl w:val="0"/>
          <w:numId w:val="4"/>
        </w:numPr>
        <w:rPr>
          <w:rFonts w:cs="Arial"/>
          <w:szCs w:val="22"/>
          <w:lang w:val="en-NZ"/>
        </w:rPr>
      </w:pPr>
      <w:r>
        <w:rPr>
          <w:rFonts w:cs="Arial"/>
          <w:szCs w:val="22"/>
          <w:lang w:val="en-NZ"/>
        </w:rPr>
        <w:t>Please amend the Participant Information Sheets and Consent Forms, taking into account feedback provided by the Committee (above)</w:t>
      </w:r>
    </w:p>
    <w:bookmarkEnd w:id="1"/>
    <w:p w14:paraId="3DAA50A1" w14:textId="77777777" w:rsidR="00064FFA" w:rsidRPr="00960BFE" w:rsidRDefault="00064FFA" w:rsidP="00064FFA">
      <w:pPr>
        <w:rPr>
          <w:color w:val="FF0000"/>
          <w:lang w:val="en-NZ"/>
        </w:rPr>
      </w:pPr>
    </w:p>
    <w:p w14:paraId="1556B76A" w14:textId="77777777" w:rsidR="00064FFA" w:rsidRDefault="00064FFA" w:rsidP="00064FFA">
      <w:pPr>
        <w:spacing w:before="80" w:after="80"/>
      </w:pPr>
    </w:p>
    <w:p w14:paraId="3AC714BB" w14:textId="77777777" w:rsidR="00064FFA" w:rsidRPr="00960BFE" w:rsidRDefault="00064FFA">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64FFA" w:rsidRPr="00960BFE" w14:paraId="19557158" w14:textId="77777777">
        <w:trPr>
          <w:trHeight w:val="280"/>
        </w:trPr>
        <w:tc>
          <w:tcPr>
            <w:tcW w:w="966" w:type="dxa"/>
            <w:tcBorders>
              <w:top w:val="nil"/>
              <w:left w:val="nil"/>
              <w:bottom w:val="nil"/>
              <w:right w:val="nil"/>
            </w:tcBorders>
          </w:tcPr>
          <w:p w14:paraId="02731EC2" w14:textId="77777777" w:rsidR="00064FFA" w:rsidRPr="00960BFE" w:rsidRDefault="00064FF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56F9D45" w14:textId="77777777" w:rsidR="00064FFA" w:rsidRPr="00960BFE" w:rsidRDefault="00064FF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F11AA9" w14:textId="77777777" w:rsidR="00064FFA" w:rsidRPr="00960BFE" w:rsidRDefault="00064FFA">
            <w:pPr>
              <w:autoSpaceDE w:val="0"/>
              <w:autoSpaceDN w:val="0"/>
              <w:adjustRightInd w:val="0"/>
            </w:pPr>
            <w:r w:rsidRPr="00960BFE">
              <w:rPr>
                <w:b/>
              </w:rPr>
              <w:t>20/CEN/131</w:t>
            </w:r>
            <w:r w:rsidRPr="00960BFE">
              <w:t xml:space="preserve"> </w:t>
            </w:r>
          </w:p>
        </w:tc>
        <w:tc>
          <w:tcPr>
            <w:tcW w:w="360" w:type="dxa"/>
          </w:tcPr>
          <w:p w14:paraId="3D98B7E3" w14:textId="77777777" w:rsidR="00064FFA" w:rsidRPr="00960BFE" w:rsidRDefault="00064FFA">
            <w:r w:rsidRPr="00960BFE">
              <w:t xml:space="preserve"> </w:t>
            </w:r>
          </w:p>
        </w:tc>
      </w:tr>
      <w:tr w:rsidR="00064FFA" w:rsidRPr="00960BFE" w14:paraId="7DE9F4C9" w14:textId="77777777">
        <w:trPr>
          <w:trHeight w:val="280"/>
        </w:trPr>
        <w:tc>
          <w:tcPr>
            <w:tcW w:w="966" w:type="dxa"/>
            <w:tcBorders>
              <w:top w:val="nil"/>
              <w:left w:val="nil"/>
              <w:bottom w:val="nil"/>
              <w:right w:val="nil"/>
            </w:tcBorders>
          </w:tcPr>
          <w:p w14:paraId="26D347EC"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127AF504" w14:textId="77777777" w:rsidR="00064FFA" w:rsidRPr="00960BFE" w:rsidRDefault="00064FFA">
            <w:pPr>
              <w:autoSpaceDE w:val="0"/>
              <w:autoSpaceDN w:val="0"/>
              <w:adjustRightInd w:val="0"/>
            </w:pPr>
            <w:r w:rsidRPr="00960BFE">
              <w:t xml:space="preserve">Title: </w:t>
            </w:r>
          </w:p>
        </w:tc>
        <w:tc>
          <w:tcPr>
            <w:tcW w:w="6459" w:type="dxa"/>
            <w:tcBorders>
              <w:top w:val="nil"/>
              <w:left w:val="nil"/>
              <w:bottom w:val="nil"/>
              <w:right w:val="nil"/>
            </w:tcBorders>
          </w:tcPr>
          <w:p w14:paraId="12164A7C" w14:textId="77777777" w:rsidR="00064FFA" w:rsidRPr="00960BFE" w:rsidRDefault="00064FFA">
            <w:pPr>
              <w:autoSpaceDE w:val="0"/>
              <w:autoSpaceDN w:val="0"/>
              <w:adjustRightInd w:val="0"/>
            </w:pPr>
            <w:r w:rsidRPr="00960BFE">
              <w:t xml:space="preserve">Laissez-faire vs direct closure in eyelid repair </w:t>
            </w:r>
          </w:p>
        </w:tc>
        <w:tc>
          <w:tcPr>
            <w:tcW w:w="360" w:type="dxa"/>
          </w:tcPr>
          <w:p w14:paraId="7C343B14" w14:textId="77777777" w:rsidR="00064FFA" w:rsidRPr="00960BFE" w:rsidRDefault="00064FFA">
            <w:r w:rsidRPr="00960BFE">
              <w:t xml:space="preserve"> </w:t>
            </w:r>
          </w:p>
        </w:tc>
      </w:tr>
      <w:tr w:rsidR="00064FFA" w:rsidRPr="00960BFE" w14:paraId="1360CF97" w14:textId="77777777">
        <w:trPr>
          <w:trHeight w:val="280"/>
        </w:trPr>
        <w:tc>
          <w:tcPr>
            <w:tcW w:w="966" w:type="dxa"/>
            <w:tcBorders>
              <w:top w:val="nil"/>
              <w:left w:val="nil"/>
              <w:bottom w:val="nil"/>
              <w:right w:val="nil"/>
            </w:tcBorders>
          </w:tcPr>
          <w:p w14:paraId="7ACB6BC4"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68F247FE" w14:textId="77777777" w:rsidR="00064FFA" w:rsidRPr="00960BFE" w:rsidRDefault="00064FFA">
            <w:pPr>
              <w:autoSpaceDE w:val="0"/>
              <w:autoSpaceDN w:val="0"/>
              <w:adjustRightInd w:val="0"/>
            </w:pPr>
            <w:r w:rsidRPr="00960BFE">
              <w:t xml:space="preserve">Principal Investigator: </w:t>
            </w:r>
          </w:p>
        </w:tc>
        <w:tc>
          <w:tcPr>
            <w:tcW w:w="6459" w:type="dxa"/>
            <w:tcBorders>
              <w:top w:val="nil"/>
              <w:left w:val="nil"/>
              <w:bottom w:val="nil"/>
              <w:right w:val="nil"/>
            </w:tcBorders>
          </w:tcPr>
          <w:p w14:paraId="31C0DCFA" w14:textId="77777777" w:rsidR="00064FFA" w:rsidRPr="00960BFE" w:rsidRDefault="00064FFA">
            <w:pPr>
              <w:autoSpaceDE w:val="0"/>
              <w:autoSpaceDN w:val="0"/>
              <w:adjustRightInd w:val="0"/>
            </w:pPr>
            <w:r w:rsidRPr="00960BFE">
              <w:t xml:space="preserve">Dr Stephen Ng </w:t>
            </w:r>
          </w:p>
        </w:tc>
        <w:tc>
          <w:tcPr>
            <w:tcW w:w="360" w:type="dxa"/>
          </w:tcPr>
          <w:p w14:paraId="4EEA2668" w14:textId="77777777" w:rsidR="00064FFA" w:rsidRPr="00960BFE" w:rsidRDefault="00064FFA">
            <w:r w:rsidRPr="00960BFE">
              <w:t xml:space="preserve"> </w:t>
            </w:r>
          </w:p>
        </w:tc>
      </w:tr>
      <w:tr w:rsidR="00064FFA" w:rsidRPr="00960BFE" w14:paraId="04087E0B" w14:textId="77777777">
        <w:trPr>
          <w:trHeight w:val="280"/>
        </w:trPr>
        <w:tc>
          <w:tcPr>
            <w:tcW w:w="966" w:type="dxa"/>
            <w:tcBorders>
              <w:top w:val="nil"/>
              <w:left w:val="nil"/>
              <w:bottom w:val="nil"/>
              <w:right w:val="nil"/>
            </w:tcBorders>
          </w:tcPr>
          <w:p w14:paraId="07D0377B"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59ED1909" w14:textId="77777777" w:rsidR="00064FFA" w:rsidRPr="00960BFE" w:rsidRDefault="00064FFA">
            <w:pPr>
              <w:autoSpaceDE w:val="0"/>
              <w:autoSpaceDN w:val="0"/>
              <w:adjustRightInd w:val="0"/>
            </w:pPr>
            <w:r w:rsidRPr="00960BFE">
              <w:t xml:space="preserve">Sponsor: </w:t>
            </w:r>
          </w:p>
        </w:tc>
        <w:tc>
          <w:tcPr>
            <w:tcW w:w="6459" w:type="dxa"/>
            <w:tcBorders>
              <w:top w:val="nil"/>
              <w:left w:val="nil"/>
              <w:bottom w:val="nil"/>
              <w:right w:val="nil"/>
            </w:tcBorders>
          </w:tcPr>
          <w:p w14:paraId="77E666AD" w14:textId="77777777" w:rsidR="00064FFA" w:rsidRPr="00960BFE" w:rsidRDefault="00064FFA">
            <w:pPr>
              <w:autoSpaceDE w:val="0"/>
              <w:autoSpaceDN w:val="0"/>
              <w:adjustRightInd w:val="0"/>
            </w:pPr>
            <w:r w:rsidRPr="00960BFE">
              <w:t xml:space="preserve"> </w:t>
            </w:r>
          </w:p>
        </w:tc>
        <w:tc>
          <w:tcPr>
            <w:tcW w:w="360" w:type="dxa"/>
          </w:tcPr>
          <w:p w14:paraId="5CFDF714" w14:textId="77777777" w:rsidR="00064FFA" w:rsidRPr="00960BFE" w:rsidRDefault="00064FFA">
            <w:r w:rsidRPr="00960BFE">
              <w:t xml:space="preserve"> </w:t>
            </w:r>
          </w:p>
        </w:tc>
      </w:tr>
      <w:tr w:rsidR="00064FFA" w:rsidRPr="00960BFE" w14:paraId="54D82996" w14:textId="77777777">
        <w:trPr>
          <w:trHeight w:val="280"/>
        </w:trPr>
        <w:tc>
          <w:tcPr>
            <w:tcW w:w="966" w:type="dxa"/>
            <w:tcBorders>
              <w:top w:val="nil"/>
              <w:left w:val="nil"/>
              <w:bottom w:val="nil"/>
              <w:right w:val="nil"/>
            </w:tcBorders>
          </w:tcPr>
          <w:p w14:paraId="15FC9A67"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16BC169F" w14:textId="77777777" w:rsidR="00064FFA" w:rsidRPr="00960BFE" w:rsidRDefault="00064FFA">
            <w:pPr>
              <w:autoSpaceDE w:val="0"/>
              <w:autoSpaceDN w:val="0"/>
              <w:adjustRightInd w:val="0"/>
            </w:pPr>
            <w:r w:rsidRPr="00960BFE">
              <w:t xml:space="preserve">Clock Start Date: </w:t>
            </w:r>
          </w:p>
        </w:tc>
        <w:tc>
          <w:tcPr>
            <w:tcW w:w="6459" w:type="dxa"/>
            <w:tcBorders>
              <w:top w:val="nil"/>
              <w:left w:val="nil"/>
              <w:bottom w:val="nil"/>
              <w:right w:val="nil"/>
            </w:tcBorders>
          </w:tcPr>
          <w:p w14:paraId="48BC83E3" w14:textId="77777777" w:rsidR="00064FFA" w:rsidRPr="00960BFE" w:rsidRDefault="00064FFA">
            <w:pPr>
              <w:autoSpaceDE w:val="0"/>
              <w:autoSpaceDN w:val="0"/>
              <w:adjustRightInd w:val="0"/>
            </w:pPr>
            <w:r w:rsidRPr="00960BFE">
              <w:t xml:space="preserve">11 June 2020 </w:t>
            </w:r>
          </w:p>
        </w:tc>
        <w:tc>
          <w:tcPr>
            <w:tcW w:w="360" w:type="dxa"/>
          </w:tcPr>
          <w:p w14:paraId="031C892A" w14:textId="77777777" w:rsidR="00064FFA" w:rsidRPr="00960BFE" w:rsidRDefault="00064FFA">
            <w:r w:rsidRPr="00960BFE">
              <w:t xml:space="preserve"> </w:t>
            </w:r>
          </w:p>
        </w:tc>
      </w:tr>
    </w:tbl>
    <w:p w14:paraId="78C6C0BC" w14:textId="77777777" w:rsidR="00064FFA" w:rsidRPr="00960BFE" w:rsidRDefault="00064FFA">
      <w:pPr>
        <w:autoSpaceDE w:val="0"/>
        <w:autoSpaceDN w:val="0"/>
        <w:adjustRightInd w:val="0"/>
      </w:pPr>
      <w:r w:rsidRPr="00960BFE">
        <w:t xml:space="preserve"> </w:t>
      </w:r>
    </w:p>
    <w:p w14:paraId="7BDCDA24" w14:textId="7B1E2EFD" w:rsidR="00064FFA" w:rsidRPr="004B3208" w:rsidRDefault="004B3208" w:rsidP="00064FFA">
      <w:pPr>
        <w:autoSpaceDE w:val="0"/>
        <w:autoSpaceDN w:val="0"/>
        <w:adjustRightInd w:val="0"/>
        <w:rPr>
          <w:sz w:val="20"/>
          <w:lang w:val="en-NZ"/>
        </w:rPr>
      </w:pPr>
      <w:r w:rsidRPr="004B3208">
        <w:rPr>
          <w:rFonts w:cs="Arial"/>
          <w:szCs w:val="22"/>
          <w:lang w:val="en-NZ"/>
        </w:rPr>
        <w:t xml:space="preserve">Dr </w:t>
      </w:r>
      <w:r w:rsidR="009269C7" w:rsidRPr="004B3208">
        <w:rPr>
          <w:rFonts w:cs="Arial"/>
          <w:szCs w:val="22"/>
          <w:lang w:val="en-NZ"/>
        </w:rPr>
        <w:t>Stephen Ng</w:t>
      </w:r>
      <w:r w:rsidR="00064FFA" w:rsidRPr="004B3208">
        <w:rPr>
          <w:lang w:val="en-NZ"/>
        </w:rPr>
        <w:t xml:space="preserve"> was present </w:t>
      </w:r>
      <w:r w:rsidRPr="004B3208">
        <w:rPr>
          <w:rFonts w:cs="Arial"/>
          <w:szCs w:val="22"/>
          <w:lang w:val="en-NZ"/>
        </w:rPr>
        <w:t>by video conference</w:t>
      </w:r>
      <w:r w:rsidR="00064FFA" w:rsidRPr="004B3208">
        <w:rPr>
          <w:lang w:val="en-NZ"/>
        </w:rPr>
        <w:t xml:space="preserve"> for discussion of this application.</w:t>
      </w:r>
    </w:p>
    <w:p w14:paraId="62A992EF" w14:textId="77777777" w:rsidR="00064FFA" w:rsidRDefault="00064FFA" w:rsidP="00064FFA">
      <w:pPr>
        <w:rPr>
          <w:u w:val="single"/>
          <w:lang w:val="en-NZ"/>
        </w:rPr>
      </w:pPr>
    </w:p>
    <w:p w14:paraId="1E76BE68" w14:textId="77777777" w:rsidR="00064FFA" w:rsidRPr="00FD2B1E" w:rsidRDefault="00064FFA" w:rsidP="00064FFA">
      <w:pPr>
        <w:rPr>
          <w:u w:val="single"/>
          <w:lang w:val="en-NZ"/>
        </w:rPr>
      </w:pPr>
      <w:r w:rsidRPr="00FD2B1E">
        <w:rPr>
          <w:u w:val="single"/>
          <w:lang w:val="en-NZ"/>
        </w:rPr>
        <w:t>Potential conflicts of interest</w:t>
      </w:r>
    </w:p>
    <w:p w14:paraId="4C735E9E" w14:textId="77777777" w:rsidR="00064FFA" w:rsidRPr="008869BB" w:rsidRDefault="00064FFA" w:rsidP="00064FFA">
      <w:pPr>
        <w:rPr>
          <w:b/>
          <w:lang w:val="en-NZ"/>
        </w:rPr>
      </w:pPr>
    </w:p>
    <w:p w14:paraId="0101AE24" w14:textId="77777777" w:rsidR="00064FFA" w:rsidRPr="00960BFE" w:rsidRDefault="00064FFA" w:rsidP="00064FFA">
      <w:pPr>
        <w:rPr>
          <w:lang w:val="en-NZ"/>
        </w:rPr>
      </w:pPr>
      <w:r w:rsidRPr="00960BFE">
        <w:rPr>
          <w:lang w:val="en-NZ"/>
        </w:rPr>
        <w:t>The Chair asked members to declare any potential conflicts of interest related to this application.</w:t>
      </w:r>
    </w:p>
    <w:p w14:paraId="38824D48" w14:textId="77777777" w:rsidR="00064FFA" w:rsidRPr="00960BFE" w:rsidRDefault="00064FFA" w:rsidP="00064FFA">
      <w:pPr>
        <w:rPr>
          <w:lang w:val="en-NZ"/>
        </w:rPr>
      </w:pPr>
    </w:p>
    <w:p w14:paraId="79DB9174" w14:textId="77777777" w:rsidR="00064FFA" w:rsidRDefault="00064FFA" w:rsidP="00064FFA">
      <w:pPr>
        <w:rPr>
          <w:lang w:val="en-NZ"/>
        </w:rPr>
      </w:pPr>
      <w:r w:rsidRPr="00FD2B1E">
        <w:rPr>
          <w:lang w:val="en-NZ"/>
        </w:rPr>
        <w:t>No potential conflicts</w:t>
      </w:r>
      <w:r w:rsidRPr="00960BFE">
        <w:rPr>
          <w:lang w:val="en-NZ"/>
        </w:rPr>
        <w:t xml:space="preserve"> of interest related to this application were declared by any member.</w:t>
      </w:r>
    </w:p>
    <w:p w14:paraId="776813B0" w14:textId="77777777" w:rsidR="00064FFA" w:rsidRDefault="00064FFA" w:rsidP="00064FFA">
      <w:pPr>
        <w:rPr>
          <w:lang w:val="en-NZ"/>
        </w:rPr>
      </w:pPr>
    </w:p>
    <w:p w14:paraId="437BA2E8" w14:textId="5BE0FD58" w:rsidR="00064FFA" w:rsidRDefault="00064FFA" w:rsidP="00064FFA">
      <w:pPr>
        <w:rPr>
          <w:rFonts w:cs="Arial"/>
          <w:color w:val="33CCCC"/>
          <w:szCs w:val="22"/>
          <w:lang w:val="en-NZ"/>
        </w:rPr>
      </w:pPr>
    </w:p>
    <w:p w14:paraId="61640F34" w14:textId="77777777" w:rsidR="009C0337" w:rsidRPr="00960BFE" w:rsidRDefault="009C0337" w:rsidP="00064FFA">
      <w:pPr>
        <w:rPr>
          <w:lang w:val="en-NZ"/>
        </w:rPr>
      </w:pPr>
    </w:p>
    <w:p w14:paraId="79258382" w14:textId="77777777" w:rsidR="00064FFA" w:rsidRDefault="00064FFA" w:rsidP="00064FFA">
      <w:pPr>
        <w:rPr>
          <w:u w:val="single"/>
          <w:lang w:val="en-NZ"/>
        </w:rPr>
      </w:pPr>
      <w:r w:rsidRPr="001C059D">
        <w:rPr>
          <w:u w:val="single"/>
          <w:lang w:val="en-NZ"/>
        </w:rPr>
        <w:t>Summary of Study</w:t>
      </w:r>
    </w:p>
    <w:p w14:paraId="2F32FB47" w14:textId="77777777" w:rsidR="00064FFA" w:rsidRDefault="00064FFA" w:rsidP="00064FFA">
      <w:pPr>
        <w:rPr>
          <w:u w:val="single"/>
          <w:lang w:val="en-NZ"/>
        </w:rPr>
      </w:pPr>
    </w:p>
    <w:p w14:paraId="125DCB4C" w14:textId="77777777" w:rsidR="0092473B" w:rsidRPr="0092473B" w:rsidRDefault="009E2A1F" w:rsidP="0092473B">
      <w:pPr>
        <w:pStyle w:val="ListParagraph"/>
        <w:numPr>
          <w:ilvl w:val="0"/>
          <w:numId w:val="13"/>
        </w:numPr>
        <w:rPr>
          <w:u w:val="single"/>
          <w:lang w:val="en-NZ"/>
        </w:rPr>
      </w:pPr>
      <w:r w:rsidRPr="009E2A1F">
        <w:rPr>
          <w:lang w:val="en-NZ"/>
        </w:rPr>
        <w:t xml:space="preserve">Secondary intention healing, also known as laissez-faire, was first described in eyelid surgery in 1957.  However, it is more common for surgical reconstruction to occur after skin lesion excision from the eyelids. </w:t>
      </w:r>
    </w:p>
    <w:p w14:paraId="0307DE61" w14:textId="21199372" w:rsidR="0092473B" w:rsidRPr="0092473B" w:rsidRDefault="009E2A1F" w:rsidP="0092473B">
      <w:pPr>
        <w:pStyle w:val="ListParagraph"/>
        <w:numPr>
          <w:ilvl w:val="0"/>
          <w:numId w:val="13"/>
        </w:numPr>
        <w:rPr>
          <w:u w:val="single"/>
          <w:lang w:val="en-NZ"/>
        </w:rPr>
      </w:pPr>
      <w:r w:rsidRPr="009E2A1F">
        <w:rPr>
          <w:lang w:val="en-NZ"/>
        </w:rPr>
        <w:t>There have been a few case series, advocating laissez-faire as a viable alternative treatment option with promising results</w:t>
      </w:r>
      <w:r w:rsidR="00EA0FB4">
        <w:rPr>
          <w:lang w:val="en-NZ"/>
        </w:rPr>
        <w:t>,</w:t>
      </w:r>
      <w:r w:rsidRPr="009E2A1F">
        <w:rPr>
          <w:lang w:val="en-NZ"/>
        </w:rPr>
        <w:t xml:space="preserve"> that is not inferior to surgical reconstruction.</w:t>
      </w:r>
      <w:r w:rsidR="0092473B">
        <w:rPr>
          <w:lang w:val="en-NZ"/>
        </w:rPr>
        <w:t xml:space="preserve"> </w:t>
      </w:r>
    </w:p>
    <w:p w14:paraId="5EB6F523" w14:textId="77777777" w:rsidR="0092473B" w:rsidRPr="0092473B" w:rsidRDefault="009E2A1F" w:rsidP="0092473B">
      <w:pPr>
        <w:pStyle w:val="ListParagraph"/>
        <w:numPr>
          <w:ilvl w:val="0"/>
          <w:numId w:val="13"/>
        </w:numPr>
        <w:rPr>
          <w:u w:val="single"/>
          <w:lang w:val="en-NZ"/>
        </w:rPr>
      </w:pPr>
      <w:r w:rsidRPr="009E2A1F">
        <w:rPr>
          <w:lang w:val="en-NZ"/>
        </w:rPr>
        <w:t>The objective of this randomised control trial is to randomly assign cases that have had lower lid lesions removed to either Laissez-faire or surgical wound closure, and</w:t>
      </w:r>
      <w:r w:rsidR="0092473B">
        <w:rPr>
          <w:lang w:val="en-NZ"/>
        </w:rPr>
        <w:t xml:space="preserve"> </w:t>
      </w:r>
      <w:r w:rsidRPr="009E2A1F">
        <w:rPr>
          <w:lang w:val="en-NZ"/>
        </w:rPr>
        <w:t xml:space="preserve">analyse the outcomes. </w:t>
      </w:r>
    </w:p>
    <w:p w14:paraId="64A32AC4" w14:textId="1472AAF0" w:rsidR="00064FFA" w:rsidRPr="0092473B" w:rsidRDefault="0092473B" w:rsidP="0092473B">
      <w:pPr>
        <w:pStyle w:val="ListParagraph"/>
        <w:numPr>
          <w:ilvl w:val="0"/>
          <w:numId w:val="13"/>
        </w:numPr>
        <w:rPr>
          <w:u w:val="single"/>
          <w:lang w:val="en-NZ"/>
        </w:rPr>
      </w:pPr>
      <w:r>
        <w:rPr>
          <w:lang w:val="en-NZ"/>
        </w:rPr>
        <w:t>The Researchers</w:t>
      </w:r>
      <w:r w:rsidR="009E2A1F" w:rsidRPr="009E2A1F">
        <w:rPr>
          <w:lang w:val="en-NZ"/>
        </w:rPr>
        <w:t xml:space="preserve"> predict that there is no difference in outcome or at least no inferiority between Laissez-faire compared to primary direct closure.</w:t>
      </w:r>
    </w:p>
    <w:p w14:paraId="62AC8CE0" w14:textId="77777777" w:rsidR="00064FFA" w:rsidRDefault="00064FFA" w:rsidP="00064FFA">
      <w:pPr>
        <w:autoSpaceDE w:val="0"/>
        <w:autoSpaceDN w:val="0"/>
        <w:adjustRightInd w:val="0"/>
        <w:rPr>
          <w:lang w:val="en-NZ"/>
        </w:rPr>
      </w:pPr>
    </w:p>
    <w:p w14:paraId="10A547E4" w14:textId="77777777" w:rsidR="00064FFA" w:rsidRDefault="00064FFA" w:rsidP="00064FFA">
      <w:pPr>
        <w:rPr>
          <w:u w:val="single"/>
          <w:lang w:val="en-NZ"/>
        </w:rPr>
      </w:pPr>
      <w:r w:rsidRPr="001C059D">
        <w:rPr>
          <w:u w:val="single"/>
          <w:lang w:val="en-NZ"/>
        </w:rPr>
        <w:t>Summary of</w:t>
      </w:r>
      <w:r>
        <w:rPr>
          <w:u w:val="single"/>
          <w:lang w:val="en-NZ"/>
        </w:rPr>
        <w:t xml:space="preserve"> resolved ethical issues </w:t>
      </w:r>
    </w:p>
    <w:p w14:paraId="2FC3B97D" w14:textId="77777777" w:rsidR="00064FFA" w:rsidRDefault="00064FFA" w:rsidP="00064FFA">
      <w:pPr>
        <w:rPr>
          <w:u w:val="single"/>
          <w:lang w:val="en-NZ"/>
        </w:rPr>
      </w:pPr>
    </w:p>
    <w:p w14:paraId="02AFCB14" w14:textId="77777777" w:rsidR="00064FFA" w:rsidRPr="000A1C67" w:rsidRDefault="00064FFA" w:rsidP="00064F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D0E6980" w14:textId="77777777" w:rsidR="00064FFA" w:rsidRDefault="00064FFA" w:rsidP="00064FFA">
      <w:pPr>
        <w:rPr>
          <w:u w:val="single"/>
          <w:lang w:val="en-NZ"/>
        </w:rPr>
      </w:pPr>
    </w:p>
    <w:p w14:paraId="67198318" w14:textId="665F4347" w:rsidR="004029F2" w:rsidRPr="00A50D72" w:rsidRDefault="004029F2" w:rsidP="004029F2">
      <w:pPr>
        <w:pStyle w:val="ListParagraph"/>
        <w:numPr>
          <w:ilvl w:val="0"/>
          <w:numId w:val="13"/>
        </w:numPr>
        <w:spacing w:before="80" w:after="80"/>
        <w:rPr>
          <w:u w:val="single"/>
          <w:lang w:val="en-NZ"/>
        </w:rPr>
      </w:pPr>
      <w:r>
        <w:rPr>
          <w:lang w:val="en-NZ"/>
        </w:rPr>
        <w:t xml:space="preserve">The Committee queried whether Māori </w:t>
      </w:r>
      <w:r w:rsidR="00FC5CB2">
        <w:rPr>
          <w:lang w:val="en-NZ"/>
        </w:rPr>
        <w:t xml:space="preserve">are to be excluded from participating in this study. The Researcher stated that data suggests that Māori are unlikely to present in the study </w:t>
      </w:r>
      <w:r w:rsidR="000414E0">
        <w:rPr>
          <w:lang w:val="en-NZ"/>
        </w:rPr>
        <w:t>population</w:t>
      </w:r>
      <w:r w:rsidR="00FC5CB2">
        <w:rPr>
          <w:lang w:val="en-NZ"/>
        </w:rPr>
        <w:t xml:space="preserve">, however Māori consultation will </w:t>
      </w:r>
      <w:r w:rsidR="00A50D72">
        <w:rPr>
          <w:lang w:val="en-NZ"/>
        </w:rPr>
        <w:t>be taking place</w:t>
      </w:r>
      <w:r w:rsidR="000414E0">
        <w:rPr>
          <w:lang w:val="en-NZ"/>
        </w:rPr>
        <w:t xml:space="preserve"> nonetheless.</w:t>
      </w:r>
    </w:p>
    <w:p w14:paraId="4093E64E" w14:textId="77777777" w:rsidR="00064FFA" w:rsidRPr="00C5052B" w:rsidRDefault="00064FFA" w:rsidP="00064FFA">
      <w:pPr>
        <w:spacing w:before="80" w:after="80"/>
        <w:rPr>
          <w:u w:val="single"/>
          <w:lang w:val="en-NZ"/>
        </w:rPr>
      </w:pPr>
    </w:p>
    <w:p w14:paraId="04F70EAA" w14:textId="77777777" w:rsidR="00064FFA" w:rsidRPr="000A1C67" w:rsidRDefault="00064FFA" w:rsidP="00064FFA">
      <w:pPr>
        <w:rPr>
          <w:u w:val="single"/>
          <w:lang w:val="en-NZ"/>
        </w:rPr>
      </w:pPr>
      <w:r w:rsidRPr="000A1C67">
        <w:rPr>
          <w:u w:val="single"/>
          <w:lang w:val="en-NZ"/>
        </w:rPr>
        <w:t xml:space="preserve">Summary of </w:t>
      </w:r>
      <w:r>
        <w:rPr>
          <w:u w:val="single"/>
          <w:lang w:val="en-NZ"/>
        </w:rPr>
        <w:t>outstanding ethical issues</w:t>
      </w:r>
    </w:p>
    <w:p w14:paraId="14FA3872" w14:textId="77777777" w:rsidR="00064FFA" w:rsidRDefault="00064FFA" w:rsidP="00064FFA">
      <w:pPr>
        <w:rPr>
          <w:u w:val="single"/>
          <w:lang w:val="en-NZ"/>
        </w:rPr>
      </w:pPr>
    </w:p>
    <w:p w14:paraId="5E543917" w14:textId="77777777" w:rsidR="00064FFA" w:rsidRDefault="00064FFA" w:rsidP="00064F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01F12BA" w14:textId="77777777" w:rsidR="00064FFA" w:rsidRPr="00960BFE" w:rsidRDefault="00064FFA" w:rsidP="00064FFA">
      <w:pPr>
        <w:autoSpaceDE w:val="0"/>
        <w:autoSpaceDN w:val="0"/>
        <w:adjustRightInd w:val="0"/>
        <w:rPr>
          <w:lang w:val="en-NZ"/>
        </w:rPr>
      </w:pPr>
    </w:p>
    <w:p w14:paraId="04E9A050" w14:textId="3F8C1F78" w:rsidR="007D4811" w:rsidRPr="00C15AC3" w:rsidRDefault="007D4811" w:rsidP="007D4811">
      <w:pPr>
        <w:pStyle w:val="ListParagraph"/>
        <w:numPr>
          <w:ilvl w:val="0"/>
          <w:numId w:val="13"/>
        </w:numPr>
        <w:spacing w:before="80" w:after="80"/>
        <w:rPr>
          <w:u w:val="single"/>
          <w:lang w:val="en-NZ"/>
        </w:rPr>
      </w:pPr>
      <w:r>
        <w:rPr>
          <w:lang w:val="en-NZ"/>
        </w:rPr>
        <w:t xml:space="preserve">The Committee stated that a welfare guardian cannot consent on behalf of someone to participate in a medical experiment in New Zealand, unless participation involves potentially life-saving treatment. Please amend study documentation to reflect this, noting that those </w:t>
      </w:r>
      <w:r w:rsidR="00EA0FB4">
        <w:rPr>
          <w:lang w:val="en-NZ"/>
        </w:rPr>
        <w:t xml:space="preserve">who cannot give informed consent, such as those </w:t>
      </w:r>
      <w:r>
        <w:rPr>
          <w:lang w:val="en-NZ"/>
        </w:rPr>
        <w:t>with advanced cognitive impairment (e.g., dementia), will be excluded.</w:t>
      </w:r>
    </w:p>
    <w:p w14:paraId="11B7BD6F" w14:textId="77777777" w:rsidR="007D4811" w:rsidRPr="004029F2" w:rsidRDefault="007D4811" w:rsidP="007D4811">
      <w:pPr>
        <w:pStyle w:val="ListParagraph"/>
        <w:numPr>
          <w:ilvl w:val="0"/>
          <w:numId w:val="13"/>
        </w:numPr>
        <w:spacing w:before="80" w:after="80"/>
        <w:rPr>
          <w:u w:val="single"/>
          <w:lang w:val="en-NZ"/>
        </w:rPr>
      </w:pPr>
      <w:r>
        <w:rPr>
          <w:lang w:val="en-NZ"/>
        </w:rPr>
        <w:t>Please provide formal, independent scientific peer review, utilising the peer review template found on the HDEC website.</w:t>
      </w:r>
    </w:p>
    <w:p w14:paraId="5CB9318C" w14:textId="3610043E" w:rsidR="00064FFA" w:rsidRPr="007D4811" w:rsidRDefault="007D4811" w:rsidP="007D4811">
      <w:pPr>
        <w:pStyle w:val="ListParagraph"/>
        <w:numPr>
          <w:ilvl w:val="0"/>
          <w:numId w:val="13"/>
        </w:numPr>
        <w:spacing w:before="80" w:after="80"/>
        <w:rPr>
          <w:u w:val="single"/>
          <w:lang w:val="en-NZ"/>
        </w:rPr>
      </w:pPr>
      <w:r>
        <w:rPr>
          <w:lang w:val="en-NZ"/>
        </w:rPr>
        <w:t>Please replace the Māori contact for Christchurch participants with a Māori contact based locally.</w:t>
      </w:r>
    </w:p>
    <w:p w14:paraId="47AEA106" w14:textId="77777777" w:rsidR="00064FFA" w:rsidRPr="004549E5" w:rsidRDefault="00064FFA" w:rsidP="00064FFA">
      <w:pPr>
        <w:spacing w:before="80" w:after="80"/>
        <w:rPr>
          <w:rFonts w:cs="Arial"/>
          <w:szCs w:val="22"/>
          <w:lang w:val="en-NZ"/>
        </w:rPr>
      </w:pPr>
    </w:p>
    <w:p w14:paraId="116442DE" w14:textId="77777777" w:rsidR="00064FFA" w:rsidRDefault="00064FFA" w:rsidP="00064F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7C46A46" w14:textId="5F361214" w:rsidR="00064FFA" w:rsidRPr="007D4811" w:rsidRDefault="00064FFA" w:rsidP="007D4811">
      <w:pPr>
        <w:spacing w:before="80" w:after="80"/>
      </w:pPr>
    </w:p>
    <w:p w14:paraId="2E8078D8" w14:textId="77777777" w:rsidR="007D4811" w:rsidRPr="000414E0" w:rsidRDefault="007D4811" w:rsidP="007D4811">
      <w:pPr>
        <w:pStyle w:val="ListParagraph"/>
        <w:numPr>
          <w:ilvl w:val="0"/>
          <w:numId w:val="13"/>
        </w:numPr>
        <w:spacing w:before="80" w:after="80"/>
        <w:rPr>
          <w:u w:val="single"/>
          <w:lang w:val="en-NZ"/>
        </w:rPr>
      </w:pPr>
      <w:r>
        <w:rPr>
          <w:lang w:val="en-NZ"/>
        </w:rPr>
        <w:t>Please amend the section on page 2 of the PIS on data confidentiality, to provide greater detail about how data will be kept confidential.</w:t>
      </w:r>
    </w:p>
    <w:p w14:paraId="11A8BA22" w14:textId="77777777" w:rsidR="007D4811" w:rsidRPr="00AB343C" w:rsidRDefault="007D4811" w:rsidP="007D4811">
      <w:pPr>
        <w:pStyle w:val="ListParagraph"/>
        <w:numPr>
          <w:ilvl w:val="0"/>
          <w:numId w:val="13"/>
        </w:numPr>
        <w:spacing w:before="80" w:after="80"/>
        <w:rPr>
          <w:u w:val="single"/>
          <w:lang w:val="en-NZ"/>
        </w:rPr>
      </w:pPr>
      <w:r>
        <w:rPr>
          <w:lang w:val="en-NZ"/>
        </w:rPr>
        <w:t>Please amend the section of the PIS on risks and benefits of participation, to clarify which risks and benefits apply to which treatment option.</w:t>
      </w:r>
    </w:p>
    <w:p w14:paraId="10F95EA8" w14:textId="77777777" w:rsidR="007D4811" w:rsidRPr="00B84E1F" w:rsidRDefault="007D4811" w:rsidP="007D4811">
      <w:pPr>
        <w:pStyle w:val="ListParagraph"/>
        <w:numPr>
          <w:ilvl w:val="0"/>
          <w:numId w:val="13"/>
        </w:numPr>
        <w:spacing w:before="80" w:after="80"/>
        <w:rPr>
          <w:u w:val="single"/>
          <w:lang w:val="en-NZ"/>
        </w:rPr>
      </w:pPr>
      <w:r>
        <w:rPr>
          <w:lang w:val="en-NZ"/>
        </w:rPr>
        <w:t>Please amend the PIS to include an indication of how many people are expected to participate in the study and over what period of time recruitment will occur.</w:t>
      </w:r>
    </w:p>
    <w:p w14:paraId="49B0FE44" w14:textId="61C7A69B" w:rsidR="007D4811" w:rsidRPr="00082981" w:rsidRDefault="007D4811" w:rsidP="007D4811">
      <w:pPr>
        <w:pStyle w:val="ListParagraph"/>
        <w:numPr>
          <w:ilvl w:val="0"/>
          <w:numId w:val="13"/>
        </w:numPr>
        <w:spacing w:before="80" w:after="80"/>
        <w:rPr>
          <w:u w:val="single"/>
          <w:lang w:val="en-NZ"/>
        </w:rPr>
      </w:pPr>
      <w:r>
        <w:rPr>
          <w:lang w:val="en-NZ"/>
        </w:rPr>
        <w:t xml:space="preserve">Please amend the statement “you will be included in the study” to clarify that consent will be sought if inclusion criteria are met, and that consenting to participate is optional even if inclusion criteria </w:t>
      </w:r>
      <w:r w:rsidR="00F91316">
        <w:rPr>
          <w:lang w:val="en-NZ"/>
        </w:rPr>
        <w:t>are</w:t>
      </w:r>
      <w:r>
        <w:rPr>
          <w:lang w:val="en-NZ"/>
        </w:rPr>
        <w:t xml:space="preserve"> met.</w:t>
      </w:r>
    </w:p>
    <w:p w14:paraId="26174920" w14:textId="77777777" w:rsidR="007D4811" w:rsidRPr="00205A3B" w:rsidRDefault="007D4811" w:rsidP="007D4811">
      <w:pPr>
        <w:pStyle w:val="ListParagraph"/>
        <w:numPr>
          <w:ilvl w:val="0"/>
          <w:numId w:val="13"/>
        </w:numPr>
        <w:spacing w:before="80" w:after="80"/>
        <w:rPr>
          <w:u w:val="single"/>
          <w:lang w:val="en-NZ"/>
        </w:rPr>
      </w:pPr>
      <w:r>
        <w:rPr>
          <w:lang w:val="en-NZ"/>
        </w:rPr>
        <w:t>Please amend the PIS to clarify whether clinic visits post-surgery will occur, and when they will be expected to occur.</w:t>
      </w:r>
    </w:p>
    <w:p w14:paraId="665D22F8" w14:textId="77777777" w:rsidR="007D4811" w:rsidRPr="000269F6" w:rsidRDefault="007D4811" w:rsidP="007D4811">
      <w:pPr>
        <w:pStyle w:val="ListParagraph"/>
        <w:numPr>
          <w:ilvl w:val="0"/>
          <w:numId w:val="13"/>
        </w:numPr>
        <w:spacing w:before="80" w:after="80"/>
        <w:rPr>
          <w:u w:val="single"/>
          <w:lang w:val="en-NZ"/>
        </w:rPr>
      </w:pPr>
      <w:r>
        <w:rPr>
          <w:lang w:val="en-NZ"/>
        </w:rPr>
        <w:t>Please amend the PIS to clarify whether clinic visits can take place virtually, or if they must be in person.</w:t>
      </w:r>
    </w:p>
    <w:p w14:paraId="1E1375D6" w14:textId="77777777" w:rsidR="007D4811" w:rsidRPr="00BE1987" w:rsidRDefault="007D4811" w:rsidP="007D4811">
      <w:pPr>
        <w:pStyle w:val="ListParagraph"/>
        <w:numPr>
          <w:ilvl w:val="0"/>
          <w:numId w:val="13"/>
        </w:numPr>
        <w:spacing w:before="80" w:after="80"/>
        <w:rPr>
          <w:u w:val="single"/>
          <w:lang w:val="en-NZ"/>
        </w:rPr>
      </w:pPr>
      <w:r>
        <w:rPr>
          <w:lang w:val="en-NZ"/>
        </w:rPr>
        <w:t>Please amend the PIS to discuss the auditors that are mentioned in the Consent Form.</w:t>
      </w:r>
    </w:p>
    <w:p w14:paraId="6B9C623D" w14:textId="7DA01429" w:rsidR="007D4811" w:rsidRPr="000A0FF3" w:rsidRDefault="007D4811" w:rsidP="007D4811">
      <w:pPr>
        <w:pStyle w:val="ListParagraph"/>
        <w:numPr>
          <w:ilvl w:val="0"/>
          <w:numId w:val="13"/>
        </w:numPr>
        <w:spacing w:before="80" w:after="80"/>
        <w:rPr>
          <w:u w:val="single"/>
          <w:lang w:val="en-NZ"/>
        </w:rPr>
      </w:pPr>
      <w:r>
        <w:rPr>
          <w:lang w:val="en-NZ"/>
        </w:rPr>
        <w:t xml:space="preserve">Please amend the study </w:t>
      </w:r>
      <w:r w:rsidR="004A34DB">
        <w:rPr>
          <w:lang w:val="en-NZ"/>
        </w:rPr>
        <w:t xml:space="preserve">data collection sheets </w:t>
      </w:r>
      <w:r>
        <w:rPr>
          <w:lang w:val="en-NZ"/>
        </w:rPr>
        <w:t>to only collect ethnicity data once from each participant.</w:t>
      </w:r>
    </w:p>
    <w:p w14:paraId="6971B3A5" w14:textId="20864608" w:rsidR="007D4811" w:rsidRPr="00463A90" w:rsidRDefault="00131CFE" w:rsidP="007D4811">
      <w:pPr>
        <w:pStyle w:val="ListParagraph"/>
        <w:numPr>
          <w:ilvl w:val="0"/>
          <w:numId w:val="13"/>
        </w:numPr>
        <w:spacing w:before="80" w:after="80"/>
        <w:rPr>
          <w:u w:val="single"/>
          <w:lang w:val="en-NZ"/>
        </w:rPr>
      </w:pPr>
      <w:r>
        <w:rPr>
          <w:lang w:val="en-NZ"/>
        </w:rPr>
        <w:t>The Committee suggested</w:t>
      </w:r>
      <w:r w:rsidR="004A34DB">
        <w:rPr>
          <w:lang w:val="en-NZ"/>
        </w:rPr>
        <w:t xml:space="preserve"> </w:t>
      </w:r>
      <w:r w:rsidR="007D4811">
        <w:rPr>
          <w:lang w:val="en-NZ"/>
        </w:rPr>
        <w:t>remov</w:t>
      </w:r>
      <w:r>
        <w:rPr>
          <w:lang w:val="en-NZ"/>
        </w:rPr>
        <w:t>al of</w:t>
      </w:r>
      <w:r w:rsidR="007D4811">
        <w:rPr>
          <w:lang w:val="en-NZ"/>
        </w:rPr>
        <w:t xml:space="preserve"> the grading information in the data collection forms and place in an appendix</w:t>
      </w:r>
      <w:r w:rsidR="004A34DB">
        <w:rPr>
          <w:lang w:val="en-NZ"/>
        </w:rPr>
        <w:t xml:space="preserve"> if appropriate</w:t>
      </w:r>
      <w:r w:rsidR="007D4811">
        <w:rPr>
          <w:lang w:val="en-NZ"/>
        </w:rPr>
        <w:t>.</w:t>
      </w:r>
    </w:p>
    <w:p w14:paraId="4A05B9F3" w14:textId="77777777" w:rsidR="007D4811" w:rsidRPr="0057204B" w:rsidRDefault="007D4811" w:rsidP="007D4811">
      <w:pPr>
        <w:pStyle w:val="ListParagraph"/>
        <w:numPr>
          <w:ilvl w:val="0"/>
          <w:numId w:val="13"/>
        </w:numPr>
        <w:spacing w:before="80" w:after="80"/>
        <w:rPr>
          <w:u w:val="single"/>
          <w:lang w:val="en-NZ"/>
        </w:rPr>
      </w:pPr>
      <w:r>
        <w:rPr>
          <w:lang w:val="en-NZ"/>
        </w:rPr>
        <w:t>The Committee queried the statement in the PIS referring to digital data archiving, given that paper copies of many study documents will exist. The Researcher stated that all hard copies will be destroyed and all information will be stored digitally.</w:t>
      </w:r>
    </w:p>
    <w:p w14:paraId="58BB8687" w14:textId="7F300295" w:rsidR="007D4811" w:rsidRPr="005B6A68" w:rsidRDefault="007D4811" w:rsidP="007D4811">
      <w:pPr>
        <w:pStyle w:val="ListParagraph"/>
        <w:numPr>
          <w:ilvl w:val="0"/>
          <w:numId w:val="13"/>
        </w:numPr>
        <w:spacing w:before="80" w:after="80"/>
        <w:rPr>
          <w:u w:val="single"/>
          <w:lang w:val="en-NZ"/>
        </w:rPr>
      </w:pPr>
      <w:r>
        <w:rPr>
          <w:lang w:val="en-NZ"/>
        </w:rPr>
        <w:t xml:space="preserve">The Committee queried who will be filling out the post-operation questionnaire. The Researcher stated that </w:t>
      </w:r>
      <w:r w:rsidR="009116FF">
        <w:rPr>
          <w:lang w:val="en-NZ"/>
        </w:rPr>
        <w:t xml:space="preserve">it is meant to be the participant but </w:t>
      </w:r>
      <w:r>
        <w:rPr>
          <w:lang w:val="en-NZ"/>
        </w:rPr>
        <w:t>interpreters are available for the consent process as well as all other questionnaires and forms, although this is not often necessary.</w:t>
      </w:r>
    </w:p>
    <w:p w14:paraId="2D24CE6C" w14:textId="77777777" w:rsidR="007D4811" w:rsidRPr="00823BF8" w:rsidRDefault="007D4811" w:rsidP="007D4811">
      <w:pPr>
        <w:pStyle w:val="ListParagraph"/>
        <w:numPr>
          <w:ilvl w:val="0"/>
          <w:numId w:val="13"/>
        </w:numPr>
        <w:spacing w:before="80" w:after="80"/>
        <w:rPr>
          <w:u w:val="single"/>
          <w:lang w:val="en-NZ"/>
        </w:rPr>
      </w:pPr>
      <w:r>
        <w:rPr>
          <w:lang w:val="en-NZ"/>
        </w:rPr>
        <w:t>Please amend the PIS to more clearly distinguish the meanings of “treatment” vs “procedure”, and clarify at which times this refers to standard of care and when it refers to the study treatment.</w:t>
      </w:r>
    </w:p>
    <w:p w14:paraId="780FD5DB" w14:textId="77777777" w:rsidR="007D4811" w:rsidRPr="00255604" w:rsidRDefault="007D4811" w:rsidP="007D4811">
      <w:pPr>
        <w:pStyle w:val="ListParagraph"/>
        <w:numPr>
          <w:ilvl w:val="0"/>
          <w:numId w:val="13"/>
        </w:numPr>
        <w:spacing w:before="80" w:after="80"/>
        <w:rPr>
          <w:u w:val="single"/>
          <w:lang w:val="en-NZ"/>
        </w:rPr>
      </w:pPr>
      <w:r>
        <w:rPr>
          <w:lang w:val="en-NZ"/>
        </w:rPr>
        <w:t>Please amend wording at the start of the PIS to ensure that the correct document length is referred to.</w:t>
      </w:r>
    </w:p>
    <w:p w14:paraId="128C1D7C" w14:textId="77777777" w:rsidR="007D4811" w:rsidRPr="006347E5" w:rsidRDefault="007D4811" w:rsidP="007D4811">
      <w:pPr>
        <w:pStyle w:val="ListParagraph"/>
        <w:numPr>
          <w:ilvl w:val="0"/>
          <w:numId w:val="13"/>
        </w:numPr>
        <w:spacing w:before="80" w:after="80"/>
        <w:rPr>
          <w:u w:val="single"/>
          <w:lang w:val="en-NZ"/>
        </w:rPr>
      </w:pPr>
      <w:r>
        <w:rPr>
          <w:lang w:val="en-NZ"/>
        </w:rPr>
        <w:t>Please review the study lay-title and reconsider whether “left to heal on its own” is the most appropriate description for one of the study arms.</w:t>
      </w:r>
    </w:p>
    <w:p w14:paraId="2453D951" w14:textId="77777777" w:rsidR="007D4811" w:rsidRPr="00BE2CFD" w:rsidRDefault="007D4811" w:rsidP="007D4811">
      <w:pPr>
        <w:pStyle w:val="ListParagraph"/>
        <w:numPr>
          <w:ilvl w:val="0"/>
          <w:numId w:val="13"/>
        </w:numPr>
        <w:spacing w:before="80" w:after="80"/>
        <w:rPr>
          <w:u w:val="single"/>
          <w:lang w:val="en-NZ"/>
        </w:rPr>
      </w:pPr>
      <w:r>
        <w:rPr>
          <w:lang w:val="en-NZ"/>
        </w:rPr>
        <w:t>Please amend the section of the PIS on “what is the purpose of this study” to clearly state that participants will be randomly assigned to a study arm.</w:t>
      </w:r>
    </w:p>
    <w:p w14:paraId="3FC4C5E7" w14:textId="77777777" w:rsidR="007D4811" w:rsidRPr="00BE2CFD" w:rsidRDefault="007D4811" w:rsidP="007D4811">
      <w:pPr>
        <w:pStyle w:val="ListParagraph"/>
        <w:numPr>
          <w:ilvl w:val="0"/>
          <w:numId w:val="13"/>
        </w:numPr>
        <w:spacing w:before="80" w:after="80"/>
        <w:rPr>
          <w:u w:val="single"/>
          <w:lang w:val="en-NZ"/>
        </w:rPr>
      </w:pPr>
      <w:r>
        <w:rPr>
          <w:lang w:val="en-NZ"/>
        </w:rPr>
        <w:t>Please review the PIS for typos, in particular page 2.</w:t>
      </w:r>
    </w:p>
    <w:p w14:paraId="7AE901B6" w14:textId="77777777" w:rsidR="007D4811" w:rsidRPr="00BE2EA5" w:rsidRDefault="007D4811" w:rsidP="007D4811">
      <w:pPr>
        <w:pStyle w:val="ListParagraph"/>
        <w:numPr>
          <w:ilvl w:val="0"/>
          <w:numId w:val="13"/>
        </w:numPr>
        <w:spacing w:before="80" w:after="80"/>
        <w:rPr>
          <w:u w:val="single"/>
          <w:lang w:val="en-NZ"/>
        </w:rPr>
      </w:pPr>
      <w:r>
        <w:rPr>
          <w:lang w:val="en-NZ"/>
        </w:rPr>
        <w:t>Please amend the PIS to replace “anonymous” with “de-identified”.</w:t>
      </w:r>
    </w:p>
    <w:p w14:paraId="57F3984E" w14:textId="77777777" w:rsidR="007D4811" w:rsidRPr="00ED1D99" w:rsidRDefault="007D4811" w:rsidP="007D4811">
      <w:pPr>
        <w:pStyle w:val="ListParagraph"/>
        <w:numPr>
          <w:ilvl w:val="0"/>
          <w:numId w:val="13"/>
        </w:numPr>
        <w:spacing w:before="80" w:after="80"/>
        <w:rPr>
          <w:u w:val="single"/>
          <w:lang w:val="en-NZ"/>
        </w:rPr>
      </w:pPr>
      <w:r>
        <w:rPr>
          <w:lang w:val="en-NZ"/>
        </w:rPr>
        <w:t>Please amend the PIS section on data sharing to ensure that it accurately reflects whether data is only used for this study.</w:t>
      </w:r>
    </w:p>
    <w:p w14:paraId="3726C579" w14:textId="77777777" w:rsidR="007D4811" w:rsidRPr="0016130F" w:rsidRDefault="007D4811" w:rsidP="007D4811">
      <w:pPr>
        <w:pStyle w:val="ListParagraph"/>
        <w:numPr>
          <w:ilvl w:val="0"/>
          <w:numId w:val="13"/>
        </w:numPr>
        <w:spacing w:before="80" w:after="80"/>
        <w:rPr>
          <w:u w:val="single"/>
          <w:lang w:val="en-NZ"/>
        </w:rPr>
      </w:pPr>
      <w:r>
        <w:rPr>
          <w:lang w:val="en-NZ"/>
        </w:rPr>
        <w:t>Please amend the PIS to clarify the identifiability of photographs taken of the participant.</w:t>
      </w:r>
    </w:p>
    <w:p w14:paraId="052DC484" w14:textId="0A491BFA" w:rsidR="00064FFA" w:rsidRPr="007D4811" w:rsidRDefault="007D4811" w:rsidP="007D4811">
      <w:pPr>
        <w:pStyle w:val="ListParagraph"/>
        <w:numPr>
          <w:ilvl w:val="0"/>
          <w:numId w:val="13"/>
        </w:numPr>
        <w:spacing w:before="80" w:after="80"/>
        <w:rPr>
          <w:u w:val="single"/>
          <w:lang w:val="en-NZ"/>
        </w:rPr>
      </w:pPr>
      <w:r>
        <w:rPr>
          <w:lang w:val="en-NZ"/>
        </w:rPr>
        <w:t>Please amend the Consent Form to ensure that Yes/No tick boxes are only present for truly optional aspects of participation.</w:t>
      </w:r>
    </w:p>
    <w:p w14:paraId="47D8C190" w14:textId="77777777" w:rsidR="00064FFA" w:rsidRDefault="00064FFA" w:rsidP="00064FFA">
      <w:pPr>
        <w:spacing w:before="80" w:after="80"/>
      </w:pPr>
    </w:p>
    <w:p w14:paraId="001C99C9" w14:textId="66F9C80E" w:rsidR="00064FFA" w:rsidRPr="004D1738" w:rsidRDefault="00064FFA" w:rsidP="00064FFA">
      <w:pPr>
        <w:rPr>
          <w:u w:val="single"/>
          <w:lang w:val="en-NZ"/>
        </w:rPr>
      </w:pPr>
      <w:r w:rsidRPr="00FD2B1E">
        <w:rPr>
          <w:u w:val="single"/>
          <w:lang w:val="en-NZ"/>
        </w:rPr>
        <w:t xml:space="preserve">Decision </w:t>
      </w:r>
    </w:p>
    <w:p w14:paraId="41A14A9C" w14:textId="77777777" w:rsidR="00064FFA" w:rsidRPr="00960BFE" w:rsidRDefault="00064FFA" w:rsidP="00064FFA">
      <w:pPr>
        <w:rPr>
          <w:lang w:val="en-NZ"/>
        </w:rPr>
      </w:pPr>
    </w:p>
    <w:p w14:paraId="63B81F48" w14:textId="49B87461" w:rsidR="00064FFA" w:rsidRDefault="00064FFA" w:rsidP="00064FFA">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D207B3">
        <w:rPr>
          <w:rFonts w:cs="Arial"/>
          <w:szCs w:val="22"/>
          <w:lang w:val="en-NZ"/>
        </w:rPr>
        <w:t>consensu</w:t>
      </w:r>
      <w:r w:rsidR="00D207B3">
        <w:rPr>
          <w:rFonts w:cs="Arial"/>
          <w:szCs w:val="22"/>
          <w:lang w:val="en-NZ"/>
        </w:rPr>
        <w:t>s,</w:t>
      </w:r>
      <w:r w:rsidRPr="00960BFE">
        <w:rPr>
          <w:lang w:val="en-NZ"/>
        </w:rPr>
        <w:t xml:space="preserve"> subject to the follow</w:t>
      </w:r>
      <w:r>
        <w:rPr>
          <w:lang w:val="en-NZ"/>
        </w:rPr>
        <w:t>ing information being received:</w:t>
      </w:r>
    </w:p>
    <w:p w14:paraId="2994FA7A" w14:textId="77777777" w:rsidR="00064FFA" w:rsidRPr="00960BFE" w:rsidRDefault="00064FFA" w:rsidP="00064FFA">
      <w:pPr>
        <w:rPr>
          <w:lang w:val="en-NZ"/>
        </w:rPr>
      </w:pPr>
    </w:p>
    <w:p w14:paraId="5359F4AF" w14:textId="77777777" w:rsidR="00064FFA" w:rsidRPr="00960BFE" w:rsidRDefault="00064FFA" w:rsidP="00064FFA">
      <w:pPr>
        <w:rPr>
          <w:lang w:val="en-NZ"/>
        </w:rPr>
      </w:pPr>
    </w:p>
    <w:p w14:paraId="57A3FF97" w14:textId="078A6850" w:rsidR="00A17E1F" w:rsidRPr="00C15AC3" w:rsidRDefault="00A17E1F" w:rsidP="00C8766E">
      <w:pPr>
        <w:pStyle w:val="ListParagraph"/>
        <w:numPr>
          <w:ilvl w:val="0"/>
          <w:numId w:val="4"/>
        </w:numPr>
        <w:spacing w:before="80" w:after="80"/>
        <w:rPr>
          <w:u w:val="single"/>
          <w:lang w:val="en-NZ"/>
        </w:rPr>
      </w:pPr>
      <w:r>
        <w:rPr>
          <w:lang w:val="en-NZ"/>
        </w:rPr>
        <w:lastRenderedPageBreak/>
        <w:t xml:space="preserve">Please amend study documentation to reflect </w:t>
      </w:r>
      <w:r w:rsidR="00C8766E">
        <w:rPr>
          <w:lang w:val="en-NZ"/>
        </w:rPr>
        <w:t>that a welfare guardian cannot consent on behalf of someone to participate in a medical experiment in New Zealand, unless participation involves potentially life-saving treatment</w:t>
      </w:r>
      <w:r w:rsidR="001F372A">
        <w:rPr>
          <w:lang w:val="en-NZ"/>
        </w:rPr>
        <w:t>.</w:t>
      </w:r>
    </w:p>
    <w:p w14:paraId="49912723" w14:textId="77777777" w:rsidR="00A17E1F" w:rsidRPr="004029F2" w:rsidRDefault="00A17E1F" w:rsidP="00A17E1F">
      <w:pPr>
        <w:pStyle w:val="ListParagraph"/>
        <w:numPr>
          <w:ilvl w:val="0"/>
          <w:numId w:val="4"/>
        </w:numPr>
        <w:spacing w:before="80" w:after="80"/>
        <w:rPr>
          <w:u w:val="single"/>
          <w:lang w:val="en-NZ"/>
        </w:rPr>
      </w:pPr>
      <w:r>
        <w:rPr>
          <w:lang w:val="en-NZ"/>
        </w:rPr>
        <w:t>Please provide formal, independent scientific peer review, utilising the peer review template found on the HDEC website.</w:t>
      </w:r>
    </w:p>
    <w:p w14:paraId="2D7E0C20" w14:textId="63D077DD" w:rsidR="00A17E1F" w:rsidRPr="001F372A" w:rsidRDefault="00A17E1F" w:rsidP="001F372A">
      <w:pPr>
        <w:pStyle w:val="ListParagraph"/>
        <w:numPr>
          <w:ilvl w:val="0"/>
          <w:numId w:val="4"/>
        </w:numPr>
        <w:spacing w:before="80" w:after="80"/>
        <w:rPr>
          <w:u w:val="single"/>
          <w:lang w:val="en-NZ"/>
        </w:rPr>
      </w:pPr>
      <w:r>
        <w:rPr>
          <w:lang w:val="en-NZ"/>
        </w:rPr>
        <w:t>Please replace the Māori contact for Christchurch participants with a Māori contact based locally.</w:t>
      </w:r>
    </w:p>
    <w:p w14:paraId="4F9338F8" w14:textId="31A66F89" w:rsidR="001F372A" w:rsidRPr="001F372A" w:rsidRDefault="001F372A" w:rsidP="001F372A">
      <w:pPr>
        <w:pStyle w:val="ListParagraph"/>
        <w:numPr>
          <w:ilvl w:val="0"/>
          <w:numId w:val="4"/>
        </w:numPr>
        <w:spacing w:before="80" w:after="80"/>
        <w:rPr>
          <w:u w:val="single"/>
          <w:lang w:val="en-NZ"/>
        </w:rPr>
      </w:pPr>
      <w:r>
        <w:rPr>
          <w:lang w:val="en-NZ"/>
        </w:rPr>
        <w:t>Please amend the Participant Information Sheets and Consent Forms, taking into account feedback provided by the Committee (above)</w:t>
      </w:r>
    </w:p>
    <w:p w14:paraId="2C3B6B4D" w14:textId="77777777" w:rsidR="00064FFA" w:rsidRPr="00960BFE" w:rsidRDefault="00064FFA" w:rsidP="00064FFA">
      <w:pPr>
        <w:rPr>
          <w:color w:val="FF0000"/>
          <w:lang w:val="en-NZ"/>
        </w:rPr>
      </w:pPr>
    </w:p>
    <w:p w14:paraId="63C48E15" w14:textId="133993EB" w:rsidR="00064FFA" w:rsidRPr="00D66449" w:rsidRDefault="00064FFA" w:rsidP="00D66449">
      <w:pPr>
        <w:rPr>
          <w:lang w:val="en-NZ"/>
        </w:rPr>
      </w:pPr>
      <w:r>
        <w:rPr>
          <w:lang w:val="en-NZ"/>
        </w:rPr>
        <w:t>After receipt of the information requested by the Committee, a final decision on the application will be made</w:t>
      </w:r>
      <w:r w:rsidRPr="00960BFE">
        <w:rPr>
          <w:lang w:val="en-NZ"/>
        </w:rPr>
        <w:t xml:space="preserve"> </w:t>
      </w:r>
      <w:r w:rsidRPr="00D207B3">
        <w:rPr>
          <w:lang w:val="en-NZ"/>
        </w:rPr>
        <w:t xml:space="preserve">by </w:t>
      </w:r>
      <w:r w:rsidR="00645B1E" w:rsidRPr="00D207B3">
        <w:rPr>
          <w:rFonts w:cs="Arial"/>
          <w:szCs w:val="22"/>
          <w:lang w:val="en-NZ"/>
        </w:rPr>
        <w:t>Ms Helen Davi</w:t>
      </w:r>
      <w:r w:rsidR="00D207B3" w:rsidRPr="00D207B3">
        <w:rPr>
          <w:rFonts w:cs="Arial"/>
          <w:szCs w:val="22"/>
          <w:lang w:val="en-NZ"/>
        </w:rPr>
        <w:t>dson and Ms Julie Jones</w:t>
      </w:r>
      <w:r w:rsidRPr="00D207B3">
        <w:rPr>
          <w:lang w:val="en-NZ"/>
        </w:rPr>
        <w:t>.</w:t>
      </w:r>
    </w:p>
    <w:p w14:paraId="068BA462" w14:textId="77777777" w:rsidR="00064FFA" w:rsidRPr="00960BFE" w:rsidRDefault="00064FFA">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64FFA" w:rsidRPr="00960BFE" w14:paraId="03C0452D" w14:textId="77777777">
        <w:trPr>
          <w:trHeight w:val="280"/>
        </w:trPr>
        <w:tc>
          <w:tcPr>
            <w:tcW w:w="966" w:type="dxa"/>
            <w:tcBorders>
              <w:top w:val="nil"/>
              <w:left w:val="nil"/>
              <w:bottom w:val="nil"/>
              <w:right w:val="nil"/>
            </w:tcBorders>
          </w:tcPr>
          <w:p w14:paraId="362DFFFF" w14:textId="77777777" w:rsidR="00064FFA" w:rsidRPr="00960BFE" w:rsidRDefault="00064FF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DC29C8D" w14:textId="77777777" w:rsidR="00064FFA" w:rsidRPr="00960BFE" w:rsidRDefault="00064FF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FC8891" w14:textId="77777777" w:rsidR="00064FFA" w:rsidRPr="00960BFE" w:rsidRDefault="00064FFA">
            <w:pPr>
              <w:autoSpaceDE w:val="0"/>
              <w:autoSpaceDN w:val="0"/>
              <w:adjustRightInd w:val="0"/>
            </w:pPr>
            <w:r w:rsidRPr="00960BFE">
              <w:rPr>
                <w:b/>
              </w:rPr>
              <w:t>20/CEN/132</w:t>
            </w:r>
            <w:r w:rsidRPr="00960BFE">
              <w:t xml:space="preserve"> </w:t>
            </w:r>
          </w:p>
        </w:tc>
        <w:tc>
          <w:tcPr>
            <w:tcW w:w="360" w:type="dxa"/>
          </w:tcPr>
          <w:p w14:paraId="6C0FF71E" w14:textId="77777777" w:rsidR="00064FFA" w:rsidRPr="00960BFE" w:rsidRDefault="00064FFA">
            <w:r w:rsidRPr="00960BFE">
              <w:t xml:space="preserve"> </w:t>
            </w:r>
          </w:p>
        </w:tc>
      </w:tr>
      <w:tr w:rsidR="00064FFA" w:rsidRPr="00960BFE" w14:paraId="022A6F1F" w14:textId="77777777">
        <w:trPr>
          <w:trHeight w:val="280"/>
        </w:trPr>
        <w:tc>
          <w:tcPr>
            <w:tcW w:w="966" w:type="dxa"/>
            <w:tcBorders>
              <w:top w:val="nil"/>
              <w:left w:val="nil"/>
              <w:bottom w:val="nil"/>
              <w:right w:val="nil"/>
            </w:tcBorders>
          </w:tcPr>
          <w:p w14:paraId="3B882EF0"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727D7C89" w14:textId="77777777" w:rsidR="00064FFA" w:rsidRPr="00960BFE" w:rsidRDefault="00064FFA">
            <w:pPr>
              <w:autoSpaceDE w:val="0"/>
              <w:autoSpaceDN w:val="0"/>
              <w:adjustRightInd w:val="0"/>
            </w:pPr>
            <w:r w:rsidRPr="00960BFE">
              <w:t xml:space="preserve">Title: </w:t>
            </w:r>
          </w:p>
        </w:tc>
        <w:tc>
          <w:tcPr>
            <w:tcW w:w="6459" w:type="dxa"/>
            <w:tcBorders>
              <w:top w:val="nil"/>
              <w:left w:val="nil"/>
              <w:bottom w:val="nil"/>
              <w:right w:val="nil"/>
            </w:tcBorders>
          </w:tcPr>
          <w:p w14:paraId="531F7B52" w14:textId="77777777" w:rsidR="00064FFA" w:rsidRPr="00960BFE" w:rsidRDefault="00064FFA">
            <w:pPr>
              <w:autoSpaceDE w:val="0"/>
              <w:autoSpaceDN w:val="0"/>
              <w:adjustRightInd w:val="0"/>
            </w:pPr>
            <w:r w:rsidRPr="00960BFE">
              <w:t xml:space="preserve">A Study of CLS346 in People with Diabetic Kidney Disease </w:t>
            </w:r>
          </w:p>
        </w:tc>
        <w:tc>
          <w:tcPr>
            <w:tcW w:w="360" w:type="dxa"/>
          </w:tcPr>
          <w:p w14:paraId="79CAD3D3" w14:textId="77777777" w:rsidR="00064FFA" w:rsidRPr="00960BFE" w:rsidRDefault="00064FFA">
            <w:r w:rsidRPr="00960BFE">
              <w:t xml:space="preserve"> </w:t>
            </w:r>
          </w:p>
        </w:tc>
      </w:tr>
      <w:tr w:rsidR="00064FFA" w:rsidRPr="00960BFE" w14:paraId="30F5AC57" w14:textId="77777777">
        <w:trPr>
          <w:trHeight w:val="280"/>
        </w:trPr>
        <w:tc>
          <w:tcPr>
            <w:tcW w:w="966" w:type="dxa"/>
            <w:tcBorders>
              <w:top w:val="nil"/>
              <w:left w:val="nil"/>
              <w:bottom w:val="nil"/>
              <w:right w:val="nil"/>
            </w:tcBorders>
          </w:tcPr>
          <w:p w14:paraId="752D3A17"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631A68AF" w14:textId="77777777" w:rsidR="00064FFA" w:rsidRPr="00960BFE" w:rsidRDefault="00064FFA">
            <w:pPr>
              <w:autoSpaceDE w:val="0"/>
              <w:autoSpaceDN w:val="0"/>
              <w:adjustRightInd w:val="0"/>
            </w:pPr>
            <w:r w:rsidRPr="00960BFE">
              <w:t xml:space="preserve">Principal Investigator: </w:t>
            </w:r>
          </w:p>
        </w:tc>
        <w:tc>
          <w:tcPr>
            <w:tcW w:w="6459" w:type="dxa"/>
            <w:tcBorders>
              <w:top w:val="nil"/>
              <w:left w:val="nil"/>
              <w:bottom w:val="nil"/>
              <w:right w:val="nil"/>
            </w:tcBorders>
          </w:tcPr>
          <w:p w14:paraId="072EE3CF" w14:textId="77777777" w:rsidR="00064FFA" w:rsidRPr="00960BFE" w:rsidRDefault="00064FFA">
            <w:pPr>
              <w:autoSpaceDE w:val="0"/>
              <w:autoSpaceDN w:val="0"/>
              <w:adjustRightInd w:val="0"/>
            </w:pPr>
            <w:r w:rsidRPr="00960BFE">
              <w:t xml:space="preserve">Professor Russell Scott </w:t>
            </w:r>
          </w:p>
        </w:tc>
        <w:tc>
          <w:tcPr>
            <w:tcW w:w="360" w:type="dxa"/>
          </w:tcPr>
          <w:p w14:paraId="2CE634B2" w14:textId="77777777" w:rsidR="00064FFA" w:rsidRPr="00960BFE" w:rsidRDefault="00064FFA">
            <w:r w:rsidRPr="00960BFE">
              <w:t xml:space="preserve"> </w:t>
            </w:r>
          </w:p>
        </w:tc>
      </w:tr>
      <w:tr w:rsidR="00064FFA" w:rsidRPr="00960BFE" w14:paraId="5BE1424C" w14:textId="77777777">
        <w:trPr>
          <w:trHeight w:val="280"/>
        </w:trPr>
        <w:tc>
          <w:tcPr>
            <w:tcW w:w="966" w:type="dxa"/>
            <w:tcBorders>
              <w:top w:val="nil"/>
              <w:left w:val="nil"/>
              <w:bottom w:val="nil"/>
              <w:right w:val="nil"/>
            </w:tcBorders>
          </w:tcPr>
          <w:p w14:paraId="168068DC"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57436B61" w14:textId="77777777" w:rsidR="00064FFA" w:rsidRPr="00960BFE" w:rsidRDefault="00064FFA">
            <w:pPr>
              <w:autoSpaceDE w:val="0"/>
              <w:autoSpaceDN w:val="0"/>
              <w:adjustRightInd w:val="0"/>
            </w:pPr>
            <w:r w:rsidRPr="00960BFE">
              <w:t xml:space="preserve">Sponsor: </w:t>
            </w:r>
          </w:p>
        </w:tc>
        <w:tc>
          <w:tcPr>
            <w:tcW w:w="6459" w:type="dxa"/>
            <w:tcBorders>
              <w:top w:val="nil"/>
              <w:left w:val="nil"/>
              <w:bottom w:val="nil"/>
              <w:right w:val="nil"/>
            </w:tcBorders>
          </w:tcPr>
          <w:p w14:paraId="507B4F90" w14:textId="77777777" w:rsidR="00064FFA" w:rsidRPr="00960BFE" w:rsidRDefault="00064FFA">
            <w:pPr>
              <w:autoSpaceDE w:val="0"/>
              <w:autoSpaceDN w:val="0"/>
              <w:adjustRightInd w:val="0"/>
            </w:pPr>
            <w:r w:rsidRPr="00960BFE">
              <w:t xml:space="preserve">Covance New Zealand </w:t>
            </w:r>
          </w:p>
        </w:tc>
        <w:tc>
          <w:tcPr>
            <w:tcW w:w="360" w:type="dxa"/>
          </w:tcPr>
          <w:p w14:paraId="25A833A9" w14:textId="77777777" w:rsidR="00064FFA" w:rsidRPr="00960BFE" w:rsidRDefault="00064FFA">
            <w:r w:rsidRPr="00960BFE">
              <w:t xml:space="preserve"> </w:t>
            </w:r>
          </w:p>
        </w:tc>
      </w:tr>
      <w:tr w:rsidR="00064FFA" w:rsidRPr="00960BFE" w14:paraId="6BB95365" w14:textId="77777777">
        <w:trPr>
          <w:trHeight w:val="280"/>
        </w:trPr>
        <w:tc>
          <w:tcPr>
            <w:tcW w:w="966" w:type="dxa"/>
            <w:tcBorders>
              <w:top w:val="nil"/>
              <w:left w:val="nil"/>
              <w:bottom w:val="nil"/>
              <w:right w:val="nil"/>
            </w:tcBorders>
          </w:tcPr>
          <w:p w14:paraId="40D2A6E6"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6C598A7D" w14:textId="77777777" w:rsidR="00064FFA" w:rsidRPr="00960BFE" w:rsidRDefault="00064FFA">
            <w:pPr>
              <w:autoSpaceDE w:val="0"/>
              <w:autoSpaceDN w:val="0"/>
              <w:adjustRightInd w:val="0"/>
            </w:pPr>
            <w:r w:rsidRPr="00960BFE">
              <w:t xml:space="preserve">Clock Start Date: </w:t>
            </w:r>
          </w:p>
        </w:tc>
        <w:tc>
          <w:tcPr>
            <w:tcW w:w="6459" w:type="dxa"/>
            <w:tcBorders>
              <w:top w:val="nil"/>
              <w:left w:val="nil"/>
              <w:bottom w:val="nil"/>
              <w:right w:val="nil"/>
            </w:tcBorders>
          </w:tcPr>
          <w:p w14:paraId="4222BB72" w14:textId="77777777" w:rsidR="00064FFA" w:rsidRPr="00960BFE" w:rsidRDefault="00064FFA">
            <w:pPr>
              <w:autoSpaceDE w:val="0"/>
              <w:autoSpaceDN w:val="0"/>
              <w:adjustRightInd w:val="0"/>
            </w:pPr>
            <w:r w:rsidRPr="00960BFE">
              <w:t xml:space="preserve">11 June 2020 </w:t>
            </w:r>
          </w:p>
        </w:tc>
        <w:tc>
          <w:tcPr>
            <w:tcW w:w="360" w:type="dxa"/>
          </w:tcPr>
          <w:p w14:paraId="497DDCC1" w14:textId="77777777" w:rsidR="00064FFA" w:rsidRPr="00960BFE" w:rsidRDefault="00064FFA">
            <w:r w:rsidRPr="00960BFE">
              <w:t xml:space="preserve"> </w:t>
            </w:r>
          </w:p>
        </w:tc>
      </w:tr>
    </w:tbl>
    <w:p w14:paraId="7C8AB7DE" w14:textId="77777777" w:rsidR="00064FFA" w:rsidRPr="00960BFE" w:rsidRDefault="00064FFA">
      <w:pPr>
        <w:autoSpaceDE w:val="0"/>
        <w:autoSpaceDN w:val="0"/>
        <w:adjustRightInd w:val="0"/>
      </w:pPr>
      <w:r w:rsidRPr="00960BFE">
        <w:t xml:space="preserve"> </w:t>
      </w:r>
    </w:p>
    <w:p w14:paraId="70BCC518" w14:textId="3FF51C5E" w:rsidR="00064FFA" w:rsidRPr="00F54C87" w:rsidRDefault="00E35129" w:rsidP="00064FFA">
      <w:pPr>
        <w:autoSpaceDE w:val="0"/>
        <w:autoSpaceDN w:val="0"/>
        <w:adjustRightInd w:val="0"/>
        <w:rPr>
          <w:sz w:val="20"/>
          <w:lang w:val="en-NZ"/>
        </w:rPr>
      </w:pPr>
      <w:r w:rsidRPr="00F54C87">
        <w:rPr>
          <w:rFonts w:cs="Arial"/>
          <w:szCs w:val="22"/>
          <w:lang w:val="en-NZ"/>
        </w:rPr>
        <w:t xml:space="preserve">Ms </w:t>
      </w:r>
      <w:r w:rsidR="00D66449" w:rsidRPr="00F54C87">
        <w:rPr>
          <w:rFonts w:cs="Arial"/>
          <w:szCs w:val="22"/>
          <w:lang w:val="en-NZ"/>
        </w:rPr>
        <w:t xml:space="preserve">Bobby </w:t>
      </w:r>
      <w:r w:rsidR="00890783" w:rsidRPr="00F54C87">
        <w:rPr>
          <w:rFonts w:cs="Arial"/>
          <w:szCs w:val="22"/>
          <w:lang w:val="en-NZ"/>
        </w:rPr>
        <w:t>McEwan</w:t>
      </w:r>
      <w:r w:rsidR="00332D39" w:rsidRPr="00F54C87">
        <w:rPr>
          <w:rFonts w:cs="Arial"/>
          <w:szCs w:val="22"/>
          <w:lang w:val="en-NZ"/>
        </w:rPr>
        <w:t xml:space="preserve"> </w:t>
      </w:r>
      <w:r w:rsidR="00064FFA" w:rsidRPr="00F54C87">
        <w:rPr>
          <w:lang w:val="en-NZ"/>
        </w:rPr>
        <w:t>was present</w:t>
      </w:r>
      <w:r w:rsidRPr="00F54C87">
        <w:rPr>
          <w:lang w:val="en-NZ"/>
        </w:rPr>
        <w:t xml:space="preserve"> via video conference </w:t>
      </w:r>
      <w:r w:rsidR="00064FFA" w:rsidRPr="00F54C87">
        <w:rPr>
          <w:lang w:val="en-NZ"/>
        </w:rPr>
        <w:t>for discussion of this application.</w:t>
      </w:r>
    </w:p>
    <w:p w14:paraId="14E216E4" w14:textId="77777777" w:rsidR="00064FFA" w:rsidRDefault="00064FFA" w:rsidP="00064FFA">
      <w:pPr>
        <w:rPr>
          <w:u w:val="single"/>
          <w:lang w:val="en-NZ"/>
        </w:rPr>
      </w:pPr>
    </w:p>
    <w:p w14:paraId="4094F555" w14:textId="77777777" w:rsidR="00064FFA" w:rsidRPr="00FD2B1E" w:rsidRDefault="00064FFA" w:rsidP="00064FFA">
      <w:pPr>
        <w:rPr>
          <w:u w:val="single"/>
          <w:lang w:val="en-NZ"/>
        </w:rPr>
      </w:pPr>
      <w:r w:rsidRPr="00FD2B1E">
        <w:rPr>
          <w:u w:val="single"/>
          <w:lang w:val="en-NZ"/>
        </w:rPr>
        <w:t>Potential conflicts of interest</w:t>
      </w:r>
    </w:p>
    <w:p w14:paraId="2D9482D0" w14:textId="77777777" w:rsidR="00064FFA" w:rsidRPr="008869BB" w:rsidRDefault="00064FFA" w:rsidP="00064FFA">
      <w:pPr>
        <w:rPr>
          <w:b/>
          <w:lang w:val="en-NZ"/>
        </w:rPr>
      </w:pPr>
    </w:p>
    <w:p w14:paraId="356B4399" w14:textId="77777777" w:rsidR="00064FFA" w:rsidRPr="00960BFE" w:rsidRDefault="00064FFA" w:rsidP="00064FFA">
      <w:pPr>
        <w:rPr>
          <w:lang w:val="en-NZ"/>
        </w:rPr>
      </w:pPr>
      <w:r w:rsidRPr="00960BFE">
        <w:rPr>
          <w:lang w:val="en-NZ"/>
        </w:rPr>
        <w:t>The Chair asked members to declare any potential conflicts of interest related to this application.</w:t>
      </w:r>
    </w:p>
    <w:p w14:paraId="6F0D1CD8" w14:textId="77777777" w:rsidR="00064FFA" w:rsidRPr="00960BFE" w:rsidRDefault="00064FFA" w:rsidP="00064FFA">
      <w:pPr>
        <w:rPr>
          <w:lang w:val="en-NZ"/>
        </w:rPr>
      </w:pPr>
    </w:p>
    <w:p w14:paraId="6518899F" w14:textId="77777777" w:rsidR="00064FFA" w:rsidRDefault="00064FFA" w:rsidP="00064FFA">
      <w:pPr>
        <w:rPr>
          <w:lang w:val="en-NZ"/>
        </w:rPr>
      </w:pPr>
      <w:r w:rsidRPr="00FD2B1E">
        <w:rPr>
          <w:lang w:val="en-NZ"/>
        </w:rPr>
        <w:t>No potential conflicts</w:t>
      </w:r>
      <w:r w:rsidRPr="00960BFE">
        <w:rPr>
          <w:lang w:val="en-NZ"/>
        </w:rPr>
        <w:t xml:space="preserve"> of interest related to this application were declared by any member.</w:t>
      </w:r>
    </w:p>
    <w:p w14:paraId="78DBD4EA" w14:textId="77777777" w:rsidR="00064FFA" w:rsidRPr="00960BFE" w:rsidRDefault="00064FFA" w:rsidP="00064FFA">
      <w:pPr>
        <w:rPr>
          <w:lang w:val="en-NZ"/>
        </w:rPr>
      </w:pPr>
    </w:p>
    <w:p w14:paraId="248413DD" w14:textId="77777777" w:rsidR="00064FFA" w:rsidRDefault="00064FFA" w:rsidP="00064FFA">
      <w:pPr>
        <w:rPr>
          <w:u w:val="single"/>
          <w:lang w:val="en-NZ"/>
        </w:rPr>
      </w:pPr>
      <w:r w:rsidRPr="001C059D">
        <w:rPr>
          <w:u w:val="single"/>
          <w:lang w:val="en-NZ"/>
        </w:rPr>
        <w:t>Summary of Study</w:t>
      </w:r>
    </w:p>
    <w:p w14:paraId="79FACCB0" w14:textId="77777777" w:rsidR="00064FFA" w:rsidRDefault="00064FFA" w:rsidP="00064FFA">
      <w:pPr>
        <w:rPr>
          <w:u w:val="single"/>
          <w:lang w:val="en-NZ"/>
        </w:rPr>
      </w:pPr>
    </w:p>
    <w:p w14:paraId="3820F1AF" w14:textId="77777777" w:rsidR="0092473B" w:rsidRPr="0092473B" w:rsidRDefault="009E2A1F" w:rsidP="009E2A1F">
      <w:pPr>
        <w:pStyle w:val="ListParagraph"/>
        <w:numPr>
          <w:ilvl w:val="0"/>
          <w:numId w:val="6"/>
        </w:numPr>
        <w:rPr>
          <w:u w:val="single"/>
          <w:lang w:val="en-NZ"/>
        </w:rPr>
      </w:pPr>
      <w:r w:rsidRPr="009E2A1F">
        <w:rPr>
          <w:lang w:val="en-NZ"/>
        </w:rPr>
        <w:t xml:space="preserve">This is a prospective study to investigate efficacy, safety, tolerability and PI of repeat doses of CSL346 in participants with Diabetic Kidney Disease. </w:t>
      </w:r>
    </w:p>
    <w:p w14:paraId="749ADA54" w14:textId="77777777" w:rsidR="0092473B" w:rsidRPr="0092473B" w:rsidRDefault="009E2A1F" w:rsidP="009E2A1F">
      <w:pPr>
        <w:pStyle w:val="ListParagraph"/>
        <w:numPr>
          <w:ilvl w:val="0"/>
          <w:numId w:val="6"/>
        </w:numPr>
        <w:rPr>
          <w:u w:val="single"/>
          <w:lang w:val="en-NZ"/>
        </w:rPr>
      </w:pPr>
      <w:r w:rsidRPr="009E2A1F">
        <w:rPr>
          <w:lang w:val="en-NZ"/>
        </w:rPr>
        <w:t xml:space="preserve">Participants will be randomised to receive one of 2 doses of study drug or placebo (1:1:2). </w:t>
      </w:r>
    </w:p>
    <w:p w14:paraId="3196E964" w14:textId="77777777" w:rsidR="0092473B" w:rsidRPr="0092473B" w:rsidRDefault="009E2A1F" w:rsidP="009E2A1F">
      <w:pPr>
        <w:pStyle w:val="ListParagraph"/>
        <w:numPr>
          <w:ilvl w:val="0"/>
          <w:numId w:val="6"/>
        </w:numPr>
        <w:rPr>
          <w:u w:val="single"/>
          <w:lang w:val="en-NZ"/>
        </w:rPr>
      </w:pPr>
      <w:r w:rsidRPr="009E2A1F">
        <w:rPr>
          <w:lang w:val="en-NZ"/>
        </w:rPr>
        <w:t xml:space="preserve">The primary objective is to evaluate efficacy of CSL346 administered every 4 weeks for up to 12 weeks. </w:t>
      </w:r>
    </w:p>
    <w:p w14:paraId="4464C201" w14:textId="68737D33" w:rsidR="0092473B" w:rsidRPr="0092473B" w:rsidRDefault="009E2A1F" w:rsidP="009E2A1F">
      <w:pPr>
        <w:pStyle w:val="ListParagraph"/>
        <w:numPr>
          <w:ilvl w:val="0"/>
          <w:numId w:val="6"/>
        </w:numPr>
        <w:rPr>
          <w:u w:val="single"/>
          <w:lang w:val="en-NZ"/>
        </w:rPr>
      </w:pPr>
      <w:r w:rsidRPr="009E2A1F">
        <w:rPr>
          <w:lang w:val="en-NZ"/>
        </w:rPr>
        <w:t xml:space="preserve">The change in urinary albumin-to creatinine ratio from baseline will be measured. </w:t>
      </w:r>
    </w:p>
    <w:p w14:paraId="73BE9BE5" w14:textId="2476CBE0" w:rsidR="00064FFA" w:rsidRPr="00FD2350" w:rsidRDefault="009E2A1F" w:rsidP="0092473B">
      <w:pPr>
        <w:pStyle w:val="ListParagraph"/>
        <w:numPr>
          <w:ilvl w:val="0"/>
          <w:numId w:val="6"/>
        </w:numPr>
        <w:rPr>
          <w:u w:val="single"/>
          <w:lang w:val="en-NZ"/>
        </w:rPr>
      </w:pPr>
      <w:r w:rsidRPr="009E2A1F">
        <w:rPr>
          <w:lang w:val="en-NZ"/>
        </w:rPr>
        <w:t xml:space="preserve">Secondary objectives will measure safety, </w:t>
      </w:r>
      <w:proofErr w:type="spellStart"/>
      <w:r w:rsidRPr="009E2A1F">
        <w:rPr>
          <w:lang w:val="en-NZ"/>
        </w:rPr>
        <w:t>SCr</w:t>
      </w:r>
      <w:proofErr w:type="spellEnd"/>
      <w:r w:rsidRPr="009E2A1F">
        <w:rPr>
          <w:lang w:val="en-NZ"/>
        </w:rPr>
        <w:t xml:space="preserve"> concentration, eGFR, and blood pressure.</w:t>
      </w:r>
    </w:p>
    <w:p w14:paraId="726F8558" w14:textId="77777777" w:rsidR="00064FFA" w:rsidRDefault="00064FFA" w:rsidP="00064FFA">
      <w:pPr>
        <w:autoSpaceDE w:val="0"/>
        <w:autoSpaceDN w:val="0"/>
        <w:adjustRightInd w:val="0"/>
        <w:rPr>
          <w:lang w:val="en-NZ"/>
        </w:rPr>
      </w:pPr>
    </w:p>
    <w:p w14:paraId="3B5B6333" w14:textId="77777777" w:rsidR="00064FFA" w:rsidRDefault="00064FFA" w:rsidP="00064FFA">
      <w:pPr>
        <w:rPr>
          <w:u w:val="single"/>
          <w:lang w:val="en-NZ"/>
        </w:rPr>
      </w:pPr>
      <w:r w:rsidRPr="001C059D">
        <w:rPr>
          <w:u w:val="single"/>
          <w:lang w:val="en-NZ"/>
        </w:rPr>
        <w:t>Summary of</w:t>
      </w:r>
      <w:r>
        <w:rPr>
          <w:u w:val="single"/>
          <w:lang w:val="en-NZ"/>
        </w:rPr>
        <w:t xml:space="preserve"> resolved ethical issues </w:t>
      </w:r>
    </w:p>
    <w:p w14:paraId="3BF97A76" w14:textId="77777777" w:rsidR="00064FFA" w:rsidRDefault="00064FFA" w:rsidP="00064FFA">
      <w:pPr>
        <w:rPr>
          <w:u w:val="single"/>
          <w:lang w:val="en-NZ"/>
        </w:rPr>
      </w:pPr>
    </w:p>
    <w:p w14:paraId="6CDBE006" w14:textId="77777777" w:rsidR="00064FFA" w:rsidRPr="000A1C67" w:rsidRDefault="00064FFA" w:rsidP="00064F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A2E3A3E" w14:textId="77777777" w:rsidR="00064FFA" w:rsidRDefault="00064FFA" w:rsidP="00064FFA">
      <w:pPr>
        <w:rPr>
          <w:u w:val="single"/>
          <w:lang w:val="en-NZ"/>
        </w:rPr>
      </w:pPr>
    </w:p>
    <w:p w14:paraId="6A7D444C" w14:textId="23DF5D87" w:rsidR="00064FFA" w:rsidRPr="00175D5E" w:rsidRDefault="00064FFA" w:rsidP="009E2A1F">
      <w:pPr>
        <w:pStyle w:val="ListParagraph"/>
        <w:numPr>
          <w:ilvl w:val="0"/>
          <w:numId w:val="6"/>
        </w:numPr>
        <w:spacing w:before="80" w:after="80"/>
        <w:rPr>
          <w:u w:val="single"/>
          <w:lang w:val="en-NZ"/>
        </w:rPr>
      </w:pPr>
      <w:r w:rsidRPr="009A2721">
        <w:rPr>
          <w:lang w:val="en-NZ"/>
        </w:rPr>
        <w:t xml:space="preserve">The Committee queried </w:t>
      </w:r>
      <w:r w:rsidR="0048762A">
        <w:rPr>
          <w:lang w:val="en-NZ"/>
        </w:rPr>
        <w:t>whether de-identified data is potentially re-identifiable</w:t>
      </w:r>
      <w:r w:rsidR="00514B34">
        <w:rPr>
          <w:lang w:val="en-NZ"/>
        </w:rPr>
        <w:t xml:space="preserve">, so that </w:t>
      </w:r>
      <w:r w:rsidR="009166D4">
        <w:rPr>
          <w:lang w:val="en-NZ"/>
        </w:rPr>
        <w:t>a positive test result can be communicated to the participant. The Researcher confirmed that this was correct.</w:t>
      </w:r>
    </w:p>
    <w:p w14:paraId="4B13D078" w14:textId="5A3957D4" w:rsidR="00175D5E" w:rsidRPr="00F21D37" w:rsidRDefault="00175D5E" w:rsidP="009E2A1F">
      <w:pPr>
        <w:pStyle w:val="ListParagraph"/>
        <w:numPr>
          <w:ilvl w:val="0"/>
          <w:numId w:val="6"/>
        </w:numPr>
        <w:spacing w:before="80" w:after="80"/>
        <w:rPr>
          <w:u w:val="single"/>
          <w:lang w:val="en-NZ"/>
        </w:rPr>
      </w:pPr>
      <w:r>
        <w:rPr>
          <w:lang w:val="en-NZ"/>
        </w:rPr>
        <w:t xml:space="preserve">The Committee queried how first approach </w:t>
      </w:r>
      <w:r w:rsidR="00EA0FB4">
        <w:rPr>
          <w:lang w:val="en-NZ"/>
        </w:rPr>
        <w:t>to</w:t>
      </w:r>
      <w:r>
        <w:rPr>
          <w:lang w:val="en-NZ"/>
        </w:rPr>
        <w:t xml:space="preserve"> </w:t>
      </w:r>
      <w:r w:rsidR="00F21D37">
        <w:rPr>
          <w:lang w:val="en-NZ"/>
        </w:rPr>
        <w:t>participants</w:t>
      </w:r>
      <w:r>
        <w:rPr>
          <w:lang w:val="en-NZ"/>
        </w:rPr>
        <w:t xml:space="preserve"> would take place. The Researcher stated </w:t>
      </w:r>
      <w:r w:rsidR="00A51DC7">
        <w:rPr>
          <w:lang w:val="en-NZ"/>
        </w:rPr>
        <w:t xml:space="preserve">that </w:t>
      </w:r>
      <w:r w:rsidR="003E71A4">
        <w:rPr>
          <w:lang w:val="en-NZ"/>
        </w:rPr>
        <w:t xml:space="preserve">potential participants </w:t>
      </w:r>
      <w:r w:rsidR="00394F33">
        <w:rPr>
          <w:lang w:val="en-NZ"/>
        </w:rPr>
        <w:t xml:space="preserve">are </w:t>
      </w:r>
      <w:r w:rsidR="00F21D37">
        <w:rPr>
          <w:lang w:val="en-NZ"/>
        </w:rPr>
        <w:t>participants</w:t>
      </w:r>
      <w:r w:rsidR="00394F33">
        <w:rPr>
          <w:lang w:val="en-NZ"/>
        </w:rPr>
        <w:t xml:space="preserve"> from a previous study who consented to being contacted about </w:t>
      </w:r>
      <w:r w:rsidR="00F21D37">
        <w:rPr>
          <w:lang w:val="en-NZ"/>
        </w:rPr>
        <w:t>other</w:t>
      </w:r>
      <w:r w:rsidR="00394F33">
        <w:rPr>
          <w:lang w:val="en-NZ"/>
        </w:rPr>
        <w:t xml:space="preserve"> research projects, otherwise potential participants will already be</w:t>
      </w:r>
      <w:r w:rsidR="00F21D37">
        <w:rPr>
          <w:lang w:val="en-NZ"/>
        </w:rPr>
        <w:t xml:space="preserve"> in the clinic and will be approached by the clinician.</w:t>
      </w:r>
    </w:p>
    <w:p w14:paraId="7F2C11B1" w14:textId="550A6ADA" w:rsidR="00142D56" w:rsidRPr="0063666F" w:rsidRDefault="006038A5" w:rsidP="009E2A1F">
      <w:pPr>
        <w:pStyle w:val="ListParagraph"/>
        <w:numPr>
          <w:ilvl w:val="0"/>
          <w:numId w:val="6"/>
        </w:numPr>
        <w:spacing w:before="80" w:after="80"/>
        <w:rPr>
          <w:u w:val="single"/>
          <w:lang w:val="en-NZ"/>
        </w:rPr>
      </w:pPr>
      <w:r>
        <w:rPr>
          <w:lang w:val="en-NZ"/>
        </w:rPr>
        <w:t xml:space="preserve">The Committee queried whether the remuneration could be indicated as a dollar value in the main PIS. The Researcher stated that this was not possible as each site would apply </w:t>
      </w:r>
      <w:r w:rsidR="0063666F">
        <w:rPr>
          <w:lang w:val="en-NZ"/>
        </w:rPr>
        <w:t>their own amount specific to the site.</w:t>
      </w:r>
    </w:p>
    <w:p w14:paraId="697C634E" w14:textId="36049847" w:rsidR="00064FFA" w:rsidRPr="00F54C87" w:rsidRDefault="0063666F" w:rsidP="00F54C87">
      <w:pPr>
        <w:pStyle w:val="ListParagraph"/>
        <w:numPr>
          <w:ilvl w:val="0"/>
          <w:numId w:val="6"/>
        </w:numPr>
        <w:spacing w:before="80" w:after="80"/>
        <w:rPr>
          <w:u w:val="single"/>
          <w:lang w:val="en-NZ"/>
        </w:rPr>
      </w:pPr>
      <w:r>
        <w:rPr>
          <w:lang w:val="en-NZ"/>
        </w:rPr>
        <w:t xml:space="preserve">The Committee queried what </w:t>
      </w:r>
      <w:r w:rsidR="001D257C">
        <w:rPr>
          <w:lang w:val="en-NZ"/>
        </w:rPr>
        <w:t xml:space="preserve">data on any offspring of </w:t>
      </w:r>
      <w:r w:rsidR="002D6609">
        <w:rPr>
          <w:lang w:val="en-NZ"/>
        </w:rPr>
        <w:t>participant</w:t>
      </w:r>
      <w:r w:rsidR="00BD7F4C">
        <w:rPr>
          <w:lang w:val="en-NZ"/>
        </w:rPr>
        <w:t xml:space="preserve">s; data would be collected once they were born. The Researcher stated that </w:t>
      </w:r>
      <w:r w:rsidR="004E2368">
        <w:rPr>
          <w:lang w:val="en-NZ"/>
        </w:rPr>
        <w:t>only</w:t>
      </w:r>
      <w:r w:rsidR="00533674">
        <w:rPr>
          <w:lang w:val="en-NZ"/>
        </w:rPr>
        <w:t xml:space="preserve"> </w:t>
      </w:r>
      <w:r w:rsidR="00AA69F5">
        <w:rPr>
          <w:lang w:val="en-NZ"/>
        </w:rPr>
        <w:t>the</w:t>
      </w:r>
      <w:r w:rsidR="00533674">
        <w:rPr>
          <w:lang w:val="en-NZ"/>
        </w:rPr>
        <w:t xml:space="preserve"> mother’s medical history and the outcome of the birth would be recorded. </w:t>
      </w:r>
      <w:r w:rsidR="00AA69F5">
        <w:rPr>
          <w:lang w:val="en-NZ"/>
        </w:rPr>
        <w:t xml:space="preserve">The Committee noted that, if information </w:t>
      </w:r>
      <w:r w:rsidR="002A7A2E">
        <w:rPr>
          <w:lang w:val="en-NZ"/>
        </w:rPr>
        <w:t xml:space="preserve">about </w:t>
      </w:r>
      <w:r w:rsidR="00833501">
        <w:rPr>
          <w:lang w:val="en-NZ"/>
        </w:rPr>
        <w:t>the</w:t>
      </w:r>
      <w:r w:rsidR="002A7A2E">
        <w:rPr>
          <w:lang w:val="en-NZ"/>
        </w:rPr>
        <w:t xml:space="preserve"> </w:t>
      </w:r>
      <w:r w:rsidR="00833501">
        <w:rPr>
          <w:lang w:val="en-NZ"/>
        </w:rPr>
        <w:t xml:space="preserve">health of the </w:t>
      </w:r>
      <w:r w:rsidR="002A7A2E">
        <w:rPr>
          <w:lang w:val="en-NZ"/>
        </w:rPr>
        <w:t xml:space="preserve">baby is </w:t>
      </w:r>
      <w:proofErr w:type="gramStart"/>
      <w:r w:rsidR="002A7A2E">
        <w:rPr>
          <w:lang w:val="en-NZ"/>
        </w:rPr>
        <w:t>sought  then</w:t>
      </w:r>
      <w:proofErr w:type="gramEnd"/>
      <w:r w:rsidR="002A7A2E">
        <w:rPr>
          <w:lang w:val="en-NZ"/>
        </w:rPr>
        <w:t xml:space="preserve"> </w:t>
      </w:r>
      <w:r w:rsidR="0080497D">
        <w:rPr>
          <w:lang w:val="en-NZ"/>
        </w:rPr>
        <w:t xml:space="preserve"> consent will need to be sought from </w:t>
      </w:r>
      <w:r w:rsidR="00833501">
        <w:rPr>
          <w:lang w:val="en-NZ"/>
        </w:rPr>
        <w:t>a parent/guardian on behalf of the child after the birth</w:t>
      </w:r>
      <w:r w:rsidR="00F54C87">
        <w:rPr>
          <w:lang w:val="en-NZ"/>
        </w:rPr>
        <w:t>.</w:t>
      </w:r>
    </w:p>
    <w:p w14:paraId="63FAA883" w14:textId="77777777" w:rsidR="00064FFA" w:rsidRPr="004549E5" w:rsidRDefault="00064FFA" w:rsidP="00064FFA">
      <w:pPr>
        <w:spacing w:before="80" w:after="80"/>
        <w:rPr>
          <w:rFonts w:cs="Arial"/>
          <w:szCs w:val="22"/>
          <w:lang w:val="en-NZ"/>
        </w:rPr>
      </w:pPr>
    </w:p>
    <w:p w14:paraId="221F8920" w14:textId="77777777" w:rsidR="00064FFA" w:rsidRDefault="00064FFA" w:rsidP="00064F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EDC5ACE" w14:textId="77777777" w:rsidR="00064FFA" w:rsidRPr="00466AA7" w:rsidRDefault="00064FFA" w:rsidP="00064FFA">
      <w:pPr>
        <w:spacing w:before="80" w:after="80"/>
        <w:rPr>
          <w:rFonts w:cs="Arial"/>
          <w:szCs w:val="22"/>
          <w:lang w:val="en-NZ"/>
        </w:rPr>
      </w:pPr>
    </w:p>
    <w:p w14:paraId="72F36736" w14:textId="77777777" w:rsidR="00F54C87" w:rsidRPr="00142D56" w:rsidRDefault="00F54C87" w:rsidP="00F54C87">
      <w:pPr>
        <w:pStyle w:val="ListParagraph"/>
        <w:numPr>
          <w:ilvl w:val="0"/>
          <w:numId w:val="6"/>
        </w:numPr>
        <w:spacing w:before="80" w:after="80"/>
        <w:rPr>
          <w:u w:val="single"/>
          <w:lang w:val="en-NZ"/>
        </w:rPr>
      </w:pPr>
      <w:r>
        <w:rPr>
          <w:lang w:val="en-NZ"/>
        </w:rPr>
        <w:t>Please amend the sentence in the PIS that states that the study can be stopped for any reason, as studies cannot be stopped for commercial reasons in New Zealand.</w:t>
      </w:r>
    </w:p>
    <w:p w14:paraId="32F49186" w14:textId="77777777" w:rsidR="00F54C87" w:rsidRPr="003D4C44" w:rsidRDefault="00F54C87" w:rsidP="00F54C87">
      <w:pPr>
        <w:pStyle w:val="ListParagraph"/>
        <w:numPr>
          <w:ilvl w:val="0"/>
          <w:numId w:val="6"/>
        </w:numPr>
        <w:spacing w:before="80" w:after="80"/>
        <w:rPr>
          <w:u w:val="single"/>
          <w:lang w:val="en-NZ"/>
        </w:rPr>
      </w:pPr>
      <w:r>
        <w:rPr>
          <w:lang w:val="en-NZ"/>
        </w:rPr>
        <w:t>Please amend the sentence on page 16 of the PIS that states that information gathering from public sources may occur, to clarify under what circumstances that would take place.</w:t>
      </w:r>
    </w:p>
    <w:p w14:paraId="6B7F8FE7" w14:textId="77777777" w:rsidR="00F54C87" w:rsidRPr="00EF6440" w:rsidRDefault="00F54C87" w:rsidP="00F54C87">
      <w:pPr>
        <w:pStyle w:val="ListParagraph"/>
        <w:numPr>
          <w:ilvl w:val="0"/>
          <w:numId w:val="6"/>
        </w:numPr>
        <w:spacing w:before="80" w:after="80"/>
        <w:rPr>
          <w:u w:val="single"/>
          <w:lang w:val="en-NZ"/>
        </w:rPr>
      </w:pPr>
      <w:r>
        <w:rPr>
          <w:lang w:val="en-NZ"/>
        </w:rPr>
        <w:lastRenderedPageBreak/>
        <w:t>Please amend the PIS to clarify that future research is not future unspecified research, as it has been specified in the PIS.</w:t>
      </w:r>
    </w:p>
    <w:p w14:paraId="17C08309" w14:textId="77777777" w:rsidR="00F54C87" w:rsidRPr="00D308C1" w:rsidRDefault="00F54C87" w:rsidP="00F54C87">
      <w:pPr>
        <w:pStyle w:val="ListParagraph"/>
        <w:numPr>
          <w:ilvl w:val="0"/>
          <w:numId w:val="6"/>
        </w:numPr>
        <w:spacing w:before="80" w:after="80"/>
        <w:rPr>
          <w:u w:val="single"/>
          <w:lang w:val="en-NZ"/>
        </w:rPr>
      </w:pPr>
      <w:r>
        <w:rPr>
          <w:lang w:val="en-NZ"/>
        </w:rPr>
        <w:t>Please reconcile duration of sample storage as described in different sections of the PIS.</w:t>
      </w:r>
    </w:p>
    <w:p w14:paraId="4F6FBC52" w14:textId="77777777" w:rsidR="00F54C87" w:rsidRPr="00560D60" w:rsidRDefault="00F54C87" w:rsidP="00F54C87">
      <w:pPr>
        <w:pStyle w:val="ListParagraph"/>
        <w:numPr>
          <w:ilvl w:val="0"/>
          <w:numId w:val="6"/>
        </w:numPr>
        <w:spacing w:before="80" w:after="80"/>
        <w:rPr>
          <w:u w:val="single"/>
          <w:lang w:val="en-NZ"/>
        </w:rPr>
      </w:pPr>
      <w:r>
        <w:rPr>
          <w:lang w:val="en-NZ"/>
        </w:rPr>
        <w:t>Please review the duration which participants are required to fast for, as the times in the application form and PIS differ.</w:t>
      </w:r>
    </w:p>
    <w:p w14:paraId="15CA8C29" w14:textId="231CA2D9" w:rsidR="00064FFA" w:rsidRPr="00F54C87" w:rsidRDefault="00F54C87" w:rsidP="00F54C87">
      <w:pPr>
        <w:pStyle w:val="ListParagraph"/>
        <w:numPr>
          <w:ilvl w:val="0"/>
          <w:numId w:val="6"/>
        </w:numPr>
        <w:spacing w:before="80" w:after="80"/>
        <w:rPr>
          <w:u w:val="single"/>
          <w:lang w:val="en-NZ"/>
        </w:rPr>
      </w:pPr>
      <w:r>
        <w:rPr>
          <w:lang w:val="en-NZ"/>
        </w:rPr>
        <w:t>Please amend the PIS for pregnancy to clarify what specific types of birth control are considered “reliable” for the purposes of this study.</w:t>
      </w:r>
    </w:p>
    <w:p w14:paraId="166FCD8D" w14:textId="77777777" w:rsidR="00064FFA" w:rsidRDefault="00064FFA" w:rsidP="00064FFA">
      <w:pPr>
        <w:spacing w:before="80" w:after="80"/>
      </w:pPr>
    </w:p>
    <w:p w14:paraId="5A2D46BB" w14:textId="77777777" w:rsidR="00064FFA" w:rsidRPr="00FD2B1E" w:rsidRDefault="00064FFA" w:rsidP="00064FFA">
      <w:pPr>
        <w:rPr>
          <w:u w:val="single"/>
          <w:lang w:val="en-NZ"/>
        </w:rPr>
      </w:pPr>
      <w:r w:rsidRPr="00FD2B1E">
        <w:rPr>
          <w:u w:val="single"/>
          <w:lang w:val="en-NZ"/>
        </w:rPr>
        <w:t xml:space="preserve">Decision </w:t>
      </w:r>
    </w:p>
    <w:p w14:paraId="15FF49BB" w14:textId="77777777" w:rsidR="00064FFA" w:rsidRPr="00960BFE" w:rsidRDefault="00064FFA" w:rsidP="00064FFA">
      <w:pPr>
        <w:rPr>
          <w:lang w:val="en-NZ"/>
        </w:rPr>
      </w:pPr>
    </w:p>
    <w:p w14:paraId="7DBC3D95" w14:textId="1B5ADB68" w:rsidR="00064FFA" w:rsidRDefault="00064FFA" w:rsidP="00064FFA">
      <w:pPr>
        <w:rPr>
          <w:lang w:val="en-NZ"/>
        </w:rPr>
      </w:pPr>
      <w:r w:rsidRPr="00960BFE">
        <w:rPr>
          <w:lang w:val="en-NZ"/>
        </w:rPr>
        <w:t xml:space="preserve">This application was </w:t>
      </w:r>
      <w:r w:rsidRPr="00FD2B1E">
        <w:rPr>
          <w:i/>
          <w:lang w:val="en-NZ"/>
        </w:rPr>
        <w:t>approved</w:t>
      </w:r>
      <w:r w:rsidRPr="00960BFE">
        <w:rPr>
          <w:lang w:val="en-NZ"/>
        </w:rPr>
        <w:t xml:space="preserve"> by </w:t>
      </w:r>
      <w:r w:rsidRPr="00F54C87">
        <w:rPr>
          <w:rFonts w:cs="Arial"/>
          <w:szCs w:val="22"/>
          <w:lang w:val="en-NZ"/>
        </w:rPr>
        <w:t>consensus</w:t>
      </w:r>
      <w:r w:rsidR="00F54C87" w:rsidRPr="00F54C87">
        <w:rPr>
          <w:rFonts w:cs="Arial"/>
          <w:szCs w:val="22"/>
          <w:lang w:val="en-NZ"/>
        </w:rPr>
        <w:t>,</w:t>
      </w:r>
      <w:r w:rsidRPr="00F54C87">
        <w:rPr>
          <w:lang w:val="en-NZ"/>
        </w:rPr>
        <w:t xml:space="preserve"> </w:t>
      </w:r>
      <w:r w:rsidRPr="00F54C87">
        <w:rPr>
          <w:rFonts w:cs="Arial"/>
          <w:szCs w:val="22"/>
          <w:lang w:val="en-NZ"/>
        </w:rPr>
        <w:t>subject to the following non-standard conditions:</w:t>
      </w:r>
    </w:p>
    <w:p w14:paraId="3993753D" w14:textId="77777777" w:rsidR="00064FFA" w:rsidRDefault="00064FFA" w:rsidP="00064FFA">
      <w:pPr>
        <w:rPr>
          <w:lang w:val="en-NZ"/>
        </w:rPr>
      </w:pPr>
    </w:p>
    <w:p w14:paraId="1FFA737B" w14:textId="0B62A687" w:rsidR="00064FFA" w:rsidRPr="00F54C87" w:rsidRDefault="00F54C87" w:rsidP="00B52AEE">
      <w:pPr>
        <w:pStyle w:val="ListParagraph"/>
        <w:numPr>
          <w:ilvl w:val="0"/>
          <w:numId w:val="4"/>
        </w:numPr>
        <w:rPr>
          <w:rFonts w:cs="Arial"/>
          <w:szCs w:val="22"/>
          <w:lang w:val="en-NZ"/>
        </w:rPr>
      </w:pPr>
      <w:r w:rsidRPr="00F54C87">
        <w:rPr>
          <w:rFonts w:cs="Arial"/>
          <w:szCs w:val="22"/>
          <w:lang w:val="en-NZ"/>
        </w:rPr>
        <w:t>Please amend Participant Information Sheets and Consent Forms, taking into account feedback provided by the Committee (above)</w:t>
      </w:r>
    </w:p>
    <w:p w14:paraId="662D0A5A" w14:textId="77777777" w:rsidR="009E2A1F" w:rsidRPr="00960BFE" w:rsidRDefault="00064FFA" w:rsidP="009E2A1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E2A1F" w:rsidRPr="00960BFE" w14:paraId="3FC13836" w14:textId="77777777" w:rsidTr="008954EA">
        <w:trPr>
          <w:trHeight w:val="280"/>
        </w:trPr>
        <w:tc>
          <w:tcPr>
            <w:tcW w:w="966" w:type="dxa"/>
            <w:tcBorders>
              <w:top w:val="nil"/>
              <w:left w:val="nil"/>
              <w:bottom w:val="nil"/>
              <w:right w:val="nil"/>
            </w:tcBorders>
          </w:tcPr>
          <w:p w14:paraId="68F30246" w14:textId="77777777" w:rsidR="009E2A1F" w:rsidRPr="00960BFE" w:rsidRDefault="009E2A1F" w:rsidP="008954EA">
            <w:pPr>
              <w:autoSpaceDE w:val="0"/>
              <w:autoSpaceDN w:val="0"/>
              <w:adjustRightInd w:val="0"/>
            </w:pPr>
            <w:r w:rsidRPr="00960BFE">
              <w:lastRenderedPageBreak/>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14:paraId="4DAB20A1" w14:textId="77777777" w:rsidR="009E2A1F" w:rsidRPr="00960BFE" w:rsidRDefault="009E2A1F" w:rsidP="008954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0F9B3A" w14:textId="77777777" w:rsidR="009E2A1F" w:rsidRPr="00960BFE" w:rsidRDefault="009E2A1F" w:rsidP="008954EA">
            <w:pPr>
              <w:autoSpaceDE w:val="0"/>
              <w:autoSpaceDN w:val="0"/>
              <w:adjustRightInd w:val="0"/>
            </w:pPr>
            <w:r w:rsidRPr="00960BFE">
              <w:rPr>
                <w:b/>
              </w:rPr>
              <w:t>20/CEN/136</w:t>
            </w:r>
            <w:r w:rsidRPr="00960BFE">
              <w:t xml:space="preserve"> </w:t>
            </w:r>
          </w:p>
        </w:tc>
        <w:tc>
          <w:tcPr>
            <w:tcW w:w="360" w:type="dxa"/>
          </w:tcPr>
          <w:p w14:paraId="26C2D8A3" w14:textId="77777777" w:rsidR="009E2A1F" w:rsidRPr="00960BFE" w:rsidRDefault="009E2A1F">
            <w:r w:rsidRPr="00960BFE">
              <w:t xml:space="preserve"> </w:t>
            </w:r>
          </w:p>
        </w:tc>
      </w:tr>
      <w:tr w:rsidR="009E2A1F" w:rsidRPr="00960BFE" w14:paraId="72964675" w14:textId="77777777" w:rsidTr="008954EA">
        <w:trPr>
          <w:trHeight w:val="280"/>
        </w:trPr>
        <w:tc>
          <w:tcPr>
            <w:tcW w:w="966" w:type="dxa"/>
            <w:tcBorders>
              <w:top w:val="nil"/>
              <w:left w:val="nil"/>
              <w:bottom w:val="nil"/>
              <w:right w:val="nil"/>
            </w:tcBorders>
          </w:tcPr>
          <w:p w14:paraId="1BFDB384"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6EDCA1AC" w14:textId="77777777" w:rsidR="009E2A1F" w:rsidRPr="00960BFE" w:rsidRDefault="009E2A1F" w:rsidP="008954EA">
            <w:pPr>
              <w:autoSpaceDE w:val="0"/>
              <w:autoSpaceDN w:val="0"/>
              <w:adjustRightInd w:val="0"/>
            </w:pPr>
            <w:r w:rsidRPr="00960BFE">
              <w:t xml:space="preserve">Title: </w:t>
            </w:r>
          </w:p>
        </w:tc>
        <w:tc>
          <w:tcPr>
            <w:tcW w:w="6459" w:type="dxa"/>
            <w:tcBorders>
              <w:top w:val="nil"/>
              <w:left w:val="nil"/>
              <w:bottom w:val="nil"/>
              <w:right w:val="nil"/>
            </w:tcBorders>
          </w:tcPr>
          <w:p w14:paraId="213331B5" w14:textId="77777777" w:rsidR="009E2A1F" w:rsidRPr="00960BFE" w:rsidRDefault="009E2A1F" w:rsidP="008954EA">
            <w:pPr>
              <w:autoSpaceDE w:val="0"/>
              <w:autoSpaceDN w:val="0"/>
              <w:adjustRightInd w:val="0"/>
            </w:pPr>
            <w:r w:rsidRPr="00960BFE">
              <w:t xml:space="preserve">CT-P43 1.1: A study comparing the trial drug CT-P43 and Stelara®, in healthy male participants. </w:t>
            </w:r>
          </w:p>
        </w:tc>
        <w:tc>
          <w:tcPr>
            <w:tcW w:w="360" w:type="dxa"/>
          </w:tcPr>
          <w:p w14:paraId="4406A7B9" w14:textId="77777777" w:rsidR="009E2A1F" w:rsidRPr="00960BFE" w:rsidRDefault="009E2A1F">
            <w:r w:rsidRPr="00960BFE">
              <w:t xml:space="preserve"> </w:t>
            </w:r>
          </w:p>
        </w:tc>
      </w:tr>
      <w:tr w:rsidR="009E2A1F" w:rsidRPr="00960BFE" w14:paraId="0A19E45A" w14:textId="77777777" w:rsidTr="008954EA">
        <w:trPr>
          <w:trHeight w:val="280"/>
        </w:trPr>
        <w:tc>
          <w:tcPr>
            <w:tcW w:w="966" w:type="dxa"/>
            <w:tcBorders>
              <w:top w:val="nil"/>
              <w:left w:val="nil"/>
              <w:bottom w:val="nil"/>
              <w:right w:val="nil"/>
            </w:tcBorders>
          </w:tcPr>
          <w:p w14:paraId="4E5D3C2C"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69DA4743" w14:textId="77777777" w:rsidR="009E2A1F" w:rsidRPr="00960BFE" w:rsidRDefault="009E2A1F" w:rsidP="008954EA">
            <w:pPr>
              <w:autoSpaceDE w:val="0"/>
              <w:autoSpaceDN w:val="0"/>
              <w:adjustRightInd w:val="0"/>
            </w:pPr>
            <w:r w:rsidRPr="00960BFE">
              <w:t xml:space="preserve">Principal Investigator: </w:t>
            </w:r>
          </w:p>
        </w:tc>
        <w:tc>
          <w:tcPr>
            <w:tcW w:w="6459" w:type="dxa"/>
            <w:tcBorders>
              <w:top w:val="nil"/>
              <w:left w:val="nil"/>
              <w:bottom w:val="nil"/>
              <w:right w:val="nil"/>
            </w:tcBorders>
          </w:tcPr>
          <w:p w14:paraId="75ECC907" w14:textId="77777777" w:rsidR="009E2A1F" w:rsidRPr="00960BFE" w:rsidRDefault="009E2A1F" w:rsidP="008954EA">
            <w:pPr>
              <w:autoSpaceDE w:val="0"/>
              <w:autoSpaceDN w:val="0"/>
              <w:adjustRightInd w:val="0"/>
            </w:pPr>
            <w:r w:rsidRPr="00960BFE">
              <w:t xml:space="preserve">Dr Chris Wynne </w:t>
            </w:r>
          </w:p>
        </w:tc>
        <w:tc>
          <w:tcPr>
            <w:tcW w:w="360" w:type="dxa"/>
          </w:tcPr>
          <w:p w14:paraId="17E8FCC5" w14:textId="77777777" w:rsidR="009E2A1F" w:rsidRPr="00960BFE" w:rsidRDefault="009E2A1F">
            <w:r w:rsidRPr="00960BFE">
              <w:t xml:space="preserve"> </w:t>
            </w:r>
          </w:p>
        </w:tc>
      </w:tr>
      <w:tr w:rsidR="009E2A1F" w:rsidRPr="00960BFE" w14:paraId="1E5A0F43" w14:textId="77777777" w:rsidTr="008954EA">
        <w:trPr>
          <w:trHeight w:val="280"/>
        </w:trPr>
        <w:tc>
          <w:tcPr>
            <w:tcW w:w="966" w:type="dxa"/>
            <w:tcBorders>
              <w:top w:val="nil"/>
              <w:left w:val="nil"/>
              <w:bottom w:val="nil"/>
              <w:right w:val="nil"/>
            </w:tcBorders>
          </w:tcPr>
          <w:p w14:paraId="6035C258"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096D8D54" w14:textId="77777777" w:rsidR="009E2A1F" w:rsidRPr="00960BFE" w:rsidRDefault="009E2A1F" w:rsidP="008954EA">
            <w:pPr>
              <w:autoSpaceDE w:val="0"/>
              <w:autoSpaceDN w:val="0"/>
              <w:adjustRightInd w:val="0"/>
            </w:pPr>
            <w:r w:rsidRPr="00960BFE">
              <w:t xml:space="preserve">Sponsor: </w:t>
            </w:r>
          </w:p>
        </w:tc>
        <w:tc>
          <w:tcPr>
            <w:tcW w:w="6459" w:type="dxa"/>
            <w:tcBorders>
              <w:top w:val="nil"/>
              <w:left w:val="nil"/>
              <w:bottom w:val="nil"/>
              <w:right w:val="nil"/>
            </w:tcBorders>
          </w:tcPr>
          <w:p w14:paraId="4AD37D72" w14:textId="77777777" w:rsidR="009E2A1F" w:rsidRPr="00960BFE" w:rsidRDefault="009E2A1F" w:rsidP="008954EA">
            <w:pPr>
              <w:autoSpaceDE w:val="0"/>
              <w:autoSpaceDN w:val="0"/>
              <w:adjustRightInd w:val="0"/>
            </w:pPr>
            <w:r w:rsidRPr="00960BFE">
              <w:t xml:space="preserve">CELLTRION </w:t>
            </w:r>
          </w:p>
        </w:tc>
        <w:tc>
          <w:tcPr>
            <w:tcW w:w="360" w:type="dxa"/>
          </w:tcPr>
          <w:p w14:paraId="2E806584" w14:textId="77777777" w:rsidR="009E2A1F" w:rsidRPr="00960BFE" w:rsidRDefault="009E2A1F">
            <w:r w:rsidRPr="00960BFE">
              <w:t xml:space="preserve"> </w:t>
            </w:r>
          </w:p>
        </w:tc>
      </w:tr>
      <w:tr w:rsidR="009E2A1F" w:rsidRPr="00960BFE" w14:paraId="00084A85" w14:textId="77777777" w:rsidTr="008954EA">
        <w:trPr>
          <w:trHeight w:val="280"/>
        </w:trPr>
        <w:tc>
          <w:tcPr>
            <w:tcW w:w="966" w:type="dxa"/>
            <w:tcBorders>
              <w:top w:val="nil"/>
              <w:left w:val="nil"/>
              <w:bottom w:val="nil"/>
              <w:right w:val="nil"/>
            </w:tcBorders>
          </w:tcPr>
          <w:p w14:paraId="0EC35066"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75F00B8E" w14:textId="77777777" w:rsidR="009E2A1F" w:rsidRPr="00960BFE" w:rsidRDefault="009E2A1F" w:rsidP="008954EA">
            <w:pPr>
              <w:autoSpaceDE w:val="0"/>
              <w:autoSpaceDN w:val="0"/>
              <w:adjustRightInd w:val="0"/>
            </w:pPr>
            <w:r w:rsidRPr="00960BFE">
              <w:t xml:space="preserve">Clock Start Date: </w:t>
            </w:r>
          </w:p>
        </w:tc>
        <w:tc>
          <w:tcPr>
            <w:tcW w:w="6459" w:type="dxa"/>
            <w:tcBorders>
              <w:top w:val="nil"/>
              <w:left w:val="nil"/>
              <w:bottom w:val="nil"/>
              <w:right w:val="nil"/>
            </w:tcBorders>
          </w:tcPr>
          <w:p w14:paraId="14F830C3" w14:textId="77777777" w:rsidR="009E2A1F" w:rsidRPr="00960BFE" w:rsidRDefault="009E2A1F" w:rsidP="008954EA">
            <w:pPr>
              <w:autoSpaceDE w:val="0"/>
              <w:autoSpaceDN w:val="0"/>
              <w:adjustRightInd w:val="0"/>
            </w:pPr>
            <w:r w:rsidRPr="00960BFE">
              <w:t xml:space="preserve">11 June 2020 </w:t>
            </w:r>
          </w:p>
        </w:tc>
        <w:tc>
          <w:tcPr>
            <w:tcW w:w="360" w:type="dxa"/>
          </w:tcPr>
          <w:p w14:paraId="10736B28" w14:textId="77777777" w:rsidR="009E2A1F" w:rsidRPr="00960BFE" w:rsidRDefault="009E2A1F">
            <w:r w:rsidRPr="00960BFE">
              <w:t xml:space="preserve"> </w:t>
            </w:r>
          </w:p>
        </w:tc>
      </w:tr>
    </w:tbl>
    <w:p w14:paraId="36E2877E" w14:textId="77777777" w:rsidR="009E2A1F" w:rsidRPr="00960BFE" w:rsidRDefault="009E2A1F" w:rsidP="009E2A1F">
      <w:pPr>
        <w:autoSpaceDE w:val="0"/>
        <w:autoSpaceDN w:val="0"/>
        <w:adjustRightInd w:val="0"/>
      </w:pPr>
      <w:r w:rsidRPr="00960BFE">
        <w:t xml:space="preserve"> </w:t>
      </w:r>
    </w:p>
    <w:p w14:paraId="2B74BBD3" w14:textId="055E6FE4" w:rsidR="009E2A1F" w:rsidRPr="00396B5F" w:rsidRDefault="001E3F2D" w:rsidP="009E2A1F">
      <w:pPr>
        <w:autoSpaceDE w:val="0"/>
        <w:autoSpaceDN w:val="0"/>
        <w:adjustRightInd w:val="0"/>
        <w:rPr>
          <w:sz w:val="20"/>
          <w:lang w:val="en-NZ"/>
        </w:rPr>
      </w:pPr>
      <w:r w:rsidRPr="00396B5F">
        <w:rPr>
          <w:rFonts w:cs="Arial"/>
          <w:szCs w:val="22"/>
          <w:lang w:val="en-NZ"/>
        </w:rPr>
        <w:t xml:space="preserve">Dr </w:t>
      </w:r>
      <w:r w:rsidR="00BD4D78" w:rsidRPr="00396B5F">
        <w:rPr>
          <w:rFonts w:cs="Arial"/>
          <w:szCs w:val="22"/>
          <w:lang w:val="en-NZ"/>
        </w:rPr>
        <w:t>Chris Wynne</w:t>
      </w:r>
      <w:r w:rsidR="009E2A1F" w:rsidRPr="00396B5F">
        <w:rPr>
          <w:lang w:val="en-NZ"/>
        </w:rPr>
        <w:t xml:space="preserve"> was present</w:t>
      </w:r>
      <w:r w:rsidR="00396B5F" w:rsidRPr="00396B5F">
        <w:rPr>
          <w:lang w:val="en-NZ"/>
        </w:rPr>
        <w:t xml:space="preserve"> via video conference </w:t>
      </w:r>
      <w:r w:rsidR="009E2A1F" w:rsidRPr="00396B5F">
        <w:rPr>
          <w:lang w:val="en-NZ"/>
        </w:rPr>
        <w:t>for discussion of this application.</w:t>
      </w:r>
    </w:p>
    <w:p w14:paraId="38565955" w14:textId="77777777" w:rsidR="009E2A1F" w:rsidRDefault="009E2A1F" w:rsidP="009E2A1F">
      <w:pPr>
        <w:rPr>
          <w:u w:val="single"/>
          <w:lang w:val="en-NZ"/>
        </w:rPr>
      </w:pPr>
    </w:p>
    <w:p w14:paraId="63ADD6E3" w14:textId="77777777" w:rsidR="009E2A1F" w:rsidRPr="00FD2B1E" w:rsidRDefault="009E2A1F" w:rsidP="009E2A1F">
      <w:pPr>
        <w:rPr>
          <w:u w:val="single"/>
          <w:lang w:val="en-NZ"/>
        </w:rPr>
      </w:pPr>
      <w:r w:rsidRPr="00FD2B1E">
        <w:rPr>
          <w:u w:val="single"/>
          <w:lang w:val="en-NZ"/>
        </w:rPr>
        <w:t>Potential conflicts of interest</w:t>
      </w:r>
    </w:p>
    <w:p w14:paraId="1F19A778" w14:textId="77777777" w:rsidR="009E2A1F" w:rsidRPr="008869BB" w:rsidRDefault="009E2A1F" w:rsidP="009E2A1F">
      <w:pPr>
        <w:rPr>
          <w:b/>
          <w:lang w:val="en-NZ"/>
        </w:rPr>
      </w:pPr>
    </w:p>
    <w:p w14:paraId="363A7ABD" w14:textId="77777777" w:rsidR="009E2A1F" w:rsidRPr="00960BFE" w:rsidRDefault="009E2A1F" w:rsidP="009E2A1F">
      <w:pPr>
        <w:rPr>
          <w:lang w:val="en-NZ"/>
        </w:rPr>
      </w:pPr>
      <w:r w:rsidRPr="00960BFE">
        <w:rPr>
          <w:lang w:val="en-NZ"/>
        </w:rPr>
        <w:t>The Chair asked members to declare any potential conflicts of interest related to this application.</w:t>
      </w:r>
    </w:p>
    <w:p w14:paraId="7C837DD2" w14:textId="77777777" w:rsidR="009E2A1F" w:rsidRPr="00960BFE" w:rsidRDefault="009E2A1F" w:rsidP="009E2A1F">
      <w:pPr>
        <w:rPr>
          <w:lang w:val="en-NZ"/>
        </w:rPr>
      </w:pPr>
    </w:p>
    <w:p w14:paraId="2E7DA66F" w14:textId="4308D3C7" w:rsidR="009E2A1F" w:rsidRDefault="009E2A1F" w:rsidP="009E2A1F">
      <w:pPr>
        <w:rPr>
          <w:lang w:val="en-NZ"/>
        </w:rPr>
      </w:pPr>
      <w:r w:rsidRPr="00FD2B1E">
        <w:rPr>
          <w:lang w:val="en-NZ"/>
        </w:rPr>
        <w:t>No potential conflicts</w:t>
      </w:r>
      <w:r w:rsidRPr="00960BFE">
        <w:rPr>
          <w:lang w:val="en-NZ"/>
        </w:rPr>
        <w:t xml:space="preserve"> of interest related to this application were declared by any member.</w:t>
      </w:r>
    </w:p>
    <w:p w14:paraId="16D878E1" w14:textId="77777777" w:rsidR="009E2A1F" w:rsidRPr="00960BFE" w:rsidRDefault="009E2A1F" w:rsidP="009E2A1F">
      <w:pPr>
        <w:rPr>
          <w:lang w:val="en-NZ"/>
        </w:rPr>
      </w:pPr>
    </w:p>
    <w:p w14:paraId="09A1FC40" w14:textId="77777777" w:rsidR="009E2A1F" w:rsidRDefault="009E2A1F" w:rsidP="009E2A1F">
      <w:pPr>
        <w:rPr>
          <w:u w:val="single"/>
          <w:lang w:val="en-NZ"/>
        </w:rPr>
      </w:pPr>
      <w:r w:rsidRPr="001C059D">
        <w:rPr>
          <w:u w:val="single"/>
          <w:lang w:val="en-NZ"/>
        </w:rPr>
        <w:t>Summary of Study</w:t>
      </w:r>
    </w:p>
    <w:p w14:paraId="2656D2AE" w14:textId="77777777" w:rsidR="009E2A1F" w:rsidRDefault="009E2A1F" w:rsidP="009E2A1F">
      <w:pPr>
        <w:rPr>
          <w:u w:val="single"/>
          <w:lang w:val="en-NZ"/>
        </w:rPr>
      </w:pPr>
    </w:p>
    <w:p w14:paraId="207620D2" w14:textId="5053639A" w:rsidR="009E2A1F" w:rsidRPr="00396B5F" w:rsidRDefault="009E2A1F" w:rsidP="00396B5F">
      <w:pPr>
        <w:pStyle w:val="ListParagraph"/>
        <w:numPr>
          <w:ilvl w:val="0"/>
          <w:numId w:val="7"/>
        </w:numPr>
        <w:rPr>
          <w:lang w:val="en-NZ"/>
        </w:rPr>
      </w:pPr>
      <w:proofErr w:type="spellStart"/>
      <w:r w:rsidRPr="009E2A1F">
        <w:rPr>
          <w:lang w:val="en-NZ"/>
        </w:rPr>
        <w:t>Stelara</w:t>
      </w:r>
      <w:proofErr w:type="spellEnd"/>
      <w:r w:rsidRPr="009E2A1F">
        <w:rPr>
          <w:lang w:val="en-NZ"/>
        </w:rPr>
        <w:t xml:space="preserve"> (</w:t>
      </w:r>
      <w:proofErr w:type="spellStart"/>
      <w:r w:rsidRPr="009E2A1F">
        <w:rPr>
          <w:lang w:val="en-NZ"/>
        </w:rPr>
        <w:t>ustekinumab</w:t>
      </w:r>
      <w:proofErr w:type="spellEnd"/>
      <w:r w:rsidRPr="009E2A1F">
        <w:rPr>
          <w:lang w:val="en-NZ"/>
        </w:rPr>
        <w:t>) is currently approved for the treatment of psoriasis and the inflammatory bowel disorders Crohn’s disease and ulcerative colitis.</w:t>
      </w:r>
    </w:p>
    <w:p w14:paraId="6ED5D25B" w14:textId="77777777" w:rsidR="009E2A1F" w:rsidRPr="009E2A1F" w:rsidRDefault="009E2A1F" w:rsidP="009E2A1F">
      <w:pPr>
        <w:pStyle w:val="ListParagraph"/>
        <w:numPr>
          <w:ilvl w:val="0"/>
          <w:numId w:val="7"/>
        </w:numPr>
        <w:rPr>
          <w:lang w:val="en-NZ"/>
        </w:rPr>
      </w:pPr>
      <w:proofErr w:type="spellStart"/>
      <w:r w:rsidRPr="009E2A1F">
        <w:rPr>
          <w:lang w:val="en-NZ"/>
        </w:rPr>
        <w:t>Celltrion</w:t>
      </w:r>
      <w:proofErr w:type="spellEnd"/>
      <w:r w:rsidRPr="009E2A1F">
        <w:rPr>
          <w:lang w:val="en-NZ"/>
        </w:rPr>
        <w:t xml:space="preserve"> has developed their own preparation of </w:t>
      </w:r>
      <w:proofErr w:type="spellStart"/>
      <w:r w:rsidRPr="009E2A1F">
        <w:rPr>
          <w:lang w:val="en-NZ"/>
        </w:rPr>
        <w:t>ustekinumab</w:t>
      </w:r>
      <w:proofErr w:type="spellEnd"/>
      <w:r w:rsidRPr="009E2A1F">
        <w:rPr>
          <w:lang w:val="en-NZ"/>
        </w:rPr>
        <w:t>, called CT-P43. This study aims to show that CT-P43 has a high degree of similarity to Stelara, in terms of:</w:t>
      </w:r>
    </w:p>
    <w:p w14:paraId="1BF3E47F" w14:textId="4DEF826B" w:rsidR="009E2A1F" w:rsidRPr="009E2A1F" w:rsidRDefault="009E2A1F" w:rsidP="00396B5F">
      <w:pPr>
        <w:pStyle w:val="ListParagraph"/>
        <w:numPr>
          <w:ilvl w:val="1"/>
          <w:numId w:val="7"/>
        </w:numPr>
        <w:rPr>
          <w:lang w:val="en-NZ"/>
        </w:rPr>
      </w:pPr>
      <w:r w:rsidRPr="009E2A1F">
        <w:rPr>
          <w:lang w:val="en-NZ"/>
        </w:rPr>
        <w:t>Levels of drug in the blood over time after single injection</w:t>
      </w:r>
    </w:p>
    <w:p w14:paraId="7691A44A" w14:textId="4338C142" w:rsidR="009E2A1F" w:rsidRPr="009E2A1F" w:rsidRDefault="009E2A1F" w:rsidP="00396B5F">
      <w:pPr>
        <w:pStyle w:val="ListParagraph"/>
        <w:numPr>
          <w:ilvl w:val="1"/>
          <w:numId w:val="7"/>
        </w:numPr>
        <w:rPr>
          <w:lang w:val="en-NZ"/>
        </w:rPr>
      </w:pPr>
      <w:r w:rsidRPr="009E2A1F">
        <w:rPr>
          <w:lang w:val="en-NZ"/>
        </w:rPr>
        <w:t>Safety and side effects</w:t>
      </w:r>
    </w:p>
    <w:p w14:paraId="0032621F" w14:textId="721216D9" w:rsidR="009E2A1F" w:rsidRPr="00396B5F" w:rsidRDefault="009E2A1F" w:rsidP="00396B5F">
      <w:pPr>
        <w:pStyle w:val="ListParagraph"/>
        <w:numPr>
          <w:ilvl w:val="1"/>
          <w:numId w:val="7"/>
        </w:numPr>
        <w:rPr>
          <w:lang w:val="en-NZ"/>
        </w:rPr>
      </w:pPr>
      <w:r w:rsidRPr="009E2A1F">
        <w:rPr>
          <w:lang w:val="en-NZ"/>
        </w:rPr>
        <w:t>Whether the body produces antibodies against the drug.</w:t>
      </w:r>
    </w:p>
    <w:p w14:paraId="7F135F1D" w14:textId="694F6AA0" w:rsidR="009E2A1F" w:rsidRPr="00EB34BE" w:rsidRDefault="009E2A1F" w:rsidP="00EB34BE">
      <w:pPr>
        <w:pStyle w:val="ListParagraph"/>
        <w:numPr>
          <w:ilvl w:val="0"/>
          <w:numId w:val="7"/>
        </w:numPr>
        <w:rPr>
          <w:lang w:val="en-NZ"/>
        </w:rPr>
      </w:pPr>
      <w:r w:rsidRPr="009E2A1F">
        <w:rPr>
          <w:lang w:val="en-NZ"/>
        </w:rPr>
        <w:t>Approximately 270 healthy males will be enrolled in the study.</w:t>
      </w:r>
      <w:r w:rsidR="00EB34BE">
        <w:rPr>
          <w:lang w:val="en-NZ"/>
        </w:rPr>
        <w:t xml:space="preserve"> </w:t>
      </w:r>
      <w:r w:rsidRPr="00EB34BE">
        <w:rPr>
          <w:lang w:val="en-NZ"/>
        </w:rPr>
        <w:t>Participants will receive a single 45 mg dose of either CT-P43, US-licensed Stelara, or EU-approved Stelara. The dose will be administered as an injection under the skin in the abdomen.</w:t>
      </w:r>
    </w:p>
    <w:p w14:paraId="74E4F5C0" w14:textId="6064C167" w:rsidR="009E2A1F" w:rsidRPr="00396B5F" w:rsidRDefault="009E2A1F" w:rsidP="00396B5F">
      <w:pPr>
        <w:pStyle w:val="ListParagraph"/>
        <w:numPr>
          <w:ilvl w:val="0"/>
          <w:numId w:val="7"/>
        </w:numPr>
        <w:rPr>
          <w:lang w:val="en-NZ"/>
        </w:rPr>
      </w:pPr>
      <w:r w:rsidRPr="009E2A1F">
        <w:rPr>
          <w:lang w:val="en-NZ"/>
        </w:rPr>
        <w:t>Blood samples to measure study drug levels and immune response will be collected at specific time points; safety will be monitored; and any changes in health will be recorded.</w:t>
      </w:r>
    </w:p>
    <w:p w14:paraId="4735FC7D" w14:textId="48F74A5C" w:rsidR="009E2A1F" w:rsidRPr="00396B5F" w:rsidRDefault="009E2A1F" w:rsidP="00396B5F">
      <w:pPr>
        <w:pStyle w:val="ListParagraph"/>
        <w:numPr>
          <w:ilvl w:val="0"/>
          <w:numId w:val="7"/>
        </w:numPr>
        <w:rPr>
          <w:u w:val="single"/>
          <w:lang w:val="en-NZ"/>
        </w:rPr>
      </w:pPr>
      <w:r w:rsidRPr="009E2A1F">
        <w:rPr>
          <w:lang w:val="en-NZ"/>
        </w:rPr>
        <w:t>The results will be used to inform further development of CT-P43.</w:t>
      </w:r>
    </w:p>
    <w:p w14:paraId="7D242E5C" w14:textId="77777777" w:rsidR="009E2A1F" w:rsidRDefault="009E2A1F" w:rsidP="009E2A1F">
      <w:pPr>
        <w:autoSpaceDE w:val="0"/>
        <w:autoSpaceDN w:val="0"/>
        <w:adjustRightInd w:val="0"/>
        <w:rPr>
          <w:lang w:val="en-NZ"/>
        </w:rPr>
      </w:pPr>
    </w:p>
    <w:p w14:paraId="70136F4A" w14:textId="77777777" w:rsidR="009E2A1F" w:rsidRDefault="009E2A1F" w:rsidP="009E2A1F">
      <w:pPr>
        <w:rPr>
          <w:u w:val="single"/>
          <w:lang w:val="en-NZ"/>
        </w:rPr>
      </w:pPr>
      <w:r w:rsidRPr="001C059D">
        <w:rPr>
          <w:u w:val="single"/>
          <w:lang w:val="en-NZ"/>
        </w:rPr>
        <w:t>Summary of</w:t>
      </w:r>
      <w:r>
        <w:rPr>
          <w:u w:val="single"/>
          <w:lang w:val="en-NZ"/>
        </w:rPr>
        <w:t xml:space="preserve"> resolved ethical issues </w:t>
      </w:r>
    </w:p>
    <w:p w14:paraId="34A14B11" w14:textId="77777777" w:rsidR="009E2A1F" w:rsidRDefault="009E2A1F" w:rsidP="009E2A1F">
      <w:pPr>
        <w:rPr>
          <w:u w:val="single"/>
          <w:lang w:val="en-NZ"/>
        </w:rPr>
      </w:pPr>
    </w:p>
    <w:p w14:paraId="2AC99548" w14:textId="77777777" w:rsidR="009E2A1F" w:rsidRPr="000A1C67" w:rsidRDefault="009E2A1F" w:rsidP="009E2A1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270B749" w14:textId="77777777" w:rsidR="009E2A1F" w:rsidRDefault="009E2A1F" w:rsidP="009E2A1F">
      <w:pPr>
        <w:rPr>
          <w:u w:val="single"/>
          <w:lang w:val="en-NZ"/>
        </w:rPr>
      </w:pPr>
    </w:p>
    <w:p w14:paraId="7F3BC22F" w14:textId="295EDE84" w:rsidR="009E2A1F" w:rsidRPr="002064BF" w:rsidRDefault="00555FAC" w:rsidP="002064BF">
      <w:pPr>
        <w:pStyle w:val="ListParagraph"/>
        <w:numPr>
          <w:ilvl w:val="0"/>
          <w:numId w:val="7"/>
        </w:numPr>
        <w:spacing w:before="80" w:after="80"/>
        <w:rPr>
          <w:u w:val="single"/>
          <w:lang w:val="en-NZ"/>
        </w:rPr>
      </w:pPr>
      <w:r>
        <w:rPr>
          <w:lang w:val="en-NZ"/>
        </w:rPr>
        <w:t xml:space="preserve">The Committee queried why page 12 of the PIS states that participants accessing study specific information could </w:t>
      </w:r>
      <w:r w:rsidR="00FC0EFE">
        <w:rPr>
          <w:lang w:val="en-NZ"/>
        </w:rPr>
        <w:t xml:space="preserve">result in their removal from the study. The researcher responded that this was because of the risk of them becoming unblinded to the </w:t>
      </w:r>
      <w:r w:rsidR="002064BF">
        <w:rPr>
          <w:lang w:val="en-NZ"/>
        </w:rPr>
        <w:t>study arm they are enrolled in.</w:t>
      </w:r>
    </w:p>
    <w:p w14:paraId="3295844E" w14:textId="77777777" w:rsidR="009E2A1F" w:rsidRPr="004549E5" w:rsidRDefault="009E2A1F" w:rsidP="009E2A1F">
      <w:pPr>
        <w:spacing w:before="80" w:after="80"/>
        <w:rPr>
          <w:rFonts w:cs="Arial"/>
          <w:szCs w:val="22"/>
          <w:lang w:val="en-NZ"/>
        </w:rPr>
      </w:pPr>
    </w:p>
    <w:p w14:paraId="2A0AFBC9" w14:textId="3E3D9425" w:rsidR="009E2A1F" w:rsidRDefault="009E2A1F" w:rsidP="009E2A1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B692109" w14:textId="77777777" w:rsidR="00EB34BE" w:rsidRPr="00466AA7" w:rsidRDefault="00EB34BE" w:rsidP="009E2A1F">
      <w:pPr>
        <w:spacing w:before="80" w:after="80"/>
        <w:rPr>
          <w:rFonts w:cs="Arial"/>
          <w:szCs w:val="22"/>
          <w:lang w:val="en-NZ"/>
        </w:rPr>
      </w:pPr>
    </w:p>
    <w:p w14:paraId="39D35F46" w14:textId="7773E09D" w:rsidR="009E2A1F" w:rsidRPr="002064BF" w:rsidRDefault="002064BF" w:rsidP="002064BF">
      <w:pPr>
        <w:pStyle w:val="ListParagraph"/>
        <w:numPr>
          <w:ilvl w:val="0"/>
          <w:numId w:val="7"/>
        </w:numPr>
        <w:spacing w:before="80" w:after="80"/>
        <w:rPr>
          <w:u w:val="single"/>
          <w:lang w:val="en-NZ"/>
        </w:rPr>
      </w:pPr>
      <w:r>
        <w:rPr>
          <w:lang w:val="en-NZ"/>
        </w:rPr>
        <w:t>Please amend the front page of the PIS to include a highlighted lay-title.</w:t>
      </w:r>
    </w:p>
    <w:p w14:paraId="7CFAC4B0" w14:textId="77777777" w:rsidR="009E2A1F" w:rsidRDefault="009E2A1F" w:rsidP="009E2A1F">
      <w:pPr>
        <w:spacing w:before="80" w:after="80"/>
      </w:pPr>
    </w:p>
    <w:p w14:paraId="3B5896FD" w14:textId="77777777" w:rsidR="009E2A1F" w:rsidRPr="00FD2B1E" w:rsidRDefault="009E2A1F" w:rsidP="009E2A1F">
      <w:pPr>
        <w:rPr>
          <w:u w:val="single"/>
          <w:lang w:val="en-NZ"/>
        </w:rPr>
      </w:pPr>
      <w:r w:rsidRPr="00FD2B1E">
        <w:rPr>
          <w:u w:val="single"/>
          <w:lang w:val="en-NZ"/>
        </w:rPr>
        <w:t xml:space="preserve">Decision </w:t>
      </w:r>
    </w:p>
    <w:p w14:paraId="50A535E9" w14:textId="77777777" w:rsidR="009E2A1F" w:rsidRPr="00960BFE" w:rsidRDefault="009E2A1F" w:rsidP="009E2A1F">
      <w:pPr>
        <w:rPr>
          <w:lang w:val="en-NZ"/>
        </w:rPr>
      </w:pPr>
    </w:p>
    <w:p w14:paraId="6D1208DA" w14:textId="674B7B60" w:rsidR="009E2A1F" w:rsidRPr="00EB34BE" w:rsidRDefault="009E2A1F" w:rsidP="009E2A1F">
      <w:pPr>
        <w:rPr>
          <w:lang w:val="en-NZ"/>
        </w:rPr>
      </w:pPr>
      <w:r w:rsidRPr="00EB34BE">
        <w:rPr>
          <w:lang w:val="en-NZ"/>
        </w:rPr>
        <w:t xml:space="preserve">This application was </w:t>
      </w:r>
      <w:r w:rsidRPr="00EB34BE">
        <w:rPr>
          <w:i/>
          <w:lang w:val="en-NZ"/>
        </w:rPr>
        <w:t>approved</w:t>
      </w:r>
      <w:r w:rsidRPr="00EB34BE">
        <w:rPr>
          <w:lang w:val="en-NZ"/>
        </w:rPr>
        <w:t xml:space="preserve"> by </w:t>
      </w:r>
      <w:r w:rsidRPr="00EB34BE">
        <w:rPr>
          <w:rFonts w:cs="Arial"/>
          <w:szCs w:val="22"/>
          <w:lang w:val="en-NZ"/>
        </w:rPr>
        <w:t>consensus</w:t>
      </w:r>
      <w:r w:rsidR="002064BF" w:rsidRPr="00EB34BE">
        <w:rPr>
          <w:rFonts w:cs="Arial"/>
          <w:szCs w:val="22"/>
          <w:lang w:val="en-NZ"/>
        </w:rPr>
        <w:t xml:space="preserve">, </w:t>
      </w:r>
      <w:r w:rsidRPr="00EB34BE">
        <w:rPr>
          <w:rFonts w:cs="Arial"/>
          <w:szCs w:val="22"/>
          <w:lang w:val="en-NZ"/>
        </w:rPr>
        <w:t>subject to the following non-standard conditions:</w:t>
      </w:r>
    </w:p>
    <w:p w14:paraId="67EA91E6" w14:textId="77777777" w:rsidR="009E2A1F" w:rsidRDefault="009E2A1F" w:rsidP="009E2A1F">
      <w:pPr>
        <w:rPr>
          <w:lang w:val="en-NZ"/>
        </w:rPr>
      </w:pPr>
    </w:p>
    <w:p w14:paraId="0B1FD39F" w14:textId="71AA7E89" w:rsidR="00064FFA" w:rsidRPr="00960BFE" w:rsidRDefault="002064BF" w:rsidP="00EB34BE">
      <w:pPr>
        <w:pStyle w:val="ListParagraph"/>
        <w:numPr>
          <w:ilvl w:val="0"/>
          <w:numId w:val="4"/>
        </w:numPr>
        <w:spacing w:before="80" w:after="80"/>
      </w:pPr>
      <w:r w:rsidRPr="00EB34BE">
        <w:rPr>
          <w:lang w:val="en-NZ"/>
        </w:rPr>
        <w:t>Please amend the front page of the PIS to include a highlighted lay-title.</w:t>
      </w:r>
      <w:r w:rsidR="009E2A1F"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64FFA" w:rsidRPr="00960BFE" w14:paraId="591F873D" w14:textId="77777777">
        <w:trPr>
          <w:trHeight w:val="280"/>
        </w:trPr>
        <w:tc>
          <w:tcPr>
            <w:tcW w:w="966" w:type="dxa"/>
            <w:tcBorders>
              <w:top w:val="nil"/>
              <w:left w:val="nil"/>
              <w:bottom w:val="nil"/>
              <w:right w:val="nil"/>
            </w:tcBorders>
          </w:tcPr>
          <w:p w14:paraId="5F064371" w14:textId="77777777" w:rsidR="00064FFA" w:rsidRPr="00960BFE" w:rsidRDefault="00064FF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0E56273C" w14:textId="77777777" w:rsidR="00064FFA" w:rsidRPr="00960BFE" w:rsidRDefault="00064FF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2BF2D4" w14:textId="77777777" w:rsidR="00064FFA" w:rsidRPr="00960BFE" w:rsidRDefault="00064FFA">
            <w:pPr>
              <w:autoSpaceDE w:val="0"/>
              <w:autoSpaceDN w:val="0"/>
              <w:adjustRightInd w:val="0"/>
            </w:pPr>
            <w:r w:rsidRPr="00960BFE">
              <w:rPr>
                <w:b/>
              </w:rPr>
              <w:t>20/CEN/134</w:t>
            </w:r>
            <w:r w:rsidRPr="00960BFE">
              <w:t xml:space="preserve"> </w:t>
            </w:r>
          </w:p>
        </w:tc>
        <w:tc>
          <w:tcPr>
            <w:tcW w:w="360" w:type="dxa"/>
          </w:tcPr>
          <w:p w14:paraId="230F742D" w14:textId="77777777" w:rsidR="00064FFA" w:rsidRPr="00960BFE" w:rsidRDefault="00064FFA">
            <w:r w:rsidRPr="00960BFE">
              <w:t xml:space="preserve"> </w:t>
            </w:r>
          </w:p>
        </w:tc>
      </w:tr>
      <w:tr w:rsidR="00064FFA" w:rsidRPr="00960BFE" w14:paraId="29940E79" w14:textId="77777777">
        <w:trPr>
          <w:trHeight w:val="280"/>
        </w:trPr>
        <w:tc>
          <w:tcPr>
            <w:tcW w:w="966" w:type="dxa"/>
            <w:tcBorders>
              <w:top w:val="nil"/>
              <w:left w:val="nil"/>
              <w:bottom w:val="nil"/>
              <w:right w:val="nil"/>
            </w:tcBorders>
          </w:tcPr>
          <w:p w14:paraId="22E8AEED"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538B8600" w14:textId="77777777" w:rsidR="00064FFA" w:rsidRPr="00960BFE" w:rsidRDefault="00064FFA">
            <w:pPr>
              <w:autoSpaceDE w:val="0"/>
              <w:autoSpaceDN w:val="0"/>
              <w:adjustRightInd w:val="0"/>
            </w:pPr>
            <w:r w:rsidRPr="00960BFE">
              <w:t xml:space="preserve">Title: </w:t>
            </w:r>
          </w:p>
        </w:tc>
        <w:tc>
          <w:tcPr>
            <w:tcW w:w="6459" w:type="dxa"/>
            <w:tcBorders>
              <w:top w:val="nil"/>
              <w:left w:val="nil"/>
              <w:bottom w:val="nil"/>
              <w:right w:val="nil"/>
            </w:tcBorders>
          </w:tcPr>
          <w:p w14:paraId="2AA087EA" w14:textId="77777777" w:rsidR="00064FFA" w:rsidRPr="00960BFE" w:rsidRDefault="00064FFA">
            <w:pPr>
              <w:autoSpaceDE w:val="0"/>
              <w:autoSpaceDN w:val="0"/>
              <w:adjustRightInd w:val="0"/>
            </w:pPr>
            <w:r w:rsidRPr="00960BFE">
              <w:t xml:space="preserve">A serological survey of SARS-CoV-2 in the Auckland population </w:t>
            </w:r>
          </w:p>
        </w:tc>
        <w:tc>
          <w:tcPr>
            <w:tcW w:w="360" w:type="dxa"/>
          </w:tcPr>
          <w:p w14:paraId="6B8AF4A5" w14:textId="77777777" w:rsidR="00064FFA" w:rsidRPr="00960BFE" w:rsidRDefault="00064FFA">
            <w:r w:rsidRPr="00960BFE">
              <w:t xml:space="preserve"> </w:t>
            </w:r>
          </w:p>
        </w:tc>
      </w:tr>
      <w:tr w:rsidR="00064FFA" w:rsidRPr="00960BFE" w14:paraId="2FFBFADF" w14:textId="77777777">
        <w:trPr>
          <w:trHeight w:val="280"/>
        </w:trPr>
        <w:tc>
          <w:tcPr>
            <w:tcW w:w="966" w:type="dxa"/>
            <w:tcBorders>
              <w:top w:val="nil"/>
              <w:left w:val="nil"/>
              <w:bottom w:val="nil"/>
              <w:right w:val="nil"/>
            </w:tcBorders>
          </w:tcPr>
          <w:p w14:paraId="4CD85993"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22F12B27" w14:textId="77777777" w:rsidR="00064FFA" w:rsidRPr="00960BFE" w:rsidRDefault="00064FFA">
            <w:pPr>
              <w:autoSpaceDE w:val="0"/>
              <w:autoSpaceDN w:val="0"/>
              <w:adjustRightInd w:val="0"/>
            </w:pPr>
            <w:r w:rsidRPr="00960BFE">
              <w:t xml:space="preserve">Principal Investigator: </w:t>
            </w:r>
          </w:p>
        </w:tc>
        <w:tc>
          <w:tcPr>
            <w:tcW w:w="6459" w:type="dxa"/>
            <w:tcBorders>
              <w:top w:val="nil"/>
              <w:left w:val="nil"/>
              <w:bottom w:val="nil"/>
              <w:right w:val="nil"/>
            </w:tcBorders>
          </w:tcPr>
          <w:p w14:paraId="19114D57" w14:textId="77777777" w:rsidR="00064FFA" w:rsidRPr="00960BFE" w:rsidRDefault="00064FFA">
            <w:pPr>
              <w:autoSpaceDE w:val="0"/>
              <w:autoSpaceDN w:val="0"/>
              <w:adjustRightInd w:val="0"/>
            </w:pPr>
            <w:r w:rsidRPr="00960BFE">
              <w:t xml:space="preserve">Professor Chris Bullen </w:t>
            </w:r>
          </w:p>
        </w:tc>
        <w:tc>
          <w:tcPr>
            <w:tcW w:w="360" w:type="dxa"/>
          </w:tcPr>
          <w:p w14:paraId="47D0B1BC" w14:textId="77777777" w:rsidR="00064FFA" w:rsidRPr="00960BFE" w:rsidRDefault="00064FFA">
            <w:r w:rsidRPr="00960BFE">
              <w:t xml:space="preserve"> </w:t>
            </w:r>
          </w:p>
        </w:tc>
      </w:tr>
      <w:tr w:rsidR="00064FFA" w:rsidRPr="00960BFE" w14:paraId="70D3F85A" w14:textId="77777777">
        <w:trPr>
          <w:trHeight w:val="280"/>
        </w:trPr>
        <w:tc>
          <w:tcPr>
            <w:tcW w:w="966" w:type="dxa"/>
            <w:tcBorders>
              <w:top w:val="nil"/>
              <w:left w:val="nil"/>
              <w:bottom w:val="nil"/>
              <w:right w:val="nil"/>
            </w:tcBorders>
          </w:tcPr>
          <w:p w14:paraId="2C3F5CCE"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15D806B5" w14:textId="77777777" w:rsidR="00064FFA" w:rsidRPr="00960BFE" w:rsidRDefault="00064FFA">
            <w:pPr>
              <w:autoSpaceDE w:val="0"/>
              <w:autoSpaceDN w:val="0"/>
              <w:adjustRightInd w:val="0"/>
            </w:pPr>
            <w:r w:rsidRPr="00960BFE">
              <w:t xml:space="preserve">Sponsor: </w:t>
            </w:r>
          </w:p>
        </w:tc>
        <w:tc>
          <w:tcPr>
            <w:tcW w:w="6459" w:type="dxa"/>
            <w:tcBorders>
              <w:top w:val="nil"/>
              <w:left w:val="nil"/>
              <w:bottom w:val="nil"/>
              <w:right w:val="nil"/>
            </w:tcBorders>
          </w:tcPr>
          <w:p w14:paraId="1B860641" w14:textId="77777777" w:rsidR="00064FFA" w:rsidRPr="00960BFE" w:rsidRDefault="00064FFA">
            <w:pPr>
              <w:autoSpaceDE w:val="0"/>
              <w:autoSpaceDN w:val="0"/>
              <w:adjustRightInd w:val="0"/>
            </w:pPr>
            <w:r w:rsidRPr="00960BFE">
              <w:t xml:space="preserve">The University of Auckland </w:t>
            </w:r>
          </w:p>
        </w:tc>
        <w:tc>
          <w:tcPr>
            <w:tcW w:w="360" w:type="dxa"/>
          </w:tcPr>
          <w:p w14:paraId="7FAA9D70" w14:textId="77777777" w:rsidR="00064FFA" w:rsidRPr="00960BFE" w:rsidRDefault="00064FFA">
            <w:r w:rsidRPr="00960BFE">
              <w:t xml:space="preserve"> </w:t>
            </w:r>
          </w:p>
        </w:tc>
      </w:tr>
      <w:tr w:rsidR="00064FFA" w:rsidRPr="00960BFE" w14:paraId="0EEB8F82" w14:textId="77777777">
        <w:trPr>
          <w:trHeight w:val="280"/>
        </w:trPr>
        <w:tc>
          <w:tcPr>
            <w:tcW w:w="966" w:type="dxa"/>
            <w:tcBorders>
              <w:top w:val="nil"/>
              <w:left w:val="nil"/>
              <w:bottom w:val="nil"/>
              <w:right w:val="nil"/>
            </w:tcBorders>
          </w:tcPr>
          <w:p w14:paraId="4F66C9DF"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355B5757" w14:textId="77777777" w:rsidR="00064FFA" w:rsidRPr="00960BFE" w:rsidRDefault="00064FFA">
            <w:pPr>
              <w:autoSpaceDE w:val="0"/>
              <w:autoSpaceDN w:val="0"/>
              <w:adjustRightInd w:val="0"/>
            </w:pPr>
            <w:r w:rsidRPr="00960BFE">
              <w:t xml:space="preserve">Clock Start Date: </w:t>
            </w:r>
          </w:p>
        </w:tc>
        <w:tc>
          <w:tcPr>
            <w:tcW w:w="6459" w:type="dxa"/>
            <w:tcBorders>
              <w:top w:val="nil"/>
              <w:left w:val="nil"/>
              <w:bottom w:val="nil"/>
              <w:right w:val="nil"/>
            </w:tcBorders>
          </w:tcPr>
          <w:p w14:paraId="0C326A98" w14:textId="77777777" w:rsidR="00064FFA" w:rsidRPr="00960BFE" w:rsidRDefault="00064FFA">
            <w:pPr>
              <w:autoSpaceDE w:val="0"/>
              <w:autoSpaceDN w:val="0"/>
              <w:adjustRightInd w:val="0"/>
            </w:pPr>
            <w:r w:rsidRPr="00960BFE">
              <w:t xml:space="preserve">11 June 2020 </w:t>
            </w:r>
          </w:p>
        </w:tc>
        <w:tc>
          <w:tcPr>
            <w:tcW w:w="360" w:type="dxa"/>
          </w:tcPr>
          <w:p w14:paraId="052FEF5C" w14:textId="77777777" w:rsidR="00064FFA" w:rsidRPr="00960BFE" w:rsidRDefault="00064FFA">
            <w:r w:rsidRPr="00960BFE">
              <w:t xml:space="preserve"> </w:t>
            </w:r>
          </w:p>
        </w:tc>
      </w:tr>
    </w:tbl>
    <w:p w14:paraId="1AFE615C" w14:textId="77777777" w:rsidR="00064FFA" w:rsidRPr="00960BFE" w:rsidRDefault="00064FFA">
      <w:pPr>
        <w:autoSpaceDE w:val="0"/>
        <w:autoSpaceDN w:val="0"/>
        <w:adjustRightInd w:val="0"/>
      </w:pPr>
      <w:r w:rsidRPr="00960BFE">
        <w:t xml:space="preserve"> </w:t>
      </w:r>
    </w:p>
    <w:p w14:paraId="2BE9BE18" w14:textId="60F0296D" w:rsidR="00064FFA" w:rsidRPr="00987913" w:rsidRDefault="003B6DB5" w:rsidP="00064FFA">
      <w:pPr>
        <w:autoSpaceDE w:val="0"/>
        <w:autoSpaceDN w:val="0"/>
        <w:adjustRightInd w:val="0"/>
        <w:rPr>
          <w:sz w:val="20"/>
          <w:lang w:val="en-NZ"/>
        </w:rPr>
      </w:pPr>
      <w:r w:rsidRPr="00960BFE">
        <w:t xml:space="preserve">Professor Chris Bullen </w:t>
      </w:r>
      <w:r w:rsidR="00064FFA" w:rsidRPr="00987913">
        <w:rPr>
          <w:lang w:val="en-NZ"/>
        </w:rPr>
        <w:t>was present</w:t>
      </w:r>
      <w:r w:rsidR="00EB34BE">
        <w:rPr>
          <w:lang w:val="en-NZ"/>
        </w:rPr>
        <w:t xml:space="preserve"> by video conference </w:t>
      </w:r>
      <w:r w:rsidR="00064FFA" w:rsidRPr="00987913">
        <w:rPr>
          <w:lang w:val="en-NZ"/>
        </w:rPr>
        <w:t>for discussion of this application.</w:t>
      </w:r>
    </w:p>
    <w:p w14:paraId="412E76FC" w14:textId="77777777" w:rsidR="00064FFA" w:rsidRDefault="00064FFA" w:rsidP="00064FFA">
      <w:pPr>
        <w:rPr>
          <w:u w:val="single"/>
          <w:lang w:val="en-NZ"/>
        </w:rPr>
      </w:pPr>
    </w:p>
    <w:p w14:paraId="2E977A57" w14:textId="77777777" w:rsidR="00064FFA" w:rsidRPr="00FD2B1E" w:rsidRDefault="00064FFA" w:rsidP="00064FFA">
      <w:pPr>
        <w:rPr>
          <w:u w:val="single"/>
          <w:lang w:val="en-NZ"/>
        </w:rPr>
      </w:pPr>
      <w:r w:rsidRPr="00FD2B1E">
        <w:rPr>
          <w:u w:val="single"/>
          <w:lang w:val="en-NZ"/>
        </w:rPr>
        <w:t>Potential conflicts of interest</w:t>
      </w:r>
    </w:p>
    <w:p w14:paraId="043D1874" w14:textId="77777777" w:rsidR="00064FFA" w:rsidRPr="008869BB" w:rsidRDefault="00064FFA" w:rsidP="00064FFA">
      <w:pPr>
        <w:rPr>
          <w:b/>
          <w:lang w:val="en-NZ"/>
        </w:rPr>
      </w:pPr>
    </w:p>
    <w:p w14:paraId="36DFBA23" w14:textId="77777777" w:rsidR="00064FFA" w:rsidRPr="00960BFE" w:rsidRDefault="00064FFA" w:rsidP="00064FFA">
      <w:pPr>
        <w:rPr>
          <w:lang w:val="en-NZ"/>
        </w:rPr>
      </w:pPr>
      <w:r w:rsidRPr="00960BFE">
        <w:rPr>
          <w:lang w:val="en-NZ"/>
        </w:rPr>
        <w:t>The Chair asked members to declare any potential conflicts of interest related to this application.</w:t>
      </w:r>
    </w:p>
    <w:p w14:paraId="3FF499B2" w14:textId="77777777" w:rsidR="00064FFA" w:rsidRPr="00960BFE" w:rsidRDefault="00064FFA" w:rsidP="00064FFA">
      <w:pPr>
        <w:rPr>
          <w:lang w:val="en-NZ"/>
        </w:rPr>
      </w:pPr>
    </w:p>
    <w:p w14:paraId="25B9185C" w14:textId="77777777" w:rsidR="00064FFA" w:rsidRDefault="00064FFA" w:rsidP="00064FFA">
      <w:pPr>
        <w:rPr>
          <w:lang w:val="en-NZ"/>
        </w:rPr>
      </w:pPr>
      <w:r w:rsidRPr="00FD2B1E">
        <w:rPr>
          <w:lang w:val="en-NZ"/>
        </w:rPr>
        <w:t>No potential conflicts</w:t>
      </w:r>
      <w:r w:rsidRPr="00960BFE">
        <w:rPr>
          <w:lang w:val="en-NZ"/>
        </w:rPr>
        <w:t xml:space="preserve"> of interest related to this application were declared by any member.</w:t>
      </w:r>
    </w:p>
    <w:p w14:paraId="48E83AF7" w14:textId="77777777" w:rsidR="00064FFA" w:rsidRDefault="00064FFA" w:rsidP="00064FFA">
      <w:pPr>
        <w:rPr>
          <w:lang w:val="en-NZ"/>
        </w:rPr>
      </w:pPr>
    </w:p>
    <w:p w14:paraId="4BD42D5C" w14:textId="77777777" w:rsidR="00064FFA" w:rsidRPr="00960BFE" w:rsidRDefault="00064FFA" w:rsidP="00064FFA">
      <w:pPr>
        <w:rPr>
          <w:lang w:val="en-NZ"/>
        </w:rPr>
      </w:pPr>
    </w:p>
    <w:p w14:paraId="25DD015C" w14:textId="77777777" w:rsidR="00064FFA" w:rsidRDefault="00064FFA" w:rsidP="00064FFA">
      <w:pPr>
        <w:rPr>
          <w:u w:val="single"/>
          <w:lang w:val="en-NZ"/>
        </w:rPr>
      </w:pPr>
      <w:r w:rsidRPr="001C059D">
        <w:rPr>
          <w:u w:val="single"/>
          <w:lang w:val="en-NZ"/>
        </w:rPr>
        <w:t>Summary of Study</w:t>
      </w:r>
    </w:p>
    <w:p w14:paraId="2A89DF38" w14:textId="77777777" w:rsidR="00064FFA" w:rsidRDefault="00064FFA" w:rsidP="00064FFA">
      <w:pPr>
        <w:rPr>
          <w:u w:val="single"/>
          <w:lang w:val="en-NZ"/>
        </w:rPr>
      </w:pPr>
    </w:p>
    <w:p w14:paraId="2810CEB3" w14:textId="1A35A86C" w:rsidR="009E2A1F" w:rsidRPr="00452A54" w:rsidRDefault="009E2A1F" w:rsidP="00452A54">
      <w:pPr>
        <w:pStyle w:val="ListParagraph"/>
        <w:numPr>
          <w:ilvl w:val="0"/>
          <w:numId w:val="8"/>
        </w:numPr>
        <w:rPr>
          <w:lang w:val="en-NZ"/>
        </w:rPr>
      </w:pPr>
      <w:r w:rsidRPr="009E2A1F">
        <w:rPr>
          <w:lang w:val="en-NZ"/>
        </w:rPr>
        <w:t xml:space="preserve">The current lack of accurate, empirical data on the prevalence of COVID-19 infection is the most urgent data needed in New Zealand’s response to the epidemic. Initial surveillance focussed primarily on travellers with significant symptoms of disease, and, as such the full spectrum of the disease, including the extent and fraction of mild or asymptomatic infections that do not require medical attention and those infections from community spread are not clear. </w:t>
      </w:r>
    </w:p>
    <w:p w14:paraId="67E678AB" w14:textId="3C837853" w:rsidR="009E2A1F" w:rsidRPr="00452A54" w:rsidRDefault="00452A54" w:rsidP="00452A54">
      <w:pPr>
        <w:pStyle w:val="ListParagraph"/>
        <w:numPr>
          <w:ilvl w:val="0"/>
          <w:numId w:val="8"/>
        </w:numPr>
        <w:rPr>
          <w:lang w:val="en-NZ"/>
        </w:rPr>
      </w:pPr>
      <w:r>
        <w:rPr>
          <w:lang w:val="en-NZ"/>
        </w:rPr>
        <w:t>The proposed</w:t>
      </w:r>
      <w:r w:rsidR="009E2A1F" w:rsidRPr="009E2A1F">
        <w:rPr>
          <w:lang w:val="en-NZ"/>
        </w:rPr>
        <w:t xml:space="preserve"> study is a cross-sectional survey of residents of Auckland. The sample will be a stratified random sample of an individual from each of up to 7,500 households. In the first instance 2,500 individuals will be selected with numbers increased according to the number positive. Each selected individual will complete a questionnaire and have blood taken for antibody testing. </w:t>
      </w:r>
    </w:p>
    <w:p w14:paraId="73937AAC" w14:textId="50AA9F50" w:rsidR="00064FFA" w:rsidRPr="00783566" w:rsidRDefault="00783566" w:rsidP="00783566">
      <w:pPr>
        <w:pStyle w:val="ListParagraph"/>
        <w:numPr>
          <w:ilvl w:val="0"/>
          <w:numId w:val="8"/>
        </w:numPr>
        <w:rPr>
          <w:u w:val="single"/>
          <w:lang w:val="en-NZ"/>
        </w:rPr>
      </w:pPr>
      <w:r>
        <w:rPr>
          <w:lang w:val="en-NZ"/>
        </w:rPr>
        <w:t>The Researchers</w:t>
      </w:r>
      <w:r w:rsidR="009E2A1F" w:rsidRPr="009E2A1F">
        <w:rPr>
          <w:lang w:val="en-NZ"/>
        </w:rPr>
        <w:t xml:space="preserve"> hypothesise that the prevalence of antibodies to the COVID-19 virus in the Auckland population is less than 1%. Findings will be made available to the Ministry of Health to support their COVID-19 elimination strategy.</w:t>
      </w:r>
    </w:p>
    <w:p w14:paraId="7BD5FCCF" w14:textId="77777777" w:rsidR="00064FFA" w:rsidRDefault="00064FFA" w:rsidP="00064FFA">
      <w:pPr>
        <w:autoSpaceDE w:val="0"/>
        <w:autoSpaceDN w:val="0"/>
        <w:adjustRightInd w:val="0"/>
        <w:rPr>
          <w:lang w:val="en-NZ"/>
        </w:rPr>
      </w:pPr>
    </w:p>
    <w:p w14:paraId="5B5099CB" w14:textId="77777777" w:rsidR="00064FFA" w:rsidRDefault="00064FFA" w:rsidP="00064FFA">
      <w:pPr>
        <w:rPr>
          <w:u w:val="single"/>
          <w:lang w:val="en-NZ"/>
        </w:rPr>
      </w:pPr>
      <w:r w:rsidRPr="001C059D">
        <w:rPr>
          <w:u w:val="single"/>
          <w:lang w:val="en-NZ"/>
        </w:rPr>
        <w:t>Summary of</w:t>
      </w:r>
      <w:r>
        <w:rPr>
          <w:u w:val="single"/>
          <w:lang w:val="en-NZ"/>
        </w:rPr>
        <w:t xml:space="preserve"> resolved ethical issues </w:t>
      </w:r>
    </w:p>
    <w:p w14:paraId="3E28DFAE" w14:textId="77777777" w:rsidR="00064FFA" w:rsidRDefault="00064FFA" w:rsidP="00064FFA">
      <w:pPr>
        <w:rPr>
          <w:u w:val="single"/>
          <w:lang w:val="en-NZ"/>
        </w:rPr>
      </w:pPr>
    </w:p>
    <w:p w14:paraId="4119F55F" w14:textId="77777777" w:rsidR="00064FFA" w:rsidRPr="000A1C67" w:rsidRDefault="00064FFA" w:rsidP="00064FF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BE70B37" w14:textId="77777777" w:rsidR="00064FFA" w:rsidRDefault="00064FFA" w:rsidP="00064FFA">
      <w:pPr>
        <w:rPr>
          <w:u w:val="single"/>
          <w:lang w:val="en-NZ"/>
        </w:rPr>
      </w:pPr>
    </w:p>
    <w:p w14:paraId="09A5FE52" w14:textId="712B4DE8" w:rsidR="00064FFA" w:rsidRPr="00122C23" w:rsidRDefault="00064FFA" w:rsidP="009E2A1F">
      <w:pPr>
        <w:pStyle w:val="ListParagraph"/>
        <w:numPr>
          <w:ilvl w:val="0"/>
          <w:numId w:val="8"/>
        </w:numPr>
        <w:spacing w:before="80" w:after="80"/>
        <w:rPr>
          <w:u w:val="single"/>
          <w:lang w:val="en-NZ"/>
        </w:rPr>
      </w:pPr>
      <w:r w:rsidRPr="009A2721">
        <w:rPr>
          <w:lang w:val="en-NZ"/>
        </w:rPr>
        <w:t>The Committee queried</w:t>
      </w:r>
      <w:r w:rsidR="00790C2A">
        <w:rPr>
          <w:lang w:val="en-NZ"/>
        </w:rPr>
        <w:t xml:space="preserve"> the process of visiting houses of participants. The Researcher responded that this process was being adopted to try and get the best representation of M</w:t>
      </w:r>
      <w:r w:rsidR="00122C23">
        <w:rPr>
          <w:lang w:val="en-NZ"/>
        </w:rPr>
        <w:t>āori participants.</w:t>
      </w:r>
    </w:p>
    <w:p w14:paraId="2558B7CA" w14:textId="43E39E86" w:rsidR="00122C23" w:rsidRPr="00ED1956" w:rsidRDefault="00A80A62" w:rsidP="009E2A1F">
      <w:pPr>
        <w:pStyle w:val="ListParagraph"/>
        <w:numPr>
          <w:ilvl w:val="0"/>
          <w:numId w:val="8"/>
        </w:numPr>
        <w:spacing w:before="80" w:after="80"/>
        <w:rPr>
          <w:u w:val="single"/>
          <w:lang w:val="en-NZ"/>
        </w:rPr>
      </w:pPr>
      <w:r>
        <w:rPr>
          <w:lang w:val="en-NZ"/>
        </w:rPr>
        <w:t xml:space="preserve">The Committee queried </w:t>
      </w:r>
      <w:r w:rsidR="00ED1956">
        <w:rPr>
          <w:lang w:val="en-NZ"/>
        </w:rPr>
        <w:t>whether</w:t>
      </w:r>
      <w:r>
        <w:rPr>
          <w:lang w:val="en-NZ"/>
        </w:rPr>
        <w:t xml:space="preserve"> tests </w:t>
      </w:r>
      <w:r w:rsidR="00F10631">
        <w:rPr>
          <w:lang w:val="en-NZ"/>
        </w:rPr>
        <w:t xml:space="preserve">would be </w:t>
      </w:r>
      <w:r w:rsidR="00ED1956">
        <w:rPr>
          <w:lang w:val="en-NZ"/>
        </w:rPr>
        <w:t>analysed</w:t>
      </w:r>
      <w:r w:rsidR="00F10631">
        <w:rPr>
          <w:lang w:val="en-NZ"/>
        </w:rPr>
        <w:t xml:space="preserve"> in </w:t>
      </w:r>
      <w:r w:rsidR="00ED1956">
        <w:rPr>
          <w:lang w:val="en-NZ"/>
        </w:rPr>
        <w:t>laboratories</w:t>
      </w:r>
      <w:r w:rsidR="00F10631">
        <w:rPr>
          <w:lang w:val="en-NZ"/>
        </w:rPr>
        <w:t xml:space="preserve">. The researcher stated that initially these were to be done at point of care, but </w:t>
      </w:r>
      <w:r w:rsidR="00ED1956">
        <w:rPr>
          <w:lang w:val="en-NZ"/>
        </w:rPr>
        <w:t>now laboratories are deemed more accurate.</w:t>
      </w:r>
    </w:p>
    <w:p w14:paraId="0E4560F6" w14:textId="69529AF5" w:rsidR="00ED1956" w:rsidRPr="00A52292" w:rsidRDefault="003433B0" w:rsidP="009E2A1F">
      <w:pPr>
        <w:pStyle w:val="ListParagraph"/>
        <w:numPr>
          <w:ilvl w:val="0"/>
          <w:numId w:val="8"/>
        </w:numPr>
        <w:spacing w:before="80" w:after="80"/>
        <w:rPr>
          <w:u w:val="single"/>
          <w:lang w:val="en-NZ"/>
        </w:rPr>
      </w:pPr>
      <w:r>
        <w:rPr>
          <w:lang w:val="en-NZ"/>
        </w:rPr>
        <w:t xml:space="preserve">The Committee queried whether </w:t>
      </w:r>
      <w:r w:rsidR="000F6444">
        <w:rPr>
          <w:lang w:val="en-NZ"/>
        </w:rPr>
        <w:t>it is p</w:t>
      </w:r>
      <w:r w:rsidR="00A52292">
        <w:rPr>
          <w:lang w:val="en-NZ"/>
        </w:rPr>
        <w:t>l</w:t>
      </w:r>
      <w:r w:rsidR="000F6444">
        <w:rPr>
          <w:lang w:val="en-NZ"/>
        </w:rPr>
        <w:t xml:space="preserve">ausible to get potential </w:t>
      </w:r>
      <w:r w:rsidR="00A52292">
        <w:rPr>
          <w:lang w:val="en-NZ"/>
        </w:rPr>
        <w:t>participants</w:t>
      </w:r>
      <w:r w:rsidR="000F6444">
        <w:rPr>
          <w:lang w:val="en-NZ"/>
        </w:rPr>
        <w:t xml:space="preserve"> from the street into the hospital. The Researcher agreed that </w:t>
      </w:r>
      <w:r w:rsidR="004A376D">
        <w:rPr>
          <w:lang w:val="en-NZ"/>
        </w:rPr>
        <w:t xml:space="preserve">while it may </w:t>
      </w:r>
      <w:r w:rsidR="00A52292">
        <w:rPr>
          <w:lang w:val="en-NZ"/>
        </w:rPr>
        <w:t>p</w:t>
      </w:r>
      <w:r w:rsidR="004A376D">
        <w:rPr>
          <w:lang w:val="en-NZ"/>
        </w:rPr>
        <w:t xml:space="preserve">ose a challenge, retention is unlikely to be worse than </w:t>
      </w:r>
      <w:r w:rsidR="005A6A2D">
        <w:rPr>
          <w:lang w:val="en-NZ"/>
        </w:rPr>
        <w:t>testing as a follow-up to a GP appointment. T</w:t>
      </w:r>
      <w:r w:rsidR="00A52292">
        <w:rPr>
          <w:lang w:val="en-NZ"/>
        </w:rPr>
        <w:t>h</w:t>
      </w:r>
      <w:r w:rsidR="005A6A2D">
        <w:rPr>
          <w:lang w:val="en-NZ"/>
        </w:rPr>
        <w:t xml:space="preserve">e Researcher also stated that </w:t>
      </w:r>
      <w:r w:rsidR="00F22D1B">
        <w:rPr>
          <w:lang w:val="en-NZ"/>
        </w:rPr>
        <w:t xml:space="preserve">if going to a laboratory is not possible then home visits </w:t>
      </w:r>
      <w:r w:rsidR="005C3B9E">
        <w:rPr>
          <w:lang w:val="en-NZ"/>
        </w:rPr>
        <w:t>for blood collection</w:t>
      </w:r>
      <w:r w:rsidR="00750075">
        <w:rPr>
          <w:lang w:val="en-NZ"/>
        </w:rPr>
        <w:t xml:space="preserve"> </w:t>
      </w:r>
      <w:r w:rsidR="00F22D1B">
        <w:rPr>
          <w:lang w:val="en-NZ"/>
        </w:rPr>
        <w:t>can be arranged (with appropriate PPE and in a way that will avoid stigmatisation of participants).</w:t>
      </w:r>
    </w:p>
    <w:p w14:paraId="2F961A28" w14:textId="3C006458" w:rsidR="00537A9A" w:rsidRPr="00421608" w:rsidRDefault="005F1B5B" w:rsidP="009E2A1F">
      <w:pPr>
        <w:pStyle w:val="ListParagraph"/>
        <w:numPr>
          <w:ilvl w:val="0"/>
          <w:numId w:val="8"/>
        </w:numPr>
        <w:spacing w:before="80" w:after="80"/>
        <w:rPr>
          <w:u w:val="single"/>
          <w:lang w:val="en-NZ"/>
        </w:rPr>
      </w:pPr>
      <w:r>
        <w:rPr>
          <w:lang w:val="en-NZ"/>
        </w:rPr>
        <w:t xml:space="preserve">The Committee queried whether younger children would </w:t>
      </w:r>
      <w:r w:rsidR="00604264">
        <w:rPr>
          <w:lang w:val="en-NZ"/>
        </w:rPr>
        <w:t xml:space="preserve">be likely to agree to a blood test. The Researcher responded that they are unlikely to be keen on the test, however </w:t>
      </w:r>
      <w:r w:rsidR="00421608">
        <w:rPr>
          <w:lang w:val="en-NZ"/>
        </w:rPr>
        <w:t>there is no suitable alternative available. Further, discomfort can be minimised by performing this test during a home visit.</w:t>
      </w:r>
    </w:p>
    <w:p w14:paraId="4AD640EB" w14:textId="3026C8AD" w:rsidR="009507AA" w:rsidRPr="009507AA" w:rsidRDefault="009507AA" w:rsidP="009E2A1F">
      <w:pPr>
        <w:pStyle w:val="ListParagraph"/>
        <w:numPr>
          <w:ilvl w:val="0"/>
          <w:numId w:val="8"/>
        </w:numPr>
        <w:spacing w:before="80" w:after="80"/>
        <w:rPr>
          <w:u w:val="single"/>
          <w:lang w:val="en-NZ"/>
        </w:rPr>
      </w:pPr>
      <w:r>
        <w:rPr>
          <w:lang w:val="en-NZ"/>
        </w:rPr>
        <w:lastRenderedPageBreak/>
        <w:t>The Committee queried whether participants will be notified of negative test results. The Researcher stated that they will be able to do so if the participant indicates that they would like a negative result communicated to them.</w:t>
      </w:r>
    </w:p>
    <w:p w14:paraId="4CD23F82" w14:textId="77777777" w:rsidR="00064FFA" w:rsidRPr="00C5052B" w:rsidRDefault="00064FFA" w:rsidP="00064FFA">
      <w:pPr>
        <w:spacing w:before="80" w:after="80"/>
        <w:rPr>
          <w:u w:val="single"/>
          <w:lang w:val="en-NZ"/>
        </w:rPr>
      </w:pPr>
    </w:p>
    <w:p w14:paraId="38DB4B66" w14:textId="77777777" w:rsidR="00064FFA" w:rsidRPr="000A1C67" w:rsidRDefault="00064FFA" w:rsidP="00064FFA">
      <w:pPr>
        <w:rPr>
          <w:u w:val="single"/>
          <w:lang w:val="en-NZ"/>
        </w:rPr>
      </w:pPr>
      <w:r w:rsidRPr="000A1C67">
        <w:rPr>
          <w:u w:val="single"/>
          <w:lang w:val="en-NZ"/>
        </w:rPr>
        <w:t xml:space="preserve">Summary of </w:t>
      </w:r>
      <w:r>
        <w:rPr>
          <w:u w:val="single"/>
          <w:lang w:val="en-NZ"/>
        </w:rPr>
        <w:t>outstanding ethical issues</w:t>
      </w:r>
    </w:p>
    <w:p w14:paraId="4FE8547B" w14:textId="77777777" w:rsidR="00064FFA" w:rsidRDefault="00064FFA" w:rsidP="00064FFA">
      <w:pPr>
        <w:rPr>
          <w:u w:val="single"/>
          <w:lang w:val="en-NZ"/>
        </w:rPr>
      </w:pPr>
    </w:p>
    <w:p w14:paraId="1EFDD704" w14:textId="77777777" w:rsidR="00064FFA" w:rsidRDefault="00064FFA" w:rsidP="00064F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B2E7040" w14:textId="77777777" w:rsidR="00064FFA" w:rsidRPr="00960BFE" w:rsidRDefault="00064FFA" w:rsidP="00064FFA">
      <w:pPr>
        <w:autoSpaceDE w:val="0"/>
        <w:autoSpaceDN w:val="0"/>
        <w:adjustRightInd w:val="0"/>
        <w:rPr>
          <w:lang w:val="en-NZ"/>
        </w:rPr>
      </w:pPr>
    </w:p>
    <w:p w14:paraId="336082F0" w14:textId="77777777" w:rsidR="00416E65" w:rsidRPr="009507AA" w:rsidRDefault="00416E65" w:rsidP="00416E65">
      <w:pPr>
        <w:pStyle w:val="ListParagraph"/>
        <w:numPr>
          <w:ilvl w:val="0"/>
          <w:numId w:val="8"/>
        </w:numPr>
        <w:spacing w:before="80" w:after="80"/>
        <w:rPr>
          <w:u w:val="single"/>
          <w:lang w:val="en-NZ"/>
        </w:rPr>
      </w:pPr>
      <w:r>
        <w:rPr>
          <w:lang w:val="en-NZ"/>
        </w:rPr>
        <w:t>Please demonstrate that those in the study team undertaking home visits involving children of diverse cultural backgrounds are appropriately trained and prepared.</w:t>
      </w:r>
    </w:p>
    <w:p w14:paraId="6118C69A" w14:textId="61AA4D35" w:rsidR="00064FFA" w:rsidRPr="00416E65" w:rsidRDefault="00416E65" w:rsidP="00416E65">
      <w:pPr>
        <w:pStyle w:val="ListParagraph"/>
        <w:numPr>
          <w:ilvl w:val="0"/>
          <w:numId w:val="8"/>
        </w:numPr>
        <w:spacing w:before="80" w:after="80"/>
        <w:rPr>
          <w:u w:val="single"/>
          <w:lang w:val="en-NZ"/>
        </w:rPr>
      </w:pPr>
      <w:r>
        <w:rPr>
          <w:lang w:val="en-NZ"/>
        </w:rPr>
        <w:t>Please provide HDEC with the safety protocol for field workers on research teams, including any protocols already established at an institutional level and how it differs from public health protocols.</w:t>
      </w:r>
    </w:p>
    <w:p w14:paraId="0E87F9C2" w14:textId="77777777" w:rsidR="00064FFA" w:rsidRPr="004549E5" w:rsidRDefault="00064FFA" w:rsidP="00064FFA">
      <w:pPr>
        <w:spacing w:before="80" w:after="80"/>
        <w:rPr>
          <w:rFonts w:cs="Arial"/>
          <w:szCs w:val="22"/>
          <w:lang w:val="en-NZ"/>
        </w:rPr>
      </w:pPr>
    </w:p>
    <w:p w14:paraId="11854BF7" w14:textId="77777777" w:rsidR="00064FFA" w:rsidRDefault="00064FFA" w:rsidP="00064F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1BFF6F5" w14:textId="77777777" w:rsidR="00064FFA" w:rsidRPr="00466AA7" w:rsidRDefault="00064FFA" w:rsidP="00064FFA">
      <w:pPr>
        <w:spacing w:before="80" w:after="80"/>
        <w:rPr>
          <w:rFonts w:cs="Arial"/>
          <w:szCs w:val="22"/>
          <w:lang w:val="en-NZ"/>
        </w:rPr>
      </w:pPr>
    </w:p>
    <w:p w14:paraId="745C0F08" w14:textId="77777777" w:rsidR="00416E65" w:rsidRPr="00537A9A" w:rsidRDefault="00416E65" w:rsidP="00416E65">
      <w:pPr>
        <w:pStyle w:val="ListParagraph"/>
        <w:numPr>
          <w:ilvl w:val="0"/>
          <w:numId w:val="8"/>
        </w:numPr>
        <w:spacing w:before="80" w:after="80"/>
        <w:rPr>
          <w:u w:val="single"/>
          <w:lang w:val="en-NZ"/>
        </w:rPr>
      </w:pPr>
      <w:r>
        <w:rPr>
          <w:lang w:val="en-NZ"/>
        </w:rPr>
        <w:t>Please separate the child assent forms to create separate and age appropriate forms for 7-11-year-olds and 12-15-year-olds.</w:t>
      </w:r>
    </w:p>
    <w:p w14:paraId="04E7A9DB" w14:textId="77777777" w:rsidR="00416E65" w:rsidRPr="00697CBB" w:rsidRDefault="00416E65" w:rsidP="00416E65">
      <w:pPr>
        <w:pStyle w:val="ListParagraph"/>
        <w:numPr>
          <w:ilvl w:val="0"/>
          <w:numId w:val="8"/>
        </w:numPr>
        <w:spacing w:before="80" w:after="80"/>
        <w:rPr>
          <w:u w:val="single"/>
          <w:lang w:val="en-NZ"/>
        </w:rPr>
      </w:pPr>
      <w:r>
        <w:rPr>
          <w:lang w:val="en-NZ"/>
        </w:rPr>
        <w:t>Please amend the PIS to contain more information as per the HDEC template, including (but not limited to): data management and governance, ACC statement, cultural statement, and Māori contact details</w:t>
      </w:r>
    </w:p>
    <w:p w14:paraId="42894FC4" w14:textId="77777777" w:rsidR="00416E65" w:rsidRPr="006E4E26" w:rsidRDefault="00416E65" w:rsidP="00416E65">
      <w:pPr>
        <w:pStyle w:val="ListParagraph"/>
        <w:numPr>
          <w:ilvl w:val="0"/>
          <w:numId w:val="8"/>
        </w:numPr>
        <w:spacing w:before="80" w:after="80"/>
        <w:rPr>
          <w:u w:val="single"/>
          <w:lang w:val="en-NZ"/>
        </w:rPr>
      </w:pPr>
      <w:r>
        <w:rPr>
          <w:lang w:val="en-NZ"/>
        </w:rPr>
        <w:t>Please amend the phrase “mid-epidemic” in the PIS to more accurately describe the current pandemic status of New Zealand.</w:t>
      </w:r>
    </w:p>
    <w:p w14:paraId="28C5F290" w14:textId="77777777" w:rsidR="00416E65" w:rsidRPr="001C082A" w:rsidRDefault="00416E65" w:rsidP="00416E65">
      <w:pPr>
        <w:pStyle w:val="ListParagraph"/>
        <w:numPr>
          <w:ilvl w:val="0"/>
          <w:numId w:val="8"/>
        </w:numPr>
        <w:spacing w:before="80" w:after="80"/>
        <w:rPr>
          <w:u w:val="single"/>
          <w:lang w:val="en-NZ"/>
        </w:rPr>
      </w:pPr>
      <w:r>
        <w:rPr>
          <w:lang w:val="en-NZ"/>
        </w:rPr>
        <w:t>Please ensure that all participants under 16 years old provide assent and their parents provide written consent.</w:t>
      </w:r>
    </w:p>
    <w:p w14:paraId="4CF7486B" w14:textId="77777777" w:rsidR="00416E65" w:rsidRPr="001C082A" w:rsidRDefault="00416E65" w:rsidP="00416E65">
      <w:pPr>
        <w:pStyle w:val="ListParagraph"/>
        <w:numPr>
          <w:ilvl w:val="0"/>
          <w:numId w:val="8"/>
        </w:numPr>
        <w:spacing w:before="80" w:after="80"/>
        <w:rPr>
          <w:u w:val="single"/>
          <w:lang w:val="en-NZ"/>
        </w:rPr>
      </w:pPr>
      <w:r>
        <w:rPr>
          <w:lang w:val="en-NZ"/>
        </w:rPr>
        <w:t>Please amend the PIS to clearly state that researchers will be wearing PPE during home visits.</w:t>
      </w:r>
    </w:p>
    <w:p w14:paraId="379D2065" w14:textId="5BC9199F" w:rsidR="00064FFA" w:rsidRPr="00CD03DE" w:rsidRDefault="00416E65" w:rsidP="009E2A1F">
      <w:pPr>
        <w:pStyle w:val="ListParagraph"/>
        <w:numPr>
          <w:ilvl w:val="0"/>
          <w:numId w:val="8"/>
        </w:numPr>
        <w:spacing w:before="80" w:after="80"/>
      </w:pPr>
      <w:r w:rsidRPr="00416E65">
        <w:rPr>
          <w:lang w:val="en-NZ"/>
        </w:rPr>
        <w:t xml:space="preserve">Please amend the statement in the PIS that reads “your household has been randomly selected to participate in this study” to “your household has been randomly selected to be </w:t>
      </w:r>
      <w:r w:rsidRPr="00416E65">
        <w:rPr>
          <w:i/>
          <w:lang w:val="en-NZ"/>
        </w:rPr>
        <w:t>invited</w:t>
      </w:r>
      <w:r w:rsidRPr="00416E65">
        <w:rPr>
          <w:lang w:val="en-NZ"/>
        </w:rPr>
        <w:t xml:space="preserve"> to participate in this study” to clarify that participation is optional.</w:t>
      </w:r>
    </w:p>
    <w:p w14:paraId="21F094BD" w14:textId="77777777" w:rsidR="00064FFA" w:rsidRDefault="00064FFA" w:rsidP="00064FFA">
      <w:pPr>
        <w:spacing w:before="80" w:after="80"/>
      </w:pPr>
    </w:p>
    <w:p w14:paraId="2586EC88" w14:textId="77777777" w:rsidR="00064FFA" w:rsidRPr="00FD2B1E" w:rsidRDefault="00064FFA" w:rsidP="00064FFA">
      <w:pPr>
        <w:rPr>
          <w:u w:val="single"/>
          <w:lang w:val="en-NZ"/>
        </w:rPr>
      </w:pPr>
      <w:r w:rsidRPr="00FD2B1E">
        <w:rPr>
          <w:u w:val="single"/>
          <w:lang w:val="en-NZ"/>
        </w:rPr>
        <w:t xml:space="preserve">Decision </w:t>
      </w:r>
    </w:p>
    <w:p w14:paraId="2872779B" w14:textId="77777777" w:rsidR="00064FFA" w:rsidRPr="00960BFE" w:rsidRDefault="00064FFA" w:rsidP="00064FFA">
      <w:pPr>
        <w:rPr>
          <w:lang w:val="en-NZ"/>
        </w:rPr>
      </w:pPr>
    </w:p>
    <w:p w14:paraId="4A632C88" w14:textId="0CD19874" w:rsidR="00064FFA" w:rsidRPr="00FD2B1E" w:rsidRDefault="00064FFA" w:rsidP="00064FFA">
      <w:pPr>
        <w:rPr>
          <w:lang w:val="en-NZ"/>
        </w:rPr>
      </w:pPr>
      <w:r w:rsidRPr="00960BFE">
        <w:rPr>
          <w:lang w:val="en-NZ"/>
        </w:rPr>
        <w:t xml:space="preserve">This application was </w:t>
      </w:r>
      <w:r w:rsidRPr="00416E65">
        <w:rPr>
          <w:i/>
          <w:lang w:val="en-NZ"/>
        </w:rPr>
        <w:t>declined</w:t>
      </w:r>
      <w:r w:rsidRPr="00416E65">
        <w:rPr>
          <w:lang w:val="en-NZ"/>
        </w:rPr>
        <w:t xml:space="preserve"> by </w:t>
      </w:r>
      <w:r w:rsidRPr="00416E65">
        <w:rPr>
          <w:rFonts w:cs="Arial"/>
          <w:szCs w:val="22"/>
          <w:lang w:val="en-NZ"/>
        </w:rPr>
        <w:t>consensus</w:t>
      </w:r>
      <w:r w:rsidR="00416E65" w:rsidRPr="00416E65">
        <w:rPr>
          <w:rFonts w:cs="Arial"/>
          <w:szCs w:val="22"/>
          <w:lang w:val="en-NZ"/>
        </w:rPr>
        <w:t>,</w:t>
      </w:r>
      <w:r w:rsidRPr="00416E65">
        <w:rPr>
          <w:lang w:val="en-NZ"/>
        </w:rPr>
        <w:t xml:space="preserve"> as </w:t>
      </w:r>
      <w:r w:rsidRPr="00960BFE">
        <w:rPr>
          <w:lang w:val="en-NZ"/>
        </w:rPr>
        <w:t xml:space="preserve">the Committee did not consider that the study would meet </w:t>
      </w:r>
      <w:r>
        <w:rPr>
          <w:lang w:val="en-NZ"/>
        </w:rPr>
        <w:t>the following ethical standards:</w:t>
      </w:r>
    </w:p>
    <w:p w14:paraId="59B03239" w14:textId="77777777" w:rsidR="00064FFA" w:rsidRPr="00960BFE" w:rsidRDefault="00064FFA" w:rsidP="00064FFA">
      <w:pPr>
        <w:rPr>
          <w:lang w:val="en-NZ"/>
        </w:rPr>
      </w:pPr>
    </w:p>
    <w:p w14:paraId="24B45305" w14:textId="59E71C97" w:rsidR="000012E5" w:rsidRPr="008D5FE8" w:rsidRDefault="00326765" w:rsidP="000012E5">
      <w:pPr>
        <w:pStyle w:val="ListParagraph"/>
        <w:numPr>
          <w:ilvl w:val="0"/>
          <w:numId w:val="4"/>
        </w:numPr>
        <w:rPr>
          <w:rFonts w:cs="Arial"/>
          <w:szCs w:val="22"/>
          <w:lang w:val="en-NZ"/>
        </w:rPr>
      </w:pPr>
      <w:r w:rsidRPr="008D5FE8">
        <w:rPr>
          <w:rFonts w:cs="Arial"/>
          <w:szCs w:val="22"/>
          <w:lang w:val="en-NZ"/>
        </w:rPr>
        <w:t>Protocols must include all information that is relevant for the type of study</w:t>
      </w:r>
      <w:r w:rsidR="005275D2" w:rsidRPr="008D5FE8">
        <w:rPr>
          <w:rFonts w:cs="Arial"/>
          <w:szCs w:val="22"/>
          <w:lang w:val="en-NZ"/>
        </w:rPr>
        <w:t xml:space="preserve"> (</w:t>
      </w:r>
      <w:r w:rsidR="008D5FE8" w:rsidRPr="008D5FE8">
        <w:rPr>
          <w:rFonts w:cs="Arial"/>
          <w:szCs w:val="22"/>
          <w:lang w:val="en-NZ"/>
        </w:rPr>
        <w:t xml:space="preserve">Standard 9.8, </w:t>
      </w:r>
      <w:r w:rsidR="005275D2" w:rsidRPr="008D5FE8">
        <w:rPr>
          <w:rFonts w:cs="Arial"/>
          <w:szCs w:val="22"/>
          <w:lang w:val="en-NZ"/>
        </w:rPr>
        <w:t>National Ethical Sta</w:t>
      </w:r>
      <w:r w:rsidR="008D5FE8" w:rsidRPr="008D5FE8">
        <w:rPr>
          <w:rFonts w:cs="Arial"/>
          <w:szCs w:val="22"/>
          <w:lang w:val="en-NZ"/>
        </w:rPr>
        <w:t>ndards for Health and Disability Research and Quality Improvement, 2019)</w:t>
      </w:r>
    </w:p>
    <w:p w14:paraId="3BE3811A" w14:textId="614CD594" w:rsidR="005275D2" w:rsidRPr="008D5FE8" w:rsidRDefault="000012E5" w:rsidP="005275D2">
      <w:pPr>
        <w:pStyle w:val="ListParagraph"/>
        <w:numPr>
          <w:ilvl w:val="0"/>
          <w:numId w:val="4"/>
        </w:numPr>
        <w:rPr>
          <w:rFonts w:cs="Arial"/>
          <w:szCs w:val="22"/>
          <w:lang w:val="en-NZ"/>
        </w:rPr>
      </w:pPr>
      <w:r w:rsidRPr="008D5FE8">
        <w:rPr>
          <w:rFonts w:cs="Arial"/>
          <w:sz w:val="24"/>
          <w:szCs w:val="24"/>
          <w:lang w:val="en-NZ" w:eastAsia="en-NZ"/>
        </w:rPr>
        <w:t xml:space="preserve">In considering individuals’ capacity to consent, researchers need to </w:t>
      </w:r>
      <w:proofErr w:type="gramStart"/>
      <w:r w:rsidRPr="008D5FE8">
        <w:rPr>
          <w:rFonts w:cs="Arial"/>
          <w:sz w:val="24"/>
          <w:szCs w:val="24"/>
          <w:lang w:val="en-NZ" w:eastAsia="en-NZ"/>
        </w:rPr>
        <w:t>take into account</w:t>
      </w:r>
      <w:proofErr w:type="gramEnd"/>
      <w:r w:rsidRPr="008D5FE8">
        <w:rPr>
          <w:rFonts w:cs="Arial"/>
          <w:sz w:val="24"/>
          <w:szCs w:val="24"/>
          <w:lang w:val="en-NZ" w:eastAsia="en-NZ"/>
        </w:rPr>
        <w:t xml:space="preserve"> the level of complexity of the study. They must provide information in an appropriate format (e.g. they should consider abbreviating or simplifying it, if necessary)</w:t>
      </w:r>
      <w:r w:rsidR="008D5FE8">
        <w:rPr>
          <w:rFonts w:cs="Arial"/>
          <w:sz w:val="24"/>
          <w:szCs w:val="24"/>
          <w:lang w:val="en-NZ" w:eastAsia="en-NZ"/>
        </w:rPr>
        <w:t xml:space="preserve"> </w:t>
      </w:r>
      <w:r w:rsidR="008D5FE8" w:rsidRPr="008D5FE8">
        <w:rPr>
          <w:rFonts w:cs="Arial"/>
          <w:szCs w:val="22"/>
          <w:lang w:val="en-NZ"/>
        </w:rPr>
        <w:t xml:space="preserve">(Standard </w:t>
      </w:r>
      <w:r w:rsidR="008D5FE8">
        <w:rPr>
          <w:rFonts w:cs="Arial"/>
          <w:szCs w:val="22"/>
          <w:lang w:val="en-NZ"/>
        </w:rPr>
        <w:t>6.8.a</w:t>
      </w:r>
      <w:r w:rsidR="008D5FE8" w:rsidRPr="008D5FE8">
        <w:rPr>
          <w:rFonts w:cs="Arial"/>
          <w:szCs w:val="22"/>
          <w:lang w:val="en-NZ"/>
        </w:rPr>
        <w:t>, National Ethical Standards for Health and Disability Research and Quality Improvement, 2019)</w:t>
      </w:r>
      <w:r w:rsidR="00E37DF1">
        <w:rPr>
          <w:rFonts w:cs="Arial"/>
          <w:szCs w:val="22"/>
          <w:lang w:val="en-NZ"/>
        </w:rPr>
        <w:t>.</w:t>
      </w:r>
    </w:p>
    <w:p w14:paraId="61BB8A3E" w14:textId="5B14B90B" w:rsidR="009E2A1F" w:rsidRPr="000B1574" w:rsidRDefault="005275D2" w:rsidP="000B1574">
      <w:pPr>
        <w:pStyle w:val="ListParagraph"/>
        <w:numPr>
          <w:ilvl w:val="0"/>
          <w:numId w:val="4"/>
        </w:numPr>
        <w:rPr>
          <w:rFonts w:cs="Arial"/>
          <w:szCs w:val="22"/>
          <w:lang w:val="en-NZ"/>
        </w:rPr>
      </w:pPr>
      <w:r w:rsidRPr="008D5FE8">
        <w:rPr>
          <w:rFonts w:cs="Arial"/>
          <w:sz w:val="24"/>
          <w:szCs w:val="24"/>
          <w:lang w:val="en-NZ" w:eastAsia="en-NZ"/>
        </w:rPr>
        <w:t xml:space="preserve">It is the responsibility of health professionals to impart information in a way age appropriate to the child. The time that a child </w:t>
      </w:r>
      <w:proofErr w:type="gramStart"/>
      <w:r w:rsidRPr="008D5FE8">
        <w:rPr>
          <w:rFonts w:cs="Arial"/>
          <w:sz w:val="24"/>
          <w:szCs w:val="24"/>
          <w:lang w:val="en-NZ" w:eastAsia="en-NZ"/>
        </w:rPr>
        <w:t>has to</w:t>
      </w:r>
      <w:proofErr w:type="gramEnd"/>
      <w:r w:rsidRPr="008D5FE8">
        <w:rPr>
          <w:rFonts w:cs="Arial"/>
          <w:sz w:val="24"/>
          <w:szCs w:val="24"/>
          <w:lang w:val="en-NZ" w:eastAsia="en-NZ"/>
        </w:rPr>
        <w:t xml:space="preserve"> digest and understand the information is another relevant factor (and may be a barrier to obtaining meaningful consent in an acute setting).</w:t>
      </w:r>
      <w:r w:rsidR="00E37DF1" w:rsidRPr="008D5FE8">
        <w:rPr>
          <w:rFonts w:cs="Arial"/>
          <w:szCs w:val="22"/>
          <w:lang w:val="en-NZ"/>
        </w:rPr>
        <w:t xml:space="preserve"> (Standard </w:t>
      </w:r>
      <w:r w:rsidR="00E37DF1">
        <w:rPr>
          <w:rFonts w:cs="Arial"/>
          <w:szCs w:val="22"/>
          <w:lang w:val="en-NZ"/>
        </w:rPr>
        <w:t>6.22.d</w:t>
      </w:r>
      <w:r w:rsidR="00E37DF1" w:rsidRPr="008D5FE8">
        <w:rPr>
          <w:rFonts w:cs="Arial"/>
          <w:szCs w:val="22"/>
          <w:lang w:val="en-NZ"/>
        </w:rPr>
        <w:t>, National Ethical Standards for Health and Disability Research and Quality Improvement, 2019)</w:t>
      </w:r>
      <w:r w:rsidR="00064FF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846D8" w:rsidRPr="00960BFE" w14:paraId="7DED169C" w14:textId="77777777" w:rsidTr="00131CFE">
        <w:trPr>
          <w:trHeight w:val="280"/>
        </w:trPr>
        <w:tc>
          <w:tcPr>
            <w:tcW w:w="966" w:type="dxa"/>
            <w:tcBorders>
              <w:top w:val="nil"/>
              <w:left w:val="nil"/>
              <w:bottom w:val="nil"/>
              <w:right w:val="nil"/>
            </w:tcBorders>
          </w:tcPr>
          <w:p w14:paraId="72B3647B" w14:textId="77777777" w:rsidR="002846D8" w:rsidRPr="00960BFE" w:rsidRDefault="002846D8" w:rsidP="008954EA">
            <w:pPr>
              <w:autoSpaceDE w:val="0"/>
              <w:autoSpaceDN w:val="0"/>
              <w:adjustRightInd w:val="0"/>
            </w:pPr>
            <w:r w:rsidRPr="00960BFE">
              <w:lastRenderedPageBreak/>
              <w:t xml:space="preserve"> </w:t>
            </w:r>
            <w:r>
              <w:rPr>
                <w:b/>
              </w:rPr>
              <w:t>7</w:t>
            </w:r>
            <w:r w:rsidRPr="00960BFE">
              <w:rPr>
                <w:b/>
              </w:rPr>
              <w:t xml:space="preserve"> </w:t>
            </w:r>
            <w:r w:rsidRPr="00960BFE">
              <w:t xml:space="preserve"> </w:t>
            </w:r>
          </w:p>
        </w:tc>
        <w:tc>
          <w:tcPr>
            <w:tcW w:w="2575" w:type="dxa"/>
            <w:tcBorders>
              <w:top w:val="nil"/>
              <w:left w:val="nil"/>
              <w:bottom w:val="nil"/>
              <w:right w:val="nil"/>
            </w:tcBorders>
          </w:tcPr>
          <w:p w14:paraId="6722BB77" w14:textId="77777777" w:rsidR="002846D8" w:rsidRPr="00960BFE" w:rsidRDefault="002846D8" w:rsidP="008954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7EBCF1" w14:textId="77777777" w:rsidR="002846D8" w:rsidRPr="00960BFE" w:rsidRDefault="002846D8" w:rsidP="008954EA">
            <w:pPr>
              <w:autoSpaceDE w:val="0"/>
              <w:autoSpaceDN w:val="0"/>
              <w:adjustRightInd w:val="0"/>
            </w:pPr>
            <w:r w:rsidRPr="00960BFE">
              <w:rPr>
                <w:b/>
              </w:rPr>
              <w:t>20/CEN/139</w:t>
            </w:r>
            <w:r w:rsidRPr="00960BFE">
              <w:t xml:space="preserve"> </w:t>
            </w:r>
          </w:p>
        </w:tc>
      </w:tr>
      <w:tr w:rsidR="002846D8" w:rsidRPr="00960BFE" w14:paraId="0B895B35" w14:textId="77777777" w:rsidTr="00131CFE">
        <w:trPr>
          <w:trHeight w:val="280"/>
        </w:trPr>
        <w:tc>
          <w:tcPr>
            <w:tcW w:w="966" w:type="dxa"/>
            <w:tcBorders>
              <w:top w:val="nil"/>
              <w:left w:val="nil"/>
              <w:bottom w:val="nil"/>
              <w:right w:val="nil"/>
            </w:tcBorders>
          </w:tcPr>
          <w:p w14:paraId="00B25DF7" w14:textId="77777777" w:rsidR="002846D8" w:rsidRPr="00960BFE" w:rsidRDefault="002846D8" w:rsidP="008954EA">
            <w:pPr>
              <w:autoSpaceDE w:val="0"/>
              <w:autoSpaceDN w:val="0"/>
              <w:adjustRightInd w:val="0"/>
            </w:pPr>
            <w:r w:rsidRPr="00960BFE">
              <w:t xml:space="preserve"> </w:t>
            </w:r>
          </w:p>
        </w:tc>
        <w:tc>
          <w:tcPr>
            <w:tcW w:w="2575" w:type="dxa"/>
            <w:tcBorders>
              <w:top w:val="nil"/>
              <w:left w:val="nil"/>
              <w:bottom w:val="nil"/>
              <w:right w:val="nil"/>
            </w:tcBorders>
          </w:tcPr>
          <w:p w14:paraId="55CB757E" w14:textId="77777777" w:rsidR="002846D8" w:rsidRPr="00960BFE" w:rsidRDefault="002846D8" w:rsidP="008954EA">
            <w:pPr>
              <w:autoSpaceDE w:val="0"/>
              <w:autoSpaceDN w:val="0"/>
              <w:adjustRightInd w:val="0"/>
            </w:pPr>
            <w:r w:rsidRPr="00960BFE">
              <w:t xml:space="preserve">Title: </w:t>
            </w:r>
          </w:p>
        </w:tc>
        <w:tc>
          <w:tcPr>
            <w:tcW w:w="6459" w:type="dxa"/>
            <w:tcBorders>
              <w:top w:val="nil"/>
              <w:left w:val="nil"/>
              <w:bottom w:val="nil"/>
              <w:right w:val="nil"/>
            </w:tcBorders>
          </w:tcPr>
          <w:p w14:paraId="7967356B" w14:textId="77777777" w:rsidR="002846D8" w:rsidRPr="00960BFE" w:rsidRDefault="002846D8" w:rsidP="008954EA">
            <w:pPr>
              <w:autoSpaceDE w:val="0"/>
              <w:autoSpaceDN w:val="0"/>
              <w:adjustRightInd w:val="0"/>
            </w:pPr>
            <w:r w:rsidRPr="00960BFE">
              <w:t xml:space="preserve">Efficacy and safety of </w:t>
            </w:r>
            <w:proofErr w:type="spellStart"/>
            <w:r w:rsidRPr="00960BFE">
              <w:t>finerenone</w:t>
            </w:r>
            <w:proofErr w:type="spellEnd"/>
            <w:r w:rsidRPr="00960BFE">
              <w:t xml:space="preserve"> in participants with symptomatic heart failure and left ventricular ejection fraction ≥ 40% (LVEF ≥ 40%) </w:t>
            </w:r>
          </w:p>
        </w:tc>
      </w:tr>
      <w:tr w:rsidR="002846D8" w:rsidRPr="00960BFE" w14:paraId="2F7CAF89" w14:textId="77777777" w:rsidTr="00131CFE">
        <w:trPr>
          <w:trHeight w:val="280"/>
        </w:trPr>
        <w:tc>
          <w:tcPr>
            <w:tcW w:w="966" w:type="dxa"/>
            <w:tcBorders>
              <w:top w:val="nil"/>
              <w:left w:val="nil"/>
              <w:bottom w:val="nil"/>
              <w:right w:val="nil"/>
            </w:tcBorders>
          </w:tcPr>
          <w:p w14:paraId="511623ED" w14:textId="77777777" w:rsidR="002846D8" w:rsidRPr="00960BFE" w:rsidRDefault="002846D8" w:rsidP="008954EA">
            <w:pPr>
              <w:autoSpaceDE w:val="0"/>
              <w:autoSpaceDN w:val="0"/>
              <w:adjustRightInd w:val="0"/>
            </w:pPr>
            <w:r w:rsidRPr="00960BFE">
              <w:t xml:space="preserve"> </w:t>
            </w:r>
          </w:p>
        </w:tc>
        <w:tc>
          <w:tcPr>
            <w:tcW w:w="2575" w:type="dxa"/>
            <w:tcBorders>
              <w:top w:val="nil"/>
              <w:left w:val="nil"/>
              <w:bottom w:val="nil"/>
              <w:right w:val="nil"/>
            </w:tcBorders>
          </w:tcPr>
          <w:p w14:paraId="596D2858" w14:textId="77777777" w:rsidR="002846D8" w:rsidRPr="00960BFE" w:rsidRDefault="002846D8" w:rsidP="008954EA">
            <w:pPr>
              <w:autoSpaceDE w:val="0"/>
              <w:autoSpaceDN w:val="0"/>
              <w:adjustRightInd w:val="0"/>
            </w:pPr>
            <w:r w:rsidRPr="00960BFE">
              <w:t xml:space="preserve">Principal Investigator: </w:t>
            </w:r>
          </w:p>
        </w:tc>
        <w:tc>
          <w:tcPr>
            <w:tcW w:w="6459" w:type="dxa"/>
            <w:tcBorders>
              <w:top w:val="nil"/>
              <w:left w:val="nil"/>
              <w:bottom w:val="nil"/>
              <w:right w:val="nil"/>
            </w:tcBorders>
          </w:tcPr>
          <w:p w14:paraId="4BB18B5D" w14:textId="77777777" w:rsidR="002846D8" w:rsidRPr="00960BFE" w:rsidRDefault="002846D8" w:rsidP="008954EA">
            <w:pPr>
              <w:autoSpaceDE w:val="0"/>
              <w:autoSpaceDN w:val="0"/>
              <w:adjustRightInd w:val="0"/>
            </w:pPr>
            <w:r w:rsidRPr="00960BFE">
              <w:t xml:space="preserve">Professor Richard Troughton </w:t>
            </w:r>
          </w:p>
        </w:tc>
      </w:tr>
      <w:tr w:rsidR="002846D8" w:rsidRPr="00960BFE" w14:paraId="5D66E5D9" w14:textId="77777777" w:rsidTr="00131CFE">
        <w:trPr>
          <w:trHeight w:val="280"/>
        </w:trPr>
        <w:tc>
          <w:tcPr>
            <w:tcW w:w="966" w:type="dxa"/>
            <w:tcBorders>
              <w:top w:val="nil"/>
              <w:left w:val="nil"/>
              <w:bottom w:val="nil"/>
              <w:right w:val="nil"/>
            </w:tcBorders>
          </w:tcPr>
          <w:p w14:paraId="25AF48CE" w14:textId="77777777" w:rsidR="002846D8" w:rsidRPr="00960BFE" w:rsidRDefault="002846D8" w:rsidP="008954EA">
            <w:pPr>
              <w:autoSpaceDE w:val="0"/>
              <w:autoSpaceDN w:val="0"/>
              <w:adjustRightInd w:val="0"/>
            </w:pPr>
            <w:r w:rsidRPr="00960BFE">
              <w:t xml:space="preserve"> </w:t>
            </w:r>
          </w:p>
        </w:tc>
        <w:tc>
          <w:tcPr>
            <w:tcW w:w="2575" w:type="dxa"/>
            <w:tcBorders>
              <w:top w:val="nil"/>
              <w:left w:val="nil"/>
              <w:bottom w:val="nil"/>
              <w:right w:val="nil"/>
            </w:tcBorders>
          </w:tcPr>
          <w:p w14:paraId="5088DB48" w14:textId="77777777" w:rsidR="002846D8" w:rsidRPr="00960BFE" w:rsidRDefault="002846D8" w:rsidP="008954EA">
            <w:pPr>
              <w:autoSpaceDE w:val="0"/>
              <w:autoSpaceDN w:val="0"/>
              <w:adjustRightInd w:val="0"/>
            </w:pPr>
            <w:r w:rsidRPr="00960BFE">
              <w:t xml:space="preserve">Sponsor: </w:t>
            </w:r>
          </w:p>
        </w:tc>
        <w:tc>
          <w:tcPr>
            <w:tcW w:w="6459" w:type="dxa"/>
            <w:tcBorders>
              <w:top w:val="nil"/>
              <w:left w:val="nil"/>
              <w:bottom w:val="nil"/>
              <w:right w:val="nil"/>
            </w:tcBorders>
          </w:tcPr>
          <w:p w14:paraId="2D5127D5" w14:textId="77777777" w:rsidR="002846D8" w:rsidRPr="00960BFE" w:rsidRDefault="002846D8" w:rsidP="008954EA">
            <w:pPr>
              <w:autoSpaceDE w:val="0"/>
              <w:autoSpaceDN w:val="0"/>
              <w:adjustRightInd w:val="0"/>
            </w:pPr>
            <w:r w:rsidRPr="00960BFE">
              <w:t xml:space="preserve">Bayer Australia Limited </w:t>
            </w:r>
          </w:p>
        </w:tc>
      </w:tr>
      <w:tr w:rsidR="002846D8" w:rsidRPr="00960BFE" w14:paraId="4F8C8FD2" w14:textId="77777777" w:rsidTr="00131CFE">
        <w:trPr>
          <w:trHeight w:val="280"/>
        </w:trPr>
        <w:tc>
          <w:tcPr>
            <w:tcW w:w="966" w:type="dxa"/>
            <w:tcBorders>
              <w:top w:val="nil"/>
              <w:left w:val="nil"/>
              <w:bottom w:val="nil"/>
              <w:right w:val="nil"/>
            </w:tcBorders>
          </w:tcPr>
          <w:p w14:paraId="35813861" w14:textId="77777777" w:rsidR="002846D8" w:rsidRPr="00960BFE" w:rsidRDefault="002846D8" w:rsidP="008954EA">
            <w:pPr>
              <w:autoSpaceDE w:val="0"/>
              <w:autoSpaceDN w:val="0"/>
              <w:adjustRightInd w:val="0"/>
            </w:pPr>
            <w:r w:rsidRPr="00960BFE">
              <w:t xml:space="preserve"> </w:t>
            </w:r>
          </w:p>
        </w:tc>
        <w:tc>
          <w:tcPr>
            <w:tcW w:w="2575" w:type="dxa"/>
            <w:tcBorders>
              <w:top w:val="nil"/>
              <w:left w:val="nil"/>
              <w:bottom w:val="nil"/>
              <w:right w:val="nil"/>
            </w:tcBorders>
          </w:tcPr>
          <w:p w14:paraId="395CC45F" w14:textId="77777777" w:rsidR="002846D8" w:rsidRPr="00960BFE" w:rsidRDefault="002846D8" w:rsidP="008954EA">
            <w:pPr>
              <w:autoSpaceDE w:val="0"/>
              <w:autoSpaceDN w:val="0"/>
              <w:adjustRightInd w:val="0"/>
            </w:pPr>
            <w:r w:rsidRPr="00960BFE">
              <w:t xml:space="preserve">Clock Start Date: </w:t>
            </w:r>
          </w:p>
        </w:tc>
        <w:tc>
          <w:tcPr>
            <w:tcW w:w="6459" w:type="dxa"/>
            <w:tcBorders>
              <w:top w:val="nil"/>
              <w:left w:val="nil"/>
              <w:bottom w:val="nil"/>
              <w:right w:val="nil"/>
            </w:tcBorders>
          </w:tcPr>
          <w:p w14:paraId="36E62FE7" w14:textId="77777777" w:rsidR="002846D8" w:rsidRPr="00960BFE" w:rsidRDefault="002846D8" w:rsidP="008954EA">
            <w:pPr>
              <w:autoSpaceDE w:val="0"/>
              <w:autoSpaceDN w:val="0"/>
              <w:adjustRightInd w:val="0"/>
            </w:pPr>
            <w:r w:rsidRPr="00960BFE">
              <w:t xml:space="preserve">11 June 2020 </w:t>
            </w:r>
          </w:p>
        </w:tc>
      </w:tr>
    </w:tbl>
    <w:p w14:paraId="21975C23" w14:textId="77777777" w:rsidR="009E2A1F" w:rsidRPr="00960BFE" w:rsidRDefault="009E2A1F" w:rsidP="009E2A1F">
      <w:pPr>
        <w:autoSpaceDE w:val="0"/>
        <w:autoSpaceDN w:val="0"/>
        <w:adjustRightInd w:val="0"/>
      </w:pPr>
      <w:r w:rsidRPr="00960BFE">
        <w:t xml:space="preserve"> </w:t>
      </w:r>
    </w:p>
    <w:p w14:paraId="46B667C8" w14:textId="384165C0" w:rsidR="009E2A1F" w:rsidRPr="008068AE" w:rsidRDefault="00B70EE5" w:rsidP="009E2A1F">
      <w:pPr>
        <w:autoSpaceDE w:val="0"/>
        <w:autoSpaceDN w:val="0"/>
        <w:adjustRightInd w:val="0"/>
        <w:rPr>
          <w:sz w:val="20"/>
          <w:lang w:val="en-NZ"/>
        </w:rPr>
      </w:pPr>
      <w:r w:rsidRPr="008068AE">
        <w:t xml:space="preserve">Professor Richard Troughton </w:t>
      </w:r>
      <w:r w:rsidR="009E2A1F" w:rsidRPr="008068AE">
        <w:rPr>
          <w:lang w:val="en-NZ"/>
        </w:rPr>
        <w:t xml:space="preserve">was present </w:t>
      </w:r>
      <w:r w:rsidR="008068AE" w:rsidRPr="008068AE">
        <w:rPr>
          <w:rFonts w:cs="Arial"/>
          <w:szCs w:val="22"/>
          <w:lang w:val="en-NZ"/>
        </w:rPr>
        <w:t xml:space="preserve">by video conference </w:t>
      </w:r>
      <w:r w:rsidR="009E2A1F" w:rsidRPr="008068AE">
        <w:rPr>
          <w:lang w:val="en-NZ"/>
        </w:rPr>
        <w:t>for discussion of this application.</w:t>
      </w:r>
    </w:p>
    <w:p w14:paraId="5EB83EEB" w14:textId="77777777" w:rsidR="009E2A1F" w:rsidRDefault="009E2A1F" w:rsidP="009E2A1F">
      <w:pPr>
        <w:rPr>
          <w:u w:val="single"/>
          <w:lang w:val="en-NZ"/>
        </w:rPr>
      </w:pPr>
    </w:p>
    <w:p w14:paraId="5D52A05A" w14:textId="77777777" w:rsidR="009E2A1F" w:rsidRPr="00FD2B1E" w:rsidRDefault="009E2A1F" w:rsidP="009E2A1F">
      <w:pPr>
        <w:rPr>
          <w:u w:val="single"/>
          <w:lang w:val="en-NZ"/>
        </w:rPr>
      </w:pPr>
      <w:r w:rsidRPr="00FD2B1E">
        <w:rPr>
          <w:u w:val="single"/>
          <w:lang w:val="en-NZ"/>
        </w:rPr>
        <w:t>Potential conflicts of interest</w:t>
      </w:r>
    </w:p>
    <w:p w14:paraId="45DE7483" w14:textId="77777777" w:rsidR="009E2A1F" w:rsidRPr="008869BB" w:rsidRDefault="009E2A1F" w:rsidP="009E2A1F">
      <w:pPr>
        <w:rPr>
          <w:b/>
          <w:lang w:val="en-NZ"/>
        </w:rPr>
      </w:pPr>
    </w:p>
    <w:p w14:paraId="02289AF0" w14:textId="77777777" w:rsidR="009E2A1F" w:rsidRPr="00960BFE" w:rsidRDefault="009E2A1F" w:rsidP="009E2A1F">
      <w:pPr>
        <w:rPr>
          <w:lang w:val="en-NZ"/>
        </w:rPr>
      </w:pPr>
      <w:r w:rsidRPr="00960BFE">
        <w:rPr>
          <w:lang w:val="en-NZ"/>
        </w:rPr>
        <w:t>The Chair asked members to declare any potential conflicts of interest related to this application.</w:t>
      </w:r>
    </w:p>
    <w:p w14:paraId="6ACC9864" w14:textId="77777777" w:rsidR="009E2A1F" w:rsidRPr="00960BFE" w:rsidRDefault="009E2A1F" w:rsidP="009E2A1F">
      <w:pPr>
        <w:rPr>
          <w:lang w:val="en-NZ"/>
        </w:rPr>
      </w:pPr>
    </w:p>
    <w:p w14:paraId="45FF1ECE" w14:textId="77777777" w:rsidR="009E2A1F" w:rsidRDefault="009E2A1F" w:rsidP="009E2A1F">
      <w:pPr>
        <w:rPr>
          <w:lang w:val="en-NZ"/>
        </w:rPr>
      </w:pPr>
      <w:r w:rsidRPr="00FD2B1E">
        <w:rPr>
          <w:lang w:val="en-NZ"/>
        </w:rPr>
        <w:t>No potential conflicts</w:t>
      </w:r>
      <w:r w:rsidRPr="00960BFE">
        <w:rPr>
          <w:lang w:val="en-NZ"/>
        </w:rPr>
        <w:t xml:space="preserve"> of interest related to this application were declared by any member.</w:t>
      </w:r>
    </w:p>
    <w:p w14:paraId="674D9395" w14:textId="77777777" w:rsidR="009E2A1F" w:rsidRDefault="009E2A1F" w:rsidP="009E2A1F">
      <w:pPr>
        <w:rPr>
          <w:lang w:val="en-NZ"/>
        </w:rPr>
      </w:pPr>
    </w:p>
    <w:p w14:paraId="40ADF253" w14:textId="77777777" w:rsidR="009E2A1F" w:rsidRPr="00960BFE" w:rsidRDefault="009E2A1F" w:rsidP="009E2A1F">
      <w:pPr>
        <w:rPr>
          <w:lang w:val="en-NZ"/>
        </w:rPr>
      </w:pPr>
    </w:p>
    <w:p w14:paraId="6C363916" w14:textId="77777777" w:rsidR="009E2A1F" w:rsidRDefault="009E2A1F" w:rsidP="009E2A1F">
      <w:pPr>
        <w:rPr>
          <w:u w:val="single"/>
          <w:lang w:val="en-NZ"/>
        </w:rPr>
      </w:pPr>
      <w:r w:rsidRPr="001C059D">
        <w:rPr>
          <w:u w:val="single"/>
          <w:lang w:val="en-NZ"/>
        </w:rPr>
        <w:t>Summary of Study</w:t>
      </w:r>
    </w:p>
    <w:p w14:paraId="7738E026" w14:textId="77777777" w:rsidR="009E2A1F" w:rsidRDefault="009E2A1F" w:rsidP="009E2A1F">
      <w:pPr>
        <w:rPr>
          <w:u w:val="single"/>
          <w:lang w:val="en-NZ"/>
        </w:rPr>
      </w:pPr>
    </w:p>
    <w:p w14:paraId="71F9C2BA" w14:textId="77777777" w:rsidR="008068AE" w:rsidRPr="008068AE" w:rsidRDefault="009E2A1F" w:rsidP="009E2A1F">
      <w:pPr>
        <w:pStyle w:val="ListParagraph"/>
        <w:numPr>
          <w:ilvl w:val="0"/>
          <w:numId w:val="9"/>
        </w:numPr>
        <w:rPr>
          <w:u w:val="single"/>
          <w:lang w:val="en-NZ"/>
        </w:rPr>
      </w:pPr>
      <w:r w:rsidRPr="009E2A1F">
        <w:rPr>
          <w:lang w:val="en-NZ"/>
        </w:rPr>
        <w:t xml:space="preserve">This study will investigate the efficacy and safety of </w:t>
      </w:r>
      <w:proofErr w:type="spellStart"/>
      <w:r w:rsidRPr="009E2A1F">
        <w:rPr>
          <w:lang w:val="en-NZ"/>
        </w:rPr>
        <w:t>Finerenone</w:t>
      </w:r>
      <w:proofErr w:type="spellEnd"/>
      <w:r w:rsidRPr="009E2A1F">
        <w:rPr>
          <w:lang w:val="en-NZ"/>
        </w:rPr>
        <w:t xml:space="preserve"> for symptomatic heart failure and left ventricular ejection fraction &gt; 40% in comparison to placebo and in addition to standard of care therapy for congestion and comorbidities. </w:t>
      </w:r>
    </w:p>
    <w:p w14:paraId="10DA53E7" w14:textId="77777777" w:rsidR="008068AE" w:rsidRPr="008068AE" w:rsidRDefault="008068AE" w:rsidP="009E2A1F">
      <w:pPr>
        <w:pStyle w:val="ListParagraph"/>
        <w:numPr>
          <w:ilvl w:val="0"/>
          <w:numId w:val="9"/>
        </w:numPr>
        <w:rPr>
          <w:u w:val="single"/>
          <w:lang w:val="en-NZ"/>
        </w:rPr>
      </w:pPr>
      <w:r>
        <w:rPr>
          <w:lang w:val="en-NZ"/>
        </w:rPr>
        <w:t>The m</w:t>
      </w:r>
      <w:r w:rsidR="009E2A1F" w:rsidRPr="009E2A1F">
        <w:rPr>
          <w:lang w:val="en-NZ"/>
        </w:rPr>
        <w:t xml:space="preserve">ain objective is to demonstrate the superiority of </w:t>
      </w:r>
      <w:proofErr w:type="spellStart"/>
      <w:r w:rsidR="009E2A1F" w:rsidRPr="009E2A1F">
        <w:rPr>
          <w:lang w:val="en-NZ"/>
        </w:rPr>
        <w:t>finerenone</w:t>
      </w:r>
      <w:proofErr w:type="spellEnd"/>
      <w:r w:rsidR="009E2A1F" w:rsidRPr="009E2A1F">
        <w:rPr>
          <w:lang w:val="en-NZ"/>
        </w:rPr>
        <w:t xml:space="preserve"> to placebo in reducing the rate of composite cardiovascular (CV) endpoint. </w:t>
      </w:r>
    </w:p>
    <w:p w14:paraId="70793746" w14:textId="77777777" w:rsidR="004B2C52" w:rsidRPr="004B2C52" w:rsidRDefault="009E2A1F" w:rsidP="009E2A1F">
      <w:pPr>
        <w:pStyle w:val="ListParagraph"/>
        <w:numPr>
          <w:ilvl w:val="0"/>
          <w:numId w:val="9"/>
        </w:numPr>
        <w:rPr>
          <w:u w:val="single"/>
          <w:lang w:val="en-NZ"/>
        </w:rPr>
      </w:pPr>
      <w:r w:rsidRPr="009E2A1F">
        <w:rPr>
          <w:lang w:val="en-NZ"/>
        </w:rPr>
        <w:t xml:space="preserve">Participants will receive one tablet daily treatment with </w:t>
      </w:r>
      <w:proofErr w:type="spellStart"/>
      <w:r w:rsidRPr="009E2A1F">
        <w:rPr>
          <w:lang w:val="en-NZ"/>
        </w:rPr>
        <w:t>finerenone</w:t>
      </w:r>
      <w:proofErr w:type="spellEnd"/>
      <w:r w:rsidRPr="009E2A1F">
        <w:rPr>
          <w:lang w:val="en-NZ"/>
        </w:rPr>
        <w:t xml:space="preserve"> or placebo for up to 42 months until expected events are reported. Provided patient’s safety not affected, the participant may be up-titrated to next higher dose level after 4 weeks of treatment keeping maximum tolerated dose as long as possible. Additional safety visit will be attended by participant after each up-titration. </w:t>
      </w:r>
    </w:p>
    <w:p w14:paraId="6E7FBD2A" w14:textId="196C2B50" w:rsidR="009E2A1F" w:rsidRPr="004B2C52" w:rsidRDefault="009E2A1F" w:rsidP="004B2C52">
      <w:pPr>
        <w:pStyle w:val="ListParagraph"/>
        <w:numPr>
          <w:ilvl w:val="0"/>
          <w:numId w:val="9"/>
        </w:numPr>
        <w:rPr>
          <w:u w:val="single"/>
          <w:lang w:val="en-NZ"/>
        </w:rPr>
      </w:pPr>
      <w:r w:rsidRPr="009E2A1F">
        <w:rPr>
          <w:lang w:val="en-NZ"/>
        </w:rPr>
        <w:t>Post treatment follow-up period for participants still taking the treatment when study end reached, will last 35 days upon completion of phone call.</w:t>
      </w:r>
    </w:p>
    <w:p w14:paraId="65C65F92" w14:textId="77777777" w:rsidR="004B2C52" w:rsidRPr="004B2C52" w:rsidRDefault="004B2C52" w:rsidP="004B2C52">
      <w:pPr>
        <w:pStyle w:val="ListParagraph"/>
        <w:rPr>
          <w:u w:val="single"/>
          <w:lang w:val="en-NZ"/>
        </w:rPr>
      </w:pPr>
    </w:p>
    <w:p w14:paraId="3588DBCF" w14:textId="77777777" w:rsidR="009E2A1F" w:rsidRDefault="009E2A1F" w:rsidP="009E2A1F">
      <w:pPr>
        <w:autoSpaceDE w:val="0"/>
        <w:autoSpaceDN w:val="0"/>
        <w:adjustRightInd w:val="0"/>
        <w:rPr>
          <w:lang w:val="en-NZ"/>
        </w:rPr>
      </w:pPr>
    </w:p>
    <w:p w14:paraId="5E656F3C" w14:textId="77777777" w:rsidR="009E2A1F" w:rsidRDefault="009E2A1F" w:rsidP="009E2A1F">
      <w:pPr>
        <w:rPr>
          <w:u w:val="single"/>
          <w:lang w:val="en-NZ"/>
        </w:rPr>
      </w:pPr>
      <w:r w:rsidRPr="001C059D">
        <w:rPr>
          <w:u w:val="single"/>
          <w:lang w:val="en-NZ"/>
        </w:rPr>
        <w:t>Summary of</w:t>
      </w:r>
      <w:r>
        <w:rPr>
          <w:u w:val="single"/>
          <w:lang w:val="en-NZ"/>
        </w:rPr>
        <w:t xml:space="preserve"> resolved ethical issues </w:t>
      </w:r>
    </w:p>
    <w:p w14:paraId="7469453C" w14:textId="77777777" w:rsidR="009E2A1F" w:rsidRDefault="009E2A1F" w:rsidP="009E2A1F">
      <w:pPr>
        <w:rPr>
          <w:u w:val="single"/>
          <w:lang w:val="en-NZ"/>
        </w:rPr>
      </w:pPr>
    </w:p>
    <w:p w14:paraId="0591F2FB" w14:textId="77777777" w:rsidR="009E2A1F" w:rsidRPr="000A1C67" w:rsidRDefault="009E2A1F" w:rsidP="009E2A1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B23351D" w14:textId="77777777" w:rsidR="009E2A1F" w:rsidRDefault="009E2A1F" w:rsidP="009E2A1F">
      <w:pPr>
        <w:rPr>
          <w:u w:val="single"/>
          <w:lang w:val="en-NZ"/>
        </w:rPr>
      </w:pPr>
    </w:p>
    <w:p w14:paraId="20B980A4" w14:textId="3B9CEBAB" w:rsidR="009E2A1F" w:rsidRPr="00993E28" w:rsidRDefault="009E2A1F" w:rsidP="009E2A1F">
      <w:pPr>
        <w:pStyle w:val="ListParagraph"/>
        <w:numPr>
          <w:ilvl w:val="0"/>
          <w:numId w:val="9"/>
        </w:numPr>
        <w:spacing w:before="80" w:after="80"/>
        <w:rPr>
          <w:u w:val="single"/>
          <w:lang w:val="en-NZ"/>
        </w:rPr>
      </w:pPr>
      <w:r w:rsidRPr="009A2721">
        <w:rPr>
          <w:lang w:val="en-NZ"/>
        </w:rPr>
        <w:t xml:space="preserve">The Committee queried how </w:t>
      </w:r>
      <w:r w:rsidR="00B34CEB">
        <w:rPr>
          <w:lang w:val="en-NZ"/>
        </w:rPr>
        <w:t xml:space="preserve">any potential conflicts of interest or undue influence will be managed, given that some potential participants will be under the care of the CI. </w:t>
      </w:r>
      <w:r w:rsidR="005761ED">
        <w:rPr>
          <w:lang w:val="en-NZ"/>
        </w:rPr>
        <w:t xml:space="preserve">The Researcher stated that the lead investigator on site will not make the initial approach, but will be available to answer questions from the </w:t>
      </w:r>
      <w:r w:rsidR="00B11C21">
        <w:rPr>
          <w:lang w:val="en-NZ"/>
        </w:rPr>
        <w:t>participants</w:t>
      </w:r>
      <w:r w:rsidR="008D5A43">
        <w:rPr>
          <w:lang w:val="en-NZ"/>
        </w:rPr>
        <w:t>. Other members of the clinical team, or the research coordinators, will make the initial approach.</w:t>
      </w:r>
    </w:p>
    <w:p w14:paraId="723AB37D" w14:textId="49CCF36A" w:rsidR="0089529E" w:rsidRPr="00E665BD" w:rsidRDefault="0089529E" w:rsidP="009E2A1F">
      <w:pPr>
        <w:pStyle w:val="ListParagraph"/>
        <w:numPr>
          <w:ilvl w:val="0"/>
          <w:numId w:val="9"/>
        </w:numPr>
        <w:spacing w:before="80" w:after="80"/>
        <w:rPr>
          <w:u w:val="single"/>
          <w:lang w:val="en-NZ"/>
        </w:rPr>
      </w:pPr>
      <w:r>
        <w:rPr>
          <w:lang w:val="en-NZ"/>
        </w:rPr>
        <w:t>The Committee queried whether a participant’s GP will be informed of the study. The Researcher confirmed that this would happen</w:t>
      </w:r>
      <w:r w:rsidR="00E665BD">
        <w:rPr>
          <w:lang w:val="en-NZ"/>
        </w:rPr>
        <w:t>; the GP is described as the participant’s “health professional” in the PIS.</w:t>
      </w:r>
    </w:p>
    <w:p w14:paraId="5060D92E" w14:textId="66D72181" w:rsidR="004A0245" w:rsidRPr="00C65751" w:rsidRDefault="00404427" w:rsidP="009E2A1F">
      <w:pPr>
        <w:pStyle w:val="ListParagraph"/>
        <w:numPr>
          <w:ilvl w:val="0"/>
          <w:numId w:val="9"/>
        </w:numPr>
        <w:spacing w:before="80" w:after="80"/>
        <w:rPr>
          <w:u w:val="single"/>
          <w:lang w:val="en-NZ"/>
        </w:rPr>
      </w:pPr>
      <w:r>
        <w:rPr>
          <w:lang w:val="en-NZ"/>
        </w:rPr>
        <w:t>The Committee</w:t>
      </w:r>
      <w:r w:rsidR="00CE75D6">
        <w:rPr>
          <w:lang w:val="en-NZ"/>
        </w:rPr>
        <w:t xml:space="preserve"> queried</w:t>
      </w:r>
      <w:r>
        <w:rPr>
          <w:lang w:val="en-NZ"/>
        </w:rPr>
        <w:t xml:space="preserve"> </w:t>
      </w:r>
      <w:r w:rsidR="00EC4997">
        <w:rPr>
          <w:lang w:val="en-NZ"/>
        </w:rPr>
        <w:t xml:space="preserve">how data safety would be monitored so that participants can be triaged if necessary. The Researcher stated that local study coordinators will </w:t>
      </w:r>
      <w:r w:rsidR="00821AAE">
        <w:rPr>
          <w:lang w:val="en-NZ"/>
        </w:rPr>
        <w:t xml:space="preserve">check data </w:t>
      </w:r>
      <w:r w:rsidR="00170447">
        <w:rPr>
          <w:lang w:val="en-NZ"/>
        </w:rPr>
        <w:t>as it is entered at their site.</w:t>
      </w:r>
    </w:p>
    <w:p w14:paraId="6D450AB2" w14:textId="17B8C349" w:rsidR="009E2A1F" w:rsidRDefault="009E2A1F" w:rsidP="009E2A1F">
      <w:pPr>
        <w:spacing w:before="80" w:after="80"/>
        <w:rPr>
          <w:u w:val="single"/>
          <w:lang w:val="en-NZ"/>
        </w:rPr>
      </w:pPr>
    </w:p>
    <w:p w14:paraId="26289107" w14:textId="7D507449" w:rsidR="00CE75D6" w:rsidRDefault="00CE75D6" w:rsidP="009E2A1F">
      <w:pPr>
        <w:spacing w:before="80" w:after="80"/>
        <w:rPr>
          <w:u w:val="single"/>
          <w:lang w:val="en-NZ"/>
        </w:rPr>
      </w:pPr>
    </w:p>
    <w:p w14:paraId="1289FDF2" w14:textId="77777777" w:rsidR="00CE75D6" w:rsidRPr="004549E5" w:rsidRDefault="00CE75D6" w:rsidP="009E2A1F">
      <w:pPr>
        <w:spacing w:before="80" w:after="80"/>
        <w:rPr>
          <w:rFonts w:cs="Arial"/>
          <w:szCs w:val="22"/>
          <w:lang w:val="en-NZ"/>
        </w:rPr>
      </w:pPr>
    </w:p>
    <w:p w14:paraId="0CB8474D" w14:textId="77777777" w:rsidR="009E2A1F" w:rsidRDefault="009E2A1F" w:rsidP="009E2A1F">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14941989" w14:textId="77777777" w:rsidR="009E2A1F" w:rsidRPr="00466AA7" w:rsidRDefault="009E2A1F" w:rsidP="009E2A1F">
      <w:pPr>
        <w:spacing w:before="80" w:after="80"/>
        <w:rPr>
          <w:rFonts w:cs="Arial"/>
          <w:szCs w:val="22"/>
          <w:lang w:val="en-NZ"/>
        </w:rPr>
      </w:pPr>
    </w:p>
    <w:p w14:paraId="5CB92782" w14:textId="77777777" w:rsidR="00537F64" w:rsidRPr="00C1440B" w:rsidRDefault="00537F64" w:rsidP="00537F64">
      <w:pPr>
        <w:pStyle w:val="ListParagraph"/>
        <w:numPr>
          <w:ilvl w:val="0"/>
          <w:numId w:val="9"/>
        </w:numPr>
        <w:spacing w:before="80" w:after="80"/>
        <w:rPr>
          <w:u w:val="single"/>
          <w:lang w:val="en-NZ"/>
        </w:rPr>
      </w:pPr>
      <w:r>
        <w:rPr>
          <w:lang w:val="en-NZ"/>
        </w:rPr>
        <w:t>Please amend the PIS to include information on what screening tests will be administered and what they will involve for potential participants.</w:t>
      </w:r>
    </w:p>
    <w:p w14:paraId="462D95DF" w14:textId="77777777" w:rsidR="00537F64" w:rsidRPr="00B91413" w:rsidRDefault="00537F64" w:rsidP="00537F64">
      <w:pPr>
        <w:pStyle w:val="ListParagraph"/>
        <w:numPr>
          <w:ilvl w:val="0"/>
          <w:numId w:val="9"/>
        </w:numPr>
        <w:spacing w:before="80" w:after="80"/>
        <w:rPr>
          <w:u w:val="single"/>
          <w:lang w:val="en-NZ"/>
        </w:rPr>
      </w:pPr>
      <w:r>
        <w:rPr>
          <w:lang w:val="en-NZ"/>
        </w:rPr>
        <w:t>Please amend page 5 of the PIS to include all potential side effects, including those that are considered uncommon. It can be stated that the uncommon side effects occur infrequently; ideally all potential side effects will include evidence-based frequencies. Idiosyncratic side effects may be omitted.</w:t>
      </w:r>
    </w:p>
    <w:p w14:paraId="5DDB5836" w14:textId="77777777" w:rsidR="00537F64" w:rsidRPr="00B91413" w:rsidRDefault="00537F64" w:rsidP="00537F64">
      <w:pPr>
        <w:pStyle w:val="ListParagraph"/>
        <w:numPr>
          <w:ilvl w:val="0"/>
          <w:numId w:val="9"/>
        </w:numPr>
        <w:spacing w:before="80" w:after="80"/>
        <w:rPr>
          <w:u w:val="single"/>
          <w:lang w:val="en-NZ"/>
        </w:rPr>
      </w:pPr>
      <w:r>
        <w:rPr>
          <w:lang w:val="en-NZ"/>
        </w:rPr>
        <w:t>Please amend the PIS to include information about what happens to samples once the storage period has ended.</w:t>
      </w:r>
    </w:p>
    <w:p w14:paraId="42D40568" w14:textId="77777777" w:rsidR="00537F64" w:rsidRPr="0089529E" w:rsidRDefault="00537F64" w:rsidP="00537F64">
      <w:pPr>
        <w:pStyle w:val="ListParagraph"/>
        <w:numPr>
          <w:ilvl w:val="0"/>
          <w:numId w:val="9"/>
        </w:numPr>
        <w:spacing w:before="80" w:after="80"/>
        <w:rPr>
          <w:u w:val="single"/>
          <w:lang w:val="en-NZ"/>
        </w:rPr>
      </w:pPr>
      <w:r>
        <w:rPr>
          <w:lang w:val="en-NZ"/>
        </w:rPr>
        <w:t>Please amend the PIS to include a section that informs participants that they can access data about themselves.</w:t>
      </w:r>
    </w:p>
    <w:p w14:paraId="726ACD8F" w14:textId="77777777" w:rsidR="00CE75D6" w:rsidRPr="003F170F" w:rsidRDefault="00CE75D6" w:rsidP="00CE75D6">
      <w:pPr>
        <w:pStyle w:val="ListParagraph"/>
        <w:numPr>
          <w:ilvl w:val="0"/>
          <w:numId w:val="9"/>
        </w:numPr>
        <w:spacing w:before="80" w:after="80"/>
        <w:rPr>
          <w:u w:val="single"/>
          <w:lang w:val="en-NZ"/>
        </w:rPr>
      </w:pPr>
      <w:r>
        <w:rPr>
          <w:lang w:val="en-NZ"/>
        </w:rPr>
        <w:t>Please ensure that the Consent Form contains reference to samples being sent overseas.</w:t>
      </w:r>
    </w:p>
    <w:p w14:paraId="065CCAFB" w14:textId="77777777" w:rsidR="00CE75D6" w:rsidRPr="00BA7A5E" w:rsidRDefault="00CE75D6" w:rsidP="00CE75D6">
      <w:pPr>
        <w:pStyle w:val="ListParagraph"/>
        <w:numPr>
          <w:ilvl w:val="0"/>
          <w:numId w:val="9"/>
        </w:numPr>
        <w:spacing w:before="80" w:after="80"/>
        <w:rPr>
          <w:u w:val="single"/>
          <w:lang w:val="en-NZ"/>
        </w:rPr>
      </w:pPr>
      <w:r>
        <w:rPr>
          <w:lang w:val="en-NZ"/>
        </w:rPr>
        <w:t>Please ensure that the PIS contains information on the circumstances in which a participant’s dose may be increased over time, including what this means for the participant.</w:t>
      </w:r>
    </w:p>
    <w:p w14:paraId="30E3C58B" w14:textId="77777777" w:rsidR="00CE75D6" w:rsidRPr="000A430D" w:rsidRDefault="00CE75D6" w:rsidP="00CE75D6">
      <w:pPr>
        <w:pStyle w:val="ListParagraph"/>
        <w:numPr>
          <w:ilvl w:val="0"/>
          <w:numId w:val="9"/>
        </w:numPr>
        <w:spacing w:before="80" w:after="80"/>
        <w:rPr>
          <w:u w:val="single"/>
          <w:lang w:val="en-NZ"/>
        </w:rPr>
      </w:pPr>
      <w:r>
        <w:rPr>
          <w:lang w:val="en-NZ"/>
        </w:rPr>
        <w:t>The Committee queried the statement on page 9 of the PIS, regarding withdrawal from the study and that samples and images will still be used. The Researcher stated that they will clarify the wording in this section to better reflect participants’ options of withdrawing from the protocol or withdrawing from the study completely, and that a discussion will occur between researchers and participants about what the participant would like to do.</w:t>
      </w:r>
    </w:p>
    <w:p w14:paraId="2D1E2E7A" w14:textId="77777777" w:rsidR="00CE75D6" w:rsidRPr="00183845" w:rsidRDefault="00CE75D6" w:rsidP="00CE75D6">
      <w:pPr>
        <w:pStyle w:val="ListParagraph"/>
        <w:numPr>
          <w:ilvl w:val="0"/>
          <w:numId w:val="9"/>
        </w:numPr>
        <w:spacing w:before="80" w:after="80"/>
        <w:rPr>
          <w:u w:val="single"/>
          <w:lang w:val="en-NZ"/>
        </w:rPr>
      </w:pPr>
      <w:r>
        <w:rPr>
          <w:lang w:val="en-NZ"/>
        </w:rPr>
        <w:t>Please review the consent form and PIS for pregnant partners to ensure that the correct individual is referred to (e.g., in some places in the pregnant partner form, the pregnant participant is referred to).</w:t>
      </w:r>
    </w:p>
    <w:p w14:paraId="79E9D502" w14:textId="77777777" w:rsidR="00CE75D6" w:rsidRPr="00190803" w:rsidRDefault="00CE75D6" w:rsidP="00CE75D6">
      <w:pPr>
        <w:pStyle w:val="ListParagraph"/>
        <w:numPr>
          <w:ilvl w:val="0"/>
          <w:numId w:val="9"/>
        </w:numPr>
        <w:spacing w:before="80" w:after="80"/>
        <w:rPr>
          <w:u w:val="single"/>
          <w:lang w:val="en-NZ"/>
        </w:rPr>
      </w:pPr>
      <w:r>
        <w:rPr>
          <w:lang w:val="en-NZ"/>
        </w:rPr>
        <w:t>Please remove the space for the signature of the partner of a pregnant partner (e.g., the participant) in the pregnant partner consent form, as the non-pregnant partner’s consent is not required for data to be collected about the pregnant partner.</w:t>
      </w:r>
    </w:p>
    <w:p w14:paraId="1A9DB400" w14:textId="56721F47" w:rsidR="00CE75D6" w:rsidRPr="00190803" w:rsidRDefault="00CE75D6" w:rsidP="00CE75D6">
      <w:pPr>
        <w:pStyle w:val="ListParagraph"/>
        <w:numPr>
          <w:ilvl w:val="0"/>
          <w:numId w:val="9"/>
        </w:numPr>
        <w:spacing w:before="80" w:after="80"/>
        <w:rPr>
          <w:u w:val="single"/>
          <w:lang w:val="en-NZ"/>
        </w:rPr>
      </w:pPr>
      <w:r>
        <w:rPr>
          <w:lang w:val="en-NZ"/>
        </w:rPr>
        <w:t>If a baby is born to a participant or their partner during their participation in the study, please submit an amend</w:t>
      </w:r>
      <w:r w:rsidR="00131CFE">
        <w:rPr>
          <w:lang w:val="en-NZ"/>
        </w:rPr>
        <w:t>ment</w:t>
      </w:r>
      <w:r>
        <w:rPr>
          <w:lang w:val="en-NZ"/>
        </w:rPr>
        <w:t xml:space="preserve"> to state whether data will be collected on the baby once they are born, and how consent</w:t>
      </w:r>
      <w:r w:rsidR="00750075">
        <w:rPr>
          <w:lang w:val="en-NZ"/>
        </w:rPr>
        <w:t xml:space="preserve"> </w:t>
      </w:r>
      <w:r>
        <w:rPr>
          <w:lang w:val="en-NZ"/>
        </w:rPr>
        <w:t xml:space="preserve">of the </w:t>
      </w:r>
      <w:r w:rsidR="005C3B9E">
        <w:rPr>
          <w:lang w:val="en-NZ"/>
        </w:rPr>
        <w:t>parent/guardian on behalf of the child</w:t>
      </w:r>
      <w:r>
        <w:rPr>
          <w:lang w:val="en-NZ"/>
        </w:rPr>
        <w:t xml:space="preserve"> will take place.</w:t>
      </w:r>
    </w:p>
    <w:p w14:paraId="2F0F2AA9" w14:textId="77777777" w:rsidR="00CE75D6" w:rsidRPr="00BF49DF" w:rsidRDefault="00CE75D6" w:rsidP="00CE75D6">
      <w:pPr>
        <w:pStyle w:val="ListParagraph"/>
        <w:numPr>
          <w:ilvl w:val="0"/>
          <w:numId w:val="9"/>
        </w:numPr>
        <w:spacing w:before="80" w:after="80"/>
        <w:rPr>
          <w:u w:val="single"/>
          <w:lang w:val="en-NZ"/>
        </w:rPr>
      </w:pPr>
      <w:r>
        <w:rPr>
          <w:lang w:val="en-NZ"/>
        </w:rPr>
        <w:t>Please amend the PIS to include a statement informing participants that they will need to carry a study contact card with them.</w:t>
      </w:r>
    </w:p>
    <w:p w14:paraId="73E453E2" w14:textId="77777777" w:rsidR="00CE75D6" w:rsidRPr="00BF49DF" w:rsidRDefault="00CE75D6" w:rsidP="00CE75D6">
      <w:pPr>
        <w:pStyle w:val="ListParagraph"/>
        <w:numPr>
          <w:ilvl w:val="0"/>
          <w:numId w:val="9"/>
        </w:numPr>
        <w:spacing w:before="80" w:after="80"/>
        <w:rPr>
          <w:u w:val="single"/>
          <w:lang w:val="en-NZ"/>
        </w:rPr>
      </w:pPr>
      <w:r>
        <w:rPr>
          <w:lang w:val="en-NZ"/>
        </w:rPr>
        <w:t>Please soften the wording on participant’s responsibilities in section 3 of the PIS.</w:t>
      </w:r>
    </w:p>
    <w:p w14:paraId="1972F1AD" w14:textId="77777777" w:rsidR="00CE75D6" w:rsidRPr="00BF49DF" w:rsidRDefault="00CE75D6" w:rsidP="00CE75D6">
      <w:pPr>
        <w:pStyle w:val="ListParagraph"/>
        <w:numPr>
          <w:ilvl w:val="0"/>
          <w:numId w:val="9"/>
        </w:numPr>
        <w:spacing w:before="80" w:after="80"/>
        <w:rPr>
          <w:u w:val="single"/>
          <w:lang w:val="en-NZ"/>
        </w:rPr>
      </w:pPr>
      <w:r>
        <w:rPr>
          <w:lang w:val="en-NZ"/>
        </w:rPr>
        <w:t>Please amend the sentence in the PIS that states a participant’s doctor can “find out in case of an emergency” to “can find out in the event of an emergency”.</w:t>
      </w:r>
    </w:p>
    <w:p w14:paraId="69AE34F7" w14:textId="34C0CA19" w:rsidR="00CE75D6" w:rsidRPr="00BF49DF" w:rsidRDefault="00866F84" w:rsidP="00CE75D6">
      <w:pPr>
        <w:pStyle w:val="ListParagraph"/>
        <w:numPr>
          <w:ilvl w:val="0"/>
          <w:numId w:val="9"/>
        </w:numPr>
        <w:spacing w:before="80" w:after="80"/>
        <w:rPr>
          <w:u w:val="single"/>
          <w:lang w:val="en-NZ"/>
        </w:rPr>
      </w:pPr>
      <w:r>
        <w:rPr>
          <w:lang w:val="en-NZ"/>
        </w:rPr>
        <w:t>Recommend</w:t>
      </w:r>
      <w:r w:rsidR="00CE75D6">
        <w:rPr>
          <w:lang w:val="en-NZ"/>
        </w:rPr>
        <w:t xml:space="preserve"> th</w:t>
      </w:r>
      <w:r>
        <w:rPr>
          <w:lang w:val="en-NZ"/>
        </w:rPr>
        <w:t>at</w:t>
      </w:r>
      <w:r w:rsidR="00CE75D6">
        <w:rPr>
          <w:lang w:val="en-NZ"/>
        </w:rPr>
        <w:t xml:space="preserve"> frequencies of side-effects in the PIS are in percentages</w:t>
      </w:r>
      <w:r>
        <w:rPr>
          <w:lang w:val="en-NZ"/>
        </w:rPr>
        <w:t xml:space="preserve"> rather than referring to ‘less than 1 person’</w:t>
      </w:r>
      <w:r w:rsidR="00CE75D6">
        <w:rPr>
          <w:lang w:val="en-NZ"/>
        </w:rPr>
        <w:t>.</w:t>
      </w:r>
    </w:p>
    <w:p w14:paraId="5B32CDA2" w14:textId="77777777" w:rsidR="00CE75D6" w:rsidRPr="004A0245" w:rsidRDefault="00CE75D6" w:rsidP="00CE75D6">
      <w:pPr>
        <w:pStyle w:val="ListParagraph"/>
        <w:numPr>
          <w:ilvl w:val="0"/>
          <w:numId w:val="9"/>
        </w:numPr>
        <w:spacing w:before="80" w:after="80"/>
        <w:rPr>
          <w:u w:val="single"/>
          <w:lang w:val="en-NZ"/>
        </w:rPr>
      </w:pPr>
      <w:r>
        <w:rPr>
          <w:lang w:val="en-NZ"/>
        </w:rPr>
        <w:t>Please ensure all relevant statements at the end of the HDEC template PIS are included in the PIS for this study.</w:t>
      </w:r>
    </w:p>
    <w:p w14:paraId="47079AE4" w14:textId="77777777" w:rsidR="00CE75D6" w:rsidRPr="004A0245" w:rsidRDefault="00CE75D6" w:rsidP="00CE75D6">
      <w:pPr>
        <w:pStyle w:val="ListParagraph"/>
        <w:numPr>
          <w:ilvl w:val="0"/>
          <w:numId w:val="9"/>
        </w:numPr>
        <w:spacing w:before="80" w:after="80"/>
        <w:rPr>
          <w:u w:val="single"/>
          <w:lang w:val="en-NZ"/>
        </w:rPr>
      </w:pPr>
      <w:r>
        <w:rPr>
          <w:lang w:val="en-NZ"/>
        </w:rPr>
        <w:t>Please ensure that all relevant contact numbers are available on the pregnant partner and pregnant participant PIS.</w:t>
      </w:r>
    </w:p>
    <w:p w14:paraId="788459A2" w14:textId="77777777" w:rsidR="00131CFE" w:rsidRPr="00131CFE" w:rsidRDefault="00CE75D6" w:rsidP="00CE75D6">
      <w:pPr>
        <w:pStyle w:val="ListParagraph"/>
        <w:numPr>
          <w:ilvl w:val="0"/>
          <w:numId w:val="9"/>
        </w:numPr>
        <w:spacing w:before="80" w:after="80"/>
        <w:rPr>
          <w:u w:val="single"/>
          <w:lang w:val="en-NZ"/>
        </w:rPr>
      </w:pPr>
      <w:r>
        <w:rPr>
          <w:lang w:val="en-NZ"/>
        </w:rPr>
        <w:t xml:space="preserve">Please include information on data safety </w:t>
      </w:r>
      <w:r w:rsidR="00131CFE">
        <w:rPr>
          <w:lang w:val="en-NZ"/>
        </w:rPr>
        <w:t>monitoring</w:t>
      </w:r>
      <w:r>
        <w:rPr>
          <w:lang w:val="en-NZ"/>
        </w:rPr>
        <w:t xml:space="preserve"> in the PIS.</w:t>
      </w:r>
      <w:r w:rsidR="00131CFE" w:rsidRPr="00131CFE">
        <w:rPr>
          <w:lang w:val="en-NZ"/>
        </w:rPr>
        <w:t xml:space="preserve"> </w:t>
      </w:r>
    </w:p>
    <w:p w14:paraId="7E63E08D" w14:textId="61A369C4" w:rsidR="00CE75D6" w:rsidRPr="00C65751" w:rsidRDefault="00131CFE" w:rsidP="00CE75D6">
      <w:pPr>
        <w:pStyle w:val="ListParagraph"/>
        <w:numPr>
          <w:ilvl w:val="0"/>
          <w:numId w:val="9"/>
        </w:numPr>
        <w:spacing w:before="80" w:after="80"/>
        <w:rPr>
          <w:u w:val="single"/>
          <w:lang w:val="en-NZ"/>
        </w:rPr>
      </w:pPr>
      <w:r>
        <w:rPr>
          <w:lang w:val="en-NZ"/>
        </w:rPr>
        <w:t>Please include information on data governance and confidentiality in the PIS.</w:t>
      </w:r>
    </w:p>
    <w:p w14:paraId="58AA8997" w14:textId="0BE820B5" w:rsidR="00CE75D6" w:rsidRPr="00105C7A" w:rsidRDefault="00CE75D6" w:rsidP="00CE75D6">
      <w:pPr>
        <w:pStyle w:val="ListParagraph"/>
        <w:numPr>
          <w:ilvl w:val="0"/>
          <w:numId w:val="9"/>
        </w:numPr>
        <w:spacing w:before="80" w:after="80"/>
        <w:rPr>
          <w:u w:val="single"/>
          <w:lang w:val="en-NZ"/>
        </w:rPr>
      </w:pPr>
      <w:r>
        <w:rPr>
          <w:lang w:val="en-NZ"/>
        </w:rPr>
        <w:t>Please amend the consent form to include an optional tick box for participants w</w:t>
      </w:r>
      <w:r w:rsidR="00514ADF">
        <w:rPr>
          <w:lang w:val="en-NZ"/>
        </w:rPr>
        <w:t>h</w:t>
      </w:r>
      <w:r>
        <w:rPr>
          <w:lang w:val="en-NZ"/>
        </w:rPr>
        <w:t>o wish to receive a lay-summary of study results.</w:t>
      </w:r>
    </w:p>
    <w:p w14:paraId="216D562D" w14:textId="77777777" w:rsidR="00CE75D6" w:rsidRPr="00105C7A" w:rsidRDefault="00CE75D6" w:rsidP="00CE75D6">
      <w:pPr>
        <w:pStyle w:val="ListParagraph"/>
        <w:numPr>
          <w:ilvl w:val="0"/>
          <w:numId w:val="9"/>
        </w:numPr>
        <w:spacing w:before="80" w:after="80"/>
        <w:rPr>
          <w:u w:val="single"/>
          <w:lang w:val="en-NZ"/>
        </w:rPr>
      </w:pPr>
      <w:r>
        <w:rPr>
          <w:lang w:val="en-NZ"/>
        </w:rPr>
        <w:t>Please ensure the ICF statement contains the following:</w:t>
      </w:r>
    </w:p>
    <w:p w14:paraId="7A8FBA89" w14:textId="77777777" w:rsidR="00CE75D6" w:rsidRPr="005A0004" w:rsidRDefault="00CE75D6" w:rsidP="00CE75D6">
      <w:pPr>
        <w:pStyle w:val="ListParagraph"/>
        <w:numPr>
          <w:ilvl w:val="1"/>
          <w:numId w:val="9"/>
        </w:numPr>
        <w:autoSpaceDE w:val="0"/>
        <w:autoSpaceDN w:val="0"/>
        <w:adjustRightInd w:val="0"/>
        <w:rPr>
          <w:rFonts w:cs="Arial"/>
          <w:color w:val="000000"/>
          <w:szCs w:val="22"/>
          <w:lang w:val="en-NZ" w:eastAsia="en-NZ"/>
        </w:rPr>
      </w:pPr>
      <w:r w:rsidRPr="005A0004">
        <w:rPr>
          <w:rFonts w:cs="Arial"/>
          <w:color w:val="000000"/>
          <w:szCs w:val="22"/>
          <w:lang w:val="en-NZ" w:eastAsia="en-NZ"/>
        </w:rPr>
        <w:t>I have had the opportunity to use a legal representative, whanau/ family support or a friend to help me ask questions and understand the study.</w:t>
      </w:r>
    </w:p>
    <w:p w14:paraId="76F410D4" w14:textId="77777777" w:rsidR="00CE75D6" w:rsidRPr="005A0004" w:rsidRDefault="00CE75D6" w:rsidP="00CE75D6">
      <w:pPr>
        <w:pStyle w:val="ListParagraph"/>
        <w:numPr>
          <w:ilvl w:val="1"/>
          <w:numId w:val="9"/>
        </w:numPr>
        <w:autoSpaceDE w:val="0"/>
        <w:autoSpaceDN w:val="0"/>
        <w:adjustRightInd w:val="0"/>
        <w:rPr>
          <w:rFonts w:cs="Arial"/>
          <w:color w:val="000000"/>
          <w:szCs w:val="22"/>
          <w:lang w:val="en-NZ" w:eastAsia="en-NZ"/>
        </w:rPr>
      </w:pPr>
      <w:r w:rsidRPr="005A0004">
        <w:rPr>
          <w:rFonts w:cs="Arial"/>
          <w:color w:val="000000"/>
          <w:szCs w:val="22"/>
          <w:lang w:val="en-NZ" w:eastAsia="en-NZ"/>
        </w:rPr>
        <w:t>I am satisfied with the answers I have been given regarding the study and I have a copy of this consent form and information sheet.</w:t>
      </w:r>
    </w:p>
    <w:p w14:paraId="0C3686FC" w14:textId="77777777" w:rsidR="00CE75D6" w:rsidRPr="005A0004" w:rsidRDefault="00CE75D6" w:rsidP="00CE75D6">
      <w:pPr>
        <w:pStyle w:val="ListParagraph"/>
        <w:numPr>
          <w:ilvl w:val="1"/>
          <w:numId w:val="9"/>
        </w:numPr>
        <w:autoSpaceDE w:val="0"/>
        <w:autoSpaceDN w:val="0"/>
        <w:adjustRightInd w:val="0"/>
        <w:rPr>
          <w:rFonts w:cs="Arial"/>
          <w:color w:val="000000"/>
          <w:szCs w:val="22"/>
          <w:lang w:val="en-NZ" w:eastAsia="en-NZ"/>
        </w:rPr>
      </w:pPr>
      <w:r w:rsidRPr="005A0004">
        <w:rPr>
          <w:rFonts w:cs="Arial"/>
          <w:color w:val="000000"/>
          <w:szCs w:val="22"/>
          <w:lang w:val="en-NZ" w:eastAsia="en-NZ"/>
        </w:rPr>
        <w:t>If I decide to withdraw from the study, I agree that the information collected about me up to the point when I withdraw may continue to be processed.</w:t>
      </w:r>
    </w:p>
    <w:p w14:paraId="22E52FAA" w14:textId="77777777" w:rsidR="00CE75D6" w:rsidRPr="005A0004" w:rsidRDefault="00CE75D6" w:rsidP="00CE75D6">
      <w:pPr>
        <w:pStyle w:val="ListParagraph"/>
        <w:numPr>
          <w:ilvl w:val="1"/>
          <w:numId w:val="9"/>
        </w:numPr>
        <w:autoSpaceDE w:val="0"/>
        <w:autoSpaceDN w:val="0"/>
        <w:adjustRightInd w:val="0"/>
        <w:rPr>
          <w:rFonts w:cs="Arial"/>
          <w:color w:val="000000"/>
          <w:szCs w:val="22"/>
          <w:lang w:val="en-NZ" w:eastAsia="en-NZ"/>
        </w:rPr>
      </w:pPr>
      <w:r w:rsidRPr="005A0004">
        <w:rPr>
          <w:rFonts w:cs="Arial"/>
          <w:color w:val="000000"/>
          <w:szCs w:val="22"/>
          <w:lang w:val="en-NZ" w:eastAsia="en-NZ"/>
        </w:rPr>
        <w:lastRenderedPageBreak/>
        <w:t>I understand that there may be risks associated with the treatment in the event of myself or my partner becoming pregnant. I undertake to inform my partner of the risks and to take responsibility for the prevention of pregnancy.</w:t>
      </w:r>
    </w:p>
    <w:p w14:paraId="4D62567D" w14:textId="77777777" w:rsidR="00CE75D6" w:rsidRDefault="00CE75D6" w:rsidP="00CE75D6">
      <w:pPr>
        <w:pStyle w:val="ListParagraph"/>
        <w:numPr>
          <w:ilvl w:val="1"/>
          <w:numId w:val="9"/>
        </w:numPr>
        <w:autoSpaceDE w:val="0"/>
        <w:autoSpaceDN w:val="0"/>
        <w:adjustRightInd w:val="0"/>
        <w:rPr>
          <w:rFonts w:cs="Arial"/>
          <w:color w:val="000000"/>
          <w:szCs w:val="22"/>
          <w:lang w:val="en-NZ" w:eastAsia="en-NZ"/>
        </w:rPr>
      </w:pPr>
      <w:r w:rsidRPr="005A0004">
        <w:rPr>
          <w:rFonts w:cs="Arial"/>
          <w:color w:val="000000"/>
          <w:szCs w:val="22"/>
          <w:lang w:val="en-NZ" w:eastAsia="en-NZ"/>
        </w:rPr>
        <w:t>I agree to my (type of tissue) samples being sent overseas and I am aware that these samples will be disposed of using established guidelines for discarding biohazard waste.</w:t>
      </w:r>
      <w:r w:rsidRPr="00105C7A">
        <w:rPr>
          <w:rFonts w:cs="Arial"/>
          <w:color w:val="000000"/>
          <w:szCs w:val="22"/>
          <w:lang w:val="en-NZ" w:eastAsia="en-NZ"/>
        </w:rPr>
        <w:t xml:space="preserve"> </w:t>
      </w:r>
    </w:p>
    <w:p w14:paraId="509CC90F" w14:textId="77777777" w:rsidR="00CE75D6" w:rsidRDefault="00CE75D6" w:rsidP="00CE75D6">
      <w:pPr>
        <w:pStyle w:val="ListParagraph"/>
        <w:numPr>
          <w:ilvl w:val="1"/>
          <w:numId w:val="9"/>
        </w:numPr>
        <w:autoSpaceDE w:val="0"/>
        <w:autoSpaceDN w:val="0"/>
        <w:adjustRightInd w:val="0"/>
        <w:rPr>
          <w:rFonts w:cs="Arial"/>
          <w:color w:val="000000"/>
          <w:szCs w:val="22"/>
          <w:lang w:val="en-NZ" w:eastAsia="en-NZ"/>
        </w:rPr>
      </w:pPr>
      <w:r>
        <w:rPr>
          <w:rFonts w:cs="Arial"/>
          <w:color w:val="000000"/>
          <w:szCs w:val="22"/>
          <w:lang w:val="en-NZ" w:eastAsia="en-NZ"/>
        </w:rPr>
        <w:t>I agree to an approved auditor appointed by the New Zealand Health and Disability Ethic Committees, or any relevant regulatory authority or their approved representative reviewing my relevant medical records for the sole purpose of checking the accuracy of the information recorded for the study.</w:t>
      </w:r>
    </w:p>
    <w:p w14:paraId="29DA2183" w14:textId="77777777" w:rsidR="00CE75D6" w:rsidRDefault="00CE75D6" w:rsidP="00CE75D6">
      <w:pPr>
        <w:pStyle w:val="ListParagraph"/>
        <w:numPr>
          <w:ilvl w:val="1"/>
          <w:numId w:val="9"/>
        </w:numPr>
        <w:autoSpaceDE w:val="0"/>
        <w:autoSpaceDN w:val="0"/>
        <w:adjustRightInd w:val="0"/>
        <w:rPr>
          <w:rFonts w:cs="Arial"/>
          <w:color w:val="000000"/>
          <w:szCs w:val="22"/>
          <w:lang w:val="en-NZ" w:eastAsia="en-NZ"/>
        </w:rPr>
      </w:pPr>
      <w:r w:rsidRPr="006707C7">
        <w:rPr>
          <w:rFonts w:cs="Arial"/>
          <w:color w:val="000000"/>
          <w:szCs w:val="22"/>
          <w:lang w:val="en-NZ" w:eastAsia="en-NZ"/>
        </w:rPr>
        <w:t>I understand that my participation in this study is confidential and that no material, which could identify me personally, will be used in any reports on this study.</w:t>
      </w:r>
    </w:p>
    <w:p w14:paraId="304468FF" w14:textId="77777777" w:rsidR="00CE75D6" w:rsidRDefault="00CE75D6" w:rsidP="00CE75D6">
      <w:pPr>
        <w:pStyle w:val="ListParagraph"/>
        <w:numPr>
          <w:ilvl w:val="1"/>
          <w:numId w:val="9"/>
        </w:numPr>
        <w:autoSpaceDE w:val="0"/>
        <w:autoSpaceDN w:val="0"/>
        <w:adjustRightInd w:val="0"/>
        <w:rPr>
          <w:rFonts w:cs="Arial"/>
          <w:color w:val="000000"/>
          <w:szCs w:val="22"/>
          <w:lang w:val="en-NZ" w:eastAsia="en-NZ"/>
        </w:rPr>
      </w:pPr>
      <w:r w:rsidRPr="006707C7">
        <w:rPr>
          <w:rFonts w:cs="Arial"/>
          <w:color w:val="000000"/>
          <w:szCs w:val="22"/>
          <w:lang w:val="en-NZ" w:eastAsia="en-NZ"/>
        </w:rPr>
        <w:t>I understand the compensation provisions in case of injury during the study.</w:t>
      </w:r>
    </w:p>
    <w:p w14:paraId="4B7CC046" w14:textId="77777777" w:rsidR="00CE75D6" w:rsidRDefault="00CE75D6" w:rsidP="00CE75D6">
      <w:pPr>
        <w:pStyle w:val="ListParagraph"/>
        <w:numPr>
          <w:ilvl w:val="1"/>
          <w:numId w:val="9"/>
        </w:numPr>
        <w:autoSpaceDE w:val="0"/>
        <w:autoSpaceDN w:val="0"/>
        <w:adjustRightInd w:val="0"/>
        <w:rPr>
          <w:rFonts w:cs="Arial"/>
          <w:color w:val="000000"/>
          <w:szCs w:val="22"/>
          <w:lang w:val="en-NZ" w:eastAsia="en-NZ"/>
        </w:rPr>
      </w:pPr>
      <w:r w:rsidRPr="006707C7">
        <w:rPr>
          <w:rFonts w:cs="Arial"/>
          <w:color w:val="000000"/>
          <w:szCs w:val="22"/>
          <w:lang w:val="en-NZ" w:eastAsia="en-NZ"/>
        </w:rPr>
        <w:t>I know who to contact if I have any questions about the study in general.</w:t>
      </w:r>
    </w:p>
    <w:p w14:paraId="0BCF653E" w14:textId="24B12F0F" w:rsidR="009E2A1F" w:rsidRPr="00CE75D6" w:rsidRDefault="00CE75D6" w:rsidP="00CE75D6">
      <w:pPr>
        <w:pStyle w:val="ListParagraph"/>
        <w:numPr>
          <w:ilvl w:val="1"/>
          <w:numId w:val="9"/>
        </w:numPr>
        <w:autoSpaceDE w:val="0"/>
        <w:autoSpaceDN w:val="0"/>
        <w:adjustRightInd w:val="0"/>
        <w:rPr>
          <w:rFonts w:cs="Arial"/>
          <w:color w:val="000000"/>
          <w:szCs w:val="22"/>
          <w:lang w:val="en-NZ" w:eastAsia="en-NZ"/>
        </w:rPr>
      </w:pPr>
      <w:r w:rsidRPr="006707C7">
        <w:rPr>
          <w:rFonts w:cs="Arial"/>
          <w:color w:val="000000"/>
          <w:szCs w:val="22"/>
          <w:lang w:val="en-NZ" w:eastAsia="en-NZ"/>
        </w:rPr>
        <w:t>I understand my responsibilities as a study participant.</w:t>
      </w:r>
    </w:p>
    <w:p w14:paraId="2E6BAC14" w14:textId="77777777" w:rsidR="009E2A1F" w:rsidRDefault="009E2A1F" w:rsidP="009E2A1F">
      <w:pPr>
        <w:spacing w:before="80" w:after="80"/>
      </w:pPr>
    </w:p>
    <w:p w14:paraId="73B549B6" w14:textId="77777777" w:rsidR="009E2A1F" w:rsidRPr="00FD2B1E" w:rsidRDefault="009E2A1F" w:rsidP="009E2A1F">
      <w:pPr>
        <w:rPr>
          <w:u w:val="single"/>
          <w:lang w:val="en-NZ"/>
        </w:rPr>
      </w:pPr>
      <w:r w:rsidRPr="00FD2B1E">
        <w:rPr>
          <w:u w:val="single"/>
          <w:lang w:val="en-NZ"/>
        </w:rPr>
        <w:t xml:space="preserve">Decision </w:t>
      </w:r>
    </w:p>
    <w:p w14:paraId="0CD9D224" w14:textId="77777777" w:rsidR="009E2A1F" w:rsidRPr="00960BFE" w:rsidRDefault="009E2A1F" w:rsidP="009E2A1F">
      <w:pPr>
        <w:rPr>
          <w:lang w:val="en-NZ"/>
        </w:rPr>
      </w:pPr>
    </w:p>
    <w:p w14:paraId="2D115720" w14:textId="77777777" w:rsidR="009E2A1F" w:rsidRPr="00960BFE" w:rsidRDefault="009E2A1F" w:rsidP="009E2A1F">
      <w:pPr>
        <w:rPr>
          <w:lang w:val="en-NZ"/>
        </w:rPr>
      </w:pPr>
    </w:p>
    <w:p w14:paraId="0D482173" w14:textId="45AB854E" w:rsidR="009E2A1F" w:rsidRPr="007640ED" w:rsidRDefault="009E2A1F" w:rsidP="009E2A1F">
      <w:pPr>
        <w:rPr>
          <w:lang w:val="en-NZ"/>
        </w:rPr>
      </w:pPr>
      <w:r w:rsidRPr="00960BFE">
        <w:rPr>
          <w:lang w:val="en-NZ"/>
        </w:rPr>
        <w:t xml:space="preserve">This application was </w:t>
      </w:r>
      <w:r w:rsidRPr="00FD2B1E">
        <w:rPr>
          <w:i/>
          <w:lang w:val="en-NZ"/>
        </w:rPr>
        <w:t xml:space="preserve">provisionally </w:t>
      </w:r>
      <w:r w:rsidRPr="007640ED">
        <w:rPr>
          <w:i/>
          <w:lang w:val="en-NZ"/>
        </w:rPr>
        <w:t>approved</w:t>
      </w:r>
      <w:r w:rsidRPr="007640ED">
        <w:rPr>
          <w:lang w:val="en-NZ"/>
        </w:rPr>
        <w:t xml:space="preserve"> by </w:t>
      </w:r>
      <w:r w:rsidRPr="007640ED">
        <w:rPr>
          <w:rFonts w:cs="Arial"/>
          <w:szCs w:val="22"/>
          <w:lang w:val="en-NZ"/>
        </w:rPr>
        <w:t>consensus</w:t>
      </w:r>
      <w:r w:rsidRPr="007640ED">
        <w:rPr>
          <w:lang w:val="en-NZ"/>
        </w:rPr>
        <w:t>, subject to the following information being received:</w:t>
      </w:r>
    </w:p>
    <w:p w14:paraId="2337E7F2" w14:textId="77777777" w:rsidR="009E2A1F" w:rsidRPr="007640ED" w:rsidRDefault="009E2A1F" w:rsidP="009E2A1F">
      <w:pPr>
        <w:rPr>
          <w:lang w:val="en-NZ"/>
        </w:rPr>
      </w:pPr>
    </w:p>
    <w:p w14:paraId="32CA02B9" w14:textId="77777777" w:rsidR="009E2A1F" w:rsidRPr="007640ED" w:rsidRDefault="009E2A1F" w:rsidP="009E2A1F">
      <w:pPr>
        <w:rPr>
          <w:lang w:val="en-NZ"/>
        </w:rPr>
      </w:pPr>
    </w:p>
    <w:p w14:paraId="0AD74033" w14:textId="1201209F" w:rsidR="009E2A1F" w:rsidRPr="007640ED" w:rsidRDefault="00CE75D6" w:rsidP="009E2A1F">
      <w:pPr>
        <w:pStyle w:val="ListParagraph"/>
        <w:numPr>
          <w:ilvl w:val="0"/>
          <w:numId w:val="4"/>
        </w:numPr>
        <w:spacing w:before="80" w:after="80"/>
        <w:rPr>
          <w:rFonts w:cs="Arial"/>
          <w:szCs w:val="22"/>
          <w:lang w:val="en-NZ"/>
        </w:rPr>
      </w:pPr>
      <w:r w:rsidRPr="007640ED">
        <w:rPr>
          <w:rFonts w:cs="Arial"/>
          <w:szCs w:val="22"/>
          <w:lang w:val="en-NZ"/>
        </w:rPr>
        <w:t>Please amend the Participant Information Sheets and Consent Forms, taking into account feedback provided by the Committee (above)</w:t>
      </w:r>
    </w:p>
    <w:p w14:paraId="7EC69D35" w14:textId="77777777" w:rsidR="009E2A1F" w:rsidRPr="007640ED" w:rsidRDefault="009E2A1F" w:rsidP="009E2A1F">
      <w:pPr>
        <w:rPr>
          <w:lang w:val="en-NZ"/>
        </w:rPr>
      </w:pPr>
    </w:p>
    <w:p w14:paraId="2489F70D" w14:textId="3FA891C3" w:rsidR="009E2A1F" w:rsidRPr="007640ED" w:rsidRDefault="009E2A1F" w:rsidP="009E2A1F">
      <w:pPr>
        <w:rPr>
          <w:lang w:val="en-NZ"/>
        </w:rPr>
      </w:pPr>
      <w:r w:rsidRPr="007640ED">
        <w:rPr>
          <w:lang w:val="en-NZ"/>
        </w:rPr>
        <w:t xml:space="preserve">After receipt of the information requested by the Committee, a final decision on the application will be made by </w:t>
      </w:r>
      <w:r w:rsidR="007640ED" w:rsidRPr="007640ED">
        <w:rPr>
          <w:rFonts w:cs="Arial"/>
          <w:szCs w:val="22"/>
          <w:lang w:val="en-NZ"/>
        </w:rPr>
        <w:t>Ms Helen Davidson and Ms Julie Jones.</w:t>
      </w:r>
    </w:p>
    <w:p w14:paraId="5BD76219" w14:textId="77777777" w:rsidR="009E2A1F" w:rsidRPr="00960BFE" w:rsidRDefault="009E2A1F" w:rsidP="009E2A1F">
      <w:pPr>
        <w:rPr>
          <w:color w:val="FF0000"/>
          <w:lang w:val="en-NZ"/>
        </w:rPr>
      </w:pPr>
    </w:p>
    <w:p w14:paraId="0E994849" w14:textId="77777777" w:rsidR="009E2A1F" w:rsidRDefault="009E2A1F" w:rsidP="009E2A1F">
      <w:pPr>
        <w:spacing w:before="80" w:after="80"/>
      </w:pPr>
    </w:p>
    <w:p w14:paraId="2976D60A" w14:textId="77777777" w:rsidR="009E2A1F" w:rsidRPr="00960BFE" w:rsidRDefault="009E2A1F" w:rsidP="009E2A1F">
      <w:pPr>
        <w:autoSpaceDE w:val="0"/>
        <w:autoSpaceDN w:val="0"/>
        <w:adjustRightInd w:val="0"/>
      </w:pPr>
      <w:r>
        <w:br w:type="page"/>
      </w:r>
    </w:p>
    <w:p w14:paraId="4EFDF5FA" w14:textId="77777777" w:rsidR="00064FFA" w:rsidRPr="00960BFE" w:rsidRDefault="00064FFA">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64FFA" w:rsidRPr="00960BFE" w14:paraId="5E764AE5" w14:textId="77777777">
        <w:trPr>
          <w:trHeight w:val="280"/>
        </w:trPr>
        <w:tc>
          <w:tcPr>
            <w:tcW w:w="966" w:type="dxa"/>
            <w:tcBorders>
              <w:top w:val="nil"/>
              <w:left w:val="nil"/>
              <w:bottom w:val="nil"/>
              <w:right w:val="nil"/>
            </w:tcBorders>
          </w:tcPr>
          <w:p w14:paraId="7FD2686F" w14:textId="77777777" w:rsidR="00064FFA" w:rsidRPr="00960BFE" w:rsidRDefault="00064FFA">
            <w:pPr>
              <w:autoSpaceDE w:val="0"/>
              <w:autoSpaceDN w:val="0"/>
              <w:adjustRightInd w:val="0"/>
            </w:pPr>
            <w:r w:rsidRPr="00960BFE">
              <w:t xml:space="preserve"> </w:t>
            </w:r>
            <w:r w:rsidR="009E2A1F">
              <w:rPr>
                <w:b/>
              </w:rPr>
              <w:t>8</w:t>
            </w:r>
            <w:r w:rsidRPr="00960BFE">
              <w:rPr>
                <w:b/>
              </w:rPr>
              <w:t xml:space="preserve"> </w:t>
            </w:r>
            <w:r w:rsidRPr="00960BFE">
              <w:t xml:space="preserve"> </w:t>
            </w:r>
          </w:p>
        </w:tc>
        <w:tc>
          <w:tcPr>
            <w:tcW w:w="2575" w:type="dxa"/>
            <w:tcBorders>
              <w:top w:val="nil"/>
              <w:left w:val="nil"/>
              <w:bottom w:val="nil"/>
              <w:right w:val="nil"/>
            </w:tcBorders>
          </w:tcPr>
          <w:p w14:paraId="45FD6AC0" w14:textId="77777777" w:rsidR="00064FFA" w:rsidRPr="00960BFE" w:rsidRDefault="00064FF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F52E7B" w14:textId="77777777" w:rsidR="00064FFA" w:rsidRPr="00960BFE" w:rsidRDefault="00064FFA">
            <w:pPr>
              <w:autoSpaceDE w:val="0"/>
              <w:autoSpaceDN w:val="0"/>
              <w:adjustRightInd w:val="0"/>
            </w:pPr>
            <w:r w:rsidRPr="00960BFE">
              <w:rPr>
                <w:b/>
              </w:rPr>
              <w:t>20/CEN/138</w:t>
            </w:r>
            <w:r w:rsidRPr="00960BFE">
              <w:t xml:space="preserve"> </w:t>
            </w:r>
          </w:p>
        </w:tc>
        <w:tc>
          <w:tcPr>
            <w:tcW w:w="360" w:type="dxa"/>
          </w:tcPr>
          <w:p w14:paraId="4A04D948" w14:textId="77777777" w:rsidR="00064FFA" w:rsidRPr="00960BFE" w:rsidRDefault="00064FFA">
            <w:r w:rsidRPr="00960BFE">
              <w:t xml:space="preserve"> </w:t>
            </w:r>
          </w:p>
        </w:tc>
      </w:tr>
      <w:tr w:rsidR="00064FFA" w:rsidRPr="00960BFE" w14:paraId="7B242AB3" w14:textId="77777777">
        <w:trPr>
          <w:trHeight w:val="280"/>
        </w:trPr>
        <w:tc>
          <w:tcPr>
            <w:tcW w:w="966" w:type="dxa"/>
            <w:tcBorders>
              <w:top w:val="nil"/>
              <w:left w:val="nil"/>
              <w:bottom w:val="nil"/>
              <w:right w:val="nil"/>
            </w:tcBorders>
          </w:tcPr>
          <w:p w14:paraId="37108CA1"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10EFBE6E" w14:textId="77777777" w:rsidR="00064FFA" w:rsidRPr="00960BFE" w:rsidRDefault="00064FFA">
            <w:pPr>
              <w:autoSpaceDE w:val="0"/>
              <w:autoSpaceDN w:val="0"/>
              <w:adjustRightInd w:val="0"/>
            </w:pPr>
            <w:r w:rsidRPr="00960BFE">
              <w:t xml:space="preserve">Title: </w:t>
            </w:r>
          </w:p>
        </w:tc>
        <w:tc>
          <w:tcPr>
            <w:tcW w:w="6459" w:type="dxa"/>
            <w:tcBorders>
              <w:top w:val="nil"/>
              <w:left w:val="nil"/>
              <w:bottom w:val="nil"/>
              <w:right w:val="nil"/>
            </w:tcBorders>
          </w:tcPr>
          <w:p w14:paraId="58692F71" w14:textId="77777777" w:rsidR="00064FFA" w:rsidRPr="00960BFE" w:rsidRDefault="00064FFA">
            <w:pPr>
              <w:autoSpaceDE w:val="0"/>
              <w:autoSpaceDN w:val="0"/>
              <w:adjustRightInd w:val="0"/>
            </w:pPr>
            <w:r w:rsidRPr="00960BFE">
              <w:t xml:space="preserve">Shape and Growth Modelling in Cerebral Palsy - An MRI Study </w:t>
            </w:r>
          </w:p>
        </w:tc>
        <w:tc>
          <w:tcPr>
            <w:tcW w:w="360" w:type="dxa"/>
          </w:tcPr>
          <w:p w14:paraId="564DE5B4" w14:textId="77777777" w:rsidR="00064FFA" w:rsidRPr="00960BFE" w:rsidRDefault="00064FFA">
            <w:r w:rsidRPr="00960BFE">
              <w:t xml:space="preserve"> </w:t>
            </w:r>
          </w:p>
        </w:tc>
      </w:tr>
      <w:tr w:rsidR="00064FFA" w:rsidRPr="00960BFE" w14:paraId="35870A5E" w14:textId="77777777">
        <w:trPr>
          <w:trHeight w:val="280"/>
        </w:trPr>
        <w:tc>
          <w:tcPr>
            <w:tcW w:w="966" w:type="dxa"/>
            <w:tcBorders>
              <w:top w:val="nil"/>
              <w:left w:val="nil"/>
              <w:bottom w:val="nil"/>
              <w:right w:val="nil"/>
            </w:tcBorders>
          </w:tcPr>
          <w:p w14:paraId="05721A90"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0571B692" w14:textId="77777777" w:rsidR="00064FFA" w:rsidRPr="00960BFE" w:rsidRDefault="00064FFA">
            <w:pPr>
              <w:autoSpaceDE w:val="0"/>
              <w:autoSpaceDN w:val="0"/>
              <w:adjustRightInd w:val="0"/>
            </w:pPr>
            <w:r w:rsidRPr="00960BFE">
              <w:t xml:space="preserve">Principal Investigator: </w:t>
            </w:r>
          </w:p>
        </w:tc>
        <w:tc>
          <w:tcPr>
            <w:tcW w:w="6459" w:type="dxa"/>
            <w:tcBorders>
              <w:top w:val="nil"/>
              <w:left w:val="nil"/>
              <w:bottom w:val="nil"/>
              <w:right w:val="nil"/>
            </w:tcBorders>
          </w:tcPr>
          <w:p w14:paraId="7675B19D" w14:textId="77777777" w:rsidR="00064FFA" w:rsidRPr="00960BFE" w:rsidRDefault="00064FFA">
            <w:pPr>
              <w:autoSpaceDE w:val="0"/>
              <w:autoSpaceDN w:val="0"/>
              <w:adjustRightInd w:val="0"/>
            </w:pPr>
            <w:r w:rsidRPr="00960BFE">
              <w:t xml:space="preserve">Mr Salim Bin </w:t>
            </w:r>
            <w:proofErr w:type="spellStart"/>
            <w:r w:rsidRPr="00960BFE">
              <w:t>Ghouth</w:t>
            </w:r>
            <w:proofErr w:type="spellEnd"/>
            <w:r w:rsidRPr="00960BFE">
              <w:t xml:space="preserve"> </w:t>
            </w:r>
          </w:p>
        </w:tc>
        <w:tc>
          <w:tcPr>
            <w:tcW w:w="360" w:type="dxa"/>
          </w:tcPr>
          <w:p w14:paraId="1C2BC52E" w14:textId="77777777" w:rsidR="00064FFA" w:rsidRPr="00960BFE" w:rsidRDefault="00064FFA">
            <w:r w:rsidRPr="00960BFE">
              <w:t xml:space="preserve"> </w:t>
            </w:r>
          </w:p>
        </w:tc>
      </w:tr>
      <w:tr w:rsidR="00064FFA" w:rsidRPr="00960BFE" w14:paraId="18A57D03" w14:textId="77777777">
        <w:trPr>
          <w:trHeight w:val="280"/>
        </w:trPr>
        <w:tc>
          <w:tcPr>
            <w:tcW w:w="966" w:type="dxa"/>
            <w:tcBorders>
              <w:top w:val="nil"/>
              <w:left w:val="nil"/>
              <w:bottom w:val="nil"/>
              <w:right w:val="nil"/>
            </w:tcBorders>
          </w:tcPr>
          <w:p w14:paraId="563833FA"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452ED57D" w14:textId="77777777" w:rsidR="00064FFA" w:rsidRPr="00960BFE" w:rsidRDefault="00064FFA">
            <w:pPr>
              <w:autoSpaceDE w:val="0"/>
              <w:autoSpaceDN w:val="0"/>
              <w:adjustRightInd w:val="0"/>
            </w:pPr>
            <w:r w:rsidRPr="00960BFE">
              <w:t xml:space="preserve">Sponsor: </w:t>
            </w:r>
          </w:p>
        </w:tc>
        <w:tc>
          <w:tcPr>
            <w:tcW w:w="6459" w:type="dxa"/>
            <w:tcBorders>
              <w:top w:val="nil"/>
              <w:left w:val="nil"/>
              <w:bottom w:val="nil"/>
              <w:right w:val="nil"/>
            </w:tcBorders>
          </w:tcPr>
          <w:p w14:paraId="30C0E3D1" w14:textId="77777777" w:rsidR="00064FFA" w:rsidRPr="00960BFE" w:rsidRDefault="00064FFA">
            <w:pPr>
              <w:autoSpaceDE w:val="0"/>
              <w:autoSpaceDN w:val="0"/>
              <w:adjustRightInd w:val="0"/>
            </w:pPr>
            <w:r w:rsidRPr="00960BFE">
              <w:t xml:space="preserve">The University of Auckland </w:t>
            </w:r>
          </w:p>
        </w:tc>
        <w:tc>
          <w:tcPr>
            <w:tcW w:w="360" w:type="dxa"/>
          </w:tcPr>
          <w:p w14:paraId="72F0A6BC" w14:textId="77777777" w:rsidR="00064FFA" w:rsidRPr="00960BFE" w:rsidRDefault="00064FFA">
            <w:r w:rsidRPr="00960BFE">
              <w:t xml:space="preserve"> </w:t>
            </w:r>
          </w:p>
        </w:tc>
      </w:tr>
      <w:tr w:rsidR="00064FFA" w:rsidRPr="00960BFE" w14:paraId="1FB98CCC" w14:textId="77777777">
        <w:trPr>
          <w:trHeight w:val="280"/>
        </w:trPr>
        <w:tc>
          <w:tcPr>
            <w:tcW w:w="966" w:type="dxa"/>
            <w:tcBorders>
              <w:top w:val="nil"/>
              <w:left w:val="nil"/>
              <w:bottom w:val="nil"/>
              <w:right w:val="nil"/>
            </w:tcBorders>
          </w:tcPr>
          <w:p w14:paraId="15396406" w14:textId="77777777" w:rsidR="00064FFA" w:rsidRPr="00960BFE" w:rsidRDefault="00064FFA">
            <w:pPr>
              <w:autoSpaceDE w:val="0"/>
              <w:autoSpaceDN w:val="0"/>
              <w:adjustRightInd w:val="0"/>
            </w:pPr>
            <w:r w:rsidRPr="00960BFE">
              <w:t xml:space="preserve"> </w:t>
            </w:r>
          </w:p>
        </w:tc>
        <w:tc>
          <w:tcPr>
            <w:tcW w:w="2575" w:type="dxa"/>
            <w:tcBorders>
              <w:top w:val="nil"/>
              <w:left w:val="nil"/>
              <w:bottom w:val="nil"/>
              <w:right w:val="nil"/>
            </w:tcBorders>
          </w:tcPr>
          <w:p w14:paraId="55BEF90B" w14:textId="77777777" w:rsidR="00064FFA" w:rsidRPr="00960BFE" w:rsidRDefault="00064FFA">
            <w:pPr>
              <w:autoSpaceDE w:val="0"/>
              <w:autoSpaceDN w:val="0"/>
              <w:adjustRightInd w:val="0"/>
            </w:pPr>
            <w:r w:rsidRPr="00960BFE">
              <w:t xml:space="preserve">Clock Start Date: </w:t>
            </w:r>
          </w:p>
        </w:tc>
        <w:tc>
          <w:tcPr>
            <w:tcW w:w="6459" w:type="dxa"/>
            <w:tcBorders>
              <w:top w:val="nil"/>
              <w:left w:val="nil"/>
              <w:bottom w:val="nil"/>
              <w:right w:val="nil"/>
            </w:tcBorders>
          </w:tcPr>
          <w:p w14:paraId="1A65040C" w14:textId="77777777" w:rsidR="00064FFA" w:rsidRPr="00960BFE" w:rsidRDefault="00064FFA">
            <w:pPr>
              <w:autoSpaceDE w:val="0"/>
              <w:autoSpaceDN w:val="0"/>
              <w:adjustRightInd w:val="0"/>
            </w:pPr>
            <w:r w:rsidRPr="00960BFE">
              <w:t xml:space="preserve">11 June 2020 </w:t>
            </w:r>
          </w:p>
        </w:tc>
        <w:tc>
          <w:tcPr>
            <w:tcW w:w="360" w:type="dxa"/>
          </w:tcPr>
          <w:p w14:paraId="30590D2A" w14:textId="77777777" w:rsidR="00064FFA" w:rsidRPr="00960BFE" w:rsidRDefault="00064FFA">
            <w:r w:rsidRPr="00960BFE">
              <w:t xml:space="preserve"> </w:t>
            </w:r>
          </w:p>
        </w:tc>
      </w:tr>
    </w:tbl>
    <w:p w14:paraId="635ABEB3" w14:textId="77777777" w:rsidR="00064FFA" w:rsidRPr="00960BFE" w:rsidRDefault="00064FFA">
      <w:pPr>
        <w:autoSpaceDE w:val="0"/>
        <w:autoSpaceDN w:val="0"/>
        <w:adjustRightInd w:val="0"/>
      </w:pPr>
      <w:r w:rsidRPr="00960BFE">
        <w:t xml:space="preserve"> </w:t>
      </w:r>
    </w:p>
    <w:p w14:paraId="2B52CCF1" w14:textId="2505956F" w:rsidR="00064FFA" w:rsidRPr="00987913" w:rsidRDefault="00EA6DFB" w:rsidP="00064FFA">
      <w:pPr>
        <w:autoSpaceDE w:val="0"/>
        <w:autoSpaceDN w:val="0"/>
        <w:adjustRightInd w:val="0"/>
        <w:rPr>
          <w:sz w:val="20"/>
          <w:lang w:val="en-NZ"/>
        </w:rPr>
      </w:pPr>
      <w:r w:rsidRPr="00960BFE">
        <w:t xml:space="preserve">Mr Salim Bin </w:t>
      </w:r>
      <w:proofErr w:type="spellStart"/>
      <w:r w:rsidRPr="00960BFE">
        <w:t>Ghouth</w:t>
      </w:r>
      <w:proofErr w:type="spellEnd"/>
      <w:r>
        <w:t xml:space="preserve"> and </w:t>
      </w:r>
      <w:r w:rsidR="008C4270">
        <w:t xml:space="preserve">Dr </w:t>
      </w:r>
      <w:r>
        <w:t xml:space="preserve">Geoffrey </w:t>
      </w:r>
      <w:proofErr w:type="spellStart"/>
      <w:r>
        <w:t>Handsfield</w:t>
      </w:r>
      <w:proofErr w:type="spellEnd"/>
      <w:r w:rsidR="00064FFA" w:rsidRPr="00987913">
        <w:rPr>
          <w:lang w:val="en-NZ"/>
        </w:rPr>
        <w:t xml:space="preserve"> </w:t>
      </w:r>
      <w:r w:rsidR="008C4270">
        <w:rPr>
          <w:lang w:val="en-NZ"/>
        </w:rPr>
        <w:t>were</w:t>
      </w:r>
      <w:r w:rsidR="00064FFA" w:rsidRPr="00987913">
        <w:rPr>
          <w:lang w:val="en-NZ"/>
        </w:rPr>
        <w:t xml:space="preserve"> present</w:t>
      </w:r>
      <w:r w:rsidR="008C4270">
        <w:rPr>
          <w:lang w:val="en-NZ"/>
        </w:rPr>
        <w:t xml:space="preserve"> by video conference </w:t>
      </w:r>
      <w:r w:rsidR="00064FFA" w:rsidRPr="00987913">
        <w:rPr>
          <w:lang w:val="en-NZ"/>
        </w:rPr>
        <w:t>for discussion of this application.</w:t>
      </w:r>
    </w:p>
    <w:p w14:paraId="228D1351" w14:textId="77777777" w:rsidR="00064FFA" w:rsidRDefault="00064FFA" w:rsidP="00064FFA">
      <w:pPr>
        <w:rPr>
          <w:u w:val="single"/>
          <w:lang w:val="en-NZ"/>
        </w:rPr>
      </w:pPr>
    </w:p>
    <w:p w14:paraId="192AD522" w14:textId="77777777" w:rsidR="00064FFA" w:rsidRPr="00FD2B1E" w:rsidRDefault="00064FFA" w:rsidP="00064FFA">
      <w:pPr>
        <w:rPr>
          <w:u w:val="single"/>
          <w:lang w:val="en-NZ"/>
        </w:rPr>
      </w:pPr>
      <w:r w:rsidRPr="00FD2B1E">
        <w:rPr>
          <w:u w:val="single"/>
          <w:lang w:val="en-NZ"/>
        </w:rPr>
        <w:t>Potential conflicts of interest</w:t>
      </w:r>
    </w:p>
    <w:p w14:paraId="1B3F3080" w14:textId="77777777" w:rsidR="00064FFA" w:rsidRPr="008869BB" w:rsidRDefault="00064FFA" w:rsidP="00064FFA">
      <w:pPr>
        <w:rPr>
          <w:b/>
          <w:lang w:val="en-NZ"/>
        </w:rPr>
      </w:pPr>
    </w:p>
    <w:p w14:paraId="62346C59" w14:textId="77777777" w:rsidR="00064FFA" w:rsidRPr="00960BFE" w:rsidRDefault="00064FFA" w:rsidP="00064FFA">
      <w:pPr>
        <w:rPr>
          <w:lang w:val="en-NZ"/>
        </w:rPr>
      </w:pPr>
      <w:r w:rsidRPr="00960BFE">
        <w:rPr>
          <w:lang w:val="en-NZ"/>
        </w:rPr>
        <w:t>The Chair asked members to declare any potential conflicts of interest related to this application.</w:t>
      </w:r>
    </w:p>
    <w:p w14:paraId="102D87F9" w14:textId="77777777" w:rsidR="00064FFA" w:rsidRPr="00960BFE" w:rsidRDefault="00064FFA" w:rsidP="00064FFA">
      <w:pPr>
        <w:rPr>
          <w:lang w:val="en-NZ"/>
        </w:rPr>
      </w:pPr>
    </w:p>
    <w:p w14:paraId="3DC615AD" w14:textId="77777777" w:rsidR="00064FFA" w:rsidRDefault="00064FFA" w:rsidP="00064FFA">
      <w:pPr>
        <w:rPr>
          <w:lang w:val="en-NZ"/>
        </w:rPr>
      </w:pPr>
      <w:r w:rsidRPr="00FD2B1E">
        <w:rPr>
          <w:lang w:val="en-NZ"/>
        </w:rPr>
        <w:t>No potential conflicts</w:t>
      </w:r>
      <w:r w:rsidRPr="00960BFE">
        <w:rPr>
          <w:lang w:val="en-NZ"/>
        </w:rPr>
        <w:t xml:space="preserve"> of interest related to this application were declared by any member.</w:t>
      </w:r>
    </w:p>
    <w:p w14:paraId="733A6CDB" w14:textId="77777777" w:rsidR="00064FFA" w:rsidRDefault="00064FFA" w:rsidP="00064FFA">
      <w:pPr>
        <w:rPr>
          <w:lang w:val="en-NZ"/>
        </w:rPr>
      </w:pPr>
    </w:p>
    <w:p w14:paraId="385B3BE3" w14:textId="77777777" w:rsidR="00064FFA" w:rsidRPr="00960BFE" w:rsidRDefault="00064FFA" w:rsidP="00064FFA">
      <w:pPr>
        <w:rPr>
          <w:lang w:val="en-NZ"/>
        </w:rPr>
      </w:pPr>
    </w:p>
    <w:p w14:paraId="1F154B6F" w14:textId="77777777" w:rsidR="00064FFA" w:rsidRDefault="00064FFA" w:rsidP="00064FFA">
      <w:pPr>
        <w:rPr>
          <w:u w:val="single"/>
          <w:lang w:val="en-NZ"/>
        </w:rPr>
      </w:pPr>
      <w:r w:rsidRPr="001C059D">
        <w:rPr>
          <w:u w:val="single"/>
          <w:lang w:val="en-NZ"/>
        </w:rPr>
        <w:t>Summary of Study</w:t>
      </w:r>
    </w:p>
    <w:p w14:paraId="0EFB9E3F" w14:textId="77777777" w:rsidR="00064FFA" w:rsidRDefault="00064FFA" w:rsidP="00064FFA">
      <w:pPr>
        <w:rPr>
          <w:u w:val="single"/>
          <w:lang w:val="en-NZ"/>
        </w:rPr>
      </w:pPr>
    </w:p>
    <w:p w14:paraId="6AC5D464" w14:textId="77777777" w:rsidR="008C4270" w:rsidRPr="008C4270" w:rsidRDefault="009E2A1F" w:rsidP="009E2A1F">
      <w:pPr>
        <w:pStyle w:val="ListParagraph"/>
        <w:numPr>
          <w:ilvl w:val="0"/>
          <w:numId w:val="10"/>
        </w:numPr>
        <w:rPr>
          <w:u w:val="single"/>
          <w:lang w:val="en-NZ"/>
        </w:rPr>
      </w:pPr>
      <w:r w:rsidRPr="009E2A1F">
        <w:rPr>
          <w:lang w:val="en-NZ"/>
        </w:rPr>
        <w:t xml:space="preserve">Muscle size deficiencies are common among children with cerebral palsy (CP) and recent research has shown that muscle size impairments are non-uniform in CP, with the soleus muscle severely affected by this pathology. Impairments of the soleus muscle are important to study because this muscle has a very important role in walking, standing, and maintaining balance. </w:t>
      </w:r>
    </w:p>
    <w:p w14:paraId="2E6E3EC4" w14:textId="77777777" w:rsidR="008C4270" w:rsidRPr="008C4270" w:rsidRDefault="009E2A1F" w:rsidP="009E2A1F">
      <w:pPr>
        <w:pStyle w:val="ListParagraph"/>
        <w:numPr>
          <w:ilvl w:val="0"/>
          <w:numId w:val="10"/>
        </w:numPr>
        <w:rPr>
          <w:u w:val="single"/>
          <w:lang w:val="en-NZ"/>
        </w:rPr>
      </w:pPr>
      <w:r w:rsidRPr="009E2A1F">
        <w:rPr>
          <w:lang w:val="en-NZ"/>
        </w:rPr>
        <w:t xml:space="preserve">Currently, it is not clear how shape and growth differ in populations with CP when compared with a typically developing population. </w:t>
      </w:r>
    </w:p>
    <w:p w14:paraId="55D435D3" w14:textId="7B76DF82" w:rsidR="008C4270" w:rsidRPr="008C4270" w:rsidRDefault="009E2A1F" w:rsidP="009E2A1F">
      <w:pPr>
        <w:pStyle w:val="ListParagraph"/>
        <w:numPr>
          <w:ilvl w:val="0"/>
          <w:numId w:val="10"/>
        </w:numPr>
        <w:rPr>
          <w:u w:val="single"/>
          <w:lang w:val="en-NZ"/>
        </w:rPr>
      </w:pPr>
      <w:r w:rsidRPr="009E2A1F">
        <w:rPr>
          <w:lang w:val="en-NZ"/>
        </w:rPr>
        <w:t xml:space="preserve">To answer this question, </w:t>
      </w:r>
      <w:r w:rsidR="008C4270">
        <w:rPr>
          <w:lang w:val="en-NZ"/>
        </w:rPr>
        <w:t>researchers</w:t>
      </w:r>
      <w:r w:rsidRPr="009E2A1F">
        <w:rPr>
          <w:lang w:val="en-NZ"/>
        </w:rPr>
        <w:t xml:space="preserve"> intend to image the soleus muscles in a cohort of participants with ambulatory CP aged between 6 </w:t>
      </w:r>
      <w:r w:rsidR="005C3B9E">
        <w:rPr>
          <w:lang w:val="en-NZ"/>
        </w:rPr>
        <w:t>-</w:t>
      </w:r>
      <w:r w:rsidRPr="009E2A1F">
        <w:rPr>
          <w:lang w:val="en-NZ"/>
        </w:rPr>
        <w:t>14 years old and a typically developing control cohort and compare their shape and growth trajectories.</w:t>
      </w:r>
    </w:p>
    <w:p w14:paraId="2ECCF02F" w14:textId="551D7724" w:rsidR="00064FFA" w:rsidRPr="00552A48" w:rsidRDefault="00B10588" w:rsidP="00552A48">
      <w:pPr>
        <w:pStyle w:val="ListParagraph"/>
        <w:numPr>
          <w:ilvl w:val="0"/>
          <w:numId w:val="10"/>
        </w:numPr>
        <w:rPr>
          <w:u w:val="single"/>
          <w:lang w:val="en-NZ"/>
        </w:rPr>
      </w:pPr>
      <w:r>
        <w:rPr>
          <w:lang w:val="en-NZ"/>
        </w:rPr>
        <w:t>The study aims to</w:t>
      </w:r>
      <w:r w:rsidR="009E2A1F" w:rsidRPr="009E2A1F">
        <w:rPr>
          <w:lang w:val="en-NZ"/>
        </w:rPr>
        <w:t xml:space="preserve"> acquire T2-weighted MR images of participants during three imaging sessions, each 12 months (±2months) apart, conducted at the Centre for Advanced MRI (CAMRI) in Auckland or the </w:t>
      </w:r>
      <w:proofErr w:type="spellStart"/>
      <w:r w:rsidR="009E2A1F" w:rsidRPr="009E2A1F">
        <w:rPr>
          <w:lang w:val="en-NZ"/>
        </w:rPr>
        <w:t>Mātai</w:t>
      </w:r>
      <w:proofErr w:type="spellEnd"/>
      <w:r w:rsidR="009E2A1F" w:rsidRPr="009E2A1F">
        <w:rPr>
          <w:lang w:val="en-NZ"/>
        </w:rPr>
        <w:t xml:space="preserve"> Medical Imaging Research in Gisborne.</w:t>
      </w:r>
    </w:p>
    <w:p w14:paraId="07270C86" w14:textId="77777777" w:rsidR="00064FFA" w:rsidRPr="004549E5" w:rsidRDefault="00064FFA" w:rsidP="00064FFA">
      <w:pPr>
        <w:spacing w:before="80" w:after="80"/>
        <w:rPr>
          <w:rFonts w:cs="Arial"/>
          <w:szCs w:val="22"/>
          <w:lang w:val="en-NZ"/>
        </w:rPr>
      </w:pPr>
    </w:p>
    <w:p w14:paraId="0018352B" w14:textId="085D8A86" w:rsidR="00064FFA" w:rsidRDefault="00064FFA" w:rsidP="00064F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797F912" w14:textId="77777777" w:rsidR="00552A48" w:rsidRDefault="00552A48" w:rsidP="00064FFA">
      <w:pPr>
        <w:spacing w:before="80" w:after="80"/>
        <w:rPr>
          <w:rFonts w:cs="Arial"/>
          <w:szCs w:val="22"/>
          <w:lang w:val="en-NZ"/>
        </w:rPr>
      </w:pPr>
    </w:p>
    <w:p w14:paraId="3288EE9A" w14:textId="66709257" w:rsidR="00552A48" w:rsidRPr="00A40E04" w:rsidRDefault="00552A48" w:rsidP="00552A48">
      <w:pPr>
        <w:pStyle w:val="ListParagraph"/>
        <w:numPr>
          <w:ilvl w:val="0"/>
          <w:numId w:val="10"/>
        </w:numPr>
        <w:spacing w:before="80" w:after="80"/>
        <w:rPr>
          <w:u w:val="single"/>
          <w:lang w:val="en-NZ"/>
        </w:rPr>
      </w:pPr>
      <w:r>
        <w:rPr>
          <w:lang w:val="en-NZ"/>
        </w:rPr>
        <w:t>Please amend the PIS to clarify that the koha offered at every visit is for the children and not the parents.</w:t>
      </w:r>
    </w:p>
    <w:p w14:paraId="4A366822" w14:textId="77777777" w:rsidR="00552A48" w:rsidRPr="00BD50BE" w:rsidRDefault="00552A48" w:rsidP="00552A48">
      <w:pPr>
        <w:pStyle w:val="ListParagraph"/>
        <w:numPr>
          <w:ilvl w:val="0"/>
          <w:numId w:val="10"/>
        </w:numPr>
        <w:spacing w:before="80" w:after="80"/>
        <w:rPr>
          <w:u w:val="single"/>
          <w:lang w:val="en-NZ"/>
        </w:rPr>
      </w:pPr>
      <w:r>
        <w:rPr>
          <w:lang w:val="en-NZ"/>
        </w:rPr>
        <w:t>Please provide evidence of Māori consultation.</w:t>
      </w:r>
    </w:p>
    <w:p w14:paraId="2445ABB2" w14:textId="66F2AEAC" w:rsidR="00552A48" w:rsidRPr="00FD1E89" w:rsidRDefault="00552A48" w:rsidP="00552A48">
      <w:pPr>
        <w:pStyle w:val="ListParagraph"/>
        <w:numPr>
          <w:ilvl w:val="0"/>
          <w:numId w:val="10"/>
        </w:numPr>
        <w:spacing w:before="80" w:after="80"/>
        <w:rPr>
          <w:u w:val="single"/>
          <w:lang w:val="en-NZ"/>
        </w:rPr>
      </w:pPr>
      <w:r>
        <w:rPr>
          <w:lang w:val="en-NZ"/>
        </w:rPr>
        <w:t xml:space="preserve">Please amend the section of the PIS </w:t>
      </w:r>
      <w:r w:rsidR="00263E0F">
        <w:rPr>
          <w:lang w:val="en-NZ"/>
        </w:rPr>
        <w:t>on what</w:t>
      </w:r>
      <w:r>
        <w:rPr>
          <w:lang w:val="en-NZ"/>
        </w:rPr>
        <w:t xml:space="preserve"> happens after the study, or if the participant changes their mind, to remove repetitive language.</w:t>
      </w:r>
    </w:p>
    <w:p w14:paraId="1FD88476" w14:textId="07AB13E3" w:rsidR="00552A48" w:rsidRPr="00ED2A07" w:rsidRDefault="00552A48" w:rsidP="00552A48">
      <w:pPr>
        <w:pStyle w:val="ListParagraph"/>
        <w:numPr>
          <w:ilvl w:val="0"/>
          <w:numId w:val="10"/>
        </w:numPr>
        <w:spacing w:before="80" w:after="80"/>
        <w:rPr>
          <w:u w:val="single"/>
          <w:lang w:val="en-NZ"/>
        </w:rPr>
      </w:pPr>
      <w:r>
        <w:rPr>
          <w:lang w:val="en-NZ"/>
        </w:rPr>
        <w:t xml:space="preserve">Please simplify the PIS for 7-11-year-olds; the use if graphics and images, such as an image of </w:t>
      </w:r>
      <w:r w:rsidR="00023569">
        <w:rPr>
          <w:lang w:val="en-NZ"/>
        </w:rPr>
        <w:t xml:space="preserve">a </w:t>
      </w:r>
      <w:r>
        <w:rPr>
          <w:lang w:val="en-NZ"/>
        </w:rPr>
        <w:t>child with their leg in a scanner, is advised.</w:t>
      </w:r>
    </w:p>
    <w:p w14:paraId="505E7091" w14:textId="77777777" w:rsidR="00552A48" w:rsidRPr="00D2681C" w:rsidRDefault="00552A48" w:rsidP="00552A48">
      <w:pPr>
        <w:pStyle w:val="ListParagraph"/>
        <w:numPr>
          <w:ilvl w:val="0"/>
          <w:numId w:val="10"/>
        </w:numPr>
        <w:spacing w:before="80" w:after="80"/>
        <w:rPr>
          <w:u w:val="single"/>
          <w:lang w:val="en-NZ"/>
        </w:rPr>
      </w:pPr>
      <w:r>
        <w:rPr>
          <w:lang w:val="en-NZ"/>
        </w:rPr>
        <w:t>Please amend age ranges for child PISs to comply with HDEC templates; i.e., 7-11 years old, 12-15 years old, and 16+ years.</w:t>
      </w:r>
    </w:p>
    <w:p w14:paraId="52115260" w14:textId="77777777" w:rsidR="00552A48" w:rsidRPr="00D2681C" w:rsidRDefault="00552A48" w:rsidP="00552A48">
      <w:pPr>
        <w:pStyle w:val="ListParagraph"/>
        <w:numPr>
          <w:ilvl w:val="0"/>
          <w:numId w:val="10"/>
        </w:numPr>
        <w:spacing w:before="80" w:after="80"/>
        <w:rPr>
          <w:u w:val="single"/>
          <w:lang w:val="en-NZ"/>
        </w:rPr>
      </w:pPr>
      <w:r>
        <w:rPr>
          <w:lang w:val="en-NZ"/>
        </w:rPr>
        <w:t>Please separate PISs for control group and study group participants.</w:t>
      </w:r>
    </w:p>
    <w:p w14:paraId="7D9215B2" w14:textId="1A488926" w:rsidR="00552A48" w:rsidRPr="00393659" w:rsidRDefault="00552A48" w:rsidP="00552A48">
      <w:pPr>
        <w:pStyle w:val="ListParagraph"/>
        <w:numPr>
          <w:ilvl w:val="0"/>
          <w:numId w:val="10"/>
        </w:numPr>
        <w:spacing w:before="80" w:after="80"/>
        <w:rPr>
          <w:u w:val="single"/>
          <w:lang w:val="en-NZ"/>
        </w:rPr>
      </w:pPr>
      <w:r>
        <w:rPr>
          <w:lang w:val="en-NZ"/>
        </w:rPr>
        <w:t xml:space="preserve">Please amend the section in the PIS on what does </w:t>
      </w:r>
      <w:r w:rsidR="00263E0F">
        <w:rPr>
          <w:lang w:val="en-NZ"/>
        </w:rPr>
        <w:t>participation</w:t>
      </w:r>
      <w:r>
        <w:rPr>
          <w:lang w:val="en-NZ"/>
        </w:rPr>
        <w:t xml:space="preserve"> involve, to describe whether </w:t>
      </w:r>
      <w:r w:rsidR="00263E0F">
        <w:rPr>
          <w:lang w:val="en-NZ"/>
        </w:rPr>
        <w:t>participants</w:t>
      </w:r>
      <w:r>
        <w:rPr>
          <w:lang w:val="en-NZ"/>
        </w:rPr>
        <w:t xml:space="preserve"> will have to visit a clinic, what will happen in those visits, and how often those visits will occur.</w:t>
      </w:r>
    </w:p>
    <w:p w14:paraId="68575249" w14:textId="77777777" w:rsidR="00552A48" w:rsidRPr="00286D9D" w:rsidRDefault="00552A48" w:rsidP="00552A48">
      <w:pPr>
        <w:pStyle w:val="ListParagraph"/>
        <w:numPr>
          <w:ilvl w:val="0"/>
          <w:numId w:val="10"/>
        </w:numPr>
        <w:spacing w:before="80" w:after="80"/>
        <w:rPr>
          <w:u w:val="single"/>
          <w:lang w:val="en-NZ"/>
        </w:rPr>
      </w:pPr>
      <w:r>
        <w:rPr>
          <w:lang w:val="en-NZ"/>
        </w:rPr>
        <w:t>Please increase the line spacing in the PIS to improve readability.</w:t>
      </w:r>
    </w:p>
    <w:p w14:paraId="78FCA7D6" w14:textId="77777777" w:rsidR="00552A48" w:rsidRPr="007820EB" w:rsidRDefault="00552A48" w:rsidP="00552A48">
      <w:pPr>
        <w:pStyle w:val="ListParagraph"/>
        <w:numPr>
          <w:ilvl w:val="0"/>
          <w:numId w:val="10"/>
        </w:numPr>
        <w:spacing w:before="80" w:after="80"/>
        <w:rPr>
          <w:u w:val="single"/>
          <w:lang w:val="en-NZ"/>
        </w:rPr>
      </w:pPr>
      <w:r>
        <w:rPr>
          <w:lang w:val="en-NZ"/>
        </w:rPr>
        <w:t>Please amend the PIS to include that the participant has the right to access and correct data about themselves.</w:t>
      </w:r>
    </w:p>
    <w:p w14:paraId="0FBFBD79" w14:textId="49269DBE" w:rsidR="00552A48" w:rsidRPr="00CE00F8" w:rsidRDefault="00552A48" w:rsidP="00552A48">
      <w:pPr>
        <w:pStyle w:val="ListParagraph"/>
        <w:numPr>
          <w:ilvl w:val="0"/>
          <w:numId w:val="10"/>
        </w:numPr>
        <w:spacing w:before="80" w:after="80"/>
        <w:rPr>
          <w:u w:val="single"/>
          <w:lang w:val="en-NZ"/>
        </w:rPr>
      </w:pPr>
      <w:r>
        <w:rPr>
          <w:lang w:val="en-NZ"/>
        </w:rPr>
        <w:lastRenderedPageBreak/>
        <w:t xml:space="preserve">Please ensure that the clause in the Consent Form regarding the participant’s GP being contacted, is already </w:t>
      </w:r>
      <w:r w:rsidR="00B004CE">
        <w:rPr>
          <w:lang w:val="en-NZ"/>
        </w:rPr>
        <w:t>included</w:t>
      </w:r>
      <w:r>
        <w:rPr>
          <w:lang w:val="en-NZ"/>
        </w:rPr>
        <w:t xml:space="preserve"> in the PIS.</w:t>
      </w:r>
    </w:p>
    <w:p w14:paraId="49D480D5" w14:textId="77777777" w:rsidR="00552A48" w:rsidRPr="00734AF5" w:rsidRDefault="00552A48" w:rsidP="00552A48">
      <w:pPr>
        <w:pStyle w:val="ListParagraph"/>
        <w:numPr>
          <w:ilvl w:val="0"/>
          <w:numId w:val="10"/>
        </w:numPr>
        <w:spacing w:before="80" w:after="80"/>
        <w:rPr>
          <w:u w:val="single"/>
          <w:lang w:val="en-NZ"/>
        </w:rPr>
      </w:pPr>
      <w:r>
        <w:rPr>
          <w:lang w:val="en-NZ"/>
        </w:rPr>
        <w:t>Please amend the section of the PIS that states that younger participants need to contact the researchers for reconsenting when they turn 16, as the responsibility for seeking consent lies with the Researchers.</w:t>
      </w:r>
    </w:p>
    <w:p w14:paraId="785F35DB" w14:textId="77777777" w:rsidR="00552A48" w:rsidRPr="00227293" w:rsidRDefault="00552A48" w:rsidP="00552A48">
      <w:pPr>
        <w:pStyle w:val="ListParagraph"/>
        <w:numPr>
          <w:ilvl w:val="0"/>
          <w:numId w:val="10"/>
        </w:numPr>
        <w:spacing w:before="80" w:after="80"/>
        <w:rPr>
          <w:u w:val="single"/>
          <w:lang w:val="en-NZ"/>
        </w:rPr>
      </w:pPr>
      <w:r>
        <w:rPr>
          <w:lang w:val="en-NZ"/>
        </w:rPr>
        <w:t>Please provide the HDEC with a copy of the reconsent form for participants once they turn 16 years old.</w:t>
      </w:r>
    </w:p>
    <w:p w14:paraId="77A20186" w14:textId="77777777" w:rsidR="00552A48" w:rsidRPr="002E3CD3" w:rsidRDefault="00552A48" w:rsidP="00552A48">
      <w:pPr>
        <w:pStyle w:val="ListParagraph"/>
        <w:numPr>
          <w:ilvl w:val="0"/>
          <w:numId w:val="10"/>
        </w:numPr>
        <w:spacing w:before="80" w:after="80"/>
        <w:rPr>
          <w:u w:val="single"/>
          <w:lang w:val="en-NZ"/>
        </w:rPr>
      </w:pPr>
      <w:r>
        <w:rPr>
          <w:lang w:val="en-NZ"/>
        </w:rPr>
        <w:t>Please review the PIS for typos.</w:t>
      </w:r>
    </w:p>
    <w:p w14:paraId="4C885C0C" w14:textId="0F0947E9" w:rsidR="00064FFA" w:rsidRPr="00552A48" w:rsidRDefault="00552A48" w:rsidP="00552A48">
      <w:pPr>
        <w:pStyle w:val="ListParagraph"/>
        <w:numPr>
          <w:ilvl w:val="0"/>
          <w:numId w:val="10"/>
        </w:numPr>
        <w:spacing w:before="80" w:after="80"/>
        <w:rPr>
          <w:u w:val="single"/>
          <w:lang w:val="en-NZ"/>
        </w:rPr>
      </w:pPr>
      <w:r w:rsidRPr="00033EC5">
        <w:rPr>
          <w:lang w:val="en-NZ"/>
        </w:rPr>
        <w:t>Please amend the sentence on page 8 of the consent form so that it reads as “consent for my child taking part”, not for “me taking part”.</w:t>
      </w:r>
    </w:p>
    <w:p w14:paraId="26400C95" w14:textId="77777777" w:rsidR="00064FFA" w:rsidRDefault="00064FFA" w:rsidP="00064FFA">
      <w:pPr>
        <w:spacing w:before="80" w:after="80"/>
      </w:pPr>
    </w:p>
    <w:p w14:paraId="022F69E7" w14:textId="77777777" w:rsidR="00064FFA" w:rsidRPr="00FD2B1E" w:rsidRDefault="00064FFA" w:rsidP="00064FFA">
      <w:pPr>
        <w:rPr>
          <w:u w:val="single"/>
          <w:lang w:val="en-NZ"/>
        </w:rPr>
      </w:pPr>
      <w:r w:rsidRPr="00FD2B1E">
        <w:rPr>
          <w:u w:val="single"/>
          <w:lang w:val="en-NZ"/>
        </w:rPr>
        <w:t xml:space="preserve">Decision </w:t>
      </w:r>
    </w:p>
    <w:p w14:paraId="6FFE781D" w14:textId="77777777" w:rsidR="00064FFA" w:rsidRPr="00960BFE" w:rsidRDefault="00064FFA" w:rsidP="00064FFA">
      <w:pPr>
        <w:rPr>
          <w:lang w:val="en-NZ"/>
        </w:rPr>
      </w:pPr>
    </w:p>
    <w:p w14:paraId="5C1A11D0" w14:textId="77777777" w:rsidR="00064FFA" w:rsidRPr="00960BFE" w:rsidRDefault="00064FFA" w:rsidP="00064FFA">
      <w:pPr>
        <w:rPr>
          <w:lang w:val="en-NZ"/>
        </w:rPr>
      </w:pPr>
    </w:p>
    <w:p w14:paraId="6F2A3E16" w14:textId="5ABE81D5" w:rsidR="00064FFA" w:rsidRPr="00C133A5" w:rsidRDefault="00064FFA" w:rsidP="00064FFA">
      <w:pPr>
        <w:rPr>
          <w:lang w:val="en-NZ"/>
        </w:rPr>
      </w:pPr>
      <w:r w:rsidRPr="00960BFE">
        <w:rPr>
          <w:lang w:val="en-NZ"/>
        </w:rPr>
        <w:t xml:space="preserve">This application was </w:t>
      </w:r>
      <w:r w:rsidRPr="00FD2B1E">
        <w:rPr>
          <w:i/>
          <w:lang w:val="en-NZ"/>
        </w:rPr>
        <w:t>provisionally appro</w:t>
      </w:r>
      <w:r w:rsidRPr="00C133A5">
        <w:rPr>
          <w:i/>
          <w:lang w:val="en-NZ"/>
        </w:rPr>
        <w:t>ved</w:t>
      </w:r>
      <w:r w:rsidRPr="00C133A5">
        <w:rPr>
          <w:lang w:val="en-NZ"/>
        </w:rPr>
        <w:t xml:space="preserve"> by </w:t>
      </w:r>
      <w:r w:rsidRPr="00C133A5">
        <w:rPr>
          <w:rFonts w:cs="Arial"/>
          <w:szCs w:val="22"/>
          <w:lang w:val="en-NZ"/>
        </w:rPr>
        <w:t>consensus</w:t>
      </w:r>
      <w:r w:rsidR="00552A48" w:rsidRPr="00C133A5">
        <w:rPr>
          <w:rFonts w:cs="Arial"/>
          <w:szCs w:val="22"/>
          <w:lang w:val="en-NZ"/>
        </w:rPr>
        <w:t xml:space="preserve">, </w:t>
      </w:r>
      <w:r w:rsidRPr="00C133A5">
        <w:rPr>
          <w:lang w:val="en-NZ"/>
        </w:rPr>
        <w:t>subject to the following information being received:</w:t>
      </w:r>
    </w:p>
    <w:p w14:paraId="429CD6EA" w14:textId="77777777" w:rsidR="00064FFA" w:rsidRPr="00C133A5" w:rsidRDefault="00064FFA" w:rsidP="00064FFA">
      <w:pPr>
        <w:rPr>
          <w:lang w:val="en-NZ"/>
        </w:rPr>
      </w:pPr>
    </w:p>
    <w:p w14:paraId="15EDB1D7" w14:textId="77777777" w:rsidR="00064FFA" w:rsidRPr="00C133A5" w:rsidRDefault="00064FFA" w:rsidP="00064FFA">
      <w:pPr>
        <w:rPr>
          <w:lang w:val="en-NZ"/>
        </w:rPr>
      </w:pPr>
    </w:p>
    <w:p w14:paraId="5ACC4EFC" w14:textId="2B12481B" w:rsidR="00064FFA" w:rsidRPr="00C133A5" w:rsidRDefault="00552A48" w:rsidP="009E2A1F">
      <w:pPr>
        <w:pStyle w:val="ListParagraph"/>
        <w:numPr>
          <w:ilvl w:val="0"/>
          <w:numId w:val="4"/>
        </w:numPr>
        <w:spacing w:before="80" w:after="80"/>
        <w:rPr>
          <w:rFonts w:cs="Arial"/>
          <w:szCs w:val="22"/>
          <w:lang w:val="en-NZ"/>
        </w:rPr>
      </w:pPr>
      <w:r w:rsidRPr="00C133A5">
        <w:rPr>
          <w:rFonts w:cs="Arial"/>
          <w:szCs w:val="22"/>
          <w:lang w:val="en-NZ"/>
        </w:rPr>
        <w:t>Please amend the Participant Information Sheets and Consent Forms, taking into accou</w:t>
      </w:r>
      <w:r w:rsidR="00B04396" w:rsidRPr="00C133A5">
        <w:rPr>
          <w:rFonts w:cs="Arial"/>
          <w:szCs w:val="22"/>
          <w:lang w:val="en-NZ"/>
        </w:rPr>
        <w:t>nt feedback provided by the Committee (above).</w:t>
      </w:r>
    </w:p>
    <w:p w14:paraId="6AFEF721" w14:textId="77777777" w:rsidR="00064FFA" w:rsidRPr="00C133A5" w:rsidRDefault="00064FFA" w:rsidP="00064FFA">
      <w:pPr>
        <w:rPr>
          <w:lang w:val="en-NZ"/>
        </w:rPr>
      </w:pPr>
    </w:p>
    <w:p w14:paraId="525BA82B" w14:textId="4A600A9D" w:rsidR="00064FFA" w:rsidRPr="00C133A5" w:rsidRDefault="00064FFA" w:rsidP="00064FFA">
      <w:pPr>
        <w:rPr>
          <w:lang w:val="en-NZ"/>
        </w:rPr>
      </w:pPr>
      <w:r w:rsidRPr="00C133A5">
        <w:rPr>
          <w:lang w:val="en-NZ"/>
        </w:rPr>
        <w:t xml:space="preserve">After receipt of the information requested by the Committee, a final decision on the application will be made by </w:t>
      </w:r>
      <w:r w:rsidR="00C133A5" w:rsidRPr="00C133A5">
        <w:rPr>
          <w:lang w:val="en-NZ"/>
        </w:rPr>
        <w:t xml:space="preserve">Mrs </w:t>
      </w:r>
      <w:r w:rsidR="00C133A5" w:rsidRPr="00C133A5">
        <w:rPr>
          <w:rFonts w:cs="Arial"/>
          <w:szCs w:val="22"/>
          <w:lang w:val="en-NZ"/>
        </w:rPr>
        <w:t>Sandy Gill and Dr Jil</w:t>
      </w:r>
      <w:r w:rsidR="003460FB">
        <w:rPr>
          <w:rFonts w:cs="Arial"/>
          <w:szCs w:val="22"/>
          <w:lang w:val="en-NZ"/>
        </w:rPr>
        <w:t>l</w:t>
      </w:r>
      <w:r w:rsidR="00C133A5" w:rsidRPr="00C133A5">
        <w:rPr>
          <w:rFonts w:cs="Arial"/>
          <w:szCs w:val="22"/>
          <w:lang w:val="en-NZ"/>
        </w:rPr>
        <w:t>ian Wilkinson.</w:t>
      </w:r>
    </w:p>
    <w:p w14:paraId="214F6B24" w14:textId="77777777" w:rsidR="00064FFA" w:rsidRPr="00960BFE" w:rsidRDefault="00064FFA" w:rsidP="00064FFA">
      <w:pPr>
        <w:rPr>
          <w:color w:val="FF0000"/>
          <w:lang w:val="en-NZ"/>
        </w:rPr>
      </w:pPr>
    </w:p>
    <w:p w14:paraId="35998FC8" w14:textId="77777777" w:rsidR="00064FFA" w:rsidRDefault="00064FFA" w:rsidP="00064FFA">
      <w:pPr>
        <w:spacing w:before="80" w:after="80"/>
      </w:pPr>
    </w:p>
    <w:p w14:paraId="5F2DBB4E" w14:textId="77777777" w:rsidR="009E2A1F" w:rsidRPr="00960BFE" w:rsidRDefault="00064FFA" w:rsidP="009E2A1F">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E2A1F" w:rsidRPr="00960BFE" w14:paraId="2C5B2422" w14:textId="77777777" w:rsidTr="008954EA">
        <w:trPr>
          <w:trHeight w:val="280"/>
        </w:trPr>
        <w:tc>
          <w:tcPr>
            <w:tcW w:w="966" w:type="dxa"/>
            <w:tcBorders>
              <w:top w:val="nil"/>
              <w:left w:val="nil"/>
              <w:bottom w:val="nil"/>
              <w:right w:val="nil"/>
            </w:tcBorders>
          </w:tcPr>
          <w:p w14:paraId="78777C65" w14:textId="77777777" w:rsidR="009E2A1F" w:rsidRPr="00960BFE" w:rsidRDefault="009E2A1F" w:rsidP="008954EA">
            <w:pPr>
              <w:autoSpaceDE w:val="0"/>
              <w:autoSpaceDN w:val="0"/>
              <w:adjustRightInd w:val="0"/>
            </w:pPr>
            <w:r w:rsidRPr="00960BFE">
              <w:lastRenderedPageBreak/>
              <w:t xml:space="preserve"> </w:t>
            </w:r>
            <w:r>
              <w:rPr>
                <w:b/>
              </w:rPr>
              <w:t>9</w:t>
            </w:r>
            <w:r w:rsidRPr="00960BFE">
              <w:rPr>
                <w:b/>
              </w:rPr>
              <w:t xml:space="preserve"> </w:t>
            </w:r>
            <w:r w:rsidRPr="00960BFE">
              <w:t xml:space="preserve"> </w:t>
            </w:r>
          </w:p>
        </w:tc>
        <w:tc>
          <w:tcPr>
            <w:tcW w:w="2575" w:type="dxa"/>
            <w:tcBorders>
              <w:top w:val="nil"/>
              <w:left w:val="nil"/>
              <w:bottom w:val="nil"/>
              <w:right w:val="nil"/>
            </w:tcBorders>
          </w:tcPr>
          <w:p w14:paraId="1AEC1F76" w14:textId="77777777" w:rsidR="009E2A1F" w:rsidRPr="00960BFE" w:rsidRDefault="009E2A1F" w:rsidP="008954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F7FB394" w14:textId="77777777" w:rsidR="009E2A1F" w:rsidRPr="00960BFE" w:rsidRDefault="009E2A1F" w:rsidP="008954EA">
            <w:pPr>
              <w:autoSpaceDE w:val="0"/>
              <w:autoSpaceDN w:val="0"/>
              <w:adjustRightInd w:val="0"/>
            </w:pPr>
            <w:r w:rsidRPr="00960BFE">
              <w:rPr>
                <w:b/>
              </w:rPr>
              <w:t>20/CEN/135</w:t>
            </w:r>
            <w:r w:rsidRPr="00960BFE">
              <w:t xml:space="preserve"> </w:t>
            </w:r>
          </w:p>
        </w:tc>
        <w:tc>
          <w:tcPr>
            <w:tcW w:w="360" w:type="dxa"/>
          </w:tcPr>
          <w:p w14:paraId="11191A12" w14:textId="77777777" w:rsidR="009E2A1F" w:rsidRPr="00960BFE" w:rsidRDefault="009E2A1F">
            <w:r w:rsidRPr="00960BFE">
              <w:t xml:space="preserve"> </w:t>
            </w:r>
          </w:p>
        </w:tc>
      </w:tr>
      <w:tr w:rsidR="009E2A1F" w:rsidRPr="00960BFE" w14:paraId="3F8604C4" w14:textId="77777777" w:rsidTr="008954EA">
        <w:trPr>
          <w:trHeight w:val="280"/>
        </w:trPr>
        <w:tc>
          <w:tcPr>
            <w:tcW w:w="966" w:type="dxa"/>
            <w:tcBorders>
              <w:top w:val="nil"/>
              <w:left w:val="nil"/>
              <w:bottom w:val="nil"/>
              <w:right w:val="nil"/>
            </w:tcBorders>
          </w:tcPr>
          <w:p w14:paraId="0B09EE32"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1703BCD9" w14:textId="77777777" w:rsidR="009E2A1F" w:rsidRPr="00960BFE" w:rsidRDefault="009E2A1F" w:rsidP="008954EA">
            <w:pPr>
              <w:autoSpaceDE w:val="0"/>
              <w:autoSpaceDN w:val="0"/>
              <w:adjustRightInd w:val="0"/>
            </w:pPr>
            <w:r w:rsidRPr="00960BFE">
              <w:t xml:space="preserve">Title: </w:t>
            </w:r>
          </w:p>
        </w:tc>
        <w:tc>
          <w:tcPr>
            <w:tcW w:w="6459" w:type="dxa"/>
            <w:tcBorders>
              <w:top w:val="nil"/>
              <w:left w:val="nil"/>
              <w:bottom w:val="nil"/>
              <w:right w:val="nil"/>
            </w:tcBorders>
          </w:tcPr>
          <w:p w14:paraId="05708BA8" w14:textId="77777777" w:rsidR="009E2A1F" w:rsidRPr="00960BFE" w:rsidRDefault="009E2A1F" w:rsidP="008954EA">
            <w:pPr>
              <w:autoSpaceDE w:val="0"/>
              <w:autoSpaceDN w:val="0"/>
              <w:adjustRightInd w:val="0"/>
            </w:pPr>
            <w:r w:rsidRPr="00960BFE">
              <w:t xml:space="preserve">STEP II </w:t>
            </w:r>
          </w:p>
        </w:tc>
        <w:tc>
          <w:tcPr>
            <w:tcW w:w="360" w:type="dxa"/>
          </w:tcPr>
          <w:p w14:paraId="49AA4FB2" w14:textId="77777777" w:rsidR="009E2A1F" w:rsidRPr="00960BFE" w:rsidRDefault="009E2A1F">
            <w:r w:rsidRPr="00960BFE">
              <w:t xml:space="preserve"> </w:t>
            </w:r>
          </w:p>
        </w:tc>
      </w:tr>
      <w:tr w:rsidR="009E2A1F" w:rsidRPr="00960BFE" w14:paraId="1371B9EF" w14:textId="77777777" w:rsidTr="008954EA">
        <w:trPr>
          <w:trHeight w:val="280"/>
        </w:trPr>
        <w:tc>
          <w:tcPr>
            <w:tcW w:w="966" w:type="dxa"/>
            <w:tcBorders>
              <w:top w:val="nil"/>
              <w:left w:val="nil"/>
              <w:bottom w:val="nil"/>
              <w:right w:val="nil"/>
            </w:tcBorders>
          </w:tcPr>
          <w:p w14:paraId="25C04B30"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5D113D03" w14:textId="77777777" w:rsidR="009E2A1F" w:rsidRPr="00960BFE" w:rsidRDefault="009E2A1F" w:rsidP="008954EA">
            <w:pPr>
              <w:autoSpaceDE w:val="0"/>
              <w:autoSpaceDN w:val="0"/>
              <w:adjustRightInd w:val="0"/>
            </w:pPr>
            <w:r w:rsidRPr="00960BFE">
              <w:t xml:space="preserve">Principal Investigator: </w:t>
            </w:r>
          </w:p>
        </w:tc>
        <w:tc>
          <w:tcPr>
            <w:tcW w:w="6459" w:type="dxa"/>
            <w:tcBorders>
              <w:top w:val="nil"/>
              <w:left w:val="nil"/>
              <w:bottom w:val="nil"/>
              <w:right w:val="nil"/>
            </w:tcBorders>
          </w:tcPr>
          <w:p w14:paraId="795E8E5A" w14:textId="77777777" w:rsidR="009E2A1F" w:rsidRPr="00960BFE" w:rsidRDefault="009E2A1F" w:rsidP="008954EA">
            <w:pPr>
              <w:autoSpaceDE w:val="0"/>
              <w:autoSpaceDN w:val="0"/>
              <w:adjustRightInd w:val="0"/>
            </w:pPr>
            <w:r w:rsidRPr="00960BFE">
              <w:t xml:space="preserve">Dr Matthew Daly </w:t>
            </w:r>
          </w:p>
        </w:tc>
        <w:tc>
          <w:tcPr>
            <w:tcW w:w="360" w:type="dxa"/>
          </w:tcPr>
          <w:p w14:paraId="3B8812F9" w14:textId="77777777" w:rsidR="009E2A1F" w:rsidRPr="00960BFE" w:rsidRDefault="009E2A1F">
            <w:r w:rsidRPr="00960BFE">
              <w:t xml:space="preserve"> </w:t>
            </w:r>
          </w:p>
        </w:tc>
      </w:tr>
      <w:tr w:rsidR="009E2A1F" w:rsidRPr="00960BFE" w14:paraId="0CF6BA6D" w14:textId="77777777" w:rsidTr="008954EA">
        <w:trPr>
          <w:trHeight w:val="280"/>
        </w:trPr>
        <w:tc>
          <w:tcPr>
            <w:tcW w:w="966" w:type="dxa"/>
            <w:tcBorders>
              <w:top w:val="nil"/>
              <w:left w:val="nil"/>
              <w:bottom w:val="nil"/>
              <w:right w:val="nil"/>
            </w:tcBorders>
          </w:tcPr>
          <w:p w14:paraId="6E4CB318"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0F7F9B5B" w14:textId="77777777" w:rsidR="009E2A1F" w:rsidRPr="00960BFE" w:rsidRDefault="009E2A1F" w:rsidP="008954EA">
            <w:pPr>
              <w:autoSpaceDE w:val="0"/>
              <w:autoSpaceDN w:val="0"/>
              <w:adjustRightInd w:val="0"/>
            </w:pPr>
            <w:r w:rsidRPr="00960BFE">
              <w:t xml:space="preserve">Sponsor: </w:t>
            </w:r>
          </w:p>
        </w:tc>
        <w:tc>
          <w:tcPr>
            <w:tcW w:w="6459" w:type="dxa"/>
            <w:tcBorders>
              <w:top w:val="nil"/>
              <w:left w:val="nil"/>
              <w:bottom w:val="nil"/>
              <w:right w:val="nil"/>
            </w:tcBorders>
          </w:tcPr>
          <w:p w14:paraId="2D779A72" w14:textId="77777777" w:rsidR="009E2A1F" w:rsidRPr="00960BFE" w:rsidRDefault="009E2A1F" w:rsidP="008954EA">
            <w:pPr>
              <w:autoSpaceDE w:val="0"/>
              <w:autoSpaceDN w:val="0"/>
              <w:adjustRightInd w:val="0"/>
            </w:pPr>
            <w:proofErr w:type="spellStart"/>
            <w:r w:rsidRPr="00960BFE">
              <w:t>AtaCor</w:t>
            </w:r>
            <w:proofErr w:type="spellEnd"/>
            <w:r w:rsidRPr="00960BFE">
              <w:t xml:space="preserve"> medical, Inc </w:t>
            </w:r>
          </w:p>
        </w:tc>
        <w:tc>
          <w:tcPr>
            <w:tcW w:w="360" w:type="dxa"/>
          </w:tcPr>
          <w:p w14:paraId="606CDD94" w14:textId="77777777" w:rsidR="009E2A1F" w:rsidRPr="00960BFE" w:rsidRDefault="009E2A1F">
            <w:r w:rsidRPr="00960BFE">
              <w:t xml:space="preserve"> </w:t>
            </w:r>
          </w:p>
        </w:tc>
      </w:tr>
      <w:tr w:rsidR="009E2A1F" w:rsidRPr="00960BFE" w14:paraId="705AAEB4" w14:textId="77777777" w:rsidTr="008954EA">
        <w:trPr>
          <w:trHeight w:val="280"/>
        </w:trPr>
        <w:tc>
          <w:tcPr>
            <w:tcW w:w="966" w:type="dxa"/>
            <w:tcBorders>
              <w:top w:val="nil"/>
              <w:left w:val="nil"/>
              <w:bottom w:val="nil"/>
              <w:right w:val="nil"/>
            </w:tcBorders>
          </w:tcPr>
          <w:p w14:paraId="4B7D729F"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26A32145" w14:textId="77777777" w:rsidR="009E2A1F" w:rsidRPr="00960BFE" w:rsidRDefault="009E2A1F" w:rsidP="008954EA">
            <w:pPr>
              <w:autoSpaceDE w:val="0"/>
              <w:autoSpaceDN w:val="0"/>
              <w:adjustRightInd w:val="0"/>
            </w:pPr>
            <w:r w:rsidRPr="00960BFE">
              <w:t xml:space="preserve">Clock Start Date: </w:t>
            </w:r>
          </w:p>
        </w:tc>
        <w:tc>
          <w:tcPr>
            <w:tcW w:w="6459" w:type="dxa"/>
            <w:tcBorders>
              <w:top w:val="nil"/>
              <w:left w:val="nil"/>
              <w:bottom w:val="nil"/>
              <w:right w:val="nil"/>
            </w:tcBorders>
          </w:tcPr>
          <w:p w14:paraId="5B400FEF" w14:textId="77777777" w:rsidR="009E2A1F" w:rsidRPr="00960BFE" w:rsidRDefault="009E2A1F" w:rsidP="008954EA">
            <w:pPr>
              <w:autoSpaceDE w:val="0"/>
              <w:autoSpaceDN w:val="0"/>
              <w:adjustRightInd w:val="0"/>
            </w:pPr>
            <w:r w:rsidRPr="00960BFE">
              <w:t xml:space="preserve">11 June 2020 </w:t>
            </w:r>
          </w:p>
        </w:tc>
        <w:tc>
          <w:tcPr>
            <w:tcW w:w="360" w:type="dxa"/>
          </w:tcPr>
          <w:p w14:paraId="43B022AF" w14:textId="77777777" w:rsidR="009E2A1F" w:rsidRPr="00960BFE" w:rsidRDefault="009E2A1F">
            <w:r w:rsidRPr="00960BFE">
              <w:t xml:space="preserve"> </w:t>
            </w:r>
          </w:p>
        </w:tc>
      </w:tr>
    </w:tbl>
    <w:p w14:paraId="572F6BC4" w14:textId="77777777" w:rsidR="009E2A1F" w:rsidRPr="00960BFE" w:rsidRDefault="009E2A1F" w:rsidP="009E2A1F">
      <w:pPr>
        <w:autoSpaceDE w:val="0"/>
        <w:autoSpaceDN w:val="0"/>
        <w:adjustRightInd w:val="0"/>
      </w:pPr>
      <w:r w:rsidRPr="00960BFE">
        <w:t xml:space="preserve"> </w:t>
      </w:r>
    </w:p>
    <w:p w14:paraId="51461006" w14:textId="0E0E83B6" w:rsidR="009E2A1F" w:rsidRPr="002848D3" w:rsidRDefault="002848D3" w:rsidP="009E2A1F">
      <w:pPr>
        <w:autoSpaceDE w:val="0"/>
        <w:autoSpaceDN w:val="0"/>
        <w:adjustRightInd w:val="0"/>
        <w:rPr>
          <w:sz w:val="20"/>
          <w:lang w:val="en-NZ"/>
        </w:rPr>
      </w:pPr>
      <w:r w:rsidRPr="002848D3">
        <w:rPr>
          <w:rFonts w:cs="Arial"/>
          <w:szCs w:val="22"/>
          <w:lang w:val="en-NZ"/>
        </w:rPr>
        <w:t>Dr Matthew Daly</w:t>
      </w:r>
      <w:r w:rsidR="009E2A1F" w:rsidRPr="002848D3">
        <w:rPr>
          <w:lang w:val="en-NZ"/>
        </w:rPr>
        <w:t xml:space="preserve"> was present </w:t>
      </w:r>
      <w:r w:rsidR="009E2A1F" w:rsidRPr="002848D3">
        <w:rPr>
          <w:rFonts w:cs="Arial"/>
          <w:szCs w:val="22"/>
          <w:lang w:val="en-NZ"/>
        </w:rPr>
        <w:t>[in person/by teleconference]</w:t>
      </w:r>
      <w:r w:rsidR="009E2A1F" w:rsidRPr="002848D3">
        <w:rPr>
          <w:lang w:val="en-NZ"/>
        </w:rPr>
        <w:t xml:space="preserve"> for discussion of this application.</w:t>
      </w:r>
    </w:p>
    <w:p w14:paraId="07E19D82" w14:textId="77777777" w:rsidR="009E2A1F" w:rsidRDefault="009E2A1F" w:rsidP="009E2A1F">
      <w:pPr>
        <w:rPr>
          <w:u w:val="single"/>
          <w:lang w:val="en-NZ"/>
        </w:rPr>
      </w:pPr>
    </w:p>
    <w:p w14:paraId="75644A35" w14:textId="77777777" w:rsidR="009E2A1F" w:rsidRPr="00FD2B1E" w:rsidRDefault="009E2A1F" w:rsidP="009E2A1F">
      <w:pPr>
        <w:rPr>
          <w:u w:val="single"/>
          <w:lang w:val="en-NZ"/>
        </w:rPr>
      </w:pPr>
      <w:r w:rsidRPr="00FD2B1E">
        <w:rPr>
          <w:u w:val="single"/>
          <w:lang w:val="en-NZ"/>
        </w:rPr>
        <w:t>Potential conflicts of interest</w:t>
      </w:r>
    </w:p>
    <w:p w14:paraId="237FC61F" w14:textId="77777777" w:rsidR="009E2A1F" w:rsidRPr="008869BB" w:rsidRDefault="009E2A1F" w:rsidP="009E2A1F">
      <w:pPr>
        <w:rPr>
          <w:b/>
          <w:lang w:val="en-NZ"/>
        </w:rPr>
      </w:pPr>
    </w:p>
    <w:p w14:paraId="77E05845" w14:textId="77777777" w:rsidR="009E2A1F" w:rsidRPr="00960BFE" w:rsidRDefault="009E2A1F" w:rsidP="009E2A1F">
      <w:pPr>
        <w:rPr>
          <w:lang w:val="en-NZ"/>
        </w:rPr>
      </w:pPr>
      <w:r w:rsidRPr="00960BFE">
        <w:rPr>
          <w:lang w:val="en-NZ"/>
        </w:rPr>
        <w:t>The Chair asked members to declare any potential conflicts of interest related to this application.</w:t>
      </w:r>
    </w:p>
    <w:p w14:paraId="74A73411" w14:textId="77777777" w:rsidR="009E2A1F" w:rsidRPr="00960BFE" w:rsidRDefault="009E2A1F" w:rsidP="009E2A1F">
      <w:pPr>
        <w:rPr>
          <w:lang w:val="en-NZ"/>
        </w:rPr>
      </w:pPr>
    </w:p>
    <w:p w14:paraId="4D856AAF" w14:textId="77777777" w:rsidR="009E2A1F" w:rsidRDefault="009E2A1F" w:rsidP="009E2A1F">
      <w:pPr>
        <w:rPr>
          <w:lang w:val="en-NZ"/>
        </w:rPr>
      </w:pPr>
      <w:r w:rsidRPr="00FD2B1E">
        <w:rPr>
          <w:lang w:val="en-NZ"/>
        </w:rPr>
        <w:t>No potential conflicts</w:t>
      </w:r>
      <w:r w:rsidRPr="00960BFE">
        <w:rPr>
          <w:lang w:val="en-NZ"/>
        </w:rPr>
        <w:t xml:space="preserve"> of interest related to this application were declared by any member.</w:t>
      </w:r>
    </w:p>
    <w:p w14:paraId="125A94D1" w14:textId="77777777" w:rsidR="009E2A1F" w:rsidRDefault="009E2A1F" w:rsidP="009E2A1F">
      <w:pPr>
        <w:rPr>
          <w:lang w:val="en-NZ"/>
        </w:rPr>
      </w:pPr>
    </w:p>
    <w:p w14:paraId="2B9F3549" w14:textId="77777777" w:rsidR="009E2A1F" w:rsidRPr="00960BFE" w:rsidRDefault="009E2A1F" w:rsidP="009E2A1F">
      <w:pPr>
        <w:rPr>
          <w:lang w:val="en-NZ"/>
        </w:rPr>
      </w:pPr>
    </w:p>
    <w:p w14:paraId="15CC08F7" w14:textId="77777777" w:rsidR="009E2A1F" w:rsidRDefault="009E2A1F" w:rsidP="009E2A1F">
      <w:pPr>
        <w:rPr>
          <w:u w:val="single"/>
          <w:lang w:val="en-NZ"/>
        </w:rPr>
      </w:pPr>
      <w:r w:rsidRPr="001C059D">
        <w:rPr>
          <w:u w:val="single"/>
          <w:lang w:val="en-NZ"/>
        </w:rPr>
        <w:t>Summary of Study</w:t>
      </w:r>
    </w:p>
    <w:p w14:paraId="4F809E3B" w14:textId="77777777" w:rsidR="009E2A1F" w:rsidRDefault="009E2A1F" w:rsidP="009E2A1F">
      <w:pPr>
        <w:rPr>
          <w:u w:val="single"/>
          <w:lang w:val="en-NZ"/>
        </w:rPr>
      </w:pPr>
    </w:p>
    <w:p w14:paraId="753B8BD0" w14:textId="77777777" w:rsidR="003460FB" w:rsidRDefault="009E2A1F" w:rsidP="009E2A1F">
      <w:pPr>
        <w:pStyle w:val="ListParagraph"/>
        <w:numPr>
          <w:ilvl w:val="0"/>
          <w:numId w:val="11"/>
        </w:numPr>
        <w:rPr>
          <w:lang w:val="en-NZ"/>
        </w:rPr>
      </w:pPr>
      <w:r w:rsidRPr="009E2A1F">
        <w:rPr>
          <w:lang w:val="en-NZ"/>
        </w:rPr>
        <w:t xml:space="preserve">Pacing is an effective treatment for a slow heartbeat.  Typical pacing wires attach to the inside or outside of the heart.  </w:t>
      </w:r>
    </w:p>
    <w:p w14:paraId="1443279C" w14:textId="218E901E" w:rsidR="009E2A1F" w:rsidRPr="009E2A1F" w:rsidRDefault="009E2A1F" w:rsidP="009E2A1F">
      <w:pPr>
        <w:pStyle w:val="ListParagraph"/>
        <w:numPr>
          <w:ilvl w:val="0"/>
          <w:numId w:val="11"/>
        </w:numPr>
        <w:rPr>
          <w:lang w:val="en-NZ"/>
        </w:rPr>
      </w:pPr>
      <w:r w:rsidRPr="009E2A1F">
        <w:rPr>
          <w:lang w:val="en-NZ"/>
        </w:rPr>
        <w:t>This research wire is inserted between the ribs near the heart.</w:t>
      </w:r>
    </w:p>
    <w:p w14:paraId="6F534DE8" w14:textId="77777777" w:rsidR="009E2A1F" w:rsidRPr="009E2A1F" w:rsidRDefault="009E2A1F" w:rsidP="009E2A1F">
      <w:pPr>
        <w:pStyle w:val="ListParagraph"/>
        <w:numPr>
          <w:ilvl w:val="0"/>
          <w:numId w:val="11"/>
        </w:numPr>
        <w:rPr>
          <w:lang w:val="en-NZ"/>
        </w:rPr>
      </w:pPr>
      <w:r w:rsidRPr="009E2A1F">
        <w:rPr>
          <w:lang w:val="en-NZ"/>
        </w:rPr>
        <w:t xml:space="preserve">Participants will be having another cardiac procedure done. There will be no direct benefit to having the Study Wire in place.  </w:t>
      </w:r>
    </w:p>
    <w:p w14:paraId="69E0ACFF" w14:textId="77777777" w:rsidR="009E2A1F" w:rsidRPr="009E2A1F" w:rsidRDefault="009E2A1F" w:rsidP="009E2A1F">
      <w:pPr>
        <w:pStyle w:val="ListParagraph"/>
        <w:numPr>
          <w:ilvl w:val="0"/>
          <w:numId w:val="11"/>
        </w:numPr>
        <w:rPr>
          <w:lang w:val="en-NZ"/>
        </w:rPr>
      </w:pPr>
      <w:r w:rsidRPr="009E2A1F">
        <w:rPr>
          <w:lang w:val="en-NZ"/>
        </w:rPr>
        <w:t>The wire will be connected to a pacemaker and heart will be paced.  Recordings of the heart will be taken.  The heart may be briefly paced at a high rate using the study wire.  X-rays and ultrasound images will be taken before and after the new wire is placed.</w:t>
      </w:r>
    </w:p>
    <w:p w14:paraId="6B59AC3E" w14:textId="77777777" w:rsidR="009E2A1F" w:rsidRPr="009E2A1F" w:rsidRDefault="009E2A1F" w:rsidP="009E2A1F">
      <w:pPr>
        <w:pStyle w:val="ListParagraph"/>
        <w:numPr>
          <w:ilvl w:val="0"/>
          <w:numId w:val="11"/>
        </w:numPr>
        <w:rPr>
          <w:lang w:val="en-NZ"/>
        </w:rPr>
      </w:pPr>
      <w:r w:rsidRPr="009E2A1F">
        <w:rPr>
          <w:lang w:val="en-NZ"/>
        </w:rPr>
        <w:t>The purpose is to collect information about the electrical measurement performance of the Study Wire and 3 strategies for stabilising the performance of the Study Wire over a two to seven day period.</w:t>
      </w:r>
    </w:p>
    <w:p w14:paraId="6A31BF28" w14:textId="77777777" w:rsidR="009E2A1F" w:rsidRPr="009E2A1F" w:rsidRDefault="009E2A1F" w:rsidP="009E2A1F">
      <w:pPr>
        <w:pStyle w:val="ListParagraph"/>
        <w:numPr>
          <w:ilvl w:val="0"/>
          <w:numId w:val="11"/>
        </w:numPr>
        <w:rPr>
          <w:lang w:val="en-NZ"/>
        </w:rPr>
      </w:pPr>
      <w:r w:rsidRPr="009E2A1F">
        <w:rPr>
          <w:lang w:val="en-NZ"/>
        </w:rPr>
        <w:t>The 3 strategies being tested are:</w:t>
      </w:r>
    </w:p>
    <w:p w14:paraId="117F4C75" w14:textId="3D16E879" w:rsidR="009E2A1F" w:rsidRPr="009E2A1F" w:rsidRDefault="009E2A1F" w:rsidP="003460FB">
      <w:pPr>
        <w:pStyle w:val="ListParagraph"/>
        <w:numPr>
          <w:ilvl w:val="1"/>
          <w:numId w:val="11"/>
        </w:numPr>
        <w:rPr>
          <w:lang w:val="en-NZ"/>
        </w:rPr>
      </w:pPr>
      <w:r w:rsidRPr="009E2A1F">
        <w:rPr>
          <w:lang w:val="en-NZ"/>
        </w:rPr>
        <w:t>A special bandage-like dressing over the incision that connects to a small vacuum pump.  This treatment is intended to pull excess fluid away from the incision site.</w:t>
      </w:r>
    </w:p>
    <w:p w14:paraId="5BA4DFB2" w14:textId="06885F92" w:rsidR="009E2A1F" w:rsidRPr="009E2A1F" w:rsidRDefault="009E2A1F" w:rsidP="003460FB">
      <w:pPr>
        <w:pStyle w:val="ListParagraph"/>
        <w:numPr>
          <w:ilvl w:val="1"/>
          <w:numId w:val="11"/>
        </w:numPr>
        <w:rPr>
          <w:lang w:val="en-NZ"/>
        </w:rPr>
      </w:pPr>
      <w:r w:rsidRPr="009E2A1F">
        <w:rPr>
          <w:lang w:val="en-NZ"/>
        </w:rPr>
        <w:t>An anti-inflammatory drug intended to reduce inflammation, swelling and fluid collecting near the device. Initially given intravenously, but changed to oral for use at home.</w:t>
      </w:r>
    </w:p>
    <w:p w14:paraId="5F269C89" w14:textId="48A75715" w:rsidR="009E2A1F" w:rsidRPr="009E2A1F" w:rsidRDefault="009E2A1F" w:rsidP="003460FB">
      <w:pPr>
        <w:pStyle w:val="ListParagraph"/>
        <w:numPr>
          <w:ilvl w:val="1"/>
          <w:numId w:val="11"/>
        </w:numPr>
        <w:rPr>
          <w:lang w:val="en-NZ"/>
        </w:rPr>
      </w:pPr>
      <w:r w:rsidRPr="009E2A1F">
        <w:rPr>
          <w:lang w:val="en-NZ"/>
        </w:rPr>
        <w:t xml:space="preserve">A second Study Wire, which will allow testing of different Study Wire configurations.  </w:t>
      </w:r>
    </w:p>
    <w:p w14:paraId="67500AAF" w14:textId="77777777" w:rsidR="009E2A1F" w:rsidRPr="009E2A1F" w:rsidRDefault="009E2A1F" w:rsidP="009E2A1F">
      <w:pPr>
        <w:pStyle w:val="ListParagraph"/>
        <w:numPr>
          <w:ilvl w:val="0"/>
          <w:numId w:val="11"/>
        </w:numPr>
        <w:rPr>
          <w:lang w:val="en-NZ"/>
        </w:rPr>
      </w:pPr>
      <w:r w:rsidRPr="009E2A1F">
        <w:rPr>
          <w:lang w:val="en-NZ"/>
        </w:rPr>
        <w:t xml:space="preserve">These treatments will be assigned randomly, or the doctor may decide on additional treatment in particular. </w:t>
      </w:r>
    </w:p>
    <w:p w14:paraId="16E0DC59" w14:textId="41AB49D9" w:rsidR="003460FB" w:rsidRPr="003460FB" w:rsidRDefault="00CB34DF" w:rsidP="009E2A1F">
      <w:pPr>
        <w:pStyle w:val="ListParagraph"/>
        <w:numPr>
          <w:ilvl w:val="0"/>
          <w:numId w:val="11"/>
        </w:numPr>
        <w:rPr>
          <w:u w:val="single"/>
          <w:lang w:val="en-NZ"/>
        </w:rPr>
      </w:pPr>
      <w:r>
        <w:rPr>
          <w:lang w:val="en-US"/>
        </w:rPr>
        <w:t xml:space="preserve">There is a requirement </w:t>
      </w:r>
      <w:r w:rsidRPr="00CB34DF">
        <w:rPr>
          <w:lang w:val="en-US"/>
        </w:rPr>
        <w:t xml:space="preserve">to stay in hospital for a minimum of two days following </w:t>
      </w:r>
      <w:r>
        <w:rPr>
          <w:lang w:val="en-US"/>
        </w:rPr>
        <w:t>the</w:t>
      </w:r>
      <w:r w:rsidRPr="00CB34DF">
        <w:rPr>
          <w:lang w:val="en-US"/>
        </w:rPr>
        <w:t xml:space="preserve"> procedure. These two days may not be necessary for </w:t>
      </w:r>
      <w:r>
        <w:rPr>
          <w:lang w:val="en-US"/>
        </w:rPr>
        <w:t>the</w:t>
      </w:r>
      <w:r w:rsidRPr="00CB34DF">
        <w:rPr>
          <w:lang w:val="en-US"/>
        </w:rPr>
        <w:t xml:space="preserve"> procedure but are necessary for the study</w:t>
      </w:r>
      <w:r>
        <w:rPr>
          <w:lang w:val="en-US"/>
        </w:rPr>
        <w:t xml:space="preserve"> so that</w:t>
      </w:r>
      <w:r w:rsidR="009E2A1F" w:rsidRPr="009E2A1F">
        <w:rPr>
          <w:lang w:val="en-NZ"/>
        </w:rPr>
        <w:t xml:space="preserve"> other tests </w:t>
      </w:r>
      <w:r>
        <w:rPr>
          <w:lang w:val="en-NZ"/>
        </w:rPr>
        <w:t>can</w:t>
      </w:r>
      <w:r w:rsidRPr="009E2A1F">
        <w:rPr>
          <w:lang w:val="en-NZ"/>
        </w:rPr>
        <w:t xml:space="preserve"> </w:t>
      </w:r>
      <w:r w:rsidR="009E2A1F" w:rsidRPr="009E2A1F">
        <w:rPr>
          <w:lang w:val="en-NZ"/>
        </w:rPr>
        <w:t>be performed on the study wire.  Measurements will be taken while in various positions</w:t>
      </w:r>
      <w:r w:rsidR="00750075">
        <w:rPr>
          <w:lang w:val="en-NZ"/>
        </w:rPr>
        <w:t xml:space="preserve">; </w:t>
      </w:r>
      <w:r w:rsidR="009E2A1F" w:rsidRPr="009E2A1F">
        <w:rPr>
          <w:lang w:val="en-NZ"/>
        </w:rPr>
        <w:t xml:space="preserve">questions will be asked about sensations experienced while testing the Study Wire.  </w:t>
      </w:r>
    </w:p>
    <w:p w14:paraId="71B2CC8B" w14:textId="77777777" w:rsidR="003460FB" w:rsidRPr="003460FB" w:rsidRDefault="009E2A1F" w:rsidP="009E2A1F">
      <w:pPr>
        <w:pStyle w:val="ListParagraph"/>
        <w:numPr>
          <w:ilvl w:val="0"/>
          <w:numId w:val="11"/>
        </w:numPr>
        <w:rPr>
          <w:u w:val="single"/>
          <w:lang w:val="en-NZ"/>
        </w:rPr>
      </w:pPr>
      <w:r w:rsidRPr="009E2A1F">
        <w:rPr>
          <w:lang w:val="en-NZ"/>
        </w:rPr>
        <w:t xml:space="preserve">An ECG monitor will be used record the heart’s electrical activity at rest and while active.  Participants may be discharged with the study wire still in place. </w:t>
      </w:r>
    </w:p>
    <w:p w14:paraId="75EAB491" w14:textId="77777777" w:rsidR="003460FB" w:rsidRPr="003460FB" w:rsidRDefault="009E2A1F" w:rsidP="009E2A1F">
      <w:pPr>
        <w:pStyle w:val="ListParagraph"/>
        <w:numPr>
          <w:ilvl w:val="0"/>
          <w:numId w:val="11"/>
        </w:numPr>
        <w:rPr>
          <w:u w:val="single"/>
          <w:lang w:val="en-NZ"/>
        </w:rPr>
      </w:pPr>
      <w:r w:rsidRPr="009E2A1F">
        <w:rPr>
          <w:lang w:val="en-NZ"/>
        </w:rPr>
        <w:t xml:space="preserve">48 hourly visits to check wound or device after discharge. </w:t>
      </w:r>
    </w:p>
    <w:p w14:paraId="7EE557DA" w14:textId="114676F2" w:rsidR="009E2A1F" w:rsidRPr="00286CD4" w:rsidRDefault="009E2A1F" w:rsidP="00286CD4">
      <w:pPr>
        <w:pStyle w:val="ListParagraph"/>
        <w:numPr>
          <w:ilvl w:val="0"/>
          <w:numId w:val="11"/>
        </w:numPr>
        <w:rPr>
          <w:u w:val="single"/>
          <w:lang w:val="en-NZ"/>
        </w:rPr>
      </w:pPr>
      <w:r w:rsidRPr="003460FB">
        <w:rPr>
          <w:lang w:val="en-NZ"/>
        </w:rPr>
        <w:t xml:space="preserve">The study wire will not be in for more than seven days. </w:t>
      </w:r>
      <w:r w:rsidR="003460FB" w:rsidRPr="003460FB">
        <w:rPr>
          <w:lang w:val="en-NZ"/>
        </w:rPr>
        <w:t>Participants</w:t>
      </w:r>
      <w:r w:rsidRPr="003460FB">
        <w:rPr>
          <w:lang w:val="en-NZ"/>
        </w:rPr>
        <w:t xml:space="preserve"> must return to the hospital to have the study wire removed.  One follow-up visit at 30 days</w:t>
      </w:r>
      <w:r w:rsidR="003460FB" w:rsidRPr="003460FB">
        <w:rPr>
          <w:lang w:val="en-NZ"/>
        </w:rPr>
        <w:t xml:space="preserve"> is planned.</w:t>
      </w:r>
    </w:p>
    <w:p w14:paraId="3F683C0F" w14:textId="77777777" w:rsidR="009E2A1F" w:rsidRPr="004549E5" w:rsidRDefault="009E2A1F" w:rsidP="009E2A1F">
      <w:pPr>
        <w:spacing w:before="80" w:after="80"/>
        <w:rPr>
          <w:rFonts w:cs="Arial"/>
          <w:szCs w:val="22"/>
          <w:lang w:val="en-NZ"/>
        </w:rPr>
      </w:pPr>
    </w:p>
    <w:p w14:paraId="1CD4DAA7" w14:textId="77777777" w:rsidR="009E2A1F" w:rsidRDefault="009E2A1F" w:rsidP="009E2A1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CD4EBEC" w14:textId="77777777" w:rsidR="009E2A1F" w:rsidRPr="00466AA7" w:rsidRDefault="009E2A1F" w:rsidP="009E2A1F">
      <w:pPr>
        <w:spacing w:before="80" w:after="80"/>
        <w:rPr>
          <w:rFonts w:cs="Arial"/>
          <w:szCs w:val="22"/>
          <w:lang w:val="en-NZ"/>
        </w:rPr>
      </w:pPr>
    </w:p>
    <w:p w14:paraId="416854BC" w14:textId="77777777" w:rsidR="00A60C15" w:rsidRPr="00572DE0" w:rsidRDefault="00A60C15" w:rsidP="00A60C15">
      <w:pPr>
        <w:pStyle w:val="ListParagraph"/>
        <w:numPr>
          <w:ilvl w:val="0"/>
          <w:numId w:val="11"/>
        </w:numPr>
        <w:spacing w:before="80" w:after="80"/>
        <w:rPr>
          <w:u w:val="single"/>
          <w:lang w:val="en-NZ"/>
        </w:rPr>
      </w:pPr>
      <w:r>
        <w:rPr>
          <w:lang w:val="en-NZ"/>
        </w:rPr>
        <w:lastRenderedPageBreak/>
        <w:t>Please review the PIS and replace technical language with clear and concise lay-friendly language where applicable. Please consider using images to help explain the difference between standard of care and the study treatment.</w:t>
      </w:r>
    </w:p>
    <w:p w14:paraId="5A8775D4" w14:textId="77777777" w:rsidR="00A60C15" w:rsidRPr="002A6A72" w:rsidRDefault="00A60C15" w:rsidP="00A60C15">
      <w:pPr>
        <w:pStyle w:val="ListParagraph"/>
        <w:numPr>
          <w:ilvl w:val="0"/>
          <w:numId w:val="11"/>
        </w:numPr>
        <w:spacing w:before="80" w:after="80"/>
        <w:rPr>
          <w:u w:val="single"/>
          <w:lang w:val="en-NZ"/>
        </w:rPr>
      </w:pPr>
      <w:r>
        <w:rPr>
          <w:lang w:val="en-NZ"/>
        </w:rPr>
        <w:t>Please amend the PIS to reflect the fact that a study nurse, and not the treating doctor, will be approaching potential participants. Please include a reiteration in this section that there is no detriment to the individual’s care if they do not wish to participate.</w:t>
      </w:r>
    </w:p>
    <w:p w14:paraId="19C03570" w14:textId="77777777" w:rsidR="00A60C15" w:rsidRPr="000B3309" w:rsidRDefault="00A60C15" w:rsidP="00A60C15">
      <w:pPr>
        <w:pStyle w:val="ListParagraph"/>
        <w:numPr>
          <w:ilvl w:val="0"/>
          <w:numId w:val="11"/>
        </w:numPr>
        <w:spacing w:before="80" w:after="80"/>
        <w:rPr>
          <w:u w:val="single"/>
          <w:lang w:val="en-NZ"/>
        </w:rPr>
      </w:pPr>
      <w:r>
        <w:rPr>
          <w:lang w:val="en-NZ"/>
        </w:rPr>
        <w:t>Please amend the risks and benefits section of the PIS to clearly state that there are no benefits as a result of the study treatment to participants.</w:t>
      </w:r>
    </w:p>
    <w:p w14:paraId="7DCEC0FB" w14:textId="547273AB" w:rsidR="00A60C15" w:rsidRPr="000B3309" w:rsidRDefault="00A60C15" w:rsidP="00A60C15">
      <w:pPr>
        <w:pStyle w:val="ListParagraph"/>
        <w:numPr>
          <w:ilvl w:val="0"/>
          <w:numId w:val="11"/>
        </w:numPr>
        <w:spacing w:before="80" w:after="80"/>
        <w:rPr>
          <w:u w:val="single"/>
          <w:lang w:val="en-NZ"/>
        </w:rPr>
      </w:pPr>
      <w:r>
        <w:rPr>
          <w:lang w:val="en-NZ"/>
        </w:rPr>
        <w:t>Please amend the PI</w:t>
      </w:r>
      <w:r w:rsidR="00B004CE">
        <w:rPr>
          <w:lang w:val="en-NZ"/>
        </w:rPr>
        <w:t>S</w:t>
      </w:r>
      <w:r>
        <w:rPr>
          <w:lang w:val="en-NZ"/>
        </w:rPr>
        <w:t xml:space="preserve"> to clarify that the right to withdraw from the study includes </w:t>
      </w:r>
      <w:r w:rsidR="00B004CE">
        <w:rPr>
          <w:lang w:val="en-NZ"/>
        </w:rPr>
        <w:t>that the wire will be removed in that case</w:t>
      </w:r>
      <w:r>
        <w:rPr>
          <w:lang w:val="en-NZ"/>
        </w:rPr>
        <w:t>.</w:t>
      </w:r>
    </w:p>
    <w:p w14:paraId="7FCE5F55" w14:textId="45CC5A23" w:rsidR="00A60C15" w:rsidRPr="001E4A58" w:rsidRDefault="00A60C15" w:rsidP="00A60C15">
      <w:pPr>
        <w:pStyle w:val="ListParagraph"/>
        <w:numPr>
          <w:ilvl w:val="0"/>
          <w:numId w:val="11"/>
        </w:numPr>
        <w:spacing w:before="80" w:after="80"/>
        <w:rPr>
          <w:u w:val="single"/>
          <w:lang w:val="en-NZ"/>
        </w:rPr>
      </w:pPr>
      <w:r>
        <w:rPr>
          <w:lang w:val="en-NZ"/>
        </w:rPr>
        <w:t>Please amend the PI</w:t>
      </w:r>
      <w:r w:rsidR="00B004CE">
        <w:rPr>
          <w:lang w:val="en-NZ"/>
        </w:rPr>
        <w:t>S</w:t>
      </w:r>
      <w:r>
        <w:rPr>
          <w:lang w:val="en-NZ"/>
        </w:rPr>
        <w:t xml:space="preserve"> to include a statement that participants have the right to access and correct information about themselves.</w:t>
      </w:r>
    </w:p>
    <w:p w14:paraId="2B2C2D5A" w14:textId="77777777" w:rsidR="00A60C15" w:rsidRPr="00955063" w:rsidRDefault="00A60C15" w:rsidP="00A60C15">
      <w:pPr>
        <w:pStyle w:val="ListParagraph"/>
        <w:numPr>
          <w:ilvl w:val="0"/>
          <w:numId w:val="11"/>
        </w:numPr>
        <w:spacing w:before="80" w:after="80"/>
        <w:rPr>
          <w:u w:val="single"/>
          <w:lang w:val="en-NZ"/>
        </w:rPr>
      </w:pPr>
      <w:r>
        <w:rPr>
          <w:lang w:val="en-NZ"/>
        </w:rPr>
        <w:t>Please amend the PIS to include information on the photographs of the wound where the wire is inserted, namely what body parts will be included in the photograph and how identifiable those photographs will be (i.e., will include breasts/chest, will not include the face).</w:t>
      </w:r>
    </w:p>
    <w:p w14:paraId="58D497B5" w14:textId="77777777" w:rsidR="00A60C15" w:rsidRPr="000F3204" w:rsidRDefault="00A60C15" w:rsidP="00A60C15">
      <w:pPr>
        <w:pStyle w:val="ListParagraph"/>
        <w:numPr>
          <w:ilvl w:val="0"/>
          <w:numId w:val="11"/>
        </w:numPr>
        <w:spacing w:before="80" w:after="80"/>
        <w:rPr>
          <w:u w:val="single"/>
          <w:lang w:val="en-NZ"/>
        </w:rPr>
      </w:pPr>
      <w:r>
        <w:rPr>
          <w:lang w:val="en-NZ"/>
        </w:rPr>
        <w:t xml:space="preserve">Please amend the PIS to clarify that studies cannot be stopped for commercial reasons in New Zealand. </w:t>
      </w:r>
    </w:p>
    <w:p w14:paraId="6ECCD591" w14:textId="77777777" w:rsidR="00A60C15" w:rsidRPr="003A57E4" w:rsidRDefault="00A60C15" w:rsidP="00A60C15">
      <w:pPr>
        <w:pStyle w:val="ListParagraph"/>
        <w:numPr>
          <w:ilvl w:val="0"/>
          <w:numId w:val="11"/>
        </w:numPr>
        <w:spacing w:before="80" w:after="80"/>
        <w:rPr>
          <w:u w:val="single"/>
          <w:lang w:val="en-NZ"/>
        </w:rPr>
      </w:pPr>
      <w:r>
        <w:rPr>
          <w:lang w:val="en-NZ"/>
        </w:rPr>
        <w:t>Please add a statement to the PIS, in bold, that a patient’s stay in hospital will be longer if they choose to participate.</w:t>
      </w:r>
    </w:p>
    <w:p w14:paraId="4329FB36" w14:textId="3FF0759E" w:rsidR="00A60C15" w:rsidRPr="00286CD4" w:rsidRDefault="00A60C15" w:rsidP="00A60C15">
      <w:pPr>
        <w:pStyle w:val="ListParagraph"/>
        <w:numPr>
          <w:ilvl w:val="0"/>
          <w:numId w:val="11"/>
        </w:numPr>
        <w:spacing w:before="80" w:after="80"/>
        <w:rPr>
          <w:u w:val="single"/>
          <w:lang w:val="en-NZ"/>
        </w:rPr>
      </w:pPr>
      <w:r>
        <w:rPr>
          <w:lang w:val="en-NZ"/>
        </w:rPr>
        <w:t>Please amend the PIS to include information on whether any study data will be sent overseas, including clarifying that New Zealand data protection laws do not apply in other jurisdictions.</w:t>
      </w:r>
    </w:p>
    <w:p w14:paraId="06DD0159" w14:textId="77777777" w:rsidR="00286CD4" w:rsidRPr="00286CD4" w:rsidRDefault="00286CD4" w:rsidP="00286CD4">
      <w:pPr>
        <w:spacing w:before="80" w:after="80"/>
        <w:rPr>
          <w:u w:val="single"/>
          <w:lang w:val="en-NZ"/>
        </w:rPr>
      </w:pPr>
    </w:p>
    <w:p w14:paraId="606F358A" w14:textId="77777777" w:rsidR="009E2A1F" w:rsidRPr="00FD2B1E" w:rsidRDefault="009E2A1F" w:rsidP="009E2A1F">
      <w:pPr>
        <w:rPr>
          <w:u w:val="single"/>
          <w:lang w:val="en-NZ"/>
        </w:rPr>
      </w:pPr>
      <w:r w:rsidRPr="00FD2B1E">
        <w:rPr>
          <w:u w:val="single"/>
          <w:lang w:val="en-NZ"/>
        </w:rPr>
        <w:t xml:space="preserve">Decision </w:t>
      </w:r>
    </w:p>
    <w:p w14:paraId="2565CA53" w14:textId="77777777" w:rsidR="009E2A1F" w:rsidRPr="00960BFE" w:rsidRDefault="009E2A1F" w:rsidP="009E2A1F">
      <w:pPr>
        <w:rPr>
          <w:lang w:val="en-NZ"/>
        </w:rPr>
      </w:pPr>
    </w:p>
    <w:p w14:paraId="02E07B59" w14:textId="77777777" w:rsidR="009E2A1F" w:rsidRPr="00960BFE" w:rsidRDefault="009E2A1F" w:rsidP="009E2A1F">
      <w:pPr>
        <w:rPr>
          <w:lang w:val="en-NZ"/>
        </w:rPr>
      </w:pPr>
    </w:p>
    <w:p w14:paraId="78E8A972" w14:textId="21053247" w:rsidR="009E2A1F" w:rsidRPr="00263E0F" w:rsidRDefault="009E2A1F" w:rsidP="009E2A1F">
      <w:pPr>
        <w:rPr>
          <w:lang w:val="en-NZ"/>
        </w:rPr>
      </w:pPr>
      <w:r w:rsidRPr="00960BFE">
        <w:rPr>
          <w:lang w:val="en-NZ"/>
        </w:rPr>
        <w:t xml:space="preserve">This application was </w:t>
      </w:r>
      <w:r w:rsidRPr="00FD2B1E">
        <w:rPr>
          <w:i/>
          <w:lang w:val="en-NZ"/>
        </w:rPr>
        <w:t>provisionally approve</w:t>
      </w:r>
      <w:r w:rsidRPr="00263E0F">
        <w:rPr>
          <w:i/>
          <w:lang w:val="en-NZ"/>
        </w:rPr>
        <w:t>d</w:t>
      </w:r>
      <w:r w:rsidRPr="00263E0F">
        <w:rPr>
          <w:lang w:val="en-NZ"/>
        </w:rPr>
        <w:t xml:space="preserve"> by </w:t>
      </w:r>
      <w:r w:rsidRPr="00263E0F">
        <w:rPr>
          <w:rFonts w:cs="Arial"/>
          <w:szCs w:val="22"/>
          <w:lang w:val="en-NZ"/>
        </w:rPr>
        <w:t>consensus</w:t>
      </w:r>
      <w:r w:rsidR="00286CD4" w:rsidRPr="00263E0F">
        <w:rPr>
          <w:rFonts w:cs="Arial"/>
          <w:szCs w:val="22"/>
          <w:lang w:val="en-NZ"/>
        </w:rPr>
        <w:t xml:space="preserve">, </w:t>
      </w:r>
      <w:r w:rsidRPr="00263E0F">
        <w:rPr>
          <w:lang w:val="en-NZ"/>
        </w:rPr>
        <w:t>subject to the following information being received:</w:t>
      </w:r>
    </w:p>
    <w:p w14:paraId="10B96963" w14:textId="77777777" w:rsidR="009E2A1F" w:rsidRPr="00263E0F" w:rsidRDefault="009E2A1F" w:rsidP="009E2A1F">
      <w:pPr>
        <w:rPr>
          <w:lang w:val="en-NZ"/>
        </w:rPr>
      </w:pPr>
    </w:p>
    <w:p w14:paraId="340CC5D2" w14:textId="77777777" w:rsidR="009E2A1F" w:rsidRPr="00263E0F" w:rsidRDefault="009E2A1F" w:rsidP="009E2A1F">
      <w:pPr>
        <w:rPr>
          <w:lang w:val="en-NZ"/>
        </w:rPr>
      </w:pPr>
    </w:p>
    <w:p w14:paraId="6C0CFE5F" w14:textId="77777777" w:rsidR="00286CD4" w:rsidRPr="00263E0F" w:rsidRDefault="00286CD4" w:rsidP="00286CD4">
      <w:pPr>
        <w:pStyle w:val="ListParagraph"/>
        <w:numPr>
          <w:ilvl w:val="0"/>
          <w:numId w:val="4"/>
        </w:numPr>
        <w:spacing w:before="80" w:after="80"/>
        <w:rPr>
          <w:rFonts w:cs="Arial"/>
          <w:szCs w:val="22"/>
          <w:lang w:val="en-NZ"/>
        </w:rPr>
      </w:pPr>
      <w:r w:rsidRPr="00263E0F">
        <w:rPr>
          <w:rFonts w:cs="Arial"/>
          <w:szCs w:val="22"/>
          <w:lang w:val="en-NZ"/>
        </w:rPr>
        <w:t>Please amend the Participant Information Sheets and Consent Forms, taking into account feedback provided by the Committee (above).</w:t>
      </w:r>
    </w:p>
    <w:p w14:paraId="51B2FE7C" w14:textId="77777777" w:rsidR="009E2A1F" w:rsidRPr="00263E0F" w:rsidRDefault="009E2A1F" w:rsidP="009E2A1F">
      <w:pPr>
        <w:rPr>
          <w:lang w:val="en-NZ"/>
        </w:rPr>
      </w:pPr>
    </w:p>
    <w:p w14:paraId="5AD9AB12" w14:textId="0723F559" w:rsidR="009E2A1F" w:rsidRPr="00263E0F" w:rsidRDefault="009E2A1F" w:rsidP="009E2A1F">
      <w:pPr>
        <w:rPr>
          <w:lang w:val="en-NZ"/>
        </w:rPr>
      </w:pPr>
      <w:r w:rsidRPr="00263E0F">
        <w:rPr>
          <w:lang w:val="en-NZ"/>
        </w:rPr>
        <w:t xml:space="preserve">After receipt of the information requested by the Committee, a final decision on the application will be made by </w:t>
      </w:r>
      <w:r w:rsidR="00C008DA" w:rsidRPr="00263E0F">
        <w:rPr>
          <w:rFonts w:cs="Arial"/>
          <w:szCs w:val="22"/>
          <w:lang w:val="en-NZ"/>
        </w:rPr>
        <w:t>Dr Cordelia Thomas and Dr Peter Gallagher</w:t>
      </w:r>
      <w:r w:rsidR="00263E0F">
        <w:rPr>
          <w:rFonts w:cs="Arial"/>
          <w:szCs w:val="22"/>
          <w:lang w:val="en-NZ"/>
        </w:rPr>
        <w:t>.</w:t>
      </w:r>
    </w:p>
    <w:p w14:paraId="6B84AB13" w14:textId="77777777" w:rsidR="009E2A1F" w:rsidRPr="00960BFE" w:rsidRDefault="009E2A1F" w:rsidP="009E2A1F">
      <w:pPr>
        <w:rPr>
          <w:color w:val="FF0000"/>
          <w:lang w:val="en-NZ"/>
        </w:rPr>
      </w:pPr>
    </w:p>
    <w:p w14:paraId="6D5A42D6" w14:textId="77777777" w:rsidR="009E2A1F" w:rsidRDefault="009E2A1F" w:rsidP="009E2A1F">
      <w:pPr>
        <w:spacing w:before="80" w:after="80"/>
      </w:pPr>
    </w:p>
    <w:p w14:paraId="3AC2FD7C" w14:textId="77777777" w:rsidR="009E2A1F" w:rsidRPr="00960BFE" w:rsidRDefault="009E2A1F" w:rsidP="009E2A1F">
      <w:pPr>
        <w:autoSpaceDE w:val="0"/>
        <w:autoSpaceDN w:val="0"/>
        <w:adjustRightInd w:val="0"/>
      </w:pPr>
    </w:p>
    <w:p w14:paraId="65834DB2" w14:textId="77777777" w:rsidR="009E2A1F" w:rsidRPr="00960BFE" w:rsidRDefault="00064FFA" w:rsidP="009E2A1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E2A1F" w:rsidRPr="00960BFE" w14:paraId="61ED17B0" w14:textId="77777777" w:rsidTr="008954EA">
        <w:trPr>
          <w:trHeight w:val="280"/>
        </w:trPr>
        <w:tc>
          <w:tcPr>
            <w:tcW w:w="966" w:type="dxa"/>
            <w:tcBorders>
              <w:top w:val="nil"/>
              <w:left w:val="nil"/>
              <w:bottom w:val="nil"/>
              <w:right w:val="nil"/>
            </w:tcBorders>
          </w:tcPr>
          <w:p w14:paraId="794882B9" w14:textId="77777777" w:rsidR="009E2A1F" w:rsidRPr="00960BFE" w:rsidRDefault="009E2A1F" w:rsidP="008954EA">
            <w:pPr>
              <w:autoSpaceDE w:val="0"/>
              <w:autoSpaceDN w:val="0"/>
              <w:adjustRightInd w:val="0"/>
            </w:pPr>
            <w:r w:rsidRPr="00960BFE">
              <w:lastRenderedPageBreak/>
              <w:t xml:space="preserve"> </w:t>
            </w:r>
            <w:r>
              <w:rPr>
                <w:b/>
              </w:rPr>
              <w:t>10</w:t>
            </w:r>
            <w:r w:rsidRPr="00960BFE">
              <w:rPr>
                <w:b/>
              </w:rPr>
              <w:t xml:space="preserve"> </w:t>
            </w:r>
            <w:r w:rsidRPr="00960BFE">
              <w:t xml:space="preserve"> </w:t>
            </w:r>
          </w:p>
        </w:tc>
        <w:tc>
          <w:tcPr>
            <w:tcW w:w="2575" w:type="dxa"/>
            <w:tcBorders>
              <w:top w:val="nil"/>
              <w:left w:val="nil"/>
              <w:bottom w:val="nil"/>
              <w:right w:val="nil"/>
            </w:tcBorders>
          </w:tcPr>
          <w:p w14:paraId="6DCBE3F9" w14:textId="77777777" w:rsidR="009E2A1F" w:rsidRPr="00960BFE" w:rsidRDefault="009E2A1F" w:rsidP="008954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F5AF88" w14:textId="77777777" w:rsidR="009E2A1F" w:rsidRPr="00960BFE" w:rsidRDefault="009E2A1F" w:rsidP="008954EA">
            <w:pPr>
              <w:autoSpaceDE w:val="0"/>
              <w:autoSpaceDN w:val="0"/>
              <w:adjustRightInd w:val="0"/>
            </w:pPr>
            <w:r w:rsidRPr="00960BFE">
              <w:rPr>
                <w:b/>
              </w:rPr>
              <w:t>20/CEN/133</w:t>
            </w:r>
            <w:r w:rsidRPr="00960BFE">
              <w:t xml:space="preserve"> </w:t>
            </w:r>
          </w:p>
        </w:tc>
        <w:tc>
          <w:tcPr>
            <w:tcW w:w="360" w:type="dxa"/>
          </w:tcPr>
          <w:p w14:paraId="095BD9CA" w14:textId="77777777" w:rsidR="009E2A1F" w:rsidRPr="00960BFE" w:rsidRDefault="009E2A1F">
            <w:r w:rsidRPr="00960BFE">
              <w:t xml:space="preserve"> </w:t>
            </w:r>
          </w:p>
        </w:tc>
      </w:tr>
      <w:tr w:rsidR="009E2A1F" w:rsidRPr="00960BFE" w14:paraId="5FB2B525" w14:textId="77777777" w:rsidTr="008954EA">
        <w:trPr>
          <w:trHeight w:val="280"/>
        </w:trPr>
        <w:tc>
          <w:tcPr>
            <w:tcW w:w="966" w:type="dxa"/>
            <w:tcBorders>
              <w:top w:val="nil"/>
              <w:left w:val="nil"/>
              <w:bottom w:val="nil"/>
              <w:right w:val="nil"/>
            </w:tcBorders>
          </w:tcPr>
          <w:p w14:paraId="23BEC4A5"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688AB280" w14:textId="77777777" w:rsidR="009E2A1F" w:rsidRPr="00960BFE" w:rsidRDefault="009E2A1F" w:rsidP="008954EA">
            <w:pPr>
              <w:autoSpaceDE w:val="0"/>
              <w:autoSpaceDN w:val="0"/>
              <w:adjustRightInd w:val="0"/>
            </w:pPr>
            <w:r w:rsidRPr="00960BFE">
              <w:t xml:space="preserve">Title: </w:t>
            </w:r>
          </w:p>
        </w:tc>
        <w:tc>
          <w:tcPr>
            <w:tcW w:w="6459" w:type="dxa"/>
            <w:tcBorders>
              <w:top w:val="nil"/>
              <w:left w:val="nil"/>
              <w:bottom w:val="nil"/>
              <w:right w:val="nil"/>
            </w:tcBorders>
          </w:tcPr>
          <w:p w14:paraId="2BEEBA0F" w14:textId="77777777" w:rsidR="009E2A1F" w:rsidRPr="00960BFE" w:rsidRDefault="009E2A1F" w:rsidP="008954EA">
            <w:pPr>
              <w:autoSpaceDE w:val="0"/>
              <w:autoSpaceDN w:val="0"/>
              <w:adjustRightInd w:val="0"/>
            </w:pPr>
            <w:proofErr w:type="spellStart"/>
            <w:r w:rsidRPr="00960BFE">
              <w:t>Lenvatinib</w:t>
            </w:r>
            <w:proofErr w:type="spellEnd"/>
            <w:r w:rsidRPr="00960BFE">
              <w:t xml:space="preserve"> for </w:t>
            </w:r>
            <w:proofErr w:type="spellStart"/>
            <w:r w:rsidRPr="00960BFE">
              <w:t>Pediatric</w:t>
            </w:r>
            <w:proofErr w:type="spellEnd"/>
            <w:r w:rsidRPr="00960BFE">
              <w:t xml:space="preserve"> Patients with Relapsed/Refractory Solid </w:t>
            </w:r>
            <w:proofErr w:type="spellStart"/>
            <w:r w:rsidRPr="00960BFE">
              <w:t>Tumors</w:t>
            </w:r>
            <w:proofErr w:type="spellEnd"/>
            <w:r w:rsidRPr="00960BFE">
              <w:t xml:space="preserve">  </w:t>
            </w:r>
          </w:p>
        </w:tc>
        <w:tc>
          <w:tcPr>
            <w:tcW w:w="360" w:type="dxa"/>
          </w:tcPr>
          <w:p w14:paraId="006497F6" w14:textId="77777777" w:rsidR="009E2A1F" w:rsidRPr="00960BFE" w:rsidRDefault="009E2A1F">
            <w:r w:rsidRPr="00960BFE">
              <w:t xml:space="preserve"> </w:t>
            </w:r>
          </w:p>
        </w:tc>
      </w:tr>
      <w:tr w:rsidR="009E2A1F" w:rsidRPr="00960BFE" w14:paraId="65DC3018" w14:textId="77777777" w:rsidTr="008954EA">
        <w:trPr>
          <w:trHeight w:val="280"/>
        </w:trPr>
        <w:tc>
          <w:tcPr>
            <w:tcW w:w="966" w:type="dxa"/>
            <w:tcBorders>
              <w:top w:val="nil"/>
              <w:left w:val="nil"/>
              <w:bottom w:val="nil"/>
              <w:right w:val="nil"/>
            </w:tcBorders>
          </w:tcPr>
          <w:p w14:paraId="2E2668EC"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1293F430" w14:textId="77777777" w:rsidR="009E2A1F" w:rsidRPr="00960BFE" w:rsidRDefault="009E2A1F" w:rsidP="008954EA">
            <w:pPr>
              <w:autoSpaceDE w:val="0"/>
              <w:autoSpaceDN w:val="0"/>
              <w:adjustRightInd w:val="0"/>
            </w:pPr>
            <w:r w:rsidRPr="00960BFE">
              <w:t xml:space="preserve">Principal Investigator: </w:t>
            </w:r>
          </w:p>
        </w:tc>
        <w:tc>
          <w:tcPr>
            <w:tcW w:w="6459" w:type="dxa"/>
            <w:tcBorders>
              <w:top w:val="nil"/>
              <w:left w:val="nil"/>
              <w:bottom w:val="nil"/>
              <w:right w:val="nil"/>
            </w:tcBorders>
          </w:tcPr>
          <w:p w14:paraId="510B9E1E" w14:textId="7ED8A303" w:rsidR="009E2A1F" w:rsidRPr="00960BFE" w:rsidRDefault="009E2A1F" w:rsidP="008954EA">
            <w:pPr>
              <w:autoSpaceDE w:val="0"/>
              <w:autoSpaceDN w:val="0"/>
              <w:adjustRightInd w:val="0"/>
            </w:pPr>
            <w:r w:rsidRPr="00960BFE">
              <w:t xml:space="preserve">Dr Karen </w:t>
            </w:r>
            <w:proofErr w:type="spellStart"/>
            <w:r w:rsidRPr="00960BFE">
              <w:t>Tsui</w:t>
            </w:r>
            <w:proofErr w:type="spellEnd"/>
            <w:r w:rsidRPr="00960BFE">
              <w:t xml:space="preserve"> </w:t>
            </w:r>
          </w:p>
        </w:tc>
        <w:tc>
          <w:tcPr>
            <w:tcW w:w="360" w:type="dxa"/>
          </w:tcPr>
          <w:p w14:paraId="45BDC615" w14:textId="77777777" w:rsidR="009E2A1F" w:rsidRPr="00960BFE" w:rsidRDefault="009E2A1F">
            <w:r w:rsidRPr="00960BFE">
              <w:t xml:space="preserve"> </w:t>
            </w:r>
          </w:p>
        </w:tc>
      </w:tr>
      <w:tr w:rsidR="009E2A1F" w:rsidRPr="00960BFE" w14:paraId="4B2DF8E3" w14:textId="77777777" w:rsidTr="008954EA">
        <w:trPr>
          <w:trHeight w:val="280"/>
        </w:trPr>
        <w:tc>
          <w:tcPr>
            <w:tcW w:w="966" w:type="dxa"/>
            <w:tcBorders>
              <w:top w:val="nil"/>
              <w:left w:val="nil"/>
              <w:bottom w:val="nil"/>
              <w:right w:val="nil"/>
            </w:tcBorders>
          </w:tcPr>
          <w:p w14:paraId="1C64DDA9"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6498618D" w14:textId="77777777" w:rsidR="009E2A1F" w:rsidRPr="00960BFE" w:rsidRDefault="009E2A1F" w:rsidP="008954EA">
            <w:pPr>
              <w:autoSpaceDE w:val="0"/>
              <w:autoSpaceDN w:val="0"/>
              <w:adjustRightInd w:val="0"/>
            </w:pPr>
            <w:r w:rsidRPr="00960BFE">
              <w:t xml:space="preserve">Sponsor: </w:t>
            </w:r>
          </w:p>
        </w:tc>
        <w:tc>
          <w:tcPr>
            <w:tcW w:w="6459" w:type="dxa"/>
            <w:tcBorders>
              <w:top w:val="nil"/>
              <w:left w:val="nil"/>
              <w:bottom w:val="nil"/>
              <w:right w:val="nil"/>
            </w:tcBorders>
          </w:tcPr>
          <w:p w14:paraId="44E3512A" w14:textId="50F1D457" w:rsidR="009E2A1F" w:rsidRPr="00960BFE" w:rsidRDefault="009E2A1F" w:rsidP="008954EA">
            <w:pPr>
              <w:autoSpaceDE w:val="0"/>
              <w:autoSpaceDN w:val="0"/>
              <w:adjustRightInd w:val="0"/>
            </w:pPr>
            <w:r w:rsidRPr="00960BFE">
              <w:t xml:space="preserve">Merck Sharp &amp; </w:t>
            </w:r>
            <w:r w:rsidR="00DD6C4D">
              <w:t>Dohme</w:t>
            </w:r>
            <w:r w:rsidRPr="00960BFE">
              <w:t xml:space="preserve"> </w:t>
            </w:r>
            <w:r w:rsidR="002964DD">
              <w:t>(New Zealand) Ltd.</w:t>
            </w:r>
          </w:p>
        </w:tc>
        <w:tc>
          <w:tcPr>
            <w:tcW w:w="360" w:type="dxa"/>
          </w:tcPr>
          <w:p w14:paraId="5FAD8429" w14:textId="77777777" w:rsidR="009E2A1F" w:rsidRPr="00960BFE" w:rsidRDefault="009E2A1F">
            <w:r w:rsidRPr="00960BFE">
              <w:t xml:space="preserve"> </w:t>
            </w:r>
          </w:p>
        </w:tc>
      </w:tr>
      <w:tr w:rsidR="009E2A1F" w:rsidRPr="00960BFE" w14:paraId="3DB1F315" w14:textId="77777777" w:rsidTr="008954EA">
        <w:trPr>
          <w:trHeight w:val="280"/>
        </w:trPr>
        <w:tc>
          <w:tcPr>
            <w:tcW w:w="966" w:type="dxa"/>
            <w:tcBorders>
              <w:top w:val="nil"/>
              <w:left w:val="nil"/>
              <w:bottom w:val="nil"/>
              <w:right w:val="nil"/>
            </w:tcBorders>
          </w:tcPr>
          <w:p w14:paraId="1EB3F2D0" w14:textId="77777777" w:rsidR="009E2A1F" w:rsidRPr="00960BFE" w:rsidRDefault="009E2A1F" w:rsidP="008954EA">
            <w:pPr>
              <w:autoSpaceDE w:val="0"/>
              <w:autoSpaceDN w:val="0"/>
              <w:adjustRightInd w:val="0"/>
            </w:pPr>
            <w:r w:rsidRPr="00960BFE">
              <w:t xml:space="preserve"> </w:t>
            </w:r>
          </w:p>
        </w:tc>
        <w:tc>
          <w:tcPr>
            <w:tcW w:w="2575" w:type="dxa"/>
            <w:tcBorders>
              <w:top w:val="nil"/>
              <w:left w:val="nil"/>
              <w:bottom w:val="nil"/>
              <w:right w:val="nil"/>
            </w:tcBorders>
          </w:tcPr>
          <w:p w14:paraId="7876C7D6" w14:textId="77777777" w:rsidR="009E2A1F" w:rsidRPr="00960BFE" w:rsidRDefault="009E2A1F" w:rsidP="008954EA">
            <w:pPr>
              <w:autoSpaceDE w:val="0"/>
              <w:autoSpaceDN w:val="0"/>
              <w:adjustRightInd w:val="0"/>
            </w:pPr>
            <w:r w:rsidRPr="00960BFE">
              <w:t xml:space="preserve">Clock Start Date: </w:t>
            </w:r>
          </w:p>
        </w:tc>
        <w:tc>
          <w:tcPr>
            <w:tcW w:w="6459" w:type="dxa"/>
            <w:tcBorders>
              <w:top w:val="nil"/>
              <w:left w:val="nil"/>
              <w:bottom w:val="nil"/>
              <w:right w:val="nil"/>
            </w:tcBorders>
          </w:tcPr>
          <w:p w14:paraId="7FDD585F" w14:textId="77777777" w:rsidR="009E2A1F" w:rsidRPr="00960BFE" w:rsidRDefault="009E2A1F" w:rsidP="008954EA">
            <w:pPr>
              <w:autoSpaceDE w:val="0"/>
              <w:autoSpaceDN w:val="0"/>
              <w:adjustRightInd w:val="0"/>
            </w:pPr>
            <w:r w:rsidRPr="00960BFE">
              <w:t xml:space="preserve">11 June 2020 </w:t>
            </w:r>
          </w:p>
        </w:tc>
        <w:tc>
          <w:tcPr>
            <w:tcW w:w="360" w:type="dxa"/>
          </w:tcPr>
          <w:p w14:paraId="6994299F" w14:textId="77777777" w:rsidR="009E2A1F" w:rsidRPr="00960BFE" w:rsidRDefault="009E2A1F">
            <w:r w:rsidRPr="00960BFE">
              <w:t xml:space="preserve"> </w:t>
            </w:r>
          </w:p>
        </w:tc>
      </w:tr>
    </w:tbl>
    <w:p w14:paraId="740DB55D" w14:textId="77777777" w:rsidR="009E2A1F" w:rsidRPr="00960BFE" w:rsidRDefault="009E2A1F" w:rsidP="009E2A1F">
      <w:pPr>
        <w:autoSpaceDE w:val="0"/>
        <w:autoSpaceDN w:val="0"/>
        <w:adjustRightInd w:val="0"/>
      </w:pPr>
      <w:r w:rsidRPr="00960BFE">
        <w:t xml:space="preserve"> </w:t>
      </w:r>
    </w:p>
    <w:p w14:paraId="4CF3B39C" w14:textId="0599C202" w:rsidR="009E2A1F" w:rsidRPr="00987913" w:rsidRDefault="00CE3DDB" w:rsidP="009E2A1F">
      <w:pPr>
        <w:autoSpaceDE w:val="0"/>
        <w:autoSpaceDN w:val="0"/>
        <w:adjustRightInd w:val="0"/>
        <w:rPr>
          <w:sz w:val="20"/>
          <w:lang w:val="en-NZ"/>
        </w:rPr>
      </w:pPr>
      <w:r w:rsidRPr="00761E32">
        <w:rPr>
          <w:rFonts w:cs="Arial"/>
          <w:szCs w:val="22"/>
          <w:lang w:val="en-NZ"/>
        </w:rPr>
        <w:t xml:space="preserve">Dr </w:t>
      </w:r>
      <w:r w:rsidR="009637B1" w:rsidRPr="00761E32">
        <w:rPr>
          <w:rFonts w:cs="Arial"/>
          <w:szCs w:val="22"/>
          <w:lang w:val="en-NZ"/>
        </w:rPr>
        <w:t xml:space="preserve">Karen </w:t>
      </w:r>
      <w:proofErr w:type="spellStart"/>
      <w:r w:rsidR="009637B1" w:rsidRPr="00761E32">
        <w:rPr>
          <w:rFonts w:cs="Arial"/>
          <w:szCs w:val="22"/>
          <w:lang w:val="en-NZ"/>
        </w:rPr>
        <w:t>Tsui</w:t>
      </w:r>
      <w:proofErr w:type="spellEnd"/>
      <w:r w:rsidR="009637B1" w:rsidRPr="00761E32">
        <w:rPr>
          <w:rFonts w:cs="Arial"/>
          <w:szCs w:val="22"/>
          <w:lang w:val="en-NZ"/>
        </w:rPr>
        <w:t xml:space="preserve"> and </w:t>
      </w:r>
      <w:r w:rsidR="002964DD" w:rsidRPr="00761E32">
        <w:rPr>
          <w:rFonts w:cs="Arial"/>
          <w:szCs w:val="22"/>
          <w:lang w:val="en-NZ"/>
        </w:rPr>
        <w:t xml:space="preserve">Mrs </w:t>
      </w:r>
      <w:r w:rsidR="009637B1" w:rsidRPr="00761E32">
        <w:rPr>
          <w:rFonts w:cs="Arial"/>
          <w:szCs w:val="22"/>
          <w:lang w:val="en-NZ"/>
        </w:rPr>
        <w:t>Jane Wylie</w:t>
      </w:r>
      <w:r w:rsidR="009E2A1F" w:rsidRPr="00761E32">
        <w:rPr>
          <w:lang w:val="en-NZ"/>
        </w:rPr>
        <w:t xml:space="preserve"> w</w:t>
      </w:r>
      <w:r w:rsidR="009637B1" w:rsidRPr="00761E32">
        <w:rPr>
          <w:lang w:val="en-NZ"/>
        </w:rPr>
        <w:t>ere</w:t>
      </w:r>
      <w:r w:rsidR="009E2A1F" w:rsidRPr="00761E32">
        <w:rPr>
          <w:lang w:val="en-NZ"/>
        </w:rPr>
        <w:t xml:space="preserve"> present </w:t>
      </w:r>
      <w:r w:rsidR="00761E32" w:rsidRPr="00761E32">
        <w:rPr>
          <w:rFonts w:cs="Arial"/>
          <w:szCs w:val="22"/>
          <w:lang w:val="en-NZ"/>
        </w:rPr>
        <w:t xml:space="preserve">by video conference </w:t>
      </w:r>
      <w:r w:rsidR="009E2A1F" w:rsidRPr="00761E32">
        <w:rPr>
          <w:lang w:val="en-NZ"/>
        </w:rPr>
        <w:t xml:space="preserve">for discussion of this </w:t>
      </w:r>
      <w:r w:rsidR="009E2A1F" w:rsidRPr="00987913">
        <w:rPr>
          <w:lang w:val="en-NZ"/>
        </w:rPr>
        <w:t>application.</w:t>
      </w:r>
    </w:p>
    <w:p w14:paraId="3C3E4735" w14:textId="77777777" w:rsidR="009E2A1F" w:rsidRDefault="009E2A1F" w:rsidP="009E2A1F">
      <w:pPr>
        <w:rPr>
          <w:u w:val="single"/>
          <w:lang w:val="en-NZ"/>
        </w:rPr>
      </w:pPr>
    </w:p>
    <w:p w14:paraId="3C3E866F" w14:textId="77777777" w:rsidR="009E2A1F" w:rsidRPr="00FD2B1E" w:rsidRDefault="009E2A1F" w:rsidP="009E2A1F">
      <w:pPr>
        <w:rPr>
          <w:u w:val="single"/>
          <w:lang w:val="en-NZ"/>
        </w:rPr>
      </w:pPr>
      <w:r w:rsidRPr="00FD2B1E">
        <w:rPr>
          <w:u w:val="single"/>
          <w:lang w:val="en-NZ"/>
        </w:rPr>
        <w:t>Potential conflicts of interest</w:t>
      </w:r>
    </w:p>
    <w:p w14:paraId="45B8236B" w14:textId="77777777" w:rsidR="009E2A1F" w:rsidRPr="008869BB" w:rsidRDefault="009E2A1F" w:rsidP="009E2A1F">
      <w:pPr>
        <w:rPr>
          <w:b/>
          <w:lang w:val="en-NZ"/>
        </w:rPr>
      </w:pPr>
    </w:p>
    <w:p w14:paraId="4433AA92" w14:textId="77777777" w:rsidR="009E2A1F" w:rsidRPr="00960BFE" w:rsidRDefault="009E2A1F" w:rsidP="009E2A1F">
      <w:pPr>
        <w:rPr>
          <w:lang w:val="en-NZ"/>
        </w:rPr>
      </w:pPr>
      <w:r w:rsidRPr="00960BFE">
        <w:rPr>
          <w:lang w:val="en-NZ"/>
        </w:rPr>
        <w:t>The Chair asked members to declare any potential conflicts of interest related to this application.</w:t>
      </w:r>
    </w:p>
    <w:p w14:paraId="0D236FB2" w14:textId="77777777" w:rsidR="009E2A1F" w:rsidRPr="00960BFE" w:rsidRDefault="009E2A1F" w:rsidP="009E2A1F">
      <w:pPr>
        <w:rPr>
          <w:lang w:val="en-NZ"/>
        </w:rPr>
      </w:pPr>
    </w:p>
    <w:p w14:paraId="2380AC2C" w14:textId="77777777" w:rsidR="009E2A1F" w:rsidRDefault="009E2A1F" w:rsidP="009E2A1F">
      <w:pPr>
        <w:rPr>
          <w:lang w:val="en-NZ"/>
        </w:rPr>
      </w:pPr>
      <w:r w:rsidRPr="00FD2B1E">
        <w:rPr>
          <w:lang w:val="en-NZ"/>
        </w:rPr>
        <w:t>No potential conflicts</w:t>
      </w:r>
      <w:r w:rsidRPr="00960BFE">
        <w:rPr>
          <w:lang w:val="en-NZ"/>
        </w:rPr>
        <w:t xml:space="preserve"> of interest related to this application were declared by any member.</w:t>
      </w:r>
    </w:p>
    <w:p w14:paraId="1A59E9C8" w14:textId="77777777" w:rsidR="009E2A1F" w:rsidRDefault="009E2A1F" w:rsidP="009E2A1F">
      <w:pPr>
        <w:rPr>
          <w:lang w:val="en-NZ"/>
        </w:rPr>
      </w:pPr>
    </w:p>
    <w:p w14:paraId="5861EF08" w14:textId="77777777" w:rsidR="009E2A1F" w:rsidRPr="00960BFE" w:rsidRDefault="009E2A1F" w:rsidP="009E2A1F">
      <w:pPr>
        <w:rPr>
          <w:lang w:val="en-NZ"/>
        </w:rPr>
      </w:pPr>
    </w:p>
    <w:p w14:paraId="401BF866" w14:textId="77777777" w:rsidR="009E2A1F" w:rsidRDefault="009E2A1F" w:rsidP="009E2A1F">
      <w:pPr>
        <w:rPr>
          <w:u w:val="single"/>
          <w:lang w:val="en-NZ"/>
        </w:rPr>
      </w:pPr>
      <w:r w:rsidRPr="001C059D">
        <w:rPr>
          <w:u w:val="single"/>
          <w:lang w:val="en-NZ"/>
        </w:rPr>
        <w:t>Summary of Study</w:t>
      </w:r>
    </w:p>
    <w:p w14:paraId="0C152984" w14:textId="77777777" w:rsidR="009E2A1F" w:rsidRDefault="009E2A1F" w:rsidP="009E2A1F">
      <w:pPr>
        <w:rPr>
          <w:u w:val="single"/>
          <w:lang w:val="en-NZ"/>
        </w:rPr>
      </w:pPr>
    </w:p>
    <w:p w14:paraId="22E652DE" w14:textId="159E98B7" w:rsidR="009E2A1F" w:rsidRPr="009E2A1F" w:rsidRDefault="009E2A1F" w:rsidP="009E2A1F">
      <w:pPr>
        <w:pStyle w:val="ListParagraph"/>
        <w:numPr>
          <w:ilvl w:val="0"/>
          <w:numId w:val="12"/>
        </w:numPr>
        <w:rPr>
          <w:lang w:val="en-NZ"/>
        </w:rPr>
      </w:pPr>
      <w:r w:rsidRPr="009E2A1F">
        <w:rPr>
          <w:lang w:val="en-NZ"/>
        </w:rPr>
        <w:t xml:space="preserve">The </w:t>
      </w:r>
      <w:r w:rsidR="00761E32">
        <w:rPr>
          <w:lang w:val="en-NZ"/>
        </w:rPr>
        <w:t xml:space="preserve">proposed </w:t>
      </w:r>
      <w:r w:rsidRPr="009E2A1F">
        <w:rPr>
          <w:lang w:val="en-NZ"/>
        </w:rPr>
        <w:t xml:space="preserve">study is a multicentre, open-label Phase 2 study to evaluate whether the study medication </w:t>
      </w:r>
      <w:proofErr w:type="spellStart"/>
      <w:r w:rsidRPr="009E2A1F">
        <w:rPr>
          <w:lang w:val="en-NZ"/>
        </w:rPr>
        <w:t>lenvatinib</w:t>
      </w:r>
      <w:proofErr w:type="spellEnd"/>
      <w:r w:rsidRPr="009E2A1F">
        <w:rPr>
          <w:lang w:val="en-NZ"/>
        </w:rPr>
        <w:t xml:space="preserve"> can improve outcomes in young people with relapsed or refractory solid tumours, including brain tumours. Approximately 150 subjects internationally aged 2-21 will be enrolled in cohorts according to four tumour groups. </w:t>
      </w:r>
      <w:proofErr w:type="spellStart"/>
      <w:r w:rsidRPr="009E2A1F">
        <w:rPr>
          <w:lang w:val="en-NZ"/>
        </w:rPr>
        <w:t>Starship</w:t>
      </w:r>
      <w:proofErr w:type="spellEnd"/>
      <w:r w:rsidRPr="009E2A1F">
        <w:rPr>
          <w:lang w:val="en-NZ"/>
        </w:rPr>
        <w:t xml:space="preserve"> hospital expects to </w:t>
      </w:r>
      <w:r w:rsidR="00761E32" w:rsidRPr="009E2A1F">
        <w:rPr>
          <w:lang w:val="en-NZ"/>
        </w:rPr>
        <w:t>enrol</w:t>
      </w:r>
      <w:r w:rsidRPr="009E2A1F">
        <w:rPr>
          <w:lang w:val="en-NZ"/>
        </w:rPr>
        <w:t xml:space="preserve"> 3-5 patients.</w:t>
      </w:r>
    </w:p>
    <w:p w14:paraId="72309B07" w14:textId="24802898" w:rsidR="009E2A1F" w:rsidRPr="009637B1" w:rsidRDefault="009E2A1F" w:rsidP="009637B1">
      <w:pPr>
        <w:pStyle w:val="ListParagraph"/>
        <w:numPr>
          <w:ilvl w:val="0"/>
          <w:numId w:val="12"/>
        </w:numPr>
        <w:rPr>
          <w:lang w:val="en-NZ"/>
        </w:rPr>
      </w:pPr>
      <w:r w:rsidRPr="009E2A1F">
        <w:rPr>
          <w:lang w:val="en-NZ"/>
        </w:rPr>
        <w:t xml:space="preserve">All will receive </w:t>
      </w:r>
      <w:proofErr w:type="spellStart"/>
      <w:r w:rsidRPr="009E2A1F">
        <w:rPr>
          <w:lang w:val="en-NZ"/>
        </w:rPr>
        <w:t>lenvatinib</w:t>
      </w:r>
      <w:proofErr w:type="spellEnd"/>
      <w:r w:rsidRPr="009E2A1F">
        <w:rPr>
          <w:lang w:val="en-NZ"/>
        </w:rPr>
        <w:t xml:space="preserve"> orally once daily until their tumour no longer responds (they have progressive disease), they are intolerant or other reason for stopping treatment. Outcomes will be evaluated by tumour response as measured by sequential CT scan or MRI at 8 </w:t>
      </w:r>
      <w:proofErr w:type="gramStart"/>
      <w:r w:rsidRPr="009E2A1F">
        <w:rPr>
          <w:lang w:val="en-NZ"/>
        </w:rPr>
        <w:t>weekly</w:t>
      </w:r>
      <w:proofErr w:type="gramEnd"/>
      <w:r w:rsidRPr="009E2A1F">
        <w:rPr>
          <w:lang w:val="en-NZ"/>
        </w:rPr>
        <w:t xml:space="preserve">, then 12 weekly intervals during the study. </w:t>
      </w:r>
    </w:p>
    <w:p w14:paraId="343D04CA" w14:textId="34CEC831" w:rsidR="009E2A1F" w:rsidRPr="00761E32" w:rsidRDefault="009E2A1F" w:rsidP="00761E32">
      <w:pPr>
        <w:pStyle w:val="ListParagraph"/>
        <w:numPr>
          <w:ilvl w:val="0"/>
          <w:numId w:val="12"/>
        </w:numPr>
        <w:rPr>
          <w:lang w:val="en-NZ"/>
        </w:rPr>
      </w:pPr>
      <w:r w:rsidRPr="009E2A1F">
        <w:rPr>
          <w:lang w:val="en-NZ"/>
        </w:rPr>
        <w:t>Participants are estimated to average 12 months on treatment from starting therapy. Participants discontinuing treatment will be followed up by 8 or 12 weekly visits and imaging depending on time enrolled. Participants whose disease progresses will be followed by 3-monthly phone call (or other means) for survival.</w:t>
      </w:r>
    </w:p>
    <w:p w14:paraId="23ED94A6" w14:textId="77777777" w:rsidR="009E2A1F" w:rsidRPr="009E2A1F" w:rsidRDefault="009E2A1F" w:rsidP="009E2A1F">
      <w:pPr>
        <w:pStyle w:val="ListParagraph"/>
        <w:numPr>
          <w:ilvl w:val="0"/>
          <w:numId w:val="12"/>
        </w:numPr>
        <w:rPr>
          <w:lang w:val="en-NZ"/>
        </w:rPr>
      </w:pPr>
      <w:r w:rsidRPr="009E2A1F">
        <w:rPr>
          <w:lang w:val="en-NZ"/>
        </w:rPr>
        <w:t>During the study, safety and toxicity evaluations include monthly physical exams (more frequent in the first 2 months on study), laboratory analyses and cardiac monitoring by echocardiogram (ECHO).</w:t>
      </w:r>
    </w:p>
    <w:p w14:paraId="762E6352" w14:textId="3D3C7446" w:rsidR="009E2A1F" w:rsidRPr="00AC011D" w:rsidRDefault="009E2A1F" w:rsidP="00AC011D">
      <w:pPr>
        <w:pStyle w:val="ListParagraph"/>
        <w:numPr>
          <w:ilvl w:val="0"/>
          <w:numId w:val="12"/>
        </w:numPr>
        <w:rPr>
          <w:u w:val="single"/>
          <w:lang w:val="en-NZ"/>
        </w:rPr>
      </w:pPr>
      <w:r w:rsidRPr="009E2A1F">
        <w:rPr>
          <w:lang w:val="en-NZ"/>
        </w:rPr>
        <w:t>Other procedures include a palatability questionnaire, Pharmacokinetic (PK), pharmacogenetic and biomarker research.</w:t>
      </w:r>
    </w:p>
    <w:p w14:paraId="6CA5299D" w14:textId="77777777" w:rsidR="009E2A1F" w:rsidRPr="004549E5" w:rsidRDefault="009E2A1F" w:rsidP="009E2A1F">
      <w:pPr>
        <w:spacing w:before="80" w:after="80"/>
        <w:rPr>
          <w:rFonts w:cs="Arial"/>
          <w:szCs w:val="22"/>
          <w:lang w:val="en-NZ"/>
        </w:rPr>
      </w:pPr>
    </w:p>
    <w:p w14:paraId="173A4A5F" w14:textId="77777777" w:rsidR="009E2A1F" w:rsidRDefault="009E2A1F" w:rsidP="009E2A1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243EC5D" w14:textId="77777777" w:rsidR="009E2A1F" w:rsidRPr="00466AA7" w:rsidRDefault="009E2A1F" w:rsidP="009E2A1F">
      <w:pPr>
        <w:spacing w:before="80" w:after="80"/>
        <w:rPr>
          <w:rFonts w:cs="Arial"/>
          <w:szCs w:val="22"/>
          <w:lang w:val="en-NZ"/>
        </w:rPr>
      </w:pPr>
    </w:p>
    <w:p w14:paraId="498253D0" w14:textId="77777777" w:rsidR="00AC011D" w:rsidRPr="00AC650F" w:rsidRDefault="00AC011D" w:rsidP="00AC011D">
      <w:pPr>
        <w:pStyle w:val="ListParagraph"/>
        <w:numPr>
          <w:ilvl w:val="0"/>
          <w:numId w:val="12"/>
        </w:numPr>
        <w:spacing w:before="80" w:after="80"/>
        <w:rPr>
          <w:u w:val="single"/>
          <w:lang w:val="en-NZ"/>
        </w:rPr>
      </w:pPr>
      <w:r>
        <w:rPr>
          <w:lang w:val="en-NZ"/>
        </w:rPr>
        <w:t>Please amend page 3 of the PIS to clarify that continuation of the study treatment depends on whether the participant’s doctor agrees.</w:t>
      </w:r>
    </w:p>
    <w:p w14:paraId="27D6225D" w14:textId="77777777" w:rsidR="00AC011D" w:rsidRPr="00AC650F" w:rsidRDefault="00AC011D" w:rsidP="00AC011D">
      <w:pPr>
        <w:pStyle w:val="ListParagraph"/>
        <w:numPr>
          <w:ilvl w:val="0"/>
          <w:numId w:val="12"/>
        </w:numPr>
        <w:spacing w:before="80" w:after="80"/>
        <w:rPr>
          <w:u w:val="single"/>
          <w:lang w:val="en-NZ"/>
        </w:rPr>
      </w:pPr>
      <w:r>
        <w:rPr>
          <w:lang w:val="en-NZ"/>
        </w:rPr>
        <w:t xml:space="preserve">Please amend the PIS to clarify that follow up visits will be to </w:t>
      </w:r>
      <w:proofErr w:type="spellStart"/>
      <w:r>
        <w:rPr>
          <w:lang w:val="en-NZ"/>
        </w:rPr>
        <w:t>Starship</w:t>
      </w:r>
      <w:proofErr w:type="spellEnd"/>
      <w:r>
        <w:rPr>
          <w:lang w:val="en-NZ"/>
        </w:rPr>
        <w:t xml:space="preserve"> Hospital.</w:t>
      </w:r>
    </w:p>
    <w:p w14:paraId="5CF10E6B" w14:textId="77777777" w:rsidR="00AC011D" w:rsidRPr="007B472F" w:rsidRDefault="00AC011D" w:rsidP="00AC011D">
      <w:pPr>
        <w:pStyle w:val="ListParagraph"/>
        <w:numPr>
          <w:ilvl w:val="0"/>
          <w:numId w:val="12"/>
        </w:numPr>
        <w:spacing w:before="80" w:after="80"/>
        <w:rPr>
          <w:u w:val="single"/>
          <w:lang w:val="en-NZ"/>
        </w:rPr>
      </w:pPr>
      <w:r>
        <w:rPr>
          <w:lang w:val="en-NZ"/>
        </w:rPr>
        <w:t>Please amend page 5 of the PIS to clarify that only positive blood tests will be reported.</w:t>
      </w:r>
    </w:p>
    <w:p w14:paraId="26C30766" w14:textId="2C1073DC" w:rsidR="00AC011D" w:rsidRPr="00722819" w:rsidRDefault="00AC011D" w:rsidP="00AC011D">
      <w:pPr>
        <w:pStyle w:val="ListParagraph"/>
        <w:numPr>
          <w:ilvl w:val="0"/>
          <w:numId w:val="12"/>
        </w:numPr>
        <w:spacing w:before="80" w:after="80"/>
        <w:rPr>
          <w:u w:val="single"/>
          <w:lang w:val="en-NZ"/>
        </w:rPr>
      </w:pPr>
      <w:r>
        <w:rPr>
          <w:lang w:val="en-NZ"/>
        </w:rPr>
        <w:t>Please amend page 10</w:t>
      </w:r>
      <w:r w:rsidR="00B004CE">
        <w:rPr>
          <w:lang w:val="en-NZ"/>
        </w:rPr>
        <w:t xml:space="preserve"> </w:t>
      </w:r>
      <w:r>
        <w:rPr>
          <w:lang w:val="en-NZ"/>
        </w:rPr>
        <w:t>of the PIS to clarify what is considered to be acceptable birth control, including that the participant can discuss this with their doctor (i.e. their parent/guardian does not have to be present).</w:t>
      </w:r>
    </w:p>
    <w:p w14:paraId="22FF9671" w14:textId="77777777" w:rsidR="00AC011D" w:rsidRPr="00D45277" w:rsidRDefault="00AC011D" w:rsidP="00AC011D">
      <w:pPr>
        <w:pStyle w:val="ListParagraph"/>
        <w:numPr>
          <w:ilvl w:val="0"/>
          <w:numId w:val="12"/>
        </w:numPr>
        <w:spacing w:before="80" w:after="80"/>
        <w:rPr>
          <w:u w:val="single"/>
          <w:lang w:val="en-NZ"/>
        </w:rPr>
      </w:pPr>
      <w:r>
        <w:rPr>
          <w:lang w:val="en-NZ"/>
        </w:rPr>
        <w:t>Please amend the section of the PIS on participants withdrawing from the study to clarify that withdrawal does not have to be conditional.</w:t>
      </w:r>
    </w:p>
    <w:p w14:paraId="423B4458" w14:textId="77777777" w:rsidR="00AC011D" w:rsidRPr="007F257F" w:rsidRDefault="00AC011D" w:rsidP="00AC011D">
      <w:pPr>
        <w:pStyle w:val="ListParagraph"/>
        <w:numPr>
          <w:ilvl w:val="0"/>
          <w:numId w:val="12"/>
        </w:numPr>
        <w:spacing w:before="80" w:after="80"/>
        <w:rPr>
          <w:u w:val="single"/>
          <w:lang w:val="en-NZ"/>
        </w:rPr>
      </w:pPr>
      <w:r>
        <w:rPr>
          <w:lang w:val="en-NZ"/>
        </w:rPr>
        <w:t>Please reconcile pages 3 and 24 of the PIS to clarify under what circumstances participants can continue to receive the study drug post-study.</w:t>
      </w:r>
    </w:p>
    <w:p w14:paraId="76B9AEE5" w14:textId="77777777" w:rsidR="00AC011D" w:rsidRPr="00CF3BFA" w:rsidRDefault="00AC011D" w:rsidP="00AC011D">
      <w:pPr>
        <w:pStyle w:val="ListParagraph"/>
        <w:numPr>
          <w:ilvl w:val="0"/>
          <w:numId w:val="12"/>
        </w:numPr>
        <w:spacing w:before="80" w:after="80"/>
        <w:rPr>
          <w:u w:val="single"/>
          <w:lang w:val="en-NZ"/>
        </w:rPr>
      </w:pPr>
      <w:r>
        <w:rPr>
          <w:lang w:val="en-NZ"/>
        </w:rPr>
        <w:lastRenderedPageBreak/>
        <w:t xml:space="preserve">Please amend page 15 of the PIS </w:t>
      </w:r>
      <w:proofErr w:type="spellStart"/>
      <w:r>
        <w:rPr>
          <w:lang w:val="en-NZ"/>
        </w:rPr>
        <w:t>t</w:t>
      </w:r>
      <w:proofErr w:type="spellEnd"/>
      <w:r>
        <w:rPr>
          <w:lang w:val="en-NZ"/>
        </w:rPr>
        <w:t xml:space="preserve"> clarify whether the participant will be notified if the Sponsor transfers the licence or sells the trial.</w:t>
      </w:r>
    </w:p>
    <w:p w14:paraId="4C77799B" w14:textId="77777777" w:rsidR="00AC011D" w:rsidRPr="00CF3BFA" w:rsidRDefault="00AC011D" w:rsidP="00AC011D">
      <w:pPr>
        <w:pStyle w:val="ListParagraph"/>
        <w:numPr>
          <w:ilvl w:val="0"/>
          <w:numId w:val="12"/>
        </w:numPr>
        <w:spacing w:before="80" w:after="80"/>
        <w:rPr>
          <w:u w:val="single"/>
          <w:lang w:val="en-NZ"/>
        </w:rPr>
      </w:pPr>
      <w:r>
        <w:rPr>
          <w:lang w:val="en-NZ"/>
        </w:rPr>
        <w:t>Please amend the second-to-last clause of the Consent Form regarding informing the participant’s GP, to clarify that this is also to access their health information from their GP.</w:t>
      </w:r>
    </w:p>
    <w:p w14:paraId="1E81173D" w14:textId="2585918F" w:rsidR="00AC011D" w:rsidRPr="00C90A57" w:rsidRDefault="00AC011D" w:rsidP="00AC011D">
      <w:pPr>
        <w:pStyle w:val="ListParagraph"/>
        <w:numPr>
          <w:ilvl w:val="0"/>
          <w:numId w:val="12"/>
        </w:numPr>
        <w:spacing w:before="80" w:after="80"/>
        <w:rPr>
          <w:u w:val="single"/>
          <w:lang w:val="en-NZ"/>
        </w:rPr>
      </w:pPr>
      <w:r>
        <w:rPr>
          <w:lang w:val="en-NZ"/>
        </w:rPr>
        <w:t>Please include a separate point in the Consent Form regarding consent for participants’ sa</w:t>
      </w:r>
      <w:r w:rsidR="00B004CE">
        <w:rPr>
          <w:lang w:val="en-NZ"/>
        </w:rPr>
        <w:t>m</w:t>
      </w:r>
      <w:r>
        <w:rPr>
          <w:lang w:val="en-NZ"/>
        </w:rPr>
        <w:t>pl</w:t>
      </w:r>
      <w:r w:rsidR="00B004CE">
        <w:rPr>
          <w:lang w:val="en-NZ"/>
        </w:rPr>
        <w:t>e</w:t>
      </w:r>
      <w:r>
        <w:rPr>
          <w:lang w:val="en-NZ"/>
        </w:rPr>
        <w:t>s to be sent overseas.</w:t>
      </w:r>
    </w:p>
    <w:p w14:paraId="1CB0CF09" w14:textId="72BA0685" w:rsidR="009E2A1F" w:rsidRPr="00AC011D" w:rsidRDefault="00AC011D" w:rsidP="00AC011D">
      <w:pPr>
        <w:pStyle w:val="ListParagraph"/>
        <w:numPr>
          <w:ilvl w:val="0"/>
          <w:numId w:val="12"/>
        </w:numPr>
        <w:spacing w:before="80" w:after="80"/>
        <w:rPr>
          <w:u w:val="single"/>
          <w:lang w:val="en-NZ"/>
        </w:rPr>
      </w:pPr>
      <w:r>
        <w:rPr>
          <w:lang w:val="en-NZ"/>
        </w:rPr>
        <w:t>Please amend the PIS for 11-15-year-olds to include a Māori contact number.</w:t>
      </w:r>
    </w:p>
    <w:p w14:paraId="460344FD" w14:textId="77777777" w:rsidR="009E2A1F" w:rsidRDefault="009E2A1F" w:rsidP="009E2A1F">
      <w:pPr>
        <w:spacing w:before="80" w:after="80"/>
      </w:pPr>
    </w:p>
    <w:p w14:paraId="067A8B02" w14:textId="77777777" w:rsidR="009E2A1F" w:rsidRPr="00FD2B1E" w:rsidRDefault="009E2A1F" w:rsidP="009E2A1F">
      <w:pPr>
        <w:rPr>
          <w:u w:val="single"/>
          <w:lang w:val="en-NZ"/>
        </w:rPr>
      </w:pPr>
      <w:r w:rsidRPr="00FD2B1E">
        <w:rPr>
          <w:u w:val="single"/>
          <w:lang w:val="en-NZ"/>
        </w:rPr>
        <w:t xml:space="preserve">Decision </w:t>
      </w:r>
    </w:p>
    <w:p w14:paraId="26339130" w14:textId="77777777" w:rsidR="009E2A1F" w:rsidRPr="00960BFE" w:rsidRDefault="009E2A1F" w:rsidP="009E2A1F">
      <w:pPr>
        <w:rPr>
          <w:lang w:val="en-NZ"/>
        </w:rPr>
      </w:pPr>
    </w:p>
    <w:p w14:paraId="27ACD965" w14:textId="77777777" w:rsidR="009E2A1F" w:rsidRPr="00960BFE" w:rsidRDefault="009E2A1F" w:rsidP="009E2A1F">
      <w:pPr>
        <w:rPr>
          <w:lang w:val="en-NZ"/>
        </w:rPr>
      </w:pPr>
    </w:p>
    <w:p w14:paraId="2D1CC638" w14:textId="68C04228" w:rsidR="009E2A1F" w:rsidRDefault="009E2A1F" w:rsidP="009E2A1F">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DE3EA5">
        <w:rPr>
          <w:lang w:val="en-NZ"/>
        </w:rPr>
        <w:t xml:space="preserve">by </w:t>
      </w:r>
      <w:r w:rsidRPr="00DE3EA5">
        <w:rPr>
          <w:rFonts w:cs="Arial"/>
          <w:szCs w:val="22"/>
          <w:lang w:val="en-NZ"/>
        </w:rPr>
        <w:t>consensus</w:t>
      </w:r>
      <w:r w:rsidR="00AC011D" w:rsidRPr="00DE3EA5">
        <w:rPr>
          <w:rFonts w:cs="Arial"/>
          <w:szCs w:val="22"/>
          <w:lang w:val="en-NZ"/>
        </w:rPr>
        <w:t>,</w:t>
      </w:r>
      <w:r w:rsidRPr="00DE3EA5">
        <w:rPr>
          <w:lang w:val="en-NZ"/>
        </w:rPr>
        <w:t xml:space="preserve"> subject </w:t>
      </w:r>
      <w:r w:rsidRPr="00960BFE">
        <w:rPr>
          <w:lang w:val="en-NZ"/>
        </w:rPr>
        <w:t>to the follow</w:t>
      </w:r>
      <w:r>
        <w:rPr>
          <w:lang w:val="en-NZ"/>
        </w:rPr>
        <w:t>ing information being received:</w:t>
      </w:r>
    </w:p>
    <w:p w14:paraId="43ED139B" w14:textId="77777777" w:rsidR="009E2A1F" w:rsidRPr="00960BFE" w:rsidRDefault="009E2A1F" w:rsidP="009E2A1F">
      <w:pPr>
        <w:rPr>
          <w:lang w:val="en-NZ"/>
        </w:rPr>
      </w:pPr>
    </w:p>
    <w:p w14:paraId="79160329" w14:textId="77777777" w:rsidR="009E2A1F" w:rsidRPr="00960BFE" w:rsidRDefault="009E2A1F" w:rsidP="009E2A1F">
      <w:pPr>
        <w:rPr>
          <w:lang w:val="en-NZ"/>
        </w:rPr>
      </w:pPr>
    </w:p>
    <w:p w14:paraId="59361E28" w14:textId="77777777" w:rsidR="00AC011D" w:rsidRPr="00C133A5" w:rsidRDefault="00AC011D" w:rsidP="00AC011D">
      <w:pPr>
        <w:pStyle w:val="ListParagraph"/>
        <w:numPr>
          <w:ilvl w:val="0"/>
          <w:numId w:val="4"/>
        </w:numPr>
        <w:spacing w:before="80" w:after="80"/>
        <w:rPr>
          <w:rFonts w:cs="Arial"/>
          <w:szCs w:val="22"/>
          <w:lang w:val="en-NZ"/>
        </w:rPr>
      </w:pPr>
      <w:r w:rsidRPr="00C133A5">
        <w:rPr>
          <w:rFonts w:cs="Arial"/>
          <w:szCs w:val="22"/>
          <w:lang w:val="en-NZ"/>
        </w:rPr>
        <w:t>Please amend the Participant Information Sheets and Consent Forms, taking into account feedback provided by the Committee (above).</w:t>
      </w:r>
    </w:p>
    <w:p w14:paraId="594A0E16" w14:textId="77777777" w:rsidR="009E2A1F" w:rsidRPr="00960BFE" w:rsidRDefault="009E2A1F" w:rsidP="009E2A1F">
      <w:pPr>
        <w:rPr>
          <w:color w:val="FF0000"/>
          <w:lang w:val="en-NZ"/>
        </w:rPr>
      </w:pPr>
    </w:p>
    <w:p w14:paraId="090B38EA" w14:textId="5B235E40" w:rsidR="009E2A1F" w:rsidRPr="00FD2B1E" w:rsidRDefault="009E2A1F" w:rsidP="009E2A1F">
      <w:pPr>
        <w:rPr>
          <w:lang w:val="en-NZ"/>
        </w:rPr>
      </w:pPr>
      <w:r>
        <w:rPr>
          <w:lang w:val="en-NZ"/>
        </w:rPr>
        <w:t>After receipt of the information requested by the Committee, a final decision on the application will be made</w:t>
      </w:r>
      <w:r w:rsidRPr="00960BFE">
        <w:rPr>
          <w:lang w:val="en-NZ"/>
        </w:rPr>
        <w:t xml:space="preserve"> b</w:t>
      </w:r>
      <w:r w:rsidR="00DE3EA5">
        <w:rPr>
          <w:lang w:val="en-NZ"/>
        </w:rPr>
        <w:t>y Dr Cordelia Thomas and Dr Peter Gallagher.</w:t>
      </w:r>
    </w:p>
    <w:p w14:paraId="0E931119" w14:textId="77777777" w:rsidR="009E2A1F" w:rsidRPr="00960BFE" w:rsidRDefault="009E2A1F" w:rsidP="009E2A1F">
      <w:pPr>
        <w:rPr>
          <w:color w:val="FF0000"/>
          <w:lang w:val="en-NZ"/>
        </w:rPr>
      </w:pPr>
    </w:p>
    <w:p w14:paraId="276F78E1" w14:textId="77777777" w:rsidR="009E2A1F" w:rsidRDefault="009E2A1F" w:rsidP="009E2A1F">
      <w:pPr>
        <w:spacing w:before="80" w:after="80"/>
      </w:pPr>
    </w:p>
    <w:p w14:paraId="7A7D1B43" w14:textId="77777777" w:rsidR="00064FFA" w:rsidRPr="009E2A1F" w:rsidRDefault="00064FFA">
      <w:pPr>
        <w:autoSpaceDE w:val="0"/>
        <w:autoSpaceDN w:val="0"/>
        <w:adjustRightInd w:val="0"/>
        <w:rPr>
          <w:lang w:val="en-NZ"/>
        </w:rPr>
      </w:pPr>
      <w:r w:rsidRPr="009C51DB">
        <w:rPr>
          <w:rFonts w:cs="Arial"/>
          <w:szCs w:val="22"/>
          <w:lang w:eastAsia="en-GB"/>
        </w:rPr>
        <w:br w:type="page"/>
      </w:r>
    </w:p>
    <w:p w14:paraId="2C8BDD24" w14:textId="77777777" w:rsidR="00064FFA" w:rsidRPr="009C51DB" w:rsidRDefault="00064FFA">
      <w:pPr>
        <w:autoSpaceDE w:val="0"/>
        <w:autoSpaceDN w:val="0"/>
        <w:adjustRightInd w:val="0"/>
        <w:rPr>
          <w:rFonts w:cs="Arial"/>
          <w:szCs w:val="22"/>
          <w:lang w:eastAsia="en-GB"/>
        </w:rPr>
      </w:pPr>
    </w:p>
    <w:p w14:paraId="0CAF750A" w14:textId="77777777" w:rsidR="00E24E77" w:rsidRDefault="00E24E77" w:rsidP="00E24E77">
      <w:pPr>
        <w:pStyle w:val="Heading2"/>
        <w:pBdr>
          <w:bottom w:val="single" w:sz="12" w:space="1" w:color="auto"/>
        </w:pBdr>
      </w:pPr>
      <w:r>
        <w:t>General business</w:t>
      </w:r>
    </w:p>
    <w:p w14:paraId="4229B4A2" w14:textId="77777777" w:rsidR="00E24E77" w:rsidRDefault="00E24E77" w:rsidP="00E24E77"/>
    <w:p w14:paraId="550386F0" w14:textId="4BAAC396" w:rsidR="00DC62A5" w:rsidRPr="00184D6C" w:rsidRDefault="00E24E77" w:rsidP="009E2A1F">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BBD8124" w14:textId="77777777" w:rsidR="00E24E77" w:rsidRDefault="00E24E77" w:rsidP="005D4E8F"/>
    <w:p w14:paraId="40101746" w14:textId="77777777" w:rsidR="00E24E77" w:rsidRDefault="00E24E77" w:rsidP="009E2A1F">
      <w:pPr>
        <w:numPr>
          <w:ilvl w:val="0"/>
          <w:numId w:val="1"/>
        </w:numPr>
      </w:pPr>
      <w:r>
        <w:t>The</w:t>
      </w:r>
      <w:r w:rsidRPr="00F945B4">
        <w:rPr>
          <w:color w:val="FF0000"/>
        </w:rPr>
        <w:t xml:space="preserve"> </w:t>
      </w:r>
      <w:r>
        <w:t>Chair reminded the Committee of the date and time of its next scheduled meeting, namely:</w:t>
      </w:r>
    </w:p>
    <w:p w14:paraId="4459A01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8A27DAD" w14:textId="77777777" w:rsidTr="001A422A">
        <w:tc>
          <w:tcPr>
            <w:tcW w:w="2160" w:type="dxa"/>
            <w:tcBorders>
              <w:top w:val="single" w:sz="4" w:space="0" w:color="auto"/>
            </w:tcBorders>
            <w:shd w:val="clear" w:color="auto" w:fill="F3F3F3"/>
          </w:tcPr>
          <w:p w14:paraId="3D5E522A"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682F29E" w14:textId="77777777" w:rsidR="008444A3" w:rsidRPr="00D12113" w:rsidRDefault="008444A3" w:rsidP="001A422A">
            <w:pPr>
              <w:spacing w:before="80" w:after="80"/>
              <w:rPr>
                <w:rFonts w:cs="Arial"/>
                <w:color w:val="FF3399"/>
                <w:sz w:val="20"/>
                <w:lang w:val="en-NZ"/>
              </w:rPr>
            </w:pPr>
            <w:r w:rsidRPr="00375C2D">
              <w:rPr>
                <w:rFonts w:cs="Arial"/>
                <w:sz w:val="20"/>
                <w:lang w:val="en-NZ"/>
              </w:rPr>
              <w:t>28 July 2020, 12:00 PM</w:t>
            </w:r>
          </w:p>
        </w:tc>
      </w:tr>
      <w:tr w:rsidR="008444A3" w:rsidRPr="00E24E77" w14:paraId="7E941B73" w14:textId="77777777" w:rsidTr="001A422A">
        <w:tc>
          <w:tcPr>
            <w:tcW w:w="2160" w:type="dxa"/>
            <w:tcBorders>
              <w:bottom w:val="single" w:sz="4" w:space="0" w:color="auto"/>
            </w:tcBorders>
            <w:shd w:val="clear" w:color="auto" w:fill="F3F3F3"/>
          </w:tcPr>
          <w:p w14:paraId="1CBC2D5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A25289D" w14:textId="77777777" w:rsidR="008444A3" w:rsidRPr="00D12113" w:rsidRDefault="008444A3" w:rsidP="001A422A">
            <w:pPr>
              <w:spacing w:before="80" w:after="80"/>
              <w:rPr>
                <w:rFonts w:cs="Arial"/>
                <w:color w:val="FF3399"/>
                <w:sz w:val="20"/>
                <w:lang w:val="en-NZ"/>
              </w:rPr>
            </w:pPr>
            <w:r w:rsidRPr="00375C2D">
              <w:rPr>
                <w:rFonts w:cs="Arial"/>
                <w:sz w:val="20"/>
                <w:lang w:val="en-NZ"/>
              </w:rPr>
              <w:t>GC.3, Ministry of Health, 133 Molesworth Street, Wellington, 6011</w:t>
            </w:r>
          </w:p>
        </w:tc>
      </w:tr>
    </w:tbl>
    <w:p w14:paraId="74BE75F0" w14:textId="70A901F3" w:rsidR="008444A3" w:rsidRPr="00F346D4" w:rsidRDefault="008444A3" w:rsidP="00DE3EA5">
      <w:pPr>
        <w:rPr>
          <w:color w:val="00CCFF"/>
        </w:rPr>
      </w:pPr>
    </w:p>
    <w:p w14:paraId="49BF752B" w14:textId="77777777" w:rsidR="00E24E77" w:rsidRDefault="00E24E77" w:rsidP="00E24E77"/>
    <w:p w14:paraId="50FECB8F" w14:textId="77777777" w:rsidR="00770A9F" w:rsidRPr="00946B92" w:rsidRDefault="00770A9F" w:rsidP="009E2A1F">
      <w:pPr>
        <w:numPr>
          <w:ilvl w:val="0"/>
          <w:numId w:val="1"/>
        </w:numPr>
        <w:rPr>
          <w:b/>
          <w:szCs w:val="22"/>
          <w:u w:val="single"/>
        </w:rPr>
      </w:pPr>
      <w:r w:rsidRPr="00946B92">
        <w:rPr>
          <w:b/>
          <w:szCs w:val="22"/>
          <w:u w:val="single"/>
        </w:rPr>
        <w:t>Problem with Last Minutes</w:t>
      </w:r>
    </w:p>
    <w:p w14:paraId="59D41E17" w14:textId="77777777" w:rsidR="00770A9F" w:rsidRPr="00946B92" w:rsidRDefault="00770A9F" w:rsidP="00770A9F">
      <w:pPr>
        <w:rPr>
          <w:b/>
          <w:szCs w:val="22"/>
          <w:u w:val="single"/>
        </w:rPr>
      </w:pPr>
    </w:p>
    <w:p w14:paraId="35BB195A" w14:textId="25D3D95C" w:rsidR="00770A9F" w:rsidRPr="00946B92" w:rsidRDefault="00770A9F" w:rsidP="004749AA">
      <w:pPr>
        <w:ind w:left="465"/>
        <w:rPr>
          <w:szCs w:val="22"/>
        </w:rPr>
      </w:pPr>
      <w:r w:rsidRPr="00946B92">
        <w:rPr>
          <w:szCs w:val="22"/>
        </w:rPr>
        <w:t>The minutes of the previous meeting were agreed and signed by the Chair as a true record.</w:t>
      </w:r>
    </w:p>
    <w:p w14:paraId="65C8641D" w14:textId="77777777" w:rsidR="00770A9F" w:rsidRDefault="00770A9F" w:rsidP="00E24E77"/>
    <w:p w14:paraId="53B5A53E" w14:textId="77777777" w:rsidR="00770A9F" w:rsidRDefault="00770A9F" w:rsidP="00E24E77"/>
    <w:p w14:paraId="7A912D43" w14:textId="502AA987" w:rsidR="00C06097" w:rsidRPr="004749AA" w:rsidRDefault="00E24E77" w:rsidP="00770A9F">
      <w:r w:rsidRPr="004749AA">
        <w:t xml:space="preserve">The meeting closed at </w:t>
      </w:r>
      <w:r w:rsidR="004749AA" w:rsidRPr="004749AA">
        <w:rPr>
          <w:rFonts w:cs="Arial"/>
          <w:szCs w:val="22"/>
          <w:lang w:val="en-NZ"/>
        </w:rPr>
        <w:t>5.00pm</w:t>
      </w:r>
    </w:p>
    <w:sectPr w:rsidR="00C06097" w:rsidRPr="004749AA"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D5EE4" w16cex:dateUtc="2020-07-05T20: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583ED" w14:textId="77777777" w:rsidR="00131CFE" w:rsidRDefault="00131CFE">
      <w:r>
        <w:separator/>
      </w:r>
    </w:p>
  </w:endnote>
  <w:endnote w:type="continuationSeparator" w:id="0">
    <w:p w14:paraId="7C15C1FF" w14:textId="77777777" w:rsidR="00131CFE" w:rsidRDefault="0013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AEF89" w14:textId="77777777" w:rsidR="00131CFE" w:rsidRDefault="00131CF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341CC8" w14:textId="77777777" w:rsidR="00131CFE" w:rsidRDefault="00131CFE"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131CFE" w:rsidRPr="00977E7F" w14:paraId="47D27EB7" w14:textId="77777777" w:rsidTr="0081053D">
      <w:trPr>
        <w:trHeight w:val="282"/>
      </w:trPr>
      <w:tc>
        <w:tcPr>
          <w:tcW w:w="8623" w:type="dxa"/>
        </w:tcPr>
        <w:p w14:paraId="60957E20" w14:textId="77777777" w:rsidR="00131CFE" w:rsidRPr="00977E7F" w:rsidRDefault="00131CF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June 2020</w:t>
          </w:r>
        </w:p>
      </w:tc>
      <w:tc>
        <w:tcPr>
          <w:tcW w:w="1638" w:type="dxa"/>
        </w:tcPr>
        <w:p w14:paraId="6214822A" w14:textId="446F80B4" w:rsidR="00131CFE" w:rsidRPr="00977E7F" w:rsidRDefault="00131CF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24</w:t>
          </w:r>
          <w:r w:rsidRPr="002A365B">
            <w:rPr>
              <w:rStyle w:val="PageNumber"/>
              <w:rFonts w:cs="Arial"/>
              <w:sz w:val="16"/>
              <w:szCs w:val="16"/>
            </w:rPr>
            <w:fldChar w:fldCharType="end"/>
          </w:r>
        </w:p>
      </w:tc>
    </w:tr>
  </w:tbl>
  <w:p w14:paraId="71541D2D" w14:textId="77777777" w:rsidR="00131CFE" w:rsidRPr="00BF6505" w:rsidRDefault="00131CF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131CFE" w:rsidRPr="00977E7F" w14:paraId="41C32C59" w14:textId="77777777" w:rsidTr="0081053D">
      <w:trPr>
        <w:trHeight w:val="283"/>
      </w:trPr>
      <w:tc>
        <w:tcPr>
          <w:tcW w:w="8585" w:type="dxa"/>
        </w:tcPr>
        <w:p w14:paraId="21CFBCBD" w14:textId="77777777" w:rsidR="00131CFE" w:rsidRPr="00977E7F" w:rsidRDefault="00131CF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June 2020</w:t>
          </w:r>
        </w:p>
      </w:tc>
      <w:tc>
        <w:tcPr>
          <w:tcW w:w="1631" w:type="dxa"/>
        </w:tcPr>
        <w:p w14:paraId="39886CD0" w14:textId="1D21A419" w:rsidR="00131CFE" w:rsidRPr="00977E7F" w:rsidRDefault="00131CF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24</w:t>
          </w:r>
          <w:r w:rsidRPr="002A365B">
            <w:rPr>
              <w:rStyle w:val="PageNumber"/>
              <w:rFonts w:cs="Arial"/>
              <w:sz w:val="16"/>
              <w:szCs w:val="16"/>
            </w:rPr>
            <w:fldChar w:fldCharType="end"/>
          </w:r>
        </w:p>
      </w:tc>
    </w:tr>
  </w:tbl>
  <w:p w14:paraId="7789226D" w14:textId="77777777" w:rsidR="00131CFE" w:rsidRPr="00C91F3F" w:rsidRDefault="00131CF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33D24" w14:textId="77777777" w:rsidR="00131CFE" w:rsidRDefault="00131CFE">
      <w:r>
        <w:separator/>
      </w:r>
    </w:p>
  </w:footnote>
  <w:footnote w:type="continuationSeparator" w:id="0">
    <w:p w14:paraId="03F54F9D" w14:textId="77777777" w:rsidR="00131CFE" w:rsidRDefault="00131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131CFE" w14:paraId="1BCB0F8F" w14:textId="77777777" w:rsidTr="00987913">
      <w:trPr>
        <w:trHeight w:val="1079"/>
      </w:trPr>
      <w:tc>
        <w:tcPr>
          <w:tcW w:w="1914" w:type="dxa"/>
          <w:tcBorders>
            <w:bottom w:val="single" w:sz="4" w:space="0" w:color="auto"/>
          </w:tcBorders>
        </w:tcPr>
        <w:p w14:paraId="14FBD4BC" w14:textId="5EE10596" w:rsidR="00131CFE" w:rsidRPr="00987913" w:rsidRDefault="00131CFE" w:rsidP="00987913">
          <w:pPr>
            <w:pStyle w:val="Heading1"/>
          </w:pPr>
          <w:r w:rsidRPr="00987913">
            <w:rPr>
              <w:noProof/>
              <w:lang w:val="en-US"/>
            </w:rPr>
            <w:drawing>
              <wp:inline distT="0" distB="0" distL="0" distR="0" wp14:anchorId="21E0BE1A" wp14:editId="1B99305C">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C1CE6B3" w14:textId="77777777" w:rsidR="00131CFE" w:rsidRPr="00987913" w:rsidRDefault="00131CFE" w:rsidP="00987913">
          <w:pPr>
            <w:pStyle w:val="Heading1"/>
          </w:pPr>
          <w:r>
            <w:tab/>
            <w:t>Minutes</w:t>
          </w:r>
        </w:p>
      </w:tc>
    </w:tr>
  </w:tbl>
  <w:p w14:paraId="5820B312" w14:textId="77777777" w:rsidR="00131CFE" w:rsidRDefault="00131CFE"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28F2"/>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32D798E"/>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AAB7EB8"/>
    <w:multiLevelType w:val="hybridMultilevel"/>
    <w:tmpl w:val="9446DCA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C441CCA"/>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34C255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48B8077B"/>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81E309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E88453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8B400D7"/>
    <w:multiLevelType w:val="hybridMultilevel"/>
    <w:tmpl w:val="F2AC5956"/>
    <w:lvl w:ilvl="0" w:tplc="1409000F">
      <w:start w:val="1"/>
      <w:numFmt w:val="decimal"/>
      <w:lvlText w:val="%1."/>
      <w:lvlJc w:val="left"/>
      <w:pPr>
        <w:ind w:left="1080" w:hanging="360"/>
      </w:pPr>
      <w:rPr>
        <w:rFonts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6A865504"/>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30C5BD9"/>
    <w:multiLevelType w:val="hybridMultilevel"/>
    <w:tmpl w:val="DB42E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6306F9D"/>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14"/>
  </w:num>
  <w:num w:numId="5">
    <w:abstractNumId w:val="9"/>
  </w:num>
  <w:num w:numId="6">
    <w:abstractNumId w:val="15"/>
  </w:num>
  <w:num w:numId="7">
    <w:abstractNumId w:val="3"/>
  </w:num>
  <w:num w:numId="8">
    <w:abstractNumId w:val="8"/>
  </w:num>
  <w:num w:numId="9">
    <w:abstractNumId w:val="2"/>
  </w:num>
  <w:num w:numId="10">
    <w:abstractNumId w:val="0"/>
  </w:num>
  <w:num w:numId="11">
    <w:abstractNumId w:val="1"/>
  </w:num>
  <w:num w:numId="12">
    <w:abstractNumId w:val="12"/>
  </w:num>
  <w:num w:numId="13">
    <w:abstractNumId w:val="6"/>
  </w:num>
  <w:num w:numId="14">
    <w:abstractNumId w:val="10"/>
  </w:num>
  <w:num w:numId="15">
    <w:abstractNumId w:val="13"/>
  </w:num>
  <w:num w:numId="1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12E5"/>
    <w:rsid w:val="00004F25"/>
    <w:rsid w:val="00011269"/>
    <w:rsid w:val="00012E55"/>
    <w:rsid w:val="00012EAA"/>
    <w:rsid w:val="0001619B"/>
    <w:rsid w:val="000222F7"/>
    <w:rsid w:val="00023569"/>
    <w:rsid w:val="000243F7"/>
    <w:rsid w:val="00024BE1"/>
    <w:rsid w:val="000269F6"/>
    <w:rsid w:val="00030E73"/>
    <w:rsid w:val="00033EC5"/>
    <w:rsid w:val="000414E0"/>
    <w:rsid w:val="00043CC8"/>
    <w:rsid w:val="00050794"/>
    <w:rsid w:val="00052463"/>
    <w:rsid w:val="00062C0A"/>
    <w:rsid w:val="00064773"/>
    <w:rsid w:val="00064FFA"/>
    <w:rsid w:val="000670E1"/>
    <w:rsid w:val="00070CD1"/>
    <w:rsid w:val="000732A9"/>
    <w:rsid w:val="00082758"/>
    <w:rsid w:val="00082981"/>
    <w:rsid w:val="00095CD1"/>
    <w:rsid w:val="000A0CF8"/>
    <w:rsid w:val="000A0FF3"/>
    <w:rsid w:val="000A430D"/>
    <w:rsid w:val="000B1574"/>
    <w:rsid w:val="000B2F36"/>
    <w:rsid w:val="000B3309"/>
    <w:rsid w:val="000B39B7"/>
    <w:rsid w:val="000B67C6"/>
    <w:rsid w:val="000C7125"/>
    <w:rsid w:val="000C7E62"/>
    <w:rsid w:val="000D4E82"/>
    <w:rsid w:val="000E49DB"/>
    <w:rsid w:val="000E620C"/>
    <w:rsid w:val="000F2F24"/>
    <w:rsid w:val="000F3204"/>
    <w:rsid w:val="000F6444"/>
    <w:rsid w:val="000F70F8"/>
    <w:rsid w:val="00103C8A"/>
    <w:rsid w:val="00105C7A"/>
    <w:rsid w:val="0011026E"/>
    <w:rsid w:val="0011301F"/>
    <w:rsid w:val="00121262"/>
    <w:rsid w:val="00122C23"/>
    <w:rsid w:val="001260F1"/>
    <w:rsid w:val="00131CFE"/>
    <w:rsid w:val="00142A63"/>
    <w:rsid w:val="00142D56"/>
    <w:rsid w:val="0016130F"/>
    <w:rsid w:val="00163B66"/>
    <w:rsid w:val="00170447"/>
    <w:rsid w:val="00172EDF"/>
    <w:rsid w:val="00175D5E"/>
    <w:rsid w:val="00183845"/>
    <w:rsid w:val="00184D6C"/>
    <w:rsid w:val="001853FE"/>
    <w:rsid w:val="0018623C"/>
    <w:rsid w:val="00190803"/>
    <w:rsid w:val="00194284"/>
    <w:rsid w:val="001A1A81"/>
    <w:rsid w:val="001A226C"/>
    <w:rsid w:val="001A24EB"/>
    <w:rsid w:val="001A3A93"/>
    <w:rsid w:val="001A422A"/>
    <w:rsid w:val="001B2C67"/>
    <w:rsid w:val="001B6362"/>
    <w:rsid w:val="001C082A"/>
    <w:rsid w:val="001D257C"/>
    <w:rsid w:val="001D443A"/>
    <w:rsid w:val="001E29B4"/>
    <w:rsid w:val="001E3F2D"/>
    <w:rsid w:val="001E4A58"/>
    <w:rsid w:val="001F31CF"/>
    <w:rsid w:val="001F372A"/>
    <w:rsid w:val="001F3A91"/>
    <w:rsid w:val="001F67A9"/>
    <w:rsid w:val="001F7A3C"/>
    <w:rsid w:val="00204AC4"/>
    <w:rsid w:val="00205A3B"/>
    <w:rsid w:val="002064BF"/>
    <w:rsid w:val="002070A8"/>
    <w:rsid w:val="00207A61"/>
    <w:rsid w:val="00227293"/>
    <w:rsid w:val="00234CB1"/>
    <w:rsid w:val="00243A5D"/>
    <w:rsid w:val="00255604"/>
    <w:rsid w:val="0025574F"/>
    <w:rsid w:val="0025768D"/>
    <w:rsid w:val="002627EC"/>
    <w:rsid w:val="00263E0F"/>
    <w:rsid w:val="00276B34"/>
    <w:rsid w:val="0028323C"/>
    <w:rsid w:val="002846D8"/>
    <w:rsid w:val="002848D3"/>
    <w:rsid w:val="002855E1"/>
    <w:rsid w:val="00285CB4"/>
    <w:rsid w:val="00286CD4"/>
    <w:rsid w:val="00286D9D"/>
    <w:rsid w:val="002964DD"/>
    <w:rsid w:val="002A365B"/>
    <w:rsid w:val="002A6A72"/>
    <w:rsid w:val="002A7A2E"/>
    <w:rsid w:val="002C4DEF"/>
    <w:rsid w:val="002D614D"/>
    <w:rsid w:val="002D6609"/>
    <w:rsid w:val="002D736D"/>
    <w:rsid w:val="002E0E90"/>
    <w:rsid w:val="002E3CD3"/>
    <w:rsid w:val="002E7B5B"/>
    <w:rsid w:val="002F60BD"/>
    <w:rsid w:val="003179C1"/>
    <w:rsid w:val="00326765"/>
    <w:rsid w:val="00326BA6"/>
    <w:rsid w:val="00326EE5"/>
    <w:rsid w:val="00332D39"/>
    <w:rsid w:val="003433B0"/>
    <w:rsid w:val="00345925"/>
    <w:rsid w:val="003460FB"/>
    <w:rsid w:val="003644C5"/>
    <w:rsid w:val="00375C2D"/>
    <w:rsid w:val="00381DF9"/>
    <w:rsid w:val="00386704"/>
    <w:rsid w:val="00393659"/>
    <w:rsid w:val="00394F33"/>
    <w:rsid w:val="00395DB3"/>
    <w:rsid w:val="00396B5F"/>
    <w:rsid w:val="003A5534"/>
    <w:rsid w:val="003A5713"/>
    <w:rsid w:val="003A57E4"/>
    <w:rsid w:val="003A5D1E"/>
    <w:rsid w:val="003B6DB5"/>
    <w:rsid w:val="003C39A0"/>
    <w:rsid w:val="003C4A72"/>
    <w:rsid w:val="003D0E76"/>
    <w:rsid w:val="003D4C44"/>
    <w:rsid w:val="003E3E13"/>
    <w:rsid w:val="003E71A4"/>
    <w:rsid w:val="003F170F"/>
    <w:rsid w:val="004029F2"/>
    <w:rsid w:val="00404347"/>
    <w:rsid w:val="00404427"/>
    <w:rsid w:val="00415ABA"/>
    <w:rsid w:val="00416E65"/>
    <w:rsid w:val="00421608"/>
    <w:rsid w:val="004235E5"/>
    <w:rsid w:val="00435DD0"/>
    <w:rsid w:val="00436F07"/>
    <w:rsid w:val="00452A54"/>
    <w:rsid w:val="0045554A"/>
    <w:rsid w:val="00457752"/>
    <w:rsid w:val="00463A90"/>
    <w:rsid w:val="0047482A"/>
    <w:rsid w:val="004749AA"/>
    <w:rsid w:val="0048762A"/>
    <w:rsid w:val="004A0245"/>
    <w:rsid w:val="004A34DB"/>
    <w:rsid w:val="004A376D"/>
    <w:rsid w:val="004B1081"/>
    <w:rsid w:val="004B12B2"/>
    <w:rsid w:val="004B2C52"/>
    <w:rsid w:val="004B3208"/>
    <w:rsid w:val="004B7466"/>
    <w:rsid w:val="004C24F7"/>
    <w:rsid w:val="004C487E"/>
    <w:rsid w:val="004C6E5F"/>
    <w:rsid w:val="004D10A4"/>
    <w:rsid w:val="004D1738"/>
    <w:rsid w:val="004D7651"/>
    <w:rsid w:val="004E00FF"/>
    <w:rsid w:val="004E1DC9"/>
    <w:rsid w:val="004E2368"/>
    <w:rsid w:val="004E37FE"/>
    <w:rsid w:val="004E4133"/>
    <w:rsid w:val="004F5468"/>
    <w:rsid w:val="00501A66"/>
    <w:rsid w:val="00503842"/>
    <w:rsid w:val="00514986"/>
    <w:rsid w:val="00514ADF"/>
    <w:rsid w:val="00514B34"/>
    <w:rsid w:val="005153C4"/>
    <w:rsid w:val="00522B40"/>
    <w:rsid w:val="005275D2"/>
    <w:rsid w:val="005334C0"/>
    <w:rsid w:val="00533674"/>
    <w:rsid w:val="00537A9A"/>
    <w:rsid w:val="00537F64"/>
    <w:rsid w:val="00540A8C"/>
    <w:rsid w:val="00546886"/>
    <w:rsid w:val="00552A48"/>
    <w:rsid w:val="00555FAC"/>
    <w:rsid w:val="00560D60"/>
    <w:rsid w:val="0056740A"/>
    <w:rsid w:val="0057204B"/>
    <w:rsid w:val="00572DE0"/>
    <w:rsid w:val="005761ED"/>
    <w:rsid w:val="005866BA"/>
    <w:rsid w:val="00587F82"/>
    <w:rsid w:val="00593C77"/>
    <w:rsid w:val="00595113"/>
    <w:rsid w:val="005A0004"/>
    <w:rsid w:val="005A2210"/>
    <w:rsid w:val="005A6A2D"/>
    <w:rsid w:val="005A7081"/>
    <w:rsid w:val="005B6A68"/>
    <w:rsid w:val="005C3B9E"/>
    <w:rsid w:val="005D3F05"/>
    <w:rsid w:val="005D4E8F"/>
    <w:rsid w:val="005D669D"/>
    <w:rsid w:val="005F1B5B"/>
    <w:rsid w:val="005F7C4C"/>
    <w:rsid w:val="006038A5"/>
    <w:rsid w:val="00604264"/>
    <w:rsid w:val="006106E9"/>
    <w:rsid w:val="00613550"/>
    <w:rsid w:val="006347E5"/>
    <w:rsid w:val="00635054"/>
    <w:rsid w:val="0063666F"/>
    <w:rsid w:val="006411CB"/>
    <w:rsid w:val="006411E2"/>
    <w:rsid w:val="00641F45"/>
    <w:rsid w:val="006441A7"/>
    <w:rsid w:val="00645B1E"/>
    <w:rsid w:val="00666481"/>
    <w:rsid w:val="00667CF9"/>
    <w:rsid w:val="006707C7"/>
    <w:rsid w:val="00680B7B"/>
    <w:rsid w:val="00681118"/>
    <w:rsid w:val="006843E1"/>
    <w:rsid w:val="00697337"/>
    <w:rsid w:val="00697CBB"/>
    <w:rsid w:val="006A496D"/>
    <w:rsid w:val="006B06D8"/>
    <w:rsid w:val="006B1823"/>
    <w:rsid w:val="006C4833"/>
    <w:rsid w:val="006D1DF1"/>
    <w:rsid w:val="006D4840"/>
    <w:rsid w:val="006E4E26"/>
    <w:rsid w:val="00703FB1"/>
    <w:rsid w:val="00722819"/>
    <w:rsid w:val="00722EC3"/>
    <w:rsid w:val="0072793E"/>
    <w:rsid w:val="00734AF5"/>
    <w:rsid w:val="00741350"/>
    <w:rsid w:val="007433D6"/>
    <w:rsid w:val="00744E78"/>
    <w:rsid w:val="007457C8"/>
    <w:rsid w:val="00750075"/>
    <w:rsid w:val="00750853"/>
    <w:rsid w:val="00750AE7"/>
    <w:rsid w:val="00753E2C"/>
    <w:rsid w:val="0075750A"/>
    <w:rsid w:val="00761E32"/>
    <w:rsid w:val="007640ED"/>
    <w:rsid w:val="00770A9F"/>
    <w:rsid w:val="007820EB"/>
    <w:rsid w:val="00783566"/>
    <w:rsid w:val="00790C2A"/>
    <w:rsid w:val="00790EAD"/>
    <w:rsid w:val="00795CCC"/>
    <w:rsid w:val="00795EDD"/>
    <w:rsid w:val="007A2C0C"/>
    <w:rsid w:val="007A6B47"/>
    <w:rsid w:val="007A71CE"/>
    <w:rsid w:val="007B0397"/>
    <w:rsid w:val="007B152D"/>
    <w:rsid w:val="007B36E0"/>
    <w:rsid w:val="007B472F"/>
    <w:rsid w:val="007D0274"/>
    <w:rsid w:val="007D4811"/>
    <w:rsid w:val="007D5756"/>
    <w:rsid w:val="007F16AC"/>
    <w:rsid w:val="007F257F"/>
    <w:rsid w:val="007F2C43"/>
    <w:rsid w:val="007F56D5"/>
    <w:rsid w:val="007F5FD9"/>
    <w:rsid w:val="007F7FF9"/>
    <w:rsid w:val="0080327B"/>
    <w:rsid w:val="0080497D"/>
    <w:rsid w:val="008068AE"/>
    <w:rsid w:val="008076F5"/>
    <w:rsid w:val="0081053D"/>
    <w:rsid w:val="0082133C"/>
    <w:rsid w:val="00821AAE"/>
    <w:rsid w:val="00823BF8"/>
    <w:rsid w:val="00826455"/>
    <w:rsid w:val="00832FAE"/>
    <w:rsid w:val="00833501"/>
    <w:rsid w:val="00835795"/>
    <w:rsid w:val="00841276"/>
    <w:rsid w:val="00841342"/>
    <w:rsid w:val="008444A3"/>
    <w:rsid w:val="00860548"/>
    <w:rsid w:val="008657B4"/>
    <w:rsid w:val="00866F84"/>
    <w:rsid w:val="00867BF7"/>
    <w:rsid w:val="008863D9"/>
    <w:rsid w:val="008869BB"/>
    <w:rsid w:val="0088735C"/>
    <w:rsid w:val="00890783"/>
    <w:rsid w:val="00893C1E"/>
    <w:rsid w:val="00894BEA"/>
    <w:rsid w:val="0089529E"/>
    <w:rsid w:val="008954EA"/>
    <w:rsid w:val="008A60E7"/>
    <w:rsid w:val="008B25B0"/>
    <w:rsid w:val="008B5843"/>
    <w:rsid w:val="008C4270"/>
    <w:rsid w:val="008D5A43"/>
    <w:rsid w:val="008D5FE8"/>
    <w:rsid w:val="008D61B5"/>
    <w:rsid w:val="008E26A8"/>
    <w:rsid w:val="008F4168"/>
    <w:rsid w:val="008F44F5"/>
    <w:rsid w:val="008F4567"/>
    <w:rsid w:val="008F7153"/>
    <w:rsid w:val="009069B3"/>
    <w:rsid w:val="00911213"/>
    <w:rsid w:val="009116FF"/>
    <w:rsid w:val="009166D4"/>
    <w:rsid w:val="0092282F"/>
    <w:rsid w:val="009234A6"/>
    <w:rsid w:val="0092473B"/>
    <w:rsid w:val="00925CF2"/>
    <w:rsid w:val="009269C7"/>
    <w:rsid w:val="00932E8C"/>
    <w:rsid w:val="00946B92"/>
    <w:rsid w:val="009507AA"/>
    <w:rsid w:val="009513F0"/>
    <w:rsid w:val="00955063"/>
    <w:rsid w:val="00960BFE"/>
    <w:rsid w:val="00962A4A"/>
    <w:rsid w:val="009637B1"/>
    <w:rsid w:val="00965308"/>
    <w:rsid w:val="00967081"/>
    <w:rsid w:val="009706C6"/>
    <w:rsid w:val="00977E7F"/>
    <w:rsid w:val="00977E8B"/>
    <w:rsid w:val="0098032A"/>
    <w:rsid w:val="00987913"/>
    <w:rsid w:val="00987A4A"/>
    <w:rsid w:val="00993E28"/>
    <w:rsid w:val="009A4869"/>
    <w:rsid w:val="009A4E85"/>
    <w:rsid w:val="009B2AB1"/>
    <w:rsid w:val="009C0337"/>
    <w:rsid w:val="009C51DB"/>
    <w:rsid w:val="009C684D"/>
    <w:rsid w:val="009C6A14"/>
    <w:rsid w:val="009D123F"/>
    <w:rsid w:val="009D27A3"/>
    <w:rsid w:val="009D3649"/>
    <w:rsid w:val="009E11E6"/>
    <w:rsid w:val="009E2A1F"/>
    <w:rsid w:val="00A025C0"/>
    <w:rsid w:val="00A114A3"/>
    <w:rsid w:val="00A13952"/>
    <w:rsid w:val="00A1658D"/>
    <w:rsid w:val="00A17E1F"/>
    <w:rsid w:val="00A24CC6"/>
    <w:rsid w:val="00A40E04"/>
    <w:rsid w:val="00A44663"/>
    <w:rsid w:val="00A50D72"/>
    <w:rsid w:val="00A51639"/>
    <w:rsid w:val="00A51DC7"/>
    <w:rsid w:val="00A51FF6"/>
    <w:rsid w:val="00A52292"/>
    <w:rsid w:val="00A53157"/>
    <w:rsid w:val="00A606FE"/>
    <w:rsid w:val="00A60C15"/>
    <w:rsid w:val="00A723C2"/>
    <w:rsid w:val="00A751C3"/>
    <w:rsid w:val="00A80975"/>
    <w:rsid w:val="00A80A62"/>
    <w:rsid w:val="00A820DA"/>
    <w:rsid w:val="00A84630"/>
    <w:rsid w:val="00A863CC"/>
    <w:rsid w:val="00A92ADA"/>
    <w:rsid w:val="00A94A94"/>
    <w:rsid w:val="00A9572D"/>
    <w:rsid w:val="00A96247"/>
    <w:rsid w:val="00AA69F5"/>
    <w:rsid w:val="00AA79BD"/>
    <w:rsid w:val="00AB343C"/>
    <w:rsid w:val="00AB51B7"/>
    <w:rsid w:val="00AC011D"/>
    <w:rsid w:val="00AC650F"/>
    <w:rsid w:val="00AE5A59"/>
    <w:rsid w:val="00AF0965"/>
    <w:rsid w:val="00AF5C18"/>
    <w:rsid w:val="00AF71D0"/>
    <w:rsid w:val="00B004CE"/>
    <w:rsid w:val="00B005D6"/>
    <w:rsid w:val="00B0164B"/>
    <w:rsid w:val="00B04396"/>
    <w:rsid w:val="00B10588"/>
    <w:rsid w:val="00B11C21"/>
    <w:rsid w:val="00B13B86"/>
    <w:rsid w:val="00B255B7"/>
    <w:rsid w:val="00B34CEB"/>
    <w:rsid w:val="00B50A97"/>
    <w:rsid w:val="00B52AEE"/>
    <w:rsid w:val="00B57B39"/>
    <w:rsid w:val="00B64296"/>
    <w:rsid w:val="00B70421"/>
    <w:rsid w:val="00B70EE5"/>
    <w:rsid w:val="00B73414"/>
    <w:rsid w:val="00B813AE"/>
    <w:rsid w:val="00B84E1F"/>
    <w:rsid w:val="00B91413"/>
    <w:rsid w:val="00B92E04"/>
    <w:rsid w:val="00BA7A5E"/>
    <w:rsid w:val="00BB1620"/>
    <w:rsid w:val="00BB2B72"/>
    <w:rsid w:val="00BC1870"/>
    <w:rsid w:val="00BD0129"/>
    <w:rsid w:val="00BD4D78"/>
    <w:rsid w:val="00BD50BE"/>
    <w:rsid w:val="00BD7F4C"/>
    <w:rsid w:val="00BE1987"/>
    <w:rsid w:val="00BE2CFD"/>
    <w:rsid w:val="00BE2EA5"/>
    <w:rsid w:val="00BE3BE9"/>
    <w:rsid w:val="00BE5262"/>
    <w:rsid w:val="00BF0FB3"/>
    <w:rsid w:val="00BF49DF"/>
    <w:rsid w:val="00BF6505"/>
    <w:rsid w:val="00BF761B"/>
    <w:rsid w:val="00C008DA"/>
    <w:rsid w:val="00C06097"/>
    <w:rsid w:val="00C0708F"/>
    <w:rsid w:val="00C133A5"/>
    <w:rsid w:val="00C1440B"/>
    <w:rsid w:val="00C15AC3"/>
    <w:rsid w:val="00C172ED"/>
    <w:rsid w:val="00C218CC"/>
    <w:rsid w:val="00C33B1E"/>
    <w:rsid w:val="00C34A26"/>
    <w:rsid w:val="00C37F7B"/>
    <w:rsid w:val="00C54E16"/>
    <w:rsid w:val="00C64485"/>
    <w:rsid w:val="00C65751"/>
    <w:rsid w:val="00C71A41"/>
    <w:rsid w:val="00C75DAD"/>
    <w:rsid w:val="00C83DC3"/>
    <w:rsid w:val="00C8766E"/>
    <w:rsid w:val="00C90A57"/>
    <w:rsid w:val="00C91F3F"/>
    <w:rsid w:val="00CA2DF4"/>
    <w:rsid w:val="00CB34DF"/>
    <w:rsid w:val="00CB536D"/>
    <w:rsid w:val="00CC1FAB"/>
    <w:rsid w:val="00CD1EAE"/>
    <w:rsid w:val="00CE00F8"/>
    <w:rsid w:val="00CE3DDB"/>
    <w:rsid w:val="00CE75D6"/>
    <w:rsid w:val="00CF28A2"/>
    <w:rsid w:val="00CF3BFA"/>
    <w:rsid w:val="00CF4308"/>
    <w:rsid w:val="00CF5870"/>
    <w:rsid w:val="00D03031"/>
    <w:rsid w:val="00D11BE7"/>
    <w:rsid w:val="00D12113"/>
    <w:rsid w:val="00D154FC"/>
    <w:rsid w:val="00D207B3"/>
    <w:rsid w:val="00D2681C"/>
    <w:rsid w:val="00D27748"/>
    <w:rsid w:val="00D30898"/>
    <w:rsid w:val="00D308C1"/>
    <w:rsid w:val="00D3417F"/>
    <w:rsid w:val="00D37B67"/>
    <w:rsid w:val="00D41692"/>
    <w:rsid w:val="00D43714"/>
    <w:rsid w:val="00D45277"/>
    <w:rsid w:val="00D546C5"/>
    <w:rsid w:val="00D61ECA"/>
    <w:rsid w:val="00D62F79"/>
    <w:rsid w:val="00D63928"/>
    <w:rsid w:val="00D66449"/>
    <w:rsid w:val="00D809B5"/>
    <w:rsid w:val="00D80C93"/>
    <w:rsid w:val="00D9070D"/>
    <w:rsid w:val="00D91D81"/>
    <w:rsid w:val="00D95B19"/>
    <w:rsid w:val="00DA0EB2"/>
    <w:rsid w:val="00DB032B"/>
    <w:rsid w:val="00DC35A3"/>
    <w:rsid w:val="00DC62A5"/>
    <w:rsid w:val="00DD02FF"/>
    <w:rsid w:val="00DD1BA0"/>
    <w:rsid w:val="00DD3579"/>
    <w:rsid w:val="00DD6C4D"/>
    <w:rsid w:val="00DE3EA5"/>
    <w:rsid w:val="00E07948"/>
    <w:rsid w:val="00E20390"/>
    <w:rsid w:val="00E24B3B"/>
    <w:rsid w:val="00E24E77"/>
    <w:rsid w:val="00E325BF"/>
    <w:rsid w:val="00E34BCC"/>
    <w:rsid w:val="00E35129"/>
    <w:rsid w:val="00E36D92"/>
    <w:rsid w:val="00E37DF1"/>
    <w:rsid w:val="00E43ADC"/>
    <w:rsid w:val="00E45592"/>
    <w:rsid w:val="00E47852"/>
    <w:rsid w:val="00E528A1"/>
    <w:rsid w:val="00E614AC"/>
    <w:rsid w:val="00E618CE"/>
    <w:rsid w:val="00E63D2B"/>
    <w:rsid w:val="00E665BD"/>
    <w:rsid w:val="00E72149"/>
    <w:rsid w:val="00E739D2"/>
    <w:rsid w:val="00E758A7"/>
    <w:rsid w:val="00E7725C"/>
    <w:rsid w:val="00E77628"/>
    <w:rsid w:val="00E861C3"/>
    <w:rsid w:val="00E91FF9"/>
    <w:rsid w:val="00E92053"/>
    <w:rsid w:val="00EA0FB4"/>
    <w:rsid w:val="00EA25AA"/>
    <w:rsid w:val="00EA6A1B"/>
    <w:rsid w:val="00EA6DFB"/>
    <w:rsid w:val="00EB0F9C"/>
    <w:rsid w:val="00EB34BE"/>
    <w:rsid w:val="00EC068C"/>
    <w:rsid w:val="00EC4170"/>
    <w:rsid w:val="00EC4997"/>
    <w:rsid w:val="00ED1669"/>
    <w:rsid w:val="00ED1956"/>
    <w:rsid w:val="00ED1D99"/>
    <w:rsid w:val="00ED2A07"/>
    <w:rsid w:val="00ED44F1"/>
    <w:rsid w:val="00ED5A1D"/>
    <w:rsid w:val="00ED73F1"/>
    <w:rsid w:val="00EE6243"/>
    <w:rsid w:val="00EF6440"/>
    <w:rsid w:val="00F10631"/>
    <w:rsid w:val="00F11614"/>
    <w:rsid w:val="00F21D37"/>
    <w:rsid w:val="00F22D1B"/>
    <w:rsid w:val="00F3113E"/>
    <w:rsid w:val="00F346D4"/>
    <w:rsid w:val="00F36A67"/>
    <w:rsid w:val="00F54C87"/>
    <w:rsid w:val="00F66944"/>
    <w:rsid w:val="00F91316"/>
    <w:rsid w:val="00F9451C"/>
    <w:rsid w:val="00F945B4"/>
    <w:rsid w:val="00FA0EF2"/>
    <w:rsid w:val="00FA7539"/>
    <w:rsid w:val="00FB3D78"/>
    <w:rsid w:val="00FC0EFE"/>
    <w:rsid w:val="00FC5CB2"/>
    <w:rsid w:val="00FC664B"/>
    <w:rsid w:val="00FD1CC0"/>
    <w:rsid w:val="00FD1E89"/>
    <w:rsid w:val="00FD2350"/>
    <w:rsid w:val="00FD2B1E"/>
    <w:rsid w:val="00FE3CA4"/>
    <w:rsid w:val="00FE4266"/>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C42FE7"/>
  <w14:defaultImageDpi w14:val="0"/>
  <w15:docId w15:val="{29E3AC47-E8B1-463A-AA38-152BCD35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64FFA"/>
    <w:pPr>
      <w:ind w:left="720"/>
      <w:contextualSpacing/>
    </w:pPr>
  </w:style>
  <w:style w:type="character" w:customStyle="1" w:styleId="left">
    <w:name w:val="left"/>
    <w:basedOn w:val="DefaultParagraphFont"/>
    <w:rsid w:val="00001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96932">
      <w:bodyDiv w:val="1"/>
      <w:marLeft w:val="0"/>
      <w:marRight w:val="0"/>
      <w:marTop w:val="0"/>
      <w:marBottom w:val="0"/>
      <w:divBdr>
        <w:top w:val="none" w:sz="0" w:space="0" w:color="auto"/>
        <w:left w:val="none" w:sz="0" w:space="0" w:color="auto"/>
        <w:bottom w:val="none" w:sz="0" w:space="0" w:color="auto"/>
        <w:right w:val="none" w:sz="0" w:space="0" w:color="auto"/>
      </w:divBdr>
    </w:div>
    <w:div w:id="147148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5" ma:contentTypeDescription="Create a new document." ma:contentTypeScope="" ma:versionID="c14753e6aae30010f78872f649e6f501">
  <xsd:schema xmlns:xsd="http://www.w3.org/2001/XMLSchema" xmlns:xs="http://www.w3.org/2001/XMLSchema" xmlns:p="http://schemas.microsoft.com/office/2006/metadata/properties" xmlns:ns3="4aea5d07-0eb0-44bf-96eb-22637babf967" targetNamespace="http://schemas.microsoft.com/office/2006/metadata/properties" ma:root="true" ma:fieldsID="68dca22c3edab65a82f805065f77d81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EDF056-A5D6-4D76-8640-85737BEFE46C}">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4aea5d07-0eb0-44bf-96eb-22637babf967"/>
    <ds:schemaRef ds:uri="http://purl.org/dc/term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A43A0E6A-8D69-4202-8989-6AACFF033FFE}">
  <ds:schemaRefs>
    <ds:schemaRef ds:uri="http://schemas.microsoft.com/sharepoint/v3/contenttype/forms"/>
  </ds:schemaRefs>
</ds:datastoreItem>
</file>

<file path=customXml/itemProps3.xml><?xml version="1.0" encoding="utf-8"?>
<ds:datastoreItem xmlns:ds="http://schemas.openxmlformats.org/officeDocument/2006/customXml" ds:itemID="{19E249B8-62F1-4041-9C10-4ACCDA688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53E76CEB</Template>
  <TotalTime>0</TotalTime>
  <Pages>24</Pages>
  <Words>7448</Words>
  <Characters>39893</Characters>
  <Application>Microsoft Office Word</Application>
  <DocSecurity>4</DocSecurity>
  <Lines>332</Lines>
  <Paragraphs>94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2020-07-06T04:20:00Z</dcterms:created>
  <dcterms:modified xsi:type="dcterms:W3CDTF">2020-07-06T04:20:00Z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