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02776" w14:textId="77777777" w:rsidR="00E24E77" w:rsidRPr="00522B40" w:rsidRDefault="00E24E77" w:rsidP="00E24E77">
      <w:pPr>
        <w:rPr>
          <w:sz w:val="20"/>
        </w:rPr>
      </w:pPr>
    </w:p>
    <w:p w14:paraId="7766D186"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267D6D7" w14:textId="77777777" w:rsidTr="00D11BE7">
        <w:tc>
          <w:tcPr>
            <w:tcW w:w="2268" w:type="dxa"/>
            <w:tcBorders>
              <w:top w:val="single" w:sz="4" w:space="0" w:color="auto"/>
            </w:tcBorders>
            <w:shd w:val="clear" w:color="auto" w:fill="F3F3F3"/>
          </w:tcPr>
          <w:p w14:paraId="3E8104F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6A7E778"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16B6362E" w14:textId="77777777" w:rsidTr="00D11BE7">
        <w:tc>
          <w:tcPr>
            <w:tcW w:w="2268" w:type="dxa"/>
            <w:shd w:val="clear" w:color="auto" w:fill="F3F3F3"/>
          </w:tcPr>
          <w:p w14:paraId="04A9AD7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C710413" w14:textId="77777777" w:rsidR="00E24E77" w:rsidRPr="00522B40" w:rsidRDefault="00AB51B7" w:rsidP="00E24E77">
            <w:pPr>
              <w:spacing w:before="80" w:after="80"/>
              <w:rPr>
                <w:rFonts w:cs="Arial"/>
                <w:color w:val="FF00FF"/>
                <w:sz w:val="20"/>
                <w:lang w:val="en-NZ"/>
              </w:rPr>
            </w:pPr>
            <w:r w:rsidRPr="00457752">
              <w:rPr>
                <w:rFonts w:cs="Arial"/>
                <w:sz w:val="20"/>
                <w:lang w:val="en-NZ"/>
              </w:rPr>
              <w:t>26 May 2020</w:t>
            </w:r>
          </w:p>
        </w:tc>
      </w:tr>
      <w:tr w:rsidR="00E24E77" w:rsidRPr="00522B40" w14:paraId="024960FA" w14:textId="77777777" w:rsidTr="00D11BE7">
        <w:tc>
          <w:tcPr>
            <w:tcW w:w="2268" w:type="dxa"/>
            <w:tcBorders>
              <w:bottom w:val="single" w:sz="4" w:space="0" w:color="auto"/>
            </w:tcBorders>
            <w:shd w:val="clear" w:color="auto" w:fill="F3F3F3"/>
          </w:tcPr>
          <w:p w14:paraId="67493E2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FE15366" w14:textId="77777777" w:rsidR="00E24E77" w:rsidRPr="00522B40" w:rsidRDefault="00AB51B7" w:rsidP="00E24E77">
            <w:pPr>
              <w:spacing w:before="80" w:after="80"/>
              <w:rPr>
                <w:rFonts w:cs="Arial"/>
                <w:color w:val="FF00FF"/>
                <w:sz w:val="20"/>
                <w:lang w:val="en-NZ"/>
              </w:rPr>
            </w:pPr>
            <w:r w:rsidRPr="00457752">
              <w:rPr>
                <w:rFonts w:cs="Arial"/>
                <w:sz w:val="20"/>
                <w:lang w:val="en-NZ"/>
              </w:rPr>
              <w:t>Room GN.7, Ground Floor, Ministry of Health, 133 Molesworth Street, Wellington</w:t>
            </w:r>
          </w:p>
        </w:tc>
      </w:tr>
    </w:tbl>
    <w:p w14:paraId="7A2F4F6A" w14:textId="076A3A5A" w:rsidR="007F56D5" w:rsidRDefault="007F56D5"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34"/>
      </w:tblGrid>
      <w:tr w:rsidR="001E4F5B" w:rsidRPr="001E4F5B" w14:paraId="7355EC5E" w14:textId="77777777" w:rsidTr="001E4F5B">
        <w:tc>
          <w:tcPr>
            <w:tcW w:w="1838" w:type="dxa"/>
            <w:tcBorders>
              <w:top w:val="single" w:sz="4" w:space="0" w:color="auto"/>
            </w:tcBorders>
            <w:shd w:val="clear" w:color="auto" w:fill="F2F2F2"/>
          </w:tcPr>
          <w:p w14:paraId="734D5C7D" w14:textId="77777777" w:rsidR="001E4F5B" w:rsidRPr="001E4F5B" w:rsidRDefault="001E4F5B" w:rsidP="001E4F5B">
            <w:pPr>
              <w:spacing w:before="80" w:after="80"/>
              <w:rPr>
                <w:rFonts w:cs="Arial"/>
                <w:sz w:val="20"/>
                <w:lang w:val="en-NZ"/>
              </w:rPr>
            </w:pPr>
            <w:r w:rsidRPr="001E4F5B">
              <w:rPr>
                <w:rFonts w:cs="Arial"/>
                <w:b/>
                <w:sz w:val="20"/>
                <w:lang w:val="en-NZ"/>
              </w:rPr>
              <w:t>Time</w:t>
            </w:r>
          </w:p>
        </w:tc>
        <w:tc>
          <w:tcPr>
            <w:tcW w:w="7909" w:type="dxa"/>
            <w:tcBorders>
              <w:top w:val="single" w:sz="4" w:space="0" w:color="auto"/>
            </w:tcBorders>
            <w:shd w:val="clear" w:color="auto" w:fill="F2F2F2"/>
          </w:tcPr>
          <w:p w14:paraId="79E22297" w14:textId="77777777" w:rsidR="001E4F5B" w:rsidRPr="001E4F5B" w:rsidRDefault="001E4F5B" w:rsidP="001E4F5B">
            <w:pPr>
              <w:spacing w:before="80" w:after="80"/>
              <w:rPr>
                <w:rFonts w:cs="Arial"/>
                <w:sz w:val="20"/>
                <w:lang w:val="en-NZ"/>
              </w:rPr>
            </w:pPr>
            <w:r w:rsidRPr="001E4F5B">
              <w:rPr>
                <w:rFonts w:cs="Arial"/>
                <w:b/>
                <w:sz w:val="20"/>
                <w:lang w:val="en-NZ"/>
              </w:rPr>
              <w:t>Item of business</w:t>
            </w:r>
          </w:p>
        </w:tc>
      </w:tr>
      <w:tr w:rsidR="001E4F5B" w:rsidRPr="001E4F5B" w14:paraId="4C37BCE9" w14:textId="77777777" w:rsidTr="001E4F5B">
        <w:tc>
          <w:tcPr>
            <w:tcW w:w="1838" w:type="dxa"/>
            <w:shd w:val="clear" w:color="auto" w:fill="F2F2F2"/>
          </w:tcPr>
          <w:p w14:paraId="4259D98B" w14:textId="77777777" w:rsidR="001E4F5B" w:rsidRPr="001E4F5B" w:rsidRDefault="001E4F5B" w:rsidP="001E4F5B">
            <w:pPr>
              <w:spacing w:before="80" w:after="80"/>
              <w:rPr>
                <w:rFonts w:cs="Arial"/>
                <w:sz w:val="20"/>
                <w:lang w:val="en-NZ"/>
              </w:rPr>
            </w:pPr>
            <w:r w:rsidRPr="001E4F5B">
              <w:rPr>
                <w:rFonts w:cs="Arial"/>
                <w:sz w:val="20"/>
                <w:lang w:val="en-NZ"/>
              </w:rPr>
              <w:t>12:00pm</w:t>
            </w:r>
          </w:p>
        </w:tc>
        <w:tc>
          <w:tcPr>
            <w:tcW w:w="7909" w:type="dxa"/>
            <w:shd w:val="clear" w:color="auto" w:fill="F2F2F2"/>
          </w:tcPr>
          <w:p w14:paraId="0BFB8C08" w14:textId="77777777" w:rsidR="001E4F5B" w:rsidRPr="001E4F5B" w:rsidRDefault="001E4F5B" w:rsidP="001E4F5B">
            <w:pPr>
              <w:spacing w:before="80" w:after="80"/>
              <w:rPr>
                <w:rFonts w:cs="Arial"/>
                <w:sz w:val="20"/>
                <w:lang w:val="en-NZ"/>
              </w:rPr>
            </w:pPr>
            <w:r w:rsidRPr="001E4F5B">
              <w:rPr>
                <w:rFonts w:cs="Arial"/>
                <w:sz w:val="20"/>
                <w:lang w:val="en-NZ"/>
              </w:rPr>
              <w:t>Welcome</w:t>
            </w:r>
          </w:p>
        </w:tc>
      </w:tr>
      <w:tr w:rsidR="001E4F5B" w:rsidRPr="001E4F5B" w14:paraId="4123B8B6" w14:textId="77777777" w:rsidTr="001E4F5B">
        <w:tc>
          <w:tcPr>
            <w:tcW w:w="1838" w:type="dxa"/>
            <w:shd w:val="clear" w:color="auto" w:fill="F2F2F2"/>
          </w:tcPr>
          <w:p w14:paraId="115724B8" w14:textId="77777777" w:rsidR="001E4F5B" w:rsidRPr="001E4F5B" w:rsidRDefault="001E4F5B" w:rsidP="001E4F5B">
            <w:pPr>
              <w:spacing w:before="80" w:after="80"/>
              <w:rPr>
                <w:rFonts w:cs="Arial"/>
                <w:sz w:val="20"/>
                <w:lang w:val="en-NZ"/>
              </w:rPr>
            </w:pPr>
            <w:r w:rsidRPr="001E4F5B">
              <w:rPr>
                <w:rFonts w:cs="Arial"/>
                <w:sz w:val="20"/>
                <w:lang w:val="en-NZ"/>
              </w:rPr>
              <w:t>12:15pm</w:t>
            </w:r>
          </w:p>
        </w:tc>
        <w:tc>
          <w:tcPr>
            <w:tcW w:w="7909" w:type="dxa"/>
            <w:shd w:val="clear" w:color="auto" w:fill="F2F2F2"/>
          </w:tcPr>
          <w:p w14:paraId="572853CD" w14:textId="77777777" w:rsidR="001E4F5B" w:rsidRPr="001E4F5B" w:rsidRDefault="001E4F5B" w:rsidP="001E4F5B">
            <w:pPr>
              <w:spacing w:before="80" w:after="80"/>
              <w:rPr>
                <w:rFonts w:cs="Arial"/>
                <w:sz w:val="20"/>
                <w:lang w:val="en-NZ"/>
              </w:rPr>
            </w:pPr>
            <w:r w:rsidRPr="001E4F5B">
              <w:rPr>
                <w:rFonts w:cs="Arial"/>
                <w:sz w:val="20"/>
                <w:lang w:val="en-NZ"/>
              </w:rPr>
              <w:t>Confirmation of minutes of meeting of 28 April 2020</w:t>
            </w:r>
          </w:p>
        </w:tc>
      </w:tr>
      <w:tr w:rsidR="001E4F5B" w:rsidRPr="001E4F5B" w14:paraId="6733D88A" w14:textId="77777777" w:rsidTr="001E4F5B">
        <w:tc>
          <w:tcPr>
            <w:tcW w:w="1838" w:type="dxa"/>
            <w:shd w:val="clear" w:color="auto" w:fill="F2F2F2"/>
          </w:tcPr>
          <w:p w14:paraId="127204C6" w14:textId="77777777" w:rsidR="001E4F5B" w:rsidRPr="001E4F5B" w:rsidRDefault="001E4F5B" w:rsidP="001E4F5B">
            <w:pPr>
              <w:spacing w:before="80" w:after="80"/>
              <w:rPr>
                <w:rFonts w:cs="Arial"/>
                <w:sz w:val="20"/>
                <w:lang w:val="en-NZ"/>
              </w:rPr>
            </w:pPr>
            <w:r w:rsidRPr="001E4F5B">
              <w:rPr>
                <w:rFonts w:cs="Arial"/>
                <w:sz w:val="20"/>
                <w:lang w:val="en-NZ"/>
              </w:rPr>
              <w:t>12:30pm</w:t>
            </w:r>
          </w:p>
        </w:tc>
        <w:tc>
          <w:tcPr>
            <w:tcW w:w="7909" w:type="dxa"/>
            <w:shd w:val="clear" w:color="auto" w:fill="F2F2F2"/>
          </w:tcPr>
          <w:p w14:paraId="3B2DCD90" w14:textId="77777777" w:rsidR="001E4F5B" w:rsidRPr="001E4F5B" w:rsidRDefault="001E4F5B" w:rsidP="001E4F5B">
            <w:pPr>
              <w:spacing w:before="80" w:after="80"/>
              <w:rPr>
                <w:rFonts w:cs="Arial"/>
                <w:sz w:val="20"/>
                <w:lang w:val="en-NZ"/>
              </w:rPr>
            </w:pPr>
            <w:r w:rsidRPr="001E4F5B">
              <w:rPr>
                <w:rFonts w:cs="Arial"/>
                <w:sz w:val="20"/>
                <w:lang w:val="en-NZ"/>
              </w:rPr>
              <w:t>New applications (see over for details)</w:t>
            </w:r>
          </w:p>
        </w:tc>
      </w:tr>
      <w:tr w:rsidR="001E4F5B" w:rsidRPr="001E4F5B" w14:paraId="36ED4319" w14:textId="77777777" w:rsidTr="001E4F5B">
        <w:tc>
          <w:tcPr>
            <w:tcW w:w="1838" w:type="dxa"/>
            <w:shd w:val="clear" w:color="auto" w:fill="F2F2F2"/>
          </w:tcPr>
          <w:p w14:paraId="4B070E0F" w14:textId="77777777" w:rsidR="001E4F5B" w:rsidRPr="001E4F5B" w:rsidRDefault="001E4F5B" w:rsidP="001E4F5B">
            <w:pPr>
              <w:spacing w:before="80" w:after="80"/>
              <w:rPr>
                <w:rFonts w:cs="Arial"/>
                <w:sz w:val="20"/>
                <w:lang w:val="en-NZ"/>
              </w:rPr>
            </w:pPr>
            <w:r w:rsidRPr="001E4F5B">
              <w:rPr>
                <w:rFonts w:cs="Arial"/>
                <w:sz w:val="20"/>
                <w:lang w:val="en-NZ"/>
              </w:rPr>
              <w:t>12:30-12:55pm</w:t>
            </w:r>
          </w:p>
          <w:p w14:paraId="68B32CD0" w14:textId="77777777" w:rsidR="001E4F5B" w:rsidRPr="001E4F5B" w:rsidRDefault="001E4F5B" w:rsidP="001E4F5B">
            <w:pPr>
              <w:spacing w:before="80" w:after="80"/>
              <w:rPr>
                <w:rFonts w:cs="Arial"/>
                <w:sz w:val="20"/>
                <w:lang w:val="en-NZ"/>
              </w:rPr>
            </w:pPr>
            <w:r w:rsidRPr="001E4F5B">
              <w:rPr>
                <w:rFonts w:cs="Arial"/>
                <w:sz w:val="20"/>
                <w:lang w:val="en-NZ"/>
              </w:rPr>
              <w:t>12:55-1:20pm</w:t>
            </w:r>
          </w:p>
          <w:p w14:paraId="3CCB1FD3" w14:textId="77777777" w:rsidR="001E4F5B" w:rsidRPr="001E4F5B" w:rsidRDefault="001E4F5B" w:rsidP="001E4F5B">
            <w:pPr>
              <w:spacing w:before="80" w:after="80"/>
              <w:rPr>
                <w:rFonts w:cs="Arial"/>
                <w:sz w:val="20"/>
                <w:lang w:val="en-NZ"/>
              </w:rPr>
            </w:pPr>
            <w:r w:rsidRPr="001E4F5B">
              <w:rPr>
                <w:rFonts w:cs="Arial"/>
                <w:sz w:val="20"/>
                <w:lang w:val="en-NZ"/>
              </w:rPr>
              <w:t>1:20-1:45pm</w:t>
            </w:r>
          </w:p>
          <w:p w14:paraId="5790A995" w14:textId="77777777" w:rsidR="001E4F5B" w:rsidRPr="001E4F5B" w:rsidRDefault="001E4F5B" w:rsidP="001E4F5B">
            <w:pPr>
              <w:spacing w:before="80" w:after="80"/>
              <w:rPr>
                <w:rFonts w:cs="Arial"/>
                <w:sz w:val="20"/>
                <w:lang w:val="en-NZ"/>
              </w:rPr>
            </w:pPr>
            <w:r w:rsidRPr="001E4F5B">
              <w:rPr>
                <w:rFonts w:cs="Arial"/>
                <w:sz w:val="20"/>
                <w:lang w:val="en-NZ"/>
              </w:rPr>
              <w:t>1:45-2:10pm</w:t>
            </w:r>
          </w:p>
          <w:p w14:paraId="63C6A15A" w14:textId="77777777" w:rsidR="001E4F5B" w:rsidRPr="001E4F5B" w:rsidRDefault="001E4F5B" w:rsidP="001E4F5B">
            <w:pPr>
              <w:spacing w:before="80" w:after="80"/>
              <w:rPr>
                <w:rFonts w:cs="Arial"/>
                <w:sz w:val="20"/>
                <w:lang w:val="en-NZ"/>
              </w:rPr>
            </w:pPr>
            <w:r w:rsidRPr="001E4F5B">
              <w:rPr>
                <w:rFonts w:cs="Arial"/>
                <w:sz w:val="20"/>
                <w:lang w:val="en-NZ"/>
              </w:rPr>
              <w:t>2:10-2:35pm</w:t>
            </w:r>
          </w:p>
          <w:p w14:paraId="5628ECEF" w14:textId="77777777" w:rsidR="001E4F5B" w:rsidRPr="001E4F5B" w:rsidRDefault="001E4F5B" w:rsidP="001E4F5B">
            <w:pPr>
              <w:spacing w:before="80" w:after="80"/>
              <w:rPr>
                <w:rFonts w:cs="Arial"/>
                <w:sz w:val="20"/>
                <w:lang w:val="en-NZ"/>
              </w:rPr>
            </w:pPr>
            <w:r w:rsidRPr="001E4F5B">
              <w:rPr>
                <w:rFonts w:cs="Arial"/>
                <w:sz w:val="20"/>
                <w:lang w:val="en-NZ"/>
              </w:rPr>
              <w:t>2:35-3:00pm</w:t>
            </w:r>
          </w:p>
          <w:p w14:paraId="7B167499" w14:textId="77777777" w:rsidR="001E4F5B" w:rsidRPr="001E4F5B" w:rsidRDefault="001E4F5B" w:rsidP="001E4F5B">
            <w:pPr>
              <w:spacing w:before="80" w:after="80"/>
              <w:rPr>
                <w:rFonts w:cs="Arial"/>
                <w:sz w:val="20"/>
                <w:lang w:val="en-NZ"/>
              </w:rPr>
            </w:pPr>
            <w:r w:rsidRPr="001E4F5B">
              <w:rPr>
                <w:rFonts w:cs="Arial"/>
                <w:sz w:val="20"/>
                <w:lang w:val="en-NZ"/>
              </w:rPr>
              <w:t>3:00-3:25pm</w:t>
            </w:r>
          </w:p>
          <w:p w14:paraId="27840160" w14:textId="77777777" w:rsidR="001E4F5B" w:rsidRPr="001E4F5B" w:rsidRDefault="001E4F5B" w:rsidP="001E4F5B">
            <w:pPr>
              <w:spacing w:before="80" w:after="80"/>
              <w:rPr>
                <w:rFonts w:cs="Arial"/>
                <w:sz w:val="20"/>
                <w:lang w:val="en-NZ"/>
              </w:rPr>
            </w:pPr>
            <w:r w:rsidRPr="001E4F5B">
              <w:rPr>
                <w:rFonts w:cs="Arial"/>
                <w:sz w:val="20"/>
                <w:lang w:val="en-NZ"/>
              </w:rPr>
              <w:t>3:25-3:50pm</w:t>
            </w:r>
          </w:p>
          <w:p w14:paraId="0E359A04" w14:textId="77777777" w:rsidR="001E4F5B" w:rsidRPr="001E4F5B" w:rsidRDefault="001E4F5B" w:rsidP="001E4F5B">
            <w:pPr>
              <w:spacing w:before="80" w:after="80"/>
              <w:rPr>
                <w:rFonts w:cs="Arial"/>
                <w:sz w:val="20"/>
                <w:lang w:val="en-NZ"/>
              </w:rPr>
            </w:pPr>
            <w:r w:rsidRPr="001E4F5B">
              <w:rPr>
                <w:rFonts w:cs="Arial"/>
                <w:sz w:val="20"/>
                <w:lang w:val="en-NZ"/>
              </w:rPr>
              <w:t>3:50-4:15pm</w:t>
            </w:r>
          </w:p>
          <w:p w14:paraId="396252A3" w14:textId="77777777" w:rsidR="001E4F5B" w:rsidRPr="001E4F5B" w:rsidRDefault="001E4F5B" w:rsidP="001E4F5B">
            <w:pPr>
              <w:spacing w:before="80" w:after="80"/>
              <w:rPr>
                <w:rFonts w:cs="Arial"/>
                <w:sz w:val="20"/>
                <w:lang w:val="en-NZ"/>
              </w:rPr>
            </w:pPr>
            <w:r w:rsidRPr="001E4F5B">
              <w:rPr>
                <w:rFonts w:cs="Arial"/>
                <w:sz w:val="20"/>
                <w:lang w:val="en-NZ"/>
              </w:rPr>
              <w:t>4:15-4:40pm</w:t>
            </w:r>
          </w:p>
        </w:tc>
        <w:tc>
          <w:tcPr>
            <w:tcW w:w="7909" w:type="dxa"/>
            <w:shd w:val="clear" w:color="auto" w:fill="F2F2F2"/>
          </w:tcPr>
          <w:p w14:paraId="0C090020"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20/CEN/113</w:t>
            </w:r>
            <w:r w:rsidRPr="001E4F5B">
              <w:rPr>
                <w:rFonts w:cs="Arial"/>
                <w:sz w:val="20"/>
                <w:lang w:val="en-NZ"/>
              </w:rPr>
              <w:tab/>
            </w:r>
            <w:r w:rsidRPr="001E4F5B">
              <w:rPr>
                <w:rFonts w:cs="Arial"/>
                <w:sz w:val="20"/>
                <w:lang w:val="en-NZ"/>
              </w:rPr>
              <w:tab/>
              <w:t>(Helen W / Peter)</w:t>
            </w:r>
          </w:p>
          <w:p w14:paraId="505674FC"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20/CEN/108</w:t>
            </w:r>
            <w:r w:rsidRPr="001E4F5B">
              <w:rPr>
                <w:rFonts w:cs="Arial"/>
                <w:sz w:val="20"/>
                <w:lang w:val="en-NZ"/>
              </w:rPr>
              <w:tab/>
            </w:r>
            <w:r w:rsidRPr="001E4F5B">
              <w:rPr>
                <w:rFonts w:cs="Arial"/>
                <w:sz w:val="20"/>
                <w:lang w:val="en-NZ"/>
              </w:rPr>
              <w:tab/>
              <w:t>(Sandy / Patries)</w:t>
            </w:r>
          </w:p>
          <w:p w14:paraId="1FD2CB94"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20/CEN/106</w:t>
            </w:r>
            <w:r w:rsidRPr="001E4F5B">
              <w:rPr>
                <w:rFonts w:cs="Arial"/>
                <w:sz w:val="20"/>
                <w:lang w:val="en-NZ"/>
              </w:rPr>
              <w:tab/>
            </w:r>
            <w:r w:rsidRPr="001E4F5B">
              <w:rPr>
                <w:rFonts w:cs="Arial"/>
                <w:sz w:val="20"/>
                <w:lang w:val="en-NZ"/>
              </w:rPr>
              <w:tab/>
              <w:t>(Helen D / Peter)</w:t>
            </w:r>
          </w:p>
          <w:p w14:paraId="74D8B30C"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20/CEN/109</w:t>
            </w:r>
            <w:r w:rsidRPr="001E4F5B">
              <w:rPr>
                <w:rFonts w:cs="Arial"/>
                <w:sz w:val="20"/>
                <w:lang w:val="en-NZ"/>
              </w:rPr>
              <w:tab/>
            </w:r>
            <w:r w:rsidRPr="001E4F5B">
              <w:rPr>
                <w:rFonts w:cs="Arial"/>
                <w:sz w:val="20"/>
                <w:lang w:val="en-NZ"/>
              </w:rPr>
              <w:tab/>
              <w:t>(Cordelia / Patries)</w:t>
            </w:r>
          </w:p>
          <w:p w14:paraId="3859BBBC"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20/CEN/114</w:t>
            </w:r>
            <w:r w:rsidRPr="001E4F5B">
              <w:rPr>
                <w:rFonts w:cs="Arial"/>
                <w:sz w:val="20"/>
                <w:lang w:val="en-NZ"/>
              </w:rPr>
              <w:tab/>
            </w:r>
            <w:r w:rsidRPr="001E4F5B">
              <w:rPr>
                <w:rFonts w:cs="Arial"/>
                <w:sz w:val="20"/>
                <w:lang w:val="en-NZ"/>
              </w:rPr>
              <w:tab/>
              <w:t>(Sandy / Peter)</w:t>
            </w:r>
          </w:p>
          <w:p w14:paraId="6583F62F"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20/CEN/115</w:t>
            </w:r>
            <w:r w:rsidRPr="001E4F5B">
              <w:rPr>
                <w:rFonts w:cs="Arial"/>
                <w:sz w:val="20"/>
                <w:lang w:val="en-NZ"/>
              </w:rPr>
              <w:tab/>
            </w:r>
            <w:r w:rsidRPr="001E4F5B">
              <w:rPr>
                <w:rFonts w:cs="Arial"/>
                <w:sz w:val="20"/>
                <w:lang w:val="en-NZ"/>
              </w:rPr>
              <w:tab/>
              <w:t>(Helen D / Patries)</w:t>
            </w:r>
          </w:p>
          <w:p w14:paraId="12884F94"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20/CEN/116</w:t>
            </w:r>
            <w:r w:rsidRPr="001E4F5B">
              <w:rPr>
                <w:rFonts w:cs="Arial"/>
                <w:sz w:val="20"/>
                <w:lang w:val="en-NZ"/>
              </w:rPr>
              <w:tab/>
            </w:r>
            <w:r w:rsidRPr="001E4F5B">
              <w:rPr>
                <w:rFonts w:cs="Arial"/>
                <w:sz w:val="20"/>
                <w:lang w:val="en-NZ"/>
              </w:rPr>
              <w:tab/>
              <w:t>(Helen W / Peter)</w:t>
            </w:r>
          </w:p>
          <w:p w14:paraId="1261A6D4"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20/CEN/117</w:t>
            </w:r>
            <w:r w:rsidRPr="001E4F5B">
              <w:rPr>
                <w:rFonts w:cs="Arial"/>
                <w:sz w:val="20"/>
                <w:lang w:val="en-NZ"/>
              </w:rPr>
              <w:tab/>
            </w:r>
            <w:r w:rsidRPr="001E4F5B">
              <w:rPr>
                <w:rFonts w:cs="Arial"/>
                <w:sz w:val="20"/>
                <w:lang w:val="en-NZ"/>
              </w:rPr>
              <w:tab/>
              <w:t>(Cordelia / Patries)</w:t>
            </w:r>
          </w:p>
          <w:p w14:paraId="4749C01F"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20/CEN/118</w:t>
            </w:r>
            <w:r w:rsidRPr="001E4F5B">
              <w:rPr>
                <w:rFonts w:cs="Arial"/>
                <w:sz w:val="20"/>
                <w:lang w:val="en-NZ"/>
              </w:rPr>
              <w:tab/>
            </w:r>
            <w:r w:rsidRPr="001E4F5B">
              <w:rPr>
                <w:rFonts w:cs="Arial"/>
                <w:sz w:val="20"/>
                <w:lang w:val="en-NZ"/>
              </w:rPr>
              <w:tab/>
              <w:t>(Helen W / Peter)</w:t>
            </w:r>
          </w:p>
          <w:p w14:paraId="735C4C6F" w14:textId="77777777" w:rsidR="001E4F5B" w:rsidRPr="001E4F5B" w:rsidRDefault="001E4F5B" w:rsidP="007D5C2B">
            <w:pPr>
              <w:numPr>
                <w:ilvl w:val="0"/>
                <w:numId w:val="4"/>
              </w:numPr>
              <w:spacing w:before="80" w:after="80"/>
              <w:rPr>
                <w:rFonts w:cs="Arial"/>
                <w:sz w:val="20"/>
                <w:lang w:val="en-NZ"/>
              </w:rPr>
            </w:pPr>
            <w:r w:rsidRPr="001E4F5B">
              <w:rPr>
                <w:rFonts w:cs="Arial"/>
                <w:sz w:val="20"/>
                <w:lang w:val="en-NZ"/>
              </w:rPr>
              <w:t>20/CEN/119</w:t>
            </w:r>
            <w:r w:rsidRPr="001E4F5B">
              <w:rPr>
                <w:rFonts w:cs="Arial"/>
                <w:sz w:val="20"/>
                <w:lang w:val="en-NZ"/>
              </w:rPr>
              <w:tab/>
            </w:r>
            <w:r w:rsidRPr="001E4F5B">
              <w:rPr>
                <w:rFonts w:cs="Arial"/>
                <w:sz w:val="20"/>
                <w:lang w:val="en-NZ"/>
              </w:rPr>
              <w:tab/>
              <w:t>(Helen D / Patries)</w:t>
            </w:r>
          </w:p>
        </w:tc>
      </w:tr>
      <w:tr w:rsidR="001E4F5B" w:rsidRPr="001E4F5B" w14:paraId="7809ED46" w14:textId="77777777" w:rsidTr="001E4F5B">
        <w:tc>
          <w:tcPr>
            <w:tcW w:w="1838" w:type="dxa"/>
            <w:shd w:val="clear" w:color="auto" w:fill="F2F2F2"/>
          </w:tcPr>
          <w:p w14:paraId="4733EAD3" w14:textId="77777777" w:rsidR="001E4F5B" w:rsidRPr="001E4F5B" w:rsidRDefault="001E4F5B" w:rsidP="001E4F5B">
            <w:pPr>
              <w:spacing w:before="80" w:after="80"/>
              <w:rPr>
                <w:rFonts w:cs="Arial"/>
                <w:sz w:val="20"/>
                <w:lang w:val="en-NZ"/>
              </w:rPr>
            </w:pPr>
            <w:r w:rsidRPr="001E4F5B">
              <w:rPr>
                <w:rFonts w:cs="Arial"/>
                <w:sz w:val="20"/>
                <w:lang w:val="en-NZ"/>
              </w:rPr>
              <w:t>4:40pm</w:t>
            </w:r>
          </w:p>
        </w:tc>
        <w:tc>
          <w:tcPr>
            <w:tcW w:w="7909" w:type="dxa"/>
            <w:shd w:val="clear" w:color="auto" w:fill="F2F2F2"/>
          </w:tcPr>
          <w:p w14:paraId="2DC48B34" w14:textId="77777777" w:rsidR="001E4F5B" w:rsidRPr="001E4F5B" w:rsidRDefault="001E4F5B" w:rsidP="001E4F5B">
            <w:pPr>
              <w:spacing w:before="80" w:after="80"/>
              <w:rPr>
                <w:rFonts w:cs="Arial"/>
                <w:sz w:val="20"/>
                <w:lang w:val="en-NZ"/>
              </w:rPr>
            </w:pPr>
            <w:r w:rsidRPr="001E4F5B">
              <w:rPr>
                <w:rFonts w:cs="Arial"/>
                <w:sz w:val="20"/>
                <w:lang w:val="en-NZ"/>
              </w:rPr>
              <w:t>General business:</w:t>
            </w:r>
          </w:p>
          <w:p w14:paraId="681D089A" w14:textId="77777777" w:rsidR="001E4F5B" w:rsidRPr="001E4F5B" w:rsidRDefault="001E4F5B" w:rsidP="001E4F5B">
            <w:pPr>
              <w:spacing w:before="80" w:after="80"/>
              <w:rPr>
                <w:rFonts w:cs="Arial"/>
                <w:sz w:val="20"/>
                <w:lang w:val="en-NZ"/>
              </w:rPr>
            </w:pPr>
            <w:r w:rsidRPr="001E4F5B">
              <w:rPr>
                <w:rFonts w:cs="Arial"/>
                <w:sz w:val="20"/>
                <w:lang w:val="en-NZ"/>
              </w:rPr>
              <w:t>Noting section</w:t>
            </w:r>
          </w:p>
          <w:p w14:paraId="3CDFFD6C" w14:textId="77777777" w:rsidR="001E4F5B" w:rsidRPr="001E4F5B" w:rsidRDefault="001E4F5B" w:rsidP="001E4F5B">
            <w:pPr>
              <w:spacing w:before="80" w:after="80"/>
              <w:rPr>
                <w:rFonts w:cs="Arial"/>
                <w:sz w:val="20"/>
                <w:lang w:val="en-NZ"/>
              </w:rPr>
            </w:pPr>
          </w:p>
        </w:tc>
      </w:tr>
      <w:tr w:rsidR="001E4F5B" w:rsidRPr="001E4F5B" w14:paraId="0A1880BD" w14:textId="77777777" w:rsidTr="001E4F5B">
        <w:tc>
          <w:tcPr>
            <w:tcW w:w="1838" w:type="dxa"/>
            <w:tcBorders>
              <w:bottom w:val="single" w:sz="4" w:space="0" w:color="auto"/>
            </w:tcBorders>
            <w:shd w:val="clear" w:color="auto" w:fill="F2F2F2"/>
          </w:tcPr>
          <w:p w14:paraId="2FE09CDA" w14:textId="77777777" w:rsidR="001E4F5B" w:rsidRPr="001E4F5B" w:rsidRDefault="001E4F5B" w:rsidP="001E4F5B">
            <w:pPr>
              <w:spacing w:before="80" w:after="80"/>
              <w:rPr>
                <w:rFonts w:cs="Arial"/>
                <w:sz w:val="20"/>
                <w:lang w:val="en-NZ"/>
              </w:rPr>
            </w:pPr>
            <w:r w:rsidRPr="001E4F5B">
              <w:rPr>
                <w:rFonts w:cs="Arial"/>
                <w:sz w:val="20"/>
                <w:lang w:val="en-NZ"/>
              </w:rPr>
              <w:t>4:45pm</w:t>
            </w:r>
          </w:p>
        </w:tc>
        <w:tc>
          <w:tcPr>
            <w:tcW w:w="7909" w:type="dxa"/>
            <w:tcBorders>
              <w:bottom w:val="single" w:sz="4" w:space="0" w:color="auto"/>
            </w:tcBorders>
            <w:shd w:val="clear" w:color="auto" w:fill="F2F2F2"/>
          </w:tcPr>
          <w:p w14:paraId="56EE2BF0" w14:textId="77777777" w:rsidR="001E4F5B" w:rsidRPr="001E4F5B" w:rsidRDefault="001E4F5B" w:rsidP="001E4F5B">
            <w:pPr>
              <w:spacing w:before="80" w:after="80"/>
              <w:rPr>
                <w:rFonts w:cs="Arial"/>
                <w:sz w:val="20"/>
                <w:lang w:val="en-NZ"/>
              </w:rPr>
            </w:pPr>
            <w:r w:rsidRPr="001E4F5B">
              <w:rPr>
                <w:rFonts w:cs="Arial"/>
                <w:sz w:val="20"/>
                <w:lang w:val="en-NZ"/>
              </w:rPr>
              <w:t>Meeting ends</w:t>
            </w:r>
          </w:p>
        </w:tc>
      </w:tr>
    </w:tbl>
    <w:p w14:paraId="114D40D3" w14:textId="77777777" w:rsidR="001E4F5B" w:rsidRPr="00522B40" w:rsidRDefault="001E4F5B" w:rsidP="00E24E77">
      <w:pPr>
        <w:spacing w:before="80" w:after="80"/>
        <w:rPr>
          <w:rFonts w:cs="Arial"/>
          <w:sz w:val="20"/>
          <w:lang w:val="en-NZ"/>
        </w:rPr>
      </w:pPr>
    </w:p>
    <w:p w14:paraId="04068F32"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E4F5B" w:rsidRPr="00E20390" w14:paraId="00C630EE" w14:textId="77777777">
        <w:trPr>
          <w:trHeight w:val="240"/>
        </w:trPr>
        <w:tc>
          <w:tcPr>
            <w:tcW w:w="2700" w:type="dxa"/>
            <w:shd w:val="pct12" w:color="auto" w:fill="FFFFFF"/>
            <w:vAlign w:val="center"/>
          </w:tcPr>
          <w:p w14:paraId="0AB0240B" w14:textId="77777777" w:rsidR="001E4F5B" w:rsidRPr="00E20390" w:rsidRDefault="001E4F5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2637A49" w14:textId="77777777" w:rsidR="001E4F5B" w:rsidRPr="00E20390" w:rsidRDefault="001E4F5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D571683" w14:textId="77777777" w:rsidR="001E4F5B" w:rsidRPr="00E20390" w:rsidRDefault="001E4F5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107912E" w14:textId="77777777" w:rsidR="001E4F5B" w:rsidRPr="00E20390" w:rsidRDefault="001E4F5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A5979A3" w14:textId="77777777" w:rsidR="001E4F5B" w:rsidRPr="00E20390" w:rsidRDefault="001E4F5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E4F5B" w:rsidRPr="00E20390" w14:paraId="4E4FD62E" w14:textId="77777777">
        <w:trPr>
          <w:trHeight w:val="280"/>
        </w:trPr>
        <w:tc>
          <w:tcPr>
            <w:tcW w:w="2700" w:type="dxa"/>
          </w:tcPr>
          <w:p w14:paraId="355CBAE6" w14:textId="77777777" w:rsidR="001E4F5B" w:rsidRPr="00E20390" w:rsidRDefault="001E4F5B">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417ACD5D" w14:textId="77777777" w:rsidR="001E4F5B" w:rsidRPr="00E20390" w:rsidRDefault="001E4F5B">
            <w:pPr>
              <w:autoSpaceDE w:val="0"/>
              <w:autoSpaceDN w:val="0"/>
              <w:adjustRightInd w:val="0"/>
              <w:rPr>
                <w:sz w:val="16"/>
                <w:szCs w:val="16"/>
              </w:rPr>
            </w:pPr>
            <w:r w:rsidRPr="00E20390">
              <w:rPr>
                <w:sz w:val="16"/>
                <w:szCs w:val="16"/>
              </w:rPr>
              <w:t xml:space="preserve">Lay (consumer/community perspectives) </w:t>
            </w:r>
          </w:p>
        </w:tc>
        <w:tc>
          <w:tcPr>
            <w:tcW w:w="1300" w:type="dxa"/>
          </w:tcPr>
          <w:p w14:paraId="1F255163" w14:textId="77777777" w:rsidR="001E4F5B" w:rsidRPr="00E20390" w:rsidRDefault="001E4F5B">
            <w:pPr>
              <w:autoSpaceDE w:val="0"/>
              <w:autoSpaceDN w:val="0"/>
              <w:adjustRightInd w:val="0"/>
              <w:rPr>
                <w:sz w:val="16"/>
                <w:szCs w:val="16"/>
              </w:rPr>
            </w:pPr>
            <w:r w:rsidRPr="00E20390">
              <w:rPr>
                <w:sz w:val="16"/>
                <w:szCs w:val="16"/>
              </w:rPr>
              <w:t xml:space="preserve">01/07/2018 </w:t>
            </w:r>
          </w:p>
        </w:tc>
        <w:tc>
          <w:tcPr>
            <w:tcW w:w="1200" w:type="dxa"/>
          </w:tcPr>
          <w:p w14:paraId="75B00C51" w14:textId="77777777" w:rsidR="001E4F5B" w:rsidRPr="00E20390" w:rsidRDefault="001E4F5B">
            <w:pPr>
              <w:autoSpaceDE w:val="0"/>
              <w:autoSpaceDN w:val="0"/>
              <w:adjustRightInd w:val="0"/>
              <w:rPr>
                <w:sz w:val="16"/>
                <w:szCs w:val="16"/>
              </w:rPr>
            </w:pPr>
            <w:r w:rsidRPr="00E20390">
              <w:rPr>
                <w:sz w:val="16"/>
                <w:szCs w:val="16"/>
              </w:rPr>
              <w:t xml:space="preserve">01/07/2021 </w:t>
            </w:r>
          </w:p>
        </w:tc>
        <w:tc>
          <w:tcPr>
            <w:tcW w:w="1200" w:type="dxa"/>
          </w:tcPr>
          <w:p w14:paraId="7DD578F5" w14:textId="77777777" w:rsidR="001E4F5B" w:rsidRPr="00E20390" w:rsidRDefault="001E4F5B">
            <w:pPr>
              <w:autoSpaceDE w:val="0"/>
              <w:autoSpaceDN w:val="0"/>
              <w:adjustRightInd w:val="0"/>
              <w:rPr>
                <w:sz w:val="16"/>
                <w:szCs w:val="16"/>
              </w:rPr>
            </w:pPr>
            <w:r w:rsidRPr="00E20390">
              <w:rPr>
                <w:sz w:val="16"/>
                <w:szCs w:val="16"/>
              </w:rPr>
              <w:t xml:space="preserve">Present </w:t>
            </w:r>
          </w:p>
        </w:tc>
      </w:tr>
      <w:tr w:rsidR="001E4F5B" w:rsidRPr="00E20390" w14:paraId="67D873A2" w14:textId="77777777">
        <w:trPr>
          <w:trHeight w:val="280"/>
        </w:trPr>
        <w:tc>
          <w:tcPr>
            <w:tcW w:w="2700" w:type="dxa"/>
          </w:tcPr>
          <w:p w14:paraId="49598ED5" w14:textId="77777777" w:rsidR="001E4F5B" w:rsidRPr="00E20390" w:rsidRDefault="001E4F5B">
            <w:pPr>
              <w:autoSpaceDE w:val="0"/>
              <w:autoSpaceDN w:val="0"/>
              <w:adjustRightInd w:val="0"/>
              <w:rPr>
                <w:sz w:val="16"/>
                <w:szCs w:val="16"/>
              </w:rPr>
            </w:pPr>
            <w:r w:rsidRPr="00E20390">
              <w:rPr>
                <w:sz w:val="16"/>
                <w:szCs w:val="16"/>
              </w:rPr>
              <w:t xml:space="preserve">Mrs Sandy Gill </w:t>
            </w:r>
          </w:p>
        </w:tc>
        <w:tc>
          <w:tcPr>
            <w:tcW w:w="2600" w:type="dxa"/>
          </w:tcPr>
          <w:p w14:paraId="0BC9535B" w14:textId="77777777" w:rsidR="001E4F5B" w:rsidRPr="00E20390" w:rsidRDefault="001E4F5B">
            <w:pPr>
              <w:autoSpaceDE w:val="0"/>
              <w:autoSpaceDN w:val="0"/>
              <w:adjustRightInd w:val="0"/>
              <w:rPr>
                <w:sz w:val="16"/>
                <w:szCs w:val="16"/>
              </w:rPr>
            </w:pPr>
            <w:r w:rsidRPr="00E20390">
              <w:rPr>
                <w:sz w:val="16"/>
                <w:szCs w:val="16"/>
              </w:rPr>
              <w:t xml:space="preserve">Lay (consumer/community perspectives) </w:t>
            </w:r>
          </w:p>
        </w:tc>
        <w:tc>
          <w:tcPr>
            <w:tcW w:w="1300" w:type="dxa"/>
          </w:tcPr>
          <w:p w14:paraId="458F7E0F" w14:textId="77777777" w:rsidR="001E4F5B" w:rsidRPr="00E20390" w:rsidRDefault="001E4F5B">
            <w:pPr>
              <w:autoSpaceDE w:val="0"/>
              <w:autoSpaceDN w:val="0"/>
              <w:adjustRightInd w:val="0"/>
              <w:rPr>
                <w:sz w:val="16"/>
                <w:szCs w:val="16"/>
              </w:rPr>
            </w:pPr>
            <w:r w:rsidRPr="00E20390">
              <w:rPr>
                <w:sz w:val="16"/>
                <w:szCs w:val="16"/>
              </w:rPr>
              <w:t xml:space="preserve">30/07/2015 </w:t>
            </w:r>
          </w:p>
        </w:tc>
        <w:tc>
          <w:tcPr>
            <w:tcW w:w="1200" w:type="dxa"/>
          </w:tcPr>
          <w:p w14:paraId="2CE3E18A" w14:textId="77777777" w:rsidR="001E4F5B" w:rsidRPr="00E20390" w:rsidRDefault="001E4F5B">
            <w:pPr>
              <w:autoSpaceDE w:val="0"/>
              <w:autoSpaceDN w:val="0"/>
              <w:adjustRightInd w:val="0"/>
              <w:rPr>
                <w:sz w:val="16"/>
                <w:szCs w:val="16"/>
              </w:rPr>
            </w:pPr>
            <w:r w:rsidRPr="00E20390">
              <w:rPr>
                <w:sz w:val="16"/>
                <w:szCs w:val="16"/>
              </w:rPr>
              <w:t xml:space="preserve">30/07/2018 </w:t>
            </w:r>
          </w:p>
        </w:tc>
        <w:tc>
          <w:tcPr>
            <w:tcW w:w="1200" w:type="dxa"/>
          </w:tcPr>
          <w:p w14:paraId="3D5027AD" w14:textId="77777777" w:rsidR="001E4F5B" w:rsidRPr="00E20390" w:rsidRDefault="001E4F5B">
            <w:pPr>
              <w:autoSpaceDE w:val="0"/>
              <w:autoSpaceDN w:val="0"/>
              <w:adjustRightInd w:val="0"/>
              <w:rPr>
                <w:sz w:val="16"/>
                <w:szCs w:val="16"/>
              </w:rPr>
            </w:pPr>
            <w:r w:rsidRPr="00E20390">
              <w:rPr>
                <w:sz w:val="16"/>
                <w:szCs w:val="16"/>
              </w:rPr>
              <w:t xml:space="preserve">Present </w:t>
            </w:r>
          </w:p>
        </w:tc>
      </w:tr>
      <w:tr w:rsidR="001E4F5B" w:rsidRPr="00E20390" w14:paraId="75D8F9BF" w14:textId="77777777">
        <w:trPr>
          <w:trHeight w:val="280"/>
        </w:trPr>
        <w:tc>
          <w:tcPr>
            <w:tcW w:w="2700" w:type="dxa"/>
          </w:tcPr>
          <w:p w14:paraId="2201CE21" w14:textId="77777777" w:rsidR="001E4F5B" w:rsidRPr="00E20390" w:rsidRDefault="001E4F5B">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3A4D9D2F" w14:textId="77777777" w:rsidR="001E4F5B" w:rsidRPr="00E20390" w:rsidRDefault="001E4F5B">
            <w:pPr>
              <w:autoSpaceDE w:val="0"/>
              <w:autoSpaceDN w:val="0"/>
              <w:adjustRightInd w:val="0"/>
              <w:rPr>
                <w:sz w:val="16"/>
                <w:szCs w:val="16"/>
              </w:rPr>
            </w:pPr>
            <w:r w:rsidRPr="00E20390">
              <w:rPr>
                <w:sz w:val="16"/>
                <w:szCs w:val="16"/>
              </w:rPr>
              <w:t xml:space="preserve">Non-lay (intervention studies) </w:t>
            </w:r>
          </w:p>
        </w:tc>
        <w:tc>
          <w:tcPr>
            <w:tcW w:w="1300" w:type="dxa"/>
          </w:tcPr>
          <w:p w14:paraId="4E93DBB5" w14:textId="77777777" w:rsidR="001E4F5B" w:rsidRPr="00E20390" w:rsidRDefault="001E4F5B">
            <w:pPr>
              <w:autoSpaceDE w:val="0"/>
              <w:autoSpaceDN w:val="0"/>
              <w:adjustRightInd w:val="0"/>
              <w:rPr>
                <w:sz w:val="16"/>
                <w:szCs w:val="16"/>
              </w:rPr>
            </w:pPr>
            <w:r w:rsidRPr="00E20390">
              <w:rPr>
                <w:sz w:val="16"/>
                <w:szCs w:val="16"/>
              </w:rPr>
              <w:t xml:space="preserve">27/10/2015 </w:t>
            </w:r>
          </w:p>
        </w:tc>
        <w:tc>
          <w:tcPr>
            <w:tcW w:w="1200" w:type="dxa"/>
          </w:tcPr>
          <w:p w14:paraId="19607B1C" w14:textId="77777777" w:rsidR="001E4F5B" w:rsidRPr="00E20390" w:rsidRDefault="001E4F5B">
            <w:pPr>
              <w:autoSpaceDE w:val="0"/>
              <w:autoSpaceDN w:val="0"/>
              <w:adjustRightInd w:val="0"/>
              <w:rPr>
                <w:sz w:val="16"/>
                <w:szCs w:val="16"/>
              </w:rPr>
            </w:pPr>
            <w:r w:rsidRPr="00E20390">
              <w:rPr>
                <w:sz w:val="16"/>
                <w:szCs w:val="16"/>
              </w:rPr>
              <w:t xml:space="preserve">27/10/2018 </w:t>
            </w:r>
          </w:p>
        </w:tc>
        <w:tc>
          <w:tcPr>
            <w:tcW w:w="1200" w:type="dxa"/>
          </w:tcPr>
          <w:p w14:paraId="255F982C" w14:textId="77777777" w:rsidR="001E4F5B" w:rsidRPr="00E20390" w:rsidRDefault="001E4F5B">
            <w:pPr>
              <w:autoSpaceDE w:val="0"/>
              <w:autoSpaceDN w:val="0"/>
              <w:adjustRightInd w:val="0"/>
              <w:rPr>
                <w:sz w:val="16"/>
                <w:szCs w:val="16"/>
              </w:rPr>
            </w:pPr>
            <w:r w:rsidRPr="00E20390">
              <w:rPr>
                <w:sz w:val="16"/>
                <w:szCs w:val="16"/>
              </w:rPr>
              <w:t xml:space="preserve">Present </w:t>
            </w:r>
          </w:p>
        </w:tc>
      </w:tr>
      <w:tr w:rsidR="001E4F5B" w:rsidRPr="00E20390" w14:paraId="1FF203CF" w14:textId="77777777">
        <w:trPr>
          <w:trHeight w:val="280"/>
        </w:trPr>
        <w:tc>
          <w:tcPr>
            <w:tcW w:w="2700" w:type="dxa"/>
          </w:tcPr>
          <w:p w14:paraId="23664213" w14:textId="77777777" w:rsidR="001E4F5B" w:rsidRPr="00E20390" w:rsidRDefault="001E4F5B">
            <w:pPr>
              <w:autoSpaceDE w:val="0"/>
              <w:autoSpaceDN w:val="0"/>
              <w:adjustRightInd w:val="0"/>
              <w:rPr>
                <w:sz w:val="16"/>
                <w:szCs w:val="16"/>
              </w:rPr>
            </w:pPr>
            <w:r w:rsidRPr="00E20390">
              <w:rPr>
                <w:sz w:val="16"/>
                <w:szCs w:val="16"/>
              </w:rPr>
              <w:t xml:space="preserve">Dr Cordelia Thomas </w:t>
            </w:r>
          </w:p>
        </w:tc>
        <w:tc>
          <w:tcPr>
            <w:tcW w:w="2600" w:type="dxa"/>
          </w:tcPr>
          <w:p w14:paraId="25018C60" w14:textId="77777777" w:rsidR="001E4F5B" w:rsidRPr="00E20390" w:rsidRDefault="001E4F5B">
            <w:pPr>
              <w:autoSpaceDE w:val="0"/>
              <w:autoSpaceDN w:val="0"/>
              <w:adjustRightInd w:val="0"/>
              <w:rPr>
                <w:sz w:val="16"/>
                <w:szCs w:val="16"/>
              </w:rPr>
            </w:pPr>
            <w:r w:rsidRPr="00E20390">
              <w:rPr>
                <w:sz w:val="16"/>
                <w:szCs w:val="16"/>
              </w:rPr>
              <w:t xml:space="preserve">Lay (the law) </w:t>
            </w:r>
          </w:p>
        </w:tc>
        <w:tc>
          <w:tcPr>
            <w:tcW w:w="1300" w:type="dxa"/>
          </w:tcPr>
          <w:p w14:paraId="4772FE90" w14:textId="77777777" w:rsidR="001E4F5B" w:rsidRPr="00E20390" w:rsidRDefault="001E4F5B">
            <w:pPr>
              <w:autoSpaceDE w:val="0"/>
              <w:autoSpaceDN w:val="0"/>
              <w:adjustRightInd w:val="0"/>
              <w:rPr>
                <w:sz w:val="16"/>
                <w:szCs w:val="16"/>
              </w:rPr>
            </w:pPr>
            <w:r w:rsidRPr="00E20390">
              <w:rPr>
                <w:sz w:val="16"/>
                <w:szCs w:val="16"/>
              </w:rPr>
              <w:t xml:space="preserve">20/05/2017 </w:t>
            </w:r>
          </w:p>
        </w:tc>
        <w:tc>
          <w:tcPr>
            <w:tcW w:w="1200" w:type="dxa"/>
          </w:tcPr>
          <w:p w14:paraId="219CC34A" w14:textId="77777777" w:rsidR="001E4F5B" w:rsidRPr="00E20390" w:rsidRDefault="001E4F5B">
            <w:pPr>
              <w:autoSpaceDE w:val="0"/>
              <w:autoSpaceDN w:val="0"/>
              <w:adjustRightInd w:val="0"/>
              <w:rPr>
                <w:sz w:val="16"/>
                <w:szCs w:val="16"/>
              </w:rPr>
            </w:pPr>
            <w:r w:rsidRPr="00E20390">
              <w:rPr>
                <w:sz w:val="16"/>
                <w:szCs w:val="16"/>
              </w:rPr>
              <w:t xml:space="preserve">20/05/2020 </w:t>
            </w:r>
          </w:p>
        </w:tc>
        <w:tc>
          <w:tcPr>
            <w:tcW w:w="1200" w:type="dxa"/>
          </w:tcPr>
          <w:p w14:paraId="15FCB3B8" w14:textId="77777777" w:rsidR="001E4F5B" w:rsidRPr="00E20390" w:rsidRDefault="001E4F5B">
            <w:pPr>
              <w:autoSpaceDE w:val="0"/>
              <w:autoSpaceDN w:val="0"/>
              <w:adjustRightInd w:val="0"/>
              <w:rPr>
                <w:sz w:val="16"/>
                <w:szCs w:val="16"/>
              </w:rPr>
            </w:pPr>
            <w:r w:rsidRPr="00E20390">
              <w:rPr>
                <w:sz w:val="16"/>
                <w:szCs w:val="16"/>
              </w:rPr>
              <w:t xml:space="preserve">Present </w:t>
            </w:r>
          </w:p>
        </w:tc>
      </w:tr>
      <w:tr w:rsidR="001E4F5B" w:rsidRPr="00E20390" w14:paraId="2288D393" w14:textId="77777777">
        <w:trPr>
          <w:trHeight w:val="280"/>
        </w:trPr>
        <w:tc>
          <w:tcPr>
            <w:tcW w:w="2700" w:type="dxa"/>
          </w:tcPr>
          <w:p w14:paraId="55578152" w14:textId="77777777" w:rsidR="001E4F5B" w:rsidRPr="00E20390" w:rsidRDefault="001E4F5B">
            <w:pPr>
              <w:autoSpaceDE w:val="0"/>
              <w:autoSpaceDN w:val="0"/>
              <w:adjustRightInd w:val="0"/>
              <w:rPr>
                <w:sz w:val="16"/>
                <w:szCs w:val="16"/>
              </w:rPr>
            </w:pPr>
            <w:r w:rsidRPr="00E20390">
              <w:rPr>
                <w:sz w:val="16"/>
                <w:szCs w:val="16"/>
              </w:rPr>
              <w:t xml:space="preserve">Dr Peter Gallagher </w:t>
            </w:r>
          </w:p>
        </w:tc>
        <w:tc>
          <w:tcPr>
            <w:tcW w:w="2600" w:type="dxa"/>
          </w:tcPr>
          <w:p w14:paraId="19090414" w14:textId="77777777" w:rsidR="001E4F5B" w:rsidRPr="00E20390" w:rsidRDefault="001E4F5B">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9EE2C37" w14:textId="77777777" w:rsidR="001E4F5B" w:rsidRPr="00E20390" w:rsidRDefault="001E4F5B">
            <w:pPr>
              <w:autoSpaceDE w:val="0"/>
              <w:autoSpaceDN w:val="0"/>
              <w:adjustRightInd w:val="0"/>
              <w:rPr>
                <w:sz w:val="16"/>
                <w:szCs w:val="16"/>
              </w:rPr>
            </w:pPr>
            <w:r w:rsidRPr="00E20390">
              <w:rPr>
                <w:sz w:val="16"/>
                <w:szCs w:val="16"/>
              </w:rPr>
              <w:t xml:space="preserve">30/07/2015 </w:t>
            </w:r>
          </w:p>
        </w:tc>
        <w:tc>
          <w:tcPr>
            <w:tcW w:w="1200" w:type="dxa"/>
          </w:tcPr>
          <w:p w14:paraId="1122EF42" w14:textId="77777777" w:rsidR="001E4F5B" w:rsidRPr="00E20390" w:rsidRDefault="001E4F5B">
            <w:pPr>
              <w:autoSpaceDE w:val="0"/>
              <w:autoSpaceDN w:val="0"/>
              <w:adjustRightInd w:val="0"/>
              <w:rPr>
                <w:sz w:val="16"/>
                <w:szCs w:val="16"/>
              </w:rPr>
            </w:pPr>
            <w:r w:rsidRPr="00E20390">
              <w:rPr>
                <w:sz w:val="16"/>
                <w:szCs w:val="16"/>
              </w:rPr>
              <w:t xml:space="preserve">30/07/2018 </w:t>
            </w:r>
          </w:p>
        </w:tc>
        <w:tc>
          <w:tcPr>
            <w:tcW w:w="1200" w:type="dxa"/>
          </w:tcPr>
          <w:p w14:paraId="04417013" w14:textId="77777777" w:rsidR="001E4F5B" w:rsidRPr="00E20390" w:rsidRDefault="001E4F5B">
            <w:pPr>
              <w:autoSpaceDE w:val="0"/>
              <w:autoSpaceDN w:val="0"/>
              <w:adjustRightInd w:val="0"/>
              <w:rPr>
                <w:sz w:val="16"/>
                <w:szCs w:val="16"/>
              </w:rPr>
            </w:pPr>
            <w:r w:rsidRPr="00E20390">
              <w:rPr>
                <w:sz w:val="16"/>
                <w:szCs w:val="16"/>
              </w:rPr>
              <w:t xml:space="preserve">Present </w:t>
            </w:r>
          </w:p>
        </w:tc>
      </w:tr>
      <w:tr w:rsidR="001E4F5B" w:rsidRPr="00E20390" w14:paraId="76296ACB" w14:textId="77777777">
        <w:trPr>
          <w:trHeight w:val="280"/>
        </w:trPr>
        <w:tc>
          <w:tcPr>
            <w:tcW w:w="2700" w:type="dxa"/>
          </w:tcPr>
          <w:p w14:paraId="77F5CBC0" w14:textId="77777777" w:rsidR="001E4F5B" w:rsidRPr="00E20390" w:rsidRDefault="001E4F5B">
            <w:pPr>
              <w:autoSpaceDE w:val="0"/>
              <w:autoSpaceDN w:val="0"/>
              <w:adjustRightInd w:val="0"/>
              <w:rPr>
                <w:sz w:val="16"/>
                <w:szCs w:val="16"/>
              </w:rPr>
            </w:pPr>
            <w:r w:rsidRPr="00E20390">
              <w:rPr>
                <w:sz w:val="16"/>
                <w:szCs w:val="16"/>
              </w:rPr>
              <w:t xml:space="preserve">Ms Helen Davidson </w:t>
            </w:r>
          </w:p>
        </w:tc>
        <w:tc>
          <w:tcPr>
            <w:tcW w:w="2600" w:type="dxa"/>
          </w:tcPr>
          <w:p w14:paraId="2B966F13" w14:textId="77777777" w:rsidR="001E4F5B" w:rsidRPr="00E20390" w:rsidRDefault="001E4F5B">
            <w:pPr>
              <w:autoSpaceDE w:val="0"/>
              <w:autoSpaceDN w:val="0"/>
              <w:adjustRightInd w:val="0"/>
              <w:rPr>
                <w:sz w:val="16"/>
                <w:szCs w:val="16"/>
              </w:rPr>
            </w:pPr>
            <w:r w:rsidRPr="00E20390">
              <w:rPr>
                <w:sz w:val="16"/>
                <w:szCs w:val="16"/>
              </w:rPr>
              <w:t xml:space="preserve">Lay (ethical/moral reasoning) </w:t>
            </w:r>
          </w:p>
        </w:tc>
        <w:tc>
          <w:tcPr>
            <w:tcW w:w="1300" w:type="dxa"/>
          </w:tcPr>
          <w:p w14:paraId="452FFC27" w14:textId="77777777" w:rsidR="001E4F5B" w:rsidRPr="00E20390" w:rsidRDefault="001E4F5B">
            <w:pPr>
              <w:autoSpaceDE w:val="0"/>
              <w:autoSpaceDN w:val="0"/>
              <w:adjustRightInd w:val="0"/>
              <w:rPr>
                <w:sz w:val="16"/>
                <w:szCs w:val="16"/>
              </w:rPr>
            </w:pPr>
            <w:r w:rsidRPr="00E20390">
              <w:rPr>
                <w:sz w:val="16"/>
                <w:szCs w:val="16"/>
              </w:rPr>
              <w:t xml:space="preserve">06/12/2018 </w:t>
            </w:r>
          </w:p>
        </w:tc>
        <w:tc>
          <w:tcPr>
            <w:tcW w:w="1200" w:type="dxa"/>
          </w:tcPr>
          <w:p w14:paraId="5CE92C3F" w14:textId="77777777" w:rsidR="001E4F5B" w:rsidRPr="00E20390" w:rsidRDefault="001E4F5B">
            <w:pPr>
              <w:autoSpaceDE w:val="0"/>
              <w:autoSpaceDN w:val="0"/>
              <w:adjustRightInd w:val="0"/>
              <w:rPr>
                <w:sz w:val="16"/>
                <w:szCs w:val="16"/>
              </w:rPr>
            </w:pPr>
            <w:r w:rsidRPr="00E20390">
              <w:rPr>
                <w:sz w:val="16"/>
                <w:szCs w:val="16"/>
              </w:rPr>
              <w:t xml:space="preserve">06/12/2021 </w:t>
            </w:r>
          </w:p>
        </w:tc>
        <w:tc>
          <w:tcPr>
            <w:tcW w:w="1200" w:type="dxa"/>
          </w:tcPr>
          <w:p w14:paraId="7853630C" w14:textId="77777777" w:rsidR="001E4F5B" w:rsidRPr="00E20390" w:rsidRDefault="001E4F5B">
            <w:pPr>
              <w:autoSpaceDE w:val="0"/>
              <w:autoSpaceDN w:val="0"/>
              <w:adjustRightInd w:val="0"/>
              <w:rPr>
                <w:sz w:val="16"/>
                <w:szCs w:val="16"/>
              </w:rPr>
            </w:pPr>
            <w:r w:rsidRPr="00E20390">
              <w:rPr>
                <w:sz w:val="16"/>
                <w:szCs w:val="16"/>
              </w:rPr>
              <w:t xml:space="preserve">Present </w:t>
            </w:r>
          </w:p>
        </w:tc>
      </w:tr>
    </w:tbl>
    <w:p w14:paraId="052CC196" w14:textId="77777777" w:rsidR="00522B40" w:rsidRPr="00F9451C" w:rsidRDefault="00F9451C" w:rsidP="00F9451C">
      <w:pPr>
        <w:rPr>
          <w:sz w:val="16"/>
          <w:szCs w:val="16"/>
        </w:rPr>
      </w:pPr>
      <w:r w:rsidRPr="00E20390">
        <w:rPr>
          <w:sz w:val="16"/>
          <w:szCs w:val="16"/>
        </w:rPr>
        <w:t xml:space="preserve"> </w:t>
      </w:r>
    </w:p>
    <w:p w14:paraId="210B59E2" w14:textId="77777777" w:rsidR="00E24E77" w:rsidRPr="001E4F5B" w:rsidRDefault="00E24E77" w:rsidP="00E24E77">
      <w:pPr>
        <w:pStyle w:val="Heading2"/>
        <w:pBdr>
          <w:bottom w:val="single" w:sz="12" w:space="1" w:color="auto"/>
        </w:pBdr>
      </w:pPr>
      <w:r>
        <w:br w:type="page"/>
      </w:r>
      <w:r w:rsidRPr="001E4F5B">
        <w:lastRenderedPageBreak/>
        <w:t>Welcome</w:t>
      </w:r>
    </w:p>
    <w:p w14:paraId="4B83E408" w14:textId="77777777" w:rsidR="00E24E77" w:rsidRPr="001E4F5B" w:rsidRDefault="00E24E77" w:rsidP="00E24E77">
      <w:r w:rsidRPr="001E4F5B">
        <w:t xml:space="preserve"> </w:t>
      </w:r>
    </w:p>
    <w:p w14:paraId="1DCFD1D6" w14:textId="77777777" w:rsidR="00E24E77" w:rsidRPr="001E4F5B" w:rsidRDefault="00E24E77" w:rsidP="00E24E77">
      <w:pPr>
        <w:rPr>
          <w:lang w:val="en-NZ"/>
        </w:rPr>
      </w:pPr>
    </w:p>
    <w:p w14:paraId="48B1CACB" w14:textId="1168D0C1" w:rsidR="00E24E77" w:rsidRPr="001E4F5B" w:rsidRDefault="00E24E77" w:rsidP="00204AC4">
      <w:pPr>
        <w:spacing w:before="80" w:after="80"/>
        <w:rPr>
          <w:rFonts w:cs="Arial"/>
          <w:szCs w:val="22"/>
          <w:lang w:val="en-NZ"/>
        </w:rPr>
      </w:pPr>
      <w:r w:rsidRPr="001E4F5B">
        <w:rPr>
          <w:rFonts w:cs="Arial"/>
          <w:szCs w:val="22"/>
          <w:lang w:val="en-NZ"/>
        </w:rPr>
        <w:t xml:space="preserve">The Chair opened the meeting at </w:t>
      </w:r>
      <w:r w:rsidR="001E4F5B" w:rsidRPr="001E4F5B">
        <w:rPr>
          <w:rFonts w:cs="Arial"/>
          <w:szCs w:val="22"/>
          <w:lang w:val="en-NZ"/>
        </w:rPr>
        <w:t xml:space="preserve">12:00pm </w:t>
      </w:r>
      <w:r w:rsidRPr="001E4F5B">
        <w:rPr>
          <w:rFonts w:cs="Arial"/>
          <w:szCs w:val="22"/>
          <w:lang w:val="en-NZ"/>
        </w:rPr>
        <w:t>and welcomed Committee members</w:t>
      </w:r>
      <w:r w:rsidR="009535E2">
        <w:rPr>
          <w:rFonts w:cs="Arial"/>
          <w:szCs w:val="22"/>
          <w:lang w:val="en-NZ"/>
        </w:rPr>
        <w:t>. The</w:t>
      </w:r>
      <w:r w:rsidR="009D33CF">
        <w:rPr>
          <w:rFonts w:cs="Arial"/>
          <w:szCs w:val="22"/>
          <w:lang w:val="en-NZ"/>
        </w:rPr>
        <w:t xml:space="preserve"> entire</w:t>
      </w:r>
      <w:r w:rsidR="009535E2">
        <w:rPr>
          <w:rFonts w:cs="Arial"/>
          <w:szCs w:val="22"/>
          <w:lang w:val="en-NZ"/>
        </w:rPr>
        <w:t xml:space="preserve"> meeting was conducted via zoom</w:t>
      </w:r>
      <w:r w:rsidR="009D33CF">
        <w:rPr>
          <w:rFonts w:cs="Arial"/>
          <w:szCs w:val="22"/>
          <w:lang w:val="en-NZ"/>
        </w:rPr>
        <w:t xml:space="preserve"> and applicants also attended via zoom</w:t>
      </w:r>
    </w:p>
    <w:p w14:paraId="192F4773" w14:textId="77777777" w:rsidR="00E24E77" w:rsidRPr="001E4F5B" w:rsidRDefault="00E24E77" w:rsidP="00E24E77">
      <w:pPr>
        <w:rPr>
          <w:lang w:val="en-NZ"/>
        </w:rPr>
      </w:pPr>
    </w:p>
    <w:p w14:paraId="45D4CC29" w14:textId="77777777" w:rsidR="00E24E77" w:rsidRPr="001E4F5B" w:rsidRDefault="00E24E77" w:rsidP="00E24E77">
      <w:pPr>
        <w:rPr>
          <w:lang w:val="en-NZ"/>
        </w:rPr>
      </w:pPr>
      <w:r w:rsidRPr="001E4F5B">
        <w:rPr>
          <w:lang w:val="en-NZ"/>
        </w:rPr>
        <w:t xml:space="preserve">The Chair noted that the meeting was quorate. </w:t>
      </w:r>
    </w:p>
    <w:p w14:paraId="0FA92261" w14:textId="77777777" w:rsidR="00E24E77" w:rsidRPr="001E4F5B" w:rsidRDefault="00E24E77" w:rsidP="00E24E77">
      <w:pPr>
        <w:rPr>
          <w:lang w:val="en-NZ"/>
        </w:rPr>
      </w:pPr>
    </w:p>
    <w:p w14:paraId="6698A2C7" w14:textId="77777777" w:rsidR="00E24E77" w:rsidRPr="001E4F5B" w:rsidRDefault="00E24E77" w:rsidP="00E24E77">
      <w:pPr>
        <w:rPr>
          <w:lang w:val="en-NZ"/>
        </w:rPr>
      </w:pPr>
      <w:r w:rsidRPr="001E4F5B">
        <w:rPr>
          <w:lang w:val="en-NZ"/>
        </w:rPr>
        <w:t>The Committee noted and agreed the agenda for the meeting.</w:t>
      </w:r>
    </w:p>
    <w:p w14:paraId="08A98756" w14:textId="77777777" w:rsidR="00E24E77" w:rsidRDefault="00E24E77" w:rsidP="00E24E77">
      <w:pPr>
        <w:rPr>
          <w:lang w:val="en-NZ"/>
        </w:rPr>
      </w:pPr>
    </w:p>
    <w:p w14:paraId="6AB995F4" w14:textId="77777777" w:rsidR="00E24E77" w:rsidRDefault="00E24E77" w:rsidP="00E24E77">
      <w:pPr>
        <w:rPr>
          <w:lang w:val="en-NZ"/>
        </w:rPr>
      </w:pPr>
    </w:p>
    <w:p w14:paraId="6CBA95D1" w14:textId="77777777" w:rsidR="00E24E77" w:rsidRDefault="00E24E77" w:rsidP="00E24E77">
      <w:pPr>
        <w:pStyle w:val="Heading2"/>
        <w:pBdr>
          <w:bottom w:val="single" w:sz="12" w:space="1" w:color="auto"/>
        </w:pBdr>
      </w:pPr>
      <w:r>
        <w:t>Confirmation of previous minutes</w:t>
      </w:r>
    </w:p>
    <w:p w14:paraId="4D126D82" w14:textId="77777777" w:rsidR="00E24E77" w:rsidRDefault="00E24E77" w:rsidP="00E24E77">
      <w:pPr>
        <w:rPr>
          <w:lang w:val="en-NZ"/>
        </w:rPr>
      </w:pPr>
    </w:p>
    <w:p w14:paraId="56FFF45C" w14:textId="77777777" w:rsidR="00E24E77" w:rsidRDefault="00E24E77" w:rsidP="00E24E77">
      <w:pPr>
        <w:rPr>
          <w:lang w:val="en-NZ"/>
        </w:rPr>
      </w:pPr>
    </w:p>
    <w:p w14:paraId="344E48FC" w14:textId="34144C45" w:rsidR="00E24E77" w:rsidRDefault="00E24E77" w:rsidP="00E24E77">
      <w:pPr>
        <w:rPr>
          <w:lang w:val="en-NZ"/>
        </w:rPr>
      </w:pPr>
      <w:r>
        <w:rPr>
          <w:lang w:val="en-NZ"/>
        </w:rPr>
        <w:t>The minutes of the meetin</w:t>
      </w:r>
      <w:r w:rsidRPr="004466D6">
        <w:rPr>
          <w:lang w:val="en-NZ"/>
        </w:rPr>
        <w:t xml:space="preserve">g of </w:t>
      </w:r>
      <w:r w:rsidR="004466D6" w:rsidRPr="004466D6">
        <w:rPr>
          <w:rFonts w:cs="Arial"/>
          <w:szCs w:val="22"/>
          <w:lang w:val="en-NZ"/>
        </w:rPr>
        <w:t>28 April 2020</w:t>
      </w:r>
      <w:r>
        <w:rPr>
          <w:lang w:val="en-NZ"/>
        </w:rPr>
        <w:t xml:space="preserve"> were </w:t>
      </w:r>
      <w:r w:rsidR="00522B40">
        <w:rPr>
          <w:lang w:val="en-NZ"/>
        </w:rPr>
        <w:t>confirm</w:t>
      </w:r>
      <w:r>
        <w:rPr>
          <w:lang w:val="en-NZ"/>
        </w:rPr>
        <w:t>ed.</w:t>
      </w:r>
    </w:p>
    <w:p w14:paraId="3A52C40A" w14:textId="77777777" w:rsidR="00E24E77" w:rsidRDefault="00E24E77" w:rsidP="00E24E77">
      <w:pPr>
        <w:rPr>
          <w:color w:val="FF0000"/>
          <w:lang w:val="en-NZ"/>
        </w:rPr>
      </w:pPr>
    </w:p>
    <w:p w14:paraId="14377AF8" w14:textId="77777777" w:rsidR="00E24E77" w:rsidRPr="00DC35A3" w:rsidRDefault="00E24E77" w:rsidP="00E24E77">
      <w:pPr>
        <w:rPr>
          <w:lang w:val="en-NZ"/>
        </w:rPr>
      </w:pPr>
    </w:p>
    <w:p w14:paraId="2F752C93" w14:textId="77777777" w:rsidR="00E24E77" w:rsidRDefault="00E24E77" w:rsidP="00E24E77">
      <w:pPr>
        <w:pStyle w:val="Heading2"/>
        <w:pBdr>
          <w:bottom w:val="single" w:sz="12" w:space="1" w:color="auto"/>
        </w:pBdr>
      </w:pPr>
      <w:r>
        <w:br w:type="page"/>
      </w:r>
      <w:r w:rsidRPr="006D4840">
        <w:lastRenderedPageBreak/>
        <w:t xml:space="preserve">New applications </w:t>
      </w:r>
    </w:p>
    <w:p w14:paraId="3D3BCAE2" w14:textId="77777777" w:rsidR="00E24E77" w:rsidRPr="0018623C" w:rsidRDefault="00E24E77" w:rsidP="00E24E77"/>
    <w:p w14:paraId="39E324E1" w14:textId="77777777" w:rsidR="00094BD8" w:rsidRPr="00960BFE" w:rsidRDefault="00094BD8" w:rsidP="00094BD8">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94BD8" w:rsidRPr="00960BFE" w14:paraId="2DF2D706" w14:textId="77777777" w:rsidTr="0070617B">
        <w:trPr>
          <w:trHeight w:val="280"/>
        </w:trPr>
        <w:tc>
          <w:tcPr>
            <w:tcW w:w="966" w:type="dxa"/>
            <w:tcBorders>
              <w:top w:val="nil"/>
              <w:left w:val="nil"/>
              <w:bottom w:val="nil"/>
              <w:right w:val="nil"/>
            </w:tcBorders>
          </w:tcPr>
          <w:p w14:paraId="5A0AB157" w14:textId="77777777" w:rsidR="00094BD8" w:rsidRPr="00960BFE" w:rsidRDefault="00094BD8" w:rsidP="0070617B">
            <w:pPr>
              <w:autoSpaceDE w:val="0"/>
              <w:autoSpaceDN w:val="0"/>
              <w:adjustRightInd w:val="0"/>
            </w:pPr>
            <w:r w:rsidRPr="00960BFE">
              <w:t xml:space="preserve"> </w:t>
            </w:r>
            <w:r>
              <w:rPr>
                <w:b/>
              </w:rPr>
              <w:t>1</w:t>
            </w:r>
          </w:p>
        </w:tc>
        <w:tc>
          <w:tcPr>
            <w:tcW w:w="2575" w:type="dxa"/>
            <w:tcBorders>
              <w:top w:val="nil"/>
              <w:left w:val="nil"/>
              <w:bottom w:val="nil"/>
              <w:right w:val="nil"/>
            </w:tcBorders>
          </w:tcPr>
          <w:p w14:paraId="67423C22" w14:textId="77777777" w:rsidR="00094BD8" w:rsidRPr="00960BFE" w:rsidRDefault="00094BD8" w:rsidP="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09C2E9" w14:textId="77777777" w:rsidR="00094BD8" w:rsidRPr="00960BFE" w:rsidRDefault="00094BD8" w:rsidP="0070617B">
            <w:pPr>
              <w:autoSpaceDE w:val="0"/>
              <w:autoSpaceDN w:val="0"/>
              <w:adjustRightInd w:val="0"/>
            </w:pPr>
            <w:r w:rsidRPr="00960BFE">
              <w:rPr>
                <w:b/>
              </w:rPr>
              <w:t>20/CEN/113</w:t>
            </w:r>
            <w:r w:rsidRPr="00960BFE">
              <w:t xml:space="preserve"> </w:t>
            </w:r>
          </w:p>
        </w:tc>
        <w:tc>
          <w:tcPr>
            <w:tcW w:w="360" w:type="dxa"/>
          </w:tcPr>
          <w:p w14:paraId="58874753" w14:textId="77777777" w:rsidR="00094BD8" w:rsidRPr="00960BFE" w:rsidRDefault="00094BD8">
            <w:r w:rsidRPr="00960BFE">
              <w:t xml:space="preserve"> </w:t>
            </w:r>
          </w:p>
        </w:tc>
      </w:tr>
      <w:tr w:rsidR="00094BD8" w:rsidRPr="00960BFE" w14:paraId="582FBC99" w14:textId="77777777" w:rsidTr="0070617B">
        <w:trPr>
          <w:trHeight w:val="280"/>
        </w:trPr>
        <w:tc>
          <w:tcPr>
            <w:tcW w:w="966" w:type="dxa"/>
            <w:tcBorders>
              <w:top w:val="nil"/>
              <w:left w:val="nil"/>
              <w:bottom w:val="nil"/>
              <w:right w:val="nil"/>
            </w:tcBorders>
          </w:tcPr>
          <w:p w14:paraId="58C81D88" w14:textId="77777777" w:rsidR="00094BD8" w:rsidRPr="00960BFE" w:rsidRDefault="00094BD8" w:rsidP="0070617B">
            <w:pPr>
              <w:autoSpaceDE w:val="0"/>
              <w:autoSpaceDN w:val="0"/>
              <w:adjustRightInd w:val="0"/>
            </w:pPr>
            <w:r w:rsidRPr="00960BFE">
              <w:t xml:space="preserve"> </w:t>
            </w:r>
          </w:p>
        </w:tc>
        <w:tc>
          <w:tcPr>
            <w:tcW w:w="2575" w:type="dxa"/>
            <w:tcBorders>
              <w:top w:val="nil"/>
              <w:left w:val="nil"/>
              <w:bottom w:val="nil"/>
              <w:right w:val="nil"/>
            </w:tcBorders>
          </w:tcPr>
          <w:p w14:paraId="1021D735" w14:textId="77777777" w:rsidR="00094BD8" w:rsidRPr="00960BFE" w:rsidRDefault="00094BD8" w:rsidP="0070617B">
            <w:pPr>
              <w:autoSpaceDE w:val="0"/>
              <w:autoSpaceDN w:val="0"/>
              <w:adjustRightInd w:val="0"/>
            </w:pPr>
            <w:r w:rsidRPr="00960BFE">
              <w:t xml:space="preserve">Title: </w:t>
            </w:r>
          </w:p>
        </w:tc>
        <w:tc>
          <w:tcPr>
            <w:tcW w:w="6459" w:type="dxa"/>
            <w:tcBorders>
              <w:top w:val="nil"/>
              <w:left w:val="nil"/>
              <w:bottom w:val="nil"/>
              <w:right w:val="nil"/>
            </w:tcBorders>
          </w:tcPr>
          <w:p w14:paraId="7D49B5D6" w14:textId="77777777" w:rsidR="00094BD8" w:rsidRPr="00960BFE" w:rsidRDefault="00094BD8" w:rsidP="0070617B">
            <w:pPr>
              <w:autoSpaceDE w:val="0"/>
              <w:autoSpaceDN w:val="0"/>
              <w:adjustRightInd w:val="0"/>
            </w:pPr>
            <w:r w:rsidRPr="00960BFE">
              <w:t xml:space="preserve">CA209-76U </w:t>
            </w:r>
          </w:p>
        </w:tc>
        <w:tc>
          <w:tcPr>
            <w:tcW w:w="360" w:type="dxa"/>
          </w:tcPr>
          <w:p w14:paraId="0FD1CBAE" w14:textId="77777777" w:rsidR="00094BD8" w:rsidRPr="00960BFE" w:rsidRDefault="00094BD8">
            <w:r w:rsidRPr="00960BFE">
              <w:t xml:space="preserve"> </w:t>
            </w:r>
          </w:p>
        </w:tc>
      </w:tr>
      <w:tr w:rsidR="00094BD8" w:rsidRPr="00960BFE" w14:paraId="3A6314FF" w14:textId="77777777" w:rsidTr="0070617B">
        <w:trPr>
          <w:trHeight w:val="280"/>
        </w:trPr>
        <w:tc>
          <w:tcPr>
            <w:tcW w:w="966" w:type="dxa"/>
            <w:tcBorders>
              <w:top w:val="nil"/>
              <w:left w:val="nil"/>
              <w:bottom w:val="nil"/>
              <w:right w:val="nil"/>
            </w:tcBorders>
          </w:tcPr>
          <w:p w14:paraId="7E7F8C47" w14:textId="77777777" w:rsidR="00094BD8" w:rsidRPr="00960BFE" w:rsidRDefault="00094BD8" w:rsidP="0070617B">
            <w:pPr>
              <w:autoSpaceDE w:val="0"/>
              <w:autoSpaceDN w:val="0"/>
              <w:adjustRightInd w:val="0"/>
            </w:pPr>
            <w:r w:rsidRPr="00960BFE">
              <w:t xml:space="preserve"> </w:t>
            </w:r>
          </w:p>
        </w:tc>
        <w:tc>
          <w:tcPr>
            <w:tcW w:w="2575" w:type="dxa"/>
            <w:tcBorders>
              <w:top w:val="nil"/>
              <w:left w:val="nil"/>
              <w:bottom w:val="nil"/>
              <w:right w:val="nil"/>
            </w:tcBorders>
          </w:tcPr>
          <w:p w14:paraId="7E35773A" w14:textId="77777777" w:rsidR="00094BD8" w:rsidRPr="00960BFE" w:rsidRDefault="00094BD8" w:rsidP="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642BDA96" w14:textId="77777777" w:rsidR="00094BD8" w:rsidRPr="00960BFE" w:rsidRDefault="00094BD8" w:rsidP="0070617B">
            <w:pPr>
              <w:autoSpaceDE w:val="0"/>
              <w:autoSpaceDN w:val="0"/>
              <w:adjustRightInd w:val="0"/>
            </w:pPr>
            <w:r w:rsidRPr="00960BFE">
              <w:t xml:space="preserve">Dr Peter Fong </w:t>
            </w:r>
          </w:p>
        </w:tc>
        <w:tc>
          <w:tcPr>
            <w:tcW w:w="360" w:type="dxa"/>
          </w:tcPr>
          <w:p w14:paraId="016DA9B4" w14:textId="77777777" w:rsidR="00094BD8" w:rsidRPr="00960BFE" w:rsidRDefault="00094BD8">
            <w:r w:rsidRPr="00960BFE">
              <w:t xml:space="preserve"> </w:t>
            </w:r>
          </w:p>
        </w:tc>
      </w:tr>
      <w:tr w:rsidR="00094BD8" w:rsidRPr="00960BFE" w14:paraId="06294532" w14:textId="77777777" w:rsidTr="0070617B">
        <w:trPr>
          <w:trHeight w:val="280"/>
        </w:trPr>
        <w:tc>
          <w:tcPr>
            <w:tcW w:w="966" w:type="dxa"/>
            <w:tcBorders>
              <w:top w:val="nil"/>
              <w:left w:val="nil"/>
              <w:bottom w:val="nil"/>
              <w:right w:val="nil"/>
            </w:tcBorders>
          </w:tcPr>
          <w:p w14:paraId="6713FF82" w14:textId="77777777" w:rsidR="00094BD8" w:rsidRPr="00960BFE" w:rsidRDefault="00094BD8" w:rsidP="0070617B">
            <w:pPr>
              <w:autoSpaceDE w:val="0"/>
              <w:autoSpaceDN w:val="0"/>
              <w:adjustRightInd w:val="0"/>
            </w:pPr>
            <w:r w:rsidRPr="00960BFE">
              <w:t xml:space="preserve"> </w:t>
            </w:r>
          </w:p>
        </w:tc>
        <w:tc>
          <w:tcPr>
            <w:tcW w:w="2575" w:type="dxa"/>
            <w:tcBorders>
              <w:top w:val="nil"/>
              <w:left w:val="nil"/>
              <w:bottom w:val="nil"/>
              <w:right w:val="nil"/>
            </w:tcBorders>
          </w:tcPr>
          <w:p w14:paraId="053E0303" w14:textId="77777777" w:rsidR="00094BD8" w:rsidRPr="00960BFE" w:rsidRDefault="00094BD8" w:rsidP="0070617B">
            <w:pPr>
              <w:autoSpaceDE w:val="0"/>
              <w:autoSpaceDN w:val="0"/>
              <w:adjustRightInd w:val="0"/>
            </w:pPr>
            <w:r w:rsidRPr="00960BFE">
              <w:t xml:space="preserve">Sponsor: </w:t>
            </w:r>
          </w:p>
        </w:tc>
        <w:tc>
          <w:tcPr>
            <w:tcW w:w="6459" w:type="dxa"/>
            <w:tcBorders>
              <w:top w:val="nil"/>
              <w:left w:val="nil"/>
              <w:bottom w:val="nil"/>
              <w:right w:val="nil"/>
            </w:tcBorders>
          </w:tcPr>
          <w:p w14:paraId="37062E6E" w14:textId="77777777" w:rsidR="00094BD8" w:rsidRPr="00960BFE" w:rsidRDefault="00094BD8" w:rsidP="0070617B">
            <w:pPr>
              <w:autoSpaceDE w:val="0"/>
              <w:autoSpaceDN w:val="0"/>
              <w:adjustRightInd w:val="0"/>
            </w:pPr>
            <w:r w:rsidRPr="00960BFE">
              <w:t xml:space="preserve">Bristol-Myers Squibb  </w:t>
            </w:r>
          </w:p>
        </w:tc>
        <w:tc>
          <w:tcPr>
            <w:tcW w:w="360" w:type="dxa"/>
          </w:tcPr>
          <w:p w14:paraId="03300F7A" w14:textId="77777777" w:rsidR="00094BD8" w:rsidRPr="00960BFE" w:rsidRDefault="00094BD8">
            <w:r w:rsidRPr="00960BFE">
              <w:t xml:space="preserve"> </w:t>
            </w:r>
          </w:p>
        </w:tc>
      </w:tr>
      <w:tr w:rsidR="00094BD8" w:rsidRPr="00960BFE" w14:paraId="7850385F" w14:textId="77777777" w:rsidTr="0070617B">
        <w:trPr>
          <w:trHeight w:val="280"/>
        </w:trPr>
        <w:tc>
          <w:tcPr>
            <w:tcW w:w="966" w:type="dxa"/>
            <w:tcBorders>
              <w:top w:val="nil"/>
              <w:left w:val="nil"/>
              <w:bottom w:val="nil"/>
              <w:right w:val="nil"/>
            </w:tcBorders>
          </w:tcPr>
          <w:p w14:paraId="65CE62CE" w14:textId="77777777" w:rsidR="00094BD8" w:rsidRPr="00960BFE" w:rsidRDefault="00094BD8" w:rsidP="0070617B">
            <w:pPr>
              <w:autoSpaceDE w:val="0"/>
              <w:autoSpaceDN w:val="0"/>
              <w:adjustRightInd w:val="0"/>
            </w:pPr>
            <w:r w:rsidRPr="00960BFE">
              <w:t xml:space="preserve"> </w:t>
            </w:r>
          </w:p>
        </w:tc>
        <w:tc>
          <w:tcPr>
            <w:tcW w:w="2575" w:type="dxa"/>
            <w:tcBorders>
              <w:top w:val="nil"/>
              <w:left w:val="nil"/>
              <w:bottom w:val="nil"/>
              <w:right w:val="nil"/>
            </w:tcBorders>
          </w:tcPr>
          <w:p w14:paraId="39B16E7A" w14:textId="77777777" w:rsidR="00094BD8" w:rsidRPr="00960BFE" w:rsidRDefault="00094BD8" w:rsidP="0070617B">
            <w:pPr>
              <w:autoSpaceDE w:val="0"/>
              <w:autoSpaceDN w:val="0"/>
              <w:adjustRightInd w:val="0"/>
            </w:pPr>
            <w:r w:rsidRPr="00960BFE">
              <w:t xml:space="preserve">Clock Start Date: </w:t>
            </w:r>
          </w:p>
        </w:tc>
        <w:tc>
          <w:tcPr>
            <w:tcW w:w="6459" w:type="dxa"/>
            <w:tcBorders>
              <w:top w:val="nil"/>
              <w:left w:val="nil"/>
              <w:bottom w:val="nil"/>
              <w:right w:val="nil"/>
            </w:tcBorders>
          </w:tcPr>
          <w:p w14:paraId="66E80F8A" w14:textId="77777777" w:rsidR="00094BD8" w:rsidRPr="00960BFE" w:rsidRDefault="00094BD8" w:rsidP="0070617B">
            <w:pPr>
              <w:autoSpaceDE w:val="0"/>
              <w:autoSpaceDN w:val="0"/>
              <w:adjustRightInd w:val="0"/>
            </w:pPr>
            <w:r w:rsidRPr="00960BFE">
              <w:t xml:space="preserve">14 May 2020 </w:t>
            </w:r>
          </w:p>
        </w:tc>
        <w:tc>
          <w:tcPr>
            <w:tcW w:w="360" w:type="dxa"/>
          </w:tcPr>
          <w:p w14:paraId="6FA91D70" w14:textId="77777777" w:rsidR="00094BD8" w:rsidRPr="00960BFE" w:rsidRDefault="00094BD8">
            <w:r w:rsidRPr="00960BFE">
              <w:t xml:space="preserve"> </w:t>
            </w:r>
          </w:p>
        </w:tc>
      </w:tr>
    </w:tbl>
    <w:p w14:paraId="45DB38A4" w14:textId="77777777" w:rsidR="00094BD8" w:rsidRPr="0001304F" w:rsidRDefault="00094BD8" w:rsidP="00094BD8">
      <w:pPr>
        <w:autoSpaceDE w:val="0"/>
        <w:autoSpaceDN w:val="0"/>
        <w:adjustRightInd w:val="0"/>
      </w:pPr>
      <w:r w:rsidRPr="00960BFE">
        <w:t xml:space="preserve"> </w:t>
      </w:r>
    </w:p>
    <w:p w14:paraId="0618B53D" w14:textId="2C2C229B" w:rsidR="00094BD8" w:rsidRPr="0001304F" w:rsidRDefault="00C87F1C" w:rsidP="00094BD8">
      <w:pPr>
        <w:autoSpaceDE w:val="0"/>
        <w:autoSpaceDN w:val="0"/>
        <w:adjustRightInd w:val="0"/>
        <w:rPr>
          <w:sz w:val="20"/>
          <w:lang w:val="en-NZ"/>
        </w:rPr>
      </w:pPr>
      <w:r w:rsidRPr="0001304F">
        <w:rPr>
          <w:rFonts w:cs="Arial"/>
          <w:szCs w:val="22"/>
          <w:lang w:val="en-NZ"/>
        </w:rPr>
        <w:t xml:space="preserve">Dr Peter Fong </w:t>
      </w:r>
      <w:r w:rsidR="00094BD8" w:rsidRPr="0001304F">
        <w:rPr>
          <w:lang w:val="en-NZ"/>
        </w:rPr>
        <w:t>was prese</w:t>
      </w:r>
      <w:r w:rsidRPr="0001304F">
        <w:rPr>
          <w:lang w:val="en-NZ"/>
        </w:rPr>
        <w:t xml:space="preserve">nt </w:t>
      </w:r>
      <w:r w:rsidR="00094BD8" w:rsidRPr="0001304F">
        <w:rPr>
          <w:lang w:val="en-NZ"/>
        </w:rPr>
        <w:t>for discussion of this application.</w:t>
      </w:r>
    </w:p>
    <w:p w14:paraId="7CED8779" w14:textId="77777777" w:rsidR="00094BD8" w:rsidRPr="0001304F" w:rsidRDefault="00094BD8" w:rsidP="00094BD8">
      <w:pPr>
        <w:autoSpaceDE w:val="0"/>
        <w:autoSpaceDN w:val="0"/>
        <w:adjustRightInd w:val="0"/>
        <w:rPr>
          <w:u w:val="single"/>
          <w:lang w:val="en-NZ"/>
        </w:rPr>
      </w:pPr>
    </w:p>
    <w:p w14:paraId="3F733481" w14:textId="77777777" w:rsidR="00094BD8" w:rsidRPr="0001304F" w:rsidRDefault="00094BD8" w:rsidP="00094BD8">
      <w:pPr>
        <w:autoSpaceDE w:val="0"/>
        <w:autoSpaceDN w:val="0"/>
        <w:adjustRightInd w:val="0"/>
        <w:rPr>
          <w:u w:val="single"/>
          <w:lang w:val="en-NZ"/>
        </w:rPr>
      </w:pPr>
      <w:r w:rsidRPr="0001304F">
        <w:rPr>
          <w:u w:val="single"/>
          <w:lang w:val="en-NZ"/>
        </w:rPr>
        <w:t>Potential conflicts of interest</w:t>
      </w:r>
    </w:p>
    <w:p w14:paraId="41B202F8" w14:textId="77777777" w:rsidR="00094BD8" w:rsidRPr="008869BB" w:rsidRDefault="00094BD8" w:rsidP="00094BD8">
      <w:pPr>
        <w:autoSpaceDE w:val="0"/>
        <w:autoSpaceDN w:val="0"/>
        <w:adjustRightInd w:val="0"/>
        <w:rPr>
          <w:b/>
          <w:lang w:val="en-NZ"/>
        </w:rPr>
      </w:pPr>
    </w:p>
    <w:p w14:paraId="6528B038" w14:textId="77777777" w:rsidR="00094BD8" w:rsidRPr="00960BFE" w:rsidRDefault="00094BD8" w:rsidP="00094BD8">
      <w:pPr>
        <w:autoSpaceDE w:val="0"/>
        <w:autoSpaceDN w:val="0"/>
        <w:adjustRightInd w:val="0"/>
        <w:rPr>
          <w:lang w:val="en-NZ"/>
        </w:rPr>
      </w:pPr>
      <w:r w:rsidRPr="00960BFE">
        <w:rPr>
          <w:lang w:val="en-NZ"/>
        </w:rPr>
        <w:t>The Chair asked members to declare any potential conflicts of interest related to this application.</w:t>
      </w:r>
    </w:p>
    <w:p w14:paraId="64FD4329" w14:textId="77777777" w:rsidR="00094BD8" w:rsidRPr="00960BFE" w:rsidRDefault="00094BD8" w:rsidP="00094BD8">
      <w:pPr>
        <w:autoSpaceDE w:val="0"/>
        <w:autoSpaceDN w:val="0"/>
        <w:adjustRightInd w:val="0"/>
        <w:rPr>
          <w:lang w:val="en-NZ"/>
        </w:rPr>
      </w:pPr>
    </w:p>
    <w:p w14:paraId="63066E88" w14:textId="77777777" w:rsidR="00094BD8" w:rsidRPr="00960BFE" w:rsidRDefault="00094BD8" w:rsidP="00094BD8">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5E77B62" w14:textId="77777777" w:rsidR="00094BD8" w:rsidRPr="00960BFE" w:rsidRDefault="00094BD8" w:rsidP="00094BD8">
      <w:pPr>
        <w:autoSpaceDE w:val="0"/>
        <w:autoSpaceDN w:val="0"/>
        <w:adjustRightInd w:val="0"/>
        <w:rPr>
          <w:lang w:val="en-NZ"/>
        </w:rPr>
      </w:pPr>
    </w:p>
    <w:p w14:paraId="4C756865" w14:textId="77777777" w:rsidR="00094BD8" w:rsidRPr="00FD2B1E" w:rsidRDefault="00094BD8" w:rsidP="00094BD8">
      <w:pPr>
        <w:autoSpaceDE w:val="0"/>
        <w:autoSpaceDN w:val="0"/>
        <w:adjustRightInd w:val="0"/>
        <w:rPr>
          <w:u w:val="single"/>
          <w:lang w:val="en-NZ"/>
        </w:rPr>
      </w:pPr>
      <w:r w:rsidRPr="00960BFE">
        <w:rPr>
          <w:u w:val="single"/>
          <w:lang w:val="en-NZ"/>
        </w:rPr>
        <w:t>Summary of ethical issues</w:t>
      </w:r>
    </w:p>
    <w:p w14:paraId="4F32C607" w14:textId="77777777" w:rsidR="00094BD8" w:rsidRPr="008869BB" w:rsidRDefault="00094BD8" w:rsidP="00094BD8">
      <w:pPr>
        <w:autoSpaceDE w:val="0"/>
        <w:autoSpaceDN w:val="0"/>
        <w:adjustRightInd w:val="0"/>
        <w:rPr>
          <w:b/>
          <w:lang w:val="en-NZ"/>
        </w:rPr>
      </w:pPr>
    </w:p>
    <w:p w14:paraId="69E3E47D" w14:textId="77777777" w:rsidR="00094BD8" w:rsidRPr="00960BFE" w:rsidRDefault="00094BD8" w:rsidP="00094BD8">
      <w:pPr>
        <w:autoSpaceDE w:val="0"/>
        <w:autoSpaceDN w:val="0"/>
        <w:adjustRightInd w:val="0"/>
        <w:rPr>
          <w:lang w:val="en-NZ"/>
        </w:rPr>
      </w:pPr>
      <w:r w:rsidRPr="00960BFE">
        <w:rPr>
          <w:lang w:val="en-NZ"/>
        </w:rPr>
        <w:t xml:space="preserve">The main ethical issues considered by the Committee were as follows. </w:t>
      </w:r>
    </w:p>
    <w:p w14:paraId="66C18977" w14:textId="77777777" w:rsidR="00094BD8" w:rsidRPr="00960BFE" w:rsidRDefault="00094BD8" w:rsidP="00094BD8">
      <w:pPr>
        <w:autoSpaceDE w:val="0"/>
        <w:autoSpaceDN w:val="0"/>
        <w:adjustRightInd w:val="0"/>
        <w:rPr>
          <w:lang w:val="en-NZ"/>
        </w:rPr>
      </w:pPr>
    </w:p>
    <w:p w14:paraId="52C58A00" w14:textId="58D5DF08" w:rsidR="003E6D9D" w:rsidRPr="00EB2A44" w:rsidRDefault="003E6D9D" w:rsidP="00585C5D">
      <w:pPr>
        <w:numPr>
          <w:ilvl w:val="0"/>
          <w:numId w:val="8"/>
        </w:numPr>
        <w:rPr>
          <w:rFonts w:cs="Arial"/>
          <w:szCs w:val="22"/>
          <w:lang w:val="en-NZ"/>
        </w:rPr>
      </w:pPr>
      <w:r w:rsidRPr="00EB2A44">
        <w:rPr>
          <w:rFonts w:cs="Arial"/>
          <w:szCs w:val="22"/>
          <w:lang w:val="en-NZ"/>
        </w:rPr>
        <w:t xml:space="preserve">The Committee noted the PIS was very long but this would be mitigated </w:t>
      </w:r>
      <w:r w:rsidR="006E279F" w:rsidRPr="00EB2A44">
        <w:rPr>
          <w:rFonts w:cs="Arial"/>
          <w:szCs w:val="22"/>
          <w:lang w:val="en-NZ"/>
        </w:rPr>
        <w:t xml:space="preserve">by </w:t>
      </w:r>
      <w:r w:rsidR="006E279F" w:rsidRPr="00585C5D">
        <w:t>there</w:t>
      </w:r>
      <w:r w:rsidR="00585C5D" w:rsidRPr="00585C5D">
        <w:rPr>
          <w:rFonts w:cs="Arial"/>
          <w:szCs w:val="22"/>
          <w:lang w:val="en-NZ"/>
        </w:rPr>
        <w:t xml:space="preserve"> only being a low </w:t>
      </w:r>
      <w:r w:rsidRPr="00EB2A44">
        <w:rPr>
          <w:rFonts w:cs="Arial"/>
          <w:szCs w:val="22"/>
          <w:lang w:val="en-NZ"/>
        </w:rPr>
        <w:t xml:space="preserve">number of participants </w:t>
      </w:r>
      <w:r w:rsidR="00585C5D">
        <w:rPr>
          <w:rFonts w:cs="Arial"/>
          <w:szCs w:val="22"/>
          <w:lang w:val="en-NZ"/>
        </w:rPr>
        <w:t xml:space="preserve">and </w:t>
      </w:r>
      <w:proofErr w:type="gramStart"/>
      <w:r w:rsidR="00585C5D">
        <w:rPr>
          <w:rFonts w:cs="Arial"/>
          <w:szCs w:val="22"/>
          <w:lang w:val="en-NZ"/>
        </w:rPr>
        <w:t xml:space="preserve">they </w:t>
      </w:r>
      <w:r w:rsidRPr="00EB2A44">
        <w:rPr>
          <w:rFonts w:cs="Arial"/>
          <w:szCs w:val="22"/>
          <w:lang w:val="en-NZ"/>
        </w:rPr>
        <w:t xml:space="preserve"> will</w:t>
      </w:r>
      <w:proofErr w:type="gramEnd"/>
      <w:r w:rsidRPr="00EB2A44">
        <w:rPr>
          <w:rFonts w:cs="Arial"/>
          <w:szCs w:val="22"/>
          <w:lang w:val="en-NZ"/>
        </w:rPr>
        <w:t xml:space="preserve"> be well known to the Researcher. The Committee stated the grid was helpful and suggested the inclusion of a short title to the project. </w:t>
      </w:r>
    </w:p>
    <w:p w14:paraId="7F4C08A6" w14:textId="77777777" w:rsidR="003E6D9D" w:rsidRPr="00EB2A44" w:rsidRDefault="003E6D9D" w:rsidP="003E6D9D">
      <w:pPr>
        <w:rPr>
          <w:rFonts w:cs="Arial"/>
          <w:szCs w:val="22"/>
          <w:lang w:val="en-NZ"/>
        </w:rPr>
      </w:pPr>
    </w:p>
    <w:p w14:paraId="22F4C2AA" w14:textId="77777777" w:rsidR="003E6D9D" w:rsidRPr="00EB2A44" w:rsidRDefault="003E6D9D" w:rsidP="003E6D9D">
      <w:pPr>
        <w:numPr>
          <w:ilvl w:val="0"/>
          <w:numId w:val="8"/>
        </w:numPr>
        <w:rPr>
          <w:rFonts w:cs="Arial"/>
          <w:szCs w:val="22"/>
          <w:lang w:val="en-NZ"/>
        </w:rPr>
      </w:pPr>
      <w:r w:rsidRPr="00EB2A44">
        <w:rPr>
          <w:rFonts w:cs="Arial"/>
          <w:szCs w:val="22"/>
          <w:lang w:val="en-NZ"/>
        </w:rPr>
        <w:t xml:space="preserve">The Committee requested the removal of the discussion of ‘survival follow-up’ on page 11 of the PIS as it infers the participant may not survive. The Researcher agreed to consult the Sponsor. </w:t>
      </w:r>
    </w:p>
    <w:p w14:paraId="22DCBF10" w14:textId="77777777" w:rsidR="003E6D9D" w:rsidRPr="00EB2A44" w:rsidRDefault="003E6D9D" w:rsidP="003E6D9D">
      <w:pPr>
        <w:rPr>
          <w:rFonts w:cs="Arial"/>
          <w:szCs w:val="22"/>
          <w:lang w:val="en-NZ"/>
        </w:rPr>
      </w:pPr>
    </w:p>
    <w:p w14:paraId="099A9159" w14:textId="4AEC4396" w:rsidR="003E6D9D" w:rsidRPr="00EB2A44" w:rsidRDefault="003E6D9D" w:rsidP="003E6D9D">
      <w:pPr>
        <w:numPr>
          <w:ilvl w:val="0"/>
          <w:numId w:val="8"/>
        </w:numPr>
        <w:rPr>
          <w:rFonts w:cs="Arial"/>
          <w:szCs w:val="22"/>
          <w:lang w:val="en-NZ"/>
        </w:rPr>
      </w:pPr>
      <w:r w:rsidRPr="00EB2A44">
        <w:rPr>
          <w:rFonts w:cs="Arial"/>
          <w:szCs w:val="22"/>
          <w:lang w:val="en-NZ"/>
        </w:rPr>
        <w:t xml:space="preserve">The Committee stated if a participant withdraws </w:t>
      </w:r>
      <w:r w:rsidR="00585C5D">
        <w:rPr>
          <w:rFonts w:cs="Arial"/>
          <w:szCs w:val="22"/>
          <w:lang w:val="en-NZ"/>
        </w:rPr>
        <w:t xml:space="preserve">from </w:t>
      </w:r>
      <w:r w:rsidRPr="00EB2A44">
        <w:rPr>
          <w:rFonts w:cs="Arial"/>
          <w:szCs w:val="22"/>
          <w:lang w:val="en-NZ"/>
        </w:rPr>
        <w:t xml:space="preserve">the study </w:t>
      </w:r>
      <w:r w:rsidR="00585C5D">
        <w:rPr>
          <w:rFonts w:cs="Arial"/>
          <w:szCs w:val="22"/>
          <w:lang w:val="en-NZ"/>
        </w:rPr>
        <w:t xml:space="preserve">it </w:t>
      </w:r>
      <w:r w:rsidRPr="00EB2A44">
        <w:rPr>
          <w:rFonts w:cs="Arial"/>
          <w:szCs w:val="22"/>
          <w:lang w:val="en-NZ"/>
        </w:rPr>
        <w:t xml:space="preserve">should not </w:t>
      </w:r>
      <w:r w:rsidR="00585C5D">
        <w:rPr>
          <w:rFonts w:cs="Arial"/>
          <w:szCs w:val="22"/>
          <w:lang w:val="en-NZ"/>
        </w:rPr>
        <w:t xml:space="preserve">be </w:t>
      </w:r>
      <w:r w:rsidRPr="00EB2A44">
        <w:rPr>
          <w:rFonts w:cs="Arial"/>
          <w:szCs w:val="22"/>
          <w:lang w:val="en-NZ"/>
        </w:rPr>
        <w:t>assume</w:t>
      </w:r>
      <w:r w:rsidR="00585C5D">
        <w:rPr>
          <w:rFonts w:cs="Arial"/>
          <w:szCs w:val="22"/>
          <w:lang w:val="en-NZ"/>
        </w:rPr>
        <w:t>d that</w:t>
      </w:r>
      <w:r w:rsidRPr="00EB2A44">
        <w:rPr>
          <w:rFonts w:cs="Arial"/>
          <w:szCs w:val="22"/>
          <w:lang w:val="en-NZ"/>
        </w:rPr>
        <w:t xml:space="preserve"> they wish to remain in follow-up as page 29 implies. The Researcher stated if a participant </w:t>
      </w:r>
      <w:r w:rsidR="006E279F" w:rsidRPr="00EB2A44">
        <w:rPr>
          <w:rFonts w:cs="Arial"/>
          <w:szCs w:val="22"/>
          <w:lang w:val="en-NZ"/>
        </w:rPr>
        <w:t>withdraws,</w:t>
      </w:r>
      <w:r w:rsidRPr="00EB2A44">
        <w:rPr>
          <w:rFonts w:cs="Arial"/>
          <w:szCs w:val="22"/>
          <w:lang w:val="en-NZ"/>
        </w:rPr>
        <w:t xml:space="preserve"> they would be asked if they wish to remain in follow-up or not and agreed to clarify the PIS. </w:t>
      </w:r>
    </w:p>
    <w:p w14:paraId="09C6B038" w14:textId="77777777" w:rsidR="003E6D9D" w:rsidRPr="00EB2A44" w:rsidRDefault="003E6D9D" w:rsidP="003E6D9D">
      <w:pPr>
        <w:rPr>
          <w:rFonts w:cs="Arial"/>
          <w:szCs w:val="22"/>
          <w:lang w:val="en-NZ"/>
        </w:rPr>
      </w:pPr>
    </w:p>
    <w:p w14:paraId="26630041" w14:textId="52F61F83" w:rsidR="003E6D9D" w:rsidRPr="00EB2A44" w:rsidRDefault="003E6D9D" w:rsidP="003E6D9D">
      <w:pPr>
        <w:numPr>
          <w:ilvl w:val="0"/>
          <w:numId w:val="8"/>
        </w:numPr>
        <w:rPr>
          <w:rFonts w:cs="Arial"/>
          <w:szCs w:val="22"/>
          <w:lang w:val="en-NZ"/>
        </w:rPr>
      </w:pPr>
      <w:r w:rsidRPr="00EB2A44">
        <w:rPr>
          <w:rFonts w:cs="Arial"/>
          <w:szCs w:val="22"/>
          <w:lang w:val="en-NZ"/>
        </w:rPr>
        <w:t xml:space="preserve">The Committee requested the inclusion of </w:t>
      </w:r>
      <w:r w:rsidR="00585C5D">
        <w:rPr>
          <w:rFonts w:cs="Arial"/>
          <w:szCs w:val="22"/>
          <w:lang w:val="en-NZ"/>
        </w:rPr>
        <w:t xml:space="preserve">information </w:t>
      </w:r>
      <w:r w:rsidR="006E279F">
        <w:rPr>
          <w:rFonts w:cs="Arial"/>
          <w:szCs w:val="22"/>
          <w:lang w:val="en-NZ"/>
        </w:rPr>
        <w:t xml:space="preserve">that </w:t>
      </w:r>
      <w:r w:rsidR="006E279F" w:rsidRPr="00EB2A44">
        <w:rPr>
          <w:rFonts w:cs="Arial"/>
          <w:szCs w:val="22"/>
          <w:lang w:val="en-NZ"/>
        </w:rPr>
        <w:t>samples</w:t>
      </w:r>
      <w:r w:rsidRPr="00EB2A44">
        <w:rPr>
          <w:rFonts w:cs="Arial"/>
          <w:szCs w:val="22"/>
          <w:lang w:val="en-NZ"/>
        </w:rPr>
        <w:t xml:space="preserve"> </w:t>
      </w:r>
      <w:r w:rsidR="00585C5D">
        <w:rPr>
          <w:rFonts w:cs="Arial"/>
          <w:szCs w:val="22"/>
          <w:lang w:val="en-NZ"/>
        </w:rPr>
        <w:t xml:space="preserve">will be sent </w:t>
      </w:r>
      <w:r w:rsidRPr="00EB2A44">
        <w:rPr>
          <w:rFonts w:cs="Arial"/>
          <w:szCs w:val="22"/>
          <w:lang w:val="en-NZ"/>
        </w:rPr>
        <w:t xml:space="preserve">overseas on the optional biopsy consent form and pregnant partner PISCF. </w:t>
      </w:r>
    </w:p>
    <w:p w14:paraId="3F0D8206" w14:textId="77777777" w:rsidR="003E6D9D" w:rsidRPr="00EB2A44" w:rsidRDefault="003E6D9D" w:rsidP="003E6D9D">
      <w:pPr>
        <w:rPr>
          <w:rFonts w:cs="Arial"/>
          <w:szCs w:val="22"/>
          <w:lang w:val="en-NZ"/>
        </w:rPr>
      </w:pPr>
    </w:p>
    <w:p w14:paraId="0441F3CE" w14:textId="77777777" w:rsidR="003E6D9D" w:rsidRPr="00EB2A44" w:rsidRDefault="003E6D9D" w:rsidP="003E6D9D">
      <w:pPr>
        <w:numPr>
          <w:ilvl w:val="0"/>
          <w:numId w:val="8"/>
        </w:numPr>
        <w:rPr>
          <w:rFonts w:cs="Arial"/>
          <w:szCs w:val="22"/>
          <w:lang w:val="en-NZ"/>
        </w:rPr>
      </w:pPr>
      <w:r w:rsidRPr="00EB2A44">
        <w:rPr>
          <w:rFonts w:cs="Arial"/>
          <w:szCs w:val="22"/>
          <w:lang w:val="en-NZ"/>
        </w:rPr>
        <w:t xml:space="preserve">The Committee requested removal of the sentence on page 3 regarding study doctors jumping to conclusions. </w:t>
      </w:r>
    </w:p>
    <w:p w14:paraId="7132CE38" w14:textId="77777777" w:rsidR="003E6D9D" w:rsidRPr="00EB2A44" w:rsidRDefault="003E6D9D" w:rsidP="003E6D9D">
      <w:pPr>
        <w:rPr>
          <w:rFonts w:cs="Arial"/>
          <w:szCs w:val="22"/>
          <w:lang w:val="en-NZ"/>
        </w:rPr>
      </w:pPr>
    </w:p>
    <w:p w14:paraId="451E36E0" w14:textId="77777777" w:rsidR="003E6D9D" w:rsidRPr="00EB2A44" w:rsidRDefault="003E6D9D" w:rsidP="003E6D9D">
      <w:pPr>
        <w:numPr>
          <w:ilvl w:val="0"/>
          <w:numId w:val="8"/>
        </w:numPr>
        <w:rPr>
          <w:rFonts w:cs="Arial"/>
          <w:szCs w:val="22"/>
          <w:lang w:val="en-NZ"/>
        </w:rPr>
      </w:pPr>
      <w:r w:rsidRPr="00EB2A44">
        <w:rPr>
          <w:rFonts w:cs="Arial"/>
          <w:szCs w:val="22"/>
          <w:lang w:val="en-NZ"/>
        </w:rPr>
        <w:t xml:space="preserve">The Committee requested a revision to check for typos e.g. ‘not’ instead of ‘note’ in the first paragraph of the PIS and two full stops on the final paragraph of page 27. </w:t>
      </w:r>
    </w:p>
    <w:p w14:paraId="332C0505" w14:textId="77777777" w:rsidR="003E6D9D" w:rsidRPr="00EB2A44" w:rsidRDefault="003E6D9D" w:rsidP="003E6D9D">
      <w:pPr>
        <w:rPr>
          <w:rFonts w:cs="Arial"/>
          <w:szCs w:val="22"/>
          <w:lang w:val="en-NZ"/>
        </w:rPr>
      </w:pPr>
    </w:p>
    <w:p w14:paraId="3AC95BE5" w14:textId="77777777" w:rsidR="003E6D9D" w:rsidRPr="0011074D" w:rsidRDefault="003E6D9D" w:rsidP="003E6D9D">
      <w:pPr>
        <w:numPr>
          <w:ilvl w:val="0"/>
          <w:numId w:val="8"/>
        </w:numPr>
        <w:rPr>
          <w:rFonts w:cs="Arial"/>
          <w:szCs w:val="22"/>
          <w:lang w:val="en-NZ"/>
        </w:rPr>
      </w:pPr>
      <w:r w:rsidRPr="0011074D">
        <w:rPr>
          <w:rFonts w:cs="Arial"/>
          <w:szCs w:val="22"/>
          <w:lang w:val="en-NZ"/>
        </w:rPr>
        <w:t xml:space="preserve">The Committee requested the inclusion of information on page 26 that participants have the right to access their information and correct it if necessary. </w:t>
      </w:r>
    </w:p>
    <w:p w14:paraId="59D73A2E" w14:textId="77777777" w:rsidR="003E6D9D" w:rsidRPr="0011074D" w:rsidRDefault="003E6D9D" w:rsidP="003E6D9D">
      <w:pPr>
        <w:rPr>
          <w:rFonts w:cs="Arial"/>
          <w:szCs w:val="22"/>
          <w:lang w:val="en-NZ"/>
        </w:rPr>
      </w:pPr>
    </w:p>
    <w:p w14:paraId="30DFD652" w14:textId="77777777" w:rsidR="003E6D9D" w:rsidRPr="0011074D" w:rsidRDefault="003E6D9D" w:rsidP="003E6D9D">
      <w:pPr>
        <w:numPr>
          <w:ilvl w:val="0"/>
          <w:numId w:val="8"/>
        </w:numPr>
        <w:rPr>
          <w:rFonts w:cs="Arial"/>
          <w:szCs w:val="22"/>
          <w:lang w:val="en-NZ"/>
        </w:rPr>
      </w:pPr>
      <w:r w:rsidRPr="0011074D">
        <w:rPr>
          <w:rFonts w:cs="Arial"/>
          <w:szCs w:val="22"/>
          <w:lang w:val="en-NZ"/>
        </w:rPr>
        <w:t xml:space="preserve">The Committee requested </w:t>
      </w:r>
      <w:r>
        <w:rPr>
          <w:rFonts w:cs="Arial"/>
          <w:szCs w:val="22"/>
          <w:lang w:val="en-NZ"/>
        </w:rPr>
        <w:t>a</w:t>
      </w:r>
      <w:r w:rsidRPr="0011074D">
        <w:rPr>
          <w:rFonts w:cs="Arial"/>
          <w:szCs w:val="22"/>
          <w:lang w:val="en-NZ"/>
        </w:rPr>
        <w:t xml:space="preserve"> cultural tissue statement be inserted into the optional genetic PIS</w:t>
      </w:r>
      <w:r>
        <w:rPr>
          <w:rFonts w:cs="Arial"/>
          <w:szCs w:val="22"/>
          <w:lang w:val="en-NZ"/>
        </w:rPr>
        <w:t xml:space="preserve"> acknowledging that whānau share DNA and this may have implications for genetic research. </w:t>
      </w:r>
      <w:r w:rsidRPr="0011074D">
        <w:rPr>
          <w:rFonts w:cs="Arial"/>
          <w:szCs w:val="22"/>
          <w:lang w:val="en-NZ"/>
        </w:rPr>
        <w:t xml:space="preserve"> </w:t>
      </w:r>
    </w:p>
    <w:p w14:paraId="4F6A4D1C" w14:textId="2DA9FBA1" w:rsidR="002237E6" w:rsidRDefault="002237E6">
      <w:pPr>
        <w:rPr>
          <w:color w:val="FF0000"/>
          <w:lang w:val="en-NZ"/>
        </w:rPr>
      </w:pPr>
      <w:r>
        <w:rPr>
          <w:color w:val="FF0000"/>
          <w:lang w:val="en-NZ"/>
        </w:rPr>
        <w:br w:type="page"/>
      </w:r>
    </w:p>
    <w:p w14:paraId="6D27261A" w14:textId="77777777" w:rsidR="00094BD8" w:rsidRPr="00960BFE" w:rsidRDefault="00094BD8" w:rsidP="00094BD8">
      <w:pPr>
        <w:rPr>
          <w:color w:val="FF0000"/>
          <w:lang w:val="en-NZ"/>
        </w:rPr>
      </w:pPr>
      <w:bookmarkStart w:id="0" w:name="_GoBack"/>
      <w:bookmarkEnd w:id="0"/>
    </w:p>
    <w:p w14:paraId="33098121" w14:textId="77777777" w:rsidR="00EB2A44" w:rsidRPr="00EB2A44" w:rsidRDefault="00EB2A44" w:rsidP="00EB2A44">
      <w:pPr>
        <w:rPr>
          <w:u w:val="single"/>
          <w:lang w:val="en-NZ"/>
        </w:rPr>
      </w:pPr>
      <w:r w:rsidRPr="00EB2A44">
        <w:rPr>
          <w:u w:val="single"/>
          <w:lang w:val="en-NZ"/>
        </w:rPr>
        <w:t xml:space="preserve">Decision </w:t>
      </w:r>
    </w:p>
    <w:p w14:paraId="0EABAA7B" w14:textId="77777777" w:rsidR="00EB2A44" w:rsidRPr="00EB2A44" w:rsidRDefault="00EB2A44" w:rsidP="00EB2A44">
      <w:pPr>
        <w:rPr>
          <w:lang w:val="en-NZ"/>
        </w:rPr>
      </w:pPr>
    </w:p>
    <w:p w14:paraId="6AB7DBD7" w14:textId="77777777" w:rsidR="00EB2A44" w:rsidRPr="00190083" w:rsidRDefault="00EB2A44" w:rsidP="00EB2A44">
      <w:pPr>
        <w:rPr>
          <w:lang w:val="en-NZ"/>
        </w:rPr>
      </w:pPr>
      <w:r w:rsidRPr="00EB2A44">
        <w:rPr>
          <w:lang w:val="en-NZ"/>
        </w:rPr>
        <w:t xml:space="preserve">This application was </w:t>
      </w:r>
      <w:r w:rsidRPr="00EB2A44">
        <w:rPr>
          <w:i/>
          <w:lang w:val="en-NZ"/>
        </w:rPr>
        <w:t>approved</w:t>
      </w:r>
      <w:r w:rsidRPr="00EB2A44">
        <w:rPr>
          <w:lang w:val="en-NZ"/>
        </w:rPr>
        <w:t xml:space="preserve"> </w:t>
      </w:r>
      <w:r w:rsidRPr="00190083">
        <w:rPr>
          <w:lang w:val="en-NZ"/>
        </w:rPr>
        <w:t xml:space="preserve">by </w:t>
      </w:r>
      <w:r w:rsidRPr="00190083">
        <w:rPr>
          <w:rFonts w:cs="Arial"/>
          <w:szCs w:val="22"/>
          <w:lang w:val="en-NZ"/>
        </w:rPr>
        <w:t>consensus, subject to the following non-standard conditions:</w:t>
      </w:r>
    </w:p>
    <w:p w14:paraId="2A79B8EC" w14:textId="77777777" w:rsidR="00EB2A44" w:rsidRPr="00190083" w:rsidRDefault="00EB2A44" w:rsidP="00EB2A44">
      <w:pPr>
        <w:rPr>
          <w:lang w:val="en-NZ"/>
        </w:rPr>
      </w:pPr>
    </w:p>
    <w:p w14:paraId="1B56355F" w14:textId="77777777" w:rsidR="00190083" w:rsidRPr="006342E1" w:rsidRDefault="00190083" w:rsidP="00190083">
      <w:pPr>
        <w:numPr>
          <w:ilvl w:val="0"/>
          <w:numId w:val="6"/>
        </w:numPr>
        <w:autoSpaceDE w:val="0"/>
        <w:autoSpaceDN w:val="0"/>
        <w:adjustRightInd w:val="0"/>
        <w:rPr>
          <w:rFonts w:cs="Arial"/>
        </w:rPr>
      </w:pPr>
      <w:bookmarkStart w:id="1" w:name="_Hlk35422715"/>
      <w:r w:rsidRPr="00190083">
        <w:rPr>
          <w:rFonts w:cs="Arial"/>
        </w:rPr>
        <w:t>Please update the participant information sheet and consent form, taking into account</w:t>
      </w:r>
      <w:r w:rsidRPr="00987756">
        <w:rPr>
          <w:rFonts w:cs="Arial"/>
        </w:rPr>
        <w:t xml:space="preserve"> feedback provided by the Committee. </w:t>
      </w:r>
      <w:r w:rsidRPr="00987756">
        <w:rPr>
          <w:rFonts w:cs="Arial"/>
          <w:i/>
        </w:rPr>
        <w:t xml:space="preserve">(National Ethical Standards for Health and Disability Research and Quality Improvement, para 7.15 – 7.17).  </w:t>
      </w:r>
    </w:p>
    <w:bookmarkEnd w:id="1"/>
    <w:p w14:paraId="21B8F1E5" w14:textId="77777777" w:rsidR="00EB2A44" w:rsidRPr="00EB2A44" w:rsidRDefault="00EB2A44" w:rsidP="00EB2A44">
      <w:pPr>
        <w:rPr>
          <w:color w:val="FF0000"/>
          <w:lang w:val="en-NZ"/>
        </w:rPr>
      </w:pPr>
    </w:p>
    <w:p w14:paraId="7AFE0065" w14:textId="77777777" w:rsidR="0070617B" w:rsidRDefault="0070617B" w:rsidP="0070617B">
      <w:pPr>
        <w:rPr>
          <w:rFonts w:cs="Arial"/>
          <w:color w:val="33CCCC"/>
          <w:szCs w:val="22"/>
          <w:lang w:val="en-NZ"/>
        </w:rPr>
      </w:pPr>
    </w:p>
    <w:p w14:paraId="7D621B9F" w14:textId="77777777" w:rsidR="0070617B" w:rsidRDefault="0070617B" w:rsidP="0070617B">
      <w:pPr>
        <w:rPr>
          <w:rFonts w:cs="Arial"/>
          <w:color w:val="33CCCC"/>
          <w:szCs w:val="22"/>
          <w:lang w:val="en-NZ"/>
        </w:rPr>
      </w:pPr>
    </w:p>
    <w:p w14:paraId="4C5F16E5" w14:textId="65EF8321" w:rsidR="00D31BD2" w:rsidRDefault="00D31BD2" w:rsidP="0070617B">
      <w:pPr>
        <w:rPr>
          <w:rFonts w:cs="Arial"/>
          <w:color w:val="33CCCC"/>
          <w:szCs w:val="22"/>
          <w:lang w:val="en-NZ"/>
        </w:rPr>
      </w:pPr>
    </w:p>
    <w:p w14:paraId="633D663B" w14:textId="77777777" w:rsidR="00D31BD2" w:rsidRPr="002B7474" w:rsidRDefault="00D31BD2" w:rsidP="0070617B">
      <w:pPr>
        <w:rPr>
          <w:rFonts w:cs="Arial"/>
          <w:b/>
          <w:color w:val="33CCCC"/>
          <w:szCs w:val="22"/>
          <w:lang w:val="en-NZ"/>
        </w:rPr>
      </w:pPr>
    </w:p>
    <w:p w14:paraId="244105CF" w14:textId="2EB07054" w:rsidR="00D31BD2" w:rsidRDefault="00D31BD2" w:rsidP="0070617B">
      <w:pPr>
        <w:rPr>
          <w:rFonts w:cs="Arial"/>
          <w:color w:val="33CCCC"/>
          <w:szCs w:val="22"/>
          <w:lang w:val="en-NZ"/>
        </w:rPr>
      </w:pPr>
    </w:p>
    <w:p w14:paraId="2C94A6D0" w14:textId="77777777" w:rsidR="00FE5132" w:rsidRDefault="00FE5132" w:rsidP="0070617B">
      <w:pPr>
        <w:rPr>
          <w:rFonts w:cs="Arial"/>
          <w:color w:val="33CCCC"/>
          <w:szCs w:val="22"/>
          <w:lang w:val="en-NZ"/>
        </w:rPr>
      </w:pPr>
    </w:p>
    <w:p w14:paraId="5DD0326E" w14:textId="77777777" w:rsidR="00FE5132" w:rsidRDefault="00FE5132" w:rsidP="0070617B">
      <w:pPr>
        <w:rPr>
          <w:rFonts w:cs="Arial"/>
          <w:color w:val="33CCCC"/>
          <w:szCs w:val="22"/>
          <w:lang w:val="en-NZ"/>
        </w:rPr>
      </w:pPr>
    </w:p>
    <w:p w14:paraId="7FCC13D9" w14:textId="77777777" w:rsidR="0070617B" w:rsidRDefault="0070617B" w:rsidP="0070617B">
      <w:pPr>
        <w:rPr>
          <w:rFonts w:cs="Arial"/>
          <w:color w:val="33CCCC"/>
          <w:szCs w:val="22"/>
          <w:lang w:val="en-NZ"/>
        </w:rPr>
      </w:pPr>
    </w:p>
    <w:p w14:paraId="53227B65" w14:textId="77777777" w:rsidR="0070617B" w:rsidRPr="00204AC4" w:rsidRDefault="0070617B" w:rsidP="0070617B">
      <w:pPr>
        <w:rPr>
          <w:rFonts w:cs="Arial"/>
          <w:color w:val="33CCCC"/>
          <w:szCs w:val="22"/>
          <w:lang w:val="en-NZ"/>
        </w:rPr>
      </w:pPr>
    </w:p>
    <w:p w14:paraId="6CE4AC6D" w14:textId="77777777" w:rsidR="00795EDD" w:rsidRDefault="00094BD8" w:rsidP="00E24E77">
      <w:r>
        <w:br w:type="page"/>
      </w:r>
    </w:p>
    <w:p w14:paraId="1BB7D087" w14:textId="77777777" w:rsidR="00094BD8" w:rsidRPr="00960BFE" w:rsidRDefault="00094BD8"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388F90F8" w14:textId="77777777">
        <w:trPr>
          <w:trHeight w:val="280"/>
        </w:trPr>
        <w:tc>
          <w:tcPr>
            <w:tcW w:w="966" w:type="dxa"/>
            <w:tcBorders>
              <w:top w:val="nil"/>
              <w:left w:val="nil"/>
              <w:bottom w:val="nil"/>
              <w:right w:val="nil"/>
            </w:tcBorders>
          </w:tcPr>
          <w:p w14:paraId="75C7997D" w14:textId="77777777" w:rsidR="00795EDD" w:rsidRPr="00960BFE" w:rsidRDefault="00094BD8">
            <w:pPr>
              <w:autoSpaceDE w:val="0"/>
              <w:autoSpaceDN w:val="0"/>
              <w:adjustRightInd w:val="0"/>
            </w:pPr>
            <w:r>
              <w:t>2</w:t>
            </w:r>
            <w:r w:rsidR="00795EDD" w:rsidRPr="00960BFE">
              <w:rPr>
                <w:b/>
              </w:rPr>
              <w:t xml:space="preserve"> </w:t>
            </w:r>
            <w:r w:rsidR="00795EDD" w:rsidRPr="00960BFE">
              <w:t xml:space="preserve"> </w:t>
            </w:r>
          </w:p>
        </w:tc>
        <w:tc>
          <w:tcPr>
            <w:tcW w:w="2575" w:type="dxa"/>
            <w:tcBorders>
              <w:top w:val="nil"/>
              <w:left w:val="nil"/>
              <w:bottom w:val="nil"/>
              <w:right w:val="nil"/>
            </w:tcBorders>
          </w:tcPr>
          <w:p w14:paraId="0558576F"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1EFD17" w14:textId="77777777" w:rsidR="00795EDD" w:rsidRPr="00960BFE" w:rsidRDefault="00795EDD">
            <w:pPr>
              <w:autoSpaceDE w:val="0"/>
              <w:autoSpaceDN w:val="0"/>
              <w:adjustRightInd w:val="0"/>
            </w:pPr>
            <w:r w:rsidRPr="00960BFE">
              <w:rPr>
                <w:b/>
              </w:rPr>
              <w:t>20/CEN/108</w:t>
            </w:r>
            <w:r w:rsidRPr="00960BFE">
              <w:t xml:space="preserve"> </w:t>
            </w:r>
          </w:p>
        </w:tc>
        <w:tc>
          <w:tcPr>
            <w:tcW w:w="360" w:type="dxa"/>
          </w:tcPr>
          <w:p w14:paraId="24E024F0" w14:textId="77777777" w:rsidR="00795EDD" w:rsidRPr="00960BFE" w:rsidRDefault="00795EDD">
            <w:r w:rsidRPr="00960BFE">
              <w:t xml:space="preserve"> </w:t>
            </w:r>
          </w:p>
        </w:tc>
      </w:tr>
      <w:tr w:rsidR="00795EDD" w:rsidRPr="00960BFE" w14:paraId="76B948B1" w14:textId="77777777">
        <w:trPr>
          <w:trHeight w:val="280"/>
        </w:trPr>
        <w:tc>
          <w:tcPr>
            <w:tcW w:w="966" w:type="dxa"/>
            <w:tcBorders>
              <w:top w:val="nil"/>
              <w:left w:val="nil"/>
              <w:bottom w:val="nil"/>
              <w:right w:val="nil"/>
            </w:tcBorders>
          </w:tcPr>
          <w:p w14:paraId="45F5CCE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01C278DD"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1CA35994" w14:textId="77777777" w:rsidR="00795EDD" w:rsidRPr="00960BFE" w:rsidRDefault="00795EDD">
            <w:pPr>
              <w:autoSpaceDE w:val="0"/>
              <w:autoSpaceDN w:val="0"/>
              <w:adjustRightInd w:val="0"/>
            </w:pPr>
            <w:r w:rsidRPr="00960BFE">
              <w:t xml:space="preserve">Signal study of lopinavir/ritonavir tablets vaginally in women with CIN 2/3 </w:t>
            </w:r>
          </w:p>
        </w:tc>
        <w:tc>
          <w:tcPr>
            <w:tcW w:w="360" w:type="dxa"/>
          </w:tcPr>
          <w:p w14:paraId="41B04B73" w14:textId="77777777" w:rsidR="00795EDD" w:rsidRPr="00960BFE" w:rsidRDefault="00795EDD">
            <w:r w:rsidRPr="00960BFE">
              <w:t xml:space="preserve"> </w:t>
            </w:r>
          </w:p>
        </w:tc>
      </w:tr>
      <w:tr w:rsidR="00795EDD" w:rsidRPr="00960BFE" w14:paraId="3D269CE5" w14:textId="77777777">
        <w:trPr>
          <w:trHeight w:val="280"/>
        </w:trPr>
        <w:tc>
          <w:tcPr>
            <w:tcW w:w="966" w:type="dxa"/>
            <w:tcBorders>
              <w:top w:val="nil"/>
              <w:left w:val="nil"/>
              <w:bottom w:val="nil"/>
              <w:right w:val="nil"/>
            </w:tcBorders>
          </w:tcPr>
          <w:p w14:paraId="234B4C9A"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AC670E9"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49E660A1" w14:textId="77777777" w:rsidR="00795EDD" w:rsidRPr="00960BFE" w:rsidRDefault="00795EDD">
            <w:pPr>
              <w:autoSpaceDE w:val="0"/>
              <w:autoSpaceDN w:val="0"/>
              <w:adjustRightInd w:val="0"/>
            </w:pPr>
            <w:proofErr w:type="gramStart"/>
            <w:r w:rsidRPr="00960BFE">
              <w:t>Dr  Amanda</w:t>
            </w:r>
            <w:proofErr w:type="gramEnd"/>
            <w:r w:rsidRPr="00960BFE">
              <w:t xml:space="preserve">   Tristram </w:t>
            </w:r>
          </w:p>
        </w:tc>
        <w:tc>
          <w:tcPr>
            <w:tcW w:w="360" w:type="dxa"/>
          </w:tcPr>
          <w:p w14:paraId="2615CCFE" w14:textId="77777777" w:rsidR="00795EDD" w:rsidRPr="00960BFE" w:rsidRDefault="00795EDD">
            <w:r w:rsidRPr="00960BFE">
              <w:t xml:space="preserve"> </w:t>
            </w:r>
          </w:p>
        </w:tc>
      </w:tr>
      <w:tr w:rsidR="00795EDD" w:rsidRPr="00960BFE" w14:paraId="0D5DDAEE" w14:textId="77777777">
        <w:trPr>
          <w:trHeight w:val="280"/>
        </w:trPr>
        <w:tc>
          <w:tcPr>
            <w:tcW w:w="966" w:type="dxa"/>
            <w:tcBorders>
              <w:top w:val="nil"/>
              <w:left w:val="nil"/>
              <w:bottom w:val="nil"/>
              <w:right w:val="nil"/>
            </w:tcBorders>
          </w:tcPr>
          <w:p w14:paraId="2D65F135"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AE35C4A"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3F585B26" w14:textId="77777777" w:rsidR="00795EDD" w:rsidRPr="00960BFE" w:rsidRDefault="00795EDD">
            <w:pPr>
              <w:autoSpaceDE w:val="0"/>
              <w:autoSpaceDN w:val="0"/>
              <w:adjustRightInd w:val="0"/>
            </w:pPr>
            <w:r w:rsidRPr="00960BFE">
              <w:t xml:space="preserve">Douglas Pharmaceuticals </w:t>
            </w:r>
          </w:p>
        </w:tc>
        <w:tc>
          <w:tcPr>
            <w:tcW w:w="360" w:type="dxa"/>
          </w:tcPr>
          <w:p w14:paraId="3BAD9998" w14:textId="77777777" w:rsidR="00795EDD" w:rsidRPr="00960BFE" w:rsidRDefault="00795EDD">
            <w:r w:rsidRPr="00960BFE">
              <w:t xml:space="preserve"> </w:t>
            </w:r>
          </w:p>
        </w:tc>
      </w:tr>
      <w:tr w:rsidR="00795EDD" w:rsidRPr="00960BFE" w14:paraId="64A498DA" w14:textId="77777777">
        <w:trPr>
          <w:trHeight w:val="280"/>
        </w:trPr>
        <w:tc>
          <w:tcPr>
            <w:tcW w:w="966" w:type="dxa"/>
            <w:tcBorders>
              <w:top w:val="nil"/>
              <w:left w:val="nil"/>
              <w:bottom w:val="nil"/>
              <w:right w:val="nil"/>
            </w:tcBorders>
          </w:tcPr>
          <w:p w14:paraId="0DEA3F6D"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E8FFEF4"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2534C5FC" w14:textId="77777777" w:rsidR="00795EDD" w:rsidRPr="00960BFE" w:rsidRDefault="00795EDD">
            <w:pPr>
              <w:autoSpaceDE w:val="0"/>
              <w:autoSpaceDN w:val="0"/>
              <w:adjustRightInd w:val="0"/>
            </w:pPr>
            <w:r w:rsidRPr="00960BFE">
              <w:t xml:space="preserve">07 May 2020 </w:t>
            </w:r>
          </w:p>
        </w:tc>
        <w:tc>
          <w:tcPr>
            <w:tcW w:w="360" w:type="dxa"/>
          </w:tcPr>
          <w:p w14:paraId="749C2B63" w14:textId="77777777" w:rsidR="00795EDD" w:rsidRPr="00960BFE" w:rsidRDefault="00795EDD">
            <w:r w:rsidRPr="00960BFE">
              <w:t xml:space="preserve"> </w:t>
            </w:r>
          </w:p>
        </w:tc>
      </w:tr>
    </w:tbl>
    <w:p w14:paraId="263962D0" w14:textId="77777777" w:rsidR="00795EDD" w:rsidRPr="0001304F" w:rsidRDefault="00795EDD" w:rsidP="00E24E77">
      <w:r w:rsidRPr="00960BFE">
        <w:t xml:space="preserve"> </w:t>
      </w:r>
    </w:p>
    <w:p w14:paraId="02908422" w14:textId="61BB8D5D" w:rsidR="00987913" w:rsidRPr="0001304F" w:rsidRDefault="0001304F" w:rsidP="00E24E77">
      <w:pPr>
        <w:rPr>
          <w:sz w:val="20"/>
          <w:lang w:val="en-NZ"/>
        </w:rPr>
      </w:pPr>
      <w:r w:rsidRPr="0001304F">
        <w:rPr>
          <w:rFonts w:cs="Arial"/>
          <w:szCs w:val="22"/>
          <w:lang w:val="en-NZ"/>
        </w:rPr>
        <w:t xml:space="preserve">Ms </w:t>
      </w:r>
      <w:r w:rsidR="004432D3" w:rsidRPr="0001304F">
        <w:rPr>
          <w:rFonts w:cs="Arial"/>
          <w:szCs w:val="22"/>
          <w:lang w:val="en-NZ"/>
        </w:rPr>
        <w:t xml:space="preserve">Marina </w:t>
      </w:r>
      <w:proofErr w:type="spellStart"/>
      <w:r w:rsidR="004432D3" w:rsidRPr="0001304F">
        <w:rPr>
          <w:rFonts w:cs="Arial"/>
          <w:szCs w:val="22"/>
          <w:lang w:val="en-NZ"/>
        </w:rPr>
        <w:t>Dzhelali</w:t>
      </w:r>
      <w:proofErr w:type="spellEnd"/>
      <w:r w:rsidR="004432D3" w:rsidRPr="0001304F">
        <w:rPr>
          <w:rFonts w:cs="Arial"/>
          <w:szCs w:val="22"/>
          <w:lang w:val="en-NZ"/>
        </w:rPr>
        <w:t xml:space="preserve"> </w:t>
      </w:r>
      <w:r w:rsidR="00987913" w:rsidRPr="0001304F">
        <w:rPr>
          <w:lang w:val="en-NZ"/>
        </w:rPr>
        <w:t>was present</w:t>
      </w:r>
      <w:r w:rsidR="004432D3" w:rsidRPr="0001304F">
        <w:rPr>
          <w:rFonts w:cs="Arial"/>
          <w:szCs w:val="22"/>
          <w:lang w:val="en-NZ"/>
        </w:rPr>
        <w:t xml:space="preserve"> </w:t>
      </w:r>
      <w:r w:rsidR="00987913" w:rsidRPr="0001304F">
        <w:rPr>
          <w:lang w:val="en-NZ"/>
        </w:rPr>
        <w:t>for discussion of this application.</w:t>
      </w:r>
    </w:p>
    <w:p w14:paraId="7D29B329" w14:textId="77777777" w:rsidR="00987913" w:rsidRPr="0001304F" w:rsidRDefault="00987913" w:rsidP="00E24E77">
      <w:pPr>
        <w:rPr>
          <w:u w:val="single"/>
          <w:lang w:val="en-NZ"/>
        </w:rPr>
      </w:pPr>
    </w:p>
    <w:p w14:paraId="43CB2F8C" w14:textId="77777777" w:rsidR="00E24E77" w:rsidRPr="0001304F" w:rsidRDefault="00E24E77" w:rsidP="00E24E77">
      <w:pPr>
        <w:rPr>
          <w:u w:val="single"/>
          <w:lang w:val="en-NZ"/>
        </w:rPr>
      </w:pPr>
      <w:r w:rsidRPr="0001304F">
        <w:rPr>
          <w:u w:val="single"/>
          <w:lang w:val="en-NZ"/>
        </w:rPr>
        <w:t>Potential conflicts of interest</w:t>
      </w:r>
    </w:p>
    <w:p w14:paraId="64EBDDCE" w14:textId="77777777" w:rsidR="00E24E77" w:rsidRPr="0001304F" w:rsidRDefault="00E24E77" w:rsidP="00E24E77">
      <w:pPr>
        <w:rPr>
          <w:b/>
          <w:lang w:val="en-NZ"/>
        </w:rPr>
      </w:pPr>
    </w:p>
    <w:p w14:paraId="47A920C5" w14:textId="77777777" w:rsidR="00E24E77" w:rsidRPr="0001304F" w:rsidRDefault="00E24E77" w:rsidP="00E24E77">
      <w:pPr>
        <w:rPr>
          <w:lang w:val="en-NZ"/>
        </w:rPr>
      </w:pPr>
      <w:r w:rsidRPr="0001304F">
        <w:rPr>
          <w:lang w:val="en-NZ"/>
        </w:rPr>
        <w:t>The Chair asked members to declare any potential conflicts of interest related to this application.</w:t>
      </w:r>
    </w:p>
    <w:p w14:paraId="3E5B05DA" w14:textId="77777777" w:rsidR="00E24E77" w:rsidRPr="00960BFE" w:rsidRDefault="00E24E77" w:rsidP="00E24E77">
      <w:pPr>
        <w:rPr>
          <w:lang w:val="en-NZ"/>
        </w:rPr>
      </w:pPr>
    </w:p>
    <w:p w14:paraId="44FC3F55"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406A0457" w14:textId="77777777" w:rsidR="00E24E77" w:rsidRPr="00960BFE" w:rsidRDefault="00E24E77" w:rsidP="00E24E77">
      <w:pPr>
        <w:rPr>
          <w:lang w:val="en-NZ"/>
        </w:rPr>
      </w:pPr>
    </w:p>
    <w:p w14:paraId="3E35423D" w14:textId="77777777" w:rsidR="00E24E77" w:rsidRPr="00FD2B1E" w:rsidRDefault="00E24E77" w:rsidP="00E24E77">
      <w:pPr>
        <w:rPr>
          <w:u w:val="single"/>
          <w:lang w:val="en-NZ"/>
        </w:rPr>
      </w:pPr>
      <w:r w:rsidRPr="00960BFE">
        <w:rPr>
          <w:u w:val="single"/>
          <w:lang w:val="en-NZ"/>
        </w:rPr>
        <w:t>Summary of ethical issues</w:t>
      </w:r>
    </w:p>
    <w:p w14:paraId="1C3B06B0" w14:textId="77777777" w:rsidR="00E24E77" w:rsidRPr="008869BB" w:rsidRDefault="00E24E77" w:rsidP="00E24E77">
      <w:pPr>
        <w:rPr>
          <w:b/>
          <w:lang w:val="en-NZ"/>
        </w:rPr>
      </w:pPr>
    </w:p>
    <w:p w14:paraId="1F7C5054" w14:textId="77777777" w:rsidR="00E24E77" w:rsidRPr="00960BFE" w:rsidRDefault="00E24E77" w:rsidP="00E24E77">
      <w:pPr>
        <w:rPr>
          <w:lang w:val="en-NZ"/>
        </w:rPr>
      </w:pPr>
      <w:r w:rsidRPr="00960BFE">
        <w:rPr>
          <w:lang w:val="en-NZ"/>
        </w:rPr>
        <w:t xml:space="preserve">The main ethical issues considered by the Committee were as follows. </w:t>
      </w:r>
    </w:p>
    <w:p w14:paraId="7F225771" w14:textId="77777777" w:rsidR="00E24E77" w:rsidRPr="00960BFE" w:rsidRDefault="00E24E77" w:rsidP="00E24E77">
      <w:pPr>
        <w:rPr>
          <w:lang w:val="en-NZ"/>
        </w:rPr>
      </w:pPr>
    </w:p>
    <w:p w14:paraId="619BE8B9" w14:textId="77777777" w:rsidR="004432D3" w:rsidRPr="00EB2A44" w:rsidRDefault="004432D3" w:rsidP="004432D3">
      <w:pPr>
        <w:numPr>
          <w:ilvl w:val="0"/>
          <w:numId w:val="9"/>
        </w:numPr>
        <w:rPr>
          <w:rFonts w:cs="Arial"/>
          <w:szCs w:val="22"/>
          <w:lang w:val="en-NZ"/>
        </w:rPr>
      </w:pPr>
      <w:r w:rsidRPr="00EB2A44">
        <w:rPr>
          <w:rFonts w:cs="Arial"/>
          <w:szCs w:val="22"/>
          <w:lang w:val="en-NZ"/>
        </w:rPr>
        <w:t xml:space="preserve">The Committee noted the response to question P.4.1. in the application and queried whether statistics on Māori with CIN2/3 compared to non-Maori were available. The Researcher stated the local data showed no higher incidence in the Wellington region. The Committee stated this sort of information is helpful and requested the Researcher be mindful of this for any future applications. </w:t>
      </w:r>
    </w:p>
    <w:p w14:paraId="353BEADB" w14:textId="77777777" w:rsidR="004432D3" w:rsidRPr="00EB2A44" w:rsidRDefault="004432D3" w:rsidP="004432D3">
      <w:pPr>
        <w:rPr>
          <w:rFonts w:cs="Arial"/>
          <w:szCs w:val="22"/>
          <w:lang w:val="en-NZ"/>
        </w:rPr>
      </w:pPr>
    </w:p>
    <w:p w14:paraId="56ADB1BE" w14:textId="422E8E05" w:rsidR="004432D3" w:rsidRPr="00EB2A44" w:rsidRDefault="004432D3" w:rsidP="004432D3">
      <w:pPr>
        <w:numPr>
          <w:ilvl w:val="0"/>
          <w:numId w:val="9"/>
        </w:numPr>
        <w:rPr>
          <w:rFonts w:cs="Arial"/>
          <w:szCs w:val="22"/>
          <w:lang w:val="en-NZ"/>
        </w:rPr>
      </w:pPr>
      <w:r w:rsidRPr="00EB2A44">
        <w:rPr>
          <w:rFonts w:cs="Arial"/>
          <w:szCs w:val="22"/>
          <w:lang w:val="en-NZ"/>
        </w:rPr>
        <w:t>The Committee queried whether the Sponsor’s database would be located in New Zealand or overseas. The Researcher stated it was a cloud</w:t>
      </w:r>
      <w:r w:rsidR="009535E2">
        <w:rPr>
          <w:rFonts w:cs="Arial"/>
          <w:szCs w:val="22"/>
          <w:lang w:val="en-NZ"/>
        </w:rPr>
        <w:t>-</w:t>
      </w:r>
      <w:r w:rsidRPr="00EB2A44">
        <w:rPr>
          <w:rFonts w:cs="Arial"/>
          <w:szCs w:val="22"/>
          <w:lang w:val="en-NZ"/>
        </w:rPr>
        <w:t xml:space="preserve">based system operated by an overseas company. The Committee stated if there is any possibility of a participant’s data leaving New Zealand this must be adequately explained in the PIS along with the destination country (if known). The Researcher agreed to amend the PIS and clarified that only deidentified data would be added to the cloud system and all identified data would be kept on-site only. </w:t>
      </w:r>
    </w:p>
    <w:p w14:paraId="6088AC39" w14:textId="77777777" w:rsidR="004432D3" w:rsidRPr="00EB2A44" w:rsidRDefault="004432D3" w:rsidP="004432D3">
      <w:pPr>
        <w:rPr>
          <w:rFonts w:cs="Arial"/>
          <w:szCs w:val="22"/>
          <w:lang w:val="en-NZ"/>
        </w:rPr>
      </w:pPr>
    </w:p>
    <w:p w14:paraId="7643FD9E" w14:textId="233B8EDB" w:rsidR="004432D3" w:rsidRPr="00EB2A44" w:rsidRDefault="004432D3" w:rsidP="004432D3">
      <w:pPr>
        <w:numPr>
          <w:ilvl w:val="0"/>
          <w:numId w:val="9"/>
        </w:numPr>
        <w:rPr>
          <w:rFonts w:cs="Arial"/>
          <w:szCs w:val="22"/>
          <w:lang w:val="en-NZ"/>
        </w:rPr>
      </w:pPr>
      <w:r w:rsidRPr="00EB2A44">
        <w:rPr>
          <w:rFonts w:cs="Arial"/>
          <w:szCs w:val="22"/>
          <w:lang w:val="en-NZ"/>
        </w:rPr>
        <w:t xml:space="preserve">The Committee noted the supplied insurance certificate was not study </w:t>
      </w:r>
      <w:r w:rsidR="009535E2">
        <w:rPr>
          <w:rFonts w:cs="Arial"/>
          <w:szCs w:val="22"/>
          <w:lang w:val="en-NZ"/>
        </w:rPr>
        <w:t xml:space="preserve">protocol </w:t>
      </w:r>
      <w:r w:rsidRPr="00EB2A44">
        <w:rPr>
          <w:rFonts w:cs="Arial"/>
          <w:szCs w:val="22"/>
          <w:lang w:val="en-NZ"/>
        </w:rPr>
        <w:t xml:space="preserve">specific. The Researcher stated they were in the process of acquiring this and would supply it when ready. </w:t>
      </w:r>
    </w:p>
    <w:p w14:paraId="29657A5B" w14:textId="77777777" w:rsidR="004432D3" w:rsidRPr="00EB2A44" w:rsidRDefault="004432D3" w:rsidP="004432D3">
      <w:pPr>
        <w:rPr>
          <w:rFonts w:cs="Arial"/>
          <w:szCs w:val="22"/>
          <w:lang w:val="en-NZ"/>
        </w:rPr>
      </w:pPr>
    </w:p>
    <w:p w14:paraId="3513B486" w14:textId="54E23092" w:rsidR="004432D3" w:rsidRPr="0001304F" w:rsidRDefault="004432D3" w:rsidP="004432D3">
      <w:pPr>
        <w:numPr>
          <w:ilvl w:val="0"/>
          <w:numId w:val="9"/>
        </w:numPr>
        <w:rPr>
          <w:rFonts w:cs="Arial"/>
          <w:szCs w:val="22"/>
          <w:lang w:val="en-NZ"/>
        </w:rPr>
      </w:pPr>
      <w:r w:rsidRPr="00EB2A44">
        <w:rPr>
          <w:rFonts w:cs="Arial"/>
          <w:szCs w:val="22"/>
          <w:lang w:val="en-NZ"/>
        </w:rPr>
        <w:t>The Committee requested the term ‘dummy’ for placebo on page 10 be replaced with ‘</w:t>
      </w:r>
      <w:r w:rsidR="006E279F">
        <w:rPr>
          <w:rFonts w:cs="Arial"/>
          <w:szCs w:val="22"/>
          <w:lang w:val="en-NZ"/>
        </w:rPr>
        <w:t xml:space="preserve">inactive’ </w:t>
      </w:r>
      <w:r w:rsidRPr="00EB2A44">
        <w:rPr>
          <w:rFonts w:cs="Arial"/>
          <w:szCs w:val="22"/>
          <w:lang w:val="en-NZ"/>
        </w:rPr>
        <w:t>instead.</w:t>
      </w:r>
    </w:p>
    <w:p w14:paraId="7965AB05" w14:textId="77777777" w:rsidR="00E24E77" w:rsidRPr="0001304F" w:rsidRDefault="00E24E77" w:rsidP="00E24E77">
      <w:pPr>
        <w:rPr>
          <w:lang w:val="en-NZ"/>
        </w:rPr>
      </w:pPr>
    </w:p>
    <w:p w14:paraId="2F557D8C" w14:textId="77777777" w:rsidR="00EB2A44" w:rsidRPr="0001304F" w:rsidRDefault="00EB2A44" w:rsidP="00EB2A44">
      <w:pPr>
        <w:rPr>
          <w:u w:val="single"/>
          <w:lang w:val="en-NZ"/>
        </w:rPr>
      </w:pPr>
      <w:r w:rsidRPr="0001304F">
        <w:rPr>
          <w:u w:val="single"/>
          <w:lang w:val="en-NZ"/>
        </w:rPr>
        <w:t xml:space="preserve">Decision </w:t>
      </w:r>
    </w:p>
    <w:p w14:paraId="1995EF98" w14:textId="77777777" w:rsidR="00EB2A44" w:rsidRPr="0001304F" w:rsidRDefault="00EB2A44" w:rsidP="00EB2A44">
      <w:pPr>
        <w:rPr>
          <w:lang w:val="en-NZ"/>
        </w:rPr>
      </w:pPr>
    </w:p>
    <w:p w14:paraId="281547A1" w14:textId="77777777" w:rsidR="00EB2A44" w:rsidRPr="0001304F" w:rsidRDefault="00EB2A44" w:rsidP="00EB2A44">
      <w:pPr>
        <w:rPr>
          <w:lang w:val="en-NZ"/>
        </w:rPr>
      </w:pPr>
      <w:r w:rsidRPr="0001304F">
        <w:rPr>
          <w:lang w:val="en-NZ"/>
        </w:rPr>
        <w:t xml:space="preserve">This application was </w:t>
      </w:r>
      <w:r w:rsidRPr="0001304F">
        <w:rPr>
          <w:i/>
          <w:lang w:val="en-NZ"/>
        </w:rPr>
        <w:t>provisionally approved</w:t>
      </w:r>
      <w:r w:rsidRPr="0001304F">
        <w:rPr>
          <w:lang w:val="en-NZ"/>
        </w:rPr>
        <w:t xml:space="preserve"> by </w:t>
      </w:r>
      <w:r w:rsidRPr="0001304F">
        <w:rPr>
          <w:rFonts w:cs="Arial"/>
          <w:szCs w:val="22"/>
          <w:lang w:val="en-NZ"/>
        </w:rPr>
        <w:t>consensus</w:t>
      </w:r>
      <w:r w:rsidRPr="0001304F">
        <w:rPr>
          <w:lang w:val="en-NZ"/>
        </w:rPr>
        <w:t>, subject to the following information being received:</w:t>
      </w:r>
    </w:p>
    <w:p w14:paraId="5369A1CF" w14:textId="77777777" w:rsidR="00EB2A44" w:rsidRPr="00EB2A44" w:rsidRDefault="00EB2A44" w:rsidP="00EB2A44">
      <w:pPr>
        <w:rPr>
          <w:lang w:val="en-NZ"/>
        </w:rPr>
      </w:pPr>
    </w:p>
    <w:p w14:paraId="1671767E" w14:textId="77777777" w:rsidR="00EB2A44" w:rsidRPr="00EB2A44" w:rsidRDefault="00EB2A44" w:rsidP="00EB2A44">
      <w:pPr>
        <w:rPr>
          <w:lang w:val="en-NZ"/>
        </w:rPr>
      </w:pPr>
    </w:p>
    <w:p w14:paraId="57B0E74D" w14:textId="35EA2CF5" w:rsidR="00AD68BC" w:rsidRPr="00537580" w:rsidRDefault="00AD68BC" w:rsidP="00AD68BC">
      <w:pPr>
        <w:numPr>
          <w:ilvl w:val="0"/>
          <w:numId w:val="6"/>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73CB7FCD" w14:textId="77777777" w:rsidR="00537580" w:rsidRPr="00537580" w:rsidRDefault="00537580" w:rsidP="00537580">
      <w:pPr>
        <w:autoSpaceDE w:val="0"/>
        <w:autoSpaceDN w:val="0"/>
        <w:adjustRightInd w:val="0"/>
        <w:ind w:left="720"/>
        <w:rPr>
          <w:rFonts w:cs="Arial"/>
        </w:rPr>
      </w:pPr>
    </w:p>
    <w:p w14:paraId="34499D5E" w14:textId="77777777" w:rsidR="00537580" w:rsidRPr="004D2ABE" w:rsidRDefault="00537580" w:rsidP="00537580">
      <w:pPr>
        <w:numPr>
          <w:ilvl w:val="0"/>
          <w:numId w:val="6"/>
        </w:numPr>
        <w:autoSpaceDE w:val="0"/>
        <w:autoSpaceDN w:val="0"/>
        <w:adjustRightInd w:val="0"/>
        <w:rPr>
          <w:rFonts w:cs="Arial"/>
        </w:rPr>
      </w:pPr>
      <w:bookmarkStart w:id="2" w:name="_Hlk35429459"/>
      <w:r w:rsidRPr="004D2ABE">
        <w:rPr>
          <w:rFonts w:cs="Arial"/>
        </w:rPr>
        <w:t xml:space="preserve">Please supply evidence of ACC-equivalent compensation available to all participants in the event of injury during the study. </w:t>
      </w:r>
      <w:r w:rsidRPr="00C46311">
        <w:rPr>
          <w:rFonts w:cs="Arial"/>
          <w:i/>
        </w:rPr>
        <w:t xml:space="preserve">(National Ethical Standards for Health and Disability Research and Quality Improvement, para </w:t>
      </w:r>
      <w:r>
        <w:rPr>
          <w:rFonts w:cs="Arial"/>
          <w:i/>
        </w:rPr>
        <w:t>1</w:t>
      </w:r>
      <w:r w:rsidRPr="00C46311">
        <w:rPr>
          <w:rFonts w:cs="Arial"/>
          <w:i/>
        </w:rPr>
        <w:t>7.</w:t>
      </w:r>
      <w:r>
        <w:rPr>
          <w:rFonts w:cs="Arial"/>
          <w:i/>
        </w:rPr>
        <w:t>1</w:t>
      </w:r>
      <w:r w:rsidRPr="00C46311">
        <w:rPr>
          <w:rFonts w:cs="Arial"/>
          <w:i/>
        </w:rPr>
        <w:t xml:space="preserve">).  </w:t>
      </w:r>
    </w:p>
    <w:bookmarkEnd w:id="2"/>
    <w:p w14:paraId="720E93D1" w14:textId="77777777" w:rsidR="00537580" w:rsidRPr="006342E1" w:rsidRDefault="00537580" w:rsidP="00537580">
      <w:pPr>
        <w:autoSpaceDE w:val="0"/>
        <w:autoSpaceDN w:val="0"/>
        <w:adjustRightInd w:val="0"/>
        <w:ind w:left="360"/>
        <w:rPr>
          <w:rFonts w:cs="Arial"/>
        </w:rPr>
      </w:pPr>
    </w:p>
    <w:p w14:paraId="12573622" w14:textId="77777777" w:rsidR="00EB2A44" w:rsidRPr="00273219" w:rsidRDefault="00EB2A44" w:rsidP="00EB2A44">
      <w:pPr>
        <w:rPr>
          <w:lang w:val="en-NZ"/>
        </w:rPr>
      </w:pPr>
    </w:p>
    <w:p w14:paraId="36C46F5F" w14:textId="6C82729A" w:rsidR="00EB2A44" w:rsidRPr="00273219" w:rsidRDefault="00EB2A44" w:rsidP="00EB2A44">
      <w:pPr>
        <w:rPr>
          <w:lang w:val="en-NZ"/>
        </w:rPr>
      </w:pPr>
      <w:r w:rsidRPr="00273219">
        <w:rPr>
          <w:lang w:val="en-NZ"/>
        </w:rPr>
        <w:t xml:space="preserve">After receipt of the information requested by the Committee, a final decision on the application will be made </w:t>
      </w:r>
      <w:proofErr w:type="gramStart"/>
      <w:r w:rsidRPr="00273219">
        <w:rPr>
          <w:lang w:val="en-NZ"/>
        </w:rPr>
        <w:t xml:space="preserve">by  </w:t>
      </w:r>
      <w:r w:rsidR="00273219" w:rsidRPr="00273219">
        <w:rPr>
          <w:rFonts w:cs="Arial"/>
          <w:szCs w:val="22"/>
          <w:lang w:val="en-NZ"/>
        </w:rPr>
        <w:t>Ms</w:t>
      </w:r>
      <w:proofErr w:type="gramEnd"/>
      <w:r w:rsidR="00273219" w:rsidRPr="00273219">
        <w:rPr>
          <w:rFonts w:cs="Arial"/>
          <w:szCs w:val="22"/>
          <w:lang w:val="en-NZ"/>
        </w:rPr>
        <w:t xml:space="preserve"> Sandy Gill and Dr </w:t>
      </w:r>
      <w:proofErr w:type="spellStart"/>
      <w:r w:rsidR="00273219" w:rsidRPr="00273219">
        <w:rPr>
          <w:rFonts w:cs="Arial"/>
          <w:szCs w:val="22"/>
          <w:lang w:val="en-NZ"/>
        </w:rPr>
        <w:t>Patries</w:t>
      </w:r>
      <w:proofErr w:type="spellEnd"/>
      <w:r w:rsidR="00273219" w:rsidRPr="00273219">
        <w:rPr>
          <w:rFonts w:cs="Arial"/>
          <w:szCs w:val="22"/>
          <w:lang w:val="en-NZ"/>
        </w:rPr>
        <w:t xml:space="preserve"> </w:t>
      </w:r>
      <w:proofErr w:type="spellStart"/>
      <w:r w:rsidR="00273219" w:rsidRPr="00273219">
        <w:rPr>
          <w:rFonts w:cs="Arial"/>
          <w:szCs w:val="22"/>
          <w:lang w:val="en-NZ"/>
        </w:rPr>
        <w:t>Herst</w:t>
      </w:r>
      <w:proofErr w:type="spellEnd"/>
      <w:r w:rsidR="00273219" w:rsidRPr="00273219">
        <w:rPr>
          <w:rFonts w:cs="Arial"/>
          <w:szCs w:val="22"/>
          <w:lang w:val="en-NZ"/>
        </w:rPr>
        <w:t xml:space="preserve">. </w:t>
      </w:r>
    </w:p>
    <w:p w14:paraId="28F1721E" w14:textId="77777777" w:rsidR="00EB2A44" w:rsidRPr="00273219" w:rsidRDefault="00EB2A44" w:rsidP="00EB2A44">
      <w:pPr>
        <w:rPr>
          <w:lang w:val="en-NZ"/>
        </w:rPr>
      </w:pPr>
    </w:p>
    <w:p w14:paraId="18EE2CD8" w14:textId="77777777" w:rsidR="00FE5132" w:rsidRDefault="00FE5132" w:rsidP="00FE5132">
      <w:pPr>
        <w:rPr>
          <w:rFonts w:cs="Arial"/>
          <w:color w:val="33CCCC"/>
          <w:szCs w:val="22"/>
          <w:lang w:val="en-NZ"/>
        </w:rPr>
      </w:pPr>
    </w:p>
    <w:p w14:paraId="043B0CAD" w14:textId="77777777" w:rsidR="00FE5132" w:rsidRDefault="00FE5132" w:rsidP="00FE5132">
      <w:pPr>
        <w:rPr>
          <w:rFonts w:cs="Arial"/>
          <w:color w:val="33CCCC"/>
          <w:szCs w:val="22"/>
          <w:lang w:val="en-NZ"/>
        </w:rPr>
      </w:pPr>
    </w:p>
    <w:p w14:paraId="6861F0C8" w14:textId="77777777" w:rsidR="00FE5132" w:rsidRPr="00204AC4" w:rsidRDefault="00FE5132" w:rsidP="00FE5132">
      <w:pPr>
        <w:rPr>
          <w:rFonts w:cs="Arial"/>
          <w:color w:val="33CCCC"/>
          <w:szCs w:val="22"/>
          <w:lang w:val="en-NZ"/>
        </w:rPr>
      </w:pPr>
    </w:p>
    <w:p w14:paraId="105F21BE" w14:textId="77777777" w:rsidR="0070617B" w:rsidRPr="00960BFE" w:rsidRDefault="00795EDD">
      <w:pPr>
        <w:autoSpaceDE w:val="0"/>
        <w:autoSpaceDN w:val="0"/>
        <w:adjustRightInd w:val="0"/>
      </w:pPr>
      <w:r w:rsidRPr="00960BFE">
        <w:t xml:space="preserve"> </w:t>
      </w:r>
      <w:r w:rsidR="0070617B"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1988CC79" w14:textId="77777777">
        <w:trPr>
          <w:trHeight w:val="280"/>
        </w:trPr>
        <w:tc>
          <w:tcPr>
            <w:tcW w:w="966" w:type="dxa"/>
            <w:tcBorders>
              <w:top w:val="nil"/>
              <w:left w:val="nil"/>
              <w:bottom w:val="nil"/>
              <w:right w:val="nil"/>
            </w:tcBorders>
          </w:tcPr>
          <w:p w14:paraId="2C9E3DE2" w14:textId="77777777" w:rsidR="0070617B" w:rsidRPr="00960BFE" w:rsidRDefault="00094BD8">
            <w:pPr>
              <w:autoSpaceDE w:val="0"/>
              <w:autoSpaceDN w:val="0"/>
              <w:adjustRightInd w:val="0"/>
            </w:pPr>
            <w:r>
              <w:lastRenderedPageBreak/>
              <w:t>3</w:t>
            </w:r>
            <w:r w:rsidR="0070617B" w:rsidRPr="00960BFE">
              <w:rPr>
                <w:b/>
              </w:rPr>
              <w:t xml:space="preserve"> </w:t>
            </w:r>
            <w:r w:rsidR="0070617B" w:rsidRPr="00960BFE">
              <w:t xml:space="preserve"> </w:t>
            </w:r>
          </w:p>
        </w:tc>
        <w:tc>
          <w:tcPr>
            <w:tcW w:w="2575" w:type="dxa"/>
            <w:tcBorders>
              <w:top w:val="nil"/>
              <w:left w:val="nil"/>
              <w:bottom w:val="nil"/>
              <w:right w:val="nil"/>
            </w:tcBorders>
          </w:tcPr>
          <w:p w14:paraId="4DB8C1FF"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F724A2" w14:textId="77777777" w:rsidR="0070617B" w:rsidRPr="00960BFE" w:rsidRDefault="0070617B">
            <w:pPr>
              <w:autoSpaceDE w:val="0"/>
              <w:autoSpaceDN w:val="0"/>
              <w:adjustRightInd w:val="0"/>
            </w:pPr>
            <w:r w:rsidRPr="00960BFE">
              <w:rPr>
                <w:b/>
              </w:rPr>
              <w:t>20/CEN/106</w:t>
            </w:r>
            <w:r w:rsidRPr="00960BFE">
              <w:t xml:space="preserve"> </w:t>
            </w:r>
          </w:p>
        </w:tc>
        <w:tc>
          <w:tcPr>
            <w:tcW w:w="360" w:type="dxa"/>
          </w:tcPr>
          <w:p w14:paraId="7B454240" w14:textId="77777777" w:rsidR="0070617B" w:rsidRPr="00960BFE" w:rsidRDefault="0070617B">
            <w:r w:rsidRPr="00960BFE">
              <w:t xml:space="preserve"> </w:t>
            </w:r>
          </w:p>
        </w:tc>
      </w:tr>
      <w:tr w:rsidR="0070617B" w:rsidRPr="00960BFE" w14:paraId="3018F94D" w14:textId="77777777">
        <w:trPr>
          <w:trHeight w:val="280"/>
        </w:trPr>
        <w:tc>
          <w:tcPr>
            <w:tcW w:w="966" w:type="dxa"/>
            <w:tcBorders>
              <w:top w:val="nil"/>
              <w:left w:val="nil"/>
              <w:bottom w:val="nil"/>
              <w:right w:val="nil"/>
            </w:tcBorders>
          </w:tcPr>
          <w:p w14:paraId="2B0B8491"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3E97721"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5E8C1FA1" w14:textId="77777777" w:rsidR="0070617B" w:rsidRPr="00960BFE" w:rsidRDefault="0070617B">
            <w:pPr>
              <w:autoSpaceDE w:val="0"/>
              <w:autoSpaceDN w:val="0"/>
              <w:adjustRightInd w:val="0"/>
            </w:pPr>
            <w:r w:rsidRPr="00960BFE">
              <w:t xml:space="preserve">Glomuvenous malformation in the New Zealand population </w:t>
            </w:r>
          </w:p>
        </w:tc>
        <w:tc>
          <w:tcPr>
            <w:tcW w:w="360" w:type="dxa"/>
          </w:tcPr>
          <w:p w14:paraId="40A63A08" w14:textId="77777777" w:rsidR="0070617B" w:rsidRPr="00960BFE" w:rsidRDefault="0070617B">
            <w:r w:rsidRPr="00960BFE">
              <w:t xml:space="preserve"> </w:t>
            </w:r>
          </w:p>
        </w:tc>
      </w:tr>
      <w:tr w:rsidR="0070617B" w:rsidRPr="00960BFE" w14:paraId="4920D36B" w14:textId="77777777">
        <w:trPr>
          <w:trHeight w:val="280"/>
        </w:trPr>
        <w:tc>
          <w:tcPr>
            <w:tcW w:w="966" w:type="dxa"/>
            <w:tcBorders>
              <w:top w:val="nil"/>
              <w:left w:val="nil"/>
              <w:bottom w:val="nil"/>
              <w:right w:val="nil"/>
            </w:tcBorders>
          </w:tcPr>
          <w:p w14:paraId="440D16E1"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453384A3"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64744551" w14:textId="77777777" w:rsidR="0070617B" w:rsidRPr="00960BFE" w:rsidRDefault="0070617B">
            <w:pPr>
              <w:autoSpaceDE w:val="0"/>
              <w:autoSpaceDN w:val="0"/>
              <w:adjustRightInd w:val="0"/>
            </w:pPr>
            <w:proofErr w:type="gramStart"/>
            <w:r w:rsidRPr="00960BFE">
              <w:t xml:space="preserve">Dr  </w:t>
            </w:r>
            <w:proofErr w:type="spellStart"/>
            <w:r w:rsidRPr="00960BFE">
              <w:t>Swee</w:t>
            </w:r>
            <w:proofErr w:type="spellEnd"/>
            <w:proofErr w:type="gramEnd"/>
            <w:r w:rsidRPr="00960BFE">
              <w:t xml:space="preserve"> Tan </w:t>
            </w:r>
          </w:p>
        </w:tc>
        <w:tc>
          <w:tcPr>
            <w:tcW w:w="360" w:type="dxa"/>
          </w:tcPr>
          <w:p w14:paraId="5B94280A" w14:textId="77777777" w:rsidR="0070617B" w:rsidRPr="00960BFE" w:rsidRDefault="0070617B">
            <w:r w:rsidRPr="00960BFE">
              <w:t xml:space="preserve"> </w:t>
            </w:r>
          </w:p>
        </w:tc>
      </w:tr>
      <w:tr w:rsidR="0070617B" w:rsidRPr="00960BFE" w14:paraId="0B5B7E8D" w14:textId="77777777">
        <w:trPr>
          <w:trHeight w:val="280"/>
        </w:trPr>
        <w:tc>
          <w:tcPr>
            <w:tcW w:w="966" w:type="dxa"/>
            <w:tcBorders>
              <w:top w:val="nil"/>
              <w:left w:val="nil"/>
              <w:bottom w:val="nil"/>
              <w:right w:val="nil"/>
            </w:tcBorders>
          </w:tcPr>
          <w:p w14:paraId="5DD0EBE3"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2F63EA7"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2BCE68AE" w14:textId="77777777" w:rsidR="0070617B" w:rsidRPr="00960BFE" w:rsidRDefault="0070617B">
            <w:pPr>
              <w:autoSpaceDE w:val="0"/>
              <w:autoSpaceDN w:val="0"/>
              <w:adjustRightInd w:val="0"/>
            </w:pPr>
            <w:r w:rsidRPr="00960BFE">
              <w:t xml:space="preserve"> </w:t>
            </w:r>
          </w:p>
        </w:tc>
        <w:tc>
          <w:tcPr>
            <w:tcW w:w="360" w:type="dxa"/>
          </w:tcPr>
          <w:p w14:paraId="2892B726" w14:textId="77777777" w:rsidR="0070617B" w:rsidRPr="00960BFE" w:rsidRDefault="0070617B">
            <w:r w:rsidRPr="00960BFE">
              <w:t xml:space="preserve"> </w:t>
            </w:r>
          </w:p>
        </w:tc>
      </w:tr>
      <w:tr w:rsidR="00036F9C" w:rsidRPr="00036F9C" w14:paraId="5012900F" w14:textId="77777777">
        <w:trPr>
          <w:trHeight w:val="280"/>
        </w:trPr>
        <w:tc>
          <w:tcPr>
            <w:tcW w:w="966" w:type="dxa"/>
            <w:tcBorders>
              <w:top w:val="nil"/>
              <w:left w:val="nil"/>
              <w:bottom w:val="nil"/>
              <w:right w:val="nil"/>
            </w:tcBorders>
          </w:tcPr>
          <w:p w14:paraId="1F8901C7" w14:textId="77777777" w:rsidR="0070617B" w:rsidRPr="00036F9C" w:rsidRDefault="0070617B">
            <w:pPr>
              <w:autoSpaceDE w:val="0"/>
              <w:autoSpaceDN w:val="0"/>
              <w:adjustRightInd w:val="0"/>
            </w:pPr>
            <w:r w:rsidRPr="00036F9C">
              <w:t xml:space="preserve"> </w:t>
            </w:r>
          </w:p>
        </w:tc>
        <w:tc>
          <w:tcPr>
            <w:tcW w:w="2575" w:type="dxa"/>
            <w:tcBorders>
              <w:top w:val="nil"/>
              <w:left w:val="nil"/>
              <w:bottom w:val="nil"/>
              <w:right w:val="nil"/>
            </w:tcBorders>
          </w:tcPr>
          <w:p w14:paraId="6615E204" w14:textId="77777777" w:rsidR="0070617B" w:rsidRPr="00036F9C" w:rsidRDefault="0070617B">
            <w:pPr>
              <w:autoSpaceDE w:val="0"/>
              <w:autoSpaceDN w:val="0"/>
              <w:adjustRightInd w:val="0"/>
            </w:pPr>
            <w:r w:rsidRPr="00036F9C">
              <w:t xml:space="preserve">Clock Start Date: </w:t>
            </w:r>
          </w:p>
        </w:tc>
        <w:tc>
          <w:tcPr>
            <w:tcW w:w="6459" w:type="dxa"/>
            <w:tcBorders>
              <w:top w:val="nil"/>
              <w:left w:val="nil"/>
              <w:bottom w:val="nil"/>
              <w:right w:val="nil"/>
            </w:tcBorders>
          </w:tcPr>
          <w:p w14:paraId="708CB287" w14:textId="77777777" w:rsidR="0070617B" w:rsidRPr="00036F9C" w:rsidRDefault="0070617B">
            <w:pPr>
              <w:autoSpaceDE w:val="0"/>
              <w:autoSpaceDN w:val="0"/>
              <w:adjustRightInd w:val="0"/>
            </w:pPr>
            <w:r w:rsidRPr="00036F9C">
              <w:t xml:space="preserve">14 May 2020 </w:t>
            </w:r>
          </w:p>
        </w:tc>
        <w:tc>
          <w:tcPr>
            <w:tcW w:w="360" w:type="dxa"/>
          </w:tcPr>
          <w:p w14:paraId="60A9E7A4" w14:textId="77777777" w:rsidR="0070617B" w:rsidRPr="00036F9C" w:rsidRDefault="0070617B">
            <w:r w:rsidRPr="00036F9C">
              <w:t xml:space="preserve"> </w:t>
            </w:r>
          </w:p>
        </w:tc>
      </w:tr>
    </w:tbl>
    <w:p w14:paraId="71286F7E" w14:textId="77777777" w:rsidR="0070617B" w:rsidRPr="00036F9C" w:rsidRDefault="0070617B">
      <w:pPr>
        <w:autoSpaceDE w:val="0"/>
        <w:autoSpaceDN w:val="0"/>
        <w:adjustRightInd w:val="0"/>
      </w:pPr>
      <w:r w:rsidRPr="00036F9C">
        <w:t xml:space="preserve"> </w:t>
      </w:r>
    </w:p>
    <w:p w14:paraId="374A2AB6" w14:textId="1D30B1E7" w:rsidR="00987913" w:rsidRPr="00036F9C" w:rsidRDefault="00036F9C">
      <w:pPr>
        <w:autoSpaceDE w:val="0"/>
        <w:autoSpaceDN w:val="0"/>
        <w:adjustRightInd w:val="0"/>
        <w:rPr>
          <w:sz w:val="20"/>
          <w:lang w:val="en-NZ"/>
        </w:rPr>
      </w:pPr>
      <w:r w:rsidRPr="00036F9C">
        <w:rPr>
          <w:rFonts w:cs="Arial"/>
          <w:szCs w:val="22"/>
          <w:lang w:val="en-NZ"/>
        </w:rPr>
        <w:t>Dr Annelise Neal</w:t>
      </w:r>
      <w:r w:rsidR="00987913" w:rsidRPr="00036F9C">
        <w:rPr>
          <w:lang w:val="en-NZ"/>
        </w:rPr>
        <w:t xml:space="preserve"> was present </w:t>
      </w:r>
      <w:r w:rsidRPr="00036F9C">
        <w:rPr>
          <w:rFonts w:cs="Arial"/>
          <w:szCs w:val="22"/>
          <w:lang w:val="en-NZ"/>
        </w:rPr>
        <w:t xml:space="preserve">for </w:t>
      </w:r>
      <w:r w:rsidR="00987913" w:rsidRPr="00036F9C">
        <w:rPr>
          <w:lang w:val="en-NZ"/>
        </w:rPr>
        <w:t>discussion of this application.</w:t>
      </w:r>
    </w:p>
    <w:p w14:paraId="33555E5C" w14:textId="77777777" w:rsidR="00987913" w:rsidRPr="00960BFE" w:rsidRDefault="00987913">
      <w:pPr>
        <w:autoSpaceDE w:val="0"/>
        <w:autoSpaceDN w:val="0"/>
        <w:adjustRightInd w:val="0"/>
        <w:rPr>
          <w:u w:val="single"/>
          <w:lang w:val="en-NZ"/>
        </w:rPr>
      </w:pPr>
    </w:p>
    <w:p w14:paraId="6D11CBE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EC77C7C" w14:textId="77777777" w:rsidR="00E24E77" w:rsidRPr="008869BB" w:rsidRDefault="00E24E77">
      <w:pPr>
        <w:autoSpaceDE w:val="0"/>
        <w:autoSpaceDN w:val="0"/>
        <w:adjustRightInd w:val="0"/>
        <w:rPr>
          <w:b/>
          <w:lang w:val="en-NZ"/>
        </w:rPr>
      </w:pPr>
    </w:p>
    <w:p w14:paraId="25FF83BB" w14:textId="7025B698"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66D58E0" w14:textId="77777777" w:rsidR="00E24E77" w:rsidRPr="00960BFE" w:rsidRDefault="00E24E77">
      <w:pPr>
        <w:autoSpaceDE w:val="0"/>
        <w:autoSpaceDN w:val="0"/>
        <w:adjustRightInd w:val="0"/>
        <w:rPr>
          <w:lang w:val="en-NZ"/>
        </w:rPr>
      </w:pPr>
    </w:p>
    <w:p w14:paraId="3BF76F3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18C441E" w14:textId="77777777" w:rsidR="00E24E77" w:rsidRPr="00960BFE" w:rsidRDefault="00E24E77">
      <w:pPr>
        <w:autoSpaceDE w:val="0"/>
        <w:autoSpaceDN w:val="0"/>
        <w:adjustRightInd w:val="0"/>
        <w:rPr>
          <w:lang w:val="en-NZ"/>
        </w:rPr>
      </w:pPr>
    </w:p>
    <w:p w14:paraId="6D1E0AA3"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48B03F4" w14:textId="77777777" w:rsidR="00E24E77" w:rsidRPr="008869BB" w:rsidRDefault="00E24E77">
      <w:pPr>
        <w:autoSpaceDE w:val="0"/>
        <w:autoSpaceDN w:val="0"/>
        <w:adjustRightInd w:val="0"/>
        <w:rPr>
          <w:b/>
          <w:lang w:val="en-NZ"/>
        </w:rPr>
      </w:pPr>
    </w:p>
    <w:p w14:paraId="5423817B"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712B1D5A" w14:textId="77777777" w:rsidR="00E24E77" w:rsidRPr="00960BFE" w:rsidRDefault="00E24E77">
      <w:pPr>
        <w:autoSpaceDE w:val="0"/>
        <w:autoSpaceDN w:val="0"/>
        <w:adjustRightInd w:val="0"/>
        <w:rPr>
          <w:lang w:val="en-NZ"/>
        </w:rPr>
      </w:pPr>
    </w:p>
    <w:p w14:paraId="257210D6" w14:textId="5489C888" w:rsidR="00277441" w:rsidRDefault="00277441" w:rsidP="00277441">
      <w:pPr>
        <w:numPr>
          <w:ilvl w:val="0"/>
          <w:numId w:val="10"/>
        </w:numPr>
      </w:pPr>
      <w:r>
        <w:t>The Committee queried how the Researcher would identify and recruit participants. The Researcher stated the hospital has a database of plastic</w:t>
      </w:r>
      <w:r w:rsidR="009535E2">
        <w:t xml:space="preserve"> </w:t>
      </w:r>
      <w:r>
        <w:t>s</w:t>
      </w:r>
      <w:r w:rsidR="009535E2">
        <w:t>urgery</w:t>
      </w:r>
      <w:r>
        <w:t xml:space="preserve"> patients who have previously consented to be contacted about research opportunities and they would telephone them to introduce the study. </w:t>
      </w:r>
    </w:p>
    <w:p w14:paraId="23FC9C43" w14:textId="77777777" w:rsidR="00277441" w:rsidRDefault="00277441" w:rsidP="00277441"/>
    <w:p w14:paraId="2D038ADC" w14:textId="77777777" w:rsidR="00277441" w:rsidRDefault="00277441" w:rsidP="00277441">
      <w:pPr>
        <w:numPr>
          <w:ilvl w:val="0"/>
          <w:numId w:val="10"/>
        </w:numPr>
      </w:pPr>
      <w:r>
        <w:t xml:space="preserve">The Committee noted the Researcher intended to recruit family members and queried this process. The Researcher stated the condition can run in families and participants in the study have the opportunity to invite family members to participate. The Committee expressed concern about participants being asked to identify family members who may have a condition as this would have privacy implications. The Committee suggested it would be more appropriate to supply participants with a ‘family flyer’ for a participant to give to a family member who may then contact the study team if they are interested. </w:t>
      </w:r>
    </w:p>
    <w:p w14:paraId="7BF2EF90" w14:textId="77777777" w:rsidR="00277441" w:rsidRDefault="00277441" w:rsidP="00277441"/>
    <w:p w14:paraId="31DD58C1" w14:textId="125E0AAA" w:rsidR="00277441" w:rsidRDefault="00277441" w:rsidP="00277441">
      <w:pPr>
        <w:numPr>
          <w:ilvl w:val="0"/>
          <w:numId w:val="10"/>
        </w:numPr>
      </w:pPr>
      <w:r>
        <w:t>The Committee advised that competency assessments would be required to consent participants under 16 and it would be simpler to revise to obtain their assent and parental consent.  The Committee recommended splitting the assent forms into groups of 6 – 1</w:t>
      </w:r>
      <w:r w:rsidR="009535E2">
        <w:t>0</w:t>
      </w:r>
      <w:r>
        <w:t xml:space="preserve"> and 11 – 15 and to keep them simple.</w:t>
      </w:r>
    </w:p>
    <w:p w14:paraId="13A2BE41" w14:textId="77777777" w:rsidR="00277441" w:rsidRDefault="00277441" w:rsidP="00277441"/>
    <w:p w14:paraId="65698ACB" w14:textId="4A5235CB" w:rsidR="00277441" w:rsidRDefault="00277441" w:rsidP="00277441">
      <w:pPr>
        <w:numPr>
          <w:ilvl w:val="0"/>
          <w:numId w:val="10"/>
        </w:numPr>
      </w:pPr>
      <w:r>
        <w:t>The Committee noted some of the quality of life questions may produce distress</w:t>
      </w:r>
      <w:r w:rsidR="009535E2">
        <w:t xml:space="preserve"> in</w:t>
      </w:r>
      <w:r>
        <w:t xml:space="preserve"> participants. The Researcher stated if this occurred</w:t>
      </w:r>
      <w:r w:rsidR="009535E2">
        <w:t>,</w:t>
      </w:r>
      <w:r>
        <w:t xml:space="preserve"> they would ask participants if they wish to discuss it and look at avenues to refer to an appropriate service. The Researcher stated support for this could not come through the plastic</w:t>
      </w:r>
      <w:r w:rsidR="009535E2">
        <w:t xml:space="preserve"> surgery</w:t>
      </w:r>
      <w:r>
        <w:t xml:space="preserve"> </w:t>
      </w:r>
      <w:proofErr w:type="gramStart"/>
      <w:r>
        <w:t>department</w:t>
      </w:r>
      <w:proofErr w:type="gramEnd"/>
      <w:r>
        <w:t xml:space="preserve"> but participants could be referred to community mental health or to their GP.  </w:t>
      </w:r>
    </w:p>
    <w:p w14:paraId="1CFE7D04" w14:textId="77777777" w:rsidR="00277441" w:rsidRDefault="00277441" w:rsidP="00277441"/>
    <w:p w14:paraId="6A0ED22D" w14:textId="77777777" w:rsidR="00277441" w:rsidRDefault="00277441" w:rsidP="00277441">
      <w:pPr>
        <w:numPr>
          <w:ilvl w:val="0"/>
          <w:numId w:val="10"/>
        </w:numPr>
      </w:pPr>
      <w:r>
        <w:t xml:space="preserve">The Committee advised a new form to reconsent participants when they reach 16 years of age will be necessary to continue to use their data. </w:t>
      </w:r>
    </w:p>
    <w:p w14:paraId="55A1EC60" w14:textId="77777777" w:rsidR="00277441" w:rsidRDefault="00277441" w:rsidP="00277441"/>
    <w:p w14:paraId="3FF60B85" w14:textId="77777777" w:rsidR="00277441" w:rsidRDefault="00277441" w:rsidP="00277441">
      <w:pPr>
        <w:numPr>
          <w:ilvl w:val="0"/>
          <w:numId w:val="10"/>
        </w:numPr>
      </w:pPr>
      <w:r>
        <w:t xml:space="preserve">The Committee requested the insertion of a statement advising that participants have the right to access and correct information held about them. </w:t>
      </w:r>
    </w:p>
    <w:p w14:paraId="5D24D5B1" w14:textId="77777777" w:rsidR="00277441" w:rsidRDefault="00277441" w:rsidP="00277441"/>
    <w:p w14:paraId="6926C21D" w14:textId="77777777" w:rsidR="00277441" w:rsidRDefault="00277441" w:rsidP="00277441">
      <w:pPr>
        <w:numPr>
          <w:ilvl w:val="0"/>
          <w:numId w:val="10"/>
        </w:numPr>
      </w:pPr>
      <w:r>
        <w:t xml:space="preserve">The Committee noted the consent forms mention auditor access but this is not explained in the PIS. The Committee advised the consent form cannot introduce new information and requested the Researcher ensure all clauses in the consent form have been explained in the PIS. </w:t>
      </w:r>
    </w:p>
    <w:p w14:paraId="0EF1B212" w14:textId="77777777" w:rsidR="00277441" w:rsidRDefault="00277441" w:rsidP="00277441"/>
    <w:p w14:paraId="694926B7" w14:textId="77777777" w:rsidR="00277441" w:rsidRDefault="00277441" w:rsidP="00277441"/>
    <w:p w14:paraId="365F33F1" w14:textId="77777777" w:rsidR="00277441" w:rsidRDefault="00277441" w:rsidP="00277441">
      <w:pPr>
        <w:numPr>
          <w:ilvl w:val="0"/>
          <w:numId w:val="10"/>
        </w:numPr>
      </w:pPr>
      <w:r>
        <w:lastRenderedPageBreak/>
        <w:t xml:space="preserve">The Committee queried why the Researcher would request photos. The Researcher explained that any new family members would be asked to provide a photo to ensure the correct diagnosis but existing patients will already have photos on the system. The Committee requested information explaining this be added to the PIS. </w:t>
      </w:r>
    </w:p>
    <w:p w14:paraId="7D5868E2" w14:textId="77777777" w:rsidR="00277441" w:rsidRDefault="00277441" w:rsidP="00277441"/>
    <w:p w14:paraId="43BC991E" w14:textId="75961B47" w:rsidR="00277441" w:rsidRDefault="00277441" w:rsidP="00277441">
      <w:pPr>
        <w:numPr>
          <w:ilvl w:val="0"/>
          <w:numId w:val="10"/>
        </w:numPr>
      </w:pPr>
      <w:r>
        <w:t xml:space="preserve">The Committee recommended the if Researcher intends to publish any photos to send a copy of the </w:t>
      </w:r>
      <w:r w:rsidR="00356C55">
        <w:t>image as it is intended to be published</w:t>
      </w:r>
      <w:r>
        <w:t xml:space="preserve"> along with the consent form to double check a participant is still comfortable with it being used</w:t>
      </w:r>
      <w:r w:rsidR="009535E2">
        <w:t xml:space="preserve"> in this way</w:t>
      </w:r>
      <w:r>
        <w:t xml:space="preserve">. </w:t>
      </w:r>
    </w:p>
    <w:p w14:paraId="354AE6D8" w14:textId="77777777" w:rsidR="00277441" w:rsidRDefault="00277441" w:rsidP="00277441"/>
    <w:p w14:paraId="1586C93C" w14:textId="77777777" w:rsidR="00277441" w:rsidRDefault="00277441" w:rsidP="00277441">
      <w:pPr>
        <w:numPr>
          <w:ilvl w:val="0"/>
          <w:numId w:val="10"/>
        </w:numPr>
      </w:pPr>
      <w:r>
        <w:t xml:space="preserve">The Committee noted if an NHI is stored on a database this is identifiable information and cannot be passed onto other Researchers without consent. The Committee explained that identified data cannot be disclosed to Researchers and requested a statement in the PIS advising that ‘data from this study may be made available to other researchers in a DEIDENTIFIED FORM’. </w:t>
      </w:r>
    </w:p>
    <w:p w14:paraId="09B9B5A4" w14:textId="77777777" w:rsidR="00277441" w:rsidRDefault="00277441" w:rsidP="00277441"/>
    <w:p w14:paraId="347A0B0D" w14:textId="77777777" w:rsidR="00277441" w:rsidRDefault="00277441" w:rsidP="00277441">
      <w:pPr>
        <w:numPr>
          <w:ilvl w:val="0"/>
          <w:numId w:val="10"/>
        </w:numPr>
      </w:pPr>
      <w:r>
        <w:t xml:space="preserve">The Committee requested the Researcher devise a formal safety plan in the protocol to manage any participant experiencing distress or indicating suicidal ideation and add details of it to the PIS. </w:t>
      </w:r>
    </w:p>
    <w:p w14:paraId="4906CD96" w14:textId="77777777" w:rsidR="00277441" w:rsidRDefault="00277441" w:rsidP="00277441"/>
    <w:p w14:paraId="2509C17F" w14:textId="77777777" w:rsidR="00277441" w:rsidRDefault="00277441" w:rsidP="00277441">
      <w:pPr>
        <w:numPr>
          <w:ilvl w:val="0"/>
          <w:numId w:val="10"/>
        </w:numPr>
      </w:pPr>
      <w:r>
        <w:t xml:space="preserve">The Committee requested the consent clause about notifying the GP be amended to state participants would be happy for their ‘GP to be informed about any concerning responses or issues that may arise during the study”. </w:t>
      </w:r>
    </w:p>
    <w:p w14:paraId="3467DB14" w14:textId="77777777" w:rsidR="00E24E77" w:rsidRPr="0068247A" w:rsidRDefault="00E24E77" w:rsidP="00E24E77">
      <w:pPr>
        <w:rPr>
          <w:lang w:val="en-NZ"/>
        </w:rPr>
      </w:pPr>
    </w:p>
    <w:p w14:paraId="64CA9EC0" w14:textId="77777777" w:rsidR="00EB2A44" w:rsidRPr="0068247A" w:rsidRDefault="00EB2A44" w:rsidP="00EB2A44">
      <w:pPr>
        <w:rPr>
          <w:u w:val="single"/>
          <w:lang w:val="en-NZ"/>
        </w:rPr>
      </w:pPr>
      <w:r w:rsidRPr="0068247A">
        <w:rPr>
          <w:u w:val="single"/>
          <w:lang w:val="en-NZ"/>
        </w:rPr>
        <w:t xml:space="preserve">Decision </w:t>
      </w:r>
    </w:p>
    <w:p w14:paraId="4C3905BD" w14:textId="77777777" w:rsidR="00EB2A44" w:rsidRPr="0068247A" w:rsidRDefault="00EB2A44" w:rsidP="00EB2A44">
      <w:pPr>
        <w:rPr>
          <w:lang w:val="en-NZ"/>
        </w:rPr>
      </w:pPr>
    </w:p>
    <w:p w14:paraId="43F695A4" w14:textId="77777777" w:rsidR="00EB2A44" w:rsidRPr="0068247A" w:rsidRDefault="00EB2A44" w:rsidP="00EB2A44">
      <w:pPr>
        <w:rPr>
          <w:lang w:val="en-NZ"/>
        </w:rPr>
      </w:pPr>
      <w:r w:rsidRPr="0068247A">
        <w:rPr>
          <w:lang w:val="en-NZ"/>
        </w:rPr>
        <w:t xml:space="preserve">This application was </w:t>
      </w:r>
      <w:r w:rsidRPr="0068247A">
        <w:rPr>
          <w:i/>
          <w:lang w:val="en-NZ"/>
        </w:rPr>
        <w:t>provisionally approved</w:t>
      </w:r>
      <w:r w:rsidRPr="0068247A">
        <w:rPr>
          <w:lang w:val="en-NZ"/>
        </w:rPr>
        <w:t xml:space="preserve"> by </w:t>
      </w:r>
      <w:r w:rsidRPr="0068247A">
        <w:rPr>
          <w:rFonts w:cs="Arial"/>
          <w:szCs w:val="22"/>
          <w:lang w:val="en-NZ"/>
        </w:rPr>
        <w:t>consensus</w:t>
      </w:r>
      <w:r w:rsidRPr="0068247A">
        <w:rPr>
          <w:lang w:val="en-NZ"/>
        </w:rPr>
        <w:t>, subject to the following information being received:</w:t>
      </w:r>
    </w:p>
    <w:p w14:paraId="1A2EC8A8" w14:textId="77777777" w:rsidR="00EB2A44" w:rsidRPr="0068247A" w:rsidRDefault="00EB2A44" w:rsidP="00EB2A44">
      <w:pPr>
        <w:rPr>
          <w:lang w:val="en-NZ"/>
        </w:rPr>
      </w:pPr>
    </w:p>
    <w:p w14:paraId="520AE820" w14:textId="77777777" w:rsidR="003E6022" w:rsidRPr="006342E1" w:rsidRDefault="003E6022" w:rsidP="003E6022">
      <w:pPr>
        <w:numPr>
          <w:ilvl w:val="0"/>
          <w:numId w:val="6"/>
        </w:numPr>
        <w:autoSpaceDE w:val="0"/>
        <w:autoSpaceDN w:val="0"/>
        <w:adjustRightInd w:val="0"/>
        <w:rPr>
          <w:rFonts w:cs="Arial"/>
        </w:rPr>
      </w:pPr>
      <w:r w:rsidRPr="0068247A">
        <w:rPr>
          <w:rFonts w:cs="Arial"/>
        </w:rPr>
        <w:t xml:space="preserve">Please update the participant information sheet and consent form, taking into account feedback provided by the Committee. </w:t>
      </w:r>
      <w:r w:rsidRPr="0068247A">
        <w:rPr>
          <w:rFonts w:cs="Arial"/>
          <w:i/>
        </w:rPr>
        <w:t>(National Ethical Standards</w:t>
      </w:r>
      <w:r w:rsidRPr="00987756">
        <w:rPr>
          <w:rFonts w:cs="Arial"/>
          <w:i/>
        </w:rPr>
        <w:t xml:space="preserve"> for Health and Disability Research and Quality Improvement, para 7.15 – 7.17).  </w:t>
      </w:r>
    </w:p>
    <w:p w14:paraId="6A06B80E" w14:textId="0C426CDB" w:rsidR="00EB2A44" w:rsidRDefault="00EB2A44" w:rsidP="00EB2A44">
      <w:pPr>
        <w:rPr>
          <w:color w:val="FF0000"/>
          <w:lang w:val="en-NZ"/>
        </w:rPr>
      </w:pPr>
    </w:p>
    <w:p w14:paraId="18A9112F" w14:textId="77777777" w:rsidR="00FB4D29" w:rsidRPr="005C4452" w:rsidRDefault="00FB4D29" w:rsidP="00FB4D29">
      <w:pPr>
        <w:numPr>
          <w:ilvl w:val="0"/>
          <w:numId w:val="6"/>
        </w:numPr>
        <w:autoSpaceDE w:val="0"/>
        <w:autoSpaceDN w:val="0"/>
        <w:adjustRightInd w:val="0"/>
        <w:rPr>
          <w:rFonts w:cs="Arial"/>
          <w:b/>
          <w:color w:val="FF0000"/>
        </w:rPr>
      </w:pPr>
      <w:r w:rsidRPr="005C4452">
        <w:rPr>
          <w:rFonts w:cs="Arial"/>
        </w:rPr>
        <w:t>Please provide a safety plan addressing the concerns raised by the Committee</w:t>
      </w:r>
      <w:r w:rsidRPr="005C4452">
        <w:rPr>
          <w:rFonts w:cs="Arial"/>
          <w:i/>
        </w:rPr>
        <w:t xml:space="preserve"> (National Ethical Standards for Health and Disability Research and Quality Improvement, para 11.25</w:t>
      </w:r>
      <w:r w:rsidRPr="00987756">
        <w:rPr>
          <w:rFonts w:cs="Arial"/>
          <w:i/>
        </w:rPr>
        <w:t xml:space="preserve">).  </w:t>
      </w:r>
    </w:p>
    <w:p w14:paraId="6B56B4F8" w14:textId="77777777" w:rsidR="003E6022" w:rsidRPr="00EB2A44" w:rsidRDefault="003E6022" w:rsidP="00EB2A44">
      <w:pPr>
        <w:rPr>
          <w:color w:val="FF0000"/>
          <w:lang w:val="en-NZ"/>
        </w:rPr>
      </w:pPr>
    </w:p>
    <w:p w14:paraId="1ECFF290" w14:textId="684A1E8A" w:rsidR="00EB2A44" w:rsidRPr="00EB2A44" w:rsidRDefault="00EB2A44" w:rsidP="00EB2A44">
      <w:pPr>
        <w:rPr>
          <w:lang w:val="en-NZ"/>
        </w:rPr>
      </w:pPr>
      <w:r w:rsidRPr="00EB2A44">
        <w:rPr>
          <w:lang w:val="en-NZ"/>
        </w:rPr>
        <w:t xml:space="preserve">After receipt of the information requested by the Committee, a final decision on the application will be made by </w:t>
      </w:r>
      <w:r w:rsidR="002737D2">
        <w:rPr>
          <w:lang w:val="en-NZ"/>
        </w:rPr>
        <w:t xml:space="preserve">Ms Helen Davidson and Dr Peter Gallagher. </w:t>
      </w:r>
    </w:p>
    <w:p w14:paraId="2A99535C" w14:textId="77777777" w:rsidR="00EB2A44" w:rsidRPr="00EB2A44" w:rsidRDefault="00EB2A44" w:rsidP="00EB2A44">
      <w:pPr>
        <w:rPr>
          <w:color w:val="FF0000"/>
          <w:lang w:val="en-NZ"/>
        </w:rPr>
      </w:pPr>
    </w:p>
    <w:p w14:paraId="3E8A0736" w14:textId="77777777" w:rsidR="00277A04" w:rsidRDefault="00277A04" w:rsidP="006F7529"/>
    <w:p w14:paraId="7A07383B" w14:textId="062E6E04"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732D6910" w14:textId="77777777">
        <w:trPr>
          <w:trHeight w:val="280"/>
        </w:trPr>
        <w:tc>
          <w:tcPr>
            <w:tcW w:w="966" w:type="dxa"/>
            <w:tcBorders>
              <w:top w:val="nil"/>
              <w:left w:val="nil"/>
              <w:bottom w:val="nil"/>
              <w:right w:val="nil"/>
            </w:tcBorders>
          </w:tcPr>
          <w:p w14:paraId="02052AC5" w14:textId="77777777" w:rsidR="0070617B" w:rsidRPr="00960BFE" w:rsidRDefault="0070617B">
            <w:pPr>
              <w:autoSpaceDE w:val="0"/>
              <w:autoSpaceDN w:val="0"/>
              <w:adjustRightInd w:val="0"/>
            </w:pPr>
            <w:r w:rsidRPr="00960BFE">
              <w:lastRenderedPageBreak/>
              <w:t xml:space="preserve"> </w:t>
            </w:r>
            <w:r w:rsidR="00094BD8">
              <w:rPr>
                <w:b/>
              </w:rPr>
              <w:t>4</w:t>
            </w:r>
          </w:p>
        </w:tc>
        <w:tc>
          <w:tcPr>
            <w:tcW w:w="2575" w:type="dxa"/>
            <w:tcBorders>
              <w:top w:val="nil"/>
              <w:left w:val="nil"/>
              <w:bottom w:val="nil"/>
              <w:right w:val="nil"/>
            </w:tcBorders>
          </w:tcPr>
          <w:p w14:paraId="1B467A72"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D427B4" w14:textId="77777777" w:rsidR="0070617B" w:rsidRPr="00960BFE" w:rsidRDefault="0070617B">
            <w:pPr>
              <w:autoSpaceDE w:val="0"/>
              <w:autoSpaceDN w:val="0"/>
              <w:adjustRightInd w:val="0"/>
            </w:pPr>
            <w:r w:rsidRPr="00960BFE">
              <w:rPr>
                <w:b/>
              </w:rPr>
              <w:t>20/CEN/109</w:t>
            </w:r>
            <w:r w:rsidRPr="00960BFE">
              <w:t xml:space="preserve"> </w:t>
            </w:r>
          </w:p>
        </w:tc>
        <w:tc>
          <w:tcPr>
            <w:tcW w:w="360" w:type="dxa"/>
          </w:tcPr>
          <w:p w14:paraId="5B040F63" w14:textId="77777777" w:rsidR="0070617B" w:rsidRPr="00960BFE" w:rsidRDefault="0070617B">
            <w:r w:rsidRPr="00960BFE">
              <w:t xml:space="preserve"> </w:t>
            </w:r>
          </w:p>
        </w:tc>
      </w:tr>
      <w:tr w:rsidR="0070617B" w:rsidRPr="00960BFE" w14:paraId="30246DF2" w14:textId="77777777">
        <w:trPr>
          <w:trHeight w:val="280"/>
        </w:trPr>
        <w:tc>
          <w:tcPr>
            <w:tcW w:w="966" w:type="dxa"/>
            <w:tcBorders>
              <w:top w:val="nil"/>
              <w:left w:val="nil"/>
              <w:bottom w:val="nil"/>
              <w:right w:val="nil"/>
            </w:tcBorders>
          </w:tcPr>
          <w:p w14:paraId="45CF317D"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8AA7129"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7DC4092F" w14:textId="77777777" w:rsidR="0070617B" w:rsidRPr="00960BFE" w:rsidRDefault="0070617B">
            <w:pPr>
              <w:autoSpaceDE w:val="0"/>
              <w:autoSpaceDN w:val="0"/>
              <w:adjustRightInd w:val="0"/>
            </w:pPr>
            <w:r w:rsidRPr="00960BFE">
              <w:t xml:space="preserve">BCT 1902 Neo-N </w:t>
            </w:r>
          </w:p>
        </w:tc>
        <w:tc>
          <w:tcPr>
            <w:tcW w:w="360" w:type="dxa"/>
          </w:tcPr>
          <w:p w14:paraId="64A1415D" w14:textId="77777777" w:rsidR="0070617B" w:rsidRPr="00960BFE" w:rsidRDefault="0070617B">
            <w:r w:rsidRPr="00960BFE">
              <w:t xml:space="preserve"> </w:t>
            </w:r>
          </w:p>
        </w:tc>
      </w:tr>
      <w:tr w:rsidR="0070617B" w:rsidRPr="00960BFE" w14:paraId="009A9C62" w14:textId="77777777">
        <w:trPr>
          <w:trHeight w:val="280"/>
        </w:trPr>
        <w:tc>
          <w:tcPr>
            <w:tcW w:w="966" w:type="dxa"/>
            <w:tcBorders>
              <w:top w:val="nil"/>
              <w:left w:val="nil"/>
              <w:bottom w:val="nil"/>
              <w:right w:val="nil"/>
            </w:tcBorders>
          </w:tcPr>
          <w:p w14:paraId="19557F34"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FFDAF60"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423DECA3" w14:textId="77777777" w:rsidR="0070617B" w:rsidRPr="00960BFE" w:rsidRDefault="0070617B">
            <w:pPr>
              <w:autoSpaceDE w:val="0"/>
              <w:autoSpaceDN w:val="0"/>
              <w:adjustRightInd w:val="0"/>
            </w:pPr>
            <w:r w:rsidRPr="00960BFE">
              <w:t xml:space="preserve">Dr   </w:t>
            </w:r>
            <w:proofErr w:type="gramStart"/>
            <w:r w:rsidRPr="00960BFE">
              <w:t xml:space="preserve">Marion  </w:t>
            </w:r>
            <w:proofErr w:type="spellStart"/>
            <w:r w:rsidRPr="00960BFE">
              <w:t>Kuper</w:t>
            </w:r>
            <w:proofErr w:type="gramEnd"/>
            <w:r w:rsidRPr="00960BFE">
              <w:t>-Hommel</w:t>
            </w:r>
            <w:proofErr w:type="spellEnd"/>
            <w:r w:rsidRPr="00960BFE">
              <w:t xml:space="preserve"> </w:t>
            </w:r>
          </w:p>
        </w:tc>
        <w:tc>
          <w:tcPr>
            <w:tcW w:w="360" w:type="dxa"/>
          </w:tcPr>
          <w:p w14:paraId="5CABFF4E" w14:textId="77777777" w:rsidR="0070617B" w:rsidRPr="00960BFE" w:rsidRDefault="0070617B">
            <w:r w:rsidRPr="00960BFE">
              <w:t xml:space="preserve"> </w:t>
            </w:r>
          </w:p>
        </w:tc>
      </w:tr>
      <w:tr w:rsidR="0070617B" w:rsidRPr="00960BFE" w14:paraId="466E094F" w14:textId="77777777">
        <w:trPr>
          <w:trHeight w:val="280"/>
        </w:trPr>
        <w:tc>
          <w:tcPr>
            <w:tcW w:w="966" w:type="dxa"/>
            <w:tcBorders>
              <w:top w:val="nil"/>
              <w:left w:val="nil"/>
              <w:bottom w:val="nil"/>
              <w:right w:val="nil"/>
            </w:tcBorders>
          </w:tcPr>
          <w:p w14:paraId="4D6E4839"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1AD59A56"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0F8E90BD" w14:textId="77777777" w:rsidR="0070617B" w:rsidRPr="00960BFE" w:rsidRDefault="0070617B">
            <w:pPr>
              <w:autoSpaceDE w:val="0"/>
              <w:autoSpaceDN w:val="0"/>
              <w:adjustRightInd w:val="0"/>
            </w:pPr>
            <w:r w:rsidRPr="00960BFE">
              <w:t xml:space="preserve">BCT  </w:t>
            </w:r>
          </w:p>
        </w:tc>
        <w:tc>
          <w:tcPr>
            <w:tcW w:w="360" w:type="dxa"/>
          </w:tcPr>
          <w:p w14:paraId="6B535EAD" w14:textId="77777777" w:rsidR="0070617B" w:rsidRPr="00960BFE" w:rsidRDefault="0070617B">
            <w:r w:rsidRPr="00960BFE">
              <w:t xml:space="preserve"> </w:t>
            </w:r>
          </w:p>
        </w:tc>
      </w:tr>
      <w:tr w:rsidR="0068247A" w:rsidRPr="0068247A" w14:paraId="0667EDE7" w14:textId="77777777">
        <w:trPr>
          <w:trHeight w:val="280"/>
        </w:trPr>
        <w:tc>
          <w:tcPr>
            <w:tcW w:w="966" w:type="dxa"/>
            <w:tcBorders>
              <w:top w:val="nil"/>
              <w:left w:val="nil"/>
              <w:bottom w:val="nil"/>
              <w:right w:val="nil"/>
            </w:tcBorders>
          </w:tcPr>
          <w:p w14:paraId="7863FFA4" w14:textId="77777777" w:rsidR="0070617B" w:rsidRPr="0068247A" w:rsidRDefault="0070617B">
            <w:pPr>
              <w:autoSpaceDE w:val="0"/>
              <w:autoSpaceDN w:val="0"/>
              <w:adjustRightInd w:val="0"/>
            </w:pPr>
            <w:r w:rsidRPr="0068247A">
              <w:t xml:space="preserve"> </w:t>
            </w:r>
          </w:p>
        </w:tc>
        <w:tc>
          <w:tcPr>
            <w:tcW w:w="2575" w:type="dxa"/>
            <w:tcBorders>
              <w:top w:val="nil"/>
              <w:left w:val="nil"/>
              <w:bottom w:val="nil"/>
              <w:right w:val="nil"/>
            </w:tcBorders>
          </w:tcPr>
          <w:p w14:paraId="2F532CE4" w14:textId="77777777" w:rsidR="0070617B" w:rsidRPr="0068247A" w:rsidRDefault="0070617B">
            <w:pPr>
              <w:autoSpaceDE w:val="0"/>
              <w:autoSpaceDN w:val="0"/>
              <w:adjustRightInd w:val="0"/>
            </w:pPr>
            <w:r w:rsidRPr="0068247A">
              <w:t xml:space="preserve">Clock Start Date: </w:t>
            </w:r>
          </w:p>
        </w:tc>
        <w:tc>
          <w:tcPr>
            <w:tcW w:w="6459" w:type="dxa"/>
            <w:tcBorders>
              <w:top w:val="nil"/>
              <w:left w:val="nil"/>
              <w:bottom w:val="nil"/>
              <w:right w:val="nil"/>
            </w:tcBorders>
          </w:tcPr>
          <w:p w14:paraId="24EDF97A" w14:textId="77777777" w:rsidR="0070617B" w:rsidRPr="0068247A" w:rsidRDefault="0070617B">
            <w:pPr>
              <w:autoSpaceDE w:val="0"/>
              <w:autoSpaceDN w:val="0"/>
              <w:adjustRightInd w:val="0"/>
            </w:pPr>
            <w:r w:rsidRPr="0068247A">
              <w:t xml:space="preserve">07 May 2020 </w:t>
            </w:r>
          </w:p>
        </w:tc>
        <w:tc>
          <w:tcPr>
            <w:tcW w:w="360" w:type="dxa"/>
          </w:tcPr>
          <w:p w14:paraId="58887E35" w14:textId="77777777" w:rsidR="0070617B" w:rsidRPr="0068247A" w:rsidRDefault="0070617B">
            <w:r w:rsidRPr="0068247A">
              <w:t xml:space="preserve"> </w:t>
            </w:r>
          </w:p>
        </w:tc>
      </w:tr>
    </w:tbl>
    <w:p w14:paraId="075E9CA3" w14:textId="77777777" w:rsidR="0070617B" w:rsidRPr="0068247A" w:rsidRDefault="0070617B">
      <w:pPr>
        <w:autoSpaceDE w:val="0"/>
        <w:autoSpaceDN w:val="0"/>
        <w:adjustRightInd w:val="0"/>
      </w:pPr>
      <w:r w:rsidRPr="0068247A">
        <w:t xml:space="preserve"> </w:t>
      </w:r>
    </w:p>
    <w:p w14:paraId="7F76E3E0" w14:textId="2EA03EA8" w:rsidR="00987913" w:rsidRPr="0068247A" w:rsidRDefault="0068247A" w:rsidP="0068247A">
      <w:pPr>
        <w:autoSpaceDE w:val="0"/>
        <w:autoSpaceDN w:val="0"/>
        <w:adjustRightInd w:val="0"/>
        <w:rPr>
          <w:sz w:val="20"/>
          <w:lang w:val="en-NZ"/>
        </w:rPr>
      </w:pPr>
      <w:r w:rsidRPr="0068247A">
        <w:rPr>
          <w:rFonts w:cs="Arial"/>
          <w:szCs w:val="22"/>
          <w:lang w:val="en-NZ"/>
        </w:rPr>
        <w:t xml:space="preserve">Dr </w:t>
      </w:r>
      <w:r w:rsidR="00277A04" w:rsidRPr="0068247A">
        <w:rPr>
          <w:rFonts w:cs="Arial"/>
          <w:szCs w:val="22"/>
          <w:lang w:val="en-NZ"/>
        </w:rPr>
        <w:t xml:space="preserve">Marion </w:t>
      </w:r>
      <w:proofErr w:type="spellStart"/>
      <w:r w:rsidR="00277A04" w:rsidRPr="0068247A">
        <w:rPr>
          <w:rFonts w:cs="Arial"/>
          <w:szCs w:val="22"/>
          <w:lang w:val="en-NZ"/>
        </w:rPr>
        <w:t>Kuper-Hommel</w:t>
      </w:r>
      <w:proofErr w:type="spellEnd"/>
      <w:r w:rsidR="00277A04" w:rsidRPr="0068247A">
        <w:rPr>
          <w:rFonts w:cs="Arial"/>
          <w:szCs w:val="22"/>
          <w:lang w:val="en-NZ"/>
        </w:rPr>
        <w:t xml:space="preserve"> and </w:t>
      </w:r>
      <w:r w:rsidRPr="0068247A">
        <w:rPr>
          <w:rFonts w:cs="Arial"/>
          <w:szCs w:val="22"/>
          <w:lang w:val="en-NZ"/>
        </w:rPr>
        <w:t xml:space="preserve">Ms </w:t>
      </w:r>
      <w:r w:rsidR="00277A04" w:rsidRPr="0068247A">
        <w:rPr>
          <w:rFonts w:cs="Arial"/>
          <w:szCs w:val="22"/>
          <w:lang w:val="en-NZ"/>
        </w:rPr>
        <w:t xml:space="preserve">Wendy Thomas </w:t>
      </w:r>
      <w:r w:rsidRPr="0068247A">
        <w:rPr>
          <w:rFonts w:cs="Arial"/>
          <w:szCs w:val="22"/>
          <w:lang w:val="en-NZ"/>
        </w:rPr>
        <w:t>were present</w:t>
      </w:r>
      <w:r w:rsidR="00DC62A5" w:rsidRPr="0068247A">
        <w:rPr>
          <w:lang w:val="en-NZ"/>
        </w:rPr>
        <w:t xml:space="preserve"> </w:t>
      </w:r>
      <w:r w:rsidR="00987913" w:rsidRPr="0068247A">
        <w:rPr>
          <w:lang w:val="en-NZ"/>
        </w:rPr>
        <w:t>for discussion of this application.</w:t>
      </w:r>
    </w:p>
    <w:p w14:paraId="0F11104C" w14:textId="77777777" w:rsidR="00987913" w:rsidRPr="00960BFE" w:rsidRDefault="00987913">
      <w:pPr>
        <w:autoSpaceDE w:val="0"/>
        <w:autoSpaceDN w:val="0"/>
        <w:adjustRightInd w:val="0"/>
        <w:rPr>
          <w:u w:val="single"/>
          <w:lang w:val="en-NZ"/>
        </w:rPr>
      </w:pPr>
    </w:p>
    <w:p w14:paraId="1CAAFA4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64FE78E" w14:textId="77777777" w:rsidR="00E24E77" w:rsidRPr="008869BB" w:rsidRDefault="00E24E77">
      <w:pPr>
        <w:autoSpaceDE w:val="0"/>
        <w:autoSpaceDN w:val="0"/>
        <w:adjustRightInd w:val="0"/>
        <w:rPr>
          <w:b/>
          <w:lang w:val="en-NZ"/>
        </w:rPr>
      </w:pPr>
    </w:p>
    <w:p w14:paraId="22731F2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57F22F0" w14:textId="77777777" w:rsidR="00E24E77" w:rsidRPr="00960BFE" w:rsidRDefault="00E24E77">
      <w:pPr>
        <w:autoSpaceDE w:val="0"/>
        <w:autoSpaceDN w:val="0"/>
        <w:adjustRightInd w:val="0"/>
        <w:rPr>
          <w:lang w:val="en-NZ"/>
        </w:rPr>
      </w:pPr>
    </w:p>
    <w:p w14:paraId="696C301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1F1D89A" w14:textId="77777777" w:rsidR="00E24E77" w:rsidRPr="00960BFE" w:rsidRDefault="00E24E77">
      <w:pPr>
        <w:autoSpaceDE w:val="0"/>
        <w:autoSpaceDN w:val="0"/>
        <w:adjustRightInd w:val="0"/>
        <w:rPr>
          <w:lang w:val="en-NZ"/>
        </w:rPr>
      </w:pPr>
    </w:p>
    <w:p w14:paraId="060F557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54DFDE3" w14:textId="77777777" w:rsidR="00E24E77" w:rsidRPr="008869BB" w:rsidRDefault="00E24E77">
      <w:pPr>
        <w:autoSpaceDE w:val="0"/>
        <w:autoSpaceDN w:val="0"/>
        <w:adjustRightInd w:val="0"/>
        <w:rPr>
          <w:b/>
          <w:lang w:val="en-NZ"/>
        </w:rPr>
      </w:pPr>
    </w:p>
    <w:p w14:paraId="6C11B086"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7DADF452" w14:textId="77777777" w:rsidR="00E24E77" w:rsidRPr="00960BFE" w:rsidRDefault="00E24E77">
      <w:pPr>
        <w:autoSpaceDE w:val="0"/>
        <w:autoSpaceDN w:val="0"/>
        <w:adjustRightInd w:val="0"/>
        <w:rPr>
          <w:lang w:val="en-NZ"/>
        </w:rPr>
      </w:pPr>
    </w:p>
    <w:p w14:paraId="166B7FB2" w14:textId="77777777" w:rsidR="00942354" w:rsidRDefault="00942354" w:rsidP="00942354">
      <w:pPr>
        <w:numPr>
          <w:ilvl w:val="0"/>
          <w:numId w:val="11"/>
        </w:numPr>
        <w:rPr>
          <w:rFonts w:cs="Arial"/>
          <w:szCs w:val="22"/>
          <w:lang w:val="en-NZ"/>
        </w:rPr>
      </w:pPr>
      <w:r>
        <w:rPr>
          <w:rFonts w:cs="Arial"/>
          <w:szCs w:val="22"/>
          <w:lang w:val="en-NZ"/>
        </w:rPr>
        <w:t>The Committee noted page 7 on the PIS was ambiguous on what biomarker and genetic research was related to the current study only and what was intended for future unspecified research.</w:t>
      </w:r>
    </w:p>
    <w:p w14:paraId="350E8863" w14:textId="77777777" w:rsidR="00942354" w:rsidRPr="00D21FB1" w:rsidRDefault="00942354" w:rsidP="00942354">
      <w:pPr>
        <w:ind w:left="720"/>
        <w:rPr>
          <w:rFonts w:cs="Arial"/>
          <w:szCs w:val="22"/>
          <w:lang w:val="en-NZ"/>
        </w:rPr>
      </w:pPr>
      <w:r>
        <w:rPr>
          <w:rFonts w:cs="Arial"/>
          <w:szCs w:val="22"/>
          <w:lang w:val="en-NZ"/>
        </w:rPr>
        <w:t xml:space="preserve"> </w:t>
      </w:r>
    </w:p>
    <w:p w14:paraId="099304B3" w14:textId="77777777" w:rsidR="00942354" w:rsidRPr="00D21FB1"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requested the Researcher revise the section to clearly state “For this research study we will ask for ‘X’ to test ‘Y’” and under a separate heading to state ‘For future unspecified research we will ask ‘X. </w:t>
      </w:r>
    </w:p>
    <w:p w14:paraId="68280C7C" w14:textId="77777777" w:rsidR="00942354" w:rsidRDefault="00942354" w:rsidP="00942354">
      <w:pPr>
        <w:autoSpaceDE w:val="0"/>
        <w:autoSpaceDN w:val="0"/>
        <w:adjustRightInd w:val="0"/>
        <w:rPr>
          <w:rFonts w:cs="Arial"/>
          <w:szCs w:val="22"/>
          <w:lang w:val="en-NZ"/>
        </w:rPr>
      </w:pPr>
    </w:p>
    <w:p w14:paraId="6373D97F" w14:textId="77777777" w:rsidR="00942354" w:rsidRDefault="00942354" w:rsidP="00942354">
      <w:pPr>
        <w:numPr>
          <w:ilvl w:val="0"/>
          <w:numId w:val="11"/>
        </w:numPr>
      </w:pPr>
      <w:r>
        <w:rPr>
          <w:rFonts w:cs="Arial"/>
          <w:szCs w:val="22"/>
          <w:lang w:val="en-NZ"/>
        </w:rPr>
        <w:t xml:space="preserve">The Committee requested the inclusion of a cultural tissue statement into the information on future unspecified research as well as the main PIS. </w:t>
      </w:r>
      <w:r>
        <w:t xml:space="preserve">The Committee recommended the following statement: </w:t>
      </w:r>
    </w:p>
    <w:p w14:paraId="6E6BBEEA" w14:textId="77777777" w:rsidR="00942354" w:rsidRPr="007D358E" w:rsidRDefault="00942354" w:rsidP="00942354">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368818C9" w14:textId="77777777" w:rsidR="00942354" w:rsidRDefault="00942354" w:rsidP="00942354">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1E2BA193" w14:textId="77777777" w:rsidR="00942354" w:rsidRPr="00D21FB1" w:rsidRDefault="00942354" w:rsidP="00942354">
      <w:pPr>
        <w:autoSpaceDE w:val="0"/>
        <w:autoSpaceDN w:val="0"/>
        <w:adjustRightInd w:val="0"/>
        <w:rPr>
          <w:rFonts w:cs="Arial"/>
          <w:szCs w:val="22"/>
          <w:lang w:val="en-NZ"/>
        </w:rPr>
      </w:pPr>
    </w:p>
    <w:p w14:paraId="0AE253FB" w14:textId="77777777" w:rsidR="00942354" w:rsidRPr="00D21FB1" w:rsidRDefault="00942354" w:rsidP="00942354">
      <w:pPr>
        <w:autoSpaceDE w:val="0"/>
        <w:autoSpaceDN w:val="0"/>
        <w:adjustRightInd w:val="0"/>
        <w:rPr>
          <w:rFonts w:cs="Arial"/>
          <w:szCs w:val="22"/>
          <w:lang w:val="en-NZ"/>
        </w:rPr>
      </w:pPr>
    </w:p>
    <w:p w14:paraId="27BC73EA" w14:textId="77777777" w:rsidR="00942354" w:rsidRPr="00D21FB1"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advised that in New Zealand verbal withdrawal is permitted and participants are not required to sign a form. </w:t>
      </w:r>
    </w:p>
    <w:p w14:paraId="03B7A689" w14:textId="77777777" w:rsidR="00942354" w:rsidRPr="00D21FB1" w:rsidRDefault="00942354" w:rsidP="00942354">
      <w:pPr>
        <w:autoSpaceDE w:val="0"/>
        <w:autoSpaceDN w:val="0"/>
        <w:adjustRightInd w:val="0"/>
        <w:rPr>
          <w:rFonts w:cs="Arial"/>
          <w:szCs w:val="22"/>
          <w:lang w:val="en-NZ"/>
        </w:rPr>
      </w:pPr>
    </w:p>
    <w:p w14:paraId="377C9708" w14:textId="77777777" w:rsidR="00942354" w:rsidRPr="00D21FB1"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noted the written information in the PIS was repetitive and requested a revision to simplify it. The Committee complimented the Researcher on the flow chart and diagrams. </w:t>
      </w:r>
    </w:p>
    <w:p w14:paraId="41BAEFC3" w14:textId="77777777" w:rsidR="00942354" w:rsidRPr="00D21FB1" w:rsidRDefault="00942354" w:rsidP="00942354">
      <w:pPr>
        <w:autoSpaceDE w:val="0"/>
        <w:autoSpaceDN w:val="0"/>
        <w:adjustRightInd w:val="0"/>
        <w:rPr>
          <w:rFonts w:cs="Arial"/>
          <w:szCs w:val="22"/>
          <w:lang w:val="en-NZ"/>
        </w:rPr>
      </w:pPr>
    </w:p>
    <w:p w14:paraId="3B8CEE39" w14:textId="77777777" w:rsidR="00942354"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requested as part of the revision the Researcher ensure it is clear what is part of the main study and what is optional. </w:t>
      </w:r>
    </w:p>
    <w:p w14:paraId="289BC724" w14:textId="77777777" w:rsidR="00942354" w:rsidRDefault="00942354" w:rsidP="00942354">
      <w:pPr>
        <w:autoSpaceDE w:val="0"/>
        <w:autoSpaceDN w:val="0"/>
        <w:adjustRightInd w:val="0"/>
        <w:rPr>
          <w:rFonts w:cs="Arial"/>
          <w:szCs w:val="22"/>
          <w:lang w:val="en-NZ"/>
        </w:rPr>
      </w:pPr>
    </w:p>
    <w:p w14:paraId="7B338006" w14:textId="77777777" w:rsidR="00942354" w:rsidRPr="00D21FB1"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noted the consent form includes a clause to inform the participant’s GP but this is not explained in the PIS. The Committee requested information be added to the PIS. </w:t>
      </w:r>
    </w:p>
    <w:p w14:paraId="01C35F1E" w14:textId="77777777" w:rsidR="00942354" w:rsidRPr="00D21FB1" w:rsidRDefault="00942354" w:rsidP="00942354">
      <w:pPr>
        <w:autoSpaceDE w:val="0"/>
        <w:autoSpaceDN w:val="0"/>
        <w:adjustRightInd w:val="0"/>
        <w:rPr>
          <w:rFonts w:cs="Arial"/>
          <w:szCs w:val="22"/>
          <w:lang w:val="en-NZ"/>
        </w:rPr>
      </w:pPr>
    </w:p>
    <w:p w14:paraId="3F24BBF8" w14:textId="77777777" w:rsidR="00942354" w:rsidRPr="00D21FB1" w:rsidRDefault="00942354" w:rsidP="00942354">
      <w:pPr>
        <w:numPr>
          <w:ilvl w:val="0"/>
          <w:numId w:val="11"/>
        </w:numPr>
        <w:autoSpaceDE w:val="0"/>
        <w:autoSpaceDN w:val="0"/>
        <w:adjustRightInd w:val="0"/>
        <w:rPr>
          <w:rFonts w:cs="Arial"/>
          <w:szCs w:val="22"/>
          <w:lang w:val="en-NZ"/>
        </w:rPr>
      </w:pPr>
      <w:r>
        <w:rPr>
          <w:rFonts w:cs="Arial"/>
          <w:szCs w:val="22"/>
          <w:lang w:val="en-NZ"/>
        </w:rPr>
        <w:t xml:space="preserve">The Committee requested the insertion of a statement advising that if participants do not agree to their tissue being used for future unspecified research it will be destroyed after the main study. </w:t>
      </w:r>
    </w:p>
    <w:p w14:paraId="7F4BEA2A" w14:textId="77777777" w:rsidR="00942354" w:rsidRDefault="00942354" w:rsidP="00942354">
      <w:pPr>
        <w:autoSpaceDE w:val="0"/>
        <w:autoSpaceDN w:val="0"/>
        <w:adjustRightInd w:val="0"/>
        <w:rPr>
          <w:rFonts w:cs="Arial"/>
          <w:szCs w:val="22"/>
          <w:lang w:val="en-NZ"/>
        </w:rPr>
      </w:pPr>
    </w:p>
    <w:p w14:paraId="1E6352A2" w14:textId="77777777" w:rsidR="00942354" w:rsidRDefault="00942354" w:rsidP="00942354">
      <w:pPr>
        <w:numPr>
          <w:ilvl w:val="0"/>
          <w:numId w:val="11"/>
        </w:numPr>
        <w:spacing w:before="80" w:after="80"/>
      </w:pPr>
      <w:r>
        <w:t xml:space="preserve">The Committee noted the answer to P.4.1. in the application form was patronising and requested the Researcher be mindful of this for any future applications. The Committee explained that the Treaty of Waitangi should not be cited as a health benefit and equal access to participate for Māori should not need to be stated as this is the default expectation. </w:t>
      </w:r>
      <w:bookmarkStart w:id="3" w:name="_Hlk42863573"/>
      <w:r>
        <w:t xml:space="preserve">The Committee recommended including any statistics of the prevalence of the disease in Māori (or an explanation if unknown) when answering P.4.1. for any future applications. </w:t>
      </w:r>
      <w:bookmarkEnd w:id="3"/>
    </w:p>
    <w:p w14:paraId="6365D09D" w14:textId="77777777" w:rsidR="00942354" w:rsidRDefault="00942354" w:rsidP="00942354">
      <w:pPr>
        <w:spacing w:before="80" w:after="80"/>
      </w:pPr>
    </w:p>
    <w:p w14:paraId="540106FA" w14:textId="77777777" w:rsidR="00942354" w:rsidRDefault="00942354" w:rsidP="00942354">
      <w:pPr>
        <w:numPr>
          <w:ilvl w:val="0"/>
          <w:numId w:val="11"/>
        </w:numPr>
        <w:spacing w:before="80" w:after="80"/>
      </w:pPr>
      <w:r>
        <w:t>The Committee noted the response to P.4.2. in the application stated Māori participants would be encouraged to contact an advocacy service. The Committee queried what this was. The Researcher stated it was the local DHB’s Māori health service.</w:t>
      </w:r>
    </w:p>
    <w:p w14:paraId="46758CE5" w14:textId="77777777" w:rsidR="00942354" w:rsidRDefault="00942354" w:rsidP="00942354">
      <w:pPr>
        <w:spacing w:before="80" w:after="80"/>
      </w:pPr>
    </w:p>
    <w:p w14:paraId="26AB127F" w14:textId="77777777" w:rsidR="00942354" w:rsidRDefault="00942354" w:rsidP="00942354">
      <w:pPr>
        <w:numPr>
          <w:ilvl w:val="0"/>
          <w:numId w:val="11"/>
        </w:numPr>
        <w:spacing w:before="80" w:after="80"/>
      </w:pPr>
      <w:bookmarkStart w:id="4" w:name="_Hlk42863722"/>
      <w:r>
        <w:t xml:space="preserve">The Committee advised the Researcher that relevant Māori cultural issues for this research would include blood samples as </w:t>
      </w:r>
      <w:proofErr w:type="spellStart"/>
      <w:r>
        <w:t>tapu</w:t>
      </w:r>
      <w:proofErr w:type="spellEnd"/>
      <w:r>
        <w:t xml:space="preserve">, information as a taonga and the potential for </w:t>
      </w:r>
      <w:proofErr w:type="spellStart"/>
      <w:r>
        <w:t>whakamā</w:t>
      </w:r>
      <w:proofErr w:type="spellEnd"/>
      <w:r>
        <w:t xml:space="preserve"> in participants. The Committee requested the Researcher become familiar with these concepts and be mindful of this for future applications.</w:t>
      </w:r>
    </w:p>
    <w:bookmarkEnd w:id="4"/>
    <w:p w14:paraId="58EB924C" w14:textId="77777777" w:rsidR="00E24E77" w:rsidRPr="00960BFE" w:rsidRDefault="00E24E77" w:rsidP="00E24E77">
      <w:pPr>
        <w:rPr>
          <w:color w:val="FF0000"/>
          <w:lang w:val="en-NZ"/>
        </w:rPr>
      </w:pPr>
    </w:p>
    <w:p w14:paraId="2F73B94F" w14:textId="77777777" w:rsidR="00EB2A44" w:rsidRPr="00EB2A44" w:rsidRDefault="00EB2A44" w:rsidP="00EB2A44">
      <w:pPr>
        <w:rPr>
          <w:u w:val="single"/>
          <w:lang w:val="en-NZ"/>
        </w:rPr>
      </w:pPr>
      <w:r w:rsidRPr="00EB2A44">
        <w:rPr>
          <w:u w:val="single"/>
          <w:lang w:val="en-NZ"/>
        </w:rPr>
        <w:t xml:space="preserve">Decision </w:t>
      </w:r>
    </w:p>
    <w:p w14:paraId="6E18D04E" w14:textId="77777777" w:rsidR="00EB2A44" w:rsidRPr="00986C1F" w:rsidRDefault="00EB2A44" w:rsidP="00EB2A44">
      <w:pPr>
        <w:rPr>
          <w:lang w:val="en-NZ"/>
        </w:rPr>
      </w:pPr>
    </w:p>
    <w:p w14:paraId="48FC22CB" w14:textId="77777777" w:rsidR="00EB2A44" w:rsidRPr="00EB2A44" w:rsidRDefault="00EB2A44" w:rsidP="00EB2A44">
      <w:pPr>
        <w:rPr>
          <w:lang w:val="en-NZ"/>
        </w:rPr>
      </w:pPr>
      <w:r w:rsidRPr="00986C1F">
        <w:rPr>
          <w:lang w:val="en-NZ"/>
        </w:rPr>
        <w:t xml:space="preserve">This application was </w:t>
      </w:r>
      <w:r w:rsidRPr="00986C1F">
        <w:rPr>
          <w:i/>
          <w:lang w:val="en-NZ"/>
        </w:rPr>
        <w:t>provisionally approved</w:t>
      </w:r>
      <w:r w:rsidRPr="00986C1F">
        <w:rPr>
          <w:lang w:val="en-NZ"/>
        </w:rPr>
        <w:t xml:space="preserve"> by </w:t>
      </w:r>
      <w:r w:rsidRPr="00986C1F">
        <w:rPr>
          <w:rFonts w:cs="Arial"/>
          <w:szCs w:val="22"/>
          <w:lang w:val="en-NZ"/>
        </w:rPr>
        <w:t>consensus</w:t>
      </w:r>
      <w:r w:rsidRPr="00986C1F">
        <w:rPr>
          <w:lang w:val="en-NZ"/>
        </w:rPr>
        <w:t>,</w:t>
      </w:r>
      <w:r w:rsidRPr="00EB2A44">
        <w:rPr>
          <w:lang w:val="en-NZ"/>
        </w:rPr>
        <w:t xml:space="preserve"> subject to the following information being received:</w:t>
      </w:r>
    </w:p>
    <w:p w14:paraId="3552A460" w14:textId="77777777" w:rsidR="00EB2A44" w:rsidRPr="00EB2A44" w:rsidRDefault="00EB2A44" w:rsidP="00EB2A44">
      <w:pPr>
        <w:rPr>
          <w:lang w:val="en-NZ"/>
        </w:rPr>
      </w:pPr>
    </w:p>
    <w:p w14:paraId="1F4E35E2" w14:textId="77777777" w:rsidR="00986C1F" w:rsidRPr="006342E1" w:rsidRDefault="00986C1F" w:rsidP="00986C1F">
      <w:pPr>
        <w:numPr>
          <w:ilvl w:val="0"/>
          <w:numId w:val="6"/>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39A72847" w14:textId="77777777" w:rsidR="00EB2A44" w:rsidRPr="00EB2A44" w:rsidRDefault="00EB2A44" w:rsidP="00EB2A44">
      <w:pPr>
        <w:rPr>
          <w:color w:val="FF0000"/>
          <w:lang w:val="en-NZ"/>
        </w:rPr>
      </w:pPr>
    </w:p>
    <w:p w14:paraId="5CC0F9A4" w14:textId="25D62E70" w:rsidR="00EB2A44" w:rsidRPr="00EB2A44" w:rsidRDefault="00EB2A44" w:rsidP="00EB2A44">
      <w:pPr>
        <w:rPr>
          <w:lang w:val="en-NZ"/>
        </w:rPr>
      </w:pPr>
      <w:r w:rsidRPr="00EB2A44">
        <w:rPr>
          <w:lang w:val="en-NZ"/>
        </w:rPr>
        <w:t xml:space="preserve">After receipt of the information requested by the Committee, a final decision on the application will be made by </w:t>
      </w:r>
      <w:r w:rsidR="00146F00">
        <w:rPr>
          <w:lang w:val="en-NZ"/>
        </w:rPr>
        <w:t xml:space="preserve">Dr Cordelia Thomas and </w:t>
      </w:r>
      <w:r w:rsidR="00AE4E71">
        <w:rPr>
          <w:lang w:val="en-NZ"/>
        </w:rPr>
        <w:t xml:space="preserve">Dr </w:t>
      </w:r>
      <w:proofErr w:type="spellStart"/>
      <w:r w:rsidR="00AE4E71">
        <w:rPr>
          <w:lang w:val="en-NZ"/>
        </w:rPr>
        <w:t>Patries</w:t>
      </w:r>
      <w:proofErr w:type="spellEnd"/>
      <w:r w:rsidR="00AE4E71">
        <w:rPr>
          <w:lang w:val="en-NZ"/>
        </w:rPr>
        <w:t xml:space="preserve"> </w:t>
      </w:r>
      <w:proofErr w:type="spellStart"/>
      <w:r w:rsidR="00AE4E71">
        <w:rPr>
          <w:lang w:val="en-NZ"/>
        </w:rPr>
        <w:t>Herst</w:t>
      </w:r>
      <w:proofErr w:type="spellEnd"/>
      <w:r w:rsidR="00AE4E71">
        <w:rPr>
          <w:lang w:val="en-NZ"/>
        </w:rPr>
        <w:t xml:space="preserve">. </w:t>
      </w:r>
    </w:p>
    <w:p w14:paraId="74C7EBBD" w14:textId="77777777" w:rsidR="00277A04" w:rsidRPr="00D21FB1" w:rsidRDefault="00277A04" w:rsidP="00277A04">
      <w:pPr>
        <w:rPr>
          <w:rFonts w:cs="Arial"/>
          <w:szCs w:val="22"/>
          <w:lang w:val="en-NZ"/>
        </w:rPr>
      </w:pPr>
    </w:p>
    <w:p w14:paraId="7020C2D3" w14:textId="666FE3D5" w:rsidR="00A41F9A" w:rsidRPr="00D21FB1" w:rsidRDefault="00A41F9A">
      <w:pPr>
        <w:autoSpaceDE w:val="0"/>
        <w:autoSpaceDN w:val="0"/>
        <w:adjustRightInd w:val="0"/>
        <w:rPr>
          <w:rFonts w:cs="Arial"/>
          <w:szCs w:val="22"/>
          <w:lang w:val="en-NZ"/>
        </w:rPr>
      </w:pPr>
    </w:p>
    <w:p w14:paraId="69E16AFB" w14:textId="77777777" w:rsidR="001F3F9A" w:rsidRPr="00D21FB1" w:rsidRDefault="001F3F9A">
      <w:pPr>
        <w:autoSpaceDE w:val="0"/>
        <w:autoSpaceDN w:val="0"/>
        <w:adjustRightInd w:val="0"/>
        <w:rPr>
          <w:rFonts w:cs="Arial"/>
          <w:szCs w:val="22"/>
          <w:lang w:val="en-NZ"/>
        </w:rPr>
      </w:pPr>
    </w:p>
    <w:p w14:paraId="2355A747" w14:textId="77777777" w:rsidR="001F3F9A" w:rsidRPr="00D21FB1" w:rsidRDefault="001F3F9A">
      <w:pPr>
        <w:autoSpaceDE w:val="0"/>
        <w:autoSpaceDN w:val="0"/>
        <w:adjustRightInd w:val="0"/>
        <w:rPr>
          <w:rFonts w:cs="Arial"/>
          <w:szCs w:val="22"/>
          <w:lang w:val="en-NZ"/>
        </w:rPr>
      </w:pPr>
    </w:p>
    <w:p w14:paraId="703A476A" w14:textId="77777777"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5C1E5975" w14:textId="77777777">
        <w:trPr>
          <w:trHeight w:val="280"/>
        </w:trPr>
        <w:tc>
          <w:tcPr>
            <w:tcW w:w="966" w:type="dxa"/>
            <w:tcBorders>
              <w:top w:val="nil"/>
              <w:left w:val="nil"/>
              <w:bottom w:val="nil"/>
              <w:right w:val="nil"/>
            </w:tcBorders>
          </w:tcPr>
          <w:p w14:paraId="06D2B0A3" w14:textId="77777777" w:rsidR="0070617B" w:rsidRPr="00960BFE" w:rsidRDefault="0070617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5BCF0BE5"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083040" w14:textId="77777777" w:rsidR="0070617B" w:rsidRPr="00960BFE" w:rsidRDefault="0070617B">
            <w:pPr>
              <w:autoSpaceDE w:val="0"/>
              <w:autoSpaceDN w:val="0"/>
              <w:adjustRightInd w:val="0"/>
            </w:pPr>
            <w:r w:rsidRPr="00960BFE">
              <w:rPr>
                <w:b/>
              </w:rPr>
              <w:t>20/CEN/114</w:t>
            </w:r>
            <w:r w:rsidRPr="00960BFE">
              <w:t xml:space="preserve"> </w:t>
            </w:r>
          </w:p>
        </w:tc>
        <w:tc>
          <w:tcPr>
            <w:tcW w:w="360" w:type="dxa"/>
          </w:tcPr>
          <w:p w14:paraId="222FDBD9" w14:textId="77777777" w:rsidR="0070617B" w:rsidRPr="00960BFE" w:rsidRDefault="0070617B">
            <w:r w:rsidRPr="00960BFE">
              <w:t xml:space="preserve"> </w:t>
            </w:r>
          </w:p>
        </w:tc>
      </w:tr>
      <w:tr w:rsidR="0070617B" w:rsidRPr="00960BFE" w14:paraId="135AD398" w14:textId="77777777">
        <w:trPr>
          <w:trHeight w:val="280"/>
        </w:trPr>
        <w:tc>
          <w:tcPr>
            <w:tcW w:w="966" w:type="dxa"/>
            <w:tcBorders>
              <w:top w:val="nil"/>
              <w:left w:val="nil"/>
              <w:bottom w:val="nil"/>
              <w:right w:val="nil"/>
            </w:tcBorders>
          </w:tcPr>
          <w:p w14:paraId="2111CA15"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42824E96"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1C0DAADC" w14:textId="77777777" w:rsidR="0070617B" w:rsidRPr="00960BFE" w:rsidRDefault="0070617B">
            <w:pPr>
              <w:autoSpaceDE w:val="0"/>
              <w:autoSpaceDN w:val="0"/>
              <w:adjustRightInd w:val="0"/>
            </w:pPr>
            <w:r w:rsidRPr="00960BFE">
              <w:t xml:space="preserve">(duplicate) Evaluating a model of care for patients with severe COPD </w:t>
            </w:r>
          </w:p>
        </w:tc>
        <w:tc>
          <w:tcPr>
            <w:tcW w:w="360" w:type="dxa"/>
          </w:tcPr>
          <w:p w14:paraId="53606FA5" w14:textId="77777777" w:rsidR="0070617B" w:rsidRPr="00960BFE" w:rsidRDefault="0070617B">
            <w:r w:rsidRPr="00960BFE">
              <w:t xml:space="preserve"> </w:t>
            </w:r>
          </w:p>
        </w:tc>
      </w:tr>
      <w:tr w:rsidR="0070617B" w:rsidRPr="00960BFE" w14:paraId="1E742BE3" w14:textId="77777777">
        <w:trPr>
          <w:trHeight w:val="280"/>
        </w:trPr>
        <w:tc>
          <w:tcPr>
            <w:tcW w:w="966" w:type="dxa"/>
            <w:tcBorders>
              <w:top w:val="nil"/>
              <w:left w:val="nil"/>
              <w:bottom w:val="nil"/>
              <w:right w:val="nil"/>
            </w:tcBorders>
          </w:tcPr>
          <w:p w14:paraId="35A7EFD9"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06A928AF"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228A74AD" w14:textId="77777777" w:rsidR="0070617B" w:rsidRPr="00960BFE" w:rsidRDefault="0070617B">
            <w:pPr>
              <w:autoSpaceDE w:val="0"/>
              <w:autoSpaceDN w:val="0"/>
              <w:adjustRightInd w:val="0"/>
            </w:pPr>
            <w:r w:rsidRPr="00960BFE">
              <w:t xml:space="preserve">Dr Amanda Landers </w:t>
            </w:r>
          </w:p>
        </w:tc>
        <w:tc>
          <w:tcPr>
            <w:tcW w:w="360" w:type="dxa"/>
          </w:tcPr>
          <w:p w14:paraId="34AAE60B" w14:textId="77777777" w:rsidR="0070617B" w:rsidRPr="00960BFE" w:rsidRDefault="0070617B">
            <w:r w:rsidRPr="00960BFE">
              <w:t xml:space="preserve"> </w:t>
            </w:r>
          </w:p>
        </w:tc>
      </w:tr>
      <w:tr w:rsidR="0070617B" w:rsidRPr="00960BFE" w14:paraId="69C469BF" w14:textId="77777777">
        <w:trPr>
          <w:trHeight w:val="280"/>
        </w:trPr>
        <w:tc>
          <w:tcPr>
            <w:tcW w:w="966" w:type="dxa"/>
            <w:tcBorders>
              <w:top w:val="nil"/>
              <w:left w:val="nil"/>
              <w:bottom w:val="nil"/>
              <w:right w:val="nil"/>
            </w:tcBorders>
          </w:tcPr>
          <w:p w14:paraId="1B47FBA1"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38D1BD7"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4771E477" w14:textId="77777777" w:rsidR="0070617B" w:rsidRPr="00960BFE" w:rsidRDefault="0070617B">
            <w:pPr>
              <w:autoSpaceDE w:val="0"/>
              <w:autoSpaceDN w:val="0"/>
              <w:adjustRightInd w:val="0"/>
            </w:pPr>
            <w:r w:rsidRPr="00960BFE">
              <w:t xml:space="preserve">University of Otago </w:t>
            </w:r>
          </w:p>
        </w:tc>
        <w:tc>
          <w:tcPr>
            <w:tcW w:w="360" w:type="dxa"/>
          </w:tcPr>
          <w:p w14:paraId="77568F81" w14:textId="77777777" w:rsidR="0070617B" w:rsidRPr="00960BFE" w:rsidRDefault="0070617B">
            <w:r w:rsidRPr="00960BFE">
              <w:t xml:space="preserve"> </w:t>
            </w:r>
          </w:p>
        </w:tc>
      </w:tr>
      <w:tr w:rsidR="0070617B" w:rsidRPr="00960BFE" w14:paraId="2F19ACC3" w14:textId="77777777">
        <w:trPr>
          <w:trHeight w:val="280"/>
        </w:trPr>
        <w:tc>
          <w:tcPr>
            <w:tcW w:w="966" w:type="dxa"/>
            <w:tcBorders>
              <w:top w:val="nil"/>
              <w:left w:val="nil"/>
              <w:bottom w:val="nil"/>
              <w:right w:val="nil"/>
            </w:tcBorders>
          </w:tcPr>
          <w:p w14:paraId="4ECC45BE"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0D9C69DC" w14:textId="77777777" w:rsidR="0070617B" w:rsidRPr="00960BFE" w:rsidRDefault="0070617B">
            <w:pPr>
              <w:autoSpaceDE w:val="0"/>
              <w:autoSpaceDN w:val="0"/>
              <w:adjustRightInd w:val="0"/>
            </w:pPr>
            <w:r w:rsidRPr="00960BFE">
              <w:t xml:space="preserve">Clock Start Date: </w:t>
            </w:r>
          </w:p>
        </w:tc>
        <w:tc>
          <w:tcPr>
            <w:tcW w:w="6459" w:type="dxa"/>
            <w:tcBorders>
              <w:top w:val="nil"/>
              <w:left w:val="nil"/>
              <w:bottom w:val="nil"/>
              <w:right w:val="nil"/>
            </w:tcBorders>
          </w:tcPr>
          <w:p w14:paraId="4495DC9C" w14:textId="77777777" w:rsidR="0070617B" w:rsidRPr="00960BFE" w:rsidRDefault="0070617B">
            <w:pPr>
              <w:autoSpaceDE w:val="0"/>
              <w:autoSpaceDN w:val="0"/>
              <w:adjustRightInd w:val="0"/>
            </w:pPr>
            <w:r w:rsidRPr="00960BFE">
              <w:t xml:space="preserve">14 May 2020 </w:t>
            </w:r>
          </w:p>
        </w:tc>
        <w:tc>
          <w:tcPr>
            <w:tcW w:w="360" w:type="dxa"/>
          </w:tcPr>
          <w:p w14:paraId="443D35A5" w14:textId="77777777" w:rsidR="0070617B" w:rsidRPr="00960BFE" w:rsidRDefault="0070617B">
            <w:r w:rsidRPr="00960BFE">
              <w:t xml:space="preserve"> </w:t>
            </w:r>
          </w:p>
        </w:tc>
      </w:tr>
    </w:tbl>
    <w:p w14:paraId="7B3FE722" w14:textId="77777777" w:rsidR="0070617B" w:rsidRPr="00724A34" w:rsidRDefault="0070617B">
      <w:pPr>
        <w:autoSpaceDE w:val="0"/>
        <w:autoSpaceDN w:val="0"/>
        <w:adjustRightInd w:val="0"/>
      </w:pPr>
      <w:r w:rsidRPr="00960BFE">
        <w:t xml:space="preserve"> </w:t>
      </w:r>
    </w:p>
    <w:p w14:paraId="5D930EA4" w14:textId="2746F79C" w:rsidR="00987913" w:rsidRPr="00724A34" w:rsidRDefault="00986C1F">
      <w:pPr>
        <w:autoSpaceDE w:val="0"/>
        <w:autoSpaceDN w:val="0"/>
        <w:adjustRightInd w:val="0"/>
        <w:rPr>
          <w:sz w:val="20"/>
          <w:lang w:val="en-NZ"/>
        </w:rPr>
      </w:pPr>
      <w:r w:rsidRPr="00724A34">
        <w:rPr>
          <w:rFonts w:cs="Arial"/>
          <w:szCs w:val="22"/>
          <w:lang w:val="en-NZ"/>
        </w:rPr>
        <w:t>Dr Amanda Landers and L</w:t>
      </w:r>
      <w:r w:rsidR="00724A34" w:rsidRPr="00724A34">
        <w:rPr>
          <w:rFonts w:cs="Arial"/>
          <w:szCs w:val="22"/>
          <w:lang w:val="en-NZ"/>
        </w:rPr>
        <w:t xml:space="preserve">utz </w:t>
      </w:r>
      <w:proofErr w:type="spellStart"/>
      <w:r w:rsidR="00724A34" w:rsidRPr="00724A34">
        <w:rPr>
          <w:rFonts w:cs="Arial"/>
          <w:szCs w:val="22"/>
          <w:lang w:val="en-NZ"/>
        </w:rPr>
        <w:t>Beckert</w:t>
      </w:r>
      <w:proofErr w:type="spellEnd"/>
      <w:r w:rsidR="001F3F9A" w:rsidRPr="00724A34">
        <w:rPr>
          <w:rFonts w:cs="Arial"/>
          <w:szCs w:val="22"/>
          <w:lang w:val="en-NZ"/>
        </w:rPr>
        <w:t xml:space="preserve"> </w:t>
      </w:r>
      <w:r w:rsidR="00724A34" w:rsidRPr="00724A34">
        <w:rPr>
          <w:rFonts w:cs="Arial"/>
          <w:szCs w:val="22"/>
          <w:lang w:val="en-NZ"/>
        </w:rPr>
        <w:t>were</w:t>
      </w:r>
      <w:r w:rsidR="00987913" w:rsidRPr="00724A34">
        <w:rPr>
          <w:lang w:val="en-NZ"/>
        </w:rPr>
        <w:t xml:space="preserve"> present </w:t>
      </w:r>
      <w:r w:rsidR="00724A34" w:rsidRPr="00724A34">
        <w:rPr>
          <w:rFonts w:cs="Arial"/>
          <w:szCs w:val="22"/>
          <w:lang w:val="en-NZ"/>
        </w:rPr>
        <w:t>f</w:t>
      </w:r>
      <w:r w:rsidR="00987913" w:rsidRPr="00724A34">
        <w:rPr>
          <w:lang w:val="en-NZ"/>
        </w:rPr>
        <w:t>or discussion of this application.</w:t>
      </w:r>
    </w:p>
    <w:p w14:paraId="6DA59D31" w14:textId="77777777" w:rsidR="00987913" w:rsidRPr="00960BFE" w:rsidRDefault="00987913">
      <w:pPr>
        <w:autoSpaceDE w:val="0"/>
        <w:autoSpaceDN w:val="0"/>
        <w:adjustRightInd w:val="0"/>
        <w:rPr>
          <w:u w:val="single"/>
          <w:lang w:val="en-NZ"/>
        </w:rPr>
      </w:pPr>
    </w:p>
    <w:p w14:paraId="058C450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142056C" w14:textId="77777777" w:rsidR="00E24E77" w:rsidRPr="008869BB" w:rsidRDefault="00E24E77">
      <w:pPr>
        <w:autoSpaceDE w:val="0"/>
        <w:autoSpaceDN w:val="0"/>
        <w:adjustRightInd w:val="0"/>
        <w:rPr>
          <w:b/>
          <w:lang w:val="en-NZ"/>
        </w:rPr>
      </w:pPr>
    </w:p>
    <w:p w14:paraId="0CD6EA3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BE2E0EC" w14:textId="77777777" w:rsidR="00E24E77" w:rsidRPr="00960BFE" w:rsidRDefault="00E24E77">
      <w:pPr>
        <w:autoSpaceDE w:val="0"/>
        <w:autoSpaceDN w:val="0"/>
        <w:adjustRightInd w:val="0"/>
        <w:rPr>
          <w:lang w:val="en-NZ"/>
        </w:rPr>
      </w:pPr>
    </w:p>
    <w:p w14:paraId="39DB7B0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77AC37" w14:textId="77777777" w:rsidR="00E24E77" w:rsidRPr="00960BFE" w:rsidRDefault="00E24E77">
      <w:pPr>
        <w:autoSpaceDE w:val="0"/>
        <w:autoSpaceDN w:val="0"/>
        <w:adjustRightInd w:val="0"/>
        <w:rPr>
          <w:lang w:val="en-NZ"/>
        </w:rPr>
      </w:pPr>
    </w:p>
    <w:p w14:paraId="5D16AB1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9AFA8E4" w14:textId="77777777" w:rsidR="00E24E77" w:rsidRPr="008869BB" w:rsidRDefault="00E24E77">
      <w:pPr>
        <w:autoSpaceDE w:val="0"/>
        <w:autoSpaceDN w:val="0"/>
        <w:adjustRightInd w:val="0"/>
        <w:rPr>
          <w:b/>
          <w:lang w:val="en-NZ"/>
        </w:rPr>
      </w:pPr>
    </w:p>
    <w:p w14:paraId="72EF0A7E"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5772718B" w14:textId="77777777" w:rsidR="00E24E77" w:rsidRPr="00960BFE" w:rsidRDefault="00E24E77">
      <w:pPr>
        <w:autoSpaceDE w:val="0"/>
        <w:autoSpaceDN w:val="0"/>
        <w:adjustRightInd w:val="0"/>
        <w:rPr>
          <w:lang w:val="en-NZ"/>
        </w:rPr>
      </w:pPr>
    </w:p>
    <w:p w14:paraId="2C0D0C06" w14:textId="77777777" w:rsidR="00724A34" w:rsidRDefault="00724A34" w:rsidP="00724A34">
      <w:pPr>
        <w:numPr>
          <w:ilvl w:val="0"/>
          <w:numId w:val="12"/>
        </w:numPr>
        <w:autoSpaceDE w:val="0"/>
        <w:autoSpaceDN w:val="0"/>
        <w:adjustRightInd w:val="0"/>
      </w:pPr>
      <w:r>
        <w:t xml:space="preserve">The Committee requested a revision of the PIS to check for spelling errors and typos e.g. the section under the purpose of the study states ‘commission’ when it should read ‘committee’. </w:t>
      </w:r>
    </w:p>
    <w:p w14:paraId="0B930BFD" w14:textId="77777777" w:rsidR="00724A34" w:rsidRDefault="00724A34" w:rsidP="00724A34">
      <w:pPr>
        <w:autoSpaceDE w:val="0"/>
        <w:autoSpaceDN w:val="0"/>
        <w:adjustRightInd w:val="0"/>
      </w:pPr>
    </w:p>
    <w:p w14:paraId="59E3B932" w14:textId="1EA635D8" w:rsidR="00724A34" w:rsidRDefault="00724A34" w:rsidP="0029444A">
      <w:pPr>
        <w:numPr>
          <w:ilvl w:val="0"/>
          <w:numId w:val="12"/>
        </w:numPr>
      </w:pPr>
      <w:r>
        <w:t xml:space="preserve">The Committee requested the removal of the ‘yes / no’ tick boxes from the consent form unless it is for a clause that is truly optional (i.e. the participant can answer ‘NO’ and still participate in the study). </w:t>
      </w:r>
    </w:p>
    <w:p w14:paraId="1044A44F" w14:textId="77777777" w:rsidR="00724A34" w:rsidRDefault="00724A34" w:rsidP="00724A34">
      <w:pPr>
        <w:autoSpaceDE w:val="0"/>
        <w:autoSpaceDN w:val="0"/>
        <w:adjustRightInd w:val="0"/>
      </w:pPr>
    </w:p>
    <w:p w14:paraId="346028D1" w14:textId="77777777" w:rsidR="00724A34" w:rsidRDefault="00724A34" w:rsidP="00724A34">
      <w:pPr>
        <w:numPr>
          <w:ilvl w:val="0"/>
          <w:numId w:val="12"/>
        </w:numPr>
        <w:autoSpaceDE w:val="0"/>
        <w:autoSpaceDN w:val="0"/>
        <w:adjustRightInd w:val="0"/>
      </w:pPr>
      <w:r>
        <w:t>The Committee requested a title on each PIS stating the group it is for.</w:t>
      </w:r>
    </w:p>
    <w:p w14:paraId="680AA3A7" w14:textId="77777777" w:rsidR="00724A34" w:rsidRDefault="00724A34" w:rsidP="00724A34">
      <w:pPr>
        <w:autoSpaceDE w:val="0"/>
        <w:autoSpaceDN w:val="0"/>
        <w:adjustRightInd w:val="0"/>
      </w:pPr>
    </w:p>
    <w:p w14:paraId="7B3533AD" w14:textId="77777777" w:rsidR="00724A34" w:rsidRDefault="00724A34" w:rsidP="00724A34">
      <w:pPr>
        <w:numPr>
          <w:ilvl w:val="0"/>
          <w:numId w:val="12"/>
        </w:numPr>
        <w:autoSpaceDE w:val="0"/>
        <w:autoSpaceDN w:val="0"/>
        <w:adjustRightInd w:val="0"/>
      </w:pPr>
      <w:r>
        <w:t xml:space="preserve">The Committee queried whether Māori participants have a choice on whether they wish to participate in the Māori focus group or not. The Researcher confirmed it was their choice. </w:t>
      </w:r>
    </w:p>
    <w:p w14:paraId="430C7746" w14:textId="77777777" w:rsidR="00724A34" w:rsidRDefault="00724A34" w:rsidP="00724A34">
      <w:pPr>
        <w:autoSpaceDE w:val="0"/>
        <w:autoSpaceDN w:val="0"/>
        <w:adjustRightInd w:val="0"/>
      </w:pPr>
    </w:p>
    <w:p w14:paraId="504882FC" w14:textId="77777777" w:rsidR="00724A34" w:rsidRDefault="00724A34" w:rsidP="00724A34">
      <w:pPr>
        <w:numPr>
          <w:ilvl w:val="0"/>
          <w:numId w:val="12"/>
        </w:numPr>
        <w:autoSpaceDE w:val="0"/>
        <w:autoSpaceDN w:val="0"/>
        <w:adjustRightInd w:val="0"/>
      </w:pPr>
      <w:r>
        <w:t xml:space="preserve">The Committee requested the removal of the statement implying participating would be of benefit to participants. </w:t>
      </w:r>
    </w:p>
    <w:p w14:paraId="08D5CD20" w14:textId="77777777" w:rsidR="00724A34" w:rsidRDefault="00724A34" w:rsidP="00724A34">
      <w:pPr>
        <w:autoSpaceDE w:val="0"/>
        <w:autoSpaceDN w:val="0"/>
        <w:adjustRightInd w:val="0"/>
      </w:pPr>
    </w:p>
    <w:p w14:paraId="0D2AF45C" w14:textId="77777777" w:rsidR="00724A34" w:rsidRDefault="00724A34" w:rsidP="00724A34">
      <w:pPr>
        <w:numPr>
          <w:ilvl w:val="0"/>
          <w:numId w:val="12"/>
        </w:numPr>
        <w:autoSpaceDE w:val="0"/>
        <w:autoSpaceDN w:val="0"/>
        <w:adjustRightInd w:val="0"/>
      </w:pPr>
      <w:r>
        <w:t>The Committee noted there was a specific Māori group and queried whether there could be a Pacific one if there are enough participants. The Researcher confirmed there would be and stated a P</w:t>
      </w:r>
      <w:r w:rsidRPr="006D3762">
        <w:t>asifika</w:t>
      </w:r>
      <w:r>
        <w:t xml:space="preserve"> researcher on the team would lead that group. </w:t>
      </w:r>
    </w:p>
    <w:p w14:paraId="43ED1595" w14:textId="77777777" w:rsidR="00724A34" w:rsidRDefault="00724A34" w:rsidP="00724A34">
      <w:pPr>
        <w:autoSpaceDE w:val="0"/>
        <w:autoSpaceDN w:val="0"/>
        <w:adjustRightInd w:val="0"/>
      </w:pPr>
    </w:p>
    <w:p w14:paraId="7961DCC0" w14:textId="77777777" w:rsidR="00724A34" w:rsidRDefault="00724A34" w:rsidP="00724A34">
      <w:pPr>
        <w:numPr>
          <w:ilvl w:val="0"/>
          <w:numId w:val="12"/>
        </w:numPr>
        <w:autoSpaceDE w:val="0"/>
        <w:autoSpaceDN w:val="0"/>
        <w:adjustRightInd w:val="0"/>
      </w:pPr>
      <w:r>
        <w:t xml:space="preserve">The Committee queried whether the Researcher wished to talk to the participant’s family about the participant or what the experience for the family member was. The Researcher stated they were interested in the family member’s experience with the health sector caring for their relative. The Researcher agreed to amend the form for clarity. </w:t>
      </w:r>
    </w:p>
    <w:p w14:paraId="3A5EB9F8" w14:textId="77777777" w:rsidR="00724A34" w:rsidRDefault="00724A34" w:rsidP="00724A34">
      <w:pPr>
        <w:autoSpaceDE w:val="0"/>
        <w:autoSpaceDN w:val="0"/>
        <w:adjustRightInd w:val="0"/>
        <w:ind w:firstLine="60"/>
      </w:pPr>
    </w:p>
    <w:p w14:paraId="5F11419F" w14:textId="77777777" w:rsidR="00724A34" w:rsidRDefault="00724A34" w:rsidP="00724A34">
      <w:pPr>
        <w:numPr>
          <w:ilvl w:val="0"/>
          <w:numId w:val="12"/>
        </w:numPr>
        <w:autoSpaceDE w:val="0"/>
        <w:autoSpaceDN w:val="0"/>
        <w:adjustRightInd w:val="0"/>
      </w:pPr>
      <w:r>
        <w:t xml:space="preserve">The Committee requested the health professional PIS begin by stating ‘You have been chosen to participate because you take care of X’. </w:t>
      </w:r>
    </w:p>
    <w:p w14:paraId="340F6B7F" w14:textId="77777777" w:rsidR="00724A34" w:rsidRDefault="00724A34" w:rsidP="00724A34">
      <w:pPr>
        <w:autoSpaceDE w:val="0"/>
        <w:autoSpaceDN w:val="0"/>
        <w:adjustRightInd w:val="0"/>
      </w:pPr>
    </w:p>
    <w:p w14:paraId="4E9BAED8" w14:textId="77777777" w:rsidR="00724A34" w:rsidRDefault="00724A34" w:rsidP="00724A34">
      <w:pPr>
        <w:numPr>
          <w:ilvl w:val="0"/>
          <w:numId w:val="12"/>
        </w:numPr>
        <w:autoSpaceDE w:val="0"/>
        <w:autoSpaceDN w:val="0"/>
        <w:adjustRightInd w:val="0"/>
      </w:pPr>
      <w:r>
        <w:t xml:space="preserve">The Committee requested the insertion of a statement in the main participant information sheet advising that the study may invite their family member to report on their experiences as well and although it is not about the participant some information about them may be shared.  </w:t>
      </w:r>
    </w:p>
    <w:p w14:paraId="458F67CA" w14:textId="77777777" w:rsidR="00724A34" w:rsidRDefault="00724A34" w:rsidP="00724A34">
      <w:pPr>
        <w:autoSpaceDE w:val="0"/>
        <w:autoSpaceDN w:val="0"/>
        <w:adjustRightInd w:val="0"/>
      </w:pPr>
    </w:p>
    <w:p w14:paraId="298D89A0" w14:textId="77777777" w:rsidR="00724A34" w:rsidRDefault="00724A34" w:rsidP="00724A34">
      <w:pPr>
        <w:numPr>
          <w:ilvl w:val="0"/>
          <w:numId w:val="12"/>
        </w:numPr>
      </w:pPr>
      <w:r>
        <w:t xml:space="preserve">The Committee requested the insertion of a statement advising that participants have the right to access and correct information held about them. </w:t>
      </w:r>
    </w:p>
    <w:p w14:paraId="6C0CDCEE" w14:textId="77777777" w:rsidR="00E24E77" w:rsidRPr="00960BFE" w:rsidRDefault="00E24E77" w:rsidP="00E24E77">
      <w:pPr>
        <w:rPr>
          <w:color w:val="FF0000"/>
          <w:lang w:val="en-NZ"/>
        </w:rPr>
      </w:pPr>
    </w:p>
    <w:p w14:paraId="66B2FB38" w14:textId="77777777" w:rsidR="00EB2A44" w:rsidRPr="0029444A" w:rsidRDefault="00EB2A44" w:rsidP="00EB2A44">
      <w:pPr>
        <w:rPr>
          <w:u w:val="single"/>
          <w:lang w:val="en-NZ"/>
        </w:rPr>
      </w:pPr>
      <w:r w:rsidRPr="00EB2A44">
        <w:rPr>
          <w:u w:val="single"/>
          <w:lang w:val="en-NZ"/>
        </w:rPr>
        <w:t xml:space="preserve">Decision </w:t>
      </w:r>
    </w:p>
    <w:p w14:paraId="0A7E9D32" w14:textId="77777777" w:rsidR="00EB2A44" w:rsidRPr="0029444A" w:rsidRDefault="00EB2A44" w:rsidP="00EB2A44">
      <w:pPr>
        <w:rPr>
          <w:lang w:val="en-NZ"/>
        </w:rPr>
      </w:pPr>
    </w:p>
    <w:p w14:paraId="4D46DDE7" w14:textId="7F9E46C1" w:rsidR="00EB2A44" w:rsidRPr="0029444A" w:rsidRDefault="00EB2A44" w:rsidP="00EB2A44">
      <w:pPr>
        <w:rPr>
          <w:lang w:val="en-NZ"/>
        </w:rPr>
      </w:pPr>
      <w:r w:rsidRPr="0029444A">
        <w:rPr>
          <w:lang w:val="en-NZ"/>
        </w:rPr>
        <w:t xml:space="preserve">This application was </w:t>
      </w:r>
      <w:r w:rsidRPr="0029444A">
        <w:rPr>
          <w:i/>
          <w:lang w:val="en-NZ"/>
        </w:rPr>
        <w:t>provisionally approved</w:t>
      </w:r>
      <w:r w:rsidRPr="0029444A">
        <w:rPr>
          <w:lang w:val="en-NZ"/>
        </w:rPr>
        <w:t xml:space="preserve"> by </w:t>
      </w:r>
      <w:r w:rsidRPr="0029444A">
        <w:rPr>
          <w:rFonts w:cs="Arial"/>
          <w:szCs w:val="22"/>
          <w:lang w:val="en-NZ"/>
        </w:rPr>
        <w:t>consensus</w:t>
      </w:r>
      <w:r w:rsidRPr="0029444A">
        <w:rPr>
          <w:lang w:val="en-NZ"/>
        </w:rPr>
        <w:t>, subject to the following information being received:</w:t>
      </w:r>
    </w:p>
    <w:p w14:paraId="32BBBE36" w14:textId="77777777" w:rsidR="00EB2A44" w:rsidRPr="0029444A" w:rsidRDefault="00EB2A44" w:rsidP="00EB2A44">
      <w:pPr>
        <w:rPr>
          <w:lang w:val="en-NZ"/>
        </w:rPr>
      </w:pPr>
    </w:p>
    <w:p w14:paraId="20C1C6B5" w14:textId="77777777" w:rsidR="0029444A" w:rsidRPr="006342E1" w:rsidRDefault="0029444A" w:rsidP="0029444A">
      <w:pPr>
        <w:numPr>
          <w:ilvl w:val="0"/>
          <w:numId w:val="6"/>
        </w:numPr>
        <w:autoSpaceDE w:val="0"/>
        <w:autoSpaceDN w:val="0"/>
        <w:adjustRightInd w:val="0"/>
        <w:rPr>
          <w:rFonts w:cs="Arial"/>
        </w:rPr>
      </w:pPr>
      <w:r w:rsidRPr="0029444A">
        <w:rPr>
          <w:rFonts w:cs="Arial"/>
        </w:rPr>
        <w:t>Please update the participant information sheet</w:t>
      </w:r>
      <w:r w:rsidRPr="00987756">
        <w:rPr>
          <w:rFonts w:cs="Arial"/>
        </w:rPr>
        <w:t xml:space="preserve"> and consent form, taking into account feedback provided by the Committee. </w:t>
      </w:r>
      <w:r w:rsidRPr="00987756">
        <w:rPr>
          <w:rFonts w:cs="Arial"/>
          <w:i/>
        </w:rPr>
        <w:t xml:space="preserve">(National Ethical Standards for Health and Disability Research and Quality Improvement, para 7.15 – 7.17).  </w:t>
      </w:r>
    </w:p>
    <w:p w14:paraId="3DF20EE9" w14:textId="77777777" w:rsidR="00EB2A44" w:rsidRPr="00EB2A44" w:rsidRDefault="00EB2A44" w:rsidP="00EB2A44">
      <w:pPr>
        <w:rPr>
          <w:color w:val="FF0000"/>
          <w:lang w:val="en-NZ"/>
        </w:rPr>
      </w:pPr>
    </w:p>
    <w:p w14:paraId="0A32E880" w14:textId="52735FC9" w:rsidR="00EB2A44" w:rsidRPr="00EB2A44" w:rsidRDefault="00EB2A44" w:rsidP="00EB2A44">
      <w:pPr>
        <w:rPr>
          <w:lang w:val="en-NZ"/>
        </w:rPr>
      </w:pPr>
      <w:r w:rsidRPr="00EB2A44">
        <w:rPr>
          <w:lang w:val="en-NZ"/>
        </w:rPr>
        <w:t xml:space="preserve">After receipt of the information requested by the Committee, a final decision on the application will be made by </w:t>
      </w:r>
      <w:r w:rsidR="00B40478">
        <w:rPr>
          <w:lang w:val="en-NZ"/>
        </w:rPr>
        <w:t xml:space="preserve">Ms Sandy Gill and Dr Peter Gallagher. </w:t>
      </w:r>
    </w:p>
    <w:p w14:paraId="6B47661F" w14:textId="77777777"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07058FA8" w14:textId="77777777">
        <w:trPr>
          <w:trHeight w:val="280"/>
        </w:trPr>
        <w:tc>
          <w:tcPr>
            <w:tcW w:w="966" w:type="dxa"/>
            <w:tcBorders>
              <w:top w:val="nil"/>
              <w:left w:val="nil"/>
              <w:bottom w:val="nil"/>
              <w:right w:val="nil"/>
            </w:tcBorders>
          </w:tcPr>
          <w:p w14:paraId="2D259DF6" w14:textId="77777777" w:rsidR="0070617B" w:rsidRPr="00960BFE" w:rsidRDefault="0070617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729B306"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C599B0" w14:textId="77777777" w:rsidR="0070617B" w:rsidRPr="00960BFE" w:rsidRDefault="0070617B">
            <w:pPr>
              <w:autoSpaceDE w:val="0"/>
              <w:autoSpaceDN w:val="0"/>
              <w:adjustRightInd w:val="0"/>
            </w:pPr>
            <w:r w:rsidRPr="00960BFE">
              <w:rPr>
                <w:b/>
              </w:rPr>
              <w:t>20/CEN/115</w:t>
            </w:r>
            <w:r w:rsidRPr="00960BFE">
              <w:t xml:space="preserve"> </w:t>
            </w:r>
          </w:p>
        </w:tc>
        <w:tc>
          <w:tcPr>
            <w:tcW w:w="360" w:type="dxa"/>
          </w:tcPr>
          <w:p w14:paraId="78A5CABA" w14:textId="77777777" w:rsidR="0070617B" w:rsidRPr="00960BFE" w:rsidRDefault="0070617B">
            <w:r w:rsidRPr="00960BFE">
              <w:t xml:space="preserve"> </w:t>
            </w:r>
          </w:p>
        </w:tc>
      </w:tr>
      <w:tr w:rsidR="0070617B" w:rsidRPr="00960BFE" w14:paraId="7B64D933" w14:textId="77777777">
        <w:trPr>
          <w:trHeight w:val="280"/>
        </w:trPr>
        <w:tc>
          <w:tcPr>
            <w:tcW w:w="966" w:type="dxa"/>
            <w:tcBorders>
              <w:top w:val="nil"/>
              <w:left w:val="nil"/>
              <w:bottom w:val="nil"/>
              <w:right w:val="nil"/>
            </w:tcBorders>
          </w:tcPr>
          <w:p w14:paraId="0B5F40F4"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604B7C06"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4AE1D28A" w14:textId="77777777" w:rsidR="0070617B" w:rsidRPr="00960BFE" w:rsidRDefault="0070617B">
            <w:pPr>
              <w:autoSpaceDE w:val="0"/>
              <w:autoSpaceDN w:val="0"/>
              <w:adjustRightInd w:val="0"/>
            </w:pPr>
            <w:r w:rsidRPr="00960BFE">
              <w:t xml:space="preserve">(duplicate) </w:t>
            </w:r>
            <w:proofErr w:type="spellStart"/>
            <w:r w:rsidRPr="00960BFE">
              <w:t>GastroIntestinal</w:t>
            </w:r>
            <w:proofErr w:type="spellEnd"/>
            <w:r w:rsidRPr="00960BFE">
              <w:t xml:space="preserve"> </w:t>
            </w:r>
            <w:proofErr w:type="spellStart"/>
            <w:r w:rsidRPr="00960BFE">
              <w:t>dysFunction</w:t>
            </w:r>
            <w:proofErr w:type="spellEnd"/>
            <w:r w:rsidRPr="00960BFE">
              <w:t xml:space="preserve"> in </w:t>
            </w:r>
            <w:proofErr w:type="spellStart"/>
            <w:r w:rsidRPr="00960BFE">
              <w:t>criTical</w:t>
            </w:r>
            <w:proofErr w:type="spellEnd"/>
            <w:r w:rsidRPr="00960BFE">
              <w:t xml:space="preserve"> </w:t>
            </w:r>
            <w:proofErr w:type="gramStart"/>
            <w:r w:rsidRPr="00960BFE">
              <w:t>illness(</w:t>
            </w:r>
            <w:proofErr w:type="gramEnd"/>
            <w:r w:rsidRPr="00960BFE">
              <w:t xml:space="preserve">GIFT):Gut </w:t>
            </w:r>
            <w:proofErr w:type="spellStart"/>
            <w:r w:rsidRPr="00960BFE">
              <w:t>BiOmarker</w:t>
            </w:r>
            <w:proofErr w:type="spellEnd"/>
            <w:r w:rsidRPr="00960BFE">
              <w:t>(</w:t>
            </w:r>
            <w:proofErr w:type="spellStart"/>
            <w:r w:rsidRPr="00960BFE">
              <w:t>BOx</w:t>
            </w:r>
            <w:proofErr w:type="spellEnd"/>
            <w:r w:rsidRPr="00960BFE">
              <w:t xml:space="preserve">)study   </w:t>
            </w:r>
          </w:p>
        </w:tc>
        <w:tc>
          <w:tcPr>
            <w:tcW w:w="360" w:type="dxa"/>
          </w:tcPr>
          <w:p w14:paraId="5456C23C" w14:textId="77777777" w:rsidR="0070617B" w:rsidRPr="00960BFE" w:rsidRDefault="0070617B">
            <w:r w:rsidRPr="00960BFE">
              <w:t xml:space="preserve"> </w:t>
            </w:r>
          </w:p>
        </w:tc>
      </w:tr>
      <w:tr w:rsidR="0070617B" w:rsidRPr="00960BFE" w14:paraId="66ED6A11" w14:textId="77777777">
        <w:trPr>
          <w:trHeight w:val="280"/>
        </w:trPr>
        <w:tc>
          <w:tcPr>
            <w:tcW w:w="966" w:type="dxa"/>
            <w:tcBorders>
              <w:top w:val="nil"/>
              <w:left w:val="nil"/>
              <w:bottom w:val="nil"/>
              <w:right w:val="nil"/>
            </w:tcBorders>
          </w:tcPr>
          <w:p w14:paraId="1F666A4A"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7086157"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578B12E2" w14:textId="77777777" w:rsidR="0070617B" w:rsidRPr="00960BFE" w:rsidRDefault="0070617B">
            <w:pPr>
              <w:autoSpaceDE w:val="0"/>
              <w:autoSpaceDN w:val="0"/>
              <w:adjustRightInd w:val="0"/>
            </w:pPr>
            <w:r w:rsidRPr="00960BFE">
              <w:t xml:space="preserve">Ms Varsha Asrani </w:t>
            </w:r>
          </w:p>
        </w:tc>
        <w:tc>
          <w:tcPr>
            <w:tcW w:w="360" w:type="dxa"/>
          </w:tcPr>
          <w:p w14:paraId="0D603E7F" w14:textId="77777777" w:rsidR="0070617B" w:rsidRPr="00960BFE" w:rsidRDefault="0070617B">
            <w:r w:rsidRPr="00960BFE">
              <w:t xml:space="preserve"> </w:t>
            </w:r>
          </w:p>
        </w:tc>
      </w:tr>
      <w:tr w:rsidR="0070617B" w:rsidRPr="00960BFE" w14:paraId="3D0B07C9" w14:textId="77777777">
        <w:trPr>
          <w:trHeight w:val="280"/>
        </w:trPr>
        <w:tc>
          <w:tcPr>
            <w:tcW w:w="966" w:type="dxa"/>
            <w:tcBorders>
              <w:top w:val="nil"/>
              <w:left w:val="nil"/>
              <w:bottom w:val="nil"/>
              <w:right w:val="nil"/>
            </w:tcBorders>
          </w:tcPr>
          <w:p w14:paraId="404A522C"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E3F391F"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5A7F63FB" w14:textId="77777777" w:rsidR="0070617B" w:rsidRPr="00960BFE" w:rsidRDefault="0070617B">
            <w:pPr>
              <w:autoSpaceDE w:val="0"/>
              <w:autoSpaceDN w:val="0"/>
              <w:adjustRightInd w:val="0"/>
            </w:pPr>
            <w:r w:rsidRPr="00960BFE">
              <w:t xml:space="preserve">University of Auckland </w:t>
            </w:r>
          </w:p>
        </w:tc>
        <w:tc>
          <w:tcPr>
            <w:tcW w:w="360" w:type="dxa"/>
          </w:tcPr>
          <w:p w14:paraId="642B68A0" w14:textId="77777777" w:rsidR="0070617B" w:rsidRPr="00960BFE" w:rsidRDefault="0070617B">
            <w:r w:rsidRPr="00960BFE">
              <w:t xml:space="preserve"> </w:t>
            </w:r>
          </w:p>
        </w:tc>
      </w:tr>
      <w:tr w:rsidR="0070617B" w:rsidRPr="00960BFE" w14:paraId="6B367C4A" w14:textId="77777777">
        <w:trPr>
          <w:trHeight w:val="280"/>
        </w:trPr>
        <w:tc>
          <w:tcPr>
            <w:tcW w:w="966" w:type="dxa"/>
            <w:tcBorders>
              <w:top w:val="nil"/>
              <w:left w:val="nil"/>
              <w:bottom w:val="nil"/>
              <w:right w:val="nil"/>
            </w:tcBorders>
          </w:tcPr>
          <w:p w14:paraId="7059B729"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CD49575" w14:textId="77777777" w:rsidR="0070617B" w:rsidRPr="00960BFE" w:rsidRDefault="0070617B">
            <w:pPr>
              <w:autoSpaceDE w:val="0"/>
              <w:autoSpaceDN w:val="0"/>
              <w:adjustRightInd w:val="0"/>
            </w:pPr>
            <w:r w:rsidRPr="00960BFE">
              <w:t xml:space="preserve">Clock Start Date: </w:t>
            </w:r>
          </w:p>
        </w:tc>
        <w:tc>
          <w:tcPr>
            <w:tcW w:w="6459" w:type="dxa"/>
            <w:tcBorders>
              <w:top w:val="nil"/>
              <w:left w:val="nil"/>
              <w:bottom w:val="nil"/>
              <w:right w:val="nil"/>
            </w:tcBorders>
          </w:tcPr>
          <w:p w14:paraId="42768331" w14:textId="77777777" w:rsidR="0070617B" w:rsidRPr="00960BFE" w:rsidRDefault="0070617B">
            <w:pPr>
              <w:autoSpaceDE w:val="0"/>
              <w:autoSpaceDN w:val="0"/>
              <w:adjustRightInd w:val="0"/>
            </w:pPr>
            <w:r w:rsidRPr="00960BFE">
              <w:t xml:space="preserve">14 May 2020 </w:t>
            </w:r>
          </w:p>
        </w:tc>
        <w:tc>
          <w:tcPr>
            <w:tcW w:w="360" w:type="dxa"/>
          </w:tcPr>
          <w:p w14:paraId="5793D8E6" w14:textId="77777777" w:rsidR="0070617B" w:rsidRPr="00960BFE" w:rsidRDefault="0070617B">
            <w:r w:rsidRPr="00960BFE">
              <w:t xml:space="preserve"> </w:t>
            </w:r>
          </w:p>
        </w:tc>
      </w:tr>
    </w:tbl>
    <w:p w14:paraId="5DF4D12F" w14:textId="77777777" w:rsidR="0070617B" w:rsidRPr="00960BFE" w:rsidRDefault="0070617B">
      <w:pPr>
        <w:autoSpaceDE w:val="0"/>
        <w:autoSpaceDN w:val="0"/>
        <w:adjustRightInd w:val="0"/>
      </w:pPr>
      <w:r w:rsidRPr="00960BFE">
        <w:t xml:space="preserve"> </w:t>
      </w:r>
    </w:p>
    <w:p w14:paraId="1409EBEB" w14:textId="2C3ACA2B" w:rsidR="00987913" w:rsidRPr="00987913" w:rsidRDefault="00B40478">
      <w:pPr>
        <w:autoSpaceDE w:val="0"/>
        <w:autoSpaceDN w:val="0"/>
        <w:adjustRightInd w:val="0"/>
        <w:rPr>
          <w:sz w:val="20"/>
          <w:lang w:val="en-NZ"/>
        </w:rPr>
      </w:pPr>
      <w:r w:rsidRPr="00960BFE">
        <w:t xml:space="preserve">Ms Varsha Asrani </w:t>
      </w:r>
      <w:r w:rsidR="00987913" w:rsidRPr="00987913">
        <w:rPr>
          <w:lang w:val="en-NZ"/>
        </w:rPr>
        <w:t>was present for discussion of this application.</w:t>
      </w:r>
    </w:p>
    <w:p w14:paraId="5BAC42CD" w14:textId="77777777" w:rsidR="00987913" w:rsidRPr="00960BFE" w:rsidRDefault="00987913">
      <w:pPr>
        <w:autoSpaceDE w:val="0"/>
        <w:autoSpaceDN w:val="0"/>
        <w:adjustRightInd w:val="0"/>
        <w:rPr>
          <w:u w:val="single"/>
          <w:lang w:val="en-NZ"/>
        </w:rPr>
      </w:pPr>
    </w:p>
    <w:p w14:paraId="7A8BA7A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AABDB87" w14:textId="77777777" w:rsidR="00E24E77" w:rsidRPr="008869BB" w:rsidRDefault="00E24E77">
      <w:pPr>
        <w:autoSpaceDE w:val="0"/>
        <w:autoSpaceDN w:val="0"/>
        <w:adjustRightInd w:val="0"/>
        <w:rPr>
          <w:b/>
          <w:lang w:val="en-NZ"/>
        </w:rPr>
      </w:pPr>
    </w:p>
    <w:p w14:paraId="0E11C1D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46B30B" w14:textId="77777777" w:rsidR="00E24E77" w:rsidRPr="00960BFE" w:rsidRDefault="00E24E77">
      <w:pPr>
        <w:autoSpaceDE w:val="0"/>
        <w:autoSpaceDN w:val="0"/>
        <w:adjustRightInd w:val="0"/>
        <w:rPr>
          <w:lang w:val="en-NZ"/>
        </w:rPr>
      </w:pPr>
    </w:p>
    <w:p w14:paraId="654F879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D6F2FCF" w14:textId="77777777" w:rsidR="00E24E77" w:rsidRPr="00960BFE" w:rsidRDefault="00E24E77">
      <w:pPr>
        <w:autoSpaceDE w:val="0"/>
        <w:autoSpaceDN w:val="0"/>
        <w:adjustRightInd w:val="0"/>
        <w:rPr>
          <w:lang w:val="en-NZ"/>
        </w:rPr>
      </w:pPr>
    </w:p>
    <w:p w14:paraId="6D89E719"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E738E2F" w14:textId="77777777" w:rsidR="00E24E77" w:rsidRPr="008869BB" w:rsidRDefault="00E24E77">
      <w:pPr>
        <w:autoSpaceDE w:val="0"/>
        <w:autoSpaceDN w:val="0"/>
        <w:adjustRightInd w:val="0"/>
        <w:rPr>
          <w:b/>
          <w:lang w:val="en-NZ"/>
        </w:rPr>
      </w:pPr>
    </w:p>
    <w:p w14:paraId="122294B1"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53AF0831" w14:textId="77777777" w:rsidR="00E24E77" w:rsidRPr="00960BFE" w:rsidRDefault="00E24E77">
      <w:pPr>
        <w:autoSpaceDE w:val="0"/>
        <w:autoSpaceDN w:val="0"/>
        <w:adjustRightInd w:val="0"/>
        <w:rPr>
          <w:lang w:val="en-NZ"/>
        </w:rPr>
      </w:pPr>
    </w:p>
    <w:p w14:paraId="158B5011" w14:textId="77777777" w:rsidR="00557910" w:rsidRDefault="00557910" w:rsidP="00557910">
      <w:pPr>
        <w:numPr>
          <w:ilvl w:val="0"/>
          <w:numId w:val="13"/>
        </w:numPr>
        <w:autoSpaceDE w:val="0"/>
        <w:autoSpaceDN w:val="0"/>
        <w:adjustRightInd w:val="0"/>
      </w:pPr>
      <w:r>
        <w:t xml:space="preserve">The Committee requested the Researcher supply a track-changes version of the protocol. </w:t>
      </w:r>
    </w:p>
    <w:p w14:paraId="1C8B63E2" w14:textId="77777777" w:rsidR="00557910" w:rsidRDefault="00557910" w:rsidP="00557910">
      <w:pPr>
        <w:autoSpaceDE w:val="0"/>
        <w:autoSpaceDN w:val="0"/>
        <w:adjustRightInd w:val="0"/>
      </w:pPr>
    </w:p>
    <w:p w14:paraId="2A83A86C" w14:textId="77777777" w:rsidR="00557910" w:rsidRDefault="00557910" w:rsidP="00557910">
      <w:pPr>
        <w:autoSpaceDE w:val="0"/>
        <w:autoSpaceDN w:val="0"/>
        <w:adjustRightInd w:val="0"/>
      </w:pPr>
    </w:p>
    <w:p w14:paraId="17E1107A" w14:textId="77777777" w:rsidR="00557910" w:rsidRDefault="00557910" w:rsidP="00557910">
      <w:pPr>
        <w:numPr>
          <w:ilvl w:val="0"/>
          <w:numId w:val="13"/>
        </w:numPr>
        <w:autoSpaceDE w:val="0"/>
        <w:autoSpaceDN w:val="0"/>
        <w:adjustRightInd w:val="0"/>
      </w:pPr>
      <w:r>
        <w:t xml:space="preserve">The Committee queried whether all participants would be unconscious or whether some could provide consent. The Researcher stated it would be a mixed group as the majority of critically ill unconscious patients would be captured, although some may be awake and alert. </w:t>
      </w:r>
    </w:p>
    <w:p w14:paraId="3041D89C" w14:textId="77777777" w:rsidR="00557910" w:rsidRDefault="00557910" w:rsidP="00557910">
      <w:pPr>
        <w:autoSpaceDE w:val="0"/>
        <w:autoSpaceDN w:val="0"/>
        <w:adjustRightInd w:val="0"/>
      </w:pPr>
    </w:p>
    <w:p w14:paraId="691FACAA" w14:textId="7AB591CA" w:rsidR="00557910" w:rsidRDefault="00557910" w:rsidP="00557910">
      <w:pPr>
        <w:numPr>
          <w:ilvl w:val="0"/>
          <w:numId w:val="13"/>
        </w:numPr>
        <w:autoSpaceDE w:val="0"/>
        <w:autoSpaceDN w:val="0"/>
        <w:adjustRightInd w:val="0"/>
      </w:pPr>
      <w:r>
        <w:t xml:space="preserve">The Committee stated there is not an issue with conscious participants </w:t>
      </w:r>
      <w:r w:rsidR="00377EF9">
        <w:t>who</w:t>
      </w:r>
      <w:r>
        <w:t xml:space="preserve"> can provide consent</w:t>
      </w:r>
      <w:r w:rsidR="00377EF9">
        <w:t xml:space="preserve"> for themselves</w:t>
      </w:r>
      <w:r>
        <w:t xml:space="preserve"> but unconscious participants can only be enrolled into research if </w:t>
      </w:r>
      <w:hyperlink r:id="rId8" w:history="1">
        <w:r w:rsidRPr="00742035">
          <w:rPr>
            <w:rStyle w:val="Hyperlink"/>
          </w:rPr>
          <w:t>Right 7(4) of the Code of Health and Disability Services Consumers’ Rights</w:t>
        </w:r>
      </w:hyperlink>
      <w:r>
        <w:t xml:space="preserve"> is satisfied. The Committee advised that family members can give their opinion on whether they believe their relative would be ok with participation and a sample but they cannot provide proxy consent. </w:t>
      </w:r>
    </w:p>
    <w:p w14:paraId="7F2FE758" w14:textId="77777777" w:rsidR="00557910" w:rsidRDefault="00557910" w:rsidP="00557910">
      <w:pPr>
        <w:autoSpaceDE w:val="0"/>
        <w:autoSpaceDN w:val="0"/>
        <w:adjustRightInd w:val="0"/>
      </w:pPr>
    </w:p>
    <w:p w14:paraId="6BCB2941" w14:textId="5DC18877" w:rsidR="00557910" w:rsidRPr="000C6E7B" w:rsidRDefault="00557910" w:rsidP="00557910">
      <w:pPr>
        <w:numPr>
          <w:ilvl w:val="0"/>
          <w:numId w:val="13"/>
        </w:numPr>
        <w:autoSpaceDE w:val="0"/>
        <w:autoSpaceDN w:val="0"/>
        <w:adjustRightInd w:val="0"/>
      </w:pPr>
      <w:r>
        <w:t xml:space="preserve">The Committee explained that under Right 7(4) of the Code a participant must be </w:t>
      </w:r>
      <w:r>
        <w:rPr>
          <w:i/>
        </w:rPr>
        <w:t xml:space="preserve">better off </w:t>
      </w:r>
      <w:r>
        <w:t>by participating in the research than if they did not. The Committee explained the Researcher cannot obtain retrospective consent but can obtain consent to use the sample and data going forward. The Committee advised that in the event of a participant’s death before they regain consciousness the Researcher may use the deceased participant’s data</w:t>
      </w:r>
      <w:r w:rsidR="00377EF9">
        <w:t xml:space="preserve"> so long as it is deidentified</w:t>
      </w:r>
      <w:r>
        <w:t xml:space="preserve">. </w:t>
      </w:r>
    </w:p>
    <w:p w14:paraId="6BFAA06A" w14:textId="77777777" w:rsidR="00557910" w:rsidRDefault="00557910" w:rsidP="00557910">
      <w:pPr>
        <w:autoSpaceDE w:val="0"/>
        <w:autoSpaceDN w:val="0"/>
        <w:adjustRightInd w:val="0"/>
      </w:pPr>
    </w:p>
    <w:p w14:paraId="08E901D1" w14:textId="6A321FB4" w:rsidR="00557910" w:rsidRDefault="00557910" w:rsidP="009D33CF">
      <w:pPr>
        <w:numPr>
          <w:ilvl w:val="0"/>
          <w:numId w:val="13"/>
        </w:numPr>
        <w:autoSpaceDE w:val="0"/>
        <w:autoSpaceDN w:val="0"/>
        <w:adjustRightInd w:val="0"/>
      </w:pPr>
      <w:r>
        <w:t xml:space="preserve">The Committee queried whether the device placed on the abdomen was part of standard care or research. The Researcher stated it was part of the research and functions like an ECG of the abdomen. The Researcher explained the device can indicate a gut problem which would be referred to the participant’s doctor. </w:t>
      </w:r>
      <w:r w:rsidR="009D33CF">
        <w:t xml:space="preserve">Current scoring systems do not provide this type of information. </w:t>
      </w:r>
      <w:r>
        <w:t>The Committee noted if the device can communicate a gut problem which would otherwise be unknown then it may be in an individual’s best interest to be in the study and so enrolment under Right 7(4) may be possible.</w:t>
      </w:r>
    </w:p>
    <w:p w14:paraId="6DF7536A" w14:textId="77777777" w:rsidR="00557910" w:rsidRDefault="00557910" w:rsidP="00557910">
      <w:pPr>
        <w:autoSpaceDE w:val="0"/>
        <w:autoSpaceDN w:val="0"/>
        <w:adjustRightInd w:val="0"/>
      </w:pPr>
    </w:p>
    <w:p w14:paraId="4447F4F4" w14:textId="77777777" w:rsidR="00557910" w:rsidRDefault="00557910" w:rsidP="00557910">
      <w:pPr>
        <w:numPr>
          <w:ilvl w:val="0"/>
          <w:numId w:val="13"/>
        </w:numPr>
        <w:autoSpaceDE w:val="0"/>
        <w:autoSpaceDN w:val="0"/>
        <w:adjustRightInd w:val="0"/>
      </w:pPr>
      <w:r>
        <w:t xml:space="preserve">The Committee recommended the Researcher consult with the DHB’s research office on Right 7(4) of the Code and enrolling unconscious participants into research. </w:t>
      </w:r>
    </w:p>
    <w:p w14:paraId="178D20C4" w14:textId="77777777" w:rsidR="00557910" w:rsidRDefault="00557910" w:rsidP="00557910">
      <w:pPr>
        <w:autoSpaceDE w:val="0"/>
        <w:autoSpaceDN w:val="0"/>
        <w:adjustRightInd w:val="0"/>
      </w:pPr>
    </w:p>
    <w:p w14:paraId="1C2EB6CD" w14:textId="77777777" w:rsidR="00557910" w:rsidRDefault="00557910" w:rsidP="00557910">
      <w:pPr>
        <w:autoSpaceDE w:val="0"/>
        <w:autoSpaceDN w:val="0"/>
        <w:adjustRightInd w:val="0"/>
      </w:pPr>
    </w:p>
    <w:p w14:paraId="017DE428" w14:textId="77777777" w:rsidR="00557910" w:rsidRDefault="00557910" w:rsidP="00557910">
      <w:pPr>
        <w:autoSpaceDE w:val="0"/>
        <w:autoSpaceDN w:val="0"/>
        <w:adjustRightInd w:val="0"/>
      </w:pPr>
    </w:p>
    <w:p w14:paraId="55A6760C" w14:textId="77777777" w:rsidR="00557910" w:rsidRDefault="00557910" w:rsidP="00557910">
      <w:pPr>
        <w:numPr>
          <w:ilvl w:val="0"/>
          <w:numId w:val="13"/>
        </w:numPr>
        <w:autoSpaceDE w:val="0"/>
        <w:autoSpaceDN w:val="0"/>
        <w:adjustRightInd w:val="0"/>
      </w:pPr>
      <w:r>
        <w:lastRenderedPageBreak/>
        <w:t xml:space="preserve">The Committee requested a revision of the PIS to check for spelling and grammar consistency. </w:t>
      </w:r>
    </w:p>
    <w:p w14:paraId="6E0B87F2" w14:textId="77777777" w:rsidR="00557910" w:rsidRDefault="00557910" w:rsidP="00557910">
      <w:pPr>
        <w:autoSpaceDE w:val="0"/>
        <w:autoSpaceDN w:val="0"/>
        <w:adjustRightInd w:val="0"/>
      </w:pPr>
    </w:p>
    <w:p w14:paraId="62B77BE0" w14:textId="77777777" w:rsidR="00557910" w:rsidRDefault="00557910" w:rsidP="00557910">
      <w:pPr>
        <w:numPr>
          <w:ilvl w:val="0"/>
          <w:numId w:val="13"/>
        </w:numPr>
        <w:spacing w:before="80" w:after="80"/>
      </w:pPr>
      <w:r>
        <w:t xml:space="preserve">The Committee requested the Researcher insert the ACC statement from the </w:t>
      </w:r>
      <w:hyperlink r:id="rId9" w:history="1">
        <w:r w:rsidRPr="00987756">
          <w:rPr>
            <w:rStyle w:val="Hyperlink"/>
          </w:rPr>
          <w:t>PIS template available on the HDEC website.</w:t>
        </w:r>
      </w:hyperlink>
      <w:r>
        <w:t xml:space="preserve"> </w:t>
      </w:r>
    </w:p>
    <w:p w14:paraId="34182AB3" w14:textId="77777777" w:rsidR="00557910" w:rsidRDefault="00557910" w:rsidP="00557910">
      <w:pPr>
        <w:autoSpaceDE w:val="0"/>
        <w:autoSpaceDN w:val="0"/>
        <w:adjustRightInd w:val="0"/>
      </w:pPr>
    </w:p>
    <w:p w14:paraId="678C7DE2" w14:textId="4CBDDF53" w:rsidR="00B360DE" w:rsidRDefault="00557910" w:rsidP="00D00CCE">
      <w:pPr>
        <w:numPr>
          <w:ilvl w:val="0"/>
          <w:numId w:val="13"/>
        </w:numPr>
        <w:autoSpaceDE w:val="0"/>
        <w:autoSpaceDN w:val="0"/>
        <w:adjustRightInd w:val="0"/>
      </w:pPr>
      <w:r>
        <w:t xml:space="preserve">The Committee noted a statement asking a family member about a blood sample and queried the purpose. The Researcher stated it was intended to ask the family member their viewpoint on obtaining a blood sample from the existing arterial line which would be collected but not analysed until consent is obtained. </w:t>
      </w:r>
    </w:p>
    <w:p w14:paraId="07C294A9" w14:textId="77777777" w:rsidR="00D00CCE" w:rsidRDefault="00D00CCE" w:rsidP="00D00CCE">
      <w:pPr>
        <w:autoSpaceDE w:val="0"/>
        <w:autoSpaceDN w:val="0"/>
        <w:adjustRightInd w:val="0"/>
        <w:ind w:left="720"/>
      </w:pPr>
    </w:p>
    <w:p w14:paraId="2EED7ACB" w14:textId="48942E6F" w:rsidR="00B360DE" w:rsidRDefault="00B360DE" w:rsidP="00D00CCE">
      <w:pPr>
        <w:pStyle w:val="ListParagraph"/>
        <w:numPr>
          <w:ilvl w:val="0"/>
          <w:numId w:val="13"/>
        </w:numPr>
        <w:autoSpaceDE w:val="0"/>
        <w:autoSpaceDN w:val="0"/>
        <w:adjustRightInd w:val="0"/>
      </w:pPr>
      <w:r>
        <w:t xml:space="preserve">The committee </w:t>
      </w:r>
      <w:r w:rsidR="00CF14BE">
        <w:t>requests</w:t>
      </w:r>
      <w:r>
        <w:t xml:space="preserve"> 3 different PISs</w:t>
      </w:r>
      <w:r w:rsidR="00CF14BE">
        <w:t xml:space="preserve"> each of these should be specific for the group they cover:</w:t>
      </w:r>
      <w:r>
        <w:t xml:space="preserve"> </w:t>
      </w:r>
    </w:p>
    <w:p w14:paraId="399FDC9C" w14:textId="77777777" w:rsidR="00D00CCE" w:rsidRDefault="00B360DE" w:rsidP="00D00CCE">
      <w:pPr>
        <w:pStyle w:val="ListParagraph"/>
        <w:numPr>
          <w:ilvl w:val="0"/>
          <w:numId w:val="17"/>
        </w:numPr>
        <w:autoSpaceDE w:val="0"/>
        <w:autoSpaceDN w:val="0"/>
        <w:adjustRightInd w:val="0"/>
      </w:pPr>
      <w:r>
        <w:t>For conscious patients</w:t>
      </w:r>
    </w:p>
    <w:p w14:paraId="6A34CCA5" w14:textId="575B4873" w:rsidR="00D00CCE" w:rsidRDefault="00B360DE" w:rsidP="00D00CCE">
      <w:pPr>
        <w:pStyle w:val="ListParagraph"/>
        <w:numPr>
          <w:ilvl w:val="0"/>
          <w:numId w:val="17"/>
        </w:numPr>
        <w:autoSpaceDE w:val="0"/>
        <w:autoSpaceDN w:val="0"/>
        <w:adjustRightInd w:val="0"/>
      </w:pPr>
      <w:r>
        <w:t>For unconscious patients once they become conscious again (retrospective consent for use of samples already collected</w:t>
      </w:r>
      <w:r w:rsidR="00D00CCE">
        <w:t xml:space="preserve">) </w:t>
      </w:r>
    </w:p>
    <w:p w14:paraId="6BFA30B4" w14:textId="2DCE9B9E" w:rsidR="00B360DE" w:rsidRDefault="00B360DE" w:rsidP="00D00CCE">
      <w:pPr>
        <w:pStyle w:val="ListParagraph"/>
        <w:numPr>
          <w:ilvl w:val="0"/>
          <w:numId w:val="17"/>
        </w:numPr>
        <w:autoSpaceDE w:val="0"/>
        <w:autoSpaceDN w:val="0"/>
        <w:adjustRightInd w:val="0"/>
      </w:pPr>
      <w:r>
        <w:t xml:space="preserve">For </w:t>
      </w:r>
      <w:r w:rsidR="00D00CCE">
        <w:t>w</w:t>
      </w:r>
      <w:r>
        <w:t>h</w:t>
      </w:r>
      <w:r w:rsidR="00D00CCE">
        <w:t>ā</w:t>
      </w:r>
      <w:r>
        <w:t xml:space="preserve">nau with the intent to </w:t>
      </w:r>
      <w:r w:rsidR="00CF14BE">
        <w:t>ask for their view on whether they think the participant would have participated if they had been conscious. Not to ask for their consent.</w:t>
      </w:r>
    </w:p>
    <w:p w14:paraId="2AF6AAC2" w14:textId="54018F38" w:rsidR="00CF14BE" w:rsidRDefault="00CF14BE" w:rsidP="00B360DE">
      <w:pPr>
        <w:autoSpaceDE w:val="0"/>
        <w:autoSpaceDN w:val="0"/>
        <w:adjustRightInd w:val="0"/>
      </w:pPr>
    </w:p>
    <w:p w14:paraId="5AE040C4" w14:textId="50E5652A" w:rsidR="00CF14BE" w:rsidRDefault="00CF14BE" w:rsidP="00D00CCE">
      <w:pPr>
        <w:pStyle w:val="ListParagraph"/>
        <w:numPr>
          <w:ilvl w:val="0"/>
          <w:numId w:val="13"/>
        </w:numPr>
        <w:autoSpaceDE w:val="0"/>
        <w:autoSpaceDN w:val="0"/>
        <w:adjustRightInd w:val="0"/>
      </w:pPr>
      <w:r>
        <w:t>If a patient were to die before regaining consciousness, the blood sample could be analysed but if they do not regain consciousness before analysis takes place then their blood sample could not be analysed.</w:t>
      </w:r>
    </w:p>
    <w:p w14:paraId="6EA7BD00" w14:textId="77777777" w:rsidR="00557910" w:rsidRDefault="00557910" w:rsidP="00557910">
      <w:pPr>
        <w:autoSpaceDE w:val="0"/>
        <w:autoSpaceDN w:val="0"/>
        <w:adjustRightInd w:val="0"/>
      </w:pPr>
    </w:p>
    <w:p w14:paraId="340AA349" w14:textId="39B48333" w:rsidR="00557910" w:rsidRDefault="00557910" w:rsidP="00557910">
      <w:pPr>
        <w:numPr>
          <w:ilvl w:val="0"/>
          <w:numId w:val="13"/>
        </w:numPr>
        <w:autoSpaceDE w:val="0"/>
        <w:autoSpaceDN w:val="0"/>
        <w:adjustRightInd w:val="0"/>
      </w:pPr>
      <w:r>
        <w:t xml:space="preserve">The Committee requested the Researcher ensure the language in all </w:t>
      </w:r>
      <w:r w:rsidR="00CF14BE">
        <w:t>PISs</w:t>
      </w:r>
      <w:r>
        <w:t xml:space="preserve"> is consistent with the Code. </w:t>
      </w:r>
    </w:p>
    <w:p w14:paraId="0FE2699A" w14:textId="77777777" w:rsidR="00557910" w:rsidRDefault="00557910" w:rsidP="00557910">
      <w:pPr>
        <w:autoSpaceDE w:val="0"/>
        <w:autoSpaceDN w:val="0"/>
        <w:adjustRightInd w:val="0"/>
      </w:pPr>
    </w:p>
    <w:p w14:paraId="7BF9E7FF" w14:textId="498268D3" w:rsidR="00557910" w:rsidRDefault="00557910" w:rsidP="00557910">
      <w:pPr>
        <w:numPr>
          <w:ilvl w:val="0"/>
          <w:numId w:val="13"/>
        </w:numPr>
      </w:pPr>
      <w:r>
        <w:t>The Committee requested the inclusion of a cultural tissue statement to the PIS</w:t>
      </w:r>
      <w:r w:rsidR="00CF14BE">
        <w:t>s</w:t>
      </w:r>
      <w:r>
        <w:t xml:space="preserve">. The Committee recommended the following statement: </w:t>
      </w:r>
    </w:p>
    <w:p w14:paraId="3D462489" w14:textId="77777777" w:rsidR="00557910" w:rsidRPr="007D358E" w:rsidRDefault="00557910" w:rsidP="00557910">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46F48232" w14:textId="77777777" w:rsidR="00557910" w:rsidRDefault="00557910" w:rsidP="00557910">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2D339D9E" w14:textId="77777777" w:rsidR="00557910" w:rsidRDefault="00557910" w:rsidP="00557910">
      <w:pPr>
        <w:autoSpaceDE w:val="0"/>
        <w:autoSpaceDN w:val="0"/>
        <w:adjustRightInd w:val="0"/>
      </w:pPr>
    </w:p>
    <w:p w14:paraId="30328DFE" w14:textId="22F39AC1" w:rsidR="00557910" w:rsidRDefault="00557910" w:rsidP="00557910">
      <w:pPr>
        <w:numPr>
          <w:ilvl w:val="0"/>
          <w:numId w:val="13"/>
        </w:numPr>
        <w:autoSpaceDE w:val="0"/>
        <w:autoSpaceDN w:val="0"/>
        <w:adjustRightInd w:val="0"/>
      </w:pPr>
      <w:r>
        <w:t>The Committee requested the removal of colourful language (e.g. ‘righteous’) and requested the use of plain English</w:t>
      </w:r>
      <w:r w:rsidR="00CF14BE">
        <w:t xml:space="preserve"> in the PISs.</w:t>
      </w:r>
    </w:p>
    <w:p w14:paraId="1E7E09B7" w14:textId="77777777" w:rsidR="00557910" w:rsidRDefault="00557910" w:rsidP="00557910">
      <w:pPr>
        <w:autoSpaceDE w:val="0"/>
        <w:autoSpaceDN w:val="0"/>
        <w:adjustRightInd w:val="0"/>
      </w:pPr>
    </w:p>
    <w:p w14:paraId="64476D0C" w14:textId="437941EC" w:rsidR="00557910" w:rsidRDefault="00557910" w:rsidP="00557910">
      <w:pPr>
        <w:numPr>
          <w:ilvl w:val="0"/>
          <w:numId w:val="13"/>
        </w:numPr>
        <w:autoSpaceDE w:val="0"/>
        <w:autoSpaceDN w:val="0"/>
        <w:adjustRightInd w:val="0"/>
      </w:pPr>
      <w:r>
        <w:t xml:space="preserve">The Committee requested consistency with font throughout the </w:t>
      </w:r>
      <w:r w:rsidR="00CF14BE">
        <w:t>PISs</w:t>
      </w:r>
      <w:r>
        <w:t xml:space="preserve">. </w:t>
      </w:r>
    </w:p>
    <w:p w14:paraId="232F4EB6" w14:textId="77777777" w:rsidR="00557910" w:rsidRDefault="00557910" w:rsidP="00557910">
      <w:pPr>
        <w:autoSpaceDE w:val="0"/>
        <w:autoSpaceDN w:val="0"/>
        <w:adjustRightInd w:val="0"/>
      </w:pPr>
    </w:p>
    <w:p w14:paraId="68EB5E6D" w14:textId="77777777" w:rsidR="00557910" w:rsidRDefault="00557910" w:rsidP="00557910">
      <w:pPr>
        <w:numPr>
          <w:ilvl w:val="0"/>
          <w:numId w:val="13"/>
        </w:numPr>
        <w:spacing w:before="80" w:after="80"/>
      </w:pPr>
      <w:r>
        <w:t>The Committee noted the answer to P.4.1. in the application form was patronising and requested the Researcher be mindful of this for any future applications. The Committee explained that the Treaty of Waitangi should not be cited as a health benefit and equal access to participate for Māori should not need to be stated as this is the default expectation. The Committee recommended including any statistics of the prevalence of the disease in Māori (or an explanation if unknown) when answering P.4.1. for any future applications.</w:t>
      </w:r>
    </w:p>
    <w:p w14:paraId="28927249" w14:textId="77777777" w:rsidR="00557910" w:rsidRDefault="00557910" w:rsidP="00557910">
      <w:pPr>
        <w:spacing w:before="80" w:after="80"/>
      </w:pPr>
    </w:p>
    <w:p w14:paraId="15372992" w14:textId="77777777" w:rsidR="00557910" w:rsidRDefault="00557910" w:rsidP="00557910">
      <w:pPr>
        <w:numPr>
          <w:ilvl w:val="0"/>
          <w:numId w:val="13"/>
        </w:numPr>
        <w:autoSpaceDE w:val="0"/>
        <w:autoSpaceDN w:val="0"/>
        <w:adjustRightInd w:val="0"/>
      </w:pPr>
      <w:r>
        <w:lastRenderedPageBreak/>
        <w:t xml:space="preserve">The Committee explained that tikanga Māori is the Māori way of doing things and recommended the Researcher consult with a cultural advisor at the DHB. The Committee advised the Researcher that relevant Māori cultural issues for this research would include blood samples as </w:t>
      </w:r>
      <w:proofErr w:type="spellStart"/>
      <w:r>
        <w:t>tapu</w:t>
      </w:r>
      <w:proofErr w:type="spellEnd"/>
      <w:r>
        <w:t xml:space="preserve">, information as a taonga and the potential for </w:t>
      </w:r>
      <w:proofErr w:type="spellStart"/>
      <w:r>
        <w:t>whakamā</w:t>
      </w:r>
      <w:proofErr w:type="spellEnd"/>
      <w:r>
        <w:t xml:space="preserve"> in participants. The Committee requested the Researcher become familiar with these concepts and be mindful of this for future applications.</w:t>
      </w:r>
    </w:p>
    <w:p w14:paraId="307A558D" w14:textId="77777777" w:rsidR="00EB2A44" w:rsidRPr="00EB2A44" w:rsidRDefault="00EB2A44" w:rsidP="00EB2A44">
      <w:pPr>
        <w:rPr>
          <w:lang w:val="en-NZ"/>
        </w:rPr>
      </w:pPr>
    </w:p>
    <w:p w14:paraId="4C75144D" w14:textId="77777777" w:rsidR="00EB2A44" w:rsidRPr="00EB2A44" w:rsidRDefault="00EB2A44" w:rsidP="00EB2A44">
      <w:pPr>
        <w:rPr>
          <w:lang w:val="en-NZ"/>
        </w:rPr>
      </w:pPr>
    </w:p>
    <w:p w14:paraId="4298A603" w14:textId="66B03141" w:rsidR="00EB2A44" w:rsidRPr="00EB2A44" w:rsidRDefault="00EB2A44" w:rsidP="00EB2A44">
      <w:pPr>
        <w:rPr>
          <w:lang w:val="en-NZ"/>
        </w:rPr>
      </w:pPr>
      <w:r w:rsidRPr="00EB2A44">
        <w:rPr>
          <w:lang w:val="en-NZ"/>
        </w:rPr>
        <w:t xml:space="preserve">This application was </w:t>
      </w:r>
      <w:r w:rsidRPr="00EB2A44">
        <w:rPr>
          <w:i/>
          <w:lang w:val="en-NZ"/>
        </w:rPr>
        <w:t>declined</w:t>
      </w:r>
      <w:r w:rsidRPr="00EB2A44">
        <w:rPr>
          <w:lang w:val="en-NZ"/>
        </w:rPr>
        <w:t xml:space="preserve"> by </w:t>
      </w:r>
      <w:r w:rsidRPr="00C1458F">
        <w:rPr>
          <w:rFonts w:cs="Arial"/>
          <w:szCs w:val="22"/>
          <w:lang w:val="en-NZ"/>
        </w:rPr>
        <w:t>consensus</w:t>
      </w:r>
      <w:r w:rsidRPr="00EB2A44">
        <w:rPr>
          <w:lang w:val="en-NZ"/>
        </w:rPr>
        <w:t>, as the Committee did not consider that the study would meet the following ethical standards:</w:t>
      </w:r>
    </w:p>
    <w:p w14:paraId="7525AB56" w14:textId="77777777" w:rsidR="00EB2A44" w:rsidRPr="00EB2A44" w:rsidRDefault="00EB2A44" w:rsidP="00EB2A44">
      <w:pPr>
        <w:rPr>
          <w:lang w:val="en-NZ"/>
        </w:rPr>
      </w:pPr>
    </w:p>
    <w:p w14:paraId="44FB60EE" w14:textId="4F452A40" w:rsidR="00064AF8" w:rsidRPr="00D00CCE" w:rsidRDefault="00064AF8" w:rsidP="00064AF8">
      <w:pPr>
        <w:numPr>
          <w:ilvl w:val="0"/>
          <w:numId w:val="6"/>
        </w:numPr>
        <w:autoSpaceDE w:val="0"/>
        <w:autoSpaceDN w:val="0"/>
        <w:adjustRightInd w:val="0"/>
        <w:rPr>
          <w:rFonts w:cs="Arial"/>
        </w:rPr>
      </w:pPr>
      <w:bookmarkStart w:id="5" w:name="_Hlk35422703"/>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2B72BC15" w14:textId="77777777" w:rsidR="00D00CCE" w:rsidRPr="00D00CCE" w:rsidRDefault="00D00CCE" w:rsidP="00D00CCE">
      <w:pPr>
        <w:autoSpaceDE w:val="0"/>
        <w:autoSpaceDN w:val="0"/>
        <w:adjustRightInd w:val="0"/>
        <w:ind w:left="720"/>
        <w:rPr>
          <w:rFonts w:cs="Arial"/>
        </w:rPr>
      </w:pPr>
    </w:p>
    <w:p w14:paraId="6E79741A" w14:textId="77777777" w:rsidR="00D00CCE" w:rsidRPr="0031393B" w:rsidRDefault="00D00CCE" w:rsidP="00D00CCE">
      <w:pPr>
        <w:numPr>
          <w:ilvl w:val="0"/>
          <w:numId w:val="6"/>
        </w:numPr>
        <w:autoSpaceDE w:val="0"/>
        <w:autoSpaceDN w:val="0"/>
        <w:adjustRightInd w:val="0"/>
        <w:rPr>
          <w:rFonts w:cs="Arial"/>
        </w:rPr>
      </w:pPr>
      <w:r w:rsidRPr="00C46311">
        <w:rPr>
          <w:rFonts w:cs="Arial"/>
        </w:rPr>
        <w:t>Please</w:t>
      </w:r>
      <w:r>
        <w:rPr>
          <w:rFonts w:cs="Arial"/>
        </w:rPr>
        <w:t xml:space="preserve"> revise the study protocol to ensure the process of obtaining consent from unconscious participants complies with all relevant legislation. </w:t>
      </w:r>
      <w:r w:rsidRPr="00C46311">
        <w:rPr>
          <w:rFonts w:cs="Arial"/>
          <w:i/>
        </w:rPr>
        <w:t>(National Ethical Standards for Health and Disability Research and Quality Improvement, para 7.7</w:t>
      </w:r>
      <w:r>
        <w:rPr>
          <w:rFonts w:cs="Arial"/>
          <w:i/>
        </w:rPr>
        <w:t>0</w:t>
      </w:r>
      <w:r w:rsidRPr="00C46311">
        <w:rPr>
          <w:rFonts w:cs="Arial"/>
          <w:i/>
        </w:rPr>
        <w:t xml:space="preserve">).  </w:t>
      </w:r>
    </w:p>
    <w:p w14:paraId="3A7C1340" w14:textId="77777777" w:rsidR="00064AF8" w:rsidRDefault="00064AF8" w:rsidP="00064AF8">
      <w:pPr>
        <w:autoSpaceDE w:val="0"/>
        <w:autoSpaceDN w:val="0"/>
        <w:adjustRightInd w:val="0"/>
        <w:ind w:left="720"/>
        <w:rPr>
          <w:rFonts w:cs="Arial"/>
        </w:rPr>
      </w:pPr>
    </w:p>
    <w:p w14:paraId="480DA7CF" w14:textId="487B3A65" w:rsidR="00C1458F" w:rsidRPr="0031393B" w:rsidRDefault="00C1458F" w:rsidP="00C1458F">
      <w:pPr>
        <w:numPr>
          <w:ilvl w:val="0"/>
          <w:numId w:val="6"/>
        </w:numPr>
        <w:autoSpaceDE w:val="0"/>
        <w:autoSpaceDN w:val="0"/>
        <w:adjustRightInd w:val="0"/>
        <w:rPr>
          <w:rFonts w:cs="Arial"/>
        </w:rPr>
      </w:pPr>
      <w:r w:rsidRPr="00C46311">
        <w:rPr>
          <w:rFonts w:cs="Arial"/>
        </w:rPr>
        <w:t xml:space="preserve">Please </w:t>
      </w:r>
      <w:r>
        <w:rPr>
          <w:rFonts w:cs="Arial"/>
        </w:rPr>
        <w:t>revise</w:t>
      </w:r>
      <w:r w:rsidRPr="00C46311">
        <w:rPr>
          <w:rFonts w:cs="Arial"/>
        </w:rPr>
        <w:t xml:space="preserve"> the study protocol, </w:t>
      </w:r>
      <w:proofErr w:type="gramStart"/>
      <w:r w:rsidRPr="00C46311">
        <w:rPr>
          <w:rFonts w:cs="Arial"/>
        </w:rPr>
        <w:t>taking into account</w:t>
      </w:r>
      <w:proofErr w:type="gramEnd"/>
      <w:r w:rsidRPr="00C46311">
        <w:rPr>
          <w:rFonts w:cs="Arial"/>
        </w:rPr>
        <w:t xml:space="preserve">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bookmarkEnd w:id="5"/>
    <w:p w14:paraId="3473D91A" w14:textId="77777777" w:rsidR="00CA7560" w:rsidRDefault="00CA7560">
      <w:pPr>
        <w:autoSpaceDE w:val="0"/>
        <w:autoSpaceDN w:val="0"/>
        <w:adjustRightInd w:val="0"/>
      </w:pPr>
    </w:p>
    <w:p w14:paraId="5B5C80CD" w14:textId="77777777" w:rsidR="00CA7560" w:rsidRDefault="00CA7560">
      <w:pPr>
        <w:autoSpaceDE w:val="0"/>
        <w:autoSpaceDN w:val="0"/>
        <w:adjustRightInd w:val="0"/>
      </w:pPr>
    </w:p>
    <w:p w14:paraId="06C627D2" w14:textId="77777777" w:rsidR="00CA7560" w:rsidRDefault="00CA7560">
      <w:pPr>
        <w:autoSpaceDE w:val="0"/>
        <w:autoSpaceDN w:val="0"/>
        <w:adjustRightInd w:val="0"/>
      </w:pPr>
    </w:p>
    <w:p w14:paraId="7AF2539D" w14:textId="77777777" w:rsidR="00CA7560" w:rsidRDefault="00CA7560">
      <w:pPr>
        <w:autoSpaceDE w:val="0"/>
        <w:autoSpaceDN w:val="0"/>
        <w:adjustRightInd w:val="0"/>
      </w:pPr>
    </w:p>
    <w:p w14:paraId="3D7EB44F" w14:textId="77777777" w:rsidR="00CA7560" w:rsidRDefault="00CA7560">
      <w:pPr>
        <w:autoSpaceDE w:val="0"/>
        <w:autoSpaceDN w:val="0"/>
        <w:adjustRightInd w:val="0"/>
      </w:pPr>
    </w:p>
    <w:p w14:paraId="40D8015B" w14:textId="77777777" w:rsidR="00CA7560" w:rsidRDefault="00CA7560">
      <w:pPr>
        <w:autoSpaceDE w:val="0"/>
        <w:autoSpaceDN w:val="0"/>
        <w:adjustRightInd w:val="0"/>
      </w:pPr>
    </w:p>
    <w:p w14:paraId="2A688DB7" w14:textId="77777777" w:rsidR="00497C0B" w:rsidRDefault="00497C0B">
      <w:pPr>
        <w:autoSpaceDE w:val="0"/>
        <w:autoSpaceDN w:val="0"/>
        <w:adjustRightInd w:val="0"/>
      </w:pPr>
    </w:p>
    <w:p w14:paraId="08117150" w14:textId="77777777" w:rsidR="00497C0B" w:rsidRDefault="00497C0B">
      <w:pPr>
        <w:autoSpaceDE w:val="0"/>
        <w:autoSpaceDN w:val="0"/>
        <w:adjustRightInd w:val="0"/>
      </w:pPr>
    </w:p>
    <w:p w14:paraId="2034B6A6" w14:textId="7B6EC472" w:rsidR="00497C0B" w:rsidRDefault="00497C0B">
      <w:pPr>
        <w:autoSpaceDE w:val="0"/>
        <w:autoSpaceDN w:val="0"/>
        <w:adjustRightInd w:val="0"/>
      </w:pPr>
    </w:p>
    <w:p w14:paraId="426CBA5F" w14:textId="77777777" w:rsidR="00CA7560" w:rsidRDefault="00CA7560">
      <w:pPr>
        <w:autoSpaceDE w:val="0"/>
        <w:autoSpaceDN w:val="0"/>
        <w:adjustRightInd w:val="0"/>
      </w:pPr>
    </w:p>
    <w:p w14:paraId="60369C83" w14:textId="77777777" w:rsidR="00CA7560" w:rsidRDefault="00CA7560">
      <w:pPr>
        <w:autoSpaceDE w:val="0"/>
        <w:autoSpaceDN w:val="0"/>
        <w:adjustRightInd w:val="0"/>
      </w:pPr>
    </w:p>
    <w:p w14:paraId="2A1F2ACD" w14:textId="77777777"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367CEA4A" w14:textId="77777777">
        <w:trPr>
          <w:trHeight w:val="280"/>
        </w:trPr>
        <w:tc>
          <w:tcPr>
            <w:tcW w:w="966" w:type="dxa"/>
            <w:tcBorders>
              <w:top w:val="nil"/>
              <w:left w:val="nil"/>
              <w:bottom w:val="nil"/>
              <w:right w:val="nil"/>
            </w:tcBorders>
          </w:tcPr>
          <w:p w14:paraId="08B9D2D1" w14:textId="77777777" w:rsidR="0070617B" w:rsidRPr="00960BFE" w:rsidRDefault="0070617B">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5BD95552"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AB09E0" w14:textId="77777777" w:rsidR="0070617B" w:rsidRPr="00960BFE" w:rsidRDefault="0070617B">
            <w:pPr>
              <w:autoSpaceDE w:val="0"/>
              <w:autoSpaceDN w:val="0"/>
              <w:adjustRightInd w:val="0"/>
            </w:pPr>
            <w:r w:rsidRPr="00960BFE">
              <w:rPr>
                <w:b/>
              </w:rPr>
              <w:t>20/CEN/116</w:t>
            </w:r>
            <w:r w:rsidRPr="00960BFE">
              <w:t xml:space="preserve"> </w:t>
            </w:r>
          </w:p>
        </w:tc>
        <w:tc>
          <w:tcPr>
            <w:tcW w:w="360" w:type="dxa"/>
          </w:tcPr>
          <w:p w14:paraId="2BA69D1C" w14:textId="77777777" w:rsidR="0070617B" w:rsidRPr="00960BFE" w:rsidRDefault="0070617B">
            <w:r w:rsidRPr="00960BFE">
              <w:t xml:space="preserve"> </w:t>
            </w:r>
          </w:p>
        </w:tc>
      </w:tr>
      <w:tr w:rsidR="0070617B" w:rsidRPr="00960BFE" w14:paraId="7134EAED" w14:textId="77777777">
        <w:trPr>
          <w:trHeight w:val="280"/>
        </w:trPr>
        <w:tc>
          <w:tcPr>
            <w:tcW w:w="966" w:type="dxa"/>
            <w:tcBorders>
              <w:top w:val="nil"/>
              <w:left w:val="nil"/>
              <w:bottom w:val="nil"/>
              <w:right w:val="nil"/>
            </w:tcBorders>
          </w:tcPr>
          <w:p w14:paraId="31E600A2"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5FB308F0"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726AC0F7" w14:textId="77777777" w:rsidR="0070617B" w:rsidRPr="00960BFE" w:rsidRDefault="0070617B">
            <w:pPr>
              <w:autoSpaceDE w:val="0"/>
              <w:autoSpaceDN w:val="0"/>
              <w:adjustRightInd w:val="0"/>
            </w:pPr>
            <w:r w:rsidRPr="00960BFE">
              <w:t xml:space="preserve">Effects of Paravertebral blocks vs. Erector Spinae blocks on patients with rib fractures </w:t>
            </w:r>
          </w:p>
        </w:tc>
        <w:tc>
          <w:tcPr>
            <w:tcW w:w="360" w:type="dxa"/>
          </w:tcPr>
          <w:p w14:paraId="0479C583" w14:textId="77777777" w:rsidR="0070617B" w:rsidRPr="00960BFE" w:rsidRDefault="0070617B">
            <w:r w:rsidRPr="00960BFE">
              <w:t xml:space="preserve"> </w:t>
            </w:r>
          </w:p>
        </w:tc>
      </w:tr>
      <w:tr w:rsidR="0070617B" w:rsidRPr="00960BFE" w14:paraId="16258255" w14:textId="77777777">
        <w:trPr>
          <w:trHeight w:val="280"/>
        </w:trPr>
        <w:tc>
          <w:tcPr>
            <w:tcW w:w="966" w:type="dxa"/>
            <w:tcBorders>
              <w:top w:val="nil"/>
              <w:left w:val="nil"/>
              <w:bottom w:val="nil"/>
              <w:right w:val="nil"/>
            </w:tcBorders>
          </w:tcPr>
          <w:p w14:paraId="4E9AD6C8"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252E863B"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04E05B88" w14:textId="77777777" w:rsidR="0070617B" w:rsidRPr="00960BFE" w:rsidRDefault="0070617B">
            <w:pPr>
              <w:autoSpaceDE w:val="0"/>
              <w:autoSpaceDN w:val="0"/>
              <w:adjustRightInd w:val="0"/>
            </w:pPr>
            <w:r w:rsidRPr="00960BFE">
              <w:t>D</w:t>
            </w:r>
            <w:r w:rsidR="00497C0B">
              <w:t xml:space="preserve">r Michael Hugh Ng </w:t>
            </w:r>
          </w:p>
        </w:tc>
        <w:tc>
          <w:tcPr>
            <w:tcW w:w="360" w:type="dxa"/>
          </w:tcPr>
          <w:p w14:paraId="2E241892" w14:textId="77777777" w:rsidR="0070617B" w:rsidRPr="00960BFE" w:rsidRDefault="0070617B">
            <w:r w:rsidRPr="00960BFE">
              <w:t xml:space="preserve"> </w:t>
            </w:r>
          </w:p>
        </w:tc>
      </w:tr>
      <w:tr w:rsidR="00064AF8" w:rsidRPr="00064AF8" w14:paraId="3805B0A6" w14:textId="77777777">
        <w:trPr>
          <w:trHeight w:val="280"/>
        </w:trPr>
        <w:tc>
          <w:tcPr>
            <w:tcW w:w="966" w:type="dxa"/>
            <w:tcBorders>
              <w:top w:val="nil"/>
              <w:left w:val="nil"/>
              <w:bottom w:val="nil"/>
              <w:right w:val="nil"/>
            </w:tcBorders>
          </w:tcPr>
          <w:p w14:paraId="39CF5A4D" w14:textId="77777777" w:rsidR="0070617B" w:rsidRPr="00064AF8" w:rsidRDefault="0070617B">
            <w:pPr>
              <w:autoSpaceDE w:val="0"/>
              <w:autoSpaceDN w:val="0"/>
              <w:adjustRightInd w:val="0"/>
            </w:pPr>
            <w:r w:rsidRPr="00064AF8">
              <w:t xml:space="preserve"> </w:t>
            </w:r>
          </w:p>
        </w:tc>
        <w:tc>
          <w:tcPr>
            <w:tcW w:w="2575" w:type="dxa"/>
            <w:tcBorders>
              <w:top w:val="nil"/>
              <w:left w:val="nil"/>
              <w:bottom w:val="nil"/>
              <w:right w:val="nil"/>
            </w:tcBorders>
          </w:tcPr>
          <w:p w14:paraId="62C81DD4" w14:textId="77777777" w:rsidR="0070617B" w:rsidRPr="00064AF8" w:rsidRDefault="0070617B">
            <w:pPr>
              <w:autoSpaceDE w:val="0"/>
              <w:autoSpaceDN w:val="0"/>
              <w:adjustRightInd w:val="0"/>
            </w:pPr>
            <w:r w:rsidRPr="00064AF8">
              <w:t xml:space="preserve">Sponsor: </w:t>
            </w:r>
          </w:p>
        </w:tc>
        <w:tc>
          <w:tcPr>
            <w:tcW w:w="6459" w:type="dxa"/>
            <w:tcBorders>
              <w:top w:val="nil"/>
              <w:left w:val="nil"/>
              <w:bottom w:val="nil"/>
              <w:right w:val="nil"/>
            </w:tcBorders>
          </w:tcPr>
          <w:p w14:paraId="322D3066" w14:textId="77777777" w:rsidR="0070617B" w:rsidRPr="00064AF8" w:rsidRDefault="0070617B">
            <w:pPr>
              <w:autoSpaceDE w:val="0"/>
              <w:autoSpaceDN w:val="0"/>
              <w:adjustRightInd w:val="0"/>
            </w:pPr>
            <w:r w:rsidRPr="00064AF8">
              <w:t xml:space="preserve"> </w:t>
            </w:r>
          </w:p>
        </w:tc>
        <w:tc>
          <w:tcPr>
            <w:tcW w:w="360" w:type="dxa"/>
          </w:tcPr>
          <w:p w14:paraId="0AA67F7E" w14:textId="77777777" w:rsidR="0070617B" w:rsidRPr="00064AF8" w:rsidRDefault="0070617B">
            <w:r w:rsidRPr="00064AF8">
              <w:t xml:space="preserve"> </w:t>
            </w:r>
          </w:p>
        </w:tc>
      </w:tr>
      <w:tr w:rsidR="00064AF8" w:rsidRPr="00064AF8" w14:paraId="4D56ABDE" w14:textId="77777777">
        <w:trPr>
          <w:trHeight w:val="280"/>
        </w:trPr>
        <w:tc>
          <w:tcPr>
            <w:tcW w:w="966" w:type="dxa"/>
            <w:tcBorders>
              <w:top w:val="nil"/>
              <w:left w:val="nil"/>
              <w:bottom w:val="nil"/>
              <w:right w:val="nil"/>
            </w:tcBorders>
          </w:tcPr>
          <w:p w14:paraId="3075AE5C" w14:textId="77777777" w:rsidR="0070617B" w:rsidRPr="00064AF8" w:rsidRDefault="0070617B">
            <w:pPr>
              <w:autoSpaceDE w:val="0"/>
              <w:autoSpaceDN w:val="0"/>
              <w:adjustRightInd w:val="0"/>
            </w:pPr>
            <w:r w:rsidRPr="00064AF8">
              <w:t xml:space="preserve"> </w:t>
            </w:r>
          </w:p>
        </w:tc>
        <w:tc>
          <w:tcPr>
            <w:tcW w:w="2575" w:type="dxa"/>
            <w:tcBorders>
              <w:top w:val="nil"/>
              <w:left w:val="nil"/>
              <w:bottom w:val="nil"/>
              <w:right w:val="nil"/>
            </w:tcBorders>
          </w:tcPr>
          <w:p w14:paraId="2DAED1FF" w14:textId="77777777" w:rsidR="0070617B" w:rsidRPr="00064AF8" w:rsidRDefault="0070617B">
            <w:pPr>
              <w:autoSpaceDE w:val="0"/>
              <w:autoSpaceDN w:val="0"/>
              <w:adjustRightInd w:val="0"/>
            </w:pPr>
            <w:r w:rsidRPr="00064AF8">
              <w:t xml:space="preserve">Clock Start Date: </w:t>
            </w:r>
          </w:p>
        </w:tc>
        <w:tc>
          <w:tcPr>
            <w:tcW w:w="6459" w:type="dxa"/>
            <w:tcBorders>
              <w:top w:val="nil"/>
              <w:left w:val="nil"/>
              <w:bottom w:val="nil"/>
              <w:right w:val="nil"/>
            </w:tcBorders>
          </w:tcPr>
          <w:p w14:paraId="26BADD8F" w14:textId="77777777" w:rsidR="0070617B" w:rsidRPr="00064AF8" w:rsidRDefault="0070617B">
            <w:pPr>
              <w:autoSpaceDE w:val="0"/>
              <w:autoSpaceDN w:val="0"/>
              <w:adjustRightInd w:val="0"/>
            </w:pPr>
            <w:r w:rsidRPr="00064AF8">
              <w:t xml:space="preserve">11 May 2020 </w:t>
            </w:r>
          </w:p>
        </w:tc>
        <w:tc>
          <w:tcPr>
            <w:tcW w:w="360" w:type="dxa"/>
          </w:tcPr>
          <w:p w14:paraId="69D27A15" w14:textId="77777777" w:rsidR="0070617B" w:rsidRPr="00064AF8" w:rsidRDefault="0070617B">
            <w:r w:rsidRPr="00064AF8">
              <w:t xml:space="preserve"> </w:t>
            </w:r>
          </w:p>
        </w:tc>
      </w:tr>
    </w:tbl>
    <w:p w14:paraId="4AA26E3D" w14:textId="77777777" w:rsidR="0070617B" w:rsidRPr="00064AF8" w:rsidRDefault="0070617B">
      <w:pPr>
        <w:autoSpaceDE w:val="0"/>
        <w:autoSpaceDN w:val="0"/>
        <w:adjustRightInd w:val="0"/>
      </w:pPr>
      <w:r w:rsidRPr="00064AF8">
        <w:t xml:space="preserve"> </w:t>
      </w:r>
    </w:p>
    <w:p w14:paraId="546C089B" w14:textId="0F2573BB" w:rsidR="00987913" w:rsidRPr="00064AF8" w:rsidRDefault="00064AF8">
      <w:pPr>
        <w:autoSpaceDE w:val="0"/>
        <w:autoSpaceDN w:val="0"/>
        <w:adjustRightInd w:val="0"/>
        <w:rPr>
          <w:sz w:val="20"/>
          <w:lang w:val="en-NZ"/>
        </w:rPr>
      </w:pPr>
      <w:r w:rsidRPr="00064AF8">
        <w:rPr>
          <w:rFonts w:cs="Arial"/>
          <w:szCs w:val="22"/>
          <w:lang w:val="en-NZ"/>
        </w:rPr>
        <w:t xml:space="preserve">Dr Michael Ng </w:t>
      </w:r>
      <w:r w:rsidR="00987913" w:rsidRPr="00064AF8">
        <w:rPr>
          <w:lang w:val="en-NZ"/>
        </w:rPr>
        <w:t>was present for discussion of this application.</w:t>
      </w:r>
    </w:p>
    <w:p w14:paraId="4F92F21B" w14:textId="77777777" w:rsidR="00987913" w:rsidRPr="00064AF8" w:rsidRDefault="00987913">
      <w:pPr>
        <w:autoSpaceDE w:val="0"/>
        <w:autoSpaceDN w:val="0"/>
        <w:adjustRightInd w:val="0"/>
        <w:rPr>
          <w:u w:val="single"/>
          <w:lang w:val="en-NZ"/>
        </w:rPr>
      </w:pPr>
    </w:p>
    <w:p w14:paraId="535EE0CE" w14:textId="77777777" w:rsidR="00E24E77" w:rsidRPr="00064AF8" w:rsidRDefault="00E24E77">
      <w:pPr>
        <w:autoSpaceDE w:val="0"/>
        <w:autoSpaceDN w:val="0"/>
        <w:adjustRightInd w:val="0"/>
        <w:rPr>
          <w:u w:val="single"/>
          <w:lang w:val="en-NZ"/>
        </w:rPr>
      </w:pPr>
      <w:r w:rsidRPr="00064AF8">
        <w:rPr>
          <w:u w:val="single"/>
          <w:lang w:val="en-NZ"/>
        </w:rPr>
        <w:t>Potential conflicts of interest</w:t>
      </w:r>
    </w:p>
    <w:p w14:paraId="79E3275C" w14:textId="77777777" w:rsidR="00E24E77" w:rsidRPr="008869BB" w:rsidRDefault="00E24E77">
      <w:pPr>
        <w:autoSpaceDE w:val="0"/>
        <w:autoSpaceDN w:val="0"/>
        <w:adjustRightInd w:val="0"/>
        <w:rPr>
          <w:b/>
          <w:lang w:val="en-NZ"/>
        </w:rPr>
      </w:pPr>
    </w:p>
    <w:p w14:paraId="1A69DD2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A56B86C" w14:textId="77777777" w:rsidR="00E24E77" w:rsidRPr="00960BFE" w:rsidRDefault="00E24E77">
      <w:pPr>
        <w:autoSpaceDE w:val="0"/>
        <w:autoSpaceDN w:val="0"/>
        <w:adjustRightInd w:val="0"/>
        <w:rPr>
          <w:lang w:val="en-NZ"/>
        </w:rPr>
      </w:pPr>
    </w:p>
    <w:p w14:paraId="1BEE067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E12CE28" w14:textId="77777777" w:rsidR="00E24E77" w:rsidRPr="00960BFE" w:rsidRDefault="00E24E77">
      <w:pPr>
        <w:autoSpaceDE w:val="0"/>
        <w:autoSpaceDN w:val="0"/>
        <w:adjustRightInd w:val="0"/>
        <w:rPr>
          <w:lang w:val="en-NZ"/>
        </w:rPr>
      </w:pPr>
    </w:p>
    <w:p w14:paraId="027B8158"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71DB1E8" w14:textId="77777777" w:rsidR="00E24E77" w:rsidRPr="008869BB" w:rsidRDefault="00E24E77">
      <w:pPr>
        <w:autoSpaceDE w:val="0"/>
        <w:autoSpaceDN w:val="0"/>
        <w:adjustRightInd w:val="0"/>
        <w:rPr>
          <w:b/>
          <w:lang w:val="en-NZ"/>
        </w:rPr>
      </w:pPr>
    </w:p>
    <w:p w14:paraId="293F002E"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70F6A898" w14:textId="77777777" w:rsidR="00E24E77" w:rsidRPr="00960BFE" w:rsidRDefault="00E24E77">
      <w:pPr>
        <w:autoSpaceDE w:val="0"/>
        <w:autoSpaceDN w:val="0"/>
        <w:adjustRightInd w:val="0"/>
        <w:rPr>
          <w:lang w:val="en-NZ"/>
        </w:rPr>
      </w:pPr>
    </w:p>
    <w:p w14:paraId="23C820F2" w14:textId="77777777" w:rsidR="00064AF8" w:rsidRDefault="00064AF8" w:rsidP="00064AF8">
      <w:pPr>
        <w:numPr>
          <w:ilvl w:val="0"/>
          <w:numId w:val="14"/>
        </w:numPr>
        <w:autoSpaceDE w:val="0"/>
        <w:autoSpaceDN w:val="0"/>
        <w:adjustRightInd w:val="0"/>
      </w:pPr>
      <w:r>
        <w:t xml:space="preserve">The Committee queried how the recruitment would work. The Researcher explained when a patient is admitted to hospital and a rib fracture is identified (through CT scan or X-ray) the team will be referred to the pain service or discuss with the anaesthetist on call about appropriate analgesic. The Researcher stated in this study research nurses would also be alerted. </w:t>
      </w:r>
    </w:p>
    <w:p w14:paraId="4FA4ABFF" w14:textId="77777777" w:rsidR="00064AF8" w:rsidRDefault="00064AF8" w:rsidP="00064AF8">
      <w:pPr>
        <w:autoSpaceDE w:val="0"/>
        <w:autoSpaceDN w:val="0"/>
        <w:adjustRightInd w:val="0"/>
      </w:pPr>
    </w:p>
    <w:p w14:paraId="7B67256F" w14:textId="77777777" w:rsidR="00064AF8" w:rsidRDefault="00064AF8" w:rsidP="00064AF8">
      <w:pPr>
        <w:numPr>
          <w:ilvl w:val="0"/>
          <w:numId w:val="14"/>
        </w:numPr>
        <w:autoSpaceDE w:val="0"/>
        <w:autoSpaceDN w:val="0"/>
        <w:adjustRightInd w:val="0"/>
      </w:pPr>
      <w:r>
        <w:t xml:space="preserve">The Committee queried whether potential participants with a rib fracture would be in discomfort and whether they could provide consent. The Researcher stated they would be in discomfort and the aim is to identify the fracture early to give appropriate analgesia. The Researcher stated their experience over the past few years is the majority of patients are capable of consenting during this time. The Committee queried the time frame. The Researcher stated current data showed the median time between admission and the offer of intervention is 21 hours.  </w:t>
      </w:r>
    </w:p>
    <w:p w14:paraId="3F13FE52" w14:textId="77777777" w:rsidR="00064AF8" w:rsidRDefault="00064AF8" w:rsidP="00064AF8">
      <w:pPr>
        <w:autoSpaceDE w:val="0"/>
        <w:autoSpaceDN w:val="0"/>
        <w:adjustRightInd w:val="0"/>
      </w:pPr>
    </w:p>
    <w:p w14:paraId="7D107850" w14:textId="77777777" w:rsidR="00064AF8" w:rsidRDefault="00064AF8" w:rsidP="00064AF8">
      <w:pPr>
        <w:numPr>
          <w:ilvl w:val="0"/>
          <w:numId w:val="14"/>
        </w:numPr>
        <w:autoSpaceDE w:val="0"/>
        <w:autoSpaceDN w:val="0"/>
        <w:adjustRightInd w:val="0"/>
      </w:pPr>
      <w:r>
        <w:t xml:space="preserve">The Committee noted the application had answered that Māori consultation was not required. The Researcher stated Māori input has been sought through a Māori doctor colleague who has offered feedback. The Committee stated if research will potentially involve Māori participants then Māori consultation is required but as this has already been undertaken it is acceptable. The Committee requested the Researcher be mindful of this for future applications. </w:t>
      </w:r>
    </w:p>
    <w:p w14:paraId="07BB6C02" w14:textId="77777777" w:rsidR="00064AF8" w:rsidRDefault="00064AF8" w:rsidP="00064AF8">
      <w:pPr>
        <w:autoSpaceDE w:val="0"/>
        <w:autoSpaceDN w:val="0"/>
        <w:adjustRightInd w:val="0"/>
      </w:pPr>
    </w:p>
    <w:p w14:paraId="3C2B3B4E" w14:textId="77777777" w:rsidR="00064AF8" w:rsidRDefault="00064AF8" w:rsidP="00064AF8">
      <w:pPr>
        <w:numPr>
          <w:ilvl w:val="0"/>
          <w:numId w:val="14"/>
        </w:numPr>
        <w:autoSpaceDE w:val="0"/>
        <w:autoSpaceDN w:val="0"/>
        <w:adjustRightInd w:val="0"/>
      </w:pPr>
      <w:r>
        <w:t xml:space="preserve">The Committee noted the peer reviewer had the same name as the CI and queried whether this was coincidental. The Researcher stated they were related so could get another colleague to review. The Committee advised that it should not be a colleague but an independent expert to provide in depth review of the scientific and statistical validity of the protocol as well as whether it is culturally appropriate for a New Zealand context. The Committee requested the Researcher undertake independent peer review and supply it. </w:t>
      </w:r>
    </w:p>
    <w:p w14:paraId="618EEA1D" w14:textId="77777777" w:rsidR="00064AF8" w:rsidRDefault="00064AF8" w:rsidP="00064AF8">
      <w:pPr>
        <w:autoSpaceDE w:val="0"/>
        <w:autoSpaceDN w:val="0"/>
        <w:adjustRightInd w:val="0"/>
      </w:pPr>
    </w:p>
    <w:p w14:paraId="42B83F04" w14:textId="77777777" w:rsidR="00064AF8" w:rsidRDefault="00064AF8" w:rsidP="00064AF8">
      <w:pPr>
        <w:numPr>
          <w:ilvl w:val="0"/>
          <w:numId w:val="14"/>
        </w:numPr>
        <w:autoSpaceDE w:val="0"/>
        <w:autoSpaceDN w:val="0"/>
        <w:adjustRightInd w:val="0"/>
      </w:pPr>
      <w:r>
        <w:t xml:space="preserve">The Committee requested the inclusion of more information under the ‘What does my participation involve?’ section. The Committee advised it should explain all measurements to be undertaken (e.g. pulmonary function) so participants are aware of everything that will happen in the study. </w:t>
      </w:r>
    </w:p>
    <w:p w14:paraId="3156462F" w14:textId="77777777" w:rsidR="00064AF8" w:rsidRDefault="00064AF8" w:rsidP="00064AF8">
      <w:pPr>
        <w:autoSpaceDE w:val="0"/>
        <w:autoSpaceDN w:val="0"/>
        <w:adjustRightInd w:val="0"/>
      </w:pPr>
    </w:p>
    <w:p w14:paraId="55CF48B9" w14:textId="77777777" w:rsidR="00064AF8" w:rsidRDefault="00064AF8" w:rsidP="00064AF8">
      <w:pPr>
        <w:numPr>
          <w:ilvl w:val="0"/>
          <w:numId w:val="14"/>
        </w:numPr>
        <w:autoSpaceDE w:val="0"/>
        <w:autoSpaceDN w:val="0"/>
        <w:adjustRightInd w:val="0"/>
      </w:pPr>
      <w:r>
        <w:t xml:space="preserve">The Committee requested a general revision to check for spelling errors and typos. </w:t>
      </w:r>
    </w:p>
    <w:p w14:paraId="67DA10B0" w14:textId="77777777" w:rsidR="00E24E77" w:rsidRPr="00CC123A" w:rsidRDefault="00E24E77" w:rsidP="00E24E77">
      <w:pPr>
        <w:rPr>
          <w:lang w:val="en-NZ"/>
        </w:rPr>
      </w:pPr>
    </w:p>
    <w:p w14:paraId="4E43FA54" w14:textId="77777777" w:rsidR="00EB2A44" w:rsidRPr="00CC123A" w:rsidRDefault="00EB2A44" w:rsidP="00EB2A44">
      <w:pPr>
        <w:rPr>
          <w:u w:val="single"/>
          <w:lang w:val="en-NZ"/>
        </w:rPr>
      </w:pPr>
      <w:r w:rsidRPr="00CC123A">
        <w:rPr>
          <w:u w:val="single"/>
          <w:lang w:val="en-NZ"/>
        </w:rPr>
        <w:lastRenderedPageBreak/>
        <w:t xml:space="preserve">Decision </w:t>
      </w:r>
    </w:p>
    <w:p w14:paraId="44F45B30" w14:textId="77777777" w:rsidR="00EB2A44" w:rsidRPr="00CC123A" w:rsidRDefault="00EB2A44" w:rsidP="00EB2A44">
      <w:pPr>
        <w:rPr>
          <w:lang w:val="en-NZ"/>
        </w:rPr>
      </w:pPr>
    </w:p>
    <w:p w14:paraId="6D5B139B" w14:textId="77777777" w:rsidR="00EB2A44" w:rsidRPr="00CC123A" w:rsidRDefault="00EB2A44" w:rsidP="00EB2A44">
      <w:pPr>
        <w:rPr>
          <w:lang w:val="en-NZ"/>
        </w:rPr>
      </w:pPr>
      <w:r w:rsidRPr="00CC123A">
        <w:rPr>
          <w:lang w:val="en-NZ"/>
        </w:rPr>
        <w:t xml:space="preserve">This application was </w:t>
      </w:r>
      <w:r w:rsidRPr="00CC123A">
        <w:rPr>
          <w:i/>
          <w:lang w:val="en-NZ"/>
        </w:rPr>
        <w:t>provisionally approved</w:t>
      </w:r>
      <w:r w:rsidRPr="00CC123A">
        <w:rPr>
          <w:lang w:val="en-NZ"/>
        </w:rPr>
        <w:t xml:space="preserve"> by </w:t>
      </w:r>
      <w:r w:rsidRPr="00CC123A">
        <w:rPr>
          <w:rFonts w:cs="Arial"/>
          <w:szCs w:val="22"/>
          <w:lang w:val="en-NZ"/>
        </w:rPr>
        <w:t>consensus</w:t>
      </w:r>
      <w:r w:rsidRPr="00CC123A">
        <w:rPr>
          <w:lang w:val="en-NZ"/>
        </w:rPr>
        <w:t>, subject to the following information being received:</w:t>
      </w:r>
    </w:p>
    <w:p w14:paraId="5A0C12F9" w14:textId="77777777" w:rsidR="00EB2A44" w:rsidRPr="00EB2A44" w:rsidRDefault="00EB2A44" w:rsidP="00EB2A44">
      <w:pPr>
        <w:rPr>
          <w:lang w:val="en-NZ"/>
        </w:rPr>
      </w:pPr>
    </w:p>
    <w:p w14:paraId="1C40C96E" w14:textId="77777777" w:rsidR="00EB2A44" w:rsidRPr="00EB2A44" w:rsidRDefault="00EB2A44" w:rsidP="00EB2A44">
      <w:pPr>
        <w:rPr>
          <w:lang w:val="en-NZ"/>
        </w:rPr>
      </w:pPr>
    </w:p>
    <w:p w14:paraId="04D22245" w14:textId="05B0BC4C" w:rsidR="0054047B" w:rsidRPr="00CC123A" w:rsidRDefault="0054047B" w:rsidP="0054047B">
      <w:pPr>
        <w:numPr>
          <w:ilvl w:val="0"/>
          <w:numId w:val="6"/>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68345419" w14:textId="77777777" w:rsidR="00CC123A" w:rsidRPr="0054047B" w:rsidRDefault="00CC123A" w:rsidP="00CC123A">
      <w:pPr>
        <w:autoSpaceDE w:val="0"/>
        <w:autoSpaceDN w:val="0"/>
        <w:adjustRightInd w:val="0"/>
        <w:ind w:left="720"/>
        <w:rPr>
          <w:rFonts w:cs="Arial"/>
        </w:rPr>
      </w:pPr>
    </w:p>
    <w:p w14:paraId="79731630" w14:textId="77777777" w:rsidR="00CC123A" w:rsidRPr="00C46311" w:rsidRDefault="00CC123A" w:rsidP="00CC123A">
      <w:pPr>
        <w:numPr>
          <w:ilvl w:val="0"/>
          <w:numId w:val="6"/>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5032EDD0" w14:textId="3A8B2E88" w:rsidR="0054047B" w:rsidRPr="006342E1" w:rsidRDefault="0054047B" w:rsidP="00CC123A">
      <w:pPr>
        <w:autoSpaceDE w:val="0"/>
        <w:autoSpaceDN w:val="0"/>
        <w:adjustRightInd w:val="0"/>
        <w:ind w:left="360"/>
        <w:rPr>
          <w:rFonts w:cs="Arial"/>
        </w:rPr>
      </w:pPr>
    </w:p>
    <w:p w14:paraId="4402DDB6" w14:textId="77777777" w:rsidR="00EB2A44" w:rsidRPr="00EB2A44" w:rsidRDefault="00EB2A44" w:rsidP="00EB2A44">
      <w:pPr>
        <w:rPr>
          <w:color w:val="FF0000"/>
          <w:lang w:val="en-NZ"/>
        </w:rPr>
      </w:pPr>
    </w:p>
    <w:p w14:paraId="3D007A57" w14:textId="071818FD" w:rsidR="00EB2A44" w:rsidRPr="00EB2A44" w:rsidRDefault="00EB2A44" w:rsidP="00EB2A44">
      <w:pPr>
        <w:rPr>
          <w:lang w:val="en-NZ"/>
        </w:rPr>
      </w:pPr>
      <w:r w:rsidRPr="00EB2A44">
        <w:rPr>
          <w:lang w:val="en-NZ"/>
        </w:rPr>
        <w:t xml:space="preserve">After receipt of the information requested by the Committee, a final decision on the application will be made by </w:t>
      </w:r>
      <w:r w:rsidR="003241A7">
        <w:rPr>
          <w:lang w:val="en-NZ"/>
        </w:rPr>
        <w:t xml:space="preserve">Mrs Helen Walker and </w:t>
      </w:r>
      <w:r w:rsidR="006D0D9E">
        <w:rPr>
          <w:lang w:val="en-NZ"/>
        </w:rPr>
        <w:t xml:space="preserve">Dr Peter Gallagher. </w:t>
      </w:r>
    </w:p>
    <w:p w14:paraId="5E423DF5" w14:textId="3B3E6972" w:rsidR="00162B9A" w:rsidRDefault="00162B9A">
      <w:pPr>
        <w:autoSpaceDE w:val="0"/>
        <w:autoSpaceDN w:val="0"/>
        <w:adjustRightInd w:val="0"/>
      </w:pPr>
    </w:p>
    <w:p w14:paraId="64601107" w14:textId="547A38D8" w:rsidR="00583E0E" w:rsidRDefault="00583E0E">
      <w:pPr>
        <w:autoSpaceDE w:val="0"/>
        <w:autoSpaceDN w:val="0"/>
        <w:adjustRightInd w:val="0"/>
      </w:pPr>
    </w:p>
    <w:p w14:paraId="7C743D8F" w14:textId="77777777" w:rsidR="00162B9A" w:rsidRDefault="00162B9A">
      <w:pPr>
        <w:autoSpaceDE w:val="0"/>
        <w:autoSpaceDN w:val="0"/>
        <w:adjustRightInd w:val="0"/>
      </w:pPr>
    </w:p>
    <w:p w14:paraId="126A8A7E" w14:textId="77777777" w:rsidR="00162B9A" w:rsidRDefault="00162B9A">
      <w:pPr>
        <w:autoSpaceDE w:val="0"/>
        <w:autoSpaceDN w:val="0"/>
        <w:adjustRightInd w:val="0"/>
      </w:pPr>
    </w:p>
    <w:p w14:paraId="1C4FBAD9" w14:textId="77777777" w:rsidR="00162B9A" w:rsidRDefault="00162B9A">
      <w:pPr>
        <w:autoSpaceDE w:val="0"/>
        <w:autoSpaceDN w:val="0"/>
        <w:adjustRightInd w:val="0"/>
      </w:pPr>
    </w:p>
    <w:p w14:paraId="39BFDDB7" w14:textId="77777777"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110C3C24" w14:textId="77777777">
        <w:trPr>
          <w:trHeight w:val="280"/>
        </w:trPr>
        <w:tc>
          <w:tcPr>
            <w:tcW w:w="966" w:type="dxa"/>
            <w:tcBorders>
              <w:top w:val="nil"/>
              <w:left w:val="nil"/>
              <w:bottom w:val="nil"/>
              <w:right w:val="nil"/>
            </w:tcBorders>
          </w:tcPr>
          <w:p w14:paraId="10A988E1" w14:textId="77777777" w:rsidR="0070617B" w:rsidRPr="00960BFE" w:rsidRDefault="0070617B">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2F4D995"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4C0BAA" w14:textId="77777777" w:rsidR="0070617B" w:rsidRPr="00960BFE" w:rsidRDefault="0070617B">
            <w:pPr>
              <w:autoSpaceDE w:val="0"/>
              <w:autoSpaceDN w:val="0"/>
              <w:adjustRightInd w:val="0"/>
            </w:pPr>
            <w:r w:rsidRPr="00960BFE">
              <w:rPr>
                <w:b/>
              </w:rPr>
              <w:t>20/CEN/117</w:t>
            </w:r>
            <w:r w:rsidRPr="00960BFE">
              <w:t xml:space="preserve"> </w:t>
            </w:r>
          </w:p>
        </w:tc>
        <w:tc>
          <w:tcPr>
            <w:tcW w:w="360" w:type="dxa"/>
          </w:tcPr>
          <w:p w14:paraId="7E6826C3" w14:textId="77777777" w:rsidR="0070617B" w:rsidRPr="00960BFE" w:rsidRDefault="0070617B">
            <w:r w:rsidRPr="00960BFE">
              <w:t xml:space="preserve"> </w:t>
            </w:r>
          </w:p>
        </w:tc>
      </w:tr>
      <w:tr w:rsidR="0070617B" w:rsidRPr="00960BFE" w14:paraId="1D6BF86A" w14:textId="77777777">
        <w:trPr>
          <w:trHeight w:val="280"/>
        </w:trPr>
        <w:tc>
          <w:tcPr>
            <w:tcW w:w="966" w:type="dxa"/>
            <w:tcBorders>
              <w:top w:val="nil"/>
              <w:left w:val="nil"/>
              <w:bottom w:val="nil"/>
              <w:right w:val="nil"/>
            </w:tcBorders>
          </w:tcPr>
          <w:p w14:paraId="7CA3F4E8"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38F7620A"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0578F9EB" w14:textId="77777777" w:rsidR="0070617B" w:rsidRPr="00960BFE" w:rsidRDefault="0070617B">
            <w:pPr>
              <w:autoSpaceDE w:val="0"/>
              <w:autoSpaceDN w:val="0"/>
              <w:adjustRightInd w:val="0"/>
            </w:pPr>
            <w:r w:rsidRPr="00960BFE">
              <w:t xml:space="preserve">Relevance of metabolic profiles in children with cardiac disease </w:t>
            </w:r>
          </w:p>
        </w:tc>
        <w:tc>
          <w:tcPr>
            <w:tcW w:w="360" w:type="dxa"/>
          </w:tcPr>
          <w:p w14:paraId="0D186F83" w14:textId="77777777" w:rsidR="0070617B" w:rsidRPr="00960BFE" w:rsidRDefault="0070617B">
            <w:r w:rsidRPr="00960BFE">
              <w:t xml:space="preserve"> </w:t>
            </w:r>
          </w:p>
        </w:tc>
      </w:tr>
      <w:tr w:rsidR="0070617B" w:rsidRPr="00960BFE" w14:paraId="5225AAFC" w14:textId="77777777">
        <w:trPr>
          <w:trHeight w:val="280"/>
        </w:trPr>
        <w:tc>
          <w:tcPr>
            <w:tcW w:w="966" w:type="dxa"/>
            <w:tcBorders>
              <w:top w:val="nil"/>
              <w:left w:val="nil"/>
              <w:bottom w:val="nil"/>
              <w:right w:val="nil"/>
            </w:tcBorders>
          </w:tcPr>
          <w:p w14:paraId="7D7A9E79"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641E7666"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7FB11D5D" w14:textId="77777777" w:rsidR="0070617B" w:rsidRPr="00960BFE" w:rsidRDefault="0070617B">
            <w:pPr>
              <w:autoSpaceDE w:val="0"/>
              <w:autoSpaceDN w:val="0"/>
              <w:adjustRightInd w:val="0"/>
            </w:pPr>
            <w:r w:rsidRPr="00960BFE">
              <w:t xml:space="preserve">Mrs Sandra </w:t>
            </w:r>
            <w:proofErr w:type="spellStart"/>
            <w:r w:rsidRPr="00960BFE">
              <w:t>Divanisova</w:t>
            </w:r>
            <w:proofErr w:type="spellEnd"/>
            <w:r w:rsidRPr="00960BFE">
              <w:t xml:space="preserve"> </w:t>
            </w:r>
          </w:p>
        </w:tc>
        <w:tc>
          <w:tcPr>
            <w:tcW w:w="360" w:type="dxa"/>
          </w:tcPr>
          <w:p w14:paraId="48C071B8" w14:textId="77777777" w:rsidR="0070617B" w:rsidRPr="00960BFE" w:rsidRDefault="0070617B">
            <w:r w:rsidRPr="00960BFE">
              <w:t xml:space="preserve"> </w:t>
            </w:r>
          </w:p>
        </w:tc>
      </w:tr>
      <w:tr w:rsidR="0070617B" w:rsidRPr="00960BFE" w14:paraId="0A1D7365" w14:textId="77777777">
        <w:trPr>
          <w:trHeight w:val="280"/>
        </w:trPr>
        <w:tc>
          <w:tcPr>
            <w:tcW w:w="966" w:type="dxa"/>
            <w:tcBorders>
              <w:top w:val="nil"/>
              <w:left w:val="nil"/>
              <w:bottom w:val="nil"/>
              <w:right w:val="nil"/>
            </w:tcBorders>
          </w:tcPr>
          <w:p w14:paraId="19D78047"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B60F4DD"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519EB0A7" w14:textId="77777777" w:rsidR="0070617B" w:rsidRPr="00960BFE" w:rsidRDefault="0070617B">
            <w:pPr>
              <w:autoSpaceDE w:val="0"/>
              <w:autoSpaceDN w:val="0"/>
              <w:adjustRightInd w:val="0"/>
            </w:pPr>
            <w:r w:rsidRPr="00960BFE">
              <w:t xml:space="preserve"> </w:t>
            </w:r>
          </w:p>
        </w:tc>
        <w:tc>
          <w:tcPr>
            <w:tcW w:w="360" w:type="dxa"/>
          </w:tcPr>
          <w:p w14:paraId="4FEBE5F0" w14:textId="77777777" w:rsidR="0070617B" w:rsidRPr="00960BFE" w:rsidRDefault="0070617B">
            <w:r w:rsidRPr="00960BFE">
              <w:t xml:space="preserve"> </w:t>
            </w:r>
          </w:p>
        </w:tc>
      </w:tr>
      <w:tr w:rsidR="0070617B" w:rsidRPr="00960BFE" w14:paraId="26E0A81C" w14:textId="77777777">
        <w:trPr>
          <w:trHeight w:val="280"/>
        </w:trPr>
        <w:tc>
          <w:tcPr>
            <w:tcW w:w="966" w:type="dxa"/>
            <w:tcBorders>
              <w:top w:val="nil"/>
              <w:left w:val="nil"/>
              <w:bottom w:val="nil"/>
              <w:right w:val="nil"/>
            </w:tcBorders>
          </w:tcPr>
          <w:p w14:paraId="27E0F7EA"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C9389AC" w14:textId="77777777" w:rsidR="0070617B" w:rsidRPr="00960BFE" w:rsidRDefault="0070617B">
            <w:pPr>
              <w:autoSpaceDE w:val="0"/>
              <w:autoSpaceDN w:val="0"/>
              <w:adjustRightInd w:val="0"/>
            </w:pPr>
            <w:r w:rsidRPr="00960BFE">
              <w:t xml:space="preserve">Clock Start Date: </w:t>
            </w:r>
          </w:p>
        </w:tc>
        <w:tc>
          <w:tcPr>
            <w:tcW w:w="6459" w:type="dxa"/>
            <w:tcBorders>
              <w:top w:val="nil"/>
              <w:left w:val="nil"/>
              <w:bottom w:val="nil"/>
              <w:right w:val="nil"/>
            </w:tcBorders>
          </w:tcPr>
          <w:p w14:paraId="43157821" w14:textId="77777777" w:rsidR="0070617B" w:rsidRPr="00960BFE" w:rsidRDefault="0070617B">
            <w:pPr>
              <w:autoSpaceDE w:val="0"/>
              <w:autoSpaceDN w:val="0"/>
              <w:adjustRightInd w:val="0"/>
            </w:pPr>
            <w:r w:rsidRPr="00960BFE">
              <w:t xml:space="preserve">11 May 2020 </w:t>
            </w:r>
          </w:p>
        </w:tc>
        <w:tc>
          <w:tcPr>
            <w:tcW w:w="360" w:type="dxa"/>
          </w:tcPr>
          <w:p w14:paraId="29AE7284" w14:textId="77777777" w:rsidR="0070617B" w:rsidRPr="00960BFE" w:rsidRDefault="0070617B">
            <w:r w:rsidRPr="00960BFE">
              <w:t xml:space="preserve"> </w:t>
            </w:r>
          </w:p>
        </w:tc>
      </w:tr>
    </w:tbl>
    <w:p w14:paraId="246BF457" w14:textId="77777777" w:rsidR="0070617B" w:rsidRPr="00960BFE" w:rsidRDefault="0070617B">
      <w:pPr>
        <w:autoSpaceDE w:val="0"/>
        <w:autoSpaceDN w:val="0"/>
        <w:adjustRightInd w:val="0"/>
      </w:pPr>
      <w:r w:rsidRPr="00960BFE">
        <w:t xml:space="preserve"> </w:t>
      </w:r>
    </w:p>
    <w:p w14:paraId="5C8984E5" w14:textId="570B6C01" w:rsidR="00987913" w:rsidRPr="00987913" w:rsidRDefault="00CC123A">
      <w:pPr>
        <w:autoSpaceDE w:val="0"/>
        <w:autoSpaceDN w:val="0"/>
        <w:adjustRightInd w:val="0"/>
        <w:rPr>
          <w:sz w:val="20"/>
          <w:lang w:val="en-NZ"/>
        </w:rPr>
      </w:pPr>
      <w:r w:rsidRPr="00960BFE">
        <w:t xml:space="preserve">Mrs Sandra </w:t>
      </w:r>
      <w:proofErr w:type="spellStart"/>
      <w:r w:rsidR="00D00CCE" w:rsidRPr="00960BFE">
        <w:t>Divanisova</w:t>
      </w:r>
      <w:proofErr w:type="spellEnd"/>
      <w:r w:rsidR="00D00CCE" w:rsidRPr="00960BFE">
        <w:t xml:space="preserve"> </w:t>
      </w:r>
      <w:r w:rsidR="00D00CCE">
        <w:t>was</w:t>
      </w:r>
      <w:r w:rsidR="00987913" w:rsidRPr="00987913">
        <w:rPr>
          <w:lang w:val="en-NZ"/>
        </w:rPr>
        <w:t xml:space="preserve"> present for discussion of this application.</w:t>
      </w:r>
    </w:p>
    <w:p w14:paraId="22BC367C" w14:textId="77777777" w:rsidR="00987913" w:rsidRPr="00960BFE" w:rsidRDefault="00987913">
      <w:pPr>
        <w:autoSpaceDE w:val="0"/>
        <w:autoSpaceDN w:val="0"/>
        <w:adjustRightInd w:val="0"/>
        <w:rPr>
          <w:u w:val="single"/>
          <w:lang w:val="en-NZ"/>
        </w:rPr>
      </w:pPr>
    </w:p>
    <w:p w14:paraId="2982FF1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18149EF" w14:textId="77777777" w:rsidR="00E24E77" w:rsidRPr="008869BB" w:rsidRDefault="00E24E77">
      <w:pPr>
        <w:autoSpaceDE w:val="0"/>
        <w:autoSpaceDN w:val="0"/>
        <w:adjustRightInd w:val="0"/>
        <w:rPr>
          <w:b/>
          <w:lang w:val="en-NZ"/>
        </w:rPr>
      </w:pPr>
    </w:p>
    <w:p w14:paraId="77FE263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C0D2EB9" w14:textId="77777777" w:rsidR="00E24E77" w:rsidRPr="00960BFE" w:rsidRDefault="00E24E77">
      <w:pPr>
        <w:autoSpaceDE w:val="0"/>
        <w:autoSpaceDN w:val="0"/>
        <w:adjustRightInd w:val="0"/>
        <w:rPr>
          <w:lang w:val="en-NZ"/>
        </w:rPr>
      </w:pPr>
    </w:p>
    <w:p w14:paraId="50C65D2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A2C6910" w14:textId="77777777" w:rsidR="00E24E77" w:rsidRPr="00960BFE" w:rsidRDefault="00E24E77">
      <w:pPr>
        <w:autoSpaceDE w:val="0"/>
        <w:autoSpaceDN w:val="0"/>
        <w:adjustRightInd w:val="0"/>
        <w:rPr>
          <w:lang w:val="en-NZ"/>
        </w:rPr>
      </w:pPr>
    </w:p>
    <w:p w14:paraId="14C78C9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6694769" w14:textId="77777777" w:rsidR="00E24E77" w:rsidRPr="008869BB" w:rsidRDefault="00E24E77">
      <w:pPr>
        <w:autoSpaceDE w:val="0"/>
        <w:autoSpaceDN w:val="0"/>
        <w:adjustRightInd w:val="0"/>
        <w:rPr>
          <w:b/>
          <w:lang w:val="en-NZ"/>
        </w:rPr>
      </w:pPr>
    </w:p>
    <w:p w14:paraId="4FE556B8"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C3CA6F0" w14:textId="77777777" w:rsidR="00E24E77" w:rsidRPr="00960BFE" w:rsidRDefault="00E24E77">
      <w:pPr>
        <w:autoSpaceDE w:val="0"/>
        <w:autoSpaceDN w:val="0"/>
        <w:adjustRightInd w:val="0"/>
        <w:rPr>
          <w:lang w:val="en-NZ"/>
        </w:rPr>
      </w:pPr>
    </w:p>
    <w:p w14:paraId="61ACB283" w14:textId="77777777" w:rsidR="00CC123A" w:rsidRDefault="00CC123A" w:rsidP="00CC123A">
      <w:pPr>
        <w:numPr>
          <w:ilvl w:val="0"/>
          <w:numId w:val="15"/>
        </w:numPr>
        <w:autoSpaceDE w:val="0"/>
        <w:autoSpaceDN w:val="0"/>
        <w:adjustRightInd w:val="0"/>
      </w:pPr>
      <w:r>
        <w:t xml:space="preserve">The Committee queried what sort of data the Researcher wished to collect. The Researcher stated it has already been collected and is stored on two databases (the Auckland cardiology group at Starship Hospital database and the new-born screening database) and they are seeking to combine the datasets. </w:t>
      </w:r>
    </w:p>
    <w:p w14:paraId="45BC31C9" w14:textId="77777777" w:rsidR="00CC123A" w:rsidRDefault="00CC123A" w:rsidP="00CC123A">
      <w:pPr>
        <w:autoSpaceDE w:val="0"/>
        <w:autoSpaceDN w:val="0"/>
        <w:adjustRightInd w:val="0"/>
      </w:pPr>
    </w:p>
    <w:p w14:paraId="5FCED1C5" w14:textId="77777777" w:rsidR="00CC123A" w:rsidRDefault="00CC123A" w:rsidP="00CC123A">
      <w:pPr>
        <w:numPr>
          <w:ilvl w:val="0"/>
          <w:numId w:val="15"/>
        </w:numPr>
        <w:autoSpaceDE w:val="0"/>
        <w:autoSpaceDN w:val="0"/>
        <w:adjustRightInd w:val="0"/>
      </w:pPr>
      <w:r>
        <w:t xml:space="preserve">The Committee requested the protocol be amended to specify that only new-borns from 2011-2019 will be included. The Researcher confirmed they were in the process of submitting an application to the new-born screening unit to use the data. </w:t>
      </w:r>
    </w:p>
    <w:p w14:paraId="1C526609" w14:textId="77777777" w:rsidR="00CC123A" w:rsidRDefault="00CC123A" w:rsidP="00CC123A">
      <w:pPr>
        <w:autoSpaceDE w:val="0"/>
        <w:autoSpaceDN w:val="0"/>
        <w:adjustRightInd w:val="0"/>
      </w:pPr>
    </w:p>
    <w:p w14:paraId="2021173A" w14:textId="77777777" w:rsidR="00CC123A" w:rsidRDefault="00CC123A" w:rsidP="00CC123A">
      <w:pPr>
        <w:numPr>
          <w:ilvl w:val="0"/>
          <w:numId w:val="15"/>
        </w:numPr>
        <w:autoSpaceDE w:val="0"/>
        <w:autoSpaceDN w:val="0"/>
        <w:adjustRightInd w:val="0"/>
      </w:pPr>
      <w:r>
        <w:t xml:space="preserve">The Committee queried whether this was a retrospective study looking for correlations. The Researcher confirmed it was. The Committee queried whether patient medical records would need to be accessed without consent. The Researcher stated their records would not be needed only the diagnosis which is already in the database. The Researcher stated NHIs are used in the database but this would be replaced with a study-code. </w:t>
      </w:r>
    </w:p>
    <w:p w14:paraId="3084C923" w14:textId="77777777" w:rsidR="00CC123A" w:rsidRDefault="00CC123A" w:rsidP="00CC123A">
      <w:pPr>
        <w:autoSpaceDE w:val="0"/>
        <w:autoSpaceDN w:val="0"/>
        <w:adjustRightInd w:val="0"/>
      </w:pPr>
    </w:p>
    <w:p w14:paraId="71251EFA" w14:textId="77777777" w:rsidR="00CC123A" w:rsidRDefault="00CC123A" w:rsidP="00CC123A">
      <w:pPr>
        <w:numPr>
          <w:ilvl w:val="0"/>
          <w:numId w:val="15"/>
        </w:numPr>
        <w:autoSpaceDE w:val="0"/>
        <w:autoSpaceDN w:val="0"/>
        <w:adjustRightInd w:val="0"/>
      </w:pPr>
      <w:r>
        <w:t xml:space="preserve">The Committee noted the protocol did not include this information and requested the Researcher undertake a revision to describe exactly what sort of information is taken from where, what will be done with it, and its identifiability at all stages. </w:t>
      </w:r>
    </w:p>
    <w:p w14:paraId="14F6735E" w14:textId="77777777" w:rsidR="00CC123A" w:rsidRDefault="00CC123A" w:rsidP="00CC123A">
      <w:pPr>
        <w:autoSpaceDE w:val="0"/>
        <w:autoSpaceDN w:val="0"/>
        <w:adjustRightInd w:val="0"/>
      </w:pPr>
    </w:p>
    <w:p w14:paraId="4DB49319" w14:textId="6B12943B" w:rsidR="00CC123A" w:rsidRDefault="00CC123A" w:rsidP="00CC123A">
      <w:pPr>
        <w:numPr>
          <w:ilvl w:val="0"/>
          <w:numId w:val="15"/>
        </w:numPr>
        <w:autoSpaceDE w:val="0"/>
        <w:autoSpaceDN w:val="0"/>
        <w:adjustRightInd w:val="0"/>
      </w:pPr>
      <w:r>
        <w:t>The Committee queried the process of clinically relevant findings. The Researcher stated the study-code could be relinked to NHI and the participant could be informed. The Committee noted study information would be deidentified and consent would not be</w:t>
      </w:r>
      <w:r w:rsidR="00713C58">
        <w:t xml:space="preserve"> </w:t>
      </w:r>
      <w:r>
        <w:t xml:space="preserve">sought and queried the legal basis for this. The Researcher noted all people on the new-born registry from 2011 onwards had consented to the data being used for research. </w:t>
      </w:r>
    </w:p>
    <w:p w14:paraId="237BF788" w14:textId="77777777" w:rsidR="00CC123A" w:rsidRDefault="00CC123A" w:rsidP="00CC123A">
      <w:pPr>
        <w:autoSpaceDE w:val="0"/>
        <w:autoSpaceDN w:val="0"/>
        <w:adjustRightInd w:val="0"/>
      </w:pPr>
    </w:p>
    <w:p w14:paraId="65D3E0E4" w14:textId="77777777" w:rsidR="00CC123A" w:rsidRDefault="00CC123A" w:rsidP="00CC123A">
      <w:pPr>
        <w:numPr>
          <w:ilvl w:val="0"/>
          <w:numId w:val="15"/>
        </w:numPr>
        <w:autoSpaceDE w:val="0"/>
        <w:autoSpaceDN w:val="0"/>
        <w:adjustRightInd w:val="0"/>
      </w:pPr>
      <w:r>
        <w:t xml:space="preserve">The Committee noted the application had answered that Māori consultation was not required. The Committee advised if research will potentially involve Māori participants then Māori consultation is required. The Committee requested the Researcher be mindful of this for future applications. </w:t>
      </w:r>
    </w:p>
    <w:p w14:paraId="0C67656B" w14:textId="77777777" w:rsidR="00CC123A" w:rsidRDefault="00CC123A" w:rsidP="00CC123A">
      <w:pPr>
        <w:autoSpaceDE w:val="0"/>
        <w:autoSpaceDN w:val="0"/>
        <w:adjustRightInd w:val="0"/>
      </w:pPr>
    </w:p>
    <w:p w14:paraId="75AA847F" w14:textId="77777777" w:rsidR="00CC123A" w:rsidRDefault="00CC123A" w:rsidP="00CC123A">
      <w:pPr>
        <w:numPr>
          <w:ilvl w:val="0"/>
          <w:numId w:val="15"/>
        </w:numPr>
        <w:autoSpaceDE w:val="0"/>
        <w:autoSpaceDN w:val="0"/>
        <w:adjustRightInd w:val="0"/>
      </w:pPr>
      <w:r>
        <w:t xml:space="preserve">The Committee requested an update to the protocol to collect participant ethnicity as the research could potentially find a correlation between different ethnic groups. </w:t>
      </w:r>
    </w:p>
    <w:p w14:paraId="29A9F90B" w14:textId="77777777" w:rsidR="00CC123A" w:rsidRDefault="00CC123A" w:rsidP="00CC123A">
      <w:pPr>
        <w:autoSpaceDE w:val="0"/>
        <w:autoSpaceDN w:val="0"/>
        <w:adjustRightInd w:val="0"/>
      </w:pPr>
    </w:p>
    <w:p w14:paraId="78C3ED0A" w14:textId="77777777" w:rsidR="00CC123A" w:rsidRDefault="00CC123A" w:rsidP="00CC123A">
      <w:pPr>
        <w:numPr>
          <w:ilvl w:val="0"/>
          <w:numId w:val="15"/>
        </w:numPr>
        <w:autoSpaceDE w:val="0"/>
        <w:autoSpaceDN w:val="0"/>
        <w:adjustRightInd w:val="0"/>
      </w:pPr>
      <w:r>
        <w:t xml:space="preserve">The Committee requested the protocol be revised to include more detail about each stage of the project. A study protocol should be sufficiently detailed to allow another team of researchers unfamiliar with the project to replicate it. </w:t>
      </w:r>
    </w:p>
    <w:p w14:paraId="154A14BF" w14:textId="77777777" w:rsidR="00E24E77" w:rsidRPr="00693B60" w:rsidRDefault="00E24E77" w:rsidP="00E24E77">
      <w:pPr>
        <w:rPr>
          <w:lang w:val="en-NZ"/>
        </w:rPr>
      </w:pPr>
    </w:p>
    <w:p w14:paraId="55EE1FE1" w14:textId="77777777" w:rsidR="00EB2A44" w:rsidRPr="00693B60" w:rsidRDefault="00EB2A44" w:rsidP="00EB2A44">
      <w:pPr>
        <w:rPr>
          <w:u w:val="single"/>
          <w:lang w:val="en-NZ"/>
        </w:rPr>
      </w:pPr>
      <w:r w:rsidRPr="00693B60">
        <w:rPr>
          <w:u w:val="single"/>
          <w:lang w:val="en-NZ"/>
        </w:rPr>
        <w:t xml:space="preserve">Decision </w:t>
      </w:r>
    </w:p>
    <w:p w14:paraId="17E00DB4" w14:textId="77777777" w:rsidR="00EB2A44" w:rsidRPr="00693B60" w:rsidRDefault="00EB2A44" w:rsidP="00EB2A44">
      <w:pPr>
        <w:rPr>
          <w:lang w:val="en-NZ"/>
        </w:rPr>
      </w:pPr>
    </w:p>
    <w:p w14:paraId="097A68F1" w14:textId="383A51C5" w:rsidR="00EB2A44" w:rsidRPr="00693B60" w:rsidRDefault="00EB2A44" w:rsidP="00EB2A44">
      <w:pPr>
        <w:rPr>
          <w:lang w:val="en-NZ"/>
        </w:rPr>
      </w:pPr>
      <w:r w:rsidRPr="00693B60">
        <w:rPr>
          <w:lang w:val="en-NZ"/>
        </w:rPr>
        <w:t xml:space="preserve">This application was </w:t>
      </w:r>
      <w:r w:rsidRPr="00693B60">
        <w:rPr>
          <w:i/>
          <w:lang w:val="en-NZ"/>
        </w:rPr>
        <w:t>declined</w:t>
      </w:r>
      <w:r w:rsidRPr="00693B60">
        <w:rPr>
          <w:lang w:val="en-NZ"/>
        </w:rPr>
        <w:t xml:space="preserve"> by </w:t>
      </w:r>
      <w:r w:rsidRPr="00693B60">
        <w:rPr>
          <w:rFonts w:cs="Arial"/>
          <w:szCs w:val="22"/>
          <w:lang w:val="en-NZ"/>
        </w:rPr>
        <w:t>consensus</w:t>
      </w:r>
      <w:r w:rsidRPr="00693B60">
        <w:rPr>
          <w:lang w:val="en-NZ"/>
        </w:rPr>
        <w:t>, as the Committee did not consider that the study would meet the following ethical standards:</w:t>
      </w:r>
    </w:p>
    <w:p w14:paraId="3818A205" w14:textId="77777777" w:rsidR="00EB2A44" w:rsidRPr="00693B60" w:rsidRDefault="00EB2A44" w:rsidP="00EB2A44">
      <w:pPr>
        <w:rPr>
          <w:lang w:val="en-NZ"/>
        </w:rPr>
      </w:pPr>
    </w:p>
    <w:p w14:paraId="541DD2F1" w14:textId="66D7E8B9" w:rsidR="009A088F" w:rsidRPr="008E6987" w:rsidRDefault="009A088F" w:rsidP="009A088F">
      <w:pPr>
        <w:numPr>
          <w:ilvl w:val="0"/>
          <w:numId w:val="6"/>
        </w:numPr>
        <w:autoSpaceDE w:val="0"/>
        <w:autoSpaceDN w:val="0"/>
        <w:adjustRightInd w:val="0"/>
        <w:rPr>
          <w:rFonts w:cs="Arial"/>
        </w:rPr>
      </w:pPr>
      <w:r w:rsidRPr="00693B60">
        <w:rPr>
          <w:rFonts w:cs="Arial"/>
        </w:rPr>
        <w:t xml:space="preserve">Please revise the study protocol, taking into account the feedback provided by the Committee. </w:t>
      </w:r>
      <w:r w:rsidRPr="00693B60">
        <w:rPr>
          <w:rFonts w:cs="Arial"/>
          <w:i/>
        </w:rPr>
        <w:t>(National Ethical Standards</w:t>
      </w:r>
      <w:r w:rsidRPr="00C46311">
        <w:rPr>
          <w:rFonts w:cs="Arial"/>
          <w:i/>
        </w:rPr>
        <w:t xml:space="preserve"> for Health and Disability Research and Quality Improvement, para 9.7).  </w:t>
      </w:r>
    </w:p>
    <w:p w14:paraId="0407E89D" w14:textId="77777777" w:rsidR="008E6987" w:rsidRPr="009A088F" w:rsidRDefault="008E6987" w:rsidP="008E6987">
      <w:pPr>
        <w:autoSpaceDE w:val="0"/>
        <w:autoSpaceDN w:val="0"/>
        <w:adjustRightInd w:val="0"/>
        <w:ind w:left="720"/>
        <w:rPr>
          <w:rFonts w:cs="Arial"/>
        </w:rPr>
      </w:pPr>
    </w:p>
    <w:p w14:paraId="2039530E" w14:textId="4445461D" w:rsidR="008E6987" w:rsidRPr="00693B60" w:rsidRDefault="008E6987" w:rsidP="008E6987">
      <w:pPr>
        <w:numPr>
          <w:ilvl w:val="0"/>
          <w:numId w:val="6"/>
        </w:numPr>
        <w:autoSpaceDE w:val="0"/>
        <w:autoSpaceDN w:val="0"/>
        <w:adjustRightInd w:val="0"/>
        <w:rPr>
          <w:rFonts w:cs="Arial"/>
        </w:rPr>
      </w:pPr>
      <w:r w:rsidRPr="00C46311">
        <w:rPr>
          <w:rFonts w:cs="Arial"/>
        </w:rPr>
        <w:t xml:space="preserve">Please supply an independent peer review </w:t>
      </w:r>
      <w:r>
        <w:rPr>
          <w:rFonts w:cs="Arial"/>
        </w:rPr>
        <w:t>of the revised</w:t>
      </w:r>
      <w:r w:rsidRPr="00C46311">
        <w:rPr>
          <w:rFonts w:cs="Arial"/>
        </w:rPr>
        <w:t xml:space="preserve"> study protocol. </w:t>
      </w:r>
      <w:r w:rsidRPr="00C46311">
        <w:rPr>
          <w:rFonts w:cs="Arial"/>
          <w:i/>
        </w:rPr>
        <w:t xml:space="preserve">(National Ethical Standards for Health and Disability Research and Quality Improvement, para 9.26).  </w:t>
      </w:r>
    </w:p>
    <w:p w14:paraId="309F9450" w14:textId="77777777" w:rsidR="00693B60" w:rsidRPr="00C46311" w:rsidRDefault="00693B60" w:rsidP="00693B60">
      <w:pPr>
        <w:autoSpaceDE w:val="0"/>
        <w:autoSpaceDN w:val="0"/>
        <w:adjustRightInd w:val="0"/>
        <w:rPr>
          <w:rFonts w:cs="Arial"/>
        </w:rPr>
      </w:pPr>
    </w:p>
    <w:p w14:paraId="18AD2EC8" w14:textId="77777777" w:rsidR="00693B60" w:rsidRPr="00EB5760" w:rsidRDefault="00693B60" w:rsidP="00693B60">
      <w:pPr>
        <w:numPr>
          <w:ilvl w:val="0"/>
          <w:numId w:val="6"/>
        </w:numPr>
        <w:autoSpaceDE w:val="0"/>
        <w:autoSpaceDN w:val="0"/>
        <w:adjustRightInd w:val="0"/>
        <w:rPr>
          <w:rFonts w:cs="Arial"/>
        </w:rPr>
      </w:pPr>
      <w:bookmarkStart w:id="6" w:name="_Hlk35429098"/>
      <w:r>
        <w:rPr>
          <w:rFonts w:cs="Arial"/>
        </w:rPr>
        <w:t xml:space="preserve">Please supply evidence of Māori consultation to ensure the study is appropriate for a New Zealand context </w:t>
      </w:r>
      <w:r w:rsidRPr="00EB5760">
        <w:rPr>
          <w:rFonts w:cs="Arial"/>
          <w:i/>
        </w:rPr>
        <w:t xml:space="preserve">(National Ethical Standards for Health and Disability Research and Quality Improvement, para 3.7).  </w:t>
      </w:r>
    </w:p>
    <w:bookmarkEnd w:id="6"/>
    <w:p w14:paraId="594C13DF" w14:textId="77777777" w:rsidR="009A088F" w:rsidRPr="0031393B" w:rsidRDefault="009A088F" w:rsidP="00693B60">
      <w:pPr>
        <w:autoSpaceDE w:val="0"/>
        <w:autoSpaceDN w:val="0"/>
        <w:adjustRightInd w:val="0"/>
        <w:ind w:left="720"/>
        <w:rPr>
          <w:rFonts w:cs="Arial"/>
        </w:rPr>
      </w:pPr>
    </w:p>
    <w:p w14:paraId="717632EF" w14:textId="5E8CE958" w:rsidR="00245D91" w:rsidRPr="00BF1AA1" w:rsidRDefault="00245D91">
      <w:pPr>
        <w:autoSpaceDE w:val="0"/>
        <w:autoSpaceDN w:val="0"/>
        <w:adjustRightInd w:val="0"/>
        <w:rPr>
          <w:b/>
        </w:rPr>
      </w:pPr>
    </w:p>
    <w:p w14:paraId="05FFEA45" w14:textId="77777777" w:rsidR="00245D91" w:rsidRPr="00BF1AA1" w:rsidRDefault="00245D91" w:rsidP="00245D91">
      <w:pPr>
        <w:autoSpaceDE w:val="0"/>
        <w:autoSpaceDN w:val="0"/>
        <w:adjustRightInd w:val="0"/>
        <w:rPr>
          <w:b/>
        </w:rPr>
      </w:pPr>
    </w:p>
    <w:p w14:paraId="4DEC857E" w14:textId="77777777" w:rsidR="0070617B" w:rsidRPr="00960BFE" w:rsidRDefault="00245D91" w:rsidP="00245D91">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2E7616AC" w14:textId="77777777">
        <w:trPr>
          <w:trHeight w:val="280"/>
        </w:trPr>
        <w:tc>
          <w:tcPr>
            <w:tcW w:w="966" w:type="dxa"/>
            <w:tcBorders>
              <w:top w:val="nil"/>
              <w:left w:val="nil"/>
              <w:bottom w:val="nil"/>
              <w:right w:val="nil"/>
            </w:tcBorders>
          </w:tcPr>
          <w:p w14:paraId="22254DFC" w14:textId="77777777" w:rsidR="0070617B" w:rsidRPr="00960BFE" w:rsidRDefault="0070617B">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0C2D841B"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31C531" w14:textId="77777777" w:rsidR="0070617B" w:rsidRPr="00960BFE" w:rsidRDefault="0070617B">
            <w:pPr>
              <w:autoSpaceDE w:val="0"/>
              <w:autoSpaceDN w:val="0"/>
              <w:adjustRightInd w:val="0"/>
            </w:pPr>
            <w:r w:rsidRPr="00960BFE">
              <w:rPr>
                <w:b/>
              </w:rPr>
              <w:t>20/CEN/118</w:t>
            </w:r>
            <w:r w:rsidRPr="00960BFE">
              <w:t xml:space="preserve"> </w:t>
            </w:r>
          </w:p>
        </w:tc>
        <w:tc>
          <w:tcPr>
            <w:tcW w:w="360" w:type="dxa"/>
          </w:tcPr>
          <w:p w14:paraId="1566CA49" w14:textId="77777777" w:rsidR="0070617B" w:rsidRPr="00960BFE" w:rsidRDefault="0070617B">
            <w:r w:rsidRPr="00960BFE">
              <w:t xml:space="preserve"> </w:t>
            </w:r>
          </w:p>
        </w:tc>
      </w:tr>
      <w:tr w:rsidR="0070617B" w:rsidRPr="00960BFE" w14:paraId="0350A30C" w14:textId="77777777">
        <w:trPr>
          <w:trHeight w:val="280"/>
        </w:trPr>
        <w:tc>
          <w:tcPr>
            <w:tcW w:w="966" w:type="dxa"/>
            <w:tcBorders>
              <w:top w:val="nil"/>
              <w:left w:val="nil"/>
              <w:bottom w:val="nil"/>
              <w:right w:val="nil"/>
            </w:tcBorders>
          </w:tcPr>
          <w:p w14:paraId="236B1210"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5DA0A47C"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76D31D7B" w14:textId="77777777" w:rsidR="0070617B" w:rsidRPr="00960BFE" w:rsidRDefault="0070617B">
            <w:pPr>
              <w:autoSpaceDE w:val="0"/>
              <w:autoSpaceDN w:val="0"/>
              <w:adjustRightInd w:val="0"/>
            </w:pPr>
            <w:proofErr w:type="spellStart"/>
            <w:r w:rsidRPr="00960BFE">
              <w:t>ACcomplisH</w:t>
            </w:r>
            <w:proofErr w:type="spellEnd"/>
            <w:r w:rsidRPr="00960BFE">
              <w:t xml:space="preserve"> </w:t>
            </w:r>
          </w:p>
        </w:tc>
        <w:tc>
          <w:tcPr>
            <w:tcW w:w="360" w:type="dxa"/>
          </w:tcPr>
          <w:p w14:paraId="1C1F023B" w14:textId="77777777" w:rsidR="0070617B" w:rsidRPr="00960BFE" w:rsidRDefault="0070617B">
            <w:r w:rsidRPr="00960BFE">
              <w:t xml:space="preserve"> </w:t>
            </w:r>
          </w:p>
        </w:tc>
      </w:tr>
      <w:tr w:rsidR="0070617B" w:rsidRPr="00960BFE" w14:paraId="478BBFAD" w14:textId="77777777">
        <w:trPr>
          <w:trHeight w:val="280"/>
        </w:trPr>
        <w:tc>
          <w:tcPr>
            <w:tcW w:w="966" w:type="dxa"/>
            <w:tcBorders>
              <w:top w:val="nil"/>
              <w:left w:val="nil"/>
              <w:bottom w:val="nil"/>
              <w:right w:val="nil"/>
            </w:tcBorders>
          </w:tcPr>
          <w:p w14:paraId="6CA53F5D"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1A7CB9E4"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3DF410E8" w14:textId="77777777" w:rsidR="0070617B" w:rsidRPr="00960BFE" w:rsidRDefault="0070617B">
            <w:pPr>
              <w:autoSpaceDE w:val="0"/>
              <w:autoSpaceDN w:val="0"/>
              <w:adjustRightInd w:val="0"/>
            </w:pPr>
            <w:r w:rsidRPr="00960BFE">
              <w:t xml:space="preserve">Prof Paul </w:t>
            </w:r>
            <w:proofErr w:type="spellStart"/>
            <w:r w:rsidRPr="00960BFE">
              <w:t>Hofman</w:t>
            </w:r>
            <w:proofErr w:type="spellEnd"/>
            <w:r w:rsidRPr="00960BFE">
              <w:t xml:space="preserve"> </w:t>
            </w:r>
          </w:p>
        </w:tc>
        <w:tc>
          <w:tcPr>
            <w:tcW w:w="360" w:type="dxa"/>
          </w:tcPr>
          <w:p w14:paraId="57396D25" w14:textId="77777777" w:rsidR="0070617B" w:rsidRPr="00960BFE" w:rsidRDefault="0070617B">
            <w:r w:rsidRPr="00960BFE">
              <w:t xml:space="preserve"> </w:t>
            </w:r>
          </w:p>
        </w:tc>
      </w:tr>
      <w:tr w:rsidR="0070617B" w:rsidRPr="00960BFE" w14:paraId="57453228" w14:textId="77777777">
        <w:trPr>
          <w:trHeight w:val="280"/>
        </w:trPr>
        <w:tc>
          <w:tcPr>
            <w:tcW w:w="966" w:type="dxa"/>
            <w:tcBorders>
              <w:top w:val="nil"/>
              <w:left w:val="nil"/>
              <w:bottom w:val="nil"/>
              <w:right w:val="nil"/>
            </w:tcBorders>
          </w:tcPr>
          <w:p w14:paraId="511D0E9D"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62C685A2"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75018791" w14:textId="77777777" w:rsidR="0070617B" w:rsidRPr="00960BFE" w:rsidRDefault="0070617B">
            <w:pPr>
              <w:autoSpaceDE w:val="0"/>
              <w:autoSpaceDN w:val="0"/>
              <w:adjustRightInd w:val="0"/>
            </w:pPr>
            <w:r w:rsidRPr="00960BFE">
              <w:t xml:space="preserve">Pharmaceutical Solutions Limited </w:t>
            </w:r>
          </w:p>
        </w:tc>
        <w:tc>
          <w:tcPr>
            <w:tcW w:w="360" w:type="dxa"/>
          </w:tcPr>
          <w:p w14:paraId="56BABF35" w14:textId="77777777" w:rsidR="0070617B" w:rsidRPr="00960BFE" w:rsidRDefault="0070617B">
            <w:r w:rsidRPr="00960BFE">
              <w:t xml:space="preserve"> </w:t>
            </w:r>
          </w:p>
        </w:tc>
      </w:tr>
      <w:tr w:rsidR="0070617B" w:rsidRPr="00960BFE" w14:paraId="14A1FF00" w14:textId="77777777">
        <w:trPr>
          <w:trHeight w:val="280"/>
        </w:trPr>
        <w:tc>
          <w:tcPr>
            <w:tcW w:w="966" w:type="dxa"/>
            <w:tcBorders>
              <w:top w:val="nil"/>
              <w:left w:val="nil"/>
              <w:bottom w:val="nil"/>
              <w:right w:val="nil"/>
            </w:tcBorders>
          </w:tcPr>
          <w:p w14:paraId="55464612"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03FAF703" w14:textId="77777777" w:rsidR="0070617B" w:rsidRPr="00960BFE" w:rsidRDefault="0070617B">
            <w:pPr>
              <w:autoSpaceDE w:val="0"/>
              <w:autoSpaceDN w:val="0"/>
              <w:adjustRightInd w:val="0"/>
            </w:pPr>
            <w:r w:rsidRPr="00960BFE">
              <w:t xml:space="preserve">Clock Start Date: </w:t>
            </w:r>
          </w:p>
        </w:tc>
        <w:tc>
          <w:tcPr>
            <w:tcW w:w="6459" w:type="dxa"/>
            <w:tcBorders>
              <w:top w:val="nil"/>
              <w:left w:val="nil"/>
              <w:bottom w:val="nil"/>
              <w:right w:val="nil"/>
            </w:tcBorders>
          </w:tcPr>
          <w:p w14:paraId="4DE2D2BB" w14:textId="77777777" w:rsidR="0070617B" w:rsidRPr="00960BFE" w:rsidRDefault="0070617B">
            <w:pPr>
              <w:autoSpaceDE w:val="0"/>
              <w:autoSpaceDN w:val="0"/>
              <w:adjustRightInd w:val="0"/>
            </w:pPr>
            <w:r w:rsidRPr="00960BFE">
              <w:t xml:space="preserve">11 May 2020 </w:t>
            </w:r>
          </w:p>
        </w:tc>
        <w:tc>
          <w:tcPr>
            <w:tcW w:w="360" w:type="dxa"/>
          </w:tcPr>
          <w:p w14:paraId="11BB22F5" w14:textId="77777777" w:rsidR="0070617B" w:rsidRPr="00960BFE" w:rsidRDefault="0070617B">
            <w:r w:rsidRPr="00960BFE">
              <w:t xml:space="preserve"> </w:t>
            </w:r>
          </w:p>
        </w:tc>
      </w:tr>
    </w:tbl>
    <w:p w14:paraId="5338CE5F" w14:textId="77777777" w:rsidR="0070617B" w:rsidRPr="009E6030" w:rsidRDefault="0070617B">
      <w:pPr>
        <w:autoSpaceDE w:val="0"/>
        <w:autoSpaceDN w:val="0"/>
        <w:adjustRightInd w:val="0"/>
      </w:pPr>
      <w:r w:rsidRPr="00960BFE">
        <w:t xml:space="preserve"> </w:t>
      </w:r>
    </w:p>
    <w:p w14:paraId="4551E349" w14:textId="76E6B22F" w:rsidR="00987913" w:rsidRPr="009E6030" w:rsidRDefault="00CC2004">
      <w:pPr>
        <w:autoSpaceDE w:val="0"/>
        <w:autoSpaceDN w:val="0"/>
        <w:adjustRightInd w:val="0"/>
        <w:rPr>
          <w:lang w:val="en-NZ"/>
        </w:rPr>
      </w:pPr>
      <w:r w:rsidRPr="009E6030">
        <w:rPr>
          <w:rFonts w:cs="Arial"/>
          <w:szCs w:val="22"/>
          <w:lang w:val="en-NZ"/>
        </w:rPr>
        <w:t>Prof</w:t>
      </w:r>
      <w:r w:rsidR="009E6030">
        <w:rPr>
          <w:rFonts w:cs="Arial"/>
          <w:szCs w:val="22"/>
          <w:lang w:val="en-NZ"/>
        </w:rPr>
        <w:t>essor</w:t>
      </w:r>
      <w:r w:rsidRPr="009E6030">
        <w:rPr>
          <w:rFonts w:cs="Arial"/>
          <w:szCs w:val="22"/>
          <w:lang w:val="en-NZ"/>
        </w:rPr>
        <w:t xml:space="preserve"> Paul </w:t>
      </w:r>
      <w:proofErr w:type="spellStart"/>
      <w:r w:rsidRPr="009E6030">
        <w:rPr>
          <w:rFonts w:cs="Arial"/>
          <w:szCs w:val="22"/>
          <w:lang w:val="en-NZ"/>
        </w:rPr>
        <w:t>Hofman</w:t>
      </w:r>
      <w:proofErr w:type="spellEnd"/>
      <w:r w:rsidR="00987913" w:rsidRPr="009E6030">
        <w:rPr>
          <w:lang w:val="en-NZ"/>
        </w:rPr>
        <w:t xml:space="preserve"> was present for discussion of this application.</w:t>
      </w:r>
    </w:p>
    <w:p w14:paraId="37C1B482" w14:textId="77777777" w:rsidR="00CC2004" w:rsidRPr="009E6030" w:rsidRDefault="00CC2004">
      <w:pPr>
        <w:autoSpaceDE w:val="0"/>
        <w:autoSpaceDN w:val="0"/>
        <w:adjustRightInd w:val="0"/>
        <w:rPr>
          <w:sz w:val="20"/>
          <w:lang w:val="en-NZ"/>
        </w:rPr>
      </w:pPr>
    </w:p>
    <w:p w14:paraId="388384C5" w14:textId="77777777" w:rsidR="00E24E77" w:rsidRPr="009E6030" w:rsidRDefault="00E24E77">
      <w:pPr>
        <w:autoSpaceDE w:val="0"/>
        <w:autoSpaceDN w:val="0"/>
        <w:adjustRightInd w:val="0"/>
        <w:rPr>
          <w:u w:val="single"/>
          <w:lang w:val="en-NZ"/>
        </w:rPr>
      </w:pPr>
      <w:r w:rsidRPr="009E6030">
        <w:rPr>
          <w:u w:val="single"/>
          <w:lang w:val="en-NZ"/>
        </w:rPr>
        <w:t>Potential conflicts of interest</w:t>
      </w:r>
    </w:p>
    <w:p w14:paraId="288940D3" w14:textId="77777777" w:rsidR="00E24E77" w:rsidRPr="008869BB" w:rsidRDefault="00E24E77">
      <w:pPr>
        <w:autoSpaceDE w:val="0"/>
        <w:autoSpaceDN w:val="0"/>
        <w:adjustRightInd w:val="0"/>
        <w:rPr>
          <w:b/>
          <w:lang w:val="en-NZ"/>
        </w:rPr>
      </w:pPr>
    </w:p>
    <w:p w14:paraId="3488AE8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A9C3CA4" w14:textId="77777777" w:rsidR="00E24E77" w:rsidRPr="00960BFE" w:rsidRDefault="00E24E77">
      <w:pPr>
        <w:autoSpaceDE w:val="0"/>
        <w:autoSpaceDN w:val="0"/>
        <w:adjustRightInd w:val="0"/>
        <w:rPr>
          <w:lang w:val="en-NZ"/>
        </w:rPr>
      </w:pPr>
    </w:p>
    <w:p w14:paraId="56CF6A5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DEE873F" w14:textId="77777777" w:rsidR="00E24E77" w:rsidRPr="00960BFE" w:rsidRDefault="00E24E77">
      <w:pPr>
        <w:autoSpaceDE w:val="0"/>
        <w:autoSpaceDN w:val="0"/>
        <w:adjustRightInd w:val="0"/>
        <w:rPr>
          <w:lang w:val="en-NZ"/>
        </w:rPr>
      </w:pPr>
    </w:p>
    <w:p w14:paraId="32C757C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47E2EC1" w14:textId="77777777" w:rsidR="00E24E77" w:rsidRPr="008869BB" w:rsidRDefault="00E24E77">
      <w:pPr>
        <w:autoSpaceDE w:val="0"/>
        <w:autoSpaceDN w:val="0"/>
        <w:adjustRightInd w:val="0"/>
        <w:rPr>
          <w:b/>
          <w:lang w:val="en-NZ"/>
        </w:rPr>
      </w:pPr>
    </w:p>
    <w:p w14:paraId="17D458F7"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4865ADB5" w14:textId="77777777" w:rsidR="00E24E77" w:rsidRPr="00960BFE" w:rsidRDefault="00E24E77">
      <w:pPr>
        <w:autoSpaceDE w:val="0"/>
        <w:autoSpaceDN w:val="0"/>
        <w:adjustRightInd w:val="0"/>
        <w:rPr>
          <w:lang w:val="en-NZ"/>
        </w:rPr>
      </w:pPr>
    </w:p>
    <w:p w14:paraId="1B308BF3" w14:textId="77777777" w:rsidR="00CC2004" w:rsidRDefault="00CC2004" w:rsidP="00CC2004">
      <w:pPr>
        <w:numPr>
          <w:ilvl w:val="0"/>
          <w:numId w:val="7"/>
        </w:numPr>
        <w:autoSpaceDE w:val="0"/>
        <w:autoSpaceDN w:val="0"/>
        <w:adjustRightInd w:val="0"/>
      </w:pPr>
      <w:r>
        <w:t xml:space="preserve">The Committee noted the PIS very lengthy and potentially daunting and queried whether there would be a personalised consenting process as the study would only recruit three participants. The Researcher confirmed this would be the case. The Committee queried the potential participant pool in New Zealand. The Researcher stated approximately 15 – 20 people. </w:t>
      </w:r>
    </w:p>
    <w:p w14:paraId="3075ABF7" w14:textId="77777777" w:rsidR="00CC2004" w:rsidRDefault="00CC2004" w:rsidP="00CC2004">
      <w:pPr>
        <w:autoSpaceDE w:val="0"/>
        <w:autoSpaceDN w:val="0"/>
        <w:adjustRightInd w:val="0"/>
      </w:pPr>
    </w:p>
    <w:p w14:paraId="2D52EF89" w14:textId="77777777" w:rsidR="00CC2004" w:rsidRDefault="00CC2004" w:rsidP="00CC2004">
      <w:pPr>
        <w:numPr>
          <w:ilvl w:val="0"/>
          <w:numId w:val="7"/>
        </w:numPr>
        <w:autoSpaceDE w:val="0"/>
        <w:autoSpaceDN w:val="0"/>
        <w:adjustRightInd w:val="0"/>
      </w:pPr>
      <w:r>
        <w:t xml:space="preserve">The Committee queried the involvement of participant’s families. The Researcher stated the participant reported outcomes would be done online and the Sponsor would provide participants’ families with a tablet for this purpose. </w:t>
      </w:r>
    </w:p>
    <w:p w14:paraId="61BC1536" w14:textId="77777777" w:rsidR="00CC2004" w:rsidRDefault="00CC2004" w:rsidP="00CC2004">
      <w:pPr>
        <w:autoSpaceDE w:val="0"/>
        <w:autoSpaceDN w:val="0"/>
        <w:adjustRightInd w:val="0"/>
      </w:pPr>
    </w:p>
    <w:p w14:paraId="0786AC89" w14:textId="4AB205ED" w:rsidR="00CC2004" w:rsidRDefault="00CC2004" w:rsidP="00CC2004">
      <w:pPr>
        <w:numPr>
          <w:ilvl w:val="0"/>
          <w:numId w:val="7"/>
        </w:numPr>
        <w:autoSpaceDE w:val="0"/>
        <w:autoSpaceDN w:val="0"/>
        <w:adjustRightInd w:val="0"/>
      </w:pPr>
      <w:r>
        <w:t xml:space="preserve">The Committee queried whether there was any intention for family members to be participants as the consent form </w:t>
      </w:r>
      <w:proofErr w:type="gramStart"/>
      <w:r>
        <w:t>implies</w:t>
      </w:r>
      <w:proofErr w:type="gramEnd"/>
      <w:r>
        <w:t xml:space="preserve"> they will </w:t>
      </w:r>
      <w:r w:rsidR="00713C58">
        <w:t>be</w:t>
      </w:r>
      <w:r>
        <w:t>. The Researcher explained only as far as filling out the quality of life questionnaires. The Committee stated this was acceptable but would require the parents to consent for themselves and for their child</w:t>
      </w:r>
      <w:r w:rsidR="00713C58">
        <w:t xml:space="preserve"> separately</w:t>
      </w:r>
      <w:r>
        <w:t xml:space="preserve">. </w:t>
      </w:r>
    </w:p>
    <w:p w14:paraId="5495B72B" w14:textId="77777777" w:rsidR="00CC2004" w:rsidRDefault="00CC2004" w:rsidP="00CC2004">
      <w:pPr>
        <w:autoSpaceDE w:val="0"/>
        <w:autoSpaceDN w:val="0"/>
        <w:adjustRightInd w:val="0"/>
      </w:pPr>
    </w:p>
    <w:p w14:paraId="0EA0DDB1" w14:textId="77777777" w:rsidR="00CC2004" w:rsidRDefault="00CC2004" w:rsidP="00CC2004">
      <w:pPr>
        <w:numPr>
          <w:ilvl w:val="0"/>
          <w:numId w:val="7"/>
        </w:numPr>
        <w:autoSpaceDE w:val="0"/>
        <w:autoSpaceDN w:val="0"/>
        <w:adjustRightInd w:val="0"/>
      </w:pPr>
      <w:r>
        <w:t>The Committee noted the application stated ethnicity data would not be collected and queried why. The Researcher stated this was an error and ethnicity data would be collected.</w:t>
      </w:r>
    </w:p>
    <w:p w14:paraId="4C658673" w14:textId="77777777" w:rsidR="00CC2004" w:rsidRDefault="00CC2004" w:rsidP="00CC2004">
      <w:pPr>
        <w:autoSpaceDE w:val="0"/>
        <w:autoSpaceDN w:val="0"/>
        <w:adjustRightInd w:val="0"/>
      </w:pPr>
    </w:p>
    <w:p w14:paraId="6DE3B7A0" w14:textId="77777777" w:rsidR="00CC2004" w:rsidRDefault="00CC2004" w:rsidP="00CC2004">
      <w:pPr>
        <w:numPr>
          <w:ilvl w:val="0"/>
          <w:numId w:val="7"/>
        </w:numPr>
        <w:autoSpaceDE w:val="0"/>
        <w:autoSpaceDN w:val="0"/>
        <w:adjustRightInd w:val="0"/>
      </w:pPr>
      <w:r>
        <w:t xml:space="preserve">The Committee requested the Researcher insert a statement advising that participants have a right to withdraw at any time although it is recommended to attend the visits. </w:t>
      </w:r>
    </w:p>
    <w:p w14:paraId="54086AC3" w14:textId="77777777" w:rsidR="00CC2004" w:rsidRDefault="00CC2004" w:rsidP="00CC2004">
      <w:pPr>
        <w:autoSpaceDE w:val="0"/>
        <w:autoSpaceDN w:val="0"/>
        <w:adjustRightInd w:val="0"/>
      </w:pPr>
    </w:p>
    <w:p w14:paraId="61F49B92" w14:textId="77777777" w:rsidR="00CC2004" w:rsidRDefault="00CC2004" w:rsidP="00CC2004">
      <w:pPr>
        <w:numPr>
          <w:ilvl w:val="0"/>
          <w:numId w:val="7"/>
        </w:numPr>
        <w:autoSpaceDE w:val="0"/>
        <w:autoSpaceDN w:val="0"/>
        <w:adjustRightInd w:val="0"/>
      </w:pPr>
      <w:r>
        <w:t>The Committee requested a revision of the PIS to specify whether it is the parent or the child when the ‘</w:t>
      </w:r>
      <w:proofErr w:type="gramStart"/>
      <w:r>
        <w:t>you</w:t>
      </w:r>
      <w:proofErr w:type="gramEnd"/>
      <w:r>
        <w:t xml:space="preserve">’ pronoun is used as currently it reads ambiguously. </w:t>
      </w:r>
    </w:p>
    <w:p w14:paraId="640FF8AC" w14:textId="77777777" w:rsidR="00E24E77" w:rsidRPr="00960BFE" w:rsidRDefault="00E24E77" w:rsidP="00E24E77">
      <w:pPr>
        <w:rPr>
          <w:color w:val="FF0000"/>
          <w:lang w:val="en-NZ"/>
        </w:rPr>
      </w:pPr>
    </w:p>
    <w:p w14:paraId="154417D9" w14:textId="77777777" w:rsidR="00EB2A44" w:rsidRPr="00EB2A44" w:rsidRDefault="00EB2A44" w:rsidP="00EB2A44">
      <w:pPr>
        <w:rPr>
          <w:u w:val="single"/>
          <w:lang w:val="en-NZ"/>
        </w:rPr>
      </w:pPr>
      <w:r w:rsidRPr="00EB2A44">
        <w:rPr>
          <w:u w:val="single"/>
          <w:lang w:val="en-NZ"/>
        </w:rPr>
        <w:t xml:space="preserve">Decision </w:t>
      </w:r>
    </w:p>
    <w:p w14:paraId="70538A8A" w14:textId="77777777" w:rsidR="00EB2A44" w:rsidRPr="00EB2A44" w:rsidRDefault="00EB2A44" w:rsidP="00EB2A44">
      <w:pPr>
        <w:rPr>
          <w:lang w:val="en-NZ"/>
        </w:rPr>
      </w:pPr>
    </w:p>
    <w:p w14:paraId="4FF6BE80" w14:textId="77777777" w:rsidR="00EB2A44" w:rsidRPr="00EB2A44" w:rsidRDefault="00EB2A44" w:rsidP="00EB2A44">
      <w:pPr>
        <w:rPr>
          <w:lang w:val="en-NZ"/>
        </w:rPr>
      </w:pPr>
      <w:r w:rsidRPr="00EB2A44">
        <w:rPr>
          <w:lang w:val="en-NZ"/>
        </w:rPr>
        <w:t xml:space="preserve">This application was </w:t>
      </w:r>
      <w:r w:rsidRPr="00EB2A44">
        <w:rPr>
          <w:i/>
          <w:lang w:val="en-NZ"/>
        </w:rPr>
        <w:t>approved</w:t>
      </w:r>
      <w:r w:rsidRPr="00EB2A44">
        <w:rPr>
          <w:lang w:val="en-NZ"/>
        </w:rPr>
        <w:t xml:space="preserve"> by </w:t>
      </w:r>
      <w:r w:rsidRPr="00EB2A44">
        <w:rPr>
          <w:rFonts w:cs="Arial"/>
          <w:szCs w:val="22"/>
          <w:lang w:val="en-NZ"/>
        </w:rPr>
        <w:t>consensus, subject to the following non-standard conditions:</w:t>
      </w:r>
    </w:p>
    <w:p w14:paraId="47F723C5" w14:textId="77777777" w:rsidR="00EB2A44" w:rsidRPr="00EB2A44" w:rsidRDefault="00EB2A44" w:rsidP="00EB2A44">
      <w:pPr>
        <w:rPr>
          <w:lang w:val="en-NZ"/>
        </w:rPr>
      </w:pPr>
    </w:p>
    <w:p w14:paraId="6F240C4A" w14:textId="3B46B06D" w:rsidR="00EB2A44" w:rsidRPr="00EB2A44" w:rsidRDefault="00CC2004" w:rsidP="00EB2A44">
      <w:pPr>
        <w:numPr>
          <w:ilvl w:val="0"/>
          <w:numId w:val="6"/>
        </w:numPr>
        <w:contextualSpacing/>
        <w:rPr>
          <w:rFonts w:cs="Arial"/>
          <w:szCs w:val="22"/>
          <w:lang w:val="en-NZ"/>
        </w:rPr>
      </w:pPr>
      <w:r w:rsidRPr="00A563AA">
        <w:rPr>
          <w:rFonts w:cs="Arial"/>
          <w:szCs w:val="22"/>
          <w:lang w:val="en-NZ"/>
        </w:rPr>
        <w:t>Please revise the participant information sheet and consent form</w:t>
      </w:r>
      <w:r w:rsidR="00A563AA" w:rsidRPr="00A563AA">
        <w:rPr>
          <w:rFonts w:cs="Arial"/>
          <w:szCs w:val="22"/>
          <w:lang w:val="en-NZ"/>
        </w:rPr>
        <w:t xml:space="preserve">, incorporating the feedback from the Committee. </w:t>
      </w:r>
    </w:p>
    <w:p w14:paraId="54F856E9" w14:textId="77777777" w:rsidR="00EB2A44" w:rsidRPr="00EB2A44" w:rsidRDefault="00EB2A44" w:rsidP="00EB2A44">
      <w:pPr>
        <w:rPr>
          <w:color w:val="FF0000"/>
          <w:lang w:val="en-NZ"/>
        </w:rPr>
      </w:pPr>
    </w:p>
    <w:p w14:paraId="1180E2EA" w14:textId="77777777" w:rsidR="00245D91" w:rsidRDefault="00245D91">
      <w:pPr>
        <w:autoSpaceDE w:val="0"/>
        <w:autoSpaceDN w:val="0"/>
        <w:adjustRightInd w:val="0"/>
      </w:pPr>
    </w:p>
    <w:p w14:paraId="1A02EF3C" w14:textId="77777777" w:rsidR="00245D91" w:rsidRDefault="00245D91">
      <w:pPr>
        <w:autoSpaceDE w:val="0"/>
        <w:autoSpaceDN w:val="0"/>
        <w:adjustRightInd w:val="0"/>
      </w:pPr>
    </w:p>
    <w:p w14:paraId="40D4BC2F" w14:textId="0BAB309B" w:rsidR="0070617B" w:rsidRPr="00960BFE" w:rsidRDefault="0070617B">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0617B" w:rsidRPr="00960BFE" w14:paraId="25C06E01" w14:textId="77777777">
        <w:trPr>
          <w:trHeight w:val="280"/>
        </w:trPr>
        <w:tc>
          <w:tcPr>
            <w:tcW w:w="966" w:type="dxa"/>
            <w:tcBorders>
              <w:top w:val="nil"/>
              <w:left w:val="nil"/>
              <w:bottom w:val="nil"/>
              <w:right w:val="nil"/>
            </w:tcBorders>
          </w:tcPr>
          <w:p w14:paraId="3C44269C" w14:textId="77777777" w:rsidR="0070617B" w:rsidRPr="00960BFE" w:rsidRDefault="0070617B">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1D8A146D" w14:textId="77777777" w:rsidR="0070617B" w:rsidRPr="00960BFE" w:rsidRDefault="0070617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3E66B3" w14:textId="77777777" w:rsidR="0070617B" w:rsidRPr="00960BFE" w:rsidRDefault="0070617B">
            <w:pPr>
              <w:autoSpaceDE w:val="0"/>
              <w:autoSpaceDN w:val="0"/>
              <w:adjustRightInd w:val="0"/>
            </w:pPr>
            <w:r w:rsidRPr="00960BFE">
              <w:rPr>
                <w:b/>
              </w:rPr>
              <w:t>20/CEN/119</w:t>
            </w:r>
            <w:r w:rsidRPr="00960BFE">
              <w:t xml:space="preserve"> </w:t>
            </w:r>
          </w:p>
        </w:tc>
        <w:tc>
          <w:tcPr>
            <w:tcW w:w="360" w:type="dxa"/>
          </w:tcPr>
          <w:p w14:paraId="55F6B758" w14:textId="77777777" w:rsidR="0070617B" w:rsidRPr="00960BFE" w:rsidRDefault="0070617B">
            <w:r w:rsidRPr="00960BFE">
              <w:t xml:space="preserve"> </w:t>
            </w:r>
          </w:p>
        </w:tc>
      </w:tr>
      <w:tr w:rsidR="0070617B" w:rsidRPr="00960BFE" w14:paraId="6248EF62" w14:textId="77777777">
        <w:trPr>
          <w:trHeight w:val="280"/>
        </w:trPr>
        <w:tc>
          <w:tcPr>
            <w:tcW w:w="966" w:type="dxa"/>
            <w:tcBorders>
              <w:top w:val="nil"/>
              <w:left w:val="nil"/>
              <w:bottom w:val="nil"/>
              <w:right w:val="nil"/>
            </w:tcBorders>
          </w:tcPr>
          <w:p w14:paraId="74E48E65"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7F37BA50" w14:textId="77777777" w:rsidR="0070617B" w:rsidRPr="00960BFE" w:rsidRDefault="0070617B">
            <w:pPr>
              <w:autoSpaceDE w:val="0"/>
              <w:autoSpaceDN w:val="0"/>
              <w:adjustRightInd w:val="0"/>
            </w:pPr>
            <w:r w:rsidRPr="00960BFE">
              <w:t xml:space="preserve">Title: </w:t>
            </w:r>
          </w:p>
        </w:tc>
        <w:tc>
          <w:tcPr>
            <w:tcW w:w="6459" w:type="dxa"/>
            <w:tcBorders>
              <w:top w:val="nil"/>
              <w:left w:val="nil"/>
              <w:bottom w:val="nil"/>
              <w:right w:val="nil"/>
            </w:tcBorders>
          </w:tcPr>
          <w:p w14:paraId="17F3988F" w14:textId="77777777" w:rsidR="0070617B" w:rsidRPr="00960BFE" w:rsidRDefault="0070617B">
            <w:pPr>
              <w:autoSpaceDE w:val="0"/>
              <w:autoSpaceDN w:val="0"/>
              <w:adjustRightInd w:val="0"/>
            </w:pPr>
            <w:r w:rsidRPr="00960BFE">
              <w:t xml:space="preserve">Hookworm therapy for maintenance in ulcerative colitis </w:t>
            </w:r>
          </w:p>
        </w:tc>
        <w:tc>
          <w:tcPr>
            <w:tcW w:w="360" w:type="dxa"/>
          </w:tcPr>
          <w:p w14:paraId="77306569" w14:textId="77777777" w:rsidR="0070617B" w:rsidRPr="00960BFE" w:rsidRDefault="0070617B">
            <w:r w:rsidRPr="00960BFE">
              <w:t xml:space="preserve"> </w:t>
            </w:r>
          </w:p>
        </w:tc>
      </w:tr>
      <w:tr w:rsidR="0070617B" w:rsidRPr="00960BFE" w14:paraId="23146655" w14:textId="77777777">
        <w:trPr>
          <w:trHeight w:val="280"/>
        </w:trPr>
        <w:tc>
          <w:tcPr>
            <w:tcW w:w="966" w:type="dxa"/>
            <w:tcBorders>
              <w:top w:val="nil"/>
              <w:left w:val="nil"/>
              <w:bottom w:val="nil"/>
              <w:right w:val="nil"/>
            </w:tcBorders>
          </w:tcPr>
          <w:p w14:paraId="16AF6795"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62256B1C" w14:textId="77777777" w:rsidR="0070617B" w:rsidRPr="00960BFE" w:rsidRDefault="0070617B">
            <w:pPr>
              <w:autoSpaceDE w:val="0"/>
              <w:autoSpaceDN w:val="0"/>
              <w:adjustRightInd w:val="0"/>
            </w:pPr>
            <w:r w:rsidRPr="00960BFE">
              <w:t xml:space="preserve">Principal Investigator: </w:t>
            </w:r>
          </w:p>
        </w:tc>
        <w:tc>
          <w:tcPr>
            <w:tcW w:w="6459" w:type="dxa"/>
            <w:tcBorders>
              <w:top w:val="nil"/>
              <w:left w:val="nil"/>
              <w:bottom w:val="nil"/>
              <w:right w:val="nil"/>
            </w:tcBorders>
          </w:tcPr>
          <w:p w14:paraId="508B02EA" w14:textId="77777777" w:rsidR="0070617B" w:rsidRPr="00960BFE" w:rsidRDefault="0070617B">
            <w:pPr>
              <w:autoSpaceDE w:val="0"/>
              <w:autoSpaceDN w:val="0"/>
              <w:adjustRightInd w:val="0"/>
            </w:pPr>
            <w:r w:rsidRPr="00960BFE">
              <w:t xml:space="preserve">Dr Stephen Inns </w:t>
            </w:r>
          </w:p>
        </w:tc>
        <w:tc>
          <w:tcPr>
            <w:tcW w:w="360" w:type="dxa"/>
          </w:tcPr>
          <w:p w14:paraId="7FFB9A81" w14:textId="77777777" w:rsidR="0070617B" w:rsidRPr="00960BFE" w:rsidRDefault="0070617B">
            <w:r w:rsidRPr="00960BFE">
              <w:t xml:space="preserve"> </w:t>
            </w:r>
          </w:p>
        </w:tc>
      </w:tr>
      <w:tr w:rsidR="0070617B" w:rsidRPr="00960BFE" w14:paraId="60A69BA6" w14:textId="77777777">
        <w:trPr>
          <w:trHeight w:val="280"/>
        </w:trPr>
        <w:tc>
          <w:tcPr>
            <w:tcW w:w="966" w:type="dxa"/>
            <w:tcBorders>
              <w:top w:val="nil"/>
              <w:left w:val="nil"/>
              <w:bottom w:val="nil"/>
              <w:right w:val="nil"/>
            </w:tcBorders>
          </w:tcPr>
          <w:p w14:paraId="72633C59"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640F1B57" w14:textId="77777777" w:rsidR="0070617B" w:rsidRPr="00960BFE" w:rsidRDefault="0070617B">
            <w:pPr>
              <w:autoSpaceDE w:val="0"/>
              <w:autoSpaceDN w:val="0"/>
              <w:adjustRightInd w:val="0"/>
            </w:pPr>
            <w:r w:rsidRPr="00960BFE">
              <w:t xml:space="preserve">Sponsor: </w:t>
            </w:r>
          </w:p>
        </w:tc>
        <w:tc>
          <w:tcPr>
            <w:tcW w:w="6459" w:type="dxa"/>
            <w:tcBorders>
              <w:top w:val="nil"/>
              <w:left w:val="nil"/>
              <w:bottom w:val="nil"/>
              <w:right w:val="nil"/>
            </w:tcBorders>
          </w:tcPr>
          <w:p w14:paraId="3298BFEF" w14:textId="77777777" w:rsidR="0070617B" w:rsidRPr="00960BFE" w:rsidRDefault="0070617B">
            <w:pPr>
              <w:autoSpaceDE w:val="0"/>
              <w:autoSpaceDN w:val="0"/>
              <w:adjustRightInd w:val="0"/>
            </w:pPr>
            <w:r w:rsidRPr="00960BFE">
              <w:t xml:space="preserve"> </w:t>
            </w:r>
          </w:p>
        </w:tc>
        <w:tc>
          <w:tcPr>
            <w:tcW w:w="360" w:type="dxa"/>
          </w:tcPr>
          <w:p w14:paraId="2907F9CF" w14:textId="77777777" w:rsidR="0070617B" w:rsidRPr="00960BFE" w:rsidRDefault="0070617B">
            <w:r w:rsidRPr="00960BFE">
              <w:t xml:space="preserve"> </w:t>
            </w:r>
          </w:p>
        </w:tc>
      </w:tr>
      <w:tr w:rsidR="0070617B" w:rsidRPr="00960BFE" w14:paraId="72AE2829" w14:textId="77777777">
        <w:trPr>
          <w:trHeight w:val="280"/>
        </w:trPr>
        <w:tc>
          <w:tcPr>
            <w:tcW w:w="966" w:type="dxa"/>
            <w:tcBorders>
              <w:top w:val="nil"/>
              <w:left w:val="nil"/>
              <w:bottom w:val="nil"/>
              <w:right w:val="nil"/>
            </w:tcBorders>
          </w:tcPr>
          <w:p w14:paraId="320746B4" w14:textId="77777777" w:rsidR="0070617B" w:rsidRPr="00960BFE" w:rsidRDefault="0070617B">
            <w:pPr>
              <w:autoSpaceDE w:val="0"/>
              <w:autoSpaceDN w:val="0"/>
              <w:adjustRightInd w:val="0"/>
            </w:pPr>
            <w:r w:rsidRPr="00960BFE">
              <w:t xml:space="preserve"> </w:t>
            </w:r>
          </w:p>
        </w:tc>
        <w:tc>
          <w:tcPr>
            <w:tcW w:w="2575" w:type="dxa"/>
            <w:tcBorders>
              <w:top w:val="nil"/>
              <w:left w:val="nil"/>
              <w:bottom w:val="nil"/>
              <w:right w:val="nil"/>
            </w:tcBorders>
          </w:tcPr>
          <w:p w14:paraId="5C302C53" w14:textId="77777777" w:rsidR="0070617B" w:rsidRPr="00960BFE" w:rsidRDefault="0070617B">
            <w:pPr>
              <w:autoSpaceDE w:val="0"/>
              <w:autoSpaceDN w:val="0"/>
              <w:adjustRightInd w:val="0"/>
            </w:pPr>
            <w:r w:rsidRPr="00960BFE">
              <w:t xml:space="preserve">Clock Start Date: </w:t>
            </w:r>
          </w:p>
        </w:tc>
        <w:tc>
          <w:tcPr>
            <w:tcW w:w="6459" w:type="dxa"/>
            <w:tcBorders>
              <w:top w:val="nil"/>
              <w:left w:val="nil"/>
              <w:bottom w:val="nil"/>
              <w:right w:val="nil"/>
            </w:tcBorders>
          </w:tcPr>
          <w:p w14:paraId="3F214A30" w14:textId="77777777" w:rsidR="0070617B" w:rsidRPr="00960BFE" w:rsidRDefault="0070617B">
            <w:pPr>
              <w:autoSpaceDE w:val="0"/>
              <w:autoSpaceDN w:val="0"/>
              <w:adjustRightInd w:val="0"/>
            </w:pPr>
            <w:r w:rsidRPr="00960BFE">
              <w:t xml:space="preserve">19 May 2020 </w:t>
            </w:r>
          </w:p>
        </w:tc>
        <w:tc>
          <w:tcPr>
            <w:tcW w:w="360" w:type="dxa"/>
          </w:tcPr>
          <w:p w14:paraId="7B27EBB3" w14:textId="77777777" w:rsidR="0070617B" w:rsidRPr="00960BFE" w:rsidRDefault="0070617B">
            <w:r w:rsidRPr="00960BFE">
              <w:t xml:space="preserve"> </w:t>
            </w:r>
          </w:p>
        </w:tc>
      </w:tr>
    </w:tbl>
    <w:p w14:paraId="458A312E" w14:textId="77777777" w:rsidR="0070617B" w:rsidRPr="009E6030" w:rsidRDefault="0070617B">
      <w:pPr>
        <w:autoSpaceDE w:val="0"/>
        <w:autoSpaceDN w:val="0"/>
        <w:adjustRightInd w:val="0"/>
      </w:pPr>
      <w:r w:rsidRPr="009E6030">
        <w:t xml:space="preserve"> </w:t>
      </w:r>
    </w:p>
    <w:p w14:paraId="618D94FD" w14:textId="05A225D2" w:rsidR="00987913" w:rsidRPr="009E6030" w:rsidRDefault="008D2B47">
      <w:pPr>
        <w:autoSpaceDE w:val="0"/>
        <w:autoSpaceDN w:val="0"/>
        <w:adjustRightInd w:val="0"/>
        <w:rPr>
          <w:sz w:val="20"/>
          <w:lang w:val="en-NZ"/>
        </w:rPr>
      </w:pPr>
      <w:r w:rsidRPr="009E6030">
        <w:rPr>
          <w:rFonts w:cs="Arial"/>
          <w:szCs w:val="22"/>
          <w:lang w:val="en-NZ"/>
        </w:rPr>
        <w:t xml:space="preserve">Dr Stephen </w:t>
      </w:r>
      <w:r w:rsidR="00A563AA" w:rsidRPr="009E6030">
        <w:rPr>
          <w:rFonts w:cs="Arial"/>
          <w:szCs w:val="22"/>
          <w:lang w:val="en-NZ"/>
        </w:rPr>
        <w:t>I</w:t>
      </w:r>
      <w:r w:rsidRPr="009E6030">
        <w:rPr>
          <w:rFonts w:cs="Arial"/>
          <w:szCs w:val="22"/>
          <w:lang w:val="en-NZ"/>
        </w:rPr>
        <w:t>nn</w:t>
      </w:r>
      <w:r w:rsidR="00A563AA" w:rsidRPr="009E6030">
        <w:rPr>
          <w:rFonts w:cs="Arial"/>
          <w:szCs w:val="22"/>
          <w:lang w:val="en-NZ"/>
        </w:rPr>
        <w:t xml:space="preserve">s and Dr Tom Mules were present </w:t>
      </w:r>
      <w:r w:rsidR="00987913" w:rsidRPr="009E6030">
        <w:rPr>
          <w:lang w:val="en-NZ"/>
        </w:rPr>
        <w:t>for discussion of this application.</w:t>
      </w:r>
    </w:p>
    <w:p w14:paraId="0F99A19A" w14:textId="77777777" w:rsidR="00987913" w:rsidRPr="009E6030" w:rsidRDefault="00987913">
      <w:pPr>
        <w:autoSpaceDE w:val="0"/>
        <w:autoSpaceDN w:val="0"/>
        <w:adjustRightInd w:val="0"/>
        <w:rPr>
          <w:u w:val="single"/>
          <w:lang w:val="en-NZ"/>
        </w:rPr>
      </w:pPr>
    </w:p>
    <w:p w14:paraId="13D955CF" w14:textId="77777777" w:rsidR="00E24E77" w:rsidRPr="009E6030" w:rsidRDefault="00E24E77">
      <w:pPr>
        <w:autoSpaceDE w:val="0"/>
        <w:autoSpaceDN w:val="0"/>
        <w:adjustRightInd w:val="0"/>
        <w:rPr>
          <w:u w:val="single"/>
          <w:lang w:val="en-NZ"/>
        </w:rPr>
      </w:pPr>
      <w:r w:rsidRPr="009E6030">
        <w:rPr>
          <w:u w:val="single"/>
          <w:lang w:val="en-NZ"/>
        </w:rPr>
        <w:t>Potential conflicts of interest</w:t>
      </w:r>
    </w:p>
    <w:p w14:paraId="13BD96E8" w14:textId="77777777" w:rsidR="00E24E77" w:rsidRPr="008869BB" w:rsidRDefault="00E24E77">
      <w:pPr>
        <w:autoSpaceDE w:val="0"/>
        <w:autoSpaceDN w:val="0"/>
        <w:adjustRightInd w:val="0"/>
        <w:rPr>
          <w:b/>
          <w:lang w:val="en-NZ"/>
        </w:rPr>
      </w:pPr>
    </w:p>
    <w:p w14:paraId="6B52F84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90CA0C0" w14:textId="77777777" w:rsidR="00E24E77" w:rsidRPr="00960BFE" w:rsidRDefault="00E24E77">
      <w:pPr>
        <w:autoSpaceDE w:val="0"/>
        <w:autoSpaceDN w:val="0"/>
        <w:adjustRightInd w:val="0"/>
        <w:rPr>
          <w:lang w:val="en-NZ"/>
        </w:rPr>
      </w:pPr>
    </w:p>
    <w:p w14:paraId="247FCC7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14D46E" w14:textId="77777777" w:rsidR="00E24E77" w:rsidRPr="00960BFE" w:rsidRDefault="00E24E77">
      <w:pPr>
        <w:autoSpaceDE w:val="0"/>
        <w:autoSpaceDN w:val="0"/>
        <w:adjustRightInd w:val="0"/>
        <w:rPr>
          <w:lang w:val="en-NZ"/>
        </w:rPr>
      </w:pPr>
    </w:p>
    <w:p w14:paraId="2D262D72"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CAA2BB5" w14:textId="77777777" w:rsidR="00E24E77" w:rsidRPr="008869BB" w:rsidRDefault="00E24E77">
      <w:pPr>
        <w:autoSpaceDE w:val="0"/>
        <w:autoSpaceDN w:val="0"/>
        <w:adjustRightInd w:val="0"/>
        <w:rPr>
          <w:b/>
          <w:lang w:val="en-NZ"/>
        </w:rPr>
      </w:pPr>
    </w:p>
    <w:p w14:paraId="175B8890"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32C82F2D" w14:textId="1B7E3A23" w:rsidR="008D2B47" w:rsidRDefault="008D2B47">
      <w:pPr>
        <w:autoSpaceDE w:val="0"/>
        <w:autoSpaceDN w:val="0"/>
        <w:adjustRightInd w:val="0"/>
      </w:pPr>
    </w:p>
    <w:p w14:paraId="54890CBB" w14:textId="771C1F5C" w:rsidR="003A6115" w:rsidRDefault="003A6115" w:rsidP="007D5C2B">
      <w:pPr>
        <w:numPr>
          <w:ilvl w:val="0"/>
          <w:numId w:val="5"/>
        </w:numPr>
        <w:autoSpaceDE w:val="0"/>
        <w:autoSpaceDN w:val="0"/>
        <w:adjustRightInd w:val="0"/>
      </w:pPr>
      <w:r>
        <w:t xml:space="preserve">The Committee </w:t>
      </w:r>
      <w:r w:rsidR="00EA6823">
        <w:t xml:space="preserve">noted </w:t>
      </w:r>
      <w:r w:rsidR="0005168C">
        <w:t>that the</w:t>
      </w:r>
      <w:r w:rsidR="00EA6823">
        <w:t xml:space="preserve"> potential flareup </w:t>
      </w:r>
      <w:r w:rsidR="0005168C">
        <w:t>may result in</w:t>
      </w:r>
      <w:r w:rsidR="00EA6823">
        <w:t xml:space="preserve"> 20% of patients having to be withdrawn from the study and queried whether this would affect the validity of the results. The Researcher stated it was a pilot study and would answer questions on the feasibility of patients taking hookworm therapy. The Researcher stated there was a healthy volunteer study at the </w:t>
      </w:r>
      <w:proofErr w:type="spellStart"/>
      <w:r w:rsidR="00EA6823">
        <w:t>Mallaghan</w:t>
      </w:r>
      <w:proofErr w:type="spellEnd"/>
      <w:r w:rsidR="00EA6823">
        <w:t xml:space="preserve"> Institute but it has not been properly tested in patients. </w:t>
      </w:r>
      <w:r w:rsidR="00F4444D">
        <w:t xml:space="preserve">The Researcher stated part of the study would examine whether participants would take it, what the drop out rate is and difficulty </w:t>
      </w:r>
      <w:r w:rsidR="00713C58">
        <w:t>in</w:t>
      </w:r>
      <w:r w:rsidR="00F4444D">
        <w:t xml:space="preserve"> recruitment. The Researcher stated a major endpoint is having a disease flare which would be an exit point for the study. The Researcher stated they did not believe </w:t>
      </w:r>
      <w:r w:rsidR="00A70997">
        <w:t>a high dropout rate would be an issue because that is a primary outcome and the study would analyse the difference between patient flaring in</w:t>
      </w:r>
      <w:r w:rsidR="00CA599F">
        <w:t xml:space="preserve"> each group. The Researcher stated the study’s hypothesis is that participants with the worms should not flare </w:t>
      </w:r>
      <w:r w:rsidR="00713C58">
        <w:t xml:space="preserve">as much </w:t>
      </w:r>
      <w:r w:rsidR="00CA599F">
        <w:t xml:space="preserve">but all flare-ups would be included in the analysis. </w:t>
      </w:r>
    </w:p>
    <w:p w14:paraId="5FC624B8" w14:textId="597485AA" w:rsidR="008D2B47" w:rsidRDefault="008D2B47">
      <w:pPr>
        <w:autoSpaceDE w:val="0"/>
        <w:autoSpaceDN w:val="0"/>
        <w:adjustRightInd w:val="0"/>
      </w:pPr>
    </w:p>
    <w:p w14:paraId="7748BD62" w14:textId="38289D7E" w:rsidR="008D2B47" w:rsidRDefault="00CA599F" w:rsidP="007D5C2B">
      <w:pPr>
        <w:numPr>
          <w:ilvl w:val="0"/>
          <w:numId w:val="5"/>
        </w:numPr>
        <w:autoSpaceDE w:val="0"/>
        <w:autoSpaceDN w:val="0"/>
        <w:adjustRightInd w:val="0"/>
      </w:pPr>
      <w:r>
        <w:t xml:space="preserve">The Committee queried the </w:t>
      </w:r>
      <w:r w:rsidR="00852650">
        <w:t>turnaround time on the questionnaires that ask participants about depression and anxiety</w:t>
      </w:r>
      <w:r w:rsidR="00536FCC">
        <w:t xml:space="preserve"> and if there is a safety plan for the event of a participant indicating severe distress or suicidal ideation</w:t>
      </w:r>
      <w:r w:rsidR="00852650">
        <w:t>. The Researcher stated the</w:t>
      </w:r>
      <w:r w:rsidR="002C757F">
        <w:t xml:space="preserve"> department has an IBD nurse who is experienced with psychosocial distress and did not believe anything in the study could trigger a worsening of a participant’s mental state but the safety net would be the standard referral </w:t>
      </w:r>
      <w:r w:rsidR="00427039">
        <w:t xml:space="preserve">process (e.g. to the participant’s GP or community mental health). The Researcher stated as it is a small pilot study, they would have a good handle on data as it comes in so would be able to identify any deviations quickly. </w:t>
      </w:r>
      <w:r w:rsidR="00220E9F">
        <w:t xml:space="preserve">The Committee requested the protocol be amended to include a safety plan for managing any participants experiencing mental distress. </w:t>
      </w:r>
    </w:p>
    <w:p w14:paraId="6F104633" w14:textId="5E61F847" w:rsidR="008D2B47" w:rsidRDefault="008D2B47">
      <w:pPr>
        <w:autoSpaceDE w:val="0"/>
        <w:autoSpaceDN w:val="0"/>
        <w:adjustRightInd w:val="0"/>
      </w:pPr>
    </w:p>
    <w:p w14:paraId="05D03E8F" w14:textId="052DA870" w:rsidR="001B1119" w:rsidRDefault="00427039" w:rsidP="007D5C2B">
      <w:pPr>
        <w:numPr>
          <w:ilvl w:val="0"/>
          <w:numId w:val="5"/>
        </w:numPr>
        <w:autoSpaceDE w:val="0"/>
        <w:autoSpaceDN w:val="0"/>
        <w:adjustRightInd w:val="0"/>
      </w:pPr>
      <w:r>
        <w:t>The Committee requested the removal of the word ‘exciting’ in the letter</w:t>
      </w:r>
      <w:r w:rsidR="00CB0FA1">
        <w:t xml:space="preserve"> sent to participants and the PIS as this may over incentivise participation. </w:t>
      </w:r>
    </w:p>
    <w:p w14:paraId="68767153" w14:textId="22E67E8E" w:rsidR="001B1119" w:rsidRDefault="001B1119">
      <w:pPr>
        <w:autoSpaceDE w:val="0"/>
        <w:autoSpaceDN w:val="0"/>
        <w:adjustRightInd w:val="0"/>
      </w:pPr>
    </w:p>
    <w:p w14:paraId="45BC8E2A" w14:textId="7FF34251" w:rsidR="001B1119" w:rsidRDefault="00CB0FA1" w:rsidP="007D5C2B">
      <w:pPr>
        <w:numPr>
          <w:ilvl w:val="0"/>
          <w:numId w:val="5"/>
        </w:numPr>
        <w:autoSpaceDE w:val="0"/>
        <w:autoSpaceDN w:val="0"/>
        <w:adjustRightInd w:val="0"/>
      </w:pPr>
      <w:r>
        <w:t xml:space="preserve">The Committee requested the removal of the statement that placebo is a ‘fake’ treatment and suggested simply stating its an application of gauze without the worms. </w:t>
      </w:r>
    </w:p>
    <w:p w14:paraId="771FB59A" w14:textId="3EA03BF6" w:rsidR="00CB0FA1" w:rsidRDefault="00CB0FA1">
      <w:pPr>
        <w:autoSpaceDE w:val="0"/>
        <w:autoSpaceDN w:val="0"/>
        <w:adjustRightInd w:val="0"/>
      </w:pPr>
    </w:p>
    <w:p w14:paraId="24291114" w14:textId="72F8AEF5" w:rsidR="00CB0FA1" w:rsidRDefault="00CB0FA1" w:rsidP="007D5C2B">
      <w:pPr>
        <w:numPr>
          <w:ilvl w:val="0"/>
          <w:numId w:val="5"/>
        </w:numPr>
        <w:autoSpaceDE w:val="0"/>
        <w:autoSpaceDN w:val="0"/>
        <w:adjustRightInd w:val="0"/>
      </w:pPr>
      <w:r>
        <w:t xml:space="preserve">The Committee requested the statement in the PIS </w:t>
      </w:r>
      <w:r w:rsidR="00CD6DC8">
        <w:t xml:space="preserve">informing participants that the study has received HDEC approval be clarified to specify it has received ethical approval from the Central HDEC, as HDECs do not have the mandate to validate the scientific aspect. </w:t>
      </w:r>
    </w:p>
    <w:p w14:paraId="495CE377" w14:textId="0B8F2CD1" w:rsidR="00CD6DC8" w:rsidRDefault="00CD6DC8">
      <w:pPr>
        <w:autoSpaceDE w:val="0"/>
        <w:autoSpaceDN w:val="0"/>
        <w:adjustRightInd w:val="0"/>
      </w:pPr>
    </w:p>
    <w:p w14:paraId="0EB70693" w14:textId="0DE77FAD" w:rsidR="00CD6DC8" w:rsidRDefault="00CD6DC8" w:rsidP="007D5C2B">
      <w:pPr>
        <w:numPr>
          <w:ilvl w:val="0"/>
          <w:numId w:val="5"/>
        </w:numPr>
        <w:autoSpaceDE w:val="0"/>
        <w:autoSpaceDN w:val="0"/>
        <w:adjustRightInd w:val="0"/>
      </w:pPr>
      <w:r>
        <w:t xml:space="preserve">The Committee requested a general proof-read of the PIS to check for spelling and grammatical errors. </w:t>
      </w:r>
    </w:p>
    <w:p w14:paraId="65CDABD6" w14:textId="64ED9789" w:rsidR="001B1119" w:rsidRDefault="001B1119">
      <w:pPr>
        <w:autoSpaceDE w:val="0"/>
        <w:autoSpaceDN w:val="0"/>
        <w:adjustRightInd w:val="0"/>
      </w:pPr>
    </w:p>
    <w:p w14:paraId="7AE945C2" w14:textId="05EACE6E" w:rsidR="00CD6DC8" w:rsidRDefault="00805F91" w:rsidP="007D5C2B">
      <w:pPr>
        <w:numPr>
          <w:ilvl w:val="0"/>
          <w:numId w:val="5"/>
        </w:numPr>
        <w:autoSpaceDE w:val="0"/>
        <w:autoSpaceDN w:val="0"/>
        <w:adjustRightInd w:val="0"/>
      </w:pPr>
      <w:r>
        <w:t xml:space="preserve">The Committee requested the insertion of a statement on the questionnaire advising participants they do not have to answer any questions they do not wish to. </w:t>
      </w:r>
    </w:p>
    <w:p w14:paraId="014739D6" w14:textId="2482890E" w:rsidR="001B1119" w:rsidRDefault="001B1119">
      <w:pPr>
        <w:autoSpaceDE w:val="0"/>
        <w:autoSpaceDN w:val="0"/>
        <w:adjustRightInd w:val="0"/>
      </w:pPr>
    </w:p>
    <w:p w14:paraId="07A3E4AA" w14:textId="4D758159" w:rsidR="001B1119" w:rsidRDefault="00805F91" w:rsidP="007D5C2B">
      <w:pPr>
        <w:numPr>
          <w:ilvl w:val="0"/>
          <w:numId w:val="5"/>
        </w:numPr>
        <w:autoSpaceDE w:val="0"/>
        <w:autoSpaceDN w:val="0"/>
        <w:adjustRightInd w:val="0"/>
      </w:pPr>
      <w:r>
        <w:t xml:space="preserve">The Committee requested an additional statement to the potential benefits on page 7 advising that participants ‘may not receive any benefit’. </w:t>
      </w:r>
    </w:p>
    <w:p w14:paraId="1225D77E" w14:textId="50C8B378" w:rsidR="001B1119" w:rsidRDefault="001B1119">
      <w:pPr>
        <w:autoSpaceDE w:val="0"/>
        <w:autoSpaceDN w:val="0"/>
        <w:adjustRightInd w:val="0"/>
      </w:pPr>
    </w:p>
    <w:p w14:paraId="14437828" w14:textId="3B4ECEF3" w:rsidR="001B1119" w:rsidRDefault="00805F91" w:rsidP="007D5C2B">
      <w:pPr>
        <w:numPr>
          <w:ilvl w:val="0"/>
          <w:numId w:val="5"/>
        </w:numPr>
        <w:autoSpaceDE w:val="0"/>
        <w:autoSpaceDN w:val="0"/>
        <w:adjustRightInd w:val="0"/>
      </w:pPr>
      <w:r>
        <w:t xml:space="preserve">The Committee noted the ‘Who pays for this study?’ section does not disclose the funder. The Researcher stated they have applied for a grant from the HRC </w:t>
      </w:r>
      <w:r w:rsidR="00CD0204">
        <w:t xml:space="preserve">and if this is </w:t>
      </w:r>
      <w:proofErr w:type="gramStart"/>
      <w:r w:rsidR="00CD0204">
        <w:t>unsuccessful</w:t>
      </w:r>
      <w:proofErr w:type="gramEnd"/>
      <w:r w:rsidR="00CD0204">
        <w:t xml:space="preserve"> they may be able to secure funding from the </w:t>
      </w:r>
      <w:proofErr w:type="spellStart"/>
      <w:r w:rsidR="00CD0204">
        <w:t>Mallaghan</w:t>
      </w:r>
      <w:proofErr w:type="spellEnd"/>
      <w:r w:rsidR="00CD0204">
        <w:t xml:space="preserve"> Institute. The Committee requested the Researcher add this information when available. </w:t>
      </w:r>
    </w:p>
    <w:p w14:paraId="6AC3D986" w14:textId="767CD473" w:rsidR="001B1119" w:rsidRDefault="001B1119">
      <w:pPr>
        <w:autoSpaceDE w:val="0"/>
        <w:autoSpaceDN w:val="0"/>
        <w:adjustRightInd w:val="0"/>
      </w:pPr>
    </w:p>
    <w:p w14:paraId="66A6E624" w14:textId="1DCBD984" w:rsidR="003678E9" w:rsidRDefault="003678E9" w:rsidP="007D5C2B">
      <w:pPr>
        <w:numPr>
          <w:ilvl w:val="0"/>
          <w:numId w:val="5"/>
        </w:numPr>
      </w:pPr>
      <w:r>
        <w:rPr>
          <w:rFonts w:cs="Arial"/>
          <w:szCs w:val="22"/>
          <w:lang w:val="en-NZ"/>
        </w:rPr>
        <w:t xml:space="preserve">The Committee requested the inclusion of a cultural tissue statement into the </w:t>
      </w:r>
      <w:r w:rsidR="000F6F64">
        <w:rPr>
          <w:rFonts w:cs="Arial"/>
          <w:szCs w:val="22"/>
          <w:lang w:val="en-NZ"/>
        </w:rPr>
        <w:t xml:space="preserve">main </w:t>
      </w:r>
      <w:r>
        <w:rPr>
          <w:rFonts w:cs="Arial"/>
          <w:szCs w:val="22"/>
          <w:lang w:val="en-NZ"/>
        </w:rPr>
        <w:t>PIS</w:t>
      </w:r>
      <w:r w:rsidR="000F6F64">
        <w:rPr>
          <w:rFonts w:cs="Arial"/>
          <w:szCs w:val="22"/>
          <w:lang w:val="en-NZ"/>
        </w:rPr>
        <w:t xml:space="preserve"> as well as the sheet for future unspecified research</w:t>
      </w:r>
      <w:r>
        <w:rPr>
          <w:rFonts w:cs="Arial"/>
          <w:szCs w:val="22"/>
          <w:lang w:val="en-NZ"/>
        </w:rPr>
        <w:t xml:space="preserve">. </w:t>
      </w:r>
      <w:r>
        <w:t xml:space="preserve">The Committee recommended the following statement: </w:t>
      </w:r>
    </w:p>
    <w:p w14:paraId="2BD7F3BB" w14:textId="77777777" w:rsidR="003678E9" w:rsidRPr="007D358E" w:rsidRDefault="003678E9" w:rsidP="00150334">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16AE220E" w14:textId="77777777" w:rsidR="003678E9" w:rsidRDefault="003678E9" w:rsidP="00150334">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1942FBDC" w14:textId="39C4D408" w:rsidR="001B1119" w:rsidRDefault="001B1119">
      <w:pPr>
        <w:autoSpaceDE w:val="0"/>
        <w:autoSpaceDN w:val="0"/>
        <w:adjustRightInd w:val="0"/>
      </w:pPr>
    </w:p>
    <w:p w14:paraId="4F070EB9" w14:textId="74CAF805" w:rsidR="001B1119" w:rsidRDefault="000F6F64" w:rsidP="007D5C2B">
      <w:pPr>
        <w:numPr>
          <w:ilvl w:val="0"/>
          <w:numId w:val="5"/>
        </w:numPr>
        <w:autoSpaceDE w:val="0"/>
        <w:autoSpaceDN w:val="0"/>
        <w:adjustRightInd w:val="0"/>
      </w:pPr>
      <w:r>
        <w:t>The Committee requested the addition of a local Māori health contact</w:t>
      </w:r>
      <w:r w:rsidR="00BF7032">
        <w:t xml:space="preserve"> to the PIS. </w:t>
      </w:r>
    </w:p>
    <w:p w14:paraId="5091246A" w14:textId="6B2EE0AE" w:rsidR="001B1119" w:rsidRDefault="001B1119">
      <w:pPr>
        <w:autoSpaceDE w:val="0"/>
        <w:autoSpaceDN w:val="0"/>
        <w:adjustRightInd w:val="0"/>
      </w:pPr>
    </w:p>
    <w:p w14:paraId="2BB5E391" w14:textId="2A5B557F" w:rsidR="001B1119" w:rsidRDefault="00BF7032" w:rsidP="007D5C2B">
      <w:pPr>
        <w:numPr>
          <w:ilvl w:val="0"/>
          <w:numId w:val="5"/>
        </w:numPr>
        <w:autoSpaceDE w:val="0"/>
        <w:autoSpaceDN w:val="0"/>
        <w:adjustRightInd w:val="0"/>
      </w:pPr>
      <w:r>
        <w:t>The Committee noted the consent form contained clauses that had not been explained in the information sheet (</w:t>
      </w:r>
      <w:r w:rsidR="00043AEC">
        <w:t xml:space="preserve">e.g. informing the GP). The Committee requested the Researcher ensure everything referred to in the consent form has been explained in the PIS. </w:t>
      </w:r>
    </w:p>
    <w:p w14:paraId="0B1DD188" w14:textId="11FC0BC7" w:rsidR="001B1119" w:rsidRDefault="001B1119">
      <w:pPr>
        <w:autoSpaceDE w:val="0"/>
        <w:autoSpaceDN w:val="0"/>
        <w:adjustRightInd w:val="0"/>
      </w:pPr>
    </w:p>
    <w:p w14:paraId="0D5C7BB5" w14:textId="16674254" w:rsidR="001B1119" w:rsidRDefault="00043AEC" w:rsidP="007D5C2B">
      <w:pPr>
        <w:numPr>
          <w:ilvl w:val="0"/>
          <w:numId w:val="5"/>
        </w:numPr>
        <w:autoSpaceDE w:val="0"/>
        <w:autoSpaceDN w:val="0"/>
        <w:adjustRightInd w:val="0"/>
      </w:pPr>
      <w:r>
        <w:t xml:space="preserve">The Committee noted the consent form referred to a pregnancy risk and queried if this was accurate. </w:t>
      </w:r>
      <w:r w:rsidR="002F58FD">
        <w:t xml:space="preserve">The Researcher stated pregnant participants would be excluded and did not believe the </w:t>
      </w:r>
      <w:proofErr w:type="spellStart"/>
      <w:r w:rsidR="002F58FD">
        <w:t>hoomworms</w:t>
      </w:r>
      <w:proofErr w:type="spellEnd"/>
      <w:r w:rsidR="002F58FD">
        <w:t xml:space="preserve"> would affect a developing foetus. The Researcher stated if a participant did become pregnant on the </w:t>
      </w:r>
      <w:proofErr w:type="gramStart"/>
      <w:r w:rsidR="002F58FD">
        <w:t>trial</w:t>
      </w:r>
      <w:proofErr w:type="gramEnd"/>
      <w:r w:rsidR="002F58FD">
        <w:t xml:space="preserve"> they would have a discussion with them on whether they wish to continue or receive deworming treatment. The Committee requested information explaining this be added to the PIS and a revision to the phrase in the consent form. </w:t>
      </w:r>
    </w:p>
    <w:p w14:paraId="67B3D674" w14:textId="793711F4" w:rsidR="00390564" w:rsidRDefault="00390564">
      <w:pPr>
        <w:autoSpaceDE w:val="0"/>
        <w:autoSpaceDN w:val="0"/>
        <w:adjustRightInd w:val="0"/>
      </w:pPr>
    </w:p>
    <w:p w14:paraId="4B6492A2" w14:textId="6A4CC9AA" w:rsidR="00390564" w:rsidRDefault="00517610" w:rsidP="007D5C2B">
      <w:pPr>
        <w:numPr>
          <w:ilvl w:val="0"/>
          <w:numId w:val="5"/>
        </w:numPr>
        <w:autoSpaceDE w:val="0"/>
        <w:autoSpaceDN w:val="0"/>
        <w:adjustRightInd w:val="0"/>
      </w:pPr>
      <w:r>
        <w:t>The Committee recommended the removal of the apostrophe from “</w:t>
      </w:r>
      <w:proofErr w:type="spellStart"/>
      <w:r>
        <w:t>Dr.</w:t>
      </w:r>
      <w:proofErr w:type="spellEnd"/>
      <w:r>
        <w:t xml:space="preserve"> Stephen Inn’s”. </w:t>
      </w:r>
    </w:p>
    <w:p w14:paraId="01F91A8A" w14:textId="4C7BC17A" w:rsidR="00640833" w:rsidRDefault="00640833">
      <w:pPr>
        <w:autoSpaceDE w:val="0"/>
        <w:autoSpaceDN w:val="0"/>
        <w:adjustRightInd w:val="0"/>
      </w:pPr>
    </w:p>
    <w:p w14:paraId="30CCE4E0" w14:textId="72D1B725" w:rsidR="00640833" w:rsidRDefault="00517610" w:rsidP="007D5C2B">
      <w:pPr>
        <w:numPr>
          <w:ilvl w:val="0"/>
          <w:numId w:val="5"/>
        </w:numPr>
        <w:autoSpaceDE w:val="0"/>
        <w:autoSpaceDN w:val="0"/>
        <w:adjustRightInd w:val="0"/>
      </w:pPr>
      <w:r>
        <w:t xml:space="preserve">The Committee noted page 7 mentioned </w:t>
      </w:r>
      <w:r w:rsidR="009F2D4B">
        <w:t xml:space="preserve">the costs for treatment of mild or severe symptoms would be covered by the study team and queried if moderate symptoms would be covered. The Researcher stated this was an oversight and it should read ‘mild TO severe </w:t>
      </w:r>
      <w:proofErr w:type="gramStart"/>
      <w:r w:rsidR="009F2D4B">
        <w:t>symptoms’</w:t>
      </w:r>
      <w:proofErr w:type="gramEnd"/>
      <w:r w:rsidR="009F2D4B">
        <w:t xml:space="preserve">. </w:t>
      </w:r>
    </w:p>
    <w:p w14:paraId="5C2A02B1" w14:textId="52B63351" w:rsidR="00390564" w:rsidRDefault="00390564">
      <w:pPr>
        <w:autoSpaceDE w:val="0"/>
        <w:autoSpaceDN w:val="0"/>
        <w:adjustRightInd w:val="0"/>
      </w:pPr>
    </w:p>
    <w:p w14:paraId="1E6DB09A" w14:textId="24A79EFC" w:rsidR="00390564" w:rsidRDefault="004C309A" w:rsidP="007D5C2B">
      <w:pPr>
        <w:numPr>
          <w:ilvl w:val="0"/>
          <w:numId w:val="5"/>
        </w:numPr>
        <w:autoSpaceDE w:val="0"/>
        <w:autoSpaceDN w:val="0"/>
        <w:adjustRightInd w:val="0"/>
      </w:pPr>
      <w:r>
        <w:t xml:space="preserve">The Committee noted if a participant decides to withdraw part way through the study the PIS does not explain whether deworming is available. The Researcher </w:t>
      </w:r>
      <w:r w:rsidR="005A7FBB">
        <w:t xml:space="preserve">stated it was covered in the protocol and participants would be dewormed and / or have their previous treatment restarted. The Committee requested </w:t>
      </w:r>
      <w:r w:rsidR="00D665DE">
        <w:t xml:space="preserve">information explaining this be added to the PIS along with a statement advising participants that if they wish to </w:t>
      </w:r>
      <w:proofErr w:type="gramStart"/>
      <w:r w:rsidR="00D665DE">
        <w:t>withdraw</w:t>
      </w:r>
      <w:proofErr w:type="gramEnd"/>
      <w:r w:rsidR="00D665DE">
        <w:t xml:space="preserve"> they ought to get dewormed. </w:t>
      </w:r>
    </w:p>
    <w:p w14:paraId="4D8AEF3B" w14:textId="6608816C" w:rsidR="00D665DE" w:rsidRDefault="00D665DE">
      <w:pPr>
        <w:autoSpaceDE w:val="0"/>
        <w:autoSpaceDN w:val="0"/>
        <w:adjustRightInd w:val="0"/>
      </w:pPr>
    </w:p>
    <w:p w14:paraId="6F5A0803" w14:textId="185C8C7F" w:rsidR="00D665DE" w:rsidRDefault="00D665DE" w:rsidP="007D5C2B">
      <w:pPr>
        <w:numPr>
          <w:ilvl w:val="0"/>
          <w:numId w:val="5"/>
        </w:numPr>
        <w:autoSpaceDE w:val="0"/>
        <w:autoSpaceDN w:val="0"/>
        <w:adjustRightInd w:val="0"/>
      </w:pPr>
      <w:r>
        <w:lastRenderedPageBreak/>
        <w:t xml:space="preserve">The Committee advised that </w:t>
      </w:r>
      <w:r w:rsidR="007D5C2B">
        <w:t>‘Lower Hutt Hospital’ should simply be called ‘Hutt Hospital’.</w:t>
      </w:r>
    </w:p>
    <w:p w14:paraId="610A5B49" w14:textId="77777777" w:rsidR="00A563AA" w:rsidRDefault="00A563AA" w:rsidP="00A563AA">
      <w:pPr>
        <w:pStyle w:val="ListParagraph"/>
      </w:pPr>
    </w:p>
    <w:p w14:paraId="31869837" w14:textId="655CFBD3" w:rsidR="00A563AA" w:rsidRDefault="00A563AA" w:rsidP="00A563AA">
      <w:pPr>
        <w:autoSpaceDE w:val="0"/>
        <w:autoSpaceDN w:val="0"/>
        <w:adjustRightInd w:val="0"/>
      </w:pPr>
    </w:p>
    <w:p w14:paraId="165E67D1" w14:textId="77777777" w:rsidR="00A563AA" w:rsidRPr="000650F2" w:rsidRDefault="00A563AA" w:rsidP="00A563AA">
      <w:pPr>
        <w:rPr>
          <w:u w:val="single"/>
          <w:lang w:val="en-NZ"/>
        </w:rPr>
      </w:pPr>
      <w:r w:rsidRPr="00EB2A44">
        <w:rPr>
          <w:u w:val="single"/>
          <w:lang w:val="en-NZ"/>
        </w:rPr>
        <w:t xml:space="preserve">Decision </w:t>
      </w:r>
    </w:p>
    <w:p w14:paraId="3EC177AC" w14:textId="77777777" w:rsidR="00A563AA" w:rsidRPr="000650F2" w:rsidRDefault="00A563AA" w:rsidP="00A563AA">
      <w:pPr>
        <w:rPr>
          <w:lang w:val="en-NZ"/>
        </w:rPr>
      </w:pPr>
    </w:p>
    <w:p w14:paraId="1F18C48C" w14:textId="77777777" w:rsidR="00A563AA" w:rsidRPr="000650F2" w:rsidRDefault="00A563AA" w:rsidP="00A563AA">
      <w:pPr>
        <w:rPr>
          <w:lang w:val="en-NZ"/>
        </w:rPr>
      </w:pPr>
      <w:bookmarkStart w:id="7" w:name="_Hlk31959024"/>
      <w:bookmarkStart w:id="8" w:name="_Hlk31958088"/>
      <w:r w:rsidRPr="000650F2">
        <w:rPr>
          <w:lang w:val="en-NZ"/>
        </w:rPr>
        <w:t xml:space="preserve">This application was </w:t>
      </w:r>
      <w:r w:rsidRPr="000650F2">
        <w:rPr>
          <w:i/>
          <w:lang w:val="en-NZ"/>
        </w:rPr>
        <w:t>provisionally approved</w:t>
      </w:r>
      <w:r w:rsidRPr="000650F2">
        <w:rPr>
          <w:lang w:val="en-NZ"/>
        </w:rPr>
        <w:t xml:space="preserve"> by </w:t>
      </w:r>
      <w:r w:rsidRPr="000650F2">
        <w:rPr>
          <w:rFonts w:cs="Arial"/>
          <w:szCs w:val="22"/>
          <w:lang w:val="en-NZ"/>
        </w:rPr>
        <w:t>consensus</w:t>
      </w:r>
      <w:r w:rsidRPr="000650F2">
        <w:rPr>
          <w:lang w:val="en-NZ"/>
        </w:rPr>
        <w:t>, subject to the following information being received:</w:t>
      </w:r>
    </w:p>
    <w:p w14:paraId="1438F824" w14:textId="77777777" w:rsidR="00A563AA" w:rsidRPr="000650F2" w:rsidRDefault="00A563AA" w:rsidP="00A563AA">
      <w:pPr>
        <w:rPr>
          <w:lang w:val="en-NZ"/>
        </w:rPr>
      </w:pPr>
    </w:p>
    <w:bookmarkEnd w:id="7"/>
    <w:p w14:paraId="68B7D141" w14:textId="5DE2794C" w:rsidR="00C11CC2" w:rsidRPr="000650F2" w:rsidRDefault="00C11CC2" w:rsidP="00C11CC2">
      <w:pPr>
        <w:numPr>
          <w:ilvl w:val="0"/>
          <w:numId w:val="6"/>
        </w:numPr>
        <w:autoSpaceDE w:val="0"/>
        <w:autoSpaceDN w:val="0"/>
        <w:adjustRightInd w:val="0"/>
        <w:rPr>
          <w:rFonts w:cs="Arial"/>
        </w:rPr>
      </w:pPr>
      <w:r w:rsidRPr="000650F2">
        <w:rPr>
          <w:rFonts w:cs="Arial"/>
        </w:rPr>
        <w:t xml:space="preserve">Please update the participant information sheet and consent form, taking into account feedback provided by the Committee. </w:t>
      </w:r>
      <w:r w:rsidRPr="000650F2">
        <w:rPr>
          <w:rFonts w:cs="Arial"/>
          <w:i/>
        </w:rPr>
        <w:t xml:space="preserve">(National Ethical Standards for Health and Disability Research and Quality Improvement, para 7.15 – 7.17).  </w:t>
      </w:r>
    </w:p>
    <w:p w14:paraId="545440C2" w14:textId="77777777" w:rsidR="00C11CC2" w:rsidRPr="000650F2" w:rsidRDefault="00C11CC2" w:rsidP="00C11CC2">
      <w:pPr>
        <w:autoSpaceDE w:val="0"/>
        <w:autoSpaceDN w:val="0"/>
        <w:adjustRightInd w:val="0"/>
        <w:ind w:left="720"/>
        <w:rPr>
          <w:rFonts w:cs="Arial"/>
        </w:rPr>
      </w:pPr>
    </w:p>
    <w:p w14:paraId="4701F6C0" w14:textId="52E158E8" w:rsidR="00C27072" w:rsidRPr="000650F2" w:rsidRDefault="00C27072" w:rsidP="00C27072">
      <w:pPr>
        <w:numPr>
          <w:ilvl w:val="0"/>
          <w:numId w:val="6"/>
        </w:numPr>
        <w:autoSpaceDE w:val="0"/>
        <w:autoSpaceDN w:val="0"/>
        <w:adjustRightInd w:val="0"/>
        <w:rPr>
          <w:rFonts w:cs="Arial"/>
          <w:b/>
        </w:rPr>
      </w:pPr>
      <w:r w:rsidRPr="000650F2">
        <w:rPr>
          <w:rFonts w:cs="Arial"/>
        </w:rPr>
        <w:t>Please provide a safety plan addressing the concerns raised by the Committee</w:t>
      </w:r>
      <w:r w:rsidRPr="000650F2">
        <w:rPr>
          <w:rFonts w:cs="Arial"/>
          <w:i/>
        </w:rPr>
        <w:t xml:space="preserve"> (National Ethical Standards for Health and Disability Research and Quality Improvement, para 11.25).  </w:t>
      </w:r>
    </w:p>
    <w:p w14:paraId="2A1CB152" w14:textId="77777777" w:rsidR="00C27072" w:rsidRPr="000650F2" w:rsidRDefault="00C27072" w:rsidP="00C27072">
      <w:pPr>
        <w:autoSpaceDE w:val="0"/>
        <w:autoSpaceDN w:val="0"/>
        <w:adjustRightInd w:val="0"/>
        <w:rPr>
          <w:rFonts w:cs="Arial"/>
          <w:b/>
        </w:rPr>
      </w:pPr>
    </w:p>
    <w:p w14:paraId="00BE024A" w14:textId="23DEC67B" w:rsidR="00A563AA" w:rsidRPr="000650F2" w:rsidRDefault="00C27072" w:rsidP="00A563AA">
      <w:pPr>
        <w:numPr>
          <w:ilvl w:val="0"/>
          <w:numId w:val="6"/>
        </w:numPr>
        <w:spacing w:before="80" w:after="80"/>
        <w:contextualSpacing/>
        <w:rPr>
          <w:lang w:val="en-NZ"/>
        </w:rPr>
      </w:pPr>
      <w:r w:rsidRPr="000650F2">
        <w:rPr>
          <w:rFonts w:cs="Arial"/>
          <w:szCs w:val="22"/>
          <w:lang w:val="en-NZ"/>
        </w:rPr>
        <w:t xml:space="preserve">Please revise the GP letter </w:t>
      </w:r>
      <w:r w:rsidR="000650F2" w:rsidRPr="000650F2">
        <w:rPr>
          <w:rFonts w:cs="Arial"/>
          <w:szCs w:val="22"/>
          <w:lang w:val="en-NZ"/>
        </w:rPr>
        <w:t xml:space="preserve">to </w:t>
      </w:r>
      <w:r w:rsidR="00B77E7B">
        <w:rPr>
          <w:rFonts w:cs="Arial"/>
          <w:szCs w:val="22"/>
          <w:lang w:val="en-NZ"/>
        </w:rPr>
        <w:t xml:space="preserve">use neutral language when describing the study. </w:t>
      </w:r>
      <w:r w:rsidR="000650F2" w:rsidRPr="000650F2">
        <w:rPr>
          <w:rFonts w:cs="Arial"/>
          <w:szCs w:val="22"/>
          <w:lang w:val="en-NZ"/>
        </w:rPr>
        <w:t xml:space="preserve"> </w:t>
      </w:r>
    </w:p>
    <w:p w14:paraId="146A814A" w14:textId="77777777" w:rsidR="00A563AA" w:rsidRPr="00EB2A44" w:rsidRDefault="00A563AA" w:rsidP="00A563AA">
      <w:pPr>
        <w:spacing w:before="80" w:after="80"/>
        <w:ind w:left="720"/>
        <w:contextualSpacing/>
        <w:rPr>
          <w:color w:val="FF0000"/>
          <w:lang w:val="en-NZ"/>
        </w:rPr>
      </w:pPr>
    </w:p>
    <w:p w14:paraId="54EEB465" w14:textId="05722904" w:rsidR="00A563AA" w:rsidRPr="00EB2A44" w:rsidRDefault="00A563AA" w:rsidP="00A563AA">
      <w:pPr>
        <w:rPr>
          <w:lang w:val="en-NZ"/>
        </w:rPr>
      </w:pPr>
      <w:bookmarkStart w:id="9" w:name="_Hlk31965243"/>
      <w:r w:rsidRPr="00EB2A44">
        <w:rPr>
          <w:lang w:val="en-NZ"/>
        </w:rPr>
        <w:t xml:space="preserve">After receipt of the information requested by the Committee, a final decision on the application will be made </w:t>
      </w:r>
      <w:r w:rsidR="005A1BB5">
        <w:rPr>
          <w:lang w:val="en-NZ"/>
        </w:rPr>
        <w:t xml:space="preserve">by Ms Helen Davidson and Dr </w:t>
      </w:r>
      <w:proofErr w:type="spellStart"/>
      <w:r w:rsidR="005A1BB5">
        <w:rPr>
          <w:lang w:val="en-NZ"/>
        </w:rPr>
        <w:t>Patries</w:t>
      </w:r>
      <w:proofErr w:type="spellEnd"/>
      <w:r w:rsidR="005A1BB5">
        <w:rPr>
          <w:lang w:val="en-NZ"/>
        </w:rPr>
        <w:t xml:space="preserve"> </w:t>
      </w:r>
      <w:proofErr w:type="spellStart"/>
      <w:r w:rsidR="005A1BB5">
        <w:rPr>
          <w:lang w:val="en-NZ"/>
        </w:rPr>
        <w:t>Herst</w:t>
      </w:r>
      <w:proofErr w:type="spellEnd"/>
      <w:r w:rsidR="005A1BB5">
        <w:rPr>
          <w:lang w:val="en-NZ"/>
        </w:rPr>
        <w:t xml:space="preserve">. </w:t>
      </w:r>
    </w:p>
    <w:bookmarkEnd w:id="8"/>
    <w:bookmarkEnd w:id="9"/>
    <w:p w14:paraId="3B35B49B" w14:textId="77777777" w:rsidR="00A563AA" w:rsidRDefault="00A563AA" w:rsidP="00A563AA">
      <w:pPr>
        <w:autoSpaceDE w:val="0"/>
        <w:autoSpaceDN w:val="0"/>
        <w:adjustRightInd w:val="0"/>
      </w:pPr>
    </w:p>
    <w:p w14:paraId="4862C7AB" w14:textId="5C39B0AB" w:rsidR="0070617B" w:rsidRPr="009C51DB" w:rsidRDefault="0070617B">
      <w:pPr>
        <w:autoSpaceDE w:val="0"/>
        <w:autoSpaceDN w:val="0"/>
        <w:adjustRightInd w:val="0"/>
        <w:rPr>
          <w:rFonts w:cs="Arial"/>
          <w:szCs w:val="22"/>
          <w:lang w:eastAsia="en-GB"/>
        </w:rPr>
      </w:pPr>
      <w:r w:rsidRPr="009C51DB">
        <w:rPr>
          <w:rFonts w:cs="Arial"/>
          <w:szCs w:val="22"/>
          <w:lang w:eastAsia="en-GB"/>
        </w:rPr>
        <w:br w:type="page"/>
      </w:r>
    </w:p>
    <w:p w14:paraId="1092BC1F" w14:textId="77777777" w:rsidR="0070617B" w:rsidRPr="009C51DB" w:rsidRDefault="0070617B">
      <w:pPr>
        <w:autoSpaceDE w:val="0"/>
        <w:autoSpaceDN w:val="0"/>
        <w:adjustRightInd w:val="0"/>
        <w:rPr>
          <w:rFonts w:cs="Arial"/>
          <w:szCs w:val="22"/>
          <w:lang w:eastAsia="en-GB"/>
        </w:rPr>
      </w:pPr>
    </w:p>
    <w:p w14:paraId="6847B24C" w14:textId="77777777" w:rsidR="00E24E77" w:rsidRDefault="00E24E77" w:rsidP="00E24E77">
      <w:pPr>
        <w:pStyle w:val="Heading2"/>
        <w:pBdr>
          <w:bottom w:val="single" w:sz="12" w:space="1" w:color="auto"/>
        </w:pBdr>
      </w:pPr>
      <w:r>
        <w:t>General business</w:t>
      </w:r>
    </w:p>
    <w:p w14:paraId="219000ED" w14:textId="77777777" w:rsidR="00E24E77" w:rsidRDefault="00E24E77" w:rsidP="00E24E77"/>
    <w:p w14:paraId="73F21DC9" w14:textId="77DE8BF7" w:rsidR="00E24E77" w:rsidRPr="005A1BB5" w:rsidRDefault="00E24E77" w:rsidP="005A1BB5">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A6D920B" w14:textId="77777777" w:rsidR="00E24E77" w:rsidRDefault="00E24E77" w:rsidP="005D4E8F"/>
    <w:p w14:paraId="48888ABC" w14:textId="77777777" w:rsidR="00E24E77" w:rsidRDefault="00E24E77" w:rsidP="007D5C2B">
      <w:pPr>
        <w:numPr>
          <w:ilvl w:val="0"/>
          <w:numId w:val="2"/>
        </w:numPr>
      </w:pPr>
      <w:r>
        <w:t>The</w:t>
      </w:r>
      <w:r w:rsidRPr="00F945B4">
        <w:rPr>
          <w:color w:val="FF0000"/>
        </w:rPr>
        <w:t xml:space="preserve"> </w:t>
      </w:r>
      <w:r>
        <w:t>Chair reminded the Committee of the date and time of its next scheduled meeting, namely:</w:t>
      </w:r>
    </w:p>
    <w:p w14:paraId="393F26D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C8C08D6" w14:textId="77777777" w:rsidTr="001A422A">
        <w:tc>
          <w:tcPr>
            <w:tcW w:w="2160" w:type="dxa"/>
            <w:tcBorders>
              <w:top w:val="single" w:sz="4" w:space="0" w:color="auto"/>
            </w:tcBorders>
            <w:shd w:val="clear" w:color="auto" w:fill="F3F3F3"/>
          </w:tcPr>
          <w:p w14:paraId="46C2BA9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77CDF37" w14:textId="77777777" w:rsidR="008444A3" w:rsidRPr="00D12113" w:rsidRDefault="008444A3" w:rsidP="001A422A">
            <w:pPr>
              <w:spacing w:before="80" w:after="80"/>
              <w:rPr>
                <w:rFonts w:cs="Arial"/>
                <w:color w:val="FF3399"/>
                <w:sz w:val="20"/>
                <w:lang w:val="en-NZ"/>
              </w:rPr>
            </w:pPr>
            <w:r w:rsidRPr="00375C2D">
              <w:rPr>
                <w:rFonts w:cs="Arial"/>
                <w:sz w:val="20"/>
                <w:lang w:val="en-NZ"/>
              </w:rPr>
              <w:t>28 July 2020, 12:00 PM</w:t>
            </w:r>
          </w:p>
        </w:tc>
      </w:tr>
      <w:tr w:rsidR="008444A3" w:rsidRPr="00E24E77" w14:paraId="2568A10A" w14:textId="77777777" w:rsidTr="001A422A">
        <w:tc>
          <w:tcPr>
            <w:tcW w:w="2160" w:type="dxa"/>
            <w:tcBorders>
              <w:bottom w:val="single" w:sz="4" w:space="0" w:color="auto"/>
            </w:tcBorders>
            <w:shd w:val="clear" w:color="auto" w:fill="F3F3F3"/>
          </w:tcPr>
          <w:p w14:paraId="333BDB0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A4D6000" w14:textId="77777777" w:rsidR="008444A3" w:rsidRPr="00D12113" w:rsidRDefault="008444A3" w:rsidP="001A422A">
            <w:pPr>
              <w:spacing w:before="80" w:after="80"/>
              <w:rPr>
                <w:rFonts w:cs="Arial"/>
                <w:color w:val="FF3399"/>
                <w:sz w:val="20"/>
                <w:lang w:val="en-NZ"/>
              </w:rPr>
            </w:pPr>
            <w:r w:rsidRPr="00375C2D">
              <w:rPr>
                <w:rFonts w:cs="Arial"/>
                <w:sz w:val="20"/>
                <w:lang w:val="en-NZ"/>
              </w:rPr>
              <w:t>GC.3, Ministry of Health, 133 Molesworth Street, Wellington, 6011</w:t>
            </w:r>
          </w:p>
        </w:tc>
      </w:tr>
    </w:tbl>
    <w:p w14:paraId="39F6C996" w14:textId="77777777" w:rsidR="008444A3" w:rsidRDefault="008444A3" w:rsidP="008444A3">
      <w:pPr>
        <w:ind w:left="105"/>
      </w:pPr>
    </w:p>
    <w:p w14:paraId="32B36304" w14:textId="77777777" w:rsidR="00E24E77" w:rsidRDefault="00E24E77" w:rsidP="00E24E77"/>
    <w:p w14:paraId="26EA6B1E" w14:textId="77777777" w:rsidR="00770A9F" w:rsidRPr="00946B92" w:rsidRDefault="00770A9F" w:rsidP="007D5C2B">
      <w:pPr>
        <w:numPr>
          <w:ilvl w:val="0"/>
          <w:numId w:val="2"/>
        </w:numPr>
        <w:rPr>
          <w:b/>
          <w:szCs w:val="22"/>
          <w:u w:val="single"/>
        </w:rPr>
      </w:pPr>
      <w:r w:rsidRPr="00946B92">
        <w:rPr>
          <w:b/>
          <w:szCs w:val="22"/>
          <w:u w:val="single"/>
        </w:rPr>
        <w:t>Problem with Last Minutes</w:t>
      </w:r>
    </w:p>
    <w:p w14:paraId="0A1C2F80" w14:textId="77777777" w:rsidR="00770A9F" w:rsidRPr="00946B92" w:rsidRDefault="00770A9F" w:rsidP="00770A9F">
      <w:pPr>
        <w:rPr>
          <w:b/>
          <w:szCs w:val="22"/>
          <w:u w:val="single"/>
        </w:rPr>
      </w:pPr>
    </w:p>
    <w:p w14:paraId="7656ED8E"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7FE4594B" w14:textId="77777777" w:rsidR="00770A9F" w:rsidRPr="00946B92" w:rsidRDefault="00770A9F" w:rsidP="008444A3">
      <w:pPr>
        <w:ind w:left="465"/>
        <w:rPr>
          <w:szCs w:val="22"/>
        </w:rPr>
      </w:pPr>
    </w:p>
    <w:p w14:paraId="7642840F" w14:textId="77777777" w:rsidR="00770A9F" w:rsidRPr="00946B92" w:rsidRDefault="00770A9F" w:rsidP="007D5C2B">
      <w:pPr>
        <w:numPr>
          <w:ilvl w:val="0"/>
          <w:numId w:val="2"/>
        </w:numPr>
        <w:rPr>
          <w:b/>
          <w:szCs w:val="22"/>
          <w:u w:val="single"/>
        </w:rPr>
      </w:pPr>
      <w:r w:rsidRPr="00946B92">
        <w:rPr>
          <w:b/>
          <w:szCs w:val="22"/>
          <w:u w:val="single"/>
        </w:rPr>
        <w:t>Matters Arising</w:t>
      </w:r>
    </w:p>
    <w:p w14:paraId="70D1305A" w14:textId="77777777" w:rsidR="00770A9F" w:rsidRPr="00946B92" w:rsidRDefault="00770A9F" w:rsidP="00770A9F">
      <w:pPr>
        <w:rPr>
          <w:b/>
          <w:szCs w:val="22"/>
          <w:u w:val="single"/>
        </w:rPr>
      </w:pPr>
    </w:p>
    <w:p w14:paraId="2438E51B" w14:textId="77777777" w:rsidR="00770A9F" w:rsidRPr="00946B92" w:rsidRDefault="00770A9F" w:rsidP="008444A3">
      <w:pPr>
        <w:ind w:left="465"/>
        <w:rPr>
          <w:szCs w:val="22"/>
        </w:rPr>
      </w:pPr>
    </w:p>
    <w:p w14:paraId="35BA12C1" w14:textId="77777777" w:rsidR="00770A9F" w:rsidRPr="00946B92" w:rsidRDefault="00770A9F" w:rsidP="007D5C2B">
      <w:pPr>
        <w:numPr>
          <w:ilvl w:val="0"/>
          <w:numId w:val="2"/>
        </w:numPr>
        <w:rPr>
          <w:b/>
          <w:szCs w:val="22"/>
          <w:u w:val="single"/>
        </w:rPr>
      </w:pPr>
      <w:r w:rsidRPr="00946B92">
        <w:rPr>
          <w:b/>
          <w:szCs w:val="22"/>
          <w:u w:val="single"/>
        </w:rPr>
        <w:t>Other business</w:t>
      </w:r>
    </w:p>
    <w:p w14:paraId="3E6E36B4" w14:textId="77777777" w:rsidR="00770A9F" w:rsidRPr="00946B92" w:rsidRDefault="00770A9F" w:rsidP="00770A9F">
      <w:pPr>
        <w:rPr>
          <w:szCs w:val="22"/>
        </w:rPr>
      </w:pPr>
    </w:p>
    <w:p w14:paraId="253560E6" w14:textId="77777777" w:rsidR="00770A9F" w:rsidRPr="00946B92" w:rsidRDefault="00770A9F" w:rsidP="008444A3">
      <w:pPr>
        <w:ind w:left="465"/>
        <w:rPr>
          <w:szCs w:val="22"/>
        </w:rPr>
      </w:pPr>
    </w:p>
    <w:p w14:paraId="0BD3124D" w14:textId="77777777" w:rsidR="00770A9F" w:rsidRPr="00946B92" w:rsidRDefault="00770A9F" w:rsidP="007D5C2B">
      <w:pPr>
        <w:numPr>
          <w:ilvl w:val="0"/>
          <w:numId w:val="2"/>
        </w:numPr>
        <w:rPr>
          <w:b/>
          <w:szCs w:val="22"/>
          <w:u w:val="single"/>
        </w:rPr>
      </w:pPr>
      <w:r w:rsidRPr="00946B92">
        <w:rPr>
          <w:b/>
          <w:szCs w:val="22"/>
          <w:u w:val="single"/>
        </w:rPr>
        <w:t>Other business for information</w:t>
      </w:r>
    </w:p>
    <w:p w14:paraId="3B71D709" w14:textId="77777777" w:rsidR="00770A9F" w:rsidRPr="00946B92" w:rsidRDefault="00770A9F" w:rsidP="00770A9F">
      <w:pPr>
        <w:rPr>
          <w:szCs w:val="22"/>
        </w:rPr>
      </w:pPr>
    </w:p>
    <w:p w14:paraId="19533D8D" w14:textId="77777777" w:rsidR="00770A9F" w:rsidRPr="00946B92" w:rsidRDefault="00770A9F" w:rsidP="008444A3">
      <w:pPr>
        <w:ind w:left="465"/>
        <w:rPr>
          <w:szCs w:val="22"/>
        </w:rPr>
      </w:pPr>
    </w:p>
    <w:p w14:paraId="296D166D" w14:textId="77777777" w:rsidR="00770A9F" w:rsidRPr="00946B92" w:rsidRDefault="00770A9F" w:rsidP="007D5C2B">
      <w:pPr>
        <w:numPr>
          <w:ilvl w:val="0"/>
          <w:numId w:val="2"/>
        </w:numPr>
        <w:rPr>
          <w:b/>
          <w:szCs w:val="22"/>
          <w:u w:val="single"/>
        </w:rPr>
      </w:pPr>
      <w:r w:rsidRPr="00946B92">
        <w:rPr>
          <w:b/>
          <w:szCs w:val="22"/>
          <w:u w:val="single"/>
        </w:rPr>
        <w:t>Any other business</w:t>
      </w:r>
    </w:p>
    <w:p w14:paraId="59022305" w14:textId="77777777" w:rsidR="00770A9F" w:rsidRPr="0001304F" w:rsidRDefault="00770A9F" w:rsidP="00770A9F">
      <w:pPr>
        <w:rPr>
          <w:szCs w:val="22"/>
        </w:rPr>
      </w:pPr>
    </w:p>
    <w:p w14:paraId="42066556" w14:textId="77777777" w:rsidR="00770A9F" w:rsidRPr="0001304F" w:rsidRDefault="00770A9F" w:rsidP="001260F1">
      <w:pPr>
        <w:ind w:left="465"/>
        <w:rPr>
          <w:szCs w:val="22"/>
        </w:rPr>
      </w:pPr>
    </w:p>
    <w:p w14:paraId="0A6A6B03" w14:textId="77777777" w:rsidR="00770A9F" w:rsidRPr="0001304F" w:rsidRDefault="00770A9F" w:rsidP="00E24E77"/>
    <w:p w14:paraId="2F98129B" w14:textId="77777777" w:rsidR="00770A9F" w:rsidRPr="0001304F" w:rsidRDefault="00770A9F" w:rsidP="00E24E77"/>
    <w:p w14:paraId="780E86D8" w14:textId="41865898" w:rsidR="00C06097" w:rsidRPr="0001304F" w:rsidRDefault="00E24E77" w:rsidP="00770A9F">
      <w:r w:rsidRPr="0001304F">
        <w:t xml:space="preserve">The meeting closed </w:t>
      </w:r>
      <w:r w:rsidR="0001304F" w:rsidRPr="0001304F">
        <w:t xml:space="preserve">at </w:t>
      </w:r>
      <w:r w:rsidR="0001304F" w:rsidRPr="0001304F">
        <w:rPr>
          <w:rFonts w:cs="Arial"/>
          <w:szCs w:val="22"/>
          <w:lang w:val="en-NZ"/>
        </w:rPr>
        <w:t>4:45pm.</w:t>
      </w:r>
    </w:p>
    <w:sectPr w:rsidR="00C06097" w:rsidRPr="0001304F"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E8CC" w16cex:dateUtc="2020-06-15T00:32:00Z"/>
  <w16cex:commentExtensible w16cex:durableId="2291E93A" w16cex:dateUtc="2020-06-15T00:34:00Z"/>
  <w16cex:commentExtensible w16cex:durableId="2291EBCC" w16cex:dateUtc="2020-06-15T00:45:00Z"/>
  <w16cex:commentExtensible w16cex:durableId="2291F0FB" w16cex:dateUtc="2020-06-15T01:07:00Z"/>
  <w16cex:commentExtensible w16cex:durableId="2291EE00" w16cex:dateUtc="2020-06-15T00:54:00Z"/>
  <w16cex:commentExtensible w16cex:durableId="2291F1EA" w16cex:dateUtc="2020-06-15T01:11:00Z"/>
  <w16cex:commentExtensible w16cex:durableId="2291F251" w16cex:dateUtc="2020-06-15T01:12:00Z"/>
  <w16cex:commentExtensible w16cex:durableId="2291F2C3" w16cex:dateUtc="2020-06-15T01: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539F9" w14:textId="77777777" w:rsidR="00287750" w:rsidRDefault="00287750">
      <w:r>
        <w:separator/>
      </w:r>
    </w:p>
  </w:endnote>
  <w:endnote w:type="continuationSeparator" w:id="0">
    <w:p w14:paraId="3547F201" w14:textId="77777777" w:rsidR="00287750" w:rsidRDefault="00287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B2A63" w14:textId="77777777" w:rsidR="009535E2" w:rsidRDefault="009535E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D605F6" w14:textId="77777777" w:rsidR="009535E2" w:rsidRDefault="009535E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9535E2" w:rsidRPr="00977E7F" w14:paraId="1F10A7F5" w14:textId="77777777" w:rsidTr="0081053D">
      <w:trPr>
        <w:trHeight w:val="282"/>
      </w:trPr>
      <w:tc>
        <w:tcPr>
          <w:tcW w:w="8623" w:type="dxa"/>
        </w:tcPr>
        <w:p w14:paraId="7403C234" w14:textId="77777777" w:rsidR="009535E2" w:rsidRPr="00977E7F" w:rsidRDefault="009535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May 2020</w:t>
          </w:r>
        </w:p>
      </w:tc>
      <w:tc>
        <w:tcPr>
          <w:tcW w:w="1638" w:type="dxa"/>
        </w:tcPr>
        <w:p w14:paraId="4F3E2B51" w14:textId="569B8B4C" w:rsidR="009535E2" w:rsidRPr="00977E7F" w:rsidRDefault="009535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24</w:t>
          </w:r>
          <w:r w:rsidRPr="002A365B">
            <w:rPr>
              <w:rStyle w:val="PageNumber"/>
              <w:rFonts w:cs="Arial"/>
              <w:sz w:val="16"/>
              <w:szCs w:val="16"/>
            </w:rPr>
            <w:fldChar w:fldCharType="end"/>
          </w:r>
        </w:p>
      </w:tc>
    </w:tr>
  </w:tbl>
  <w:p w14:paraId="5D081A33" w14:textId="77777777" w:rsidR="009535E2" w:rsidRPr="00BF6505" w:rsidRDefault="009535E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9535E2" w:rsidRPr="00977E7F" w14:paraId="29BE7BE4" w14:textId="77777777" w:rsidTr="0081053D">
      <w:trPr>
        <w:trHeight w:val="283"/>
      </w:trPr>
      <w:tc>
        <w:tcPr>
          <w:tcW w:w="8585" w:type="dxa"/>
        </w:tcPr>
        <w:p w14:paraId="63995385" w14:textId="77777777" w:rsidR="009535E2" w:rsidRPr="00977E7F" w:rsidRDefault="009535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May 2020</w:t>
          </w:r>
        </w:p>
      </w:tc>
      <w:tc>
        <w:tcPr>
          <w:tcW w:w="1631" w:type="dxa"/>
        </w:tcPr>
        <w:p w14:paraId="0C2605F0" w14:textId="0FD485ED" w:rsidR="009535E2" w:rsidRPr="00977E7F" w:rsidRDefault="009535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24</w:t>
          </w:r>
          <w:r w:rsidRPr="002A365B">
            <w:rPr>
              <w:rStyle w:val="PageNumber"/>
              <w:rFonts w:cs="Arial"/>
              <w:sz w:val="16"/>
              <w:szCs w:val="16"/>
            </w:rPr>
            <w:fldChar w:fldCharType="end"/>
          </w:r>
        </w:p>
      </w:tc>
    </w:tr>
  </w:tbl>
  <w:p w14:paraId="0BA39A0C" w14:textId="77777777" w:rsidR="009535E2" w:rsidRPr="00C91F3F" w:rsidRDefault="009535E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16781" w14:textId="77777777" w:rsidR="00287750" w:rsidRDefault="00287750">
      <w:r>
        <w:separator/>
      </w:r>
    </w:p>
  </w:footnote>
  <w:footnote w:type="continuationSeparator" w:id="0">
    <w:p w14:paraId="2B621EA8" w14:textId="77777777" w:rsidR="00287750" w:rsidRDefault="00287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9535E2" w14:paraId="6B07555C" w14:textId="77777777" w:rsidTr="00987913">
      <w:trPr>
        <w:trHeight w:val="1079"/>
      </w:trPr>
      <w:tc>
        <w:tcPr>
          <w:tcW w:w="1914" w:type="dxa"/>
          <w:tcBorders>
            <w:bottom w:val="single" w:sz="4" w:space="0" w:color="auto"/>
          </w:tcBorders>
        </w:tcPr>
        <w:p w14:paraId="6A22488F" w14:textId="52CB308D" w:rsidR="009535E2" w:rsidRPr="00987913" w:rsidRDefault="009535E2" w:rsidP="00987913">
          <w:pPr>
            <w:pStyle w:val="Heading1"/>
          </w:pPr>
          <w:r>
            <w:rPr>
              <w:noProof/>
              <w:lang w:eastAsia="en-NZ"/>
            </w:rPr>
            <w:drawing>
              <wp:inline distT="0" distB="0" distL="0" distR="0" wp14:anchorId="26BB3099" wp14:editId="5112A184">
                <wp:extent cx="1076325"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0467BC7" w14:textId="77777777" w:rsidR="009535E2" w:rsidRPr="00987913" w:rsidRDefault="009535E2" w:rsidP="00987913">
          <w:pPr>
            <w:pStyle w:val="Heading1"/>
          </w:pPr>
          <w:r>
            <w:tab/>
            <w:t>Minutes</w:t>
          </w:r>
        </w:p>
      </w:tc>
    </w:tr>
  </w:tbl>
  <w:p w14:paraId="1362A2FC" w14:textId="77777777" w:rsidR="009535E2" w:rsidRDefault="009535E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E60EB"/>
    <w:multiLevelType w:val="hybridMultilevel"/>
    <w:tmpl w:val="B9DEF1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A2321B4"/>
    <w:multiLevelType w:val="hybridMultilevel"/>
    <w:tmpl w:val="5EFECDB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DD41709"/>
    <w:multiLevelType w:val="hybridMultilevel"/>
    <w:tmpl w:val="B10A70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17F4EDF"/>
    <w:multiLevelType w:val="hybridMultilevel"/>
    <w:tmpl w:val="0CBCFE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054475D"/>
    <w:multiLevelType w:val="hybridMultilevel"/>
    <w:tmpl w:val="F282F498"/>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CFB303C"/>
    <w:multiLevelType w:val="hybridMultilevel"/>
    <w:tmpl w:val="409C15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D6759D4"/>
    <w:multiLevelType w:val="hybridMultilevel"/>
    <w:tmpl w:val="AC4A13D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15:restartNumberingAfterBreak="0">
    <w:nsid w:val="4BB24018"/>
    <w:multiLevelType w:val="hybridMultilevel"/>
    <w:tmpl w:val="2E74A45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50005CE9"/>
    <w:multiLevelType w:val="hybridMultilevel"/>
    <w:tmpl w:val="3FAE60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666924F1"/>
    <w:multiLevelType w:val="hybridMultilevel"/>
    <w:tmpl w:val="DC6828D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0BF4F184">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E7E3157"/>
    <w:multiLevelType w:val="hybridMultilevel"/>
    <w:tmpl w:val="104EE80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56A3189"/>
    <w:multiLevelType w:val="hybridMultilevel"/>
    <w:tmpl w:val="3C12F1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5FF1879"/>
    <w:multiLevelType w:val="hybridMultilevel"/>
    <w:tmpl w:val="6DEC634E"/>
    <w:lvl w:ilvl="0" w:tplc="FB4069E2">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805346E"/>
    <w:multiLevelType w:val="hybridMultilevel"/>
    <w:tmpl w:val="241CB394"/>
    <w:lvl w:ilvl="0" w:tplc="14090001">
      <w:start w:val="1"/>
      <w:numFmt w:val="bullet"/>
      <w:lvlText w:val=""/>
      <w:lvlJc w:val="left"/>
      <w:pPr>
        <w:ind w:left="2700" w:hanging="360"/>
      </w:pPr>
      <w:rPr>
        <w:rFonts w:ascii="Symbol" w:hAnsi="Symbol" w:hint="default"/>
      </w:rPr>
    </w:lvl>
    <w:lvl w:ilvl="1" w:tplc="14090003" w:tentative="1">
      <w:start w:val="1"/>
      <w:numFmt w:val="bullet"/>
      <w:lvlText w:val="o"/>
      <w:lvlJc w:val="left"/>
      <w:pPr>
        <w:ind w:left="3420" w:hanging="360"/>
      </w:pPr>
      <w:rPr>
        <w:rFonts w:ascii="Courier New" w:hAnsi="Courier New" w:cs="Courier New" w:hint="default"/>
      </w:rPr>
    </w:lvl>
    <w:lvl w:ilvl="2" w:tplc="14090005" w:tentative="1">
      <w:start w:val="1"/>
      <w:numFmt w:val="bullet"/>
      <w:lvlText w:val=""/>
      <w:lvlJc w:val="left"/>
      <w:pPr>
        <w:ind w:left="4140" w:hanging="360"/>
      </w:pPr>
      <w:rPr>
        <w:rFonts w:ascii="Wingdings" w:hAnsi="Wingdings" w:hint="default"/>
      </w:rPr>
    </w:lvl>
    <w:lvl w:ilvl="3" w:tplc="14090001" w:tentative="1">
      <w:start w:val="1"/>
      <w:numFmt w:val="bullet"/>
      <w:lvlText w:val=""/>
      <w:lvlJc w:val="left"/>
      <w:pPr>
        <w:ind w:left="4860" w:hanging="360"/>
      </w:pPr>
      <w:rPr>
        <w:rFonts w:ascii="Symbol" w:hAnsi="Symbol" w:hint="default"/>
      </w:rPr>
    </w:lvl>
    <w:lvl w:ilvl="4" w:tplc="14090003" w:tentative="1">
      <w:start w:val="1"/>
      <w:numFmt w:val="bullet"/>
      <w:lvlText w:val="o"/>
      <w:lvlJc w:val="left"/>
      <w:pPr>
        <w:ind w:left="5580" w:hanging="360"/>
      </w:pPr>
      <w:rPr>
        <w:rFonts w:ascii="Courier New" w:hAnsi="Courier New" w:cs="Courier New" w:hint="default"/>
      </w:rPr>
    </w:lvl>
    <w:lvl w:ilvl="5" w:tplc="14090005" w:tentative="1">
      <w:start w:val="1"/>
      <w:numFmt w:val="bullet"/>
      <w:lvlText w:val=""/>
      <w:lvlJc w:val="left"/>
      <w:pPr>
        <w:ind w:left="6300" w:hanging="360"/>
      </w:pPr>
      <w:rPr>
        <w:rFonts w:ascii="Wingdings" w:hAnsi="Wingdings" w:hint="default"/>
      </w:rPr>
    </w:lvl>
    <w:lvl w:ilvl="6" w:tplc="14090001" w:tentative="1">
      <w:start w:val="1"/>
      <w:numFmt w:val="bullet"/>
      <w:lvlText w:val=""/>
      <w:lvlJc w:val="left"/>
      <w:pPr>
        <w:ind w:left="7020" w:hanging="360"/>
      </w:pPr>
      <w:rPr>
        <w:rFonts w:ascii="Symbol" w:hAnsi="Symbol" w:hint="default"/>
      </w:rPr>
    </w:lvl>
    <w:lvl w:ilvl="7" w:tplc="14090003" w:tentative="1">
      <w:start w:val="1"/>
      <w:numFmt w:val="bullet"/>
      <w:lvlText w:val="o"/>
      <w:lvlJc w:val="left"/>
      <w:pPr>
        <w:ind w:left="7740" w:hanging="360"/>
      </w:pPr>
      <w:rPr>
        <w:rFonts w:ascii="Courier New" w:hAnsi="Courier New" w:cs="Courier New" w:hint="default"/>
      </w:rPr>
    </w:lvl>
    <w:lvl w:ilvl="8" w:tplc="14090005" w:tentative="1">
      <w:start w:val="1"/>
      <w:numFmt w:val="bullet"/>
      <w:lvlText w:val=""/>
      <w:lvlJc w:val="left"/>
      <w:pPr>
        <w:ind w:left="8460" w:hanging="360"/>
      </w:pPr>
      <w:rPr>
        <w:rFonts w:ascii="Wingdings" w:hAnsi="Wingdings" w:hint="default"/>
      </w:rPr>
    </w:lvl>
  </w:abstractNum>
  <w:num w:numId="1">
    <w:abstractNumId w:val="4"/>
  </w:num>
  <w:num w:numId="2">
    <w:abstractNumId w:val="5"/>
  </w:num>
  <w:num w:numId="3">
    <w:abstractNumId w:val="9"/>
  </w:num>
  <w:num w:numId="4">
    <w:abstractNumId w:val="6"/>
  </w:num>
  <w:num w:numId="5">
    <w:abstractNumId w:val="0"/>
  </w:num>
  <w:num w:numId="6">
    <w:abstractNumId w:val="15"/>
  </w:num>
  <w:num w:numId="7">
    <w:abstractNumId w:val="8"/>
  </w:num>
  <w:num w:numId="8">
    <w:abstractNumId w:val="13"/>
  </w:num>
  <w:num w:numId="9">
    <w:abstractNumId w:val="11"/>
  </w:num>
  <w:num w:numId="10">
    <w:abstractNumId w:val="3"/>
  </w:num>
  <w:num w:numId="11">
    <w:abstractNumId w:val="10"/>
  </w:num>
  <w:num w:numId="12">
    <w:abstractNumId w:val="7"/>
  </w:num>
  <w:num w:numId="13">
    <w:abstractNumId w:val="12"/>
  </w:num>
  <w:num w:numId="14">
    <w:abstractNumId w:val="14"/>
  </w:num>
  <w:num w:numId="15">
    <w:abstractNumId w:val="2"/>
  </w:num>
  <w:num w:numId="16">
    <w:abstractNumId w:val="16"/>
  </w:num>
  <w:num w:numId="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1304F"/>
    <w:rsid w:val="00024BE1"/>
    <w:rsid w:val="00030B88"/>
    <w:rsid w:val="00030E73"/>
    <w:rsid w:val="00036F9C"/>
    <w:rsid w:val="00043AEC"/>
    <w:rsid w:val="0005168C"/>
    <w:rsid w:val="00064773"/>
    <w:rsid w:val="00064AF8"/>
    <w:rsid w:val="000650F2"/>
    <w:rsid w:val="00070AA5"/>
    <w:rsid w:val="000732A9"/>
    <w:rsid w:val="00082758"/>
    <w:rsid w:val="00094BD8"/>
    <w:rsid w:val="000A6224"/>
    <w:rsid w:val="000B2F36"/>
    <w:rsid w:val="000C6E7B"/>
    <w:rsid w:val="000F2F24"/>
    <w:rsid w:val="000F6D8D"/>
    <w:rsid w:val="000F6F64"/>
    <w:rsid w:val="00103583"/>
    <w:rsid w:val="0011026E"/>
    <w:rsid w:val="0011074D"/>
    <w:rsid w:val="00116FD5"/>
    <w:rsid w:val="00121262"/>
    <w:rsid w:val="001260F1"/>
    <w:rsid w:val="00131707"/>
    <w:rsid w:val="00142A63"/>
    <w:rsid w:val="00146F00"/>
    <w:rsid w:val="00150334"/>
    <w:rsid w:val="00162B9A"/>
    <w:rsid w:val="00172BAE"/>
    <w:rsid w:val="00184D6C"/>
    <w:rsid w:val="001853FE"/>
    <w:rsid w:val="0018623C"/>
    <w:rsid w:val="00190083"/>
    <w:rsid w:val="00190664"/>
    <w:rsid w:val="001A3A93"/>
    <w:rsid w:val="001A422A"/>
    <w:rsid w:val="001B1119"/>
    <w:rsid w:val="001B6362"/>
    <w:rsid w:val="001E29B4"/>
    <w:rsid w:val="001E4F5B"/>
    <w:rsid w:val="001E7DFD"/>
    <w:rsid w:val="001F3A91"/>
    <w:rsid w:val="001F3F9A"/>
    <w:rsid w:val="00204AC4"/>
    <w:rsid w:val="002069D5"/>
    <w:rsid w:val="002070A8"/>
    <w:rsid w:val="00220E9F"/>
    <w:rsid w:val="002237E6"/>
    <w:rsid w:val="00243A5D"/>
    <w:rsid w:val="00245D91"/>
    <w:rsid w:val="0025574F"/>
    <w:rsid w:val="00273219"/>
    <w:rsid w:val="002737D2"/>
    <w:rsid w:val="00276B34"/>
    <w:rsid w:val="00277441"/>
    <w:rsid w:val="00277A04"/>
    <w:rsid w:val="0028115A"/>
    <w:rsid w:val="00285CB4"/>
    <w:rsid w:val="00287750"/>
    <w:rsid w:val="00292CC7"/>
    <w:rsid w:val="0029444A"/>
    <w:rsid w:val="002A0602"/>
    <w:rsid w:val="002A0B9F"/>
    <w:rsid w:val="002A365B"/>
    <w:rsid w:val="002A5098"/>
    <w:rsid w:val="002A6782"/>
    <w:rsid w:val="002B7474"/>
    <w:rsid w:val="002C757F"/>
    <w:rsid w:val="002D014C"/>
    <w:rsid w:val="002F58FD"/>
    <w:rsid w:val="003241A7"/>
    <w:rsid w:val="0034742B"/>
    <w:rsid w:val="00356C55"/>
    <w:rsid w:val="003678E9"/>
    <w:rsid w:val="00375C2D"/>
    <w:rsid w:val="00377EF9"/>
    <w:rsid w:val="00381DF9"/>
    <w:rsid w:val="00390564"/>
    <w:rsid w:val="003A4FF2"/>
    <w:rsid w:val="003A5713"/>
    <w:rsid w:val="003A5D1E"/>
    <w:rsid w:val="003A6115"/>
    <w:rsid w:val="003D2EFC"/>
    <w:rsid w:val="003E3E13"/>
    <w:rsid w:val="003E6022"/>
    <w:rsid w:val="003E6D9D"/>
    <w:rsid w:val="003F3D3B"/>
    <w:rsid w:val="003F5A8E"/>
    <w:rsid w:val="00400A4A"/>
    <w:rsid w:val="00401466"/>
    <w:rsid w:val="00404347"/>
    <w:rsid w:val="00415ABA"/>
    <w:rsid w:val="00427039"/>
    <w:rsid w:val="004308F2"/>
    <w:rsid w:val="00435DD0"/>
    <w:rsid w:val="00436F07"/>
    <w:rsid w:val="00440431"/>
    <w:rsid w:val="004416EB"/>
    <w:rsid w:val="004432D3"/>
    <w:rsid w:val="004466D6"/>
    <w:rsid w:val="00457752"/>
    <w:rsid w:val="0047248D"/>
    <w:rsid w:val="0047482A"/>
    <w:rsid w:val="00497C0B"/>
    <w:rsid w:val="004A0C3E"/>
    <w:rsid w:val="004B1081"/>
    <w:rsid w:val="004B7466"/>
    <w:rsid w:val="004C24F7"/>
    <w:rsid w:val="004C309A"/>
    <w:rsid w:val="004D7651"/>
    <w:rsid w:val="004E2CF5"/>
    <w:rsid w:val="004E37FE"/>
    <w:rsid w:val="004E4133"/>
    <w:rsid w:val="004E7511"/>
    <w:rsid w:val="00501A66"/>
    <w:rsid w:val="00517610"/>
    <w:rsid w:val="00522B40"/>
    <w:rsid w:val="00527C97"/>
    <w:rsid w:val="00527D90"/>
    <w:rsid w:val="00536FCC"/>
    <w:rsid w:val="00537580"/>
    <w:rsid w:val="0054047B"/>
    <w:rsid w:val="00557910"/>
    <w:rsid w:val="00576839"/>
    <w:rsid w:val="00583E0E"/>
    <w:rsid w:val="00585668"/>
    <w:rsid w:val="00585C5D"/>
    <w:rsid w:val="005866BA"/>
    <w:rsid w:val="00593C77"/>
    <w:rsid w:val="00594051"/>
    <w:rsid w:val="00595113"/>
    <w:rsid w:val="005A1BB5"/>
    <w:rsid w:val="005A7FBB"/>
    <w:rsid w:val="005D3F05"/>
    <w:rsid w:val="005D4E8F"/>
    <w:rsid w:val="005D669D"/>
    <w:rsid w:val="005E5B1D"/>
    <w:rsid w:val="00640833"/>
    <w:rsid w:val="00651D42"/>
    <w:rsid w:val="00666481"/>
    <w:rsid w:val="00680B7B"/>
    <w:rsid w:val="0068247A"/>
    <w:rsid w:val="00693B60"/>
    <w:rsid w:val="00697432"/>
    <w:rsid w:val="006A496D"/>
    <w:rsid w:val="006B1823"/>
    <w:rsid w:val="006C4833"/>
    <w:rsid w:val="006D0D9E"/>
    <w:rsid w:val="006D3762"/>
    <w:rsid w:val="006D4840"/>
    <w:rsid w:val="006E0D8A"/>
    <w:rsid w:val="006E279F"/>
    <w:rsid w:val="006E3B82"/>
    <w:rsid w:val="006E7F69"/>
    <w:rsid w:val="006F7529"/>
    <w:rsid w:val="0070617B"/>
    <w:rsid w:val="00713C58"/>
    <w:rsid w:val="00724A34"/>
    <w:rsid w:val="0072793E"/>
    <w:rsid w:val="00742035"/>
    <w:rsid w:val="007433D6"/>
    <w:rsid w:val="007457C8"/>
    <w:rsid w:val="00753E2C"/>
    <w:rsid w:val="00761A70"/>
    <w:rsid w:val="00770A9F"/>
    <w:rsid w:val="00795EDD"/>
    <w:rsid w:val="007A6B47"/>
    <w:rsid w:val="007B4256"/>
    <w:rsid w:val="007D5756"/>
    <w:rsid w:val="007D5C2B"/>
    <w:rsid w:val="007E02C6"/>
    <w:rsid w:val="007F56D5"/>
    <w:rsid w:val="0080327B"/>
    <w:rsid w:val="00805F91"/>
    <w:rsid w:val="0081053D"/>
    <w:rsid w:val="0081650E"/>
    <w:rsid w:val="00826455"/>
    <w:rsid w:val="00841276"/>
    <w:rsid w:val="008444A3"/>
    <w:rsid w:val="00852650"/>
    <w:rsid w:val="00860C5D"/>
    <w:rsid w:val="00870E27"/>
    <w:rsid w:val="008869BB"/>
    <w:rsid w:val="0088735C"/>
    <w:rsid w:val="00894BEA"/>
    <w:rsid w:val="008A1C68"/>
    <w:rsid w:val="008A628E"/>
    <w:rsid w:val="008D2B47"/>
    <w:rsid w:val="008D61B5"/>
    <w:rsid w:val="008E26A8"/>
    <w:rsid w:val="008E6987"/>
    <w:rsid w:val="008F7153"/>
    <w:rsid w:val="00911213"/>
    <w:rsid w:val="00915FF1"/>
    <w:rsid w:val="009240F4"/>
    <w:rsid w:val="00932E8C"/>
    <w:rsid w:val="00942354"/>
    <w:rsid w:val="00946577"/>
    <w:rsid w:val="00946B92"/>
    <w:rsid w:val="009513F0"/>
    <w:rsid w:val="009517F1"/>
    <w:rsid w:val="009535E2"/>
    <w:rsid w:val="00960BFE"/>
    <w:rsid w:val="00965308"/>
    <w:rsid w:val="009706C6"/>
    <w:rsid w:val="00977E7F"/>
    <w:rsid w:val="0098032A"/>
    <w:rsid w:val="00981BB9"/>
    <w:rsid w:val="00986C1F"/>
    <w:rsid w:val="00987913"/>
    <w:rsid w:val="00987A4A"/>
    <w:rsid w:val="00990759"/>
    <w:rsid w:val="009A088F"/>
    <w:rsid w:val="009C51DB"/>
    <w:rsid w:val="009D33CF"/>
    <w:rsid w:val="009E6030"/>
    <w:rsid w:val="009F2D4B"/>
    <w:rsid w:val="00A025C0"/>
    <w:rsid w:val="00A37C16"/>
    <w:rsid w:val="00A41F9A"/>
    <w:rsid w:val="00A51639"/>
    <w:rsid w:val="00A563AA"/>
    <w:rsid w:val="00A70997"/>
    <w:rsid w:val="00A723C2"/>
    <w:rsid w:val="00A84630"/>
    <w:rsid w:val="00A863CC"/>
    <w:rsid w:val="00A8649B"/>
    <w:rsid w:val="00A92ADA"/>
    <w:rsid w:val="00A9572D"/>
    <w:rsid w:val="00AA3AE7"/>
    <w:rsid w:val="00AA79BD"/>
    <w:rsid w:val="00AB51B7"/>
    <w:rsid w:val="00AD68BC"/>
    <w:rsid w:val="00AE4E71"/>
    <w:rsid w:val="00AF2F1C"/>
    <w:rsid w:val="00B13B86"/>
    <w:rsid w:val="00B360DE"/>
    <w:rsid w:val="00B40478"/>
    <w:rsid w:val="00B44BE3"/>
    <w:rsid w:val="00B50A97"/>
    <w:rsid w:val="00B54C23"/>
    <w:rsid w:val="00B73414"/>
    <w:rsid w:val="00B77E7B"/>
    <w:rsid w:val="00B92E04"/>
    <w:rsid w:val="00B96F37"/>
    <w:rsid w:val="00BC0708"/>
    <w:rsid w:val="00BD0129"/>
    <w:rsid w:val="00BD1240"/>
    <w:rsid w:val="00BE5262"/>
    <w:rsid w:val="00BF0FB3"/>
    <w:rsid w:val="00BF1AA1"/>
    <w:rsid w:val="00BF6505"/>
    <w:rsid w:val="00BF7032"/>
    <w:rsid w:val="00C06097"/>
    <w:rsid w:val="00C0708F"/>
    <w:rsid w:val="00C11CC2"/>
    <w:rsid w:val="00C1458F"/>
    <w:rsid w:val="00C27072"/>
    <w:rsid w:val="00C33B1E"/>
    <w:rsid w:val="00C54E16"/>
    <w:rsid w:val="00C60591"/>
    <w:rsid w:val="00C87F1C"/>
    <w:rsid w:val="00C91F3F"/>
    <w:rsid w:val="00CA599F"/>
    <w:rsid w:val="00CA6E6F"/>
    <w:rsid w:val="00CA7560"/>
    <w:rsid w:val="00CB0FA1"/>
    <w:rsid w:val="00CC123A"/>
    <w:rsid w:val="00CC2004"/>
    <w:rsid w:val="00CD0204"/>
    <w:rsid w:val="00CD6DC8"/>
    <w:rsid w:val="00CF14BE"/>
    <w:rsid w:val="00CF4308"/>
    <w:rsid w:val="00D00CCE"/>
    <w:rsid w:val="00D03031"/>
    <w:rsid w:val="00D11BE7"/>
    <w:rsid w:val="00D12113"/>
    <w:rsid w:val="00D154FC"/>
    <w:rsid w:val="00D21FB1"/>
    <w:rsid w:val="00D22A8C"/>
    <w:rsid w:val="00D31541"/>
    <w:rsid w:val="00D31BD2"/>
    <w:rsid w:val="00D3417F"/>
    <w:rsid w:val="00D37B67"/>
    <w:rsid w:val="00D41692"/>
    <w:rsid w:val="00D45029"/>
    <w:rsid w:val="00D62F79"/>
    <w:rsid w:val="00D665DE"/>
    <w:rsid w:val="00D80C93"/>
    <w:rsid w:val="00DB032B"/>
    <w:rsid w:val="00DB4E60"/>
    <w:rsid w:val="00DC35A3"/>
    <w:rsid w:val="00DC62A5"/>
    <w:rsid w:val="00DD02FF"/>
    <w:rsid w:val="00DD1BA0"/>
    <w:rsid w:val="00E07948"/>
    <w:rsid w:val="00E20390"/>
    <w:rsid w:val="00E24E77"/>
    <w:rsid w:val="00E30908"/>
    <w:rsid w:val="00E31C13"/>
    <w:rsid w:val="00E528A1"/>
    <w:rsid w:val="00E739D2"/>
    <w:rsid w:val="00E758A7"/>
    <w:rsid w:val="00E7725C"/>
    <w:rsid w:val="00E92DFD"/>
    <w:rsid w:val="00E960F6"/>
    <w:rsid w:val="00EA3803"/>
    <w:rsid w:val="00EA6823"/>
    <w:rsid w:val="00EA6A1B"/>
    <w:rsid w:val="00EB2A44"/>
    <w:rsid w:val="00EC068C"/>
    <w:rsid w:val="00EE33B5"/>
    <w:rsid w:val="00F346D4"/>
    <w:rsid w:val="00F34DE1"/>
    <w:rsid w:val="00F4444D"/>
    <w:rsid w:val="00F52234"/>
    <w:rsid w:val="00F9451C"/>
    <w:rsid w:val="00F945B4"/>
    <w:rsid w:val="00F95FD8"/>
    <w:rsid w:val="00FA7539"/>
    <w:rsid w:val="00FB4D29"/>
    <w:rsid w:val="00FD1CC0"/>
    <w:rsid w:val="00FD2B1E"/>
    <w:rsid w:val="00FE5132"/>
    <w:rsid w:val="00FE5EA8"/>
    <w:rsid w:val="00FF6837"/>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C777C50"/>
  <w14:defaultImageDpi w14:val="0"/>
  <w15:docId w15:val="{2BFC8315-2923-4CB4-9E59-CD0B9382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Quote">
    <w:name w:val="Quote"/>
    <w:basedOn w:val="Normal"/>
    <w:next w:val="Normal"/>
    <w:link w:val="QuoteChar"/>
    <w:uiPriority w:val="29"/>
    <w:qFormat/>
    <w:rsid w:val="00A41F9A"/>
    <w:pPr>
      <w:spacing w:before="200" w:after="160"/>
      <w:ind w:left="864" w:right="864"/>
      <w:jc w:val="center"/>
    </w:pPr>
    <w:rPr>
      <w:i/>
      <w:iCs/>
      <w:color w:val="404040"/>
    </w:rPr>
  </w:style>
  <w:style w:type="character" w:customStyle="1" w:styleId="QuoteChar">
    <w:name w:val="Quote Char"/>
    <w:basedOn w:val="DefaultParagraphFont"/>
    <w:link w:val="Quote"/>
    <w:uiPriority w:val="29"/>
    <w:rsid w:val="00A41F9A"/>
    <w:rPr>
      <w:rFonts w:ascii="Arial" w:hAnsi="Arial"/>
      <w:i/>
      <w:iCs/>
      <w:color w:val="404040"/>
      <w:sz w:val="22"/>
      <w:lang w:val="en-GB" w:eastAsia="en-US"/>
    </w:rPr>
  </w:style>
  <w:style w:type="paragraph" w:styleId="ListParagraph">
    <w:name w:val="List Paragraph"/>
    <w:basedOn w:val="Normal"/>
    <w:uiPriority w:val="34"/>
    <w:qFormat/>
    <w:rsid w:val="00A563AA"/>
    <w:pPr>
      <w:ind w:left="720"/>
    </w:pPr>
  </w:style>
  <w:style w:type="character" w:styleId="Hyperlink">
    <w:name w:val="Hyperlink"/>
    <w:basedOn w:val="DefaultParagraphFont"/>
    <w:rsid w:val="00742035"/>
    <w:rPr>
      <w:color w:val="0000FF" w:themeColor="hyperlink"/>
      <w:u w:val="single"/>
    </w:rPr>
  </w:style>
  <w:style w:type="character" w:customStyle="1" w:styleId="UnresolvedMention1">
    <w:name w:val="Unresolved Mention1"/>
    <w:basedOn w:val="DefaultParagraphFont"/>
    <w:uiPriority w:val="99"/>
    <w:semiHidden/>
    <w:unhideWhenUsed/>
    <w:rsid w:val="00742035"/>
    <w:rPr>
      <w:color w:val="605E5C"/>
      <w:shd w:val="clear" w:color="auto" w:fill="E1DFDD"/>
    </w:rPr>
  </w:style>
  <w:style w:type="paragraph" w:styleId="Revision">
    <w:name w:val="Revision"/>
    <w:hidden/>
    <w:uiPriority w:val="99"/>
    <w:semiHidden/>
    <w:rsid w:val="003F5A8E"/>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dc.org.nz/your-rights/about-the-code/code-of-health-and-disability-services-consumers-right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thics.health.govt.nz/system/files/documents/pages/piscf-template-feb-2020-270220.do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67446-4BAD-43CB-85C5-5DABD2E83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53E76CEB</Template>
  <TotalTime>1</TotalTime>
  <Pages>24</Pages>
  <Words>6610</Words>
  <Characters>36458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3</cp:revision>
  <cp:lastPrinted>2011-05-20T06:26:00Z</cp:lastPrinted>
  <dcterms:created xsi:type="dcterms:W3CDTF">2020-07-06T04:18:00Z</dcterms:created>
  <dcterms:modified xsi:type="dcterms:W3CDTF">2020-07-06T04:19:00Z</dcterms:modified>
</cp:coreProperties>
</file>