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Central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27 August 2013</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Deloitte House, MEDSAFE, Level 6, 10 Brandon Street, Wellington</w:t>
            </w:r>
          </w:p>
        </w:tc>
      </w:tr>
    </w:tbl>
    <w:p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rsidTr="00435DD0">
        <w:tc>
          <w:tcPr>
            <w:tcW w:w="1555" w:type="dxa"/>
            <w:tcBorders>
              <w:top w:val="single" w:sz="4" w:space="0" w:color="auto"/>
            </w:tcBorders>
            <w:shd w:val="clear" w:color="auto" w:fill="F2F2F2" w:themeFill="background1" w:themeFillShade="F2"/>
          </w:tcPr>
          <w:p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826455" w:rsidRDefault="006C4833" w:rsidP="008F00B6">
            <w:pPr>
              <w:spacing w:before="80" w:after="80"/>
              <w:ind w:left="742"/>
              <w:rPr>
                <w:rFonts w:cs="Arial"/>
                <w:b/>
                <w:sz w:val="20"/>
                <w:lang w:val="en-NZ" w:eastAsia="en-GB"/>
              </w:rPr>
            </w:pPr>
            <w:r w:rsidRPr="00826455">
              <w:rPr>
                <w:rFonts w:cs="Arial"/>
                <w:b/>
                <w:sz w:val="20"/>
                <w:lang w:val="en-NZ" w:eastAsia="en-GB"/>
              </w:rPr>
              <w:t>Item of business</w:t>
            </w:r>
          </w:p>
        </w:tc>
      </w:tr>
      <w:tr w:rsidR="006C4833" w:rsidTr="00435DD0">
        <w:tc>
          <w:tcPr>
            <w:tcW w:w="1555" w:type="dxa"/>
            <w:shd w:val="clear" w:color="auto" w:fill="F2F2F2" w:themeFill="background1" w:themeFillShade="F2"/>
          </w:tcPr>
          <w:p w:rsidR="006C4833" w:rsidRPr="000373FB" w:rsidRDefault="000373FB" w:rsidP="00E24E77">
            <w:pPr>
              <w:spacing w:before="80" w:after="80"/>
              <w:rPr>
                <w:rFonts w:cs="Arial"/>
                <w:sz w:val="20"/>
                <w:lang w:val="en-NZ" w:eastAsia="en-GB"/>
              </w:rPr>
            </w:pPr>
            <w:r w:rsidRPr="000373FB">
              <w:rPr>
                <w:rFonts w:cs="Arial"/>
                <w:sz w:val="20"/>
                <w:lang w:val="en-NZ" w:eastAsia="en-GB"/>
              </w:rPr>
              <w:t>12.00pm</w:t>
            </w:r>
          </w:p>
        </w:tc>
        <w:tc>
          <w:tcPr>
            <w:tcW w:w="8221" w:type="dxa"/>
            <w:shd w:val="clear" w:color="auto" w:fill="F2F2F2" w:themeFill="background1" w:themeFillShade="F2"/>
          </w:tcPr>
          <w:p w:rsidR="006C4833" w:rsidRPr="000373FB" w:rsidRDefault="006C4833" w:rsidP="008F00B6">
            <w:pPr>
              <w:spacing w:before="80" w:after="80"/>
              <w:ind w:left="742"/>
              <w:rPr>
                <w:rFonts w:cs="Arial"/>
                <w:sz w:val="20"/>
                <w:lang w:val="en-NZ" w:eastAsia="en-GB"/>
              </w:rPr>
            </w:pPr>
            <w:r w:rsidRPr="000373FB">
              <w:rPr>
                <w:rFonts w:cs="Arial"/>
                <w:sz w:val="20"/>
                <w:lang w:val="en-NZ" w:eastAsia="en-GB"/>
              </w:rPr>
              <w:t>Welcome</w:t>
            </w:r>
          </w:p>
        </w:tc>
      </w:tr>
      <w:tr w:rsidR="007F56D5" w:rsidTr="00435DD0">
        <w:tc>
          <w:tcPr>
            <w:tcW w:w="1555" w:type="dxa"/>
            <w:shd w:val="clear" w:color="auto" w:fill="F2F2F2" w:themeFill="background1" w:themeFillShade="F2"/>
          </w:tcPr>
          <w:p w:rsidR="007F56D5" w:rsidRPr="000373FB" w:rsidRDefault="000373FB" w:rsidP="00E24E77">
            <w:pPr>
              <w:spacing w:before="80" w:after="80"/>
              <w:rPr>
                <w:rFonts w:cs="Arial"/>
                <w:sz w:val="20"/>
                <w:lang w:val="en-NZ" w:eastAsia="en-GB"/>
              </w:rPr>
            </w:pPr>
            <w:r w:rsidRPr="000373FB">
              <w:rPr>
                <w:rFonts w:cs="Arial"/>
                <w:sz w:val="20"/>
                <w:lang w:val="en-NZ" w:eastAsia="en-GB"/>
              </w:rPr>
              <w:t>12.10pm</w:t>
            </w:r>
          </w:p>
        </w:tc>
        <w:tc>
          <w:tcPr>
            <w:tcW w:w="8221" w:type="dxa"/>
            <w:shd w:val="clear" w:color="auto" w:fill="F2F2F2" w:themeFill="background1" w:themeFillShade="F2"/>
          </w:tcPr>
          <w:p w:rsidR="007F56D5" w:rsidRPr="000373FB" w:rsidRDefault="007F56D5" w:rsidP="008F00B6">
            <w:pPr>
              <w:spacing w:before="80" w:after="80"/>
              <w:ind w:left="742"/>
              <w:rPr>
                <w:rFonts w:cs="Arial"/>
                <w:sz w:val="20"/>
                <w:lang w:val="en-NZ" w:eastAsia="en-GB"/>
              </w:rPr>
            </w:pPr>
            <w:r w:rsidRPr="000373FB">
              <w:rPr>
                <w:rFonts w:cs="Arial"/>
                <w:sz w:val="20"/>
                <w:lang w:val="en-NZ" w:eastAsia="en-GB"/>
              </w:rPr>
              <w:t>Confirmation of minutes of meeting of 23 July 2013</w:t>
            </w:r>
          </w:p>
        </w:tc>
      </w:tr>
      <w:tr w:rsidR="007F56D5" w:rsidTr="00435DD0">
        <w:tc>
          <w:tcPr>
            <w:tcW w:w="1555" w:type="dxa"/>
            <w:shd w:val="clear" w:color="auto" w:fill="F2F2F2" w:themeFill="background1" w:themeFillShade="F2"/>
          </w:tcPr>
          <w:p w:rsidR="000373FB" w:rsidRPr="000373FB" w:rsidRDefault="000373FB" w:rsidP="00E24E77">
            <w:pPr>
              <w:spacing w:before="80" w:after="80"/>
              <w:rPr>
                <w:rFonts w:cs="Arial"/>
                <w:sz w:val="20"/>
                <w:lang w:val="en-NZ" w:eastAsia="en-GB"/>
              </w:rPr>
            </w:pPr>
            <w:r w:rsidRPr="000373FB">
              <w:rPr>
                <w:rFonts w:cs="Arial"/>
                <w:sz w:val="20"/>
                <w:lang w:val="en-NZ" w:eastAsia="en-GB"/>
              </w:rPr>
              <w:t>12.30pm</w:t>
            </w:r>
          </w:p>
        </w:tc>
        <w:tc>
          <w:tcPr>
            <w:tcW w:w="8221" w:type="dxa"/>
            <w:shd w:val="clear" w:color="auto" w:fill="F2F2F2" w:themeFill="background1" w:themeFillShade="F2"/>
          </w:tcPr>
          <w:p w:rsidR="007F56D5" w:rsidRPr="000373FB" w:rsidRDefault="007F56D5" w:rsidP="008F00B6">
            <w:pPr>
              <w:spacing w:before="80" w:after="80"/>
              <w:ind w:left="742"/>
              <w:rPr>
                <w:rFonts w:cs="Arial"/>
                <w:sz w:val="20"/>
                <w:lang w:val="en-NZ" w:eastAsia="en-GB"/>
              </w:rPr>
            </w:pPr>
            <w:r w:rsidRPr="000373FB">
              <w:rPr>
                <w:rFonts w:cs="Arial"/>
                <w:sz w:val="20"/>
                <w:lang w:val="en-NZ" w:eastAsia="en-GB"/>
              </w:rPr>
              <w:t>New applications (see over for details)</w:t>
            </w:r>
          </w:p>
        </w:tc>
      </w:tr>
      <w:tr w:rsidR="00826455" w:rsidTr="00435DD0">
        <w:tc>
          <w:tcPr>
            <w:tcW w:w="1555" w:type="dxa"/>
            <w:shd w:val="clear" w:color="auto" w:fill="F2F2F2" w:themeFill="background1" w:themeFillShade="F2"/>
          </w:tcPr>
          <w:p w:rsidR="00826455" w:rsidRPr="000373FB" w:rsidRDefault="00826455" w:rsidP="00E24E77">
            <w:pPr>
              <w:spacing w:before="80" w:after="80"/>
              <w:rPr>
                <w:rFonts w:cs="Arial"/>
                <w:sz w:val="20"/>
                <w:lang w:val="en-NZ" w:eastAsia="en-GB"/>
              </w:rPr>
            </w:pPr>
          </w:p>
        </w:tc>
        <w:tc>
          <w:tcPr>
            <w:tcW w:w="8221" w:type="dxa"/>
            <w:shd w:val="clear" w:color="auto" w:fill="F2F2F2" w:themeFill="background1" w:themeFillShade="F2"/>
          </w:tcPr>
          <w:p w:rsidR="00826455" w:rsidRPr="000373FB" w:rsidRDefault="00826455" w:rsidP="008F00B6">
            <w:pPr>
              <w:ind w:left="742"/>
              <w:rPr>
                <w:rFonts w:cs="Arial"/>
                <w:sz w:val="20"/>
                <w:lang w:val="en-NZ" w:eastAsia="en-GB"/>
              </w:rPr>
            </w:pPr>
            <w:r w:rsidRPr="000373FB">
              <w:rPr>
                <w:rFonts w:cs="Arial"/>
                <w:sz w:val="20"/>
                <w:lang w:val="en-NZ" w:eastAsia="en-GB"/>
              </w:rPr>
              <w:t xml:space="preserve"> </w:t>
            </w:r>
            <w:r w:rsidR="008F00B6">
              <w:rPr>
                <w:rFonts w:cs="Arial"/>
                <w:sz w:val="20"/>
                <w:lang w:val="en-NZ" w:eastAsia="en-GB"/>
              </w:rPr>
              <w:t xml:space="preserve"> </w:t>
            </w:r>
            <w:r w:rsidR="00385F39">
              <w:rPr>
                <w:rFonts w:cs="Arial"/>
                <w:sz w:val="20"/>
                <w:lang w:val="en-NZ" w:eastAsia="en-GB"/>
              </w:rPr>
              <w:t xml:space="preserve"> </w:t>
            </w:r>
            <w:r w:rsidRPr="000373FB">
              <w:rPr>
                <w:rFonts w:cs="Arial"/>
                <w:sz w:val="20"/>
                <w:lang w:val="en-NZ" w:eastAsia="en-GB"/>
              </w:rPr>
              <w:t>i 13/CEN/109</w:t>
            </w:r>
          </w:p>
          <w:p w:rsidR="00826455" w:rsidRPr="000373FB" w:rsidRDefault="00385F39" w:rsidP="008F00B6">
            <w:pPr>
              <w:ind w:left="742"/>
              <w:rPr>
                <w:rFonts w:cs="Arial"/>
                <w:sz w:val="20"/>
                <w:lang w:val="en-NZ" w:eastAsia="en-GB"/>
              </w:rPr>
            </w:pPr>
            <w:r>
              <w:rPr>
                <w:rFonts w:cs="Arial"/>
                <w:sz w:val="20"/>
                <w:lang w:val="en-NZ" w:eastAsia="en-GB"/>
              </w:rPr>
              <w:t xml:space="preserve">  ii 13/CEN/111</w:t>
            </w:r>
          </w:p>
          <w:p w:rsidR="00826455" w:rsidRPr="000373FB" w:rsidRDefault="00385F39" w:rsidP="008F00B6">
            <w:pPr>
              <w:ind w:left="742"/>
              <w:rPr>
                <w:rFonts w:cs="Arial"/>
                <w:sz w:val="20"/>
                <w:lang w:val="en-NZ" w:eastAsia="en-GB"/>
              </w:rPr>
            </w:pPr>
            <w:r>
              <w:rPr>
                <w:rFonts w:cs="Arial"/>
                <w:sz w:val="20"/>
                <w:lang w:val="en-NZ" w:eastAsia="en-GB"/>
              </w:rPr>
              <w:t xml:space="preserve">  iii 13/CEN/118</w:t>
            </w:r>
          </w:p>
          <w:p w:rsidR="00826455" w:rsidRPr="000373FB" w:rsidRDefault="00385F39" w:rsidP="008F00B6">
            <w:pPr>
              <w:ind w:left="742"/>
              <w:rPr>
                <w:rFonts w:cs="Arial"/>
                <w:sz w:val="20"/>
                <w:lang w:val="en-NZ" w:eastAsia="en-GB"/>
              </w:rPr>
            </w:pPr>
            <w:r>
              <w:rPr>
                <w:rFonts w:cs="Arial"/>
                <w:sz w:val="20"/>
                <w:lang w:val="en-NZ" w:eastAsia="en-GB"/>
              </w:rPr>
              <w:t xml:space="preserve">  iv 13/CEN/119</w:t>
            </w:r>
          </w:p>
          <w:p w:rsidR="00826455" w:rsidRPr="000373FB" w:rsidRDefault="00385F39" w:rsidP="008F00B6">
            <w:pPr>
              <w:ind w:left="742"/>
              <w:rPr>
                <w:rFonts w:cs="Arial"/>
                <w:sz w:val="20"/>
                <w:lang w:val="en-NZ" w:eastAsia="en-GB"/>
              </w:rPr>
            </w:pPr>
            <w:r>
              <w:rPr>
                <w:rFonts w:cs="Arial"/>
                <w:sz w:val="20"/>
                <w:lang w:val="en-NZ" w:eastAsia="en-GB"/>
              </w:rPr>
              <w:t xml:space="preserve">  v 13/CEN/120</w:t>
            </w:r>
          </w:p>
          <w:p w:rsidR="00826455" w:rsidRPr="000373FB" w:rsidRDefault="00385F39" w:rsidP="008F00B6">
            <w:pPr>
              <w:ind w:left="742"/>
              <w:rPr>
                <w:rFonts w:cs="Arial"/>
                <w:sz w:val="20"/>
                <w:lang w:val="en-NZ" w:eastAsia="en-GB"/>
              </w:rPr>
            </w:pPr>
            <w:r>
              <w:rPr>
                <w:rFonts w:cs="Arial"/>
                <w:sz w:val="20"/>
                <w:lang w:val="en-NZ" w:eastAsia="en-GB"/>
              </w:rPr>
              <w:t xml:space="preserve">  vi 13/CEN/112</w:t>
            </w:r>
          </w:p>
          <w:p w:rsidR="00826455" w:rsidRPr="000373FB" w:rsidRDefault="00385F39" w:rsidP="008F00B6">
            <w:pPr>
              <w:ind w:left="742"/>
              <w:rPr>
                <w:rFonts w:cs="Arial"/>
                <w:sz w:val="20"/>
                <w:lang w:val="en-NZ" w:eastAsia="en-GB"/>
              </w:rPr>
            </w:pPr>
            <w:r>
              <w:rPr>
                <w:rFonts w:cs="Arial"/>
                <w:sz w:val="20"/>
                <w:lang w:val="en-NZ" w:eastAsia="en-GB"/>
              </w:rPr>
              <w:t xml:space="preserve">  vii 13/CEN/113</w:t>
            </w:r>
          </w:p>
          <w:p w:rsidR="00826455" w:rsidRPr="000373FB" w:rsidRDefault="00385F39" w:rsidP="008F00B6">
            <w:pPr>
              <w:ind w:left="742"/>
              <w:rPr>
                <w:rFonts w:cs="Arial"/>
                <w:sz w:val="20"/>
                <w:lang w:val="en-NZ" w:eastAsia="en-GB"/>
              </w:rPr>
            </w:pPr>
            <w:r>
              <w:rPr>
                <w:rFonts w:cs="Arial"/>
                <w:sz w:val="20"/>
                <w:lang w:val="en-NZ" w:eastAsia="en-GB"/>
              </w:rPr>
              <w:t xml:space="preserve">  viii 13/CEN/114</w:t>
            </w:r>
          </w:p>
          <w:p w:rsidR="00826455" w:rsidRPr="000373FB" w:rsidRDefault="00385F39" w:rsidP="008F00B6">
            <w:pPr>
              <w:ind w:left="742"/>
              <w:rPr>
                <w:rFonts w:cs="Arial"/>
                <w:sz w:val="20"/>
                <w:lang w:val="en-NZ" w:eastAsia="en-GB"/>
              </w:rPr>
            </w:pPr>
            <w:r>
              <w:rPr>
                <w:rFonts w:cs="Arial"/>
                <w:sz w:val="20"/>
                <w:lang w:val="en-NZ" w:eastAsia="en-GB"/>
              </w:rPr>
              <w:t xml:space="preserve">  ix 13/CEN/115</w:t>
            </w:r>
          </w:p>
          <w:p w:rsidR="00826455" w:rsidRPr="000373FB" w:rsidRDefault="00385F39" w:rsidP="008F00B6">
            <w:pPr>
              <w:ind w:left="742"/>
              <w:rPr>
                <w:rFonts w:cs="Arial"/>
                <w:sz w:val="20"/>
                <w:lang w:val="en-NZ" w:eastAsia="en-GB"/>
              </w:rPr>
            </w:pPr>
            <w:r>
              <w:rPr>
                <w:rFonts w:cs="Arial"/>
                <w:sz w:val="20"/>
                <w:lang w:val="en-NZ" w:eastAsia="en-GB"/>
              </w:rPr>
              <w:t xml:space="preserve">  x 13/CEN/116</w:t>
            </w:r>
          </w:p>
          <w:p w:rsidR="00826455" w:rsidRPr="000373FB" w:rsidRDefault="00385F39" w:rsidP="008F00B6">
            <w:pPr>
              <w:ind w:left="742"/>
              <w:rPr>
                <w:rFonts w:cs="Arial"/>
                <w:sz w:val="20"/>
                <w:lang w:val="en-NZ" w:eastAsia="en-GB"/>
              </w:rPr>
            </w:pPr>
            <w:r>
              <w:rPr>
                <w:rFonts w:cs="Arial"/>
                <w:sz w:val="20"/>
                <w:lang w:val="en-NZ" w:eastAsia="en-GB"/>
              </w:rPr>
              <w:t xml:space="preserve">  xi 13/CEN/117</w:t>
            </w:r>
          </w:p>
          <w:p w:rsidR="00826455" w:rsidRPr="000373FB" w:rsidRDefault="00826455" w:rsidP="008F00B6">
            <w:pPr>
              <w:ind w:left="742"/>
              <w:rPr>
                <w:rFonts w:cs="Arial"/>
                <w:sz w:val="20"/>
                <w:lang w:val="en-NZ" w:eastAsia="en-GB"/>
              </w:rPr>
            </w:pPr>
            <w:r w:rsidRPr="000373FB">
              <w:rPr>
                <w:rFonts w:cs="Arial"/>
                <w:sz w:val="20"/>
                <w:lang w:val="en-NZ" w:eastAsia="en-GB"/>
              </w:rPr>
              <w:t xml:space="preserve">  xii 13/CEN/1</w:t>
            </w:r>
            <w:r w:rsidR="00385F39">
              <w:rPr>
                <w:rFonts w:cs="Arial"/>
                <w:sz w:val="20"/>
                <w:lang w:val="en-NZ" w:eastAsia="en-GB"/>
              </w:rPr>
              <w:t>10</w:t>
            </w:r>
          </w:p>
        </w:tc>
      </w:tr>
      <w:tr w:rsidR="00826455" w:rsidTr="00435DD0">
        <w:tc>
          <w:tcPr>
            <w:tcW w:w="1555" w:type="dxa"/>
            <w:shd w:val="clear" w:color="auto" w:fill="F2F2F2" w:themeFill="background1" w:themeFillShade="F2"/>
          </w:tcPr>
          <w:p w:rsidR="00826455" w:rsidRPr="000373FB" w:rsidRDefault="000373FB" w:rsidP="00826455">
            <w:pPr>
              <w:spacing w:before="80" w:after="80"/>
              <w:rPr>
                <w:rFonts w:cs="Arial"/>
                <w:sz w:val="20"/>
                <w:lang w:val="en-NZ" w:eastAsia="en-GB"/>
              </w:rPr>
            </w:pPr>
            <w:r w:rsidRPr="000373FB">
              <w:rPr>
                <w:rFonts w:cs="Arial"/>
                <w:sz w:val="20"/>
                <w:lang w:val="en-NZ" w:eastAsia="en-GB"/>
              </w:rPr>
              <w:t>4.30pm</w:t>
            </w:r>
          </w:p>
        </w:tc>
        <w:tc>
          <w:tcPr>
            <w:tcW w:w="8221" w:type="dxa"/>
            <w:shd w:val="clear" w:color="auto" w:fill="F2F2F2" w:themeFill="background1" w:themeFillShade="F2"/>
          </w:tcPr>
          <w:p w:rsidR="00826455" w:rsidRPr="000373FB" w:rsidRDefault="00826455" w:rsidP="008F00B6">
            <w:pPr>
              <w:spacing w:before="80" w:after="80"/>
              <w:ind w:left="742"/>
              <w:rPr>
                <w:rFonts w:cs="Arial"/>
                <w:sz w:val="20"/>
                <w:lang w:val="en-NZ" w:eastAsia="en-GB"/>
              </w:rPr>
            </w:pPr>
            <w:r w:rsidRPr="000373FB">
              <w:rPr>
                <w:rFonts w:cs="Arial"/>
                <w:sz w:val="20"/>
                <w:lang w:val="en-NZ" w:eastAsia="en-GB"/>
              </w:rPr>
              <w:t>General business:</w:t>
            </w:r>
          </w:p>
          <w:p w:rsidR="00826455" w:rsidRPr="000373FB" w:rsidRDefault="00826455" w:rsidP="008F00B6">
            <w:pPr>
              <w:spacing w:before="80" w:after="80"/>
              <w:ind w:left="742"/>
              <w:rPr>
                <w:rFonts w:cs="Arial"/>
                <w:sz w:val="20"/>
                <w:lang w:val="en-NZ" w:eastAsia="en-GB"/>
              </w:rPr>
            </w:pPr>
            <w:r w:rsidRPr="000373FB">
              <w:rPr>
                <w:rFonts w:cs="Arial"/>
                <w:sz w:val="20"/>
                <w:lang w:val="en-NZ" w:eastAsia="en-GB"/>
              </w:rPr>
              <w:t>Noting section of agenda</w:t>
            </w:r>
          </w:p>
        </w:tc>
      </w:tr>
      <w:tr w:rsidR="00826455" w:rsidTr="00435DD0">
        <w:tc>
          <w:tcPr>
            <w:tcW w:w="1555" w:type="dxa"/>
            <w:tcBorders>
              <w:bottom w:val="single" w:sz="4" w:space="0" w:color="auto"/>
            </w:tcBorders>
            <w:shd w:val="clear" w:color="auto" w:fill="F2F2F2" w:themeFill="background1" w:themeFillShade="F2"/>
          </w:tcPr>
          <w:p w:rsidR="00826455" w:rsidRPr="000373FB" w:rsidRDefault="000373FB" w:rsidP="00826455">
            <w:pPr>
              <w:spacing w:before="80" w:after="80"/>
              <w:rPr>
                <w:rFonts w:cs="Arial"/>
                <w:sz w:val="20"/>
                <w:lang w:val="en-NZ" w:eastAsia="en-GB"/>
              </w:rPr>
            </w:pPr>
            <w:r w:rsidRPr="000373FB">
              <w:rPr>
                <w:rFonts w:cs="Arial"/>
                <w:sz w:val="20"/>
                <w:lang w:val="en-NZ" w:eastAsia="en-GB"/>
              </w:rPr>
              <w:t>4.45pm</w:t>
            </w:r>
          </w:p>
        </w:tc>
        <w:tc>
          <w:tcPr>
            <w:tcW w:w="8221" w:type="dxa"/>
            <w:tcBorders>
              <w:bottom w:val="single" w:sz="4" w:space="0" w:color="auto"/>
            </w:tcBorders>
            <w:shd w:val="clear" w:color="auto" w:fill="F2F2F2" w:themeFill="background1" w:themeFillShade="F2"/>
          </w:tcPr>
          <w:p w:rsidR="00826455" w:rsidRPr="000373FB" w:rsidRDefault="00826455" w:rsidP="008F00B6">
            <w:pPr>
              <w:spacing w:before="80" w:after="80"/>
              <w:ind w:left="742"/>
              <w:rPr>
                <w:rFonts w:cs="Arial"/>
                <w:sz w:val="20"/>
                <w:lang w:val="en-NZ" w:eastAsia="en-GB"/>
              </w:rPr>
            </w:pPr>
            <w:r w:rsidRPr="000373FB">
              <w:rPr>
                <w:rFonts w:cs="Arial"/>
                <w:sz w:val="20"/>
                <w:lang w:val="en-NZ" w:eastAsia="en-GB"/>
              </w:rPr>
              <w:t>Meeting ends</w:t>
            </w:r>
          </w:p>
        </w:tc>
      </w:tr>
    </w:tbl>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0373FB" w:rsidRPr="00E20390">
        <w:trPr>
          <w:trHeight w:val="240"/>
        </w:trPr>
        <w:tc>
          <w:tcPr>
            <w:tcW w:w="2700" w:type="dxa"/>
            <w:shd w:val="pct12" w:color="auto" w:fill="FFFFFF"/>
            <w:vAlign w:val="center"/>
          </w:tcPr>
          <w:p w:rsidR="000373FB" w:rsidRPr="00E20390" w:rsidRDefault="000373FB">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0373FB" w:rsidRPr="00E20390" w:rsidRDefault="000373FB">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0373FB" w:rsidRPr="00E20390" w:rsidRDefault="000373FB">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0373FB" w:rsidRPr="00E20390" w:rsidRDefault="000373FB">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0373FB" w:rsidRPr="00E20390" w:rsidRDefault="000373FB">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0373FB" w:rsidRPr="00E20390">
        <w:trPr>
          <w:trHeight w:val="280"/>
        </w:trPr>
        <w:tc>
          <w:tcPr>
            <w:tcW w:w="2700" w:type="dxa"/>
          </w:tcPr>
          <w:p w:rsidR="000373FB" w:rsidRPr="00E20390" w:rsidRDefault="000373FB">
            <w:pPr>
              <w:autoSpaceDE w:val="0"/>
              <w:autoSpaceDN w:val="0"/>
              <w:adjustRightInd w:val="0"/>
              <w:rPr>
                <w:sz w:val="16"/>
                <w:szCs w:val="16"/>
              </w:rPr>
            </w:pPr>
            <w:r w:rsidRPr="00E20390">
              <w:rPr>
                <w:sz w:val="16"/>
                <w:szCs w:val="16"/>
              </w:rPr>
              <w:t xml:space="preserve">Mrs  Helen Walker </w:t>
            </w:r>
          </w:p>
        </w:tc>
        <w:tc>
          <w:tcPr>
            <w:tcW w:w="2600" w:type="dxa"/>
          </w:tcPr>
          <w:p w:rsidR="000373FB" w:rsidRPr="00E20390" w:rsidRDefault="000373FB">
            <w:pPr>
              <w:autoSpaceDE w:val="0"/>
              <w:autoSpaceDN w:val="0"/>
              <w:adjustRightInd w:val="0"/>
              <w:rPr>
                <w:sz w:val="16"/>
                <w:szCs w:val="16"/>
              </w:rPr>
            </w:pPr>
            <w:r w:rsidRPr="00E20390">
              <w:rPr>
                <w:sz w:val="16"/>
                <w:szCs w:val="16"/>
              </w:rPr>
              <w:t xml:space="preserve">Lay (consumer/community perspectives) </w:t>
            </w:r>
          </w:p>
        </w:tc>
        <w:tc>
          <w:tcPr>
            <w:tcW w:w="1300" w:type="dxa"/>
          </w:tcPr>
          <w:p w:rsidR="000373FB" w:rsidRPr="00E20390" w:rsidRDefault="000373FB">
            <w:pPr>
              <w:autoSpaceDE w:val="0"/>
              <w:autoSpaceDN w:val="0"/>
              <w:adjustRightInd w:val="0"/>
              <w:rPr>
                <w:sz w:val="16"/>
                <w:szCs w:val="16"/>
              </w:rPr>
            </w:pPr>
            <w:r w:rsidRPr="00E20390">
              <w:rPr>
                <w:sz w:val="16"/>
                <w:szCs w:val="16"/>
              </w:rPr>
              <w:t xml:space="preserve">01/07/2012 </w:t>
            </w:r>
          </w:p>
        </w:tc>
        <w:tc>
          <w:tcPr>
            <w:tcW w:w="1200" w:type="dxa"/>
          </w:tcPr>
          <w:p w:rsidR="000373FB" w:rsidRPr="00E20390" w:rsidRDefault="000373FB">
            <w:pPr>
              <w:autoSpaceDE w:val="0"/>
              <w:autoSpaceDN w:val="0"/>
              <w:adjustRightInd w:val="0"/>
              <w:rPr>
                <w:sz w:val="16"/>
                <w:szCs w:val="16"/>
              </w:rPr>
            </w:pPr>
            <w:r w:rsidRPr="00E20390">
              <w:rPr>
                <w:sz w:val="16"/>
                <w:szCs w:val="16"/>
              </w:rPr>
              <w:t xml:space="preserve">01/07/2015 </w:t>
            </w:r>
          </w:p>
        </w:tc>
        <w:tc>
          <w:tcPr>
            <w:tcW w:w="1200" w:type="dxa"/>
          </w:tcPr>
          <w:p w:rsidR="000373FB" w:rsidRPr="00E20390" w:rsidRDefault="000373FB">
            <w:pPr>
              <w:autoSpaceDE w:val="0"/>
              <w:autoSpaceDN w:val="0"/>
              <w:adjustRightInd w:val="0"/>
              <w:rPr>
                <w:sz w:val="16"/>
                <w:szCs w:val="16"/>
              </w:rPr>
            </w:pPr>
            <w:r w:rsidRPr="00E20390">
              <w:rPr>
                <w:sz w:val="16"/>
                <w:szCs w:val="16"/>
              </w:rPr>
              <w:t xml:space="preserve">Present </w:t>
            </w:r>
          </w:p>
        </w:tc>
      </w:tr>
      <w:tr w:rsidR="000373FB" w:rsidRPr="00E20390">
        <w:trPr>
          <w:trHeight w:val="280"/>
        </w:trPr>
        <w:tc>
          <w:tcPr>
            <w:tcW w:w="2700" w:type="dxa"/>
          </w:tcPr>
          <w:p w:rsidR="000373FB" w:rsidRPr="00E20390" w:rsidRDefault="000373FB">
            <w:pPr>
              <w:autoSpaceDE w:val="0"/>
              <w:autoSpaceDN w:val="0"/>
              <w:adjustRightInd w:val="0"/>
              <w:rPr>
                <w:sz w:val="16"/>
                <w:szCs w:val="16"/>
              </w:rPr>
            </w:pPr>
            <w:r w:rsidRPr="00E20390">
              <w:rPr>
                <w:sz w:val="16"/>
                <w:szCs w:val="16"/>
              </w:rPr>
              <w:t xml:space="preserve">Dr Angela Ballantyne </w:t>
            </w:r>
          </w:p>
        </w:tc>
        <w:tc>
          <w:tcPr>
            <w:tcW w:w="2600" w:type="dxa"/>
          </w:tcPr>
          <w:p w:rsidR="000373FB" w:rsidRPr="00E20390" w:rsidRDefault="000373FB">
            <w:pPr>
              <w:autoSpaceDE w:val="0"/>
              <w:autoSpaceDN w:val="0"/>
              <w:adjustRightInd w:val="0"/>
              <w:rPr>
                <w:sz w:val="16"/>
                <w:szCs w:val="16"/>
              </w:rPr>
            </w:pPr>
            <w:r w:rsidRPr="00E20390">
              <w:rPr>
                <w:sz w:val="16"/>
                <w:szCs w:val="16"/>
              </w:rPr>
              <w:t xml:space="preserve">Lay (ethical/moral reasoning) </w:t>
            </w:r>
          </w:p>
        </w:tc>
        <w:tc>
          <w:tcPr>
            <w:tcW w:w="1300" w:type="dxa"/>
          </w:tcPr>
          <w:p w:rsidR="000373FB" w:rsidRPr="00E20390" w:rsidRDefault="000373FB">
            <w:pPr>
              <w:autoSpaceDE w:val="0"/>
              <w:autoSpaceDN w:val="0"/>
              <w:adjustRightInd w:val="0"/>
              <w:rPr>
                <w:sz w:val="16"/>
                <w:szCs w:val="16"/>
              </w:rPr>
            </w:pPr>
            <w:r w:rsidRPr="00E20390">
              <w:rPr>
                <w:sz w:val="16"/>
                <w:szCs w:val="16"/>
              </w:rPr>
              <w:t xml:space="preserve">01/07/2012 </w:t>
            </w:r>
          </w:p>
        </w:tc>
        <w:tc>
          <w:tcPr>
            <w:tcW w:w="1200" w:type="dxa"/>
          </w:tcPr>
          <w:p w:rsidR="000373FB" w:rsidRPr="00E20390" w:rsidRDefault="000373FB">
            <w:pPr>
              <w:autoSpaceDE w:val="0"/>
              <w:autoSpaceDN w:val="0"/>
              <w:adjustRightInd w:val="0"/>
              <w:rPr>
                <w:sz w:val="16"/>
                <w:szCs w:val="16"/>
              </w:rPr>
            </w:pPr>
            <w:r w:rsidRPr="00E20390">
              <w:rPr>
                <w:sz w:val="16"/>
                <w:szCs w:val="16"/>
              </w:rPr>
              <w:t xml:space="preserve">01/07/2015 </w:t>
            </w:r>
          </w:p>
        </w:tc>
        <w:tc>
          <w:tcPr>
            <w:tcW w:w="1200" w:type="dxa"/>
          </w:tcPr>
          <w:p w:rsidR="000373FB" w:rsidRPr="00E20390" w:rsidRDefault="000373FB">
            <w:pPr>
              <w:autoSpaceDE w:val="0"/>
              <w:autoSpaceDN w:val="0"/>
              <w:adjustRightInd w:val="0"/>
              <w:rPr>
                <w:sz w:val="16"/>
                <w:szCs w:val="16"/>
              </w:rPr>
            </w:pPr>
            <w:r w:rsidRPr="00E20390">
              <w:rPr>
                <w:sz w:val="16"/>
                <w:szCs w:val="16"/>
              </w:rPr>
              <w:t xml:space="preserve">Present </w:t>
            </w:r>
          </w:p>
        </w:tc>
      </w:tr>
      <w:tr w:rsidR="000373FB" w:rsidRPr="00E20390">
        <w:trPr>
          <w:trHeight w:val="280"/>
        </w:trPr>
        <w:tc>
          <w:tcPr>
            <w:tcW w:w="2700" w:type="dxa"/>
          </w:tcPr>
          <w:p w:rsidR="000373FB" w:rsidRPr="00E20390" w:rsidRDefault="000373FB">
            <w:pPr>
              <w:autoSpaceDE w:val="0"/>
              <w:autoSpaceDN w:val="0"/>
              <w:adjustRightInd w:val="0"/>
              <w:rPr>
                <w:sz w:val="16"/>
                <w:szCs w:val="16"/>
              </w:rPr>
            </w:pPr>
            <w:r w:rsidRPr="00E20390">
              <w:rPr>
                <w:sz w:val="16"/>
                <w:szCs w:val="16"/>
              </w:rPr>
              <w:t xml:space="preserve">Mr Paul Barnett </w:t>
            </w:r>
          </w:p>
        </w:tc>
        <w:tc>
          <w:tcPr>
            <w:tcW w:w="2600" w:type="dxa"/>
          </w:tcPr>
          <w:p w:rsidR="000373FB" w:rsidRPr="00E20390" w:rsidRDefault="000373FB">
            <w:pPr>
              <w:autoSpaceDE w:val="0"/>
              <w:autoSpaceDN w:val="0"/>
              <w:adjustRightInd w:val="0"/>
              <w:rPr>
                <w:sz w:val="16"/>
                <w:szCs w:val="16"/>
              </w:rPr>
            </w:pPr>
            <w:r w:rsidRPr="00E20390">
              <w:rPr>
                <w:sz w:val="16"/>
                <w:szCs w:val="16"/>
              </w:rPr>
              <w:t xml:space="preserve">Lay (the law) </w:t>
            </w:r>
          </w:p>
        </w:tc>
        <w:tc>
          <w:tcPr>
            <w:tcW w:w="1300" w:type="dxa"/>
          </w:tcPr>
          <w:p w:rsidR="000373FB" w:rsidRPr="00E20390" w:rsidRDefault="000373FB">
            <w:pPr>
              <w:autoSpaceDE w:val="0"/>
              <w:autoSpaceDN w:val="0"/>
              <w:adjustRightInd w:val="0"/>
              <w:rPr>
                <w:sz w:val="16"/>
                <w:szCs w:val="16"/>
              </w:rPr>
            </w:pPr>
            <w:r w:rsidRPr="00E20390">
              <w:rPr>
                <w:sz w:val="16"/>
                <w:szCs w:val="16"/>
              </w:rPr>
              <w:t xml:space="preserve">01/07/2012 </w:t>
            </w:r>
          </w:p>
        </w:tc>
        <w:tc>
          <w:tcPr>
            <w:tcW w:w="1200" w:type="dxa"/>
          </w:tcPr>
          <w:p w:rsidR="000373FB" w:rsidRPr="00E20390" w:rsidRDefault="000373FB">
            <w:pPr>
              <w:autoSpaceDE w:val="0"/>
              <w:autoSpaceDN w:val="0"/>
              <w:adjustRightInd w:val="0"/>
              <w:rPr>
                <w:sz w:val="16"/>
                <w:szCs w:val="16"/>
              </w:rPr>
            </w:pPr>
            <w:r w:rsidRPr="00E20390">
              <w:rPr>
                <w:sz w:val="16"/>
                <w:szCs w:val="16"/>
              </w:rPr>
              <w:t xml:space="preserve">01/07/2014 </w:t>
            </w:r>
          </w:p>
        </w:tc>
        <w:tc>
          <w:tcPr>
            <w:tcW w:w="1200" w:type="dxa"/>
          </w:tcPr>
          <w:p w:rsidR="000373FB" w:rsidRPr="00E20390" w:rsidRDefault="000373FB">
            <w:pPr>
              <w:autoSpaceDE w:val="0"/>
              <w:autoSpaceDN w:val="0"/>
              <w:adjustRightInd w:val="0"/>
              <w:rPr>
                <w:sz w:val="16"/>
                <w:szCs w:val="16"/>
              </w:rPr>
            </w:pPr>
            <w:r w:rsidRPr="00E20390">
              <w:rPr>
                <w:sz w:val="16"/>
                <w:szCs w:val="16"/>
              </w:rPr>
              <w:t xml:space="preserve">Present </w:t>
            </w:r>
          </w:p>
        </w:tc>
      </w:tr>
      <w:tr w:rsidR="000373FB" w:rsidRPr="00E20390">
        <w:trPr>
          <w:trHeight w:val="280"/>
        </w:trPr>
        <w:tc>
          <w:tcPr>
            <w:tcW w:w="2700" w:type="dxa"/>
          </w:tcPr>
          <w:p w:rsidR="000373FB" w:rsidRPr="00E20390" w:rsidRDefault="000373FB">
            <w:pPr>
              <w:autoSpaceDE w:val="0"/>
              <w:autoSpaceDN w:val="0"/>
              <w:adjustRightInd w:val="0"/>
              <w:rPr>
                <w:sz w:val="16"/>
                <w:szCs w:val="16"/>
              </w:rPr>
            </w:pPr>
            <w:r w:rsidRPr="00E20390">
              <w:rPr>
                <w:sz w:val="16"/>
                <w:szCs w:val="16"/>
              </w:rPr>
              <w:t xml:space="preserve">Mrs Gael Donoghue </w:t>
            </w:r>
          </w:p>
        </w:tc>
        <w:tc>
          <w:tcPr>
            <w:tcW w:w="2600" w:type="dxa"/>
          </w:tcPr>
          <w:p w:rsidR="000373FB" w:rsidRPr="00E20390" w:rsidRDefault="000373FB">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0373FB" w:rsidRPr="00E20390" w:rsidRDefault="000373FB">
            <w:pPr>
              <w:autoSpaceDE w:val="0"/>
              <w:autoSpaceDN w:val="0"/>
              <w:adjustRightInd w:val="0"/>
              <w:rPr>
                <w:sz w:val="16"/>
                <w:szCs w:val="16"/>
              </w:rPr>
            </w:pPr>
            <w:r w:rsidRPr="00E20390">
              <w:rPr>
                <w:sz w:val="16"/>
                <w:szCs w:val="16"/>
              </w:rPr>
              <w:t xml:space="preserve">01/07/2012 </w:t>
            </w:r>
          </w:p>
        </w:tc>
        <w:tc>
          <w:tcPr>
            <w:tcW w:w="1200" w:type="dxa"/>
          </w:tcPr>
          <w:p w:rsidR="000373FB" w:rsidRPr="00E20390" w:rsidRDefault="000373FB">
            <w:pPr>
              <w:autoSpaceDE w:val="0"/>
              <w:autoSpaceDN w:val="0"/>
              <w:adjustRightInd w:val="0"/>
              <w:rPr>
                <w:sz w:val="16"/>
                <w:szCs w:val="16"/>
              </w:rPr>
            </w:pPr>
            <w:r w:rsidRPr="00E20390">
              <w:rPr>
                <w:sz w:val="16"/>
                <w:szCs w:val="16"/>
              </w:rPr>
              <w:t xml:space="preserve">01/07/2014 </w:t>
            </w:r>
          </w:p>
        </w:tc>
        <w:tc>
          <w:tcPr>
            <w:tcW w:w="1200" w:type="dxa"/>
          </w:tcPr>
          <w:p w:rsidR="000373FB" w:rsidRPr="00E20390" w:rsidRDefault="000373FB">
            <w:pPr>
              <w:autoSpaceDE w:val="0"/>
              <w:autoSpaceDN w:val="0"/>
              <w:adjustRightInd w:val="0"/>
              <w:rPr>
                <w:sz w:val="16"/>
                <w:szCs w:val="16"/>
              </w:rPr>
            </w:pPr>
            <w:r w:rsidRPr="00E20390">
              <w:rPr>
                <w:sz w:val="16"/>
                <w:szCs w:val="16"/>
              </w:rPr>
              <w:t xml:space="preserve">Present </w:t>
            </w:r>
          </w:p>
        </w:tc>
      </w:tr>
      <w:tr w:rsidR="000373FB" w:rsidRPr="00E20390">
        <w:trPr>
          <w:trHeight w:val="280"/>
        </w:trPr>
        <w:tc>
          <w:tcPr>
            <w:tcW w:w="2700" w:type="dxa"/>
          </w:tcPr>
          <w:p w:rsidR="000373FB" w:rsidRPr="00E20390" w:rsidRDefault="000373FB">
            <w:pPr>
              <w:autoSpaceDE w:val="0"/>
              <w:autoSpaceDN w:val="0"/>
              <w:adjustRightInd w:val="0"/>
              <w:rPr>
                <w:sz w:val="16"/>
                <w:szCs w:val="16"/>
              </w:rPr>
            </w:pPr>
            <w:r w:rsidRPr="00E20390">
              <w:rPr>
                <w:sz w:val="16"/>
                <w:szCs w:val="16"/>
              </w:rPr>
              <w:t xml:space="preserve">Mrs Sandy Gill </w:t>
            </w:r>
          </w:p>
        </w:tc>
        <w:tc>
          <w:tcPr>
            <w:tcW w:w="2600" w:type="dxa"/>
          </w:tcPr>
          <w:p w:rsidR="000373FB" w:rsidRPr="00E20390" w:rsidRDefault="000373FB">
            <w:pPr>
              <w:autoSpaceDE w:val="0"/>
              <w:autoSpaceDN w:val="0"/>
              <w:adjustRightInd w:val="0"/>
              <w:rPr>
                <w:sz w:val="16"/>
                <w:szCs w:val="16"/>
              </w:rPr>
            </w:pPr>
            <w:r w:rsidRPr="00E20390">
              <w:rPr>
                <w:sz w:val="16"/>
                <w:szCs w:val="16"/>
              </w:rPr>
              <w:t xml:space="preserve">Lay (consumer/community perspectives) </w:t>
            </w:r>
          </w:p>
        </w:tc>
        <w:tc>
          <w:tcPr>
            <w:tcW w:w="1300" w:type="dxa"/>
          </w:tcPr>
          <w:p w:rsidR="000373FB" w:rsidRPr="00E20390" w:rsidRDefault="000373FB">
            <w:pPr>
              <w:autoSpaceDE w:val="0"/>
              <w:autoSpaceDN w:val="0"/>
              <w:adjustRightInd w:val="0"/>
              <w:rPr>
                <w:sz w:val="16"/>
                <w:szCs w:val="16"/>
              </w:rPr>
            </w:pPr>
            <w:r w:rsidRPr="00E20390">
              <w:rPr>
                <w:sz w:val="16"/>
                <w:szCs w:val="16"/>
              </w:rPr>
              <w:t xml:space="preserve">01/07/2012 </w:t>
            </w:r>
          </w:p>
        </w:tc>
        <w:tc>
          <w:tcPr>
            <w:tcW w:w="1200" w:type="dxa"/>
          </w:tcPr>
          <w:p w:rsidR="000373FB" w:rsidRPr="00E20390" w:rsidRDefault="000373FB">
            <w:pPr>
              <w:autoSpaceDE w:val="0"/>
              <w:autoSpaceDN w:val="0"/>
              <w:adjustRightInd w:val="0"/>
              <w:rPr>
                <w:sz w:val="16"/>
                <w:szCs w:val="16"/>
              </w:rPr>
            </w:pPr>
            <w:r w:rsidRPr="00E20390">
              <w:rPr>
                <w:sz w:val="16"/>
                <w:szCs w:val="16"/>
              </w:rPr>
              <w:t xml:space="preserve">01/07/2014 </w:t>
            </w:r>
          </w:p>
        </w:tc>
        <w:tc>
          <w:tcPr>
            <w:tcW w:w="1200" w:type="dxa"/>
          </w:tcPr>
          <w:p w:rsidR="000373FB" w:rsidRPr="00E20390" w:rsidRDefault="000373FB">
            <w:pPr>
              <w:autoSpaceDE w:val="0"/>
              <w:autoSpaceDN w:val="0"/>
              <w:adjustRightInd w:val="0"/>
              <w:rPr>
                <w:sz w:val="16"/>
                <w:szCs w:val="16"/>
              </w:rPr>
            </w:pPr>
            <w:r w:rsidRPr="00E20390">
              <w:rPr>
                <w:sz w:val="16"/>
                <w:szCs w:val="16"/>
              </w:rPr>
              <w:t xml:space="preserve">Present </w:t>
            </w:r>
          </w:p>
        </w:tc>
      </w:tr>
      <w:tr w:rsidR="000373FB" w:rsidRPr="00E20390">
        <w:trPr>
          <w:trHeight w:val="280"/>
        </w:trPr>
        <w:tc>
          <w:tcPr>
            <w:tcW w:w="2700" w:type="dxa"/>
          </w:tcPr>
          <w:p w:rsidR="000373FB" w:rsidRPr="00E20390" w:rsidRDefault="000373FB">
            <w:pPr>
              <w:autoSpaceDE w:val="0"/>
              <w:autoSpaceDN w:val="0"/>
              <w:adjustRightInd w:val="0"/>
              <w:rPr>
                <w:sz w:val="16"/>
                <w:szCs w:val="16"/>
              </w:rPr>
            </w:pPr>
            <w:r w:rsidRPr="00E20390">
              <w:rPr>
                <w:sz w:val="16"/>
                <w:szCs w:val="16"/>
              </w:rPr>
              <w:t xml:space="preserve">Dr Patries Herst </w:t>
            </w:r>
          </w:p>
        </w:tc>
        <w:tc>
          <w:tcPr>
            <w:tcW w:w="2600" w:type="dxa"/>
          </w:tcPr>
          <w:p w:rsidR="000373FB" w:rsidRPr="00E20390" w:rsidRDefault="000373FB">
            <w:pPr>
              <w:autoSpaceDE w:val="0"/>
              <w:autoSpaceDN w:val="0"/>
              <w:adjustRightInd w:val="0"/>
              <w:rPr>
                <w:sz w:val="16"/>
                <w:szCs w:val="16"/>
              </w:rPr>
            </w:pPr>
            <w:r w:rsidRPr="00E20390">
              <w:rPr>
                <w:sz w:val="16"/>
                <w:szCs w:val="16"/>
              </w:rPr>
              <w:t xml:space="preserve">Non-lay (intervention studies) </w:t>
            </w:r>
          </w:p>
        </w:tc>
        <w:tc>
          <w:tcPr>
            <w:tcW w:w="1300" w:type="dxa"/>
          </w:tcPr>
          <w:p w:rsidR="000373FB" w:rsidRPr="00E20390" w:rsidRDefault="000373FB">
            <w:pPr>
              <w:autoSpaceDE w:val="0"/>
              <w:autoSpaceDN w:val="0"/>
              <w:adjustRightInd w:val="0"/>
              <w:rPr>
                <w:sz w:val="16"/>
                <w:szCs w:val="16"/>
              </w:rPr>
            </w:pPr>
            <w:r w:rsidRPr="00E20390">
              <w:rPr>
                <w:sz w:val="16"/>
                <w:szCs w:val="16"/>
              </w:rPr>
              <w:t xml:space="preserve">01/07/2012 </w:t>
            </w:r>
          </w:p>
        </w:tc>
        <w:tc>
          <w:tcPr>
            <w:tcW w:w="1200" w:type="dxa"/>
          </w:tcPr>
          <w:p w:rsidR="000373FB" w:rsidRPr="00E20390" w:rsidRDefault="000373FB">
            <w:pPr>
              <w:autoSpaceDE w:val="0"/>
              <w:autoSpaceDN w:val="0"/>
              <w:adjustRightInd w:val="0"/>
              <w:rPr>
                <w:sz w:val="16"/>
                <w:szCs w:val="16"/>
              </w:rPr>
            </w:pPr>
            <w:r w:rsidRPr="00E20390">
              <w:rPr>
                <w:sz w:val="16"/>
                <w:szCs w:val="16"/>
              </w:rPr>
              <w:t xml:space="preserve">01/07/2015 </w:t>
            </w:r>
          </w:p>
        </w:tc>
        <w:tc>
          <w:tcPr>
            <w:tcW w:w="1200" w:type="dxa"/>
          </w:tcPr>
          <w:p w:rsidR="000373FB" w:rsidRPr="00E20390" w:rsidRDefault="000373FB">
            <w:pPr>
              <w:autoSpaceDE w:val="0"/>
              <w:autoSpaceDN w:val="0"/>
              <w:adjustRightInd w:val="0"/>
              <w:rPr>
                <w:sz w:val="16"/>
                <w:szCs w:val="16"/>
              </w:rPr>
            </w:pPr>
            <w:r w:rsidRPr="00E20390">
              <w:rPr>
                <w:sz w:val="16"/>
                <w:szCs w:val="16"/>
              </w:rPr>
              <w:t xml:space="preserve">Present </w:t>
            </w:r>
          </w:p>
        </w:tc>
      </w:tr>
      <w:tr w:rsidR="000373FB" w:rsidRPr="00E20390">
        <w:trPr>
          <w:trHeight w:val="280"/>
        </w:trPr>
        <w:tc>
          <w:tcPr>
            <w:tcW w:w="2700" w:type="dxa"/>
          </w:tcPr>
          <w:p w:rsidR="000373FB" w:rsidRPr="00E20390" w:rsidRDefault="000373FB">
            <w:pPr>
              <w:autoSpaceDE w:val="0"/>
              <w:autoSpaceDN w:val="0"/>
              <w:adjustRightInd w:val="0"/>
              <w:rPr>
                <w:sz w:val="16"/>
                <w:szCs w:val="16"/>
              </w:rPr>
            </w:pPr>
            <w:r w:rsidRPr="00E20390">
              <w:rPr>
                <w:sz w:val="16"/>
                <w:szCs w:val="16"/>
              </w:rPr>
              <w:t xml:space="preserve">Dr Dean Quinn </w:t>
            </w:r>
          </w:p>
        </w:tc>
        <w:tc>
          <w:tcPr>
            <w:tcW w:w="2600" w:type="dxa"/>
          </w:tcPr>
          <w:p w:rsidR="000373FB" w:rsidRPr="00E20390" w:rsidRDefault="000373FB">
            <w:pPr>
              <w:autoSpaceDE w:val="0"/>
              <w:autoSpaceDN w:val="0"/>
              <w:adjustRightInd w:val="0"/>
              <w:rPr>
                <w:sz w:val="16"/>
                <w:szCs w:val="16"/>
              </w:rPr>
            </w:pPr>
            <w:r w:rsidRPr="00E20390">
              <w:rPr>
                <w:sz w:val="16"/>
                <w:szCs w:val="16"/>
              </w:rPr>
              <w:t xml:space="preserve">Non-lay (intervention studies) </w:t>
            </w:r>
          </w:p>
        </w:tc>
        <w:tc>
          <w:tcPr>
            <w:tcW w:w="1300" w:type="dxa"/>
          </w:tcPr>
          <w:p w:rsidR="000373FB" w:rsidRPr="00E20390" w:rsidRDefault="000373FB">
            <w:pPr>
              <w:autoSpaceDE w:val="0"/>
              <w:autoSpaceDN w:val="0"/>
              <w:adjustRightInd w:val="0"/>
              <w:rPr>
                <w:sz w:val="16"/>
                <w:szCs w:val="16"/>
              </w:rPr>
            </w:pPr>
            <w:r w:rsidRPr="00E20390">
              <w:rPr>
                <w:sz w:val="16"/>
                <w:szCs w:val="16"/>
              </w:rPr>
              <w:t xml:space="preserve">01/07/2012 </w:t>
            </w:r>
          </w:p>
        </w:tc>
        <w:tc>
          <w:tcPr>
            <w:tcW w:w="1200" w:type="dxa"/>
          </w:tcPr>
          <w:p w:rsidR="000373FB" w:rsidRPr="00E20390" w:rsidRDefault="000373FB">
            <w:pPr>
              <w:autoSpaceDE w:val="0"/>
              <w:autoSpaceDN w:val="0"/>
              <w:adjustRightInd w:val="0"/>
              <w:rPr>
                <w:sz w:val="16"/>
                <w:szCs w:val="16"/>
              </w:rPr>
            </w:pPr>
            <w:r w:rsidRPr="00E20390">
              <w:rPr>
                <w:sz w:val="16"/>
                <w:szCs w:val="16"/>
              </w:rPr>
              <w:t xml:space="preserve">01/07/2015 </w:t>
            </w:r>
          </w:p>
        </w:tc>
        <w:tc>
          <w:tcPr>
            <w:tcW w:w="1200" w:type="dxa"/>
          </w:tcPr>
          <w:p w:rsidR="000373FB" w:rsidRPr="00E20390" w:rsidRDefault="000373FB">
            <w:pPr>
              <w:autoSpaceDE w:val="0"/>
              <w:autoSpaceDN w:val="0"/>
              <w:adjustRightInd w:val="0"/>
              <w:rPr>
                <w:sz w:val="16"/>
                <w:szCs w:val="16"/>
              </w:rPr>
            </w:pPr>
            <w:r w:rsidRPr="00E20390">
              <w:rPr>
                <w:sz w:val="16"/>
                <w:szCs w:val="16"/>
              </w:rPr>
              <w:t xml:space="preserve">Present </w:t>
            </w:r>
          </w:p>
        </w:tc>
      </w:tr>
      <w:tr w:rsidR="000373FB" w:rsidRPr="00E20390">
        <w:trPr>
          <w:trHeight w:val="280"/>
        </w:trPr>
        <w:tc>
          <w:tcPr>
            <w:tcW w:w="2700" w:type="dxa"/>
          </w:tcPr>
          <w:p w:rsidR="000373FB" w:rsidRPr="00E20390" w:rsidRDefault="000373FB">
            <w:pPr>
              <w:autoSpaceDE w:val="0"/>
              <w:autoSpaceDN w:val="0"/>
              <w:adjustRightInd w:val="0"/>
              <w:rPr>
                <w:sz w:val="16"/>
                <w:szCs w:val="16"/>
              </w:rPr>
            </w:pPr>
            <w:r w:rsidRPr="00E20390">
              <w:rPr>
                <w:sz w:val="16"/>
                <w:szCs w:val="16"/>
              </w:rPr>
              <w:t xml:space="preserve">Dr Lynne Russell </w:t>
            </w:r>
          </w:p>
        </w:tc>
        <w:tc>
          <w:tcPr>
            <w:tcW w:w="2600" w:type="dxa"/>
          </w:tcPr>
          <w:p w:rsidR="000373FB" w:rsidRPr="00E20390" w:rsidRDefault="000373FB">
            <w:pPr>
              <w:autoSpaceDE w:val="0"/>
              <w:autoSpaceDN w:val="0"/>
              <w:adjustRightInd w:val="0"/>
              <w:rPr>
                <w:sz w:val="16"/>
                <w:szCs w:val="16"/>
              </w:rPr>
            </w:pPr>
            <w:r w:rsidRPr="00E20390">
              <w:rPr>
                <w:sz w:val="16"/>
                <w:szCs w:val="16"/>
              </w:rPr>
              <w:t xml:space="preserve">Non-lay (observational studies) </w:t>
            </w:r>
          </w:p>
        </w:tc>
        <w:tc>
          <w:tcPr>
            <w:tcW w:w="1300" w:type="dxa"/>
          </w:tcPr>
          <w:p w:rsidR="000373FB" w:rsidRPr="00E20390" w:rsidRDefault="000373FB">
            <w:pPr>
              <w:autoSpaceDE w:val="0"/>
              <w:autoSpaceDN w:val="0"/>
              <w:adjustRightInd w:val="0"/>
              <w:rPr>
                <w:sz w:val="16"/>
                <w:szCs w:val="16"/>
              </w:rPr>
            </w:pPr>
            <w:r w:rsidRPr="00E20390">
              <w:rPr>
                <w:sz w:val="16"/>
                <w:szCs w:val="16"/>
              </w:rPr>
              <w:t xml:space="preserve">01/07/2012 </w:t>
            </w:r>
          </w:p>
        </w:tc>
        <w:tc>
          <w:tcPr>
            <w:tcW w:w="1200" w:type="dxa"/>
          </w:tcPr>
          <w:p w:rsidR="000373FB" w:rsidRPr="00E20390" w:rsidRDefault="000373FB">
            <w:pPr>
              <w:autoSpaceDE w:val="0"/>
              <w:autoSpaceDN w:val="0"/>
              <w:adjustRightInd w:val="0"/>
              <w:rPr>
                <w:sz w:val="16"/>
                <w:szCs w:val="16"/>
              </w:rPr>
            </w:pPr>
            <w:r w:rsidRPr="00E20390">
              <w:rPr>
                <w:sz w:val="16"/>
                <w:szCs w:val="16"/>
              </w:rPr>
              <w:t xml:space="preserve">01/07/2014 </w:t>
            </w:r>
          </w:p>
        </w:tc>
        <w:tc>
          <w:tcPr>
            <w:tcW w:w="1200" w:type="dxa"/>
          </w:tcPr>
          <w:p w:rsidR="000373FB" w:rsidRPr="00E20390" w:rsidRDefault="001B7FA6">
            <w:pPr>
              <w:autoSpaceDE w:val="0"/>
              <w:autoSpaceDN w:val="0"/>
              <w:adjustRightInd w:val="0"/>
              <w:rPr>
                <w:sz w:val="16"/>
                <w:szCs w:val="16"/>
              </w:rPr>
            </w:pPr>
            <w:r>
              <w:rPr>
                <w:sz w:val="16"/>
                <w:szCs w:val="16"/>
              </w:rPr>
              <w:t>Apologies</w:t>
            </w:r>
            <w:r w:rsidR="000373FB" w:rsidRPr="00E20390">
              <w:rPr>
                <w:sz w:val="16"/>
                <w:szCs w:val="16"/>
              </w:rPr>
              <w:t xml:space="preserve"> </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E24E77" w:rsidRDefault="00E24E77" w:rsidP="00E24E77">
      <w:pPr>
        <w:rPr>
          <w:lang w:val="en-NZ"/>
        </w:rPr>
      </w:pPr>
    </w:p>
    <w:p w:rsidR="00E24E77" w:rsidRPr="00204AC4" w:rsidRDefault="001B7FA6" w:rsidP="00204AC4">
      <w:pPr>
        <w:spacing w:before="80" w:after="80"/>
        <w:rPr>
          <w:rFonts w:cs="Arial"/>
          <w:color w:val="33CCCC"/>
          <w:szCs w:val="22"/>
          <w:lang w:val="en-NZ"/>
        </w:rPr>
      </w:pPr>
      <w:r>
        <w:rPr>
          <w:rFonts w:cs="Arial"/>
          <w:szCs w:val="22"/>
          <w:lang w:val="en-NZ"/>
        </w:rPr>
        <w:t xml:space="preserve">The Chair opened the meeting at </w:t>
      </w:r>
      <w:r w:rsidR="007F0458" w:rsidRPr="001B7FA6">
        <w:rPr>
          <w:rFonts w:cs="Arial"/>
          <w:szCs w:val="22"/>
          <w:lang w:val="en-NZ"/>
        </w:rPr>
        <w:t>12.12pm</w:t>
      </w:r>
      <w:r w:rsidR="00E24E77" w:rsidRPr="001B7FA6">
        <w:rPr>
          <w:rFonts w:cs="Arial"/>
          <w:szCs w:val="22"/>
          <w:lang w:val="en-NZ"/>
        </w:rPr>
        <w:t xml:space="preserve"> </w:t>
      </w:r>
      <w:r w:rsidR="00E24E77" w:rsidRPr="00204AC4">
        <w:rPr>
          <w:rFonts w:cs="Arial"/>
          <w:szCs w:val="22"/>
          <w:lang w:val="en-NZ"/>
        </w:rPr>
        <w:t>and welcomed Committee members, noting that apologies had been received from</w:t>
      </w:r>
      <w:r>
        <w:rPr>
          <w:rFonts w:cs="Arial"/>
          <w:color w:val="33CCCC"/>
          <w:szCs w:val="22"/>
          <w:lang w:val="en-NZ"/>
        </w:rPr>
        <w:t xml:space="preserve"> </w:t>
      </w:r>
      <w:r w:rsidR="005D5650" w:rsidRPr="001B7FA6">
        <w:rPr>
          <w:rFonts w:cs="Arial"/>
          <w:szCs w:val="22"/>
          <w:lang w:val="en-NZ"/>
        </w:rPr>
        <w:t>Dr Lynne Russell</w:t>
      </w:r>
      <w:r w:rsidR="00E24E77" w:rsidRPr="001B7FA6">
        <w:rPr>
          <w:rFonts w:cs="Arial"/>
          <w:szCs w:val="22"/>
          <w:lang w:val="en-NZ"/>
        </w:rPr>
        <w:t>.</w:t>
      </w:r>
    </w:p>
    <w:p w:rsidR="00E24E77" w:rsidRDefault="00E24E77" w:rsidP="00E24E77">
      <w:pPr>
        <w:rPr>
          <w:lang w:val="en-NZ"/>
        </w:rPr>
      </w:pPr>
    </w:p>
    <w:p w:rsidR="00E24E77" w:rsidRDefault="00E24E77" w:rsidP="00E24E77">
      <w:pPr>
        <w:rPr>
          <w:lang w:val="en-NZ"/>
        </w:rPr>
      </w:pPr>
      <w:r>
        <w:rPr>
          <w:lang w:val="en-NZ"/>
        </w:rPr>
        <w:t xml:space="preserve">The Chair noted that the meeting was quorate. </w:t>
      </w:r>
    </w:p>
    <w:p w:rsidR="00E24E77" w:rsidRDefault="00E24E77" w:rsidP="00E24E77">
      <w:pPr>
        <w:rPr>
          <w:lang w:val="en-NZ"/>
        </w:rPr>
      </w:pPr>
    </w:p>
    <w:p w:rsidR="00E24E77" w:rsidRDefault="00E24E77" w:rsidP="00E24E77">
      <w:pPr>
        <w:rPr>
          <w:lang w:val="en-NZ"/>
        </w:rPr>
      </w:pPr>
      <w:r>
        <w:rPr>
          <w:lang w:val="en-NZ"/>
        </w:rPr>
        <w:t>The Committee noted and agreed the agenda for the meeting.</w:t>
      </w:r>
    </w:p>
    <w:p w:rsidR="00E24E77" w:rsidRDefault="00E24E77" w:rsidP="00E24E77">
      <w:pPr>
        <w:rPr>
          <w:lang w:val="en-NZ"/>
        </w:rPr>
      </w:pPr>
    </w:p>
    <w:p w:rsidR="00E24E77" w:rsidRDefault="00E24E77" w:rsidP="00E24E77">
      <w:pPr>
        <w:pStyle w:val="Heading2"/>
        <w:pBdr>
          <w:bottom w:val="single" w:sz="12" w:space="1" w:color="auto"/>
        </w:pBdr>
      </w:pPr>
      <w:r>
        <w:t>Confirmation of previous minutes</w:t>
      </w:r>
    </w:p>
    <w:p w:rsidR="00E24E77" w:rsidRDefault="00E24E77" w:rsidP="00E24E77">
      <w:pPr>
        <w:rPr>
          <w:lang w:val="en-NZ"/>
        </w:rPr>
      </w:pPr>
    </w:p>
    <w:p w:rsidR="00E24E77" w:rsidRDefault="00E24E77" w:rsidP="00E24E77">
      <w:pPr>
        <w:rPr>
          <w:lang w:val="en-NZ"/>
        </w:rPr>
      </w:pPr>
      <w:r>
        <w:rPr>
          <w:lang w:val="en-NZ"/>
        </w:rPr>
        <w:t xml:space="preserve">The minutes of the meeting </w:t>
      </w:r>
      <w:r w:rsidR="001B7FA6">
        <w:rPr>
          <w:lang w:val="en-NZ"/>
        </w:rPr>
        <w:t>of 23 July 2013</w:t>
      </w:r>
      <w:r>
        <w:rPr>
          <w:lang w:val="en-NZ"/>
        </w:rPr>
        <w:t xml:space="preserve"> were </w:t>
      </w:r>
      <w:r w:rsidR="00522B40">
        <w:rPr>
          <w:lang w:val="en-NZ"/>
        </w:rPr>
        <w:t>confirmed</w:t>
      </w:r>
      <w:r>
        <w:rPr>
          <w:lang w:val="en-NZ"/>
        </w:rPr>
        <w:t xml:space="preserve"> subject to the following amendments:</w:t>
      </w:r>
    </w:p>
    <w:p w:rsidR="00E24E77" w:rsidRDefault="00E24E77" w:rsidP="00E24E77">
      <w:pPr>
        <w:rPr>
          <w:lang w:val="en-NZ"/>
        </w:rPr>
      </w:pPr>
    </w:p>
    <w:p w:rsidR="008F00B6" w:rsidRDefault="00BE694B" w:rsidP="00E24E77">
      <w:pPr>
        <w:rPr>
          <w:lang w:val="en-NZ"/>
        </w:rPr>
      </w:pPr>
      <w:r>
        <w:rPr>
          <w:lang w:val="en-NZ"/>
        </w:rPr>
        <w:t>Page 18, b</w:t>
      </w:r>
      <w:r w:rsidR="001C5CCD">
        <w:rPr>
          <w:lang w:val="en-NZ"/>
        </w:rPr>
        <w:t xml:space="preserve">ullet point 4.  </w:t>
      </w:r>
      <w:r>
        <w:rPr>
          <w:lang w:val="en-NZ"/>
        </w:rPr>
        <w:t xml:space="preserve">Please amend the sentence the “Committee would like this letter cc d to Mark Brunton to read </w:t>
      </w:r>
      <w:r w:rsidR="001C5CCD">
        <w:rPr>
          <w:lang w:val="en-NZ"/>
        </w:rPr>
        <w:t>“The committee would like the letter to Dr A</w:t>
      </w:r>
      <w:r>
        <w:rPr>
          <w:lang w:val="en-NZ"/>
        </w:rPr>
        <w:t xml:space="preserve">lister Neill  cc </w:t>
      </w:r>
      <w:r w:rsidR="001C5CCD">
        <w:rPr>
          <w:lang w:val="en-NZ"/>
        </w:rPr>
        <w:t xml:space="preserve">d to Mark </w:t>
      </w:r>
      <w:proofErr w:type="spellStart"/>
      <w:r w:rsidR="001C5CCD">
        <w:rPr>
          <w:lang w:val="en-NZ"/>
        </w:rPr>
        <w:t>Brunton</w:t>
      </w:r>
      <w:proofErr w:type="spellEnd"/>
      <w:r w:rsidR="001C5CCD">
        <w:rPr>
          <w:lang w:val="en-NZ"/>
        </w:rPr>
        <w:t>”</w:t>
      </w:r>
      <w:r>
        <w:rPr>
          <w:lang w:val="en-NZ"/>
        </w:rPr>
        <w:t>.</w:t>
      </w:r>
    </w:p>
    <w:p w:rsidR="008F00B6" w:rsidRDefault="008F00B6">
      <w:pPr>
        <w:rPr>
          <w:lang w:val="en-NZ"/>
        </w:rPr>
      </w:pPr>
      <w:r>
        <w:rPr>
          <w:lang w:val="en-NZ"/>
        </w:rPr>
        <w:br w:type="page"/>
      </w:r>
    </w:p>
    <w:p w:rsidR="00E24E77" w:rsidRDefault="00E24E77" w:rsidP="00E24E77">
      <w:pPr>
        <w:pStyle w:val="Heading2"/>
        <w:pBdr>
          <w:bottom w:val="single" w:sz="12" w:space="1" w:color="auto"/>
        </w:pBdr>
      </w:pPr>
      <w:r w:rsidRPr="006D4840">
        <w:lastRenderedPageBreak/>
        <w:t xml:space="preserve">New applications </w:t>
      </w:r>
    </w:p>
    <w:p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62941" w:rsidRPr="00960BFE" w:rsidTr="00362941">
        <w:trPr>
          <w:trHeight w:val="280"/>
        </w:trPr>
        <w:tc>
          <w:tcPr>
            <w:tcW w:w="966" w:type="dxa"/>
            <w:tcBorders>
              <w:top w:val="nil"/>
              <w:left w:val="nil"/>
              <w:bottom w:val="nil"/>
              <w:right w:val="nil"/>
            </w:tcBorders>
          </w:tcPr>
          <w:p w:rsidR="00362941" w:rsidRPr="00960BFE" w:rsidRDefault="00362941">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362941" w:rsidRPr="00960BFE" w:rsidRDefault="0036294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362941" w:rsidRPr="00960BFE" w:rsidRDefault="00362941">
            <w:pPr>
              <w:autoSpaceDE w:val="0"/>
              <w:autoSpaceDN w:val="0"/>
              <w:adjustRightInd w:val="0"/>
            </w:pPr>
            <w:r w:rsidRPr="00960BFE">
              <w:rPr>
                <w:b/>
              </w:rPr>
              <w:t>13/CEN/109</w:t>
            </w:r>
            <w:r w:rsidRPr="00960BFE">
              <w:t xml:space="preserve"> </w:t>
            </w:r>
          </w:p>
        </w:tc>
      </w:tr>
      <w:tr w:rsidR="00362941" w:rsidRPr="00960BFE" w:rsidTr="00362941">
        <w:trPr>
          <w:trHeight w:val="280"/>
        </w:trPr>
        <w:tc>
          <w:tcPr>
            <w:tcW w:w="966" w:type="dxa"/>
            <w:tcBorders>
              <w:top w:val="nil"/>
              <w:left w:val="nil"/>
              <w:bottom w:val="nil"/>
              <w:right w:val="nil"/>
            </w:tcBorders>
          </w:tcPr>
          <w:p w:rsidR="00362941" w:rsidRPr="00960BFE" w:rsidRDefault="00362941">
            <w:pPr>
              <w:autoSpaceDE w:val="0"/>
              <w:autoSpaceDN w:val="0"/>
              <w:adjustRightInd w:val="0"/>
            </w:pPr>
            <w:r w:rsidRPr="00960BFE">
              <w:t xml:space="preserve"> </w:t>
            </w:r>
          </w:p>
        </w:tc>
        <w:tc>
          <w:tcPr>
            <w:tcW w:w="2575" w:type="dxa"/>
            <w:tcBorders>
              <w:top w:val="nil"/>
              <w:left w:val="nil"/>
              <w:bottom w:val="nil"/>
              <w:right w:val="nil"/>
            </w:tcBorders>
          </w:tcPr>
          <w:p w:rsidR="00362941" w:rsidRPr="00960BFE" w:rsidRDefault="00362941">
            <w:pPr>
              <w:autoSpaceDE w:val="0"/>
              <w:autoSpaceDN w:val="0"/>
              <w:adjustRightInd w:val="0"/>
            </w:pPr>
            <w:r w:rsidRPr="00960BFE">
              <w:t xml:space="preserve">Title: </w:t>
            </w:r>
          </w:p>
        </w:tc>
        <w:tc>
          <w:tcPr>
            <w:tcW w:w="6459" w:type="dxa"/>
            <w:tcBorders>
              <w:top w:val="nil"/>
              <w:left w:val="nil"/>
              <w:bottom w:val="nil"/>
              <w:right w:val="nil"/>
            </w:tcBorders>
          </w:tcPr>
          <w:p w:rsidR="00362941" w:rsidRPr="00960BFE" w:rsidRDefault="00362941">
            <w:pPr>
              <w:autoSpaceDE w:val="0"/>
              <w:autoSpaceDN w:val="0"/>
              <w:adjustRightInd w:val="0"/>
            </w:pPr>
            <w:r w:rsidRPr="00960BFE">
              <w:t xml:space="preserve">Swallowing safety and efficacy with the Swallow Expansion Device (SED) </w:t>
            </w:r>
          </w:p>
        </w:tc>
      </w:tr>
      <w:tr w:rsidR="00362941" w:rsidRPr="00960BFE" w:rsidTr="00362941">
        <w:trPr>
          <w:trHeight w:val="280"/>
        </w:trPr>
        <w:tc>
          <w:tcPr>
            <w:tcW w:w="966" w:type="dxa"/>
            <w:tcBorders>
              <w:top w:val="nil"/>
              <w:left w:val="nil"/>
              <w:bottom w:val="nil"/>
              <w:right w:val="nil"/>
            </w:tcBorders>
          </w:tcPr>
          <w:p w:rsidR="00362941" w:rsidRPr="00960BFE" w:rsidRDefault="00362941">
            <w:pPr>
              <w:autoSpaceDE w:val="0"/>
              <w:autoSpaceDN w:val="0"/>
              <w:adjustRightInd w:val="0"/>
            </w:pPr>
            <w:r w:rsidRPr="00960BFE">
              <w:t xml:space="preserve"> </w:t>
            </w:r>
          </w:p>
        </w:tc>
        <w:tc>
          <w:tcPr>
            <w:tcW w:w="2575" w:type="dxa"/>
            <w:tcBorders>
              <w:top w:val="nil"/>
              <w:left w:val="nil"/>
              <w:bottom w:val="nil"/>
              <w:right w:val="nil"/>
            </w:tcBorders>
          </w:tcPr>
          <w:p w:rsidR="00362941" w:rsidRPr="00960BFE" w:rsidRDefault="00362941">
            <w:pPr>
              <w:autoSpaceDE w:val="0"/>
              <w:autoSpaceDN w:val="0"/>
              <w:adjustRightInd w:val="0"/>
            </w:pPr>
            <w:r w:rsidRPr="00960BFE">
              <w:t xml:space="preserve">Principal Investigator: </w:t>
            </w:r>
          </w:p>
        </w:tc>
        <w:tc>
          <w:tcPr>
            <w:tcW w:w="6459" w:type="dxa"/>
            <w:tcBorders>
              <w:top w:val="nil"/>
              <w:left w:val="nil"/>
              <w:bottom w:val="nil"/>
              <w:right w:val="nil"/>
            </w:tcBorders>
          </w:tcPr>
          <w:p w:rsidR="00362941" w:rsidRPr="00960BFE" w:rsidRDefault="00362941">
            <w:pPr>
              <w:autoSpaceDE w:val="0"/>
              <w:autoSpaceDN w:val="0"/>
              <w:adjustRightInd w:val="0"/>
            </w:pPr>
            <w:r w:rsidRPr="00960BFE">
              <w:t xml:space="preserve">Dr Jacqueline Allen </w:t>
            </w:r>
          </w:p>
        </w:tc>
      </w:tr>
      <w:tr w:rsidR="00362941" w:rsidRPr="00960BFE" w:rsidTr="00362941">
        <w:trPr>
          <w:trHeight w:val="280"/>
        </w:trPr>
        <w:tc>
          <w:tcPr>
            <w:tcW w:w="966" w:type="dxa"/>
            <w:tcBorders>
              <w:top w:val="nil"/>
              <w:left w:val="nil"/>
              <w:bottom w:val="nil"/>
              <w:right w:val="nil"/>
            </w:tcBorders>
          </w:tcPr>
          <w:p w:rsidR="00362941" w:rsidRPr="00960BFE" w:rsidRDefault="00362941">
            <w:pPr>
              <w:autoSpaceDE w:val="0"/>
              <w:autoSpaceDN w:val="0"/>
              <w:adjustRightInd w:val="0"/>
            </w:pPr>
            <w:r w:rsidRPr="00960BFE">
              <w:t xml:space="preserve"> </w:t>
            </w:r>
          </w:p>
        </w:tc>
        <w:tc>
          <w:tcPr>
            <w:tcW w:w="2575" w:type="dxa"/>
            <w:tcBorders>
              <w:top w:val="nil"/>
              <w:left w:val="nil"/>
              <w:bottom w:val="nil"/>
              <w:right w:val="nil"/>
            </w:tcBorders>
          </w:tcPr>
          <w:p w:rsidR="00362941" w:rsidRPr="00960BFE" w:rsidRDefault="00362941">
            <w:pPr>
              <w:autoSpaceDE w:val="0"/>
              <w:autoSpaceDN w:val="0"/>
              <w:adjustRightInd w:val="0"/>
            </w:pPr>
            <w:r w:rsidRPr="00960BFE">
              <w:t xml:space="preserve">Sponsor: </w:t>
            </w:r>
          </w:p>
        </w:tc>
        <w:tc>
          <w:tcPr>
            <w:tcW w:w="6459" w:type="dxa"/>
            <w:tcBorders>
              <w:top w:val="nil"/>
              <w:left w:val="nil"/>
              <w:bottom w:val="nil"/>
              <w:right w:val="nil"/>
            </w:tcBorders>
          </w:tcPr>
          <w:p w:rsidR="00362941" w:rsidRPr="00960BFE" w:rsidRDefault="00362941">
            <w:pPr>
              <w:autoSpaceDE w:val="0"/>
              <w:autoSpaceDN w:val="0"/>
              <w:adjustRightInd w:val="0"/>
            </w:pPr>
            <w:r w:rsidRPr="00960BFE">
              <w:t xml:space="preserve">Waitemata District Health Board </w:t>
            </w:r>
          </w:p>
        </w:tc>
      </w:tr>
      <w:tr w:rsidR="00362941" w:rsidRPr="00960BFE" w:rsidTr="00362941">
        <w:trPr>
          <w:trHeight w:val="280"/>
        </w:trPr>
        <w:tc>
          <w:tcPr>
            <w:tcW w:w="966" w:type="dxa"/>
            <w:tcBorders>
              <w:top w:val="nil"/>
              <w:left w:val="nil"/>
              <w:bottom w:val="nil"/>
              <w:right w:val="nil"/>
            </w:tcBorders>
          </w:tcPr>
          <w:p w:rsidR="00362941" w:rsidRPr="00960BFE" w:rsidRDefault="00362941">
            <w:pPr>
              <w:autoSpaceDE w:val="0"/>
              <w:autoSpaceDN w:val="0"/>
              <w:adjustRightInd w:val="0"/>
            </w:pPr>
            <w:r w:rsidRPr="00960BFE">
              <w:t xml:space="preserve"> </w:t>
            </w:r>
          </w:p>
        </w:tc>
        <w:tc>
          <w:tcPr>
            <w:tcW w:w="2575" w:type="dxa"/>
            <w:tcBorders>
              <w:top w:val="nil"/>
              <w:left w:val="nil"/>
              <w:bottom w:val="nil"/>
              <w:right w:val="nil"/>
            </w:tcBorders>
          </w:tcPr>
          <w:p w:rsidR="00362941" w:rsidRPr="00960BFE" w:rsidRDefault="00362941">
            <w:pPr>
              <w:autoSpaceDE w:val="0"/>
              <w:autoSpaceDN w:val="0"/>
              <w:adjustRightInd w:val="0"/>
            </w:pPr>
            <w:r w:rsidRPr="00960BFE">
              <w:t xml:space="preserve">Clock Start Date: </w:t>
            </w:r>
          </w:p>
        </w:tc>
        <w:tc>
          <w:tcPr>
            <w:tcW w:w="6459" w:type="dxa"/>
            <w:tcBorders>
              <w:top w:val="nil"/>
              <w:left w:val="nil"/>
              <w:bottom w:val="nil"/>
              <w:right w:val="nil"/>
            </w:tcBorders>
          </w:tcPr>
          <w:p w:rsidR="00362941" w:rsidRPr="00960BFE" w:rsidRDefault="00362941">
            <w:pPr>
              <w:autoSpaceDE w:val="0"/>
              <w:autoSpaceDN w:val="0"/>
              <w:adjustRightInd w:val="0"/>
            </w:pPr>
            <w:r w:rsidRPr="00960BFE">
              <w:t xml:space="preserve">15 August 2013 </w:t>
            </w:r>
          </w:p>
        </w:tc>
      </w:tr>
    </w:tbl>
    <w:p w:rsidR="00795EDD" w:rsidRPr="00960BFE" w:rsidRDefault="00795EDD" w:rsidP="00E24E77"/>
    <w:p w:rsidR="00987913" w:rsidRPr="00673724" w:rsidRDefault="00D43E49" w:rsidP="00E24E77">
      <w:pPr>
        <w:rPr>
          <w:sz w:val="20"/>
          <w:lang w:val="en-NZ"/>
        </w:rPr>
      </w:pPr>
      <w:r w:rsidRPr="00673724">
        <w:rPr>
          <w:rFonts w:cs="Arial"/>
          <w:szCs w:val="22"/>
          <w:lang w:val="en-NZ"/>
        </w:rPr>
        <w:t>Dr Jacqueline Allen</w:t>
      </w:r>
      <w:r w:rsidR="00987913" w:rsidRPr="00673724">
        <w:rPr>
          <w:lang w:val="en-NZ"/>
        </w:rPr>
        <w:t xml:space="preserve"> was present </w:t>
      </w:r>
      <w:r w:rsidR="00DC62A5" w:rsidRPr="00673724">
        <w:rPr>
          <w:rFonts w:cs="Arial"/>
          <w:szCs w:val="22"/>
          <w:lang w:val="en-NZ"/>
        </w:rPr>
        <w:t>by teleconference</w:t>
      </w:r>
      <w:r w:rsidR="00673724" w:rsidRPr="00673724">
        <w:rPr>
          <w:rFonts w:cs="Arial"/>
          <w:szCs w:val="22"/>
          <w:lang w:val="en-NZ"/>
        </w:rPr>
        <w:t xml:space="preserve"> </w:t>
      </w:r>
      <w:r w:rsidR="00987913" w:rsidRPr="00673724">
        <w:rPr>
          <w:lang w:val="en-NZ"/>
        </w:rPr>
        <w:t>for discussion of this application.</w:t>
      </w:r>
    </w:p>
    <w:p w:rsidR="00987913" w:rsidRPr="00960BFE" w:rsidRDefault="00987913" w:rsidP="00E24E77">
      <w:pPr>
        <w:rPr>
          <w:u w:val="single"/>
          <w:lang w:val="en-NZ"/>
        </w:rPr>
      </w:pPr>
    </w:p>
    <w:p w:rsidR="00E24E77" w:rsidRPr="00FD2B1E" w:rsidRDefault="00E24E77" w:rsidP="00E24E77">
      <w:pPr>
        <w:rPr>
          <w:u w:val="single"/>
          <w:lang w:val="en-NZ"/>
        </w:rPr>
      </w:pPr>
      <w:r w:rsidRPr="00FD2B1E">
        <w:rPr>
          <w:u w:val="single"/>
          <w:lang w:val="en-NZ"/>
        </w:rPr>
        <w:t>Potential conflicts of interest</w:t>
      </w:r>
    </w:p>
    <w:p w:rsidR="00E24E77" w:rsidRPr="008869BB" w:rsidRDefault="00E24E77" w:rsidP="00E24E77">
      <w:pPr>
        <w:rPr>
          <w:b/>
          <w:lang w:val="en-NZ"/>
        </w:rPr>
      </w:pPr>
    </w:p>
    <w:p w:rsidR="00E24E77" w:rsidRPr="00960BFE" w:rsidRDefault="00E24E77" w:rsidP="00E24E77">
      <w:pPr>
        <w:rPr>
          <w:lang w:val="en-NZ"/>
        </w:rPr>
      </w:pPr>
      <w:r w:rsidRPr="00960BFE">
        <w:rPr>
          <w:lang w:val="en-NZ"/>
        </w:rPr>
        <w:t>The Chair asked members to declare any potential conflicts of interest related to this application.</w:t>
      </w:r>
    </w:p>
    <w:p w:rsidR="00E24E77" w:rsidRPr="00960BFE" w:rsidRDefault="00E24E77" w:rsidP="00E24E77">
      <w:pPr>
        <w:rPr>
          <w:lang w:val="en-NZ"/>
        </w:rPr>
      </w:pPr>
    </w:p>
    <w:p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rsidR="00673724" w:rsidRDefault="00673724" w:rsidP="00E24E77">
      <w:pPr>
        <w:rPr>
          <w:u w:val="single"/>
          <w:lang w:val="en-NZ"/>
        </w:rPr>
      </w:pPr>
    </w:p>
    <w:p w:rsidR="00E24E77" w:rsidRPr="00FD2B1E" w:rsidRDefault="00E24E77" w:rsidP="00E24E77">
      <w:pPr>
        <w:rPr>
          <w:u w:val="single"/>
          <w:lang w:val="en-NZ"/>
        </w:rPr>
      </w:pPr>
      <w:r w:rsidRPr="00960BFE">
        <w:rPr>
          <w:u w:val="single"/>
          <w:lang w:val="en-NZ"/>
        </w:rPr>
        <w:t>Summary of ethical issues</w:t>
      </w:r>
    </w:p>
    <w:p w:rsidR="00E24E77" w:rsidRPr="008869BB" w:rsidRDefault="00E24E77" w:rsidP="00E24E77">
      <w:pPr>
        <w:rPr>
          <w:b/>
          <w:lang w:val="en-NZ"/>
        </w:rPr>
      </w:pPr>
    </w:p>
    <w:p w:rsidR="00E24E77" w:rsidRDefault="00E24E77" w:rsidP="00E24E77">
      <w:pPr>
        <w:rPr>
          <w:lang w:val="en-NZ"/>
        </w:rPr>
      </w:pPr>
      <w:r w:rsidRPr="00960BFE">
        <w:rPr>
          <w:lang w:val="en-NZ"/>
        </w:rPr>
        <w:t xml:space="preserve">The main ethical issues considered by the Committee were as follows. </w:t>
      </w:r>
    </w:p>
    <w:p w:rsidR="002F5092" w:rsidRPr="00960BFE" w:rsidRDefault="002F5092" w:rsidP="00E24E77">
      <w:pPr>
        <w:rPr>
          <w:lang w:val="en-NZ"/>
        </w:rPr>
      </w:pPr>
      <w:bookmarkStart w:id="0" w:name="_GoBack"/>
      <w:bookmarkEnd w:id="0"/>
    </w:p>
    <w:p w:rsidR="00673724" w:rsidRDefault="00673724" w:rsidP="00085FD3">
      <w:pPr>
        <w:pStyle w:val="ListParagraph"/>
        <w:numPr>
          <w:ilvl w:val="0"/>
          <w:numId w:val="3"/>
        </w:numPr>
        <w:spacing w:before="80" w:after="80"/>
        <w:rPr>
          <w:rFonts w:cs="Arial"/>
          <w:szCs w:val="22"/>
          <w:lang w:val="en-NZ"/>
        </w:rPr>
      </w:pPr>
      <w:r>
        <w:rPr>
          <w:rFonts w:cs="Arial"/>
          <w:szCs w:val="22"/>
          <w:lang w:val="en-NZ"/>
        </w:rPr>
        <w:t xml:space="preserve">This study is a phase I, pilot study </w:t>
      </w:r>
      <w:r w:rsidR="00B97A77">
        <w:rPr>
          <w:rFonts w:cs="Arial"/>
          <w:szCs w:val="22"/>
          <w:lang w:val="en-NZ"/>
        </w:rPr>
        <w:t xml:space="preserve">to test the safety of a </w:t>
      </w:r>
      <w:r>
        <w:rPr>
          <w:rFonts w:cs="Arial"/>
          <w:szCs w:val="22"/>
          <w:lang w:val="en-NZ"/>
        </w:rPr>
        <w:t xml:space="preserve">new non-invasive device in participants with aspiration and oropharyngeal dysphagia who have difficulty swallowing food.  Dr Allen explained that </w:t>
      </w:r>
      <w:r w:rsidR="005D0F13">
        <w:rPr>
          <w:rFonts w:cs="Arial"/>
          <w:szCs w:val="22"/>
          <w:lang w:val="en-NZ"/>
        </w:rPr>
        <w:t xml:space="preserve">invasive surgical procedures have been used in the past and this device is “small, simple” and will be </w:t>
      </w:r>
      <w:r>
        <w:rPr>
          <w:rFonts w:cs="Arial"/>
          <w:szCs w:val="22"/>
          <w:lang w:val="en-NZ"/>
        </w:rPr>
        <w:t xml:space="preserve">sutured onto the cricoid </w:t>
      </w:r>
      <w:r w:rsidR="005D0F13">
        <w:rPr>
          <w:rFonts w:cs="Arial"/>
          <w:szCs w:val="22"/>
          <w:lang w:val="en-NZ"/>
        </w:rPr>
        <w:t xml:space="preserve">cartilage.  The participant can manually activate the device to take food away from the airway. </w:t>
      </w:r>
    </w:p>
    <w:p w:rsidR="00DD026E" w:rsidRDefault="005D0F13" w:rsidP="00085FD3">
      <w:pPr>
        <w:pStyle w:val="ListParagraph"/>
        <w:numPr>
          <w:ilvl w:val="0"/>
          <w:numId w:val="3"/>
        </w:numPr>
        <w:spacing w:before="80" w:after="80"/>
        <w:rPr>
          <w:rFonts w:cs="Arial"/>
          <w:szCs w:val="22"/>
          <w:lang w:val="en-NZ"/>
        </w:rPr>
      </w:pPr>
      <w:r>
        <w:rPr>
          <w:rFonts w:cs="Arial"/>
          <w:szCs w:val="22"/>
          <w:lang w:val="en-NZ"/>
        </w:rPr>
        <w:t>Dr Allen confirmed that the d</w:t>
      </w:r>
      <w:r w:rsidR="00DD026E">
        <w:rPr>
          <w:rFonts w:cs="Arial"/>
          <w:szCs w:val="22"/>
          <w:lang w:val="en-NZ"/>
        </w:rPr>
        <w:t>evice</w:t>
      </w:r>
      <w:r>
        <w:rPr>
          <w:rFonts w:cs="Arial"/>
          <w:szCs w:val="22"/>
          <w:lang w:val="en-NZ"/>
        </w:rPr>
        <w:t xml:space="preserve"> will</w:t>
      </w:r>
      <w:r w:rsidR="00DD026E">
        <w:rPr>
          <w:rFonts w:cs="Arial"/>
          <w:szCs w:val="22"/>
          <w:lang w:val="en-NZ"/>
        </w:rPr>
        <w:t xml:space="preserve"> initially </w:t>
      </w:r>
      <w:r>
        <w:rPr>
          <w:rFonts w:cs="Arial"/>
          <w:szCs w:val="22"/>
          <w:lang w:val="en-NZ"/>
        </w:rPr>
        <w:t xml:space="preserve">be </w:t>
      </w:r>
      <w:r w:rsidR="00DD026E">
        <w:rPr>
          <w:rFonts w:cs="Arial"/>
          <w:szCs w:val="22"/>
          <w:lang w:val="en-NZ"/>
        </w:rPr>
        <w:t xml:space="preserve">used in patients who have no other option for swallowing.  If </w:t>
      </w:r>
      <w:r w:rsidR="00B31597">
        <w:rPr>
          <w:rFonts w:cs="Arial"/>
          <w:szCs w:val="22"/>
          <w:lang w:val="en-NZ"/>
        </w:rPr>
        <w:t>found to be safe, the device may be used in the broader population</w:t>
      </w:r>
      <w:r w:rsidR="00B97A77">
        <w:rPr>
          <w:rFonts w:cs="Arial"/>
          <w:szCs w:val="22"/>
          <w:lang w:val="en-NZ"/>
        </w:rPr>
        <w:t xml:space="preserve"> and could have benefits, especially for the elderly. </w:t>
      </w:r>
      <w:r w:rsidR="00DD026E">
        <w:rPr>
          <w:rFonts w:cs="Arial"/>
          <w:szCs w:val="22"/>
          <w:lang w:val="en-NZ"/>
        </w:rPr>
        <w:t xml:space="preserve"> </w:t>
      </w:r>
    </w:p>
    <w:p w:rsidR="00DD026E" w:rsidRDefault="00B97A77" w:rsidP="00085FD3">
      <w:pPr>
        <w:pStyle w:val="ListParagraph"/>
        <w:numPr>
          <w:ilvl w:val="0"/>
          <w:numId w:val="3"/>
        </w:numPr>
        <w:spacing w:before="80" w:after="80"/>
        <w:rPr>
          <w:rFonts w:cs="Arial"/>
          <w:szCs w:val="22"/>
          <w:lang w:val="en-NZ"/>
        </w:rPr>
      </w:pPr>
      <w:r>
        <w:rPr>
          <w:rFonts w:cs="Arial"/>
          <w:szCs w:val="22"/>
          <w:lang w:val="en-NZ"/>
        </w:rPr>
        <w:t>The committee complimented Dr Allen on a well-written participant information sheet,</w:t>
      </w:r>
      <w:r w:rsidR="00DD026E">
        <w:rPr>
          <w:rFonts w:cs="Arial"/>
          <w:szCs w:val="22"/>
          <w:lang w:val="en-NZ"/>
        </w:rPr>
        <w:t xml:space="preserve"> especially information for Maori participants. </w:t>
      </w:r>
    </w:p>
    <w:p w:rsidR="00B97A77" w:rsidRDefault="00B97A77" w:rsidP="00085FD3">
      <w:pPr>
        <w:pStyle w:val="ListParagraph"/>
        <w:numPr>
          <w:ilvl w:val="0"/>
          <w:numId w:val="3"/>
        </w:numPr>
        <w:spacing w:before="80" w:after="80"/>
        <w:rPr>
          <w:rFonts w:cs="Arial"/>
          <w:szCs w:val="22"/>
          <w:lang w:val="en-NZ"/>
        </w:rPr>
      </w:pPr>
      <w:r>
        <w:rPr>
          <w:rFonts w:cs="Arial"/>
          <w:szCs w:val="22"/>
          <w:lang w:val="en-NZ"/>
        </w:rPr>
        <w:t xml:space="preserve">The committee noted that the consent form appeared to be an additional participant information sheet and queried whether this would be a doubling up of information for participants.  </w:t>
      </w:r>
      <w:r w:rsidR="00602DE8">
        <w:rPr>
          <w:rFonts w:cs="Arial"/>
          <w:szCs w:val="22"/>
          <w:lang w:val="en-NZ"/>
        </w:rPr>
        <w:t xml:space="preserve">Dr Allen noted the forms were developed for the American system and agreed there may be crossover of information. </w:t>
      </w:r>
      <w:r>
        <w:rPr>
          <w:rFonts w:cs="Arial"/>
          <w:szCs w:val="22"/>
          <w:lang w:val="en-NZ"/>
        </w:rPr>
        <w:t xml:space="preserve">Discussion was had about whether a shortened form of the consent form and or transferring the information to the participant information sheet </w:t>
      </w:r>
      <w:r w:rsidR="00602DE8">
        <w:rPr>
          <w:rFonts w:cs="Arial"/>
          <w:szCs w:val="22"/>
          <w:lang w:val="en-NZ"/>
        </w:rPr>
        <w:t xml:space="preserve">would be a useful alternative.  </w:t>
      </w:r>
      <w:r w:rsidR="00602DE8" w:rsidRPr="00C47090">
        <w:rPr>
          <w:rFonts w:cs="Arial"/>
          <w:szCs w:val="22"/>
          <w:lang w:val="en-NZ"/>
        </w:rPr>
        <w:t xml:space="preserve">The committee was satisfied that the crossover of information would not hinder participants and </w:t>
      </w:r>
      <w:r w:rsidR="0008303A" w:rsidRPr="00C47090">
        <w:rPr>
          <w:rFonts w:cs="Arial"/>
          <w:szCs w:val="22"/>
          <w:lang w:val="en-NZ"/>
        </w:rPr>
        <w:t>agreed to retain</w:t>
      </w:r>
      <w:r w:rsidR="00602DE8" w:rsidRPr="00C47090">
        <w:rPr>
          <w:rFonts w:cs="Arial"/>
          <w:szCs w:val="22"/>
          <w:lang w:val="en-NZ"/>
        </w:rPr>
        <w:t xml:space="preserve"> current forma</w:t>
      </w:r>
      <w:r w:rsidR="00C47090" w:rsidRPr="00C47090">
        <w:rPr>
          <w:rFonts w:cs="Arial"/>
          <w:szCs w:val="22"/>
          <w:lang w:val="en-NZ"/>
        </w:rPr>
        <w:t>t.</w:t>
      </w:r>
      <w:r w:rsidR="00602DE8">
        <w:rPr>
          <w:rFonts w:cs="Arial"/>
          <w:szCs w:val="22"/>
          <w:lang w:val="en-NZ"/>
        </w:rPr>
        <w:t xml:space="preserve"> </w:t>
      </w:r>
    </w:p>
    <w:p w:rsidR="00DD026E" w:rsidRDefault="00DD026E" w:rsidP="00085FD3">
      <w:pPr>
        <w:pStyle w:val="ListParagraph"/>
        <w:numPr>
          <w:ilvl w:val="0"/>
          <w:numId w:val="3"/>
        </w:numPr>
        <w:spacing w:before="80" w:after="80"/>
        <w:rPr>
          <w:rFonts w:cs="Arial"/>
          <w:szCs w:val="22"/>
          <w:lang w:val="en-NZ"/>
        </w:rPr>
      </w:pPr>
      <w:r>
        <w:rPr>
          <w:rFonts w:cs="Arial"/>
          <w:szCs w:val="22"/>
          <w:lang w:val="en-NZ"/>
        </w:rPr>
        <w:t>Page 15 r.</w:t>
      </w:r>
      <w:r w:rsidR="00602DE8">
        <w:rPr>
          <w:rFonts w:cs="Arial"/>
          <w:szCs w:val="22"/>
          <w:lang w:val="en-NZ"/>
        </w:rPr>
        <w:t xml:space="preserve">1.72 of the application form. </w:t>
      </w:r>
      <w:r>
        <w:rPr>
          <w:rFonts w:cs="Arial"/>
          <w:szCs w:val="22"/>
          <w:lang w:val="en-NZ"/>
        </w:rPr>
        <w:t xml:space="preserve"> </w:t>
      </w:r>
      <w:r w:rsidR="00BB56B2">
        <w:rPr>
          <w:rFonts w:cs="Arial"/>
          <w:szCs w:val="22"/>
          <w:lang w:val="en-NZ"/>
        </w:rPr>
        <w:t xml:space="preserve">The committee sought assurance that participants in the study would be covered by insurance and queried whether private insurance is provided at this stage.  The committee noted that the </w:t>
      </w:r>
      <w:r>
        <w:rPr>
          <w:rFonts w:cs="Arial"/>
          <w:szCs w:val="22"/>
          <w:lang w:val="en-NZ"/>
        </w:rPr>
        <w:t>U</w:t>
      </w:r>
      <w:r w:rsidR="00BB56B2">
        <w:rPr>
          <w:rFonts w:cs="Arial"/>
          <w:szCs w:val="22"/>
          <w:lang w:val="en-NZ"/>
        </w:rPr>
        <w:t xml:space="preserve">niversity of </w:t>
      </w:r>
      <w:r>
        <w:rPr>
          <w:rFonts w:cs="Arial"/>
          <w:szCs w:val="22"/>
          <w:lang w:val="en-NZ"/>
        </w:rPr>
        <w:t>C</w:t>
      </w:r>
      <w:r w:rsidR="00BB56B2">
        <w:rPr>
          <w:rFonts w:cs="Arial"/>
          <w:szCs w:val="22"/>
          <w:lang w:val="en-NZ"/>
        </w:rPr>
        <w:t>alifornia</w:t>
      </w:r>
      <w:r>
        <w:rPr>
          <w:rFonts w:cs="Arial"/>
          <w:szCs w:val="22"/>
          <w:lang w:val="en-NZ"/>
        </w:rPr>
        <w:t xml:space="preserve"> Davis </w:t>
      </w:r>
      <w:r w:rsidR="00BB56B2">
        <w:rPr>
          <w:rFonts w:cs="Arial"/>
          <w:szCs w:val="22"/>
          <w:lang w:val="en-NZ"/>
        </w:rPr>
        <w:t xml:space="preserve">is </w:t>
      </w:r>
      <w:r>
        <w:rPr>
          <w:rFonts w:cs="Arial"/>
          <w:szCs w:val="22"/>
          <w:lang w:val="en-NZ"/>
        </w:rPr>
        <w:t>applying for a patent</w:t>
      </w:r>
      <w:r w:rsidR="00BB56B2">
        <w:rPr>
          <w:rFonts w:cs="Arial"/>
          <w:szCs w:val="22"/>
          <w:lang w:val="en-NZ"/>
        </w:rPr>
        <w:t xml:space="preserve"> and that this could lead to</w:t>
      </w:r>
      <w:r>
        <w:rPr>
          <w:rFonts w:cs="Arial"/>
          <w:szCs w:val="22"/>
          <w:lang w:val="en-NZ"/>
        </w:rPr>
        <w:t xml:space="preserve"> commercial exploitation of the device.   </w:t>
      </w:r>
      <w:r w:rsidR="00BB56B2">
        <w:rPr>
          <w:rFonts w:cs="Arial"/>
          <w:szCs w:val="22"/>
          <w:lang w:val="en-NZ"/>
        </w:rPr>
        <w:t xml:space="preserve">Dr Allen confirmed that participants are not covered by private insurance at this stage and explained that the University of California Davis </w:t>
      </w:r>
      <w:r>
        <w:rPr>
          <w:rFonts w:cs="Arial"/>
          <w:szCs w:val="22"/>
          <w:lang w:val="en-NZ"/>
        </w:rPr>
        <w:t xml:space="preserve">has </w:t>
      </w:r>
      <w:r w:rsidR="00BB56B2">
        <w:rPr>
          <w:rFonts w:cs="Arial"/>
          <w:szCs w:val="22"/>
          <w:lang w:val="en-NZ"/>
        </w:rPr>
        <w:t xml:space="preserve">the </w:t>
      </w:r>
      <w:r>
        <w:rPr>
          <w:rFonts w:cs="Arial"/>
          <w:szCs w:val="22"/>
          <w:lang w:val="en-NZ"/>
        </w:rPr>
        <w:t>paten</w:t>
      </w:r>
      <w:r w:rsidR="00BB56B2">
        <w:rPr>
          <w:rFonts w:cs="Arial"/>
          <w:szCs w:val="22"/>
          <w:lang w:val="en-NZ"/>
        </w:rPr>
        <w:t>t and could commercialise the device but this would be</w:t>
      </w:r>
      <w:r>
        <w:rPr>
          <w:rFonts w:cs="Arial"/>
          <w:szCs w:val="22"/>
          <w:lang w:val="en-NZ"/>
        </w:rPr>
        <w:t xml:space="preserve"> some way down the track.  Because device would not be used more widely than in 5 patients</w:t>
      </w:r>
      <w:r w:rsidR="00BB56B2">
        <w:rPr>
          <w:rFonts w:cs="Arial"/>
          <w:szCs w:val="22"/>
          <w:lang w:val="en-NZ"/>
        </w:rPr>
        <w:t xml:space="preserve"> for this study, there are </w:t>
      </w:r>
      <w:r>
        <w:rPr>
          <w:rFonts w:cs="Arial"/>
          <w:szCs w:val="22"/>
          <w:lang w:val="en-NZ"/>
        </w:rPr>
        <w:t xml:space="preserve">no plans to commercialise device at this stage.  </w:t>
      </w:r>
    </w:p>
    <w:p w:rsidR="00DD026E" w:rsidRDefault="00BB56B2" w:rsidP="00085FD3">
      <w:pPr>
        <w:pStyle w:val="ListParagraph"/>
        <w:numPr>
          <w:ilvl w:val="0"/>
          <w:numId w:val="3"/>
        </w:numPr>
        <w:spacing w:before="80" w:after="80"/>
        <w:rPr>
          <w:rFonts w:cs="Arial"/>
          <w:szCs w:val="22"/>
          <w:lang w:val="en-NZ"/>
        </w:rPr>
      </w:pPr>
      <w:r>
        <w:rPr>
          <w:rFonts w:cs="Arial"/>
          <w:szCs w:val="22"/>
          <w:lang w:val="en-NZ"/>
        </w:rPr>
        <w:t xml:space="preserve">The committee asked Dr Allen to </w:t>
      </w:r>
      <w:r w:rsidR="00C8032D">
        <w:rPr>
          <w:rFonts w:cs="Arial"/>
          <w:szCs w:val="22"/>
          <w:lang w:val="en-NZ"/>
        </w:rPr>
        <w:t xml:space="preserve">clarify prior to starting the trial whether participants are covered by ACC when there is a device that will be potentially commercially available. </w:t>
      </w:r>
    </w:p>
    <w:p w:rsidR="00C8032D" w:rsidRDefault="00D07DA6" w:rsidP="00085FD3">
      <w:pPr>
        <w:pStyle w:val="ListParagraph"/>
        <w:numPr>
          <w:ilvl w:val="0"/>
          <w:numId w:val="3"/>
        </w:numPr>
        <w:spacing w:before="80" w:after="80"/>
        <w:rPr>
          <w:rFonts w:cs="Arial"/>
          <w:szCs w:val="22"/>
          <w:lang w:val="en-NZ"/>
        </w:rPr>
      </w:pPr>
      <w:r>
        <w:rPr>
          <w:rFonts w:cs="Arial"/>
          <w:szCs w:val="22"/>
          <w:lang w:val="en-NZ"/>
        </w:rPr>
        <w:t>The timeline</w:t>
      </w:r>
      <w:r w:rsidR="00C8032D">
        <w:rPr>
          <w:rFonts w:cs="Arial"/>
          <w:szCs w:val="22"/>
          <w:lang w:val="en-NZ"/>
        </w:rPr>
        <w:t xml:space="preserve"> env</w:t>
      </w:r>
      <w:r>
        <w:rPr>
          <w:rFonts w:cs="Arial"/>
          <w:szCs w:val="22"/>
          <w:lang w:val="en-NZ"/>
        </w:rPr>
        <w:t>isaged for treating participants was queried</w:t>
      </w:r>
      <w:r w:rsidR="00C8032D">
        <w:rPr>
          <w:rFonts w:cs="Arial"/>
          <w:szCs w:val="22"/>
          <w:lang w:val="en-NZ"/>
        </w:rPr>
        <w:t xml:space="preserve">.  </w:t>
      </w:r>
      <w:r w:rsidR="003F4F4E">
        <w:rPr>
          <w:rFonts w:cs="Arial"/>
          <w:szCs w:val="22"/>
          <w:lang w:val="en-NZ"/>
        </w:rPr>
        <w:t xml:space="preserve">Dr Allen advised that </w:t>
      </w:r>
      <w:r w:rsidR="00C8032D">
        <w:rPr>
          <w:rFonts w:cs="Arial"/>
          <w:szCs w:val="22"/>
          <w:lang w:val="en-NZ"/>
        </w:rPr>
        <w:t xml:space="preserve">will be an interval between </w:t>
      </w:r>
      <w:r w:rsidR="003F4F4E">
        <w:rPr>
          <w:rFonts w:cs="Arial"/>
          <w:szCs w:val="22"/>
          <w:lang w:val="en-NZ"/>
        </w:rPr>
        <w:t xml:space="preserve">treating patients in line with her clinical schedule and she will treat </w:t>
      </w:r>
      <w:r w:rsidR="00C8032D">
        <w:rPr>
          <w:rFonts w:cs="Arial"/>
          <w:szCs w:val="22"/>
          <w:lang w:val="en-NZ"/>
        </w:rPr>
        <w:t xml:space="preserve">one at a time depending on </w:t>
      </w:r>
      <w:r w:rsidR="003F4F4E">
        <w:rPr>
          <w:rFonts w:cs="Arial"/>
          <w:szCs w:val="22"/>
          <w:lang w:val="en-NZ"/>
        </w:rPr>
        <w:t xml:space="preserve">her </w:t>
      </w:r>
      <w:r w:rsidR="00C8032D">
        <w:rPr>
          <w:rFonts w:cs="Arial"/>
          <w:szCs w:val="22"/>
          <w:lang w:val="en-NZ"/>
        </w:rPr>
        <w:t xml:space="preserve">patient list.  </w:t>
      </w:r>
      <w:r>
        <w:rPr>
          <w:rFonts w:cs="Arial"/>
          <w:szCs w:val="22"/>
          <w:lang w:val="en-NZ"/>
        </w:rPr>
        <w:t xml:space="preserve">The committee suggested that because this is a </w:t>
      </w:r>
      <w:r>
        <w:rPr>
          <w:rFonts w:cs="Arial"/>
          <w:szCs w:val="22"/>
          <w:lang w:val="en-NZ"/>
        </w:rPr>
        <w:lastRenderedPageBreak/>
        <w:t xml:space="preserve">‘first in man’ study </w:t>
      </w:r>
      <w:r w:rsidR="003F4F4E">
        <w:rPr>
          <w:rFonts w:cs="Arial"/>
          <w:szCs w:val="22"/>
          <w:lang w:val="en-NZ"/>
        </w:rPr>
        <w:t xml:space="preserve">Dr Allen </w:t>
      </w:r>
      <w:r>
        <w:rPr>
          <w:rFonts w:cs="Arial"/>
          <w:szCs w:val="22"/>
          <w:lang w:val="en-NZ"/>
        </w:rPr>
        <w:t xml:space="preserve">may wish to perform a </w:t>
      </w:r>
      <w:r w:rsidR="00C8032D">
        <w:rPr>
          <w:rFonts w:cs="Arial"/>
          <w:szCs w:val="22"/>
          <w:lang w:val="en-NZ"/>
        </w:rPr>
        <w:t xml:space="preserve">treatment and then monitor the </w:t>
      </w:r>
      <w:r w:rsidR="00F87C86">
        <w:rPr>
          <w:rFonts w:cs="Arial"/>
          <w:szCs w:val="22"/>
          <w:lang w:val="en-NZ"/>
        </w:rPr>
        <w:t xml:space="preserve">sentinel </w:t>
      </w:r>
      <w:r w:rsidR="00C8032D">
        <w:rPr>
          <w:rFonts w:cs="Arial"/>
          <w:szCs w:val="22"/>
          <w:lang w:val="en-NZ"/>
        </w:rPr>
        <w:t>p</w:t>
      </w:r>
      <w:r w:rsidR="003F4F4E">
        <w:rPr>
          <w:rFonts w:cs="Arial"/>
          <w:szCs w:val="22"/>
          <w:lang w:val="en-NZ"/>
        </w:rPr>
        <w:t>erson before repeating in other participants</w:t>
      </w:r>
      <w:r w:rsidR="00C8032D">
        <w:rPr>
          <w:rFonts w:cs="Arial"/>
          <w:szCs w:val="22"/>
          <w:lang w:val="en-NZ"/>
        </w:rPr>
        <w:t xml:space="preserve">. </w:t>
      </w:r>
    </w:p>
    <w:p w:rsidR="00C8032D" w:rsidRDefault="003F4F4E" w:rsidP="00085FD3">
      <w:pPr>
        <w:pStyle w:val="ListParagraph"/>
        <w:numPr>
          <w:ilvl w:val="0"/>
          <w:numId w:val="3"/>
        </w:numPr>
        <w:spacing w:before="80" w:after="80"/>
        <w:rPr>
          <w:rFonts w:cs="Arial"/>
          <w:szCs w:val="22"/>
          <w:lang w:val="en-NZ"/>
        </w:rPr>
      </w:pPr>
      <w:r>
        <w:rPr>
          <w:rFonts w:cs="Arial"/>
          <w:szCs w:val="22"/>
          <w:lang w:val="en-NZ"/>
        </w:rPr>
        <w:t xml:space="preserve">Dr Allen confirmed for the committee that she will initially treat </w:t>
      </w:r>
      <w:r w:rsidR="00C8032D">
        <w:rPr>
          <w:rFonts w:cs="Arial"/>
          <w:szCs w:val="22"/>
          <w:lang w:val="en-NZ"/>
        </w:rPr>
        <w:t xml:space="preserve">5 patients.  If </w:t>
      </w:r>
      <w:r>
        <w:rPr>
          <w:rFonts w:cs="Arial"/>
          <w:szCs w:val="22"/>
          <w:lang w:val="en-NZ"/>
        </w:rPr>
        <w:t xml:space="preserve">the device is </w:t>
      </w:r>
      <w:r w:rsidR="00C8032D">
        <w:rPr>
          <w:rFonts w:cs="Arial"/>
          <w:szCs w:val="22"/>
          <w:lang w:val="en-NZ"/>
        </w:rPr>
        <w:t xml:space="preserve">shown to be safe, </w:t>
      </w:r>
      <w:r>
        <w:rPr>
          <w:rFonts w:cs="Arial"/>
          <w:szCs w:val="22"/>
          <w:lang w:val="en-NZ"/>
        </w:rPr>
        <w:t xml:space="preserve">the aim is to </w:t>
      </w:r>
      <w:r w:rsidR="00C8032D">
        <w:rPr>
          <w:rFonts w:cs="Arial"/>
          <w:szCs w:val="22"/>
          <w:lang w:val="en-NZ"/>
        </w:rPr>
        <w:t>recruit a furt</w:t>
      </w:r>
      <w:r>
        <w:rPr>
          <w:rFonts w:cs="Arial"/>
          <w:szCs w:val="22"/>
          <w:lang w:val="en-NZ"/>
        </w:rPr>
        <w:t>her 15 patients.  The c</w:t>
      </w:r>
      <w:r w:rsidR="00C8032D">
        <w:rPr>
          <w:rFonts w:cs="Arial"/>
          <w:szCs w:val="22"/>
          <w:lang w:val="en-NZ"/>
        </w:rPr>
        <w:t xml:space="preserve">ommittee asked to see </w:t>
      </w:r>
      <w:r>
        <w:rPr>
          <w:rFonts w:cs="Arial"/>
          <w:szCs w:val="22"/>
          <w:lang w:val="en-NZ"/>
        </w:rPr>
        <w:t xml:space="preserve">the study </w:t>
      </w:r>
      <w:r w:rsidR="00C8032D">
        <w:rPr>
          <w:rFonts w:cs="Arial"/>
          <w:szCs w:val="22"/>
          <w:lang w:val="en-NZ"/>
        </w:rPr>
        <w:t xml:space="preserve">results and </w:t>
      </w:r>
      <w:r>
        <w:rPr>
          <w:rFonts w:cs="Arial"/>
          <w:szCs w:val="22"/>
          <w:lang w:val="en-NZ"/>
        </w:rPr>
        <w:t xml:space="preserve">Dr Allen agreed although it was </w:t>
      </w:r>
      <w:r w:rsidR="00C8032D">
        <w:rPr>
          <w:rFonts w:cs="Arial"/>
          <w:szCs w:val="22"/>
          <w:lang w:val="en-NZ"/>
        </w:rPr>
        <w:t>confirmed this would be done initially through progress reports.</w:t>
      </w:r>
    </w:p>
    <w:p w:rsidR="00C8032D" w:rsidRDefault="003F4F4E" w:rsidP="00085FD3">
      <w:pPr>
        <w:pStyle w:val="ListParagraph"/>
        <w:numPr>
          <w:ilvl w:val="0"/>
          <w:numId w:val="3"/>
        </w:numPr>
        <w:spacing w:before="80" w:after="80"/>
        <w:rPr>
          <w:rFonts w:cs="Arial"/>
          <w:szCs w:val="22"/>
          <w:lang w:val="en-NZ"/>
        </w:rPr>
      </w:pPr>
      <w:r>
        <w:rPr>
          <w:rFonts w:cs="Arial"/>
          <w:szCs w:val="22"/>
          <w:lang w:val="en-NZ"/>
        </w:rPr>
        <w:t xml:space="preserve">The committee asked Dr Allen to clarify whether the device was ‘high’ or ‘low’ risk or ‘novel’ as each was stated in the application.  Dr Allen </w:t>
      </w:r>
      <w:r w:rsidR="00C8032D">
        <w:rPr>
          <w:rFonts w:cs="Arial"/>
          <w:szCs w:val="22"/>
          <w:lang w:val="en-NZ"/>
        </w:rPr>
        <w:t>explained</w:t>
      </w:r>
      <w:r>
        <w:rPr>
          <w:rFonts w:cs="Arial"/>
          <w:szCs w:val="22"/>
          <w:lang w:val="en-NZ"/>
        </w:rPr>
        <w:t xml:space="preserve"> that both the </w:t>
      </w:r>
      <w:r w:rsidR="00C8032D">
        <w:rPr>
          <w:rFonts w:cs="Arial"/>
          <w:szCs w:val="22"/>
          <w:lang w:val="en-NZ"/>
        </w:rPr>
        <w:t xml:space="preserve">device </w:t>
      </w:r>
      <w:r>
        <w:rPr>
          <w:rFonts w:cs="Arial"/>
          <w:szCs w:val="22"/>
          <w:lang w:val="en-NZ"/>
        </w:rPr>
        <w:t xml:space="preserve">and procedure are simple as complex surgery is not involved in treatment.  The reason Dr Allen was unclear about whether the device is ‘low’ risk is because this is </w:t>
      </w:r>
      <w:r w:rsidR="00C8032D">
        <w:rPr>
          <w:rFonts w:cs="Arial"/>
          <w:szCs w:val="22"/>
          <w:lang w:val="en-NZ"/>
        </w:rPr>
        <w:t xml:space="preserve">the first time this study will be done in live subjects.  </w:t>
      </w:r>
      <w:r>
        <w:rPr>
          <w:rFonts w:cs="Arial"/>
          <w:szCs w:val="22"/>
          <w:lang w:val="en-NZ"/>
        </w:rPr>
        <w:t>She noted the p</w:t>
      </w:r>
      <w:r w:rsidR="00C8032D">
        <w:rPr>
          <w:rFonts w:cs="Arial"/>
          <w:szCs w:val="22"/>
          <w:lang w:val="en-NZ"/>
        </w:rPr>
        <w:t xml:space="preserve">otential for risk as the device is a foreign body but </w:t>
      </w:r>
      <w:r>
        <w:rPr>
          <w:rFonts w:cs="Arial"/>
          <w:szCs w:val="22"/>
          <w:lang w:val="en-NZ"/>
        </w:rPr>
        <w:t>thought it</w:t>
      </w:r>
      <w:r w:rsidR="00C8032D">
        <w:rPr>
          <w:rFonts w:cs="Arial"/>
          <w:szCs w:val="22"/>
          <w:lang w:val="en-NZ"/>
        </w:rPr>
        <w:t xml:space="preserve"> unlikely that reactions will be severe.  </w:t>
      </w:r>
      <w:r>
        <w:rPr>
          <w:rFonts w:cs="Arial"/>
          <w:szCs w:val="22"/>
          <w:lang w:val="en-NZ"/>
        </w:rPr>
        <w:t>The d</w:t>
      </w:r>
      <w:r w:rsidR="00C8032D">
        <w:rPr>
          <w:rFonts w:cs="Arial"/>
          <w:szCs w:val="22"/>
          <w:lang w:val="en-NZ"/>
        </w:rPr>
        <w:t>evice has been tested in anima</w:t>
      </w:r>
      <w:r>
        <w:rPr>
          <w:rFonts w:cs="Arial"/>
          <w:szCs w:val="22"/>
          <w:lang w:val="en-NZ"/>
        </w:rPr>
        <w:t>ls without any serious reaction.  Previous studies</w:t>
      </w:r>
      <w:r w:rsidR="00C8032D">
        <w:rPr>
          <w:rFonts w:cs="Arial"/>
          <w:szCs w:val="22"/>
          <w:lang w:val="en-NZ"/>
        </w:rPr>
        <w:t xml:space="preserve"> gave the researchers confidence that the device is safe for use. </w:t>
      </w:r>
    </w:p>
    <w:p w:rsidR="000352ED" w:rsidRDefault="000352ED" w:rsidP="00085FD3">
      <w:pPr>
        <w:pStyle w:val="ListParagraph"/>
        <w:numPr>
          <w:ilvl w:val="0"/>
          <w:numId w:val="3"/>
        </w:numPr>
        <w:spacing w:before="80" w:after="80"/>
        <w:rPr>
          <w:rFonts w:cs="Arial"/>
          <w:szCs w:val="22"/>
          <w:lang w:val="en-NZ"/>
        </w:rPr>
      </w:pPr>
      <w:r>
        <w:rPr>
          <w:rFonts w:cs="Arial"/>
          <w:szCs w:val="22"/>
          <w:lang w:val="en-NZ"/>
        </w:rPr>
        <w:t xml:space="preserve">The committee noted that Dr Belafsky may receive honorarium if the device is commercialised and queried whether this would constitute a conflict of interest in terms of remuneration.  The committee was satisfied that there was not conflict as Dr Belafsky would not receive honorarium for this study or recruitment of </w:t>
      </w:r>
      <w:r w:rsidR="00F0501E">
        <w:rPr>
          <w:rFonts w:cs="Arial"/>
          <w:szCs w:val="22"/>
          <w:lang w:val="en-NZ"/>
        </w:rPr>
        <w:t>participants</w:t>
      </w:r>
      <w:r>
        <w:rPr>
          <w:rFonts w:cs="Arial"/>
          <w:szCs w:val="22"/>
          <w:lang w:val="en-NZ"/>
        </w:rPr>
        <w:t xml:space="preserve">. </w:t>
      </w:r>
    </w:p>
    <w:p w:rsidR="003F4F4E" w:rsidRDefault="003F4F4E" w:rsidP="00085FD3">
      <w:pPr>
        <w:pStyle w:val="ListParagraph"/>
        <w:numPr>
          <w:ilvl w:val="0"/>
          <w:numId w:val="3"/>
        </w:numPr>
        <w:spacing w:before="80" w:after="80"/>
        <w:rPr>
          <w:rFonts w:cs="Arial"/>
          <w:szCs w:val="22"/>
          <w:lang w:val="en-NZ"/>
        </w:rPr>
      </w:pPr>
      <w:r>
        <w:rPr>
          <w:rFonts w:cs="Arial"/>
          <w:szCs w:val="22"/>
          <w:lang w:val="en-NZ"/>
        </w:rPr>
        <w:t>Participant Information Sheet and Consent Form</w:t>
      </w:r>
    </w:p>
    <w:p w:rsidR="003F4F4E" w:rsidRDefault="003F4F4E" w:rsidP="003F4F4E">
      <w:pPr>
        <w:pStyle w:val="ListParagraph"/>
        <w:numPr>
          <w:ilvl w:val="1"/>
          <w:numId w:val="3"/>
        </w:numPr>
        <w:spacing w:before="80" w:after="80"/>
        <w:rPr>
          <w:rFonts w:cs="Arial"/>
          <w:szCs w:val="22"/>
          <w:lang w:val="en-NZ"/>
        </w:rPr>
      </w:pPr>
      <w:r>
        <w:rPr>
          <w:rFonts w:cs="Arial"/>
          <w:szCs w:val="22"/>
          <w:lang w:val="en-NZ"/>
        </w:rPr>
        <w:t xml:space="preserve">Please include in lay language, the exclusion and inclusion criteria </w:t>
      </w:r>
      <w:r w:rsidR="000352ED">
        <w:rPr>
          <w:rFonts w:cs="Arial"/>
          <w:szCs w:val="22"/>
          <w:lang w:val="en-NZ"/>
        </w:rPr>
        <w:t xml:space="preserve">set out at question f.2.1 on page 22 of the application form.  </w:t>
      </w:r>
    </w:p>
    <w:p w:rsidR="000352ED" w:rsidRDefault="000352ED" w:rsidP="003F4F4E">
      <w:pPr>
        <w:pStyle w:val="ListParagraph"/>
        <w:numPr>
          <w:ilvl w:val="1"/>
          <w:numId w:val="3"/>
        </w:numPr>
        <w:spacing w:before="80" w:after="80"/>
        <w:rPr>
          <w:rFonts w:cs="Arial"/>
          <w:szCs w:val="22"/>
          <w:lang w:val="en-NZ"/>
        </w:rPr>
      </w:pPr>
      <w:r>
        <w:rPr>
          <w:rFonts w:cs="Arial"/>
          <w:szCs w:val="22"/>
          <w:lang w:val="en-NZ"/>
        </w:rPr>
        <w:t>Please advise participants that health information generated in this study will be stored for 10 years as you have stated at question r.2.5 of the application form.</w:t>
      </w:r>
    </w:p>
    <w:p w:rsidR="00E24E77" w:rsidRPr="008F00B6" w:rsidRDefault="00E24E77" w:rsidP="00E24E77">
      <w:pPr>
        <w:rPr>
          <w:lang w:val="en-NZ"/>
        </w:rPr>
      </w:pPr>
    </w:p>
    <w:p w:rsidR="00E24E77" w:rsidRPr="008F00B6" w:rsidRDefault="00E24E77" w:rsidP="00E24E77">
      <w:pPr>
        <w:rPr>
          <w:u w:val="single"/>
          <w:lang w:val="en-NZ"/>
        </w:rPr>
      </w:pPr>
      <w:r w:rsidRPr="008F00B6">
        <w:rPr>
          <w:u w:val="single"/>
          <w:lang w:val="en-NZ"/>
        </w:rPr>
        <w:t xml:space="preserve">Decision </w:t>
      </w:r>
    </w:p>
    <w:p w:rsidR="00E24E77" w:rsidRPr="008F00B6" w:rsidRDefault="00E24E77" w:rsidP="00E24E77">
      <w:pPr>
        <w:rPr>
          <w:lang w:val="en-NZ"/>
        </w:rPr>
      </w:pPr>
    </w:p>
    <w:p w:rsidR="00E24E77" w:rsidRPr="008F00B6" w:rsidRDefault="00E24E77" w:rsidP="00E24E77">
      <w:pPr>
        <w:rPr>
          <w:lang w:val="en-NZ"/>
        </w:rPr>
      </w:pPr>
      <w:r w:rsidRPr="008F00B6">
        <w:rPr>
          <w:lang w:val="en-NZ"/>
        </w:rPr>
        <w:t xml:space="preserve">This application was </w:t>
      </w:r>
      <w:r w:rsidRPr="008F00B6">
        <w:rPr>
          <w:i/>
          <w:lang w:val="en-NZ"/>
        </w:rPr>
        <w:t>provisionally approved</w:t>
      </w:r>
      <w:r w:rsidRPr="008F00B6">
        <w:rPr>
          <w:lang w:val="en-NZ"/>
        </w:rPr>
        <w:t xml:space="preserve"> by </w:t>
      </w:r>
      <w:r w:rsidRPr="008F00B6">
        <w:rPr>
          <w:rFonts w:cs="Arial"/>
          <w:szCs w:val="22"/>
          <w:lang w:val="en-NZ"/>
        </w:rPr>
        <w:t>consensus</w:t>
      </w:r>
      <w:r w:rsidRPr="008F00B6">
        <w:rPr>
          <w:lang w:val="en-NZ"/>
        </w:rPr>
        <w:t xml:space="preserve">, subject to the following information being received. </w:t>
      </w:r>
    </w:p>
    <w:p w:rsidR="001B5D35" w:rsidRPr="008F00B6" w:rsidRDefault="001B5D35" w:rsidP="00E24E77">
      <w:pPr>
        <w:rPr>
          <w:lang w:val="en-NZ"/>
        </w:rPr>
      </w:pPr>
    </w:p>
    <w:p w:rsidR="001B5D35" w:rsidRPr="008F00B6" w:rsidRDefault="001B5D35" w:rsidP="001B5D35">
      <w:pPr>
        <w:pStyle w:val="ListParagraph"/>
        <w:numPr>
          <w:ilvl w:val="0"/>
          <w:numId w:val="6"/>
        </w:numPr>
        <w:spacing w:before="80" w:after="80"/>
        <w:jc w:val="both"/>
        <w:rPr>
          <w:rFonts w:cs="Arial"/>
          <w:szCs w:val="22"/>
          <w:lang w:val="en-NZ"/>
        </w:rPr>
      </w:pPr>
      <w:r w:rsidRPr="008F00B6">
        <w:rPr>
          <w:rFonts w:cs="Arial"/>
          <w:szCs w:val="22"/>
          <w:lang w:val="en-NZ"/>
        </w:rPr>
        <w:t>Please amend the information sheet and consent form, taking into account the suggestions made by the committee (</w:t>
      </w:r>
      <w:r w:rsidRPr="008F00B6">
        <w:rPr>
          <w:rFonts w:cs="Arial"/>
          <w:i/>
          <w:szCs w:val="22"/>
          <w:lang w:val="en-NZ"/>
        </w:rPr>
        <w:t>Ethical Guidelines for Intervention Studies</w:t>
      </w:r>
      <w:r w:rsidRPr="008F00B6">
        <w:rPr>
          <w:rFonts w:cs="Arial"/>
          <w:szCs w:val="22"/>
          <w:lang w:val="en-NZ"/>
        </w:rPr>
        <w:t xml:space="preserve"> </w:t>
      </w:r>
      <w:r w:rsidRPr="008F00B6">
        <w:rPr>
          <w:rFonts w:cs="Arial"/>
          <w:i/>
          <w:szCs w:val="22"/>
          <w:lang w:val="en-NZ"/>
        </w:rPr>
        <w:t>para 6.22</w:t>
      </w:r>
      <w:r w:rsidRPr="008F00B6">
        <w:rPr>
          <w:rFonts w:cs="Arial"/>
          <w:szCs w:val="22"/>
          <w:lang w:val="en-NZ"/>
        </w:rPr>
        <w:t>).</w:t>
      </w:r>
    </w:p>
    <w:p w:rsidR="00E24E77" w:rsidRPr="008F00B6" w:rsidRDefault="00E24E77" w:rsidP="00E24E77">
      <w:pPr>
        <w:rPr>
          <w:lang w:val="en-NZ"/>
        </w:rPr>
      </w:pPr>
    </w:p>
    <w:p w:rsidR="00E24E77" w:rsidRPr="008F00B6" w:rsidRDefault="004237EE" w:rsidP="00E24E77">
      <w:pPr>
        <w:rPr>
          <w:lang w:val="en-NZ"/>
        </w:rPr>
      </w:pPr>
      <w:r w:rsidRPr="008F00B6">
        <w:rPr>
          <w:lang w:val="en-NZ"/>
        </w:rPr>
        <w:t>This</w:t>
      </w:r>
      <w:r w:rsidR="00E24E77" w:rsidRPr="008F00B6">
        <w:rPr>
          <w:lang w:val="en-NZ"/>
        </w:rPr>
        <w:t xml:space="preserve"> information will be reviewed, and a final decision made on the application, by </w:t>
      </w:r>
      <w:r w:rsidR="001B5D35" w:rsidRPr="008F00B6">
        <w:rPr>
          <w:rFonts w:cs="Arial"/>
          <w:szCs w:val="22"/>
          <w:lang w:val="en-NZ"/>
        </w:rPr>
        <w:t>t</w:t>
      </w:r>
      <w:r w:rsidR="00772853" w:rsidRPr="008F00B6">
        <w:rPr>
          <w:rFonts w:cs="Arial"/>
          <w:szCs w:val="22"/>
          <w:lang w:val="en-NZ"/>
        </w:rPr>
        <w:t>he Chair</w:t>
      </w:r>
      <w:r w:rsidR="00E24E77" w:rsidRPr="008F00B6">
        <w:rPr>
          <w:lang w:val="en-NZ"/>
        </w:rPr>
        <w:t>.</w:t>
      </w:r>
    </w:p>
    <w:p w:rsidR="008F00B6" w:rsidRDefault="008F00B6">
      <w:pPr>
        <w:rPr>
          <w:lang w:val="en-NZ"/>
        </w:rPr>
      </w:pPr>
      <w:r>
        <w:rPr>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A7E26" w:rsidRPr="00960BFE" w:rsidTr="005D5650">
        <w:trPr>
          <w:trHeight w:val="280"/>
        </w:trPr>
        <w:tc>
          <w:tcPr>
            <w:tcW w:w="966" w:type="dxa"/>
            <w:tcBorders>
              <w:top w:val="nil"/>
              <w:left w:val="nil"/>
              <w:bottom w:val="nil"/>
              <w:right w:val="nil"/>
            </w:tcBorders>
          </w:tcPr>
          <w:p w:rsidR="00DA7E26" w:rsidRPr="00960BFE" w:rsidRDefault="00DA7E26" w:rsidP="005D5650">
            <w:pPr>
              <w:autoSpaceDE w:val="0"/>
              <w:autoSpaceDN w:val="0"/>
              <w:adjustRightInd w:val="0"/>
            </w:pPr>
            <w:r>
              <w:rPr>
                <w:b/>
              </w:rPr>
              <w:lastRenderedPageBreak/>
              <w:t>2</w:t>
            </w:r>
            <w:r w:rsidRPr="00960BFE">
              <w:rPr>
                <w:b/>
              </w:rPr>
              <w:t xml:space="preserve"> </w:t>
            </w:r>
            <w:r w:rsidRPr="00960BFE">
              <w:t xml:space="preserve"> </w:t>
            </w:r>
          </w:p>
        </w:tc>
        <w:tc>
          <w:tcPr>
            <w:tcW w:w="2575" w:type="dxa"/>
            <w:tcBorders>
              <w:top w:val="nil"/>
              <w:left w:val="nil"/>
              <w:bottom w:val="nil"/>
              <w:right w:val="nil"/>
            </w:tcBorders>
          </w:tcPr>
          <w:p w:rsidR="00DA7E26" w:rsidRPr="00960BFE" w:rsidRDefault="00DA7E26" w:rsidP="005D565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DA7E26" w:rsidRPr="00960BFE" w:rsidRDefault="00DA7E26" w:rsidP="005D5650">
            <w:pPr>
              <w:autoSpaceDE w:val="0"/>
              <w:autoSpaceDN w:val="0"/>
              <w:adjustRightInd w:val="0"/>
            </w:pPr>
            <w:r w:rsidRPr="00960BFE">
              <w:rPr>
                <w:b/>
              </w:rPr>
              <w:t>13/CEN/111</w:t>
            </w:r>
            <w:r w:rsidRPr="00960BFE">
              <w:t xml:space="preserve"> </w:t>
            </w:r>
          </w:p>
        </w:tc>
      </w:tr>
      <w:tr w:rsidR="00DA7E26" w:rsidRPr="00960BFE" w:rsidTr="005D5650">
        <w:trPr>
          <w:trHeight w:val="280"/>
        </w:trPr>
        <w:tc>
          <w:tcPr>
            <w:tcW w:w="966" w:type="dxa"/>
            <w:tcBorders>
              <w:top w:val="nil"/>
              <w:left w:val="nil"/>
              <w:bottom w:val="nil"/>
              <w:right w:val="nil"/>
            </w:tcBorders>
          </w:tcPr>
          <w:p w:rsidR="00DA7E26" w:rsidRPr="00960BFE" w:rsidRDefault="00DA7E26" w:rsidP="005D5650">
            <w:pPr>
              <w:autoSpaceDE w:val="0"/>
              <w:autoSpaceDN w:val="0"/>
              <w:adjustRightInd w:val="0"/>
            </w:pPr>
            <w:r w:rsidRPr="00960BFE">
              <w:t xml:space="preserve"> </w:t>
            </w:r>
          </w:p>
        </w:tc>
        <w:tc>
          <w:tcPr>
            <w:tcW w:w="2575" w:type="dxa"/>
            <w:tcBorders>
              <w:top w:val="nil"/>
              <w:left w:val="nil"/>
              <w:bottom w:val="nil"/>
              <w:right w:val="nil"/>
            </w:tcBorders>
          </w:tcPr>
          <w:p w:rsidR="00DA7E26" w:rsidRPr="00960BFE" w:rsidRDefault="00DA7E26" w:rsidP="005D5650">
            <w:pPr>
              <w:autoSpaceDE w:val="0"/>
              <w:autoSpaceDN w:val="0"/>
              <w:adjustRightInd w:val="0"/>
            </w:pPr>
            <w:r w:rsidRPr="00960BFE">
              <w:t xml:space="preserve">Title: </w:t>
            </w:r>
          </w:p>
        </w:tc>
        <w:tc>
          <w:tcPr>
            <w:tcW w:w="6459" w:type="dxa"/>
            <w:tcBorders>
              <w:top w:val="nil"/>
              <w:left w:val="nil"/>
              <w:bottom w:val="nil"/>
              <w:right w:val="nil"/>
            </w:tcBorders>
          </w:tcPr>
          <w:p w:rsidR="00DA7E26" w:rsidRPr="00960BFE" w:rsidRDefault="00DA7E26" w:rsidP="005D5650">
            <w:pPr>
              <w:autoSpaceDE w:val="0"/>
              <w:autoSpaceDN w:val="0"/>
              <w:adjustRightInd w:val="0"/>
            </w:pPr>
            <w:r w:rsidRPr="00960BFE">
              <w:t xml:space="preserve">E-cigarette acceptability  </w:t>
            </w:r>
          </w:p>
        </w:tc>
      </w:tr>
      <w:tr w:rsidR="00DA7E26" w:rsidRPr="00960BFE" w:rsidTr="005D5650">
        <w:trPr>
          <w:trHeight w:val="280"/>
        </w:trPr>
        <w:tc>
          <w:tcPr>
            <w:tcW w:w="966" w:type="dxa"/>
            <w:tcBorders>
              <w:top w:val="nil"/>
              <w:left w:val="nil"/>
              <w:bottom w:val="nil"/>
              <w:right w:val="nil"/>
            </w:tcBorders>
          </w:tcPr>
          <w:p w:rsidR="00DA7E26" w:rsidRPr="00960BFE" w:rsidRDefault="00DA7E26" w:rsidP="005D5650">
            <w:pPr>
              <w:autoSpaceDE w:val="0"/>
              <w:autoSpaceDN w:val="0"/>
              <w:adjustRightInd w:val="0"/>
            </w:pPr>
            <w:r w:rsidRPr="00960BFE">
              <w:t xml:space="preserve"> </w:t>
            </w:r>
          </w:p>
        </w:tc>
        <w:tc>
          <w:tcPr>
            <w:tcW w:w="2575" w:type="dxa"/>
            <w:tcBorders>
              <w:top w:val="nil"/>
              <w:left w:val="nil"/>
              <w:bottom w:val="nil"/>
              <w:right w:val="nil"/>
            </w:tcBorders>
          </w:tcPr>
          <w:p w:rsidR="00DA7E26" w:rsidRPr="00960BFE" w:rsidRDefault="00DA7E26" w:rsidP="005D5650">
            <w:pPr>
              <w:autoSpaceDE w:val="0"/>
              <w:autoSpaceDN w:val="0"/>
              <w:adjustRightInd w:val="0"/>
            </w:pPr>
            <w:r w:rsidRPr="00960BFE">
              <w:t xml:space="preserve">Principal Investigator: </w:t>
            </w:r>
          </w:p>
        </w:tc>
        <w:tc>
          <w:tcPr>
            <w:tcW w:w="6459" w:type="dxa"/>
            <w:tcBorders>
              <w:top w:val="nil"/>
              <w:left w:val="nil"/>
              <w:bottom w:val="nil"/>
              <w:right w:val="nil"/>
            </w:tcBorders>
          </w:tcPr>
          <w:p w:rsidR="00DA7E26" w:rsidRPr="00960BFE" w:rsidRDefault="00DA7E26" w:rsidP="005D5650">
            <w:pPr>
              <w:autoSpaceDE w:val="0"/>
              <w:autoSpaceDN w:val="0"/>
              <w:adjustRightInd w:val="0"/>
            </w:pPr>
            <w:r w:rsidRPr="00960BFE">
              <w:t xml:space="preserve">Dr Penelope Truman </w:t>
            </w:r>
          </w:p>
        </w:tc>
      </w:tr>
      <w:tr w:rsidR="00DA7E26" w:rsidRPr="00960BFE" w:rsidTr="005D5650">
        <w:trPr>
          <w:trHeight w:val="280"/>
        </w:trPr>
        <w:tc>
          <w:tcPr>
            <w:tcW w:w="966" w:type="dxa"/>
            <w:tcBorders>
              <w:top w:val="nil"/>
              <w:left w:val="nil"/>
              <w:bottom w:val="nil"/>
              <w:right w:val="nil"/>
            </w:tcBorders>
          </w:tcPr>
          <w:p w:rsidR="00DA7E26" w:rsidRPr="00960BFE" w:rsidRDefault="00DA7E26" w:rsidP="005D5650">
            <w:pPr>
              <w:autoSpaceDE w:val="0"/>
              <w:autoSpaceDN w:val="0"/>
              <w:adjustRightInd w:val="0"/>
            </w:pPr>
            <w:r w:rsidRPr="00960BFE">
              <w:t xml:space="preserve"> </w:t>
            </w:r>
          </w:p>
        </w:tc>
        <w:tc>
          <w:tcPr>
            <w:tcW w:w="2575" w:type="dxa"/>
            <w:tcBorders>
              <w:top w:val="nil"/>
              <w:left w:val="nil"/>
              <w:bottom w:val="nil"/>
              <w:right w:val="nil"/>
            </w:tcBorders>
          </w:tcPr>
          <w:p w:rsidR="00DA7E26" w:rsidRPr="00960BFE" w:rsidRDefault="00DA7E26" w:rsidP="005D5650">
            <w:pPr>
              <w:autoSpaceDE w:val="0"/>
              <w:autoSpaceDN w:val="0"/>
              <w:adjustRightInd w:val="0"/>
            </w:pPr>
            <w:r w:rsidRPr="00960BFE">
              <w:t xml:space="preserve">Sponsor: </w:t>
            </w:r>
          </w:p>
        </w:tc>
        <w:tc>
          <w:tcPr>
            <w:tcW w:w="6459" w:type="dxa"/>
            <w:tcBorders>
              <w:top w:val="nil"/>
              <w:left w:val="nil"/>
              <w:bottom w:val="nil"/>
              <w:right w:val="nil"/>
            </w:tcBorders>
          </w:tcPr>
          <w:p w:rsidR="00DA7E26" w:rsidRPr="00960BFE" w:rsidRDefault="00DA7E26" w:rsidP="005D5650">
            <w:pPr>
              <w:autoSpaceDE w:val="0"/>
              <w:autoSpaceDN w:val="0"/>
              <w:adjustRightInd w:val="0"/>
            </w:pPr>
            <w:r w:rsidRPr="00960BFE">
              <w:t>University of Auckland, School of Population Healt</w:t>
            </w:r>
            <w:r>
              <w:t>h</w:t>
            </w:r>
          </w:p>
        </w:tc>
      </w:tr>
      <w:tr w:rsidR="00DA7E26" w:rsidRPr="00960BFE" w:rsidTr="005D5650">
        <w:trPr>
          <w:trHeight w:val="280"/>
        </w:trPr>
        <w:tc>
          <w:tcPr>
            <w:tcW w:w="966" w:type="dxa"/>
            <w:tcBorders>
              <w:top w:val="nil"/>
              <w:left w:val="nil"/>
              <w:bottom w:val="nil"/>
              <w:right w:val="nil"/>
            </w:tcBorders>
          </w:tcPr>
          <w:p w:rsidR="00DA7E26" w:rsidRPr="00960BFE" w:rsidRDefault="00DA7E26" w:rsidP="005D5650">
            <w:pPr>
              <w:autoSpaceDE w:val="0"/>
              <w:autoSpaceDN w:val="0"/>
              <w:adjustRightInd w:val="0"/>
            </w:pPr>
            <w:r w:rsidRPr="00960BFE">
              <w:t xml:space="preserve"> </w:t>
            </w:r>
          </w:p>
        </w:tc>
        <w:tc>
          <w:tcPr>
            <w:tcW w:w="2575" w:type="dxa"/>
            <w:tcBorders>
              <w:top w:val="nil"/>
              <w:left w:val="nil"/>
              <w:bottom w:val="nil"/>
              <w:right w:val="nil"/>
            </w:tcBorders>
          </w:tcPr>
          <w:p w:rsidR="00DA7E26" w:rsidRPr="00960BFE" w:rsidRDefault="00DA7E26" w:rsidP="005D5650">
            <w:pPr>
              <w:autoSpaceDE w:val="0"/>
              <w:autoSpaceDN w:val="0"/>
              <w:adjustRightInd w:val="0"/>
            </w:pPr>
            <w:r w:rsidRPr="00960BFE">
              <w:t xml:space="preserve">Clock Start Date: </w:t>
            </w:r>
          </w:p>
        </w:tc>
        <w:tc>
          <w:tcPr>
            <w:tcW w:w="6459" w:type="dxa"/>
            <w:tcBorders>
              <w:top w:val="nil"/>
              <w:left w:val="nil"/>
              <w:bottom w:val="nil"/>
              <w:right w:val="nil"/>
            </w:tcBorders>
          </w:tcPr>
          <w:p w:rsidR="00DA7E26" w:rsidRPr="00960BFE" w:rsidRDefault="00DA7E26" w:rsidP="005D5650">
            <w:pPr>
              <w:autoSpaceDE w:val="0"/>
              <w:autoSpaceDN w:val="0"/>
              <w:adjustRightInd w:val="0"/>
            </w:pPr>
            <w:r w:rsidRPr="00960BFE">
              <w:t xml:space="preserve">15 August 2013 </w:t>
            </w:r>
          </w:p>
        </w:tc>
      </w:tr>
    </w:tbl>
    <w:p w:rsidR="00DA7E26" w:rsidRPr="00960BFE" w:rsidRDefault="00DA7E26" w:rsidP="00DA7E26">
      <w:pPr>
        <w:autoSpaceDE w:val="0"/>
        <w:autoSpaceDN w:val="0"/>
        <w:adjustRightInd w:val="0"/>
      </w:pPr>
    </w:p>
    <w:p w:rsidR="00DA7E26" w:rsidRPr="00987913" w:rsidRDefault="00DA7E26" w:rsidP="00DA7E26">
      <w:pPr>
        <w:autoSpaceDE w:val="0"/>
        <w:autoSpaceDN w:val="0"/>
        <w:adjustRightInd w:val="0"/>
        <w:rPr>
          <w:sz w:val="20"/>
          <w:lang w:val="en-NZ"/>
        </w:rPr>
      </w:pPr>
      <w:r w:rsidRPr="00CF1502">
        <w:rPr>
          <w:rFonts w:cs="Arial"/>
          <w:szCs w:val="22"/>
          <w:lang w:val="en-NZ"/>
        </w:rPr>
        <w:t>Dr Penelope Truman and Dr Jeff Robinson</w:t>
      </w:r>
      <w:r w:rsidR="00CF1502" w:rsidRPr="00CF1502">
        <w:rPr>
          <w:rFonts w:cs="Arial"/>
          <w:szCs w:val="22"/>
          <w:lang w:val="en-NZ"/>
        </w:rPr>
        <w:t xml:space="preserve"> were</w:t>
      </w:r>
      <w:r w:rsidRPr="00CF1502">
        <w:rPr>
          <w:lang w:val="en-NZ"/>
        </w:rPr>
        <w:t xml:space="preserve"> </w:t>
      </w:r>
      <w:r w:rsidR="00F0501E" w:rsidRPr="00CF1502">
        <w:rPr>
          <w:lang w:val="en-NZ"/>
        </w:rPr>
        <w:t xml:space="preserve">present </w:t>
      </w:r>
      <w:r w:rsidR="00F0501E" w:rsidRPr="00CF1502">
        <w:rPr>
          <w:rFonts w:cs="Arial"/>
          <w:szCs w:val="22"/>
          <w:lang w:val="en-NZ"/>
        </w:rPr>
        <w:t>in</w:t>
      </w:r>
      <w:r w:rsidRPr="00CF1502">
        <w:rPr>
          <w:rFonts w:cs="Arial"/>
          <w:szCs w:val="22"/>
          <w:lang w:val="en-NZ"/>
        </w:rPr>
        <w:t xml:space="preserve"> person</w:t>
      </w:r>
      <w:r w:rsidRPr="00CF1502">
        <w:rPr>
          <w:lang w:val="en-NZ"/>
        </w:rPr>
        <w:t xml:space="preserve"> for discussion of this </w:t>
      </w:r>
      <w:r w:rsidRPr="00987913">
        <w:rPr>
          <w:lang w:val="en-NZ"/>
        </w:rPr>
        <w:t>application.</w:t>
      </w:r>
    </w:p>
    <w:p w:rsidR="00DA7E26" w:rsidRPr="00960BFE" w:rsidRDefault="00DA7E26" w:rsidP="00DA7E26">
      <w:pPr>
        <w:autoSpaceDE w:val="0"/>
        <w:autoSpaceDN w:val="0"/>
        <w:adjustRightInd w:val="0"/>
        <w:rPr>
          <w:u w:val="single"/>
          <w:lang w:val="en-NZ"/>
        </w:rPr>
      </w:pPr>
    </w:p>
    <w:p w:rsidR="00DA7E26" w:rsidRPr="00FD2B1E" w:rsidRDefault="00DA7E26" w:rsidP="00DA7E26">
      <w:pPr>
        <w:autoSpaceDE w:val="0"/>
        <w:autoSpaceDN w:val="0"/>
        <w:adjustRightInd w:val="0"/>
        <w:rPr>
          <w:u w:val="single"/>
          <w:lang w:val="en-NZ"/>
        </w:rPr>
      </w:pPr>
      <w:r w:rsidRPr="00FD2B1E">
        <w:rPr>
          <w:u w:val="single"/>
          <w:lang w:val="en-NZ"/>
        </w:rPr>
        <w:t>Potential conflicts of interest</w:t>
      </w:r>
    </w:p>
    <w:p w:rsidR="00DA7E26" w:rsidRPr="008869BB" w:rsidRDefault="00DA7E26" w:rsidP="00DA7E26">
      <w:pPr>
        <w:autoSpaceDE w:val="0"/>
        <w:autoSpaceDN w:val="0"/>
        <w:adjustRightInd w:val="0"/>
        <w:rPr>
          <w:b/>
          <w:lang w:val="en-NZ"/>
        </w:rPr>
      </w:pPr>
    </w:p>
    <w:p w:rsidR="00DA7E26" w:rsidRPr="00960BFE" w:rsidRDefault="00DA7E26" w:rsidP="00DA7E26">
      <w:pPr>
        <w:autoSpaceDE w:val="0"/>
        <w:autoSpaceDN w:val="0"/>
        <w:adjustRightInd w:val="0"/>
        <w:rPr>
          <w:lang w:val="en-NZ"/>
        </w:rPr>
      </w:pPr>
      <w:r w:rsidRPr="00960BFE">
        <w:rPr>
          <w:lang w:val="en-NZ"/>
        </w:rPr>
        <w:t>The Chair asked members to declare any potential conflicts of interest related to this application.</w:t>
      </w:r>
    </w:p>
    <w:p w:rsidR="00DA7E26" w:rsidRPr="00960BFE" w:rsidRDefault="00DA7E26" w:rsidP="00DA7E26">
      <w:pPr>
        <w:autoSpaceDE w:val="0"/>
        <w:autoSpaceDN w:val="0"/>
        <w:adjustRightInd w:val="0"/>
        <w:rPr>
          <w:lang w:val="en-NZ"/>
        </w:rPr>
      </w:pPr>
    </w:p>
    <w:p w:rsidR="00DA7E26" w:rsidRPr="00960BFE" w:rsidRDefault="00DA7E26" w:rsidP="00DA7E26">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8F00B6" w:rsidRDefault="008F00B6" w:rsidP="00DA7E26">
      <w:pPr>
        <w:autoSpaceDE w:val="0"/>
        <w:autoSpaceDN w:val="0"/>
        <w:adjustRightInd w:val="0"/>
        <w:rPr>
          <w:u w:val="single"/>
          <w:lang w:val="en-NZ"/>
        </w:rPr>
      </w:pPr>
    </w:p>
    <w:p w:rsidR="00DA7E26" w:rsidRPr="00FD2B1E" w:rsidRDefault="00DA7E26" w:rsidP="00DA7E26">
      <w:pPr>
        <w:autoSpaceDE w:val="0"/>
        <w:autoSpaceDN w:val="0"/>
        <w:adjustRightInd w:val="0"/>
        <w:rPr>
          <w:u w:val="single"/>
          <w:lang w:val="en-NZ"/>
        </w:rPr>
      </w:pPr>
      <w:r w:rsidRPr="00960BFE">
        <w:rPr>
          <w:u w:val="single"/>
          <w:lang w:val="en-NZ"/>
        </w:rPr>
        <w:t>Summary of ethical issues</w:t>
      </w:r>
    </w:p>
    <w:p w:rsidR="00DA7E26" w:rsidRPr="008869BB" w:rsidRDefault="00DA7E26" w:rsidP="00DA7E26">
      <w:pPr>
        <w:autoSpaceDE w:val="0"/>
        <w:autoSpaceDN w:val="0"/>
        <w:adjustRightInd w:val="0"/>
        <w:rPr>
          <w:b/>
          <w:lang w:val="en-NZ"/>
        </w:rPr>
      </w:pPr>
    </w:p>
    <w:p w:rsidR="00DA7E26" w:rsidRPr="00960BFE" w:rsidRDefault="00DA7E26" w:rsidP="00DA7E26">
      <w:pPr>
        <w:autoSpaceDE w:val="0"/>
        <w:autoSpaceDN w:val="0"/>
        <w:adjustRightInd w:val="0"/>
        <w:rPr>
          <w:lang w:val="en-NZ"/>
        </w:rPr>
      </w:pPr>
      <w:r w:rsidRPr="00960BFE">
        <w:rPr>
          <w:lang w:val="en-NZ"/>
        </w:rPr>
        <w:t xml:space="preserve">The main ethical issues considered by the Committee were as follows. </w:t>
      </w:r>
    </w:p>
    <w:p w:rsidR="00430279" w:rsidRDefault="00CF1502" w:rsidP="004A717F">
      <w:pPr>
        <w:pStyle w:val="ListParagraph"/>
        <w:numPr>
          <w:ilvl w:val="0"/>
          <w:numId w:val="3"/>
        </w:numPr>
        <w:rPr>
          <w:lang w:val="en-NZ"/>
        </w:rPr>
      </w:pPr>
      <w:r>
        <w:rPr>
          <w:lang w:val="en-NZ"/>
        </w:rPr>
        <w:t>The researchers explained that the primary objective of this study is to test whether e-cigarettes will be accepted</w:t>
      </w:r>
      <w:r w:rsidR="004A717F">
        <w:rPr>
          <w:lang w:val="en-NZ"/>
        </w:rPr>
        <w:t xml:space="preserve"> (</w:t>
      </w:r>
      <w:r w:rsidR="00F0501E">
        <w:rPr>
          <w:lang w:val="en-NZ"/>
        </w:rPr>
        <w:t>i.e.</w:t>
      </w:r>
      <w:r w:rsidR="002912A8">
        <w:rPr>
          <w:lang w:val="en-NZ"/>
        </w:rPr>
        <w:t xml:space="preserve"> </w:t>
      </w:r>
      <w:r w:rsidR="004A717F">
        <w:rPr>
          <w:lang w:val="en-NZ"/>
        </w:rPr>
        <w:t>will patients use them?)</w:t>
      </w:r>
      <w:r>
        <w:rPr>
          <w:lang w:val="en-NZ"/>
        </w:rPr>
        <w:t xml:space="preserve">.  The secondary objective is to compare </w:t>
      </w:r>
      <w:r w:rsidR="000F01B8">
        <w:rPr>
          <w:lang w:val="en-NZ"/>
        </w:rPr>
        <w:t>other forms of nicotine supplementation</w:t>
      </w:r>
      <w:r>
        <w:rPr>
          <w:lang w:val="en-NZ"/>
        </w:rPr>
        <w:t xml:space="preserve"> with e-cigarettes. </w:t>
      </w:r>
    </w:p>
    <w:p w:rsidR="00430279" w:rsidRDefault="004A717F" w:rsidP="00085FD3">
      <w:pPr>
        <w:pStyle w:val="ListParagraph"/>
        <w:numPr>
          <w:ilvl w:val="0"/>
          <w:numId w:val="3"/>
        </w:numPr>
        <w:rPr>
          <w:lang w:val="en-NZ"/>
        </w:rPr>
      </w:pPr>
      <w:r>
        <w:rPr>
          <w:lang w:val="en-NZ"/>
        </w:rPr>
        <w:t>The committee queried why consultation with M</w:t>
      </w:r>
      <w:r>
        <w:rPr>
          <w:rFonts w:cs="Arial"/>
          <w:lang w:val="en-NZ"/>
        </w:rPr>
        <w:t>ā</w:t>
      </w:r>
      <w:r>
        <w:rPr>
          <w:lang w:val="en-NZ"/>
        </w:rPr>
        <w:t xml:space="preserve">ori had not been done after the researchers confirmed that a percentage (around 15%), of </w:t>
      </w:r>
      <w:r w:rsidR="0062561D">
        <w:rPr>
          <w:lang w:val="en-NZ"/>
        </w:rPr>
        <w:t>M</w:t>
      </w:r>
      <w:r w:rsidR="0062561D">
        <w:rPr>
          <w:rFonts w:cs="Arial"/>
          <w:lang w:val="en-NZ"/>
        </w:rPr>
        <w:t>ā</w:t>
      </w:r>
      <w:r>
        <w:rPr>
          <w:lang w:val="en-NZ"/>
        </w:rPr>
        <w:t>ori will participate this study and the</w:t>
      </w:r>
      <w:r w:rsidR="0062561D">
        <w:rPr>
          <w:lang w:val="en-NZ"/>
        </w:rPr>
        <w:t xml:space="preserve"> study will potentially help reduce health inequalities</w:t>
      </w:r>
      <w:r>
        <w:rPr>
          <w:lang w:val="en-NZ"/>
        </w:rPr>
        <w:t xml:space="preserve">. Dr Truman explained that because </w:t>
      </w:r>
      <w:r w:rsidR="0062561D">
        <w:rPr>
          <w:lang w:val="en-NZ"/>
        </w:rPr>
        <w:t>they were not specifically targeting the M</w:t>
      </w:r>
      <w:r w:rsidR="0062561D">
        <w:rPr>
          <w:rFonts w:cs="Arial"/>
          <w:lang w:val="en-NZ"/>
        </w:rPr>
        <w:t>ā</w:t>
      </w:r>
      <w:r w:rsidR="0062561D">
        <w:rPr>
          <w:lang w:val="en-NZ"/>
        </w:rPr>
        <w:t xml:space="preserve">ori population in this study that it may have been too early to </w:t>
      </w:r>
      <w:r w:rsidR="00430279">
        <w:rPr>
          <w:lang w:val="en-NZ"/>
        </w:rPr>
        <w:t>consult.</w:t>
      </w:r>
      <w:r w:rsidR="0062561D">
        <w:rPr>
          <w:lang w:val="en-NZ"/>
        </w:rPr>
        <w:t xml:space="preserve"> </w:t>
      </w:r>
      <w:r w:rsidR="00430279">
        <w:rPr>
          <w:lang w:val="en-NZ"/>
        </w:rPr>
        <w:t xml:space="preserve"> </w:t>
      </w:r>
    </w:p>
    <w:p w:rsidR="00430279" w:rsidRDefault="0062561D" w:rsidP="00085FD3">
      <w:pPr>
        <w:pStyle w:val="ListParagraph"/>
        <w:numPr>
          <w:ilvl w:val="0"/>
          <w:numId w:val="3"/>
        </w:numPr>
        <w:rPr>
          <w:lang w:val="en-NZ"/>
        </w:rPr>
      </w:pPr>
      <w:r>
        <w:rPr>
          <w:lang w:val="en-NZ"/>
        </w:rPr>
        <w:t>The committee noted the requirement for cultural issues to be discussed and advised that because M</w:t>
      </w:r>
      <w:r>
        <w:rPr>
          <w:rFonts w:cs="Arial"/>
          <w:lang w:val="en-NZ"/>
        </w:rPr>
        <w:t>ā</w:t>
      </w:r>
      <w:r w:rsidR="00430279">
        <w:rPr>
          <w:lang w:val="en-NZ"/>
        </w:rPr>
        <w:t xml:space="preserve">ori were </w:t>
      </w:r>
      <w:r w:rsidR="0008303A">
        <w:rPr>
          <w:lang w:val="en-NZ"/>
        </w:rPr>
        <w:t>going to be part of the study,</w:t>
      </w:r>
      <w:r w:rsidR="00430279">
        <w:rPr>
          <w:lang w:val="en-NZ"/>
        </w:rPr>
        <w:t xml:space="preserve"> consultation is needed.  </w:t>
      </w:r>
      <w:r>
        <w:rPr>
          <w:lang w:val="en-NZ"/>
        </w:rPr>
        <w:t>The committee advised the researchers on the consultation process they can take.</w:t>
      </w:r>
    </w:p>
    <w:p w:rsidR="0062561D" w:rsidRDefault="0062561D" w:rsidP="0062561D">
      <w:pPr>
        <w:pStyle w:val="ListParagraph"/>
        <w:numPr>
          <w:ilvl w:val="0"/>
          <w:numId w:val="3"/>
        </w:numPr>
        <w:rPr>
          <w:lang w:val="en-NZ"/>
        </w:rPr>
      </w:pPr>
      <w:r>
        <w:rPr>
          <w:lang w:val="en-NZ"/>
        </w:rPr>
        <w:t>Locality assessment has been gained but consultation with M</w:t>
      </w:r>
      <w:r>
        <w:rPr>
          <w:rFonts w:cs="Arial"/>
          <w:lang w:val="en-NZ"/>
        </w:rPr>
        <w:t>ā</w:t>
      </w:r>
      <w:r>
        <w:rPr>
          <w:lang w:val="en-NZ"/>
        </w:rPr>
        <w:t xml:space="preserve">ori was not addressed as part of this process. </w:t>
      </w:r>
      <w:r w:rsidR="00244251">
        <w:rPr>
          <w:lang w:val="en-NZ"/>
        </w:rPr>
        <w:t>Both Dr Robinson and the</w:t>
      </w:r>
      <w:r>
        <w:rPr>
          <w:lang w:val="en-NZ"/>
        </w:rPr>
        <w:t xml:space="preserve"> committee expressed surprise that this was not addressed as part of locali</w:t>
      </w:r>
      <w:r w:rsidR="00244251">
        <w:rPr>
          <w:lang w:val="en-NZ"/>
        </w:rPr>
        <w:t xml:space="preserve">ty assessment and noted that they </w:t>
      </w:r>
      <w:r>
        <w:rPr>
          <w:lang w:val="en-NZ"/>
        </w:rPr>
        <w:t>would look into the broader locality process.</w:t>
      </w:r>
    </w:p>
    <w:p w:rsidR="0062561D" w:rsidRPr="0008303A" w:rsidRDefault="005C73ED" w:rsidP="0008303A">
      <w:pPr>
        <w:pStyle w:val="ListParagraph"/>
        <w:numPr>
          <w:ilvl w:val="0"/>
          <w:numId w:val="3"/>
        </w:numPr>
        <w:rPr>
          <w:lang w:val="en-NZ"/>
        </w:rPr>
      </w:pPr>
      <w:r>
        <w:rPr>
          <w:lang w:val="en-NZ"/>
        </w:rPr>
        <w:t xml:space="preserve">The committee queried how the researchers intended to follow up with participants </w:t>
      </w:r>
      <w:r w:rsidR="004C3C0C">
        <w:rPr>
          <w:lang w:val="en-NZ"/>
        </w:rPr>
        <w:t xml:space="preserve">about how they found using the e-cigarettes </w:t>
      </w:r>
      <w:r>
        <w:rPr>
          <w:lang w:val="en-NZ"/>
        </w:rPr>
        <w:t>once they have completed the study</w:t>
      </w:r>
      <w:r w:rsidR="004C3C0C">
        <w:rPr>
          <w:lang w:val="en-NZ"/>
        </w:rPr>
        <w:t>. For example would they carry out semi-structured interviews?</w:t>
      </w:r>
      <w:r>
        <w:rPr>
          <w:lang w:val="en-NZ"/>
        </w:rPr>
        <w:t xml:space="preserve"> </w:t>
      </w:r>
      <w:r w:rsidR="004C3C0C">
        <w:rPr>
          <w:lang w:val="en-NZ"/>
        </w:rPr>
        <w:t xml:space="preserve">Dr Truman advised that she had allowed space for clinicians to record impressions.  The committee noted that participants may feel more able to express their impressions themselves in a neutral setting and suggested the researchers provide a focus group facilitated by someone who is not a clinician.  This may allow participants to respond more openly. </w:t>
      </w:r>
    </w:p>
    <w:p w:rsidR="004C3C0C" w:rsidRPr="004C3C0C" w:rsidRDefault="004C3C0C" w:rsidP="004C3C0C">
      <w:pPr>
        <w:pStyle w:val="ListParagraph"/>
        <w:numPr>
          <w:ilvl w:val="0"/>
          <w:numId w:val="3"/>
        </w:numPr>
        <w:rPr>
          <w:lang w:val="en-NZ"/>
        </w:rPr>
      </w:pPr>
      <w:r>
        <w:rPr>
          <w:lang w:val="en-NZ"/>
        </w:rPr>
        <w:t>The committee noted that p</w:t>
      </w:r>
      <w:r w:rsidRPr="004C3C0C">
        <w:rPr>
          <w:lang w:val="en-NZ"/>
        </w:rPr>
        <w:t>articipants won’t have access to e-cigarettes at the end of the study</w:t>
      </w:r>
      <w:r>
        <w:rPr>
          <w:lang w:val="en-NZ"/>
        </w:rPr>
        <w:t xml:space="preserve"> and queried how ethical this was. The researchers noted they had also considered this and the obligation to assist participants once the study has finished.  They noted the possible ways that participants may still have access to e-cigarettes; GPs can prescribe e-cigarettes and n</w:t>
      </w:r>
      <w:r w:rsidRPr="004C3C0C">
        <w:rPr>
          <w:lang w:val="en-NZ"/>
        </w:rPr>
        <w:t>icotine cartridge</w:t>
      </w:r>
      <w:r>
        <w:rPr>
          <w:lang w:val="en-NZ"/>
        </w:rPr>
        <w:t xml:space="preserve">s can also be bought over the internet. </w:t>
      </w:r>
      <w:r w:rsidRPr="004C3C0C">
        <w:rPr>
          <w:lang w:val="en-NZ"/>
        </w:rPr>
        <w:t xml:space="preserve">  </w:t>
      </w:r>
    </w:p>
    <w:p w:rsidR="00177DC3" w:rsidRDefault="00177DC3" w:rsidP="00085FD3">
      <w:pPr>
        <w:pStyle w:val="ListParagraph"/>
        <w:numPr>
          <w:ilvl w:val="0"/>
          <w:numId w:val="3"/>
        </w:numPr>
        <w:rPr>
          <w:lang w:val="en-NZ"/>
        </w:rPr>
      </w:pPr>
      <w:r>
        <w:rPr>
          <w:lang w:val="en-NZ"/>
        </w:rPr>
        <w:t xml:space="preserve">R3.10. Would this (answer) skew study?  The only reason blood test is taken is to </w:t>
      </w:r>
      <w:r w:rsidR="000F01B8">
        <w:rPr>
          <w:lang w:val="en-NZ"/>
        </w:rPr>
        <w:t>measure blood nicotine levels and is not compulsory.</w:t>
      </w:r>
    </w:p>
    <w:p w:rsidR="004C3C0C" w:rsidRDefault="004C3C0C" w:rsidP="004C3C0C">
      <w:pPr>
        <w:pStyle w:val="ListParagraph"/>
        <w:numPr>
          <w:ilvl w:val="0"/>
          <w:numId w:val="3"/>
        </w:numPr>
        <w:rPr>
          <w:lang w:val="en-NZ"/>
        </w:rPr>
      </w:pPr>
      <w:r>
        <w:rPr>
          <w:lang w:val="en-NZ"/>
        </w:rPr>
        <w:t>Participant Information Sheet and Consent Form</w:t>
      </w:r>
      <w:r w:rsidR="00554FB4">
        <w:rPr>
          <w:lang w:val="en-NZ"/>
        </w:rPr>
        <w:t xml:space="preserve">. Please: </w:t>
      </w:r>
    </w:p>
    <w:p w:rsidR="00554FB4" w:rsidRDefault="00554FB4" w:rsidP="00554FB4">
      <w:pPr>
        <w:pStyle w:val="ListParagraph"/>
        <w:numPr>
          <w:ilvl w:val="1"/>
          <w:numId w:val="3"/>
        </w:numPr>
        <w:rPr>
          <w:lang w:val="en-NZ"/>
        </w:rPr>
      </w:pPr>
      <w:r>
        <w:rPr>
          <w:lang w:val="en-NZ"/>
        </w:rPr>
        <w:t xml:space="preserve">Provide </w:t>
      </w:r>
      <w:r w:rsidR="004C3C0C">
        <w:rPr>
          <w:lang w:val="en-NZ"/>
        </w:rPr>
        <w:t>contact details for the M</w:t>
      </w:r>
      <w:r>
        <w:rPr>
          <w:rFonts w:cs="Arial"/>
          <w:lang w:val="en-NZ"/>
        </w:rPr>
        <w:t>ā</w:t>
      </w:r>
      <w:r w:rsidR="004C3C0C">
        <w:rPr>
          <w:lang w:val="en-NZ"/>
        </w:rPr>
        <w:t>ori advisory/support person</w:t>
      </w:r>
    </w:p>
    <w:p w:rsidR="004C3C0C" w:rsidRDefault="00554FB4" w:rsidP="00554FB4">
      <w:pPr>
        <w:pStyle w:val="ListParagraph"/>
        <w:numPr>
          <w:ilvl w:val="1"/>
          <w:numId w:val="3"/>
        </w:numPr>
        <w:rPr>
          <w:lang w:val="en-NZ"/>
        </w:rPr>
      </w:pPr>
      <w:r>
        <w:rPr>
          <w:lang w:val="en-NZ"/>
        </w:rPr>
        <w:t>Note the legal requirement for health information</w:t>
      </w:r>
      <w:r w:rsidR="004C3C0C" w:rsidRPr="00554FB4">
        <w:rPr>
          <w:lang w:val="en-NZ"/>
        </w:rPr>
        <w:t xml:space="preserve"> to be stored for 10 years </w:t>
      </w:r>
      <w:r>
        <w:rPr>
          <w:lang w:val="en-NZ"/>
        </w:rPr>
        <w:t>and advise participants of this.</w:t>
      </w:r>
    </w:p>
    <w:p w:rsidR="00554FB4" w:rsidRDefault="00554FB4" w:rsidP="00554FB4">
      <w:pPr>
        <w:pStyle w:val="ListParagraph"/>
        <w:numPr>
          <w:ilvl w:val="1"/>
          <w:numId w:val="3"/>
        </w:numPr>
        <w:rPr>
          <w:lang w:val="en-NZ"/>
        </w:rPr>
      </w:pPr>
      <w:r>
        <w:rPr>
          <w:lang w:val="en-NZ"/>
        </w:rPr>
        <w:t xml:space="preserve">Expand on the information about compensation, noting more specifically what compensation participants will be covered for. </w:t>
      </w:r>
    </w:p>
    <w:p w:rsidR="00554FB4" w:rsidRDefault="00554FB4" w:rsidP="00554FB4">
      <w:pPr>
        <w:pStyle w:val="ListParagraph"/>
        <w:numPr>
          <w:ilvl w:val="1"/>
          <w:numId w:val="3"/>
        </w:numPr>
        <w:rPr>
          <w:lang w:val="en-NZ"/>
        </w:rPr>
      </w:pPr>
      <w:r>
        <w:rPr>
          <w:lang w:val="en-NZ"/>
        </w:rPr>
        <w:t xml:space="preserve">Spell out acronyms in full.  For example, NRT. </w:t>
      </w:r>
    </w:p>
    <w:p w:rsidR="00554FB4" w:rsidRDefault="00554FB4" w:rsidP="00554FB4">
      <w:pPr>
        <w:pStyle w:val="ListParagraph"/>
        <w:numPr>
          <w:ilvl w:val="1"/>
          <w:numId w:val="3"/>
        </w:numPr>
        <w:rPr>
          <w:lang w:val="en-NZ"/>
        </w:rPr>
      </w:pPr>
      <w:r>
        <w:rPr>
          <w:lang w:val="en-NZ"/>
        </w:rPr>
        <w:lastRenderedPageBreak/>
        <w:t>Revise and set out more clearly the information given at dot point 6 on page two</w:t>
      </w:r>
      <w:r w:rsidR="000D41D6">
        <w:rPr>
          <w:lang w:val="en-NZ"/>
        </w:rPr>
        <w:t xml:space="preserve"> under ‘What will my participation in this study involve?’</w:t>
      </w:r>
      <w:r>
        <w:rPr>
          <w:lang w:val="en-NZ"/>
        </w:rPr>
        <w:t>.</w:t>
      </w:r>
    </w:p>
    <w:p w:rsidR="00554FB4" w:rsidRPr="00554FB4" w:rsidRDefault="00554FB4" w:rsidP="00554FB4">
      <w:pPr>
        <w:pStyle w:val="ListParagraph"/>
        <w:numPr>
          <w:ilvl w:val="1"/>
          <w:numId w:val="3"/>
        </w:numPr>
        <w:rPr>
          <w:lang w:val="en-NZ"/>
        </w:rPr>
      </w:pPr>
      <w:r>
        <w:rPr>
          <w:lang w:val="en-NZ"/>
        </w:rPr>
        <w:t xml:space="preserve">Delete </w:t>
      </w:r>
      <w:r w:rsidR="00735B96">
        <w:rPr>
          <w:lang w:val="en-NZ"/>
        </w:rPr>
        <w:t>the sentence advising participants that they will receive a summary of study re</w:t>
      </w:r>
      <w:r w:rsidR="001C624D">
        <w:rPr>
          <w:lang w:val="en-NZ"/>
        </w:rPr>
        <w:t>sults as</w:t>
      </w:r>
      <w:r w:rsidR="00735B96">
        <w:rPr>
          <w:lang w:val="en-NZ"/>
        </w:rPr>
        <w:t xml:space="preserve"> this is not the case. </w:t>
      </w:r>
    </w:p>
    <w:p w:rsidR="00735B96" w:rsidRDefault="00177DC3" w:rsidP="00085FD3">
      <w:pPr>
        <w:pStyle w:val="ListParagraph"/>
        <w:numPr>
          <w:ilvl w:val="0"/>
          <w:numId w:val="3"/>
        </w:numPr>
        <w:rPr>
          <w:lang w:val="en-NZ"/>
        </w:rPr>
      </w:pPr>
      <w:r>
        <w:rPr>
          <w:lang w:val="en-NZ"/>
        </w:rPr>
        <w:t>C</w:t>
      </w:r>
      <w:r w:rsidR="00735B96">
        <w:rPr>
          <w:lang w:val="en-NZ"/>
        </w:rPr>
        <w:t xml:space="preserve">onsent </w:t>
      </w:r>
      <w:r>
        <w:rPr>
          <w:lang w:val="en-NZ"/>
        </w:rPr>
        <w:t>F</w:t>
      </w:r>
      <w:r w:rsidR="00735B96">
        <w:rPr>
          <w:lang w:val="en-NZ"/>
        </w:rPr>
        <w:t>orm</w:t>
      </w:r>
    </w:p>
    <w:p w:rsidR="00735B96" w:rsidRDefault="00735B96" w:rsidP="00735B96">
      <w:pPr>
        <w:pStyle w:val="ListParagraph"/>
        <w:numPr>
          <w:ilvl w:val="1"/>
          <w:numId w:val="3"/>
        </w:numPr>
        <w:rPr>
          <w:lang w:val="en-NZ"/>
        </w:rPr>
      </w:pPr>
      <w:r>
        <w:rPr>
          <w:lang w:val="en-NZ"/>
        </w:rPr>
        <w:t>Please correct your footer</w:t>
      </w:r>
    </w:p>
    <w:p w:rsidR="00621874" w:rsidRPr="00B90F37" w:rsidRDefault="00621874" w:rsidP="00621874">
      <w:pPr>
        <w:pStyle w:val="ListParagraph"/>
        <w:numPr>
          <w:ilvl w:val="1"/>
          <w:numId w:val="3"/>
        </w:numPr>
        <w:autoSpaceDE w:val="0"/>
        <w:autoSpaceDN w:val="0"/>
        <w:adjustRightInd w:val="0"/>
        <w:rPr>
          <w:lang w:val="en-NZ"/>
        </w:rPr>
      </w:pPr>
      <w:r>
        <w:rPr>
          <w:lang w:val="en-NZ"/>
        </w:rPr>
        <w:t xml:space="preserve">If you are intending to provide an interpreter, this information should be included in the participant information sheet in the participant’s first language.  If you aren’t intending to provide an interpreter, please remove sentence from the consent form. </w:t>
      </w:r>
    </w:p>
    <w:p w:rsidR="00DA7E26" w:rsidRDefault="00DA7E26" w:rsidP="00DA7E26">
      <w:pPr>
        <w:rPr>
          <w:u w:val="single"/>
          <w:lang w:val="en-NZ"/>
        </w:rPr>
      </w:pPr>
    </w:p>
    <w:p w:rsidR="00DA7E26" w:rsidRPr="00735B96" w:rsidRDefault="00DA7E26" w:rsidP="00DA7E26">
      <w:pPr>
        <w:rPr>
          <w:u w:val="single"/>
          <w:lang w:val="en-NZ"/>
        </w:rPr>
      </w:pPr>
      <w:r w:rsidRPr="00735B96">
        <w:rPr>
          <w:u w:val="single"/>
          <w:lang w:val="en-NZ"/>
        </w:rPr>
        <w:t xml:space="preserve">Decision </w:t>
      </w:r>
    </w:p>
    <w:p w:rsidR="00DA7E26" w:rsidRDefault="00DA7E26" w:rsidP="00DA7E26">
      <w:pPr>
        <w:rPr>
          <w:lang w:val="en-NZ"/>
        </w:rPr>
      </w:pPr>
      <w:r w:rsidRPr="00735B96">
        <w:rPr>
          <w:lang w:val="en-NZ"/>
        </w:rPr>
        <w:t xml:space="preserve">This application was </w:t>
      </w:r>
      <w:r w:rsidRPr="00735B96">
        <w:rPr>
          <w:i/>
          <w:lang w:val="en-NZ"/>
        </w:rPr>
        <w:t>provisionally approved</w:t>
      </w:r>
      <w:r w:rsidRPr="00735B96">
        <w:rPr>
          <w:lang w:val="en-NZ"/>
        </w:rPr>
        <w:t xml:space="preserve"> by </w:t>
      </w:r>
      <w:r w:rsidRPr="00735B96">
        <w:rPr>
          <w:rFonts w:cs="Arial"/>
          <w:szCs w:val="22"/>
          <w:lang w:val="en-NZ"/>
        </w:rPr>
        <w:t>consensus</w:t>
      </w:r>
      <w:r w:rsidR="00735B96" w:rsidRPr="00735B96">
        <w:rPr>
          <w:rFonts w:cs="Arial"/>
          <w:szCs w:val="22"/>
          <w:lang w:val="en-NZ"/>
        </w:rPr>
        <w:t xml:space="preserve">, </w:t>
      </w:r>
      <w:r w:rsidRPr="00735B96">
        <w:rPr>
          <w:lang w:val="en-NZ"/>
        </w:rPr>
        <w:t xml:space="preserve">subject to the following information being received. </w:t>
      </w:r>
    </w:p>
    <w:p w:rsidR="00735B96" w:rsidRDefault="00735B96" w:rsidP="00DA7E26">
      <w:pPr>
        <w:rPr>
          <w:lang w:val="en-NZ"/>
        </w:rPr>
      </w:pPr>
    </w:p>
    <w:p w:rsidR="00735B96" w:rsidRPr="00C75F2A" w:rsidRDefault="00735B96" w:rsidP="00735B96">
      <w:pPr>
        <w:pStyle w:val="ListParagraph"/>
        <w:numPr>
          <w:ilvl w:val="0"/>
          <w:numId w:val="6"/>
        </w:numPr>
        <w:spacing w:before="80" w:after="8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taking into account the suggestions made by the committee (</w:t>
      </w:r>
      <w:r w:rsidRPr="00AB7213">
        <w:rPr>
          <w:rFonts w:cs="Arial"/>
          <w:i/>
          <w:szCs w:val="22"/>
          <w:lang w:val="en-NZ"/>
        </w:rPr>
        <w:t>Ethical Guidelines for Intervention Studies</w:t>
      </w:r>
      <w:r>
        <w:rPr>
          <w:rFonts w:cs="Arial"/>
          <w:szCs w:val="22"/>
          <w:lang w:val="en-NZ"/>
        </w:rPr>
        <w:t xml:space="preserve"> </w:t>
      </w:r>
      <w:r w:rsidRPr="00AB7213">
        <w:rPr>
          <w:rFonts w:cs="Arial"/>
          <w:i/>
          <w:szCs w:val="22"/>
          <w:lang w:val="en-NZ"/>
        </w:rPr>
        <w:t>para 6.22</w:t>
      </w:r>
      <w:r>
        <w:rPr>
          <w:rFonts w:cs="Arial"/>
          <w:szCs w:val="22"/>
          <w:lang w:val="en-NZ"/>
        </w:rPr>
        <w:t>).</w:t>
      </w:r>
    </w:p>
    <w:p w:rsidR="00DA7E26" w:rsidRPr="00FD2B1E" w:rsidRDefault="00DA7E26" w:rsidP="00DA7E26">
      <w:pPr>
        <w:rPr>
          <w:lang w:val="en-NZ"/>
        </w:rPr>
      </w:pPr>
      <w:r w:rsidRPr="00960BFE">
        <w:rPr>
          <w:lang w:val="en-NZ"/>
        </w:rPr>
        <w:t>This information will be reviewed, and a final decision made on the application, by</w:t>
      </w:r>
      <w:r w:rsidRPr="00735B96">
        <w:rPr>
          <w:lang w:val="en-NZ"/>
        </w:rPr>
        <w:t xml:space="preserve"> </w:t>
      </w:r>
      <w:r w:rsidR="00735B96" w:rsidRPr="00735B96">
        <w:rPr>
          <w:rFonts w:cs="Arial"/>
          <w:szCs w:val="22"/>
          <w:lang w:val="en-NZ"/>
        </w:rPr>
        <w:t xml:space="preserve">the Chair, </w:t>
      </w:r>
      <w:r w:rsidR="00772853" w:rsidRPr="00735B96">
        <w:rPr>
          <w:rFonts w:cs="Arial"/>
          <w:szCs w:val="22"/>
          <w:lang w:val="en-NZ"/>
        </w:rPr>
        <w:t>Sandy and Patries</w:t>
      </w:r>
      <w:r w:rsidRPr="00735B96">
        <w:rPr>
          <w:lang w:val="en-NZ"/>
        </w:rPr>
        <w:t>.</w:t>
      </w:r>
    </w:p>
    <w:p w:rsidR="008F00B6" w:rsidRDefault="008F00B6">
      <w:pPr>
        <w:rPr>
          <w:rFonts w:cs="Arial"/>
          <w:color w:val="33CCCC"/>
          <w:szCs w:val="22"/>
          <w:lang w:val="en-NZ"/>
        </w:rPr>
      </w:pPr>
      <w:r>
        <w:rPr>
          <w:rFonts w:cs="Arial"/>
          <w:color w:val="33CCCC"/>
          <w:szCs w:val="22"/>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A7E26" w:rsidRPr="00960BFE" w:rsidTr="005D5650">
        <w:trPr>
          <w:trHeight w:val="280"/>
        </w:trPr>
        <w:tc>
          <w:tcPr>
            <w:tcW w:w="966" w:type="dxa"/>
            <w:tcBorders>
              <w:top w:val="nil"/>
              <w:left w:val="nil"/>
              <w:bottom w:val="nil"/>
              <w:right w:val="nil"/>
            </w:tcBorders>
          </w:tcPr>
          <w:p w:rsidR="00DA7E26" w:rsidRPr="00960BFE" w:rsidRDefault="00DA7E26" w:rsidP="005D5650">
            <w:pPr>
              <w:autoSpaceDE w:val="0"/>
              <w:autoSpaceDN w:val="0"/>
              <w:adjustRightInd w:val="0"/>
            </w:pPr>
            <w:r>
              <w:rPr>
                <w:b/>
              </w:rPr>
              <w:lastRenderedPageBreak/>
              <w:t>3</w:t>
            </w:r>
            <w:r w:rsidRPr="00960BFE">
              <w:rPr>
                <w:b/>
              </w:rPr>
              <w:t xml:space="preserve"> </w:t>
            </w:r>
            <w:r w:rsidRPr="00960BFE">
              <w:t xml:space="preserve"> </w:t>
            </w:r>
          </w:p>
        </w:tc>
        <w:tc>
          <w:tcPr>
            <w:tcW w:w="2575" w:type="dxa"/>
            <w:tcBorders>
              <w:top w:val="nil"/>
              <w:left w:val="nil"/>
              <w:bottom w:val="nil"/>
              <w:right w:val="nil"/>
            </w:tcBorders>
          </w:tcPr>
          <w:p w:rsidR="00DA7E26" w:rsidRPr="00960BFE" w:rsidRDefault="00DA7E26" w:rsidP="005D565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DA7E26" w:rsidRPr="00960BFE" w:rsidRDefault="00DA7E26" w:rsidP="005D5650">
            <w:pPr>
              <w:autoSpaceDE w:val="0"/>
              <w:autoSpaceDN w:val="0"/>
              <w:adjustRightInd w:val="0"/>
            </w:pPr>
            <w:r w:rsidRPr="00960BFE">
              <w:rPr>
                <w:b/>
              </w:rPr>
              <w:t>13/CEN/118</w:t>
            </w:r>
            <w:r w:rsidRPr="00960BFE">
              <w:t xml:space="preserve"> </w:t>
            </w:r>
          </w:p>
        </w:tc>
      </w:tr>
      <w:tr w:rsidR="00DA7E26" w:rsidRPr="00960BFE" w:rsidTr="005D5650">
        <w:trPr>
          <w:trHeight w:val="280"/>
        </w:trPr>
        <w:tc>
          <w:tcPr>
            <w:tcW w:w="966" w:type="dxa"/>
            <w:tcBorders>
              <w:top w:val="nil"/>
              <w:left w:val="nil"/>
              <w:bottom w:val="nil"/>
              <w:right w:val="nil"/>
            </w:tcBorders>
          </w:tcPr>
          <w:p w:rsidR="00DA7E26" w:rsidRPr="00960BFE" w:rsidRDefault="00DA7E26" w:rsidP="005D5650">
            <w:pPr>
              <w:autoSpaceDE w:val="0"/>
              <w:autoSpaceDN w:val="0"/>
              <w:adjustRightInd w:val="0"/>
            </w:pPr>
            <w:r w:rsidRPr="00960BFE">
              <w:t xml:space="preserve"> </w:t>
            </w:r>
          </w:p>
        </w:tc>
        <w:tc>
          <w:tcPr>
            <w:tcW w:w="2575" w:type="dxa"/>
            <w:tcBorders>
              <w:top w:val="nil"/>
              <w:left w:val="nil"/>
              <w:bottom w:val="nil"/>
              <w:right w:val="nil"/>
            </w:tcBorders>
          </w:tcPr>
          <w:p w:rsidR="00DA7E26" w:rsidRPr="00960BFE" w:rsidRDefault="00DA7E26" w:rsidP="005D5650">
            <w:pPr>
              <w:autoSpaceDE w:val="0"/>
              <w:autoSpaceDN w:val="0"/>
              <w:adjustRightInd w:val="0"/>
            </w:pPr>
            <w:r w:rsidRPr="00960BFE">
              <w:t xml:space="preserve">Title: </w:t>
            </w:r>
          </w:p>
        </w:tc>
        <w:tc>
          <w:tcPr>
            <w:tcW w:w="6459" w:type="dxa"/>
            <w:tcBorders>
              <w:top w:val="nil"/>
              <w:left w:val="nil"/>
              <w:bottom w:val="nil"/>
              <w:right w:val="nil"/>
            </w:tcBorders>
          </w:tcPr>
          <w:p w:rsidR="00DA7E26" w:rsidRPr="00960BFE" w:rsidRDefault="00DA7E26" w:rsidP="005D5650">
            <w:pPr>
              <w:autoSpaceDE w:val="0"/>
              <w:autoSpaceDN w:val="0"/>
              <w:adjustRightInd w:val="0"/>
            </w:pPr>
            <w:r w:rsidRPr="00960BFE">
              <w:t xml:space="preserve">Investigation of the use of Kanuka honey to treat rosacea </w:t>
            </w:r>
          </w:p>
        </w:tc>
      </w:tr>
      <w:tr w:rsidR="00DA7E26" w:rsidRPr="00960BFE" w:rsidTr="005D5650">
        <w:trPr>
          <w:trHeight w:val="280"/>
        </w:trPr>
        <w:tc>
          <w:tcPr>
            <w:tcW w:w="966" w:type="dxa"/>
            <w:tcBorders>
              <w:top w:val="nil"/>
              <w:left w:val="nil"/>
              <w:bottom w:val="nil"/>
              <w:right w:val="nil"/>
            </w:tcBorders>
          </w:tcPr>
          <w:p w:rsidR="00DA7E26" w:rsidRPr="00960BFE" w:rsidRDefault="00DA7E26" w:rsidP="005D5650">
            <w:pPr>
              <w:autoSpaceDE w:val="0"/>
              <w:autoSpaceDN w:val="0"/>
              <w:adjustRightInd w:val="0"/>
            </w:pPr>
            <w:r w:rsidRPr="00960BFE">
              <w:t xml:space="preserve"> </w:t>
            </w:r>
          </w:p>
        </w:tc>
        <w:tc>
          <w:tcPr>
            <w:tcW w:w="2575" w:type="dxa"/>
            <w:tcBorders>
              <w:top w:val="nil"/>
              <w:left w:val="nil"/>
              <w:bottom w:val="nil"/>
              <w:right w:val="nil"/>
            </w:tcBorders>
          </w:tcPr>
          <w:p w:rsidR="00DA7E26" w:rsidRPr="00960BFE" w:rsidRDefault="00DA7E26" w:rsidP="005D5650">
            <w:pPr>
              <w:autoSpaceDE w:val="0"/>
              <w:autoSpaceDN w:val="0"/>
              <w:adjustRightInd w:val="0"/>
            </w:pPr>
            <w:r w:rsidRPr="00960BFE">
              <w:t xml:space="preserve">Principal Investigator: </w:t>
            </w:r>
          </w:p>
        </w:tc>
        <w:tc>
          <w:tcPr>
            <w:tcW w:w="6459" w:type="dxa"/>
            <w:tcBorders>
              <w:top w:val="nil"/>
              <w:left w:val="nil"/>
              <w:bottom w:val="nil"/>
              <w:right w:val="nil"/>
            </w:tcBorders>
          </w:tcPr>
          <w:p w:rsidR="00DA7E26" w:rsidRPr="00960BFE" w:rsidRDefault="00DA7E26" w:rsidP="005D5650">
            <w:pPr>
              <w:autoSpaceDE w:val="0"/>
              <w:autoSpaceDN w:val="0"/>
              <w:adjustRightInd w:val="0"/>
            </w:pPr>
            <w:r w:rsidRPr="00960BFE">
              <w:t xml:space="preserve">Professor Richard Beasley </w:t>
            </w:r>
          </w:p>
        </w:tc>
      </w:tr>
      <w:tr w:rsidR="00DA7E26" w:rsidRPr="00960BFE" w:rsidTr="005D5650">
        <w:trPr>
          <w:trHeight w:val="280"/>
        </w:trPr>
        <w:tc>
          <w:tcPr>
            <w:tcW w:w="966" w:type="dxa"/>
            <w:tcBorders>
              <w:top w:val="nil"/>
              <w:left w:val="nil"/>
              <w:bottom w:val="nil"/>
              <w:right w:val="nil"/>
            </w:tcBorders>
          </w:tcPr>
          <w:p w:rsidR="00DA7E26" w:rsidRPr="00960BFE" w:rsidRDefault="00DA7E26" w:rsidP="005D5650">
            <w:pPr>
              <w:autoSpaceDE w:val="0"/>
              <w:autoSpaceDN w:val="0"/>
              <w:adjustRightInd w:val="0"/>
            </w:pPr>
            <w:r w:rsidRPr="00960BFE">
              <w:t xml:space="preserve"> </w:t>
            </w:r>
          </w:p>
        </w:tc>
        <w:tc>
          <w:tcPr>
            <w:tcW w:w="2575" w:type="dxa"/>
            <w:tcBorders>
              <w:top w:val="nil"/>
              <w:left w:val="nil"/>
              <w:bottom w:val="nil"/>
              <w:right w:val="nil"/>
            </w:tcBorders>
          </w:tcPr>
          <w:p w:rsidR="00DA7E26" w:rsidRPr="00960BFE" w:rsidRDefault="00DA7E26" w:rsidP="005D5650">
            <w:pPr>
              <w:autoSpaceDE w:val="0"/>
              <w:autoSpaceDN w:val="0"/>
              <w:adjustRightInd w:val="0"/>
            </w:pPr>
            <w:r w:rsidRPr="00960BFE">
              <w:t xml:space="preserve">Sponsor: </w:t>
            </w:r>
          </w:p>
        </w:tc>
        <w:tc>
          <w:tcPr>
            <w:tcW w:w="6459" w:type="dxa"/>
            <w:tcBorders>
              <w:top w:val="nil"/>
              <w:left w:val="nil"/>
              <w:bottom w:val="nil"/>
              <w:right w:val="nil"/>
            </w:tcBorders>
          </w:tcPr>
          <w:p w:rsidR="00DA7E26" w:rsidRPr="00960BFE" w:rsidRDefault="00DA7E26" w:rsidP="005D5650">
            <w:pPr>
              <w:autoSpaceDE w:val="0"/>
              <w:autoSpaceDN w:val="0"/>
              <w:adjustRightInd w:val="0"/>
            </w:pPr>
            <w:r w:rsidRPr="00960BFE">
              <w:t xml:space="preserve">Honeylab </w:t>
            </w:r>
          </w:p>
        </w:tc>
      </w:tr>
      <w:tr w:rsidR="00DA7E26" w:rsidRPr="00960BFE" w:rsidTr="005D5650">
        <w:trPr>
          <w:trHeight w:val="280"/>
        </w:trPr>
        <w:tc>
          <w:tcPr>
            <w:tcW w:w="966" w:type="dxa"/>
            <w:tcBorders>
              <w:top w:val="nil"/>
              <w:left w:val="nil"/>
              <w:bottom w:val="nil"/>
              <w:right w:val="nil"/>
            </w:tcBorders>
          </w:tcPr>
          <w:p w:rsidR="00DA7E26" w:rsidRPr="00960BFE" w:rsidRDefault="00DA7E26" w:rsidP="005D5650">
            <w:pPr>
              <w:autoSpaceDE w:val="0"/>
              <w:autoSpaceDN w:val="0"/>
              <w:adjustRightInd w:val="0"/>
            </w:pPr>
            <w:r w:rsidRPr="00960BFE">
              <w:t xml:space="preserve"> </w:t>
            </w:r>
          </w:p>
        </w:tc>
        <w:tc>
          <w:tcPr>
            <w:tcW w:w="2575" w:type="dxa"/>
            <w:tcBorders>
              <w:top w:val="nil"/>
              <w:left w:val="nil"/>
              <w:bottom w:val="nil"/>
              <w:right w:val="nil"/>
            </w:tcBorders>
          </w:tcPr>
          <w:p w:rsidR="00DA7E26" w:rsidRPr="00960BFE" w:rsidRDefault="00DA7E26" w:rsidP="005D5650">
            <w:pPr>
              <w:autoSpaceDE w:val="0"/>
              <w:autoSpaceDN w:val="0"/>
              <w:adjustRightInd w:val="0"/>
            </w:pPr>
            <w:r w:rsidRPr="00960BFE">
              <w:t xml:space="preserve">Clock Start Date: </w:t>
            </w:r>
          </w:p>
        </w:tc>
        <w:tc>
          <w:tcPr>
            <w:tcW w:w="6459" w:type="dxa"/>
            <w:tcBorders>
              <w:top w:val="nil"/>
              <w:left w:val="nil"/>
              <w:bottom w:val="nil"/>
              <w:right w:val="nil"/>
            </w:tcBorders>
          </w:tcPr>
          <w:p w:rsidR="00DA7E26" w:rsidRPr="00960BFE" w:rsidRDefault="00DA7E26" w:rsidP="005D5650">
            <w:pPr>
              <w:autoSpaceDE w:val="0"/>
              <w:autoSpaceDN w:val="0"/>
              <w:adjustRightInd w:val="0"/>
            </w:pPr>
            <w:r w:rsidRPr="00960BFE">
              <w:t xml:space="preserve">15 August 2013 </w:t>
            </w:r>
          </w:p>
        </w:tc>
      </w:tr>
    </w:tbl>
    <w:p w:rsidR="00DA7E26" w:rsidRPr="00960BFE" w:rsidRDefault="00DA7E26" w:rsidP="00DA7E26">
      <w:pPr>
        <w:autoSpaceDE w:val="0"/>
        <w:autoSpaceDN w:val="0"/>
        <w:adjustRightInd w:val="0"/>
      </w:pPr>
    </w:p>
    <w:p w:rsidR="00DA7E26" w:rsidRPr="00006DBD" w:rsidRDefault="00DA7E26" w:rsidP="00DA7E26">
      <w:pPr>
        <w:autoSpaceDE w:val="0"/>
        <w:autoSpaceDN w:val="0"/>
        <w:adjustRightInd w:val="0"/>
        <w:rPr>
          <w:sz w:val="20"/>
          <w:lang w:val="en-NZ"/>
        </w:rPr>
      </w:pPr>
      <w:r w:rsidRPr="00006DBD">
        <w:rPr>
          <w:rFonts w:cs="Arial"/>
          <w:szCs w:val="22"/>
          <w:lang w:val="en-NZ"/>
        </w:rPr>
        <w:t>Mr Mark Holliday and Ms Anna Hunt</w:t>
      </w:r>
      <w:r w:rsidR="00006DBD" w:rsidRPr="00006DBD">
        <w:rPr>
          <w:rFonts w:cs="Arial"/>
          <w:szCs w:val="22"/>
          <w:lang w:val="en-NZ"/>
        </w:rPr>
        <w:t xml:space="preserve"> </w:t>
      </w:r>
      <w:r w:rsidR="00006DBD" w:rsidRPr="00006DBD">
        <w:rPr>
          <w:lang w:val="en-NZ"/>
        </w:rPr>
        <w:t>were</w:t>
      </w:r>
      <w:r w:rsidRPr="00006DBD">
        <w:rPr>
          <w:lang w:val="en-NZ"/>
        </w:rPr>
        <w:t xml:space="preserve"> present </w:t>
      </w:r>
      <w:r w:rsidRPr="00006DBD">
        <w:rPr>
          <w:rFonts w:cs="Arial"/>
          <w:szCs w:val="22"/>
          <w:lang w:val="en-NZ"/>
        </w:rPr>
        <w:t>by teleconference</w:t>
      </w:r>
      <w:r w:rsidRPr="00006DBD">
        <w:rPr>
          <w:lang w:val="en-NZ"/>
        </w:rPr>
        <w:t xml:space="preserve"> for discussion of this application.</w:t>
      </w:r>
    </w:p>
    <w:p w:rsidR="00DA7E26" w:rsidRPr="00960BFE" w:rsidRDefault="00DA7E26" w:rsidP="00DA7E26">
      <w:pPr>
        <w:autoSpaceDE w:val="0"/>
        <w:autoSpaceDN w:val="0"/>
        <w:adjustRightInd w:val="0"/>
        <w:rPr>
          <w:u w:val="single"/>
          <w:lang w:val="en-NZ"/>
        </w:rPr>
      </w:pPr>
    </w:p>
    <w:p w:rsidR="00DA7E26" w:rsidRPr="00FD2B1E" w:rsidRDefault="00DA7E26" w:rsidP="00DA7E26">
      <w:pPr>
        <w:autoSpaceDE w:val="0"/>
        <w:autoSpaceDN w:val="0"/>
        <w:adjustRightInd w:val="0"/>
        <w:rPr>
          <w:u w:val="single"/>
          <w:lang w:val="en-NZ"/>
        </w:rPr>
      </w:pPr>
      <w:r w:rsidRPr="00FD2B1E">
        <w:rPr>
          <w:u w:val="single"/>
          <w:lang w:val="en-NZ"/>
        </w:rPr>
        <w:t>Potential conflicts of interest</w:t>
      </w:r>
    </w:p>
    <w:p w:rsidR="00DA7E26" w:rsidRPr="008869BB" w:rsidRDefault="00DA7E26" w:rsidP="00DA7E26">
      <w:pPr>
        <w:autoSpaceDE w:val="0"/>
        <w:autoSpaceDN w:val="0"/>
        <w:adjustRightInd w:val="0"/>
        <w:rPr>
          <w:b/>
          <w:lang w:val="en-NZ"/>
        </w:rPr>
      </w:pPr>
    </w:p>
    <w:p w:rsidR="00DA7E26" w:rsidRPr="00960BFE" w:rsidRDefault="00DA7E26" w:rsidP="00DA7E26">
      <w:pPr>
        <w:autoSpaceDE w:val="0"/>
        <w:autoSpaceDN w:val="0"/>
        <w:adjustRightInd w:val="0"/>
        <w:rPr>
          <w:lang w:val="en-NZ"/>
        </w:rPr>
      </w:pPr>
      <w:r w:rsidRPr="00960BFE">
        <w:rPr>
          <w:lang w:val="en-NZ"/>
        </w:rPr>
        <w:t>The Chair asked members to declare any potential conflicts of interest related to this application.</w:t>
      </w:r>
    </w:p>
    <w:p w:rsidR="00DA7E26" w:rsidRPr="00960BFE" w:rsidRDefault="00DA7E26" w:rsidP="00DA7E26">
      <w:pPr>
        <w:autoSpaceDE w:val="0"/>
        <w:autoSpaceDN w:val="0"/>
        <w:adjustRightInd w:val="0"/>
        <w:rPr>
          <w:lang w:val="en-NZ"/>
        </w:rPr>
      </w:pPr>
    </w:p>
    <w:p w:rsidR="00DA7E26" w:rsidRPr="00960BFE" w:rsidRDefault="00DA7E26" w:rsidP="00DA7E26">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DA7E26" w:rsidRPr="00960BFE" w:rsidRDefault="00DA7E26" w:rsidP="00DA7E26">
      <w:pPr>
        <w:autoSpaceDE w:val="0"/>
        <w:autoSpaceDN w:val="0"/>
        <w:adjustRightInd w:val="0"/>
        <w:rPr>
          <w:lang w:val="en-NZ"/>
        </w:rPr>
      </w:pPr>
    </w:p>
    <w:p w:rsidR="00DA7E26" w:rsidRPr="00FD2B1E" w:rsidRDefault="00DA7E26" w:rsidP="00DA7E26">
      <w:pPr>
        <w:autoSpaceDE w:val="0"/>
        <w:autoSpaceDN w:val="0"/>
        <w:adjustRightInd w:val="0"/>
        <w:rPr>
          <w:u w:val="single"/>
          <w:lang w:val="en-NZ"/>
        </w:rPr>
      </w:pPr>
      <w:r w:rsidRPr="00960BFE">
        <w:rPr>
          <w:u w:val="single"/>
          <w:lang w:val="en-NZ"/>
        </w:rPr>
        <w:t>Summary of ethical issues</w:t>
      </w:r>
    </w:p>
    <w:p w:rsidR="00DA7E26" w:rsidRPr="008869BB" w:rsidRDefault="00DA7E26" w:rsidP="00DA7E26">
      <w:pPr>
        <w:autoSpaceDE w:val="0"/>
        <w:autoSpaceDN w:val="0"/>
        <w:adjustRightInd w:val="0"/>
        <w:rPr>
          <w:b/>
          <w:lang w:val="en-NZ"/>
        </w:rPr>
      </w:pPr>
    </w:p>
    <w:p w:rsidR="00DA7E26" w:rsidRDefault="00DA7E26" w:rsidP="00DA7E26">
      <w:pPr>
        <w:autoSpaceDE w:val="0"/>
        <w:autoSpaceDN w:val="0"/>
        <w:adjustRightInd w:val="0"/>
        <w:rPr>
          <w:lang w:val="en-NZ"/>
        </w:rPr>
      </w:pPr>
      <w:r w:rsidRPr="00960BFE">
        <w:rPr>
          <w:lang w:val="en-NZ"/>
        </w:rPr>
        <w:t xml:space="preserve">The main ethical issues considered by the Committee were as follows. </w:t>
      </w:r>
    </w:p>
    <w:p w:rsidR="00DA7E26" w:rsidRDefault="00DA7E26" w:rsidP="00DA7E26">
      <w:pPr>
        <w:autoSpaceDE w:val="0"/>
        <w:autoSpaceDN w:val="0"/>
        <w:adjustRightInd w:val="0"/>
        <w:rPr>
          <w:lang w:val="en-NZ"/>
        </w:rPr>
      </w:pPr>
    </w:p>
    <w:p w:rsidR="00BA47AF" w:rsidRDefault="00BA47AF" w:rsidP="00BA47AF">
      <w:pPr>
        <w:pStyle w:val="ListParagraph"/>
        <w:numPr>
          <w:ilvl w:val="0"/>
          <w:numId w:val="3"/>
        </w:numPr>
        <w:autoSpaceDE w:val="0"/>
        <w:autoSpaceDN w:val="0"/>
        <w:adjustRightInd w:val="0"/>
        <w:rPr>
          <w:rFonts w:cs="Arial"/>
          <w:szCs w:val="22"/>
          <w:lang w:val="en-NZ"/>
        </w:rPr>
      </w:pPr>
      <w:r>
        <w:rPr>
          <w:lang w:val="en-NZ"/>
        </w:rPr>
        <w:t>The committee noted that the researchers had submitted three similar applications and a</w:t>
      </w:r>
      <w:r w:rsidR="00745FB0">
        <w:rPr>
          <w:lang w:val="en-NZ"/>
        </w:rPr>
        <w:t>ll were relatively uncomplicated a</w:t>
      </w:r>
      <w:r w:rsidR="00F87C86">
        <w:rPr>
          <w:lang w:val="en-NZ"/>
        </w:rPr>
        <w:t>nd of low risk</w:t>
      </w:r>
      <w:r>
        <w:rPr>
          <w:lang w:val="en-NZ"/>
        </w:rPr>
        <w:t>.  The issues discussed were in relation to all three studies.</w:t>
      </w:r>
      <w:r>
        <w:rPr>
          <w:rFonts w:cs="Arial"/>
          <w:szCs w:val="22"/>
          <w:lang w:val="en-NZ"/>
        </w:rPr>
        <w:t xml:space="preserve"> </w:t>
      </w:r>
    </w:p>
    <w:p w:rsidR="00BA47AF" w:rsidRDefault="00BA47AF" w:rsidP="00BA47AF">
      <w:pPr>
        <w:pStyle w:val="ListParagraph"/>
        <w:numPr>
          <w:ilvl w:val="0"/>
          <w:numId w:val="3"/>
        </w:numPr>
        <w:autoSpaceDE w:val="0"/>
        <w:autoSpaceDN w:val="0"/>
        <w:adjustRightInd w:val="0"/>
        <w:rPr>
          <w:lang w:val="en-NZ"/>
        </w:rPr>
      </w:pPr>
      <w:r>
        <w:rPr>
          <w:lang w:val="en-NZ"/>
        </w:rPr>
        <w:t>Insurance has been issued by QBE in all three studies.  The committee noted that</w:t>
      </w:r>
      <w:r w:rsidR="008B2DD3">
        <w:rPr>
          <w:lang w:val="en-NZ"/>
        </w:rPr>
        <w:t xml:space="preserve"> there may be </w:t>
      </w:r>
      <w:r>
        <w:rPr>
          <w:lang w:val="en-NZ"/>
        </w:rPr>
        <w:t>a potential difference in the</w:t>
      </w:r>
      <w:r w:rsidR="007E1A41">
        <w:rPr>
          <w:lang w:val="en-NZ"/>
        </w:rPr>
        <w:t xml:space="preserve"> detail of</w:t>
      </w:r>
      <w:r>
        <w:rPr>
          <w:lang w:val="en-NZ"/>
        </w:rPr>
        <w:t xml:space="preserve"> cover insurers provide under a general umbrella term</w:t>
      </w:r>
      <w:r w:rsidR="007E1A41">
        <w:rPr>
          <w:lang w:val="en-NZ"/>
        </w:rPr>
        <w:t xml:space="preserve"> or description of cover</w:t>
      </w:r>
      <w:r>
        <w:rPr>
          <w:lang w:val="en-NZ"/>
        </w:rPr>
        <w:t xml:space="preserve">. </w:t>
      </w:r>
      <w:r w:rsidR="008B2DD3">
        <w:rPr>
          <w:lang w:val="en-NZ"/>
        </w:rPr>
        <w:t>Therefore, t</w:t>
      </w:r>
      <w:r w:rsidR="00131F27">
        <w:rPr>
          <w:lang w:val="en-NZ"/>
        </w:rPr>
        <w:t xml:space="preserve">he committee asked that the researchers </w:t>
      </w:r>
      <w:r>
        <w:rPr>
          <w:lang w:val="en-NZ"/>
        </w:rPr>
        <w:t>check</w:t>
      </w:r>
      <w:r w:rsidR="00131F27">
        <w:rPr>
          <w:lang w:val="en-NZ"/>
        </w:rPr>
        <w:t xml:space="preserve"> that cover for participants in each of the three studies encompasses the entitlements listed at </w:t>
      </w:r>
      <w:r>
        <w:rPr>
          <w:lang w:val="en-NZ"/>
        </w:rPr>
        <w:t>r.1.9</w:t>
      </w:r>
      <w:r w:rsidR="00131F27">
        <w:rPr>
          <w:lang w:val="en-NZ"/>
        </w:rPr>
        <w:t xml:space="preserve"> on</w:t>
      </w:r>
      <w:r>
        <w:rPr>
          <w:lang w:val="en-NZ"/>
        </w:rPr>
        <w:t xml:space="preserve"> page 16 </w:t>
      </w:r>
      <w:r w:rsidR="00131F27">
        <w:rPr>
          <w:lang w:val="en-NZ"/>
        </w:rPr>
        <w:t xml:space="preserve">of the application form. </w:t>
      </w:r>
    </w:p>
    <w:p w:rsidR="00BA47AF" w:rsidRDefault="00131F27" w:rsidP="00BA47AF">
      <w:pPr>
        <w:pStyle w:val="ListParagraph"/>
        <w:numPr>
          <w:ilvl w:val="0"/>
          <w:numId w:val="3"/>
        </w:numPr>
        <w:autoSpaceDE w:val="0"/>
        <w:autoSpaceDN w:val="0"/>
        <w:adjustRightInd w:val="0"/>
        <w:rPr>
          <w:lang w:val="en-NZ"/>
        </w:rPr>
      </w:pPr>
      <w:r>
        <w:rPr>
          <w:lang w:val="en-NZ"/>
        </w:rPr>
        <w:t xml:space="preserve">The committee noted that the researchers had stated that </w:t>
      </w:r>
      <w:r w:rsidR="00BA47AF">
        <w:rPr>
          <w:lang w:val="en-NZ"/>
        </w:rPr>
        <w:t xml:space="preserve">Standard treatment </w:t>
      </w:r>
      <w:r>
        <w:rPr>
          <w:lang w:val="en-NZ"/>
        </w:rPr>
        <w:t xml:space="preserve">would not be </w:t>
      </w:r>
      <w:r w:rsidR="00BA47AF">
        <w:rPr>
          <w:lang w:val="en-NZ"/>
        </w:rPr>
        <w:t>withheld</w:t>
      </w:r>
      <w:r>
        <w:rPr>
          <w:lang w:val="en-NZ"/>
        </w:rPr>
        <w:t xml:space="preserve"> at r.1.3 on page 14 of the application form when it appears that some participants will have standard </w:t>
      </w:r>
      <w:r w:rsidR="00BA47AF">
        <w:rPr>
          <w:lang w:val="en-NZ"/>
        </w:rPr>
        <w:t>treatment wit</w:t>
      </w:r>
      <w:r w:rsidR="002912A8">
        <w:rPr>
          <w:lang w:val="en-NZ"/>
        </w:rPr>
        <w:t>hheld while they are using kanu</w:t>
      </w:r>
      <w:r w:rsidR="00BA47AF">
        <w:rPr>
          <w:lang w:val="en-NZ"/>
        </w:rPr>
        <w:t>ka honey prep</w:t>
      </w:r>
      <w:r>
        <w:rPr>
          <w:lang w:val="en-NZ"/>
        </w:rPr>
        <w:t>aration.  Mr Holliday</w:t>
      </w:r>
      <w:r w:rsidR="00BA47AF">
        <w:rPr>
          <w:lang w:val="en-NZ"/>
        </w:rPr>
        <w:t xml:space="preserve"> confirmed this is the case and </w:t>
      </w:r>
      <w:r w:rsidR="008B2DD3">
        <w:rPr>
          <w:lang w:val="en-NZ"/>
        </w:rPr>
        <w:t xml:space="preserve">the </w:t>
      </w:r>
      <w:r>
        <w:rPr>
          <w:lang w:val="en-NZ"/>
        </w:rPr>
        <w:t xml:space="preserve">need to </w:t>
      </w:r>
      <w:r w:rsidR="00BA47AF">
        <w:rPr>
          <w:lang w:val="en-NZ"/>
        </w:rPr>
        <w:t>define</w:t>
      </w:r>
      <w:r w:rsidR="008B2DD3">
        <w:rPr>
          <w:lang w:val="en-NZ"/>
        </w:rPr>
        <w:t xml:space="preserve"> this</w:t>
      </w:r>
      <w:r w:rsidR="00BA47AF">
        <w:rPr>
          <w:lang w:val="en-NZ"/>
        </w:rPr>
        <w:t xml:space="preserve"> more clearly in the</w:t>
      </w:r>
      <w:r w:rsidR="008B2DD3">
        <w:rPr>
          <w:lang w:val="en-NZ"/>
        </w:rPr>
        <w:t xml:space="preserve"> study </w:t>
      </w:r>
      <w:r w:rsidR="00BA47AF">
        <w:rPr>
          <w:lang w:val="en-NZ"/>
        </w:rPr>
        <w:t xml:space="preserve">protocol.  </w:t>
      </w:r>
    </w:p>
    <w:p w:rsidR="00BA47AF" w:rsidRDefault="004F6C77" w:rsidP="00BA47AF">
      <w:pPr>
        <w:pStyle w:val="ListParagraph"/>
        <w:numPr>
          <w:ilvl w:val="0"/>
          <w:numId w:val="3"/>
        </w:numPr>
        <w:autoSpaceDE w:val="0"/>
        <w:autoSpaceDN w:val="0"/>
        <w:adjustRightInd w:val="0"/>
        <w:rPr>
          <w:lang w:val="en-NZ"/>
        </w:rPr>
      </w:pPr>
      <w:r>
        <w:rPr>
          <w:lang w:val="en-NZ"/>
        </w:rPr>
        <w:t>The committee noted that the timeframe for participants to consult with family and friends before agreeing to participate in the study was open-ended (p.2.1, page 21), and r</w:t>
      </w:r>
      <w:r w:rsidR="00BA47AF">
        <w:rPr>
          <w:lang w:val="en-NZ"/>
        </w:rPr>
        <w:t xml:space="preserve">ecommended that </w:t>
      </w:r>
      <w:r>
        <w:rPr>
          <w:lang w:val="en-NZ"/>
        </w:rPr>
        <w:t xml:space="preserve">the researchers define and specify a timeframe to participants. </w:t>
      </w:r>
    </w:p>
    <w:p w:rsidR="00BA47AF" w:rsidRDefault="00BA47AF" w:rsidP="00BA47AF">
      <w:pPr>
        <w:pStyle w:val="ListParagraph"/>
        <w:numPr>
          <w:ilvl w:val="0"/>
          <w:numId w:val="3"/>
        </w:numPr>
        <w:autoSpaceDE w:val="0"/>
        <w:autoSpaceDN w:val="0"/>
        <w:adjustRightInd w:val="0"/>
        <w:rPr>
          <w:lang w:val="en-NZ"/>
        </w:rPr>
      </w:pPr>
      <w:r>
        <w:rPr>
          <w:lang w:val="en-NZ"/>
        </w:rPr>
        <w:t xml:space="preserve">P.4.2 on page 23.  </w:t>
      </w:r>
      <w:r w:rsidR="004F6C77">
        <w:rPr>
          <w:lang w:val="en-NZ"/>
        </w:rPr>
        <w:t xml:space="preserve">The researchers have not specified any cultural issues for Maori other than “the use of flora and fauna that are significant to iwi or hapu identity”.  The committee noted however that studies 118 and 119 will involve the use of the head, which is tapu for Maori and this may have significant cultural </w:t>
      </w:r>
      <w:r>
        <w:rPr>
          <w:lang w:val="en-NZ"/>
        </w:rPr>
        <w:t>issues that the researchers will need to take into account.</w:t>
      </w:r>
    </w:p>
    <w:p w:rsidR="00BA47AF" w:rsidRDefault="00117981" w:rsidP="00BA47AF">
      <w:pPr>
        <w:pStyle w:val="ListParagraph"/>
        <w:numPr>
          <w:ilvl w:val="0"/>
          <w:numId w:val="3"/>
        </w:numPr>
        <w:autoSpaceDE w:val="0"/>
        <w:autoSpaceDN w:val="0"/>
        <w:adjustRightInd w:val="0"/>
        <w:rPr>
          <w:lang w:val="en-NZ"/>
        </w:rPr>
      </w:pPr>
      <w:r>
        <w:rPr>
          <w:lang w:val="en-NZ"/>
        </w:rPr>
        <w:t xml:space="preserve">The committee asked the researchers how </w:t>
      </w:r>
      <w:r w:rsidR="00BA47AF">
        <w:rPr>
          <w:lang w:val="en-NZ"/>
        </w:rPr>
        <w:t>patients be randomised</w:t>
      </w:r>
      <w:r>
        <w:rPr>
          <w:lang w:val="en-NZ"/>
        </w:rPr>
        <w:t xml:space="preserve"> to the study</w:t>
      </w:r>
      <w:r w:rsidR="00BA47AF">
        <w:rPr>
          <w:lang w:val="en-NZ"/>
        </w:rPr>
        <w:t xml:space="preserve">.  </w:t>
      </w:r>
      <w:r>
        <w:rPr>
          <w:lang w:val="en-NZ"/>
        </w:rPr>
        <w:t>Randomisation will be coordinated by the sponsor who will allocate a number of envelopes to each site. There will be p</w:t>
      </w:r>
      <w:r w:rsidR="00BA47AF">
        <w:rPr>
          <w:lang w:val="en-NZ"/>
        </w:rPr>
        <w:t>eriods of non-competitive recruitment then</w:t>
      </w:r>
      <w:r>
        <w:rPr>
          <w:lang w:val="en-NZ"/>
        </w:rPr>
        <w:t xml:space="preserve"> recruitment will be</w:t>
      </w:r>
      <w:r w:rsidR="00BA47AF">
        <w:rPr>
          <w:lang w:val="en-NZ"/>
        </w:rPr>
        <w:t xml:space="preserve"> open across all sites. </w:t>
      </w:r>
    </w:p>
    <w:p w:rsidR="00BA47AF" w:rsidRDefault="007E441C" w:rsidP="00BA47AF">
      <w:pPr>
        <w:pStyle w:val="ListParagraph"/>
        <w:numPr>
          <w:ilvl w:val="0"/>
          <w:numId w:val="3"/>
        </w:numPr>
        <w:autoSpaceDE w:val="0"/>
        <w:autoSpaceDN w:val="0"/>
        <w:adjustRightInd w:val="0"/>
        <w:rPr>
          <w:lang w:val="en-NZ"/>
        </w:rPr>
      </w:pPr>
      <w:r>
        <w:rPr>
          <w:lang w:val="en-NZ"/>
        </w:rPr>
        <w:t>Mr Holliday</w:t>
      </w:r>
      <w:r w:rsidR="00117981">
        <w:rPr>
          <w:lang w:val="en-NZ"/>
        </w:rPr>
        <w:t xml:space="preserve"> noted that at p</w:t>
      </w:r>
      <w:r w:rsidR="00BA47AF">
        <w:rPr>
          <w:lang w:val="en-NZ"/>
        </w:rPr>
        <w:t xml:space="preserve">age 9 of protocol </w:t>
      </w:r>
      <w:r>
        <w:rPr>
          <w:lang w:val="en-NZ"/>
        </w:rPr>
        <w:t xml:space="preserve">states an </w:t>
      </w:r>
      <w:r w:rsidR="00BA47AF">
        <w:rPr>
          <w:lang w:val="en-NZ"/>
        </w:rPr>
        <w:t>interim anal</w:t>
      </w:r>
      <w:r>
        <w:rPr>
          <w:lang w:val="en-NZ"/>
        </w:rPr>
        <w:t>ysis of safety data is planned but a</w:t>
      </w:r>
      <w:r w:rsidR="00BA47AF">
        <w:rPr>
          <w:lang w:val="en-NZ"/>
        </w:rPr>
        <w:t>nalysis will be</w:t>
      </w:r>
      <w:r>
        <w:rPr>
          <w:lang w:val="en-NZ"/>
        </w:rPr>
        <w:t xml:space="preserve"> now</w:t>
      </w:r>
      <w:r w:rsidR="00BA47AF">
        <w:rPr>
          <w:lang w:val="en-NZ"/>
        </w:rPr>
        <w:t xml:space="preserve"> perfo</w:t>
      </w:r>
      <w:r>
        <w:rPr>
          <w:lang w:val="en-NZ"/>
        </w:rPr>
        <w:t>rmed at the end of the study.  Mr Holliday asked whether the committee could approve this as an amendment during the discussion or whether the committee required submission of a substantial amendment to the HDEC secretariat. The committee advised that if</w:t>
      </w:r>
      <w:r w:rsidR="00BA47AF">
        <w:rPr>
          <w:lang w:val="en-NZ"/>
        </w:rPr>
        <w:t xml:space="preserve"> </w:t>
      </w:r>
      <w:r>
        <w:rPr>
          <w:lang w:val="en-NZ"/>
        </w:rPr>
        <w:t xml:space="preserve">the </w:t>
      </w:r>
      <w:r w:rsidR="00BA47AF">
        <w:rPr>
          <w:lang w:val="en-NZ"/>
        </w:rPr>
        <w:t xml:space="preserve">researchers are going to write to sponsors and amend </w:t>
      </w:r>
      <w:r>
        <w:rPr>
          <w:lang w:val="en-NZ"/>
        </w:rPr>
        <w:t xml:space="preserve">the protocol </w:t>
      </w:r>
      <w:r w:rsidR="00BA47AF">
        <w:rPr>
          <w:lang w:val="en-NZ"/>
        </w:rPr>
        <w:t>the</w:t>
      </w:r>
      <w:r>
        <w:rPr>
          <w:lang w:val="en-NZ"/>
        </w:rPr>
        <w:t>n they need to submit as a substantial amendment to the HDEC secretariat after a decision has been made (</w:t>
      </w:r>
      <w:r w:rsidR="00F0501E">
        <w:rPr>
          <w:lang w:val="en-NZ"/>
        </w:rPr>
        <w:t>i.e.</w:t>
      </w:r>
      <w:r>
        <w:rPr>
          <w:lang w:val="en-NZ"/>
        </w:rPr>
        <w:t xml:space="preserve"> as a post approval item)</w:t>
      </w:r>
      <w:r w:rsidR="00BA47AF">
        <w:rPr>
          <w:lang w:val="en-NZ"/>
        </w:rPr>
        <w:t xml:space="preserve">.  </w:t>
      </w:r>
    </w:p>
    <w:p w:rsidR="00E14AE4" w:rsidRPr="00E14AE4" w:rsidRDefault="00020CF3" w:rsidP="00E14AE4">
      <w:pPr>
        <w:pStyle w:val="ListParagraph"/>
        <w:numPr>
          <w:ilvl w:val="0"/>
          <w:numId w:val="3"/>
        </w:numPr>
        <w:autoSpaceDE w:val="0"/>
        <w:autoSpaceDN w:val="0"/>
        <w:adjustRightInd w:val="0"/>
        <w:rPr>
          <w:lang w:val="en-NZ"/>
        </w:rPr>
      </w:pPr>
      <w:r w:rsidRPr="00E14AE4">
        <w:rPr>
          <w:lang w:val="en-NZ"/>
        </w:rPr>
        <w:t xml:space="preserve">The committee noted that the </w:t>
      </w:r>
      <w:r w:rsidR="008B488E" w:rsidRPr="00E14AE4">
        <w:rPr>
          <w:lang w:val="en-NZ"/>
        </w:rPr>
        <w:t>Rosacea</w:t>
      </w:r>
      <w:r w:rsidRPr="00E14AE4">
        <w:rPr>
          <w:lang w:val="en-NZ"/>
        </w:rPr>
        <w:t xml:space="preserve"> (118)</w:t>
      </w:r>
      <w:r w:rsidR="008B488E" w:rsidRPr="00E14AE4">
        <w:rPr>
          <w:lang w:val="en-NZ"/>
        </w:rPr>
        <w:t xml:space="preserve"> s</w:t>
      </w:r>
      <w:r w:rsidR="00BA47AF" w:rsidRPr="00E14AE4">
        <w:rPr>
          <w:lang w:val="en-NZ"/>
        </w:rPr>
        <w:t xml:space="preserve">tudy protocol </w:t>
      </w:r>
      <w:r w:rsidRPr="00E14AE4">
        <w:rPr>
          <w:lang w:val="en-NZ"/>
        </w:rPr>
        <w:t xml:space="preserve">states </w:t>
      </w:r>
      <w:r w:rsidR="008B488E" w:rsidRPr="00E14AE4">
        <w:rPr>
          <w:lang w:val="en-NZ"/>
        </w:rPr>
        <w:t xml:space="preserve">Inclusion/Exclusion </w:t>
      </w:r>
      <w:proofErr w:type="gramStart"/>
      <w:r w:rsidRPr="00E14AE4">
        <w:rPr>
          <w:lang w:val="en-NZ"/>
        </w:rPr>
        <w:t>criteria includes</w:t>
      </w:r>
      <w:proofErr w:type="gramEnd"/>
      <w:r w:rsidRPr="00E14AE4">
        <w:rPr>
          <w:lang w:val="en-NZ"/>
        </w:rPr>
        <w:t xml:space="preserve"> that participants </w:t>
      </w:r>
      <w:r w:rsidR="008B488E" w:rsidRPr="00E14AE4">
        <w:rPr>
          <w:lang w:val="en-NZ"/>
        </w:rPr>
        <w:t>can’</w:t>
      </w:r>
      <w:r w:rsidRPr="00E14AE4">
        <w:rPr>
          <w:lang w:val="en-NZ"/>
        </w:rPr>
        <w:t xml:space="preserve">t be on any steroids during the study.  </w:t>
      </w:r>
      <w:r w:rsidR="0070582C">
        <w:rPr>
          <w:lang w:val="en-NZ"/>
        </w:rPr>
        <w:t xml:space="preserve">The protocol did not specify any washout interval for these treatments prior to enrolment in the study. </w:t>
      </w:r>
      <w:r w:rsidRPr="00E14AE4">
        <w:rPr>
          <w:lang w:val="en-NZ"/>
        </w:rPr>
        <w:lastRenderedPageBreak/>
        <w:t>Mr Holliday advised that he will raise</w:t>
      </w:r>
      <w:r w:rsidR="008B488E" w:rsidRPr="00E14AE4">
        <w:rPr>
          <w:lang w:val="en-NZ"/>
        </w:rPr>
        <w:t xml:space="preserve"> this with the</w:t>
      </w:r>
      <w:r w:rsidR="00E14AE4">
        <w:rPr>
          <w:lang w:val="en-NZ"/>
        </w:rPr>
        <w:t xml:space="preserve"> sponsor and if necessary the modified exclusion criteria should be carried forward to the participant information sheet.</w:t>
      </w:r>
    </w:p>
    <w:p w:rsidR="00BA47AF" w:rsidRPr="00E14AE4" w:rsidRDefault="00BA47AF" w:rsidP="00085FD3">
      <w:pPr>
        <w:pStyle w:val="ListParagraph"/>
        <w:numPr>
          <w:ilvl w:val="0"/>
          <w:numId w:val="3"/>
        </w:numPr>
        <w:autoSpaceDE w:val="0"/>
        <w:autoSpaceDN w:val="0"/>
        <w:adjustRightInd w:val="0"/>
        <w:rPr>
          <w:lang w:val="en-NZ"/>
        </w:rPr>
      </w:pPr>
      <w:r w:rsidRPr="00E14AE4">
        <w:rPr>
          <w:lang w:val="en-NZ"/>
        </w:rPr>
        <w:t>P</w:t>
      </w:r>
      <w:r w:rsidR="00020CF3" w:rsidRPr="00E14AE4">
        <w:rPr>
          <w:lang w:val="en-NZ"/>
        </w:rPr>
        <w:t xml:space="preserve">articipant </w:t>
      </w:r>
      <w:r w:rsidRPr="00E14AE4">
        <w:rPr>
          <w:lang w:val="en-NZ"/>
        </w:rPr>
        <w:t>I</w:t>
      </w:r>
      <w:r w:rsidR="00020CF3" w:rsidRPr="00E14AE4">
        <w:rPr>
          <w:lang w:val="en-NZ"/>
        </w:rPr>
        <w:t xml:space="preserve">nformation </w:t>
      </w:r>
      <w:r w:rsidRPr="00E14AE4">
        <w:rPr>
          <w:lang w:val="en-NZ"/>
        </w:rPr>
        <w:t>S</w:t>
      </w:r>
      <w:r w:rsidR="00020CF3" w:rsidRPr="00E14AE4">
        <w:rPr>
          <w:lang w:val="en-NZ"/>
        </w:rPr>
        <w:t>heet</w:t>
      </w:r>
    </w:p>
    <w:p w:rsidR="008B488E" w:rsidRDefault="00020CF3" w:rsidP="00BA47AF">
      <w:pPr>
        <w:pStyle w:val="ListParagraph"/>
        <w:numPr>
          <w:ilvl w:val="1"/>
          <w:numId w:val="3"/>
        </w:numPr>
        <w:autoSpaceDE w:val="0"/>
        <w:autoSpaceDN w:val="0"/>
        <w:adjustRightInd w:val="0"/>
        <w:rPr>
          <w:lang w:val="en-NZ"/>
        </w:rPr>
      </w:pPr>
      <w:r>
        <w:rPr>
          <w:lang w:val="en-NZ"/>
        </w:rPr>
        <w:t>Please include contact details for the Maori support/advisory person</w:t>
      </w:r>
      <w:r w:rsidR="008B488E">
        <w:rPr>
          <w:lang w:val="en-NZ"/>
        </w:rPr>
        <w:t xml:space="preserve">.  </w:t>
      </w:r>
    </w:p>
    <w:p w:rsidR="00BA47AF" w:rsidRDefault="00020CF3" w:rsidP="00BA47AF">
      <w:pPr>
        <w:pStyle w:val="ListParagraph"/>
        <w:numPr>
          <w:ilvl w:val="1"/>
          <w:numId w:val="3"/>
        </w:numPr>
        <w:autoSpaceDE w:val="0"/>
        <w:autoSpaceDN w:val="0"/>
        <w:adjustRightInd w:val="0"/>
        <w:rPr>
          <w:lang w:val="en-NZ"/>
        </w:rPr>
      </w:pPr>
      <w:r>
        <w:rPr>
          <w:lang w:val="en-NZ"/>
        </w:rPr>
        <w:t xml:space="preserve">Please include </w:t>
      </w:r>
      <w:r w:rsidR="00BA47AF">
        <w:rPr>
          <w:lang w:val="en-NZ"/>
        </w:rPr>
        <w:t>exclusion criteria beyond gene</w:t>
      </w:r>
      <w:r>
        <w:rPr>
          <w:lang w:val="en-NZ"/>
        </w:rPr>
        <w:t>ral allergy listed on page 3. If</w:t>
      </w:r>
      <w:r w:rsidR="00BA47AF">
        <w:rPr>
          <w:lang w:val="en-NZ"/>
        </w:rPr>
        <w:t xml:space="preserve"> ther</w:t>
      </w:r>
      <w:r>
        <w:rPr>
          <w:lang w:val="en-NZ"/>
        </w:rPr>
        <w:t>e</w:t>
      </w:r>
      <w:r w:rsidR="00BA47AF">
        <w:rPr>
          <w:lang w:val="en-NZ"/>
        </w:rPr>
        <w:t xml:space="preserve"> are other exclusions, they should be included</w:t>
      </w:r>
      <w:r>
        <w:rPr>
          <w:lang w:val="en-NZ"/>
        </w:rPr>
        <w:t xml:space="preserve"> so that participants can make an informed decision</w:t>
      </w:r>
      <w:r w:rsidR="00BA47AF">
        <w:rPr>
          <w:lang w:val="en-NZ"/>
        </w:rPr>
        <w:t xml:space="preserve">.  </w:t>
      </w:r>
    </w:p>
    <w:p w:rsidR="00BA47AF" w:rsidRPr="00020CF3" w:rsidRDefault="00020CF3" w:rsidP="00020CF3">
      <w:pPr>
        <w:pStyle w:val="ListParagraph"/>
        <w:numPr>
          <w:ilvl w:val="1"/>
          <w:numId w:val="3"/>
        </w:numPr>
        <w:autoSpaceDE w:val="0"/>
        <w:autoSpaceDN w:val="0"/>
        <w:adjustRightInd w:val="0"/>
        <w:rPr>
          <w:lang w:val="en-NZ"/>
        </w:rPr>
      </w:pPr>
      <w:r>
        <w:rPr>
          <w:lang w:val="en-NZ"/>
        </w:rPr>
        <w:t>Please include</w:t>
      </w:r>
      <w:r w:rsidR="00BA47AF">
        <w:rPr>
          <w:lang w:val="en-NZ"/>
        </w:rPr>
        <w:t xml:space="preserve"> information about what restrictions will be in place while </w:t>
      </w:r>
      <w:r>
        <w:rPr>
          <w:lang w:val="en-NZ"/>
        </w:rPr>
        <w:t xml:space="preserve">the kanuka preparation </w:t>
      </w:r>
      <w:r w:rsidR="00BA47AF">
        <w:rPr>
          <w:lang w:val="en-NZ"/>
        </w:rPr>
        <w:t>is being used.</w:t>
      </w:r>
    </w:p>
    <w:p w:rsidR="00BA47AF" w:rsidRDefault="00A54209" w:rsidP="00085FD3">
      <w:pPr>
        <w:pStyle w:val="ListParagraph"/>
        <w:numPr>
          <w:ilvl w:val="0"/>
          <w:numId w:val="3"/>
        </w:numPr>
        <w:autoSpaceDE w:val="0"/>
        <w:autoSpaceDN w:val="0"/>
        <w:adjustRightInd w:val="0"/>
        <w:rPr>
          <w:lang w:val="en-NZ"/>
        </w:rPr>
      </w:pPr>
      <w:r>
        <w:rPr>
          <w:lang w:val="en-NZ"/>
        </w:rPr>
        <w:t>C</w:t>
      </w:r>
      <w:r w:rsidR="00020CF3">
        <w:rPr>
          <w:lang w:val="en-NZ"/>
        </w:rPr>
        <w:t xml:space="preserve">onsent </w:t>
      </w:r>
      <w:r>
        <w:rPr>
          <w:lang w:val="en-NZ"/>
        </w:rPr>
        <w:t>F</w:t>
      </w:r>
      <w:r w:rsidR="00020CF3">
        <w:rPr>
          <w:lang w:val="en-NZ"/>
        </w:rPr>
        <w:t>orm</w:t>
      </w:r>
      <w:r>
        <w:rPr>
          <w:lang w:val="en-NZ"/>
        </w:rPr>
        <w:t xml:space="preserve">.  </w:t>
      </w:r>
    </w:p>
    <w:p w:rsidR="00851942" w:rsidRPr="00B90F37" w:rsidRDefault="00A54209" w:rsidP="00B90F37">
      <w:pPr>
        <w:pStyle w:val="ListParagraph"/>
        <w:numPr>
          <w:ilvl w:val="1"/>
          <w:numId w:val="3"/>
        </w:numPr>
        <w:autoSpaceDE w:val="0"/>
        <w:autoSpaceDN w:val="0"/>
        <w:adjustRightInd w:val="0"/>
        <w:rPr>
          <w:lang w:val="en-NZ"/>
        </w:rPr>
      </w:pPr>
      <w:r>
        <w:rPr>
          <w:lang w:val="en-NZ"/>
        </w:rPr>
        <w:t>If you are intending</w:t>
      </w:r>
      <w:r w:rsidR="00020CF3">
        <w:rPr>
          <w:lang w:val="en-NZ"/>
        </w:rPr>
        <w:t xml:space="preserve"> to provide an interpreter, this information should be included </w:t>
      </w:r>
      <w:r w:rsidR="00B90F37">
        <w:rPr>
          <w:lang w:val="en-NZ"/>
        </w:rPr>
        <w:t>in the participant information sheet in the participant’s first language.  If you aren’t intending to provide an interpreter, please remove sentence from the consent form</w:t>
      </w:r>
      <w:r>
        <w:rPr>
          <w:lang w:val="en-NZ"/>
        </w:rPr>
        <w:t xml:space="preserve">. </w:t>
      </w:r>
    </w:p>
    <w:p w:rsidR="00DA7E26" w:rsidRPr="00960BFE" w:rsidRDefault="00DA7E26" w:rsidP="00DA7E26">
      <w:pPr>
        <w:autoSpaceDE w:val="0"/>
        <w:autoSpaceDN w:val="0"/>
        <w:adjustRightInd w:val="0"/>
        <w:rPr>
          <w:lang w:val="en-NZ"/>
        </w:rPr>
      </w:pPr>
    </w:p>
    <w:p w:rsidR="00DA7E26" w:rsidRPr="00FD2B1E" w:rsidRDefault="00DA7E26" w:rsidP="00DA7E26">
      <w:pPr>
        <w:rPr>
          <w:u w:val="single"/>
          <w:lang w:val="en-NZ"/>
        </w:rPr>
      </w:pPr>
      <w:r w:rsidRPr="00FD2B1E">
        <w:rPr>
          <w:u w:val="single"/>
          <w:lang w:val="en-NZ"/>
        </w:rPr>
        <w:t xml:space="preserve">Decision </w:t>
      </w:r>
    </w:p>
    <w:p w:rsidR="00DA7E26" w:rsidRPr="00960BFE" w:rsidRDefault="00DA7E26" w:rsidP="00DA7E26">
      <w:pPr>
        <w:rPr>
          <w:lang w:val="en-NZ"/>
        </w:rPr>
      </w:pPr>
    </w:p>
    <w:p w:rsidR="00DA7E26" w:rsidRPr="00960BFE" w:rsidRDefault="00DA7E26" w:rsidP="00DA7E26">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006DBD">
        <w:rPr>
          <w:rFonts w:cs="Arial"/>
          <w:szCs w:val="22"/>
          <w:lang w:val="en-NZ"/>
        </w:rPr>
        <w:t>consensus</w:t>
      </w:r>
      <w:r w:rsidR="00006DBD">
        <w:rPr>
          <w:rFonts w:cs="Arial"/>
          <w:color w:val="33CCCC"/>
          <w:szCs w:val="22"/>
          <w:lang w:val="en-NZ"/>
        </w:rPr>
        <w:t xml:space="preserve"> </w:t>
      </w:r>
      <w:r w:rsidRPr="00960BFE">
        <w:rPr>
          <w:lang w:val="en-NZ"/>
        </w:rPr>
        <w:t xml:space="preserve">subject to the following information being received. </w:t>
      </w:r>
    </w:p>
    <w:p w:rsidR="00DA7E26" w:rsidRDefault="00DA7E26" w:rsidP="00DA7E26">
      <w:pPr>
        <w:rPr>
          <w:lang w:val="en-NZ"/>
        </w:rPr>
      </w:pPr>
    </w:p>
    <w:p w:rsidR="00B90F37" w:rsidRPr="00C75F2A" w:rsidRDefault="00B90F37" w:rsidP="00B90F37">
      <w:pPr>
        <w:pStyle w:val="ListParagraph"/>
        <w:numPr>
          <w:ilvl w:val="0"/>
          <w:numId w:val="6"/>
        </w:numPr>
        <w:spacing w:before="80" w:after="8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taking into account the suggestions made by the committee (</w:t>
      </w:r>
      <w:r w:rsidRPr="00AB7213">
        <w:rPr>
          <w:rFonts w:cs="Arial"/>
          <w:i/>
          <w:szCs w:val="22"/>
          <w:lang w:val="en-NZ"/>
        </w:rPr>
        <w:t>Ethical Guidelines for Intervention Studies</w:t>
      </w:r>
      <w:r>
        <w:rPr>
          <w:rFonts w:cs="Arial"/>
          <w:szCs w:val="22"/>
          <w:lang w:val="en-NZ"/>
        </w:rPr>
        <w:t xml:space="preserve"> </w:t>
      </w:r>
      <w:r w:rsidRPr="00AB7213">
        <w:rPr>
          <w:rFonts w:cs="Arial"/>
          <w:i/>
          <w:szCs w:val="22"/>
          <w:lang w:val="en-NZ"/>
        </w:rPr>
        <w:t>para 6.22</w:t>
      </w:r>
      <w:r>
        <w:rPr>
          <w:rFonts w:cs="Arial"/>
          <w:szCs w:val="22"/>
          <w:lang w:val="en-NZ"/>
        </w:rPr>
        <w:t>).</w:t>
      </w:r>
    </w:p>
    <w:p w:rsidR="00B90F37" w:rsidRPr="00B90F37" w:rsidRDefault="00B90F37" w:rsidP="00B90F37">
      <w:pPr>
        <w:pStyle w:val="ListParagraph"/>
        <w:numPr>
          <w:ilvl w:val="0"/>
          <w:numId w:val="6"/>
        </w:numPr>
        <w:rPr>
          <w:lang w:val="en-NZ"/>
        </w:rPr>
      </w:pPr>
      <w:r>
        <w:rPr>
          <w:lang w:val="en-NZ"/>
        </w:rPr>
        <w:t xml:space="preserve">Please ensure that compensation for participants will be covered to at least ACC- equivalent standard </w:t>
      </w:r>
      <w:r>
        <w:rPr>
          <w:rFonts w:cs="Arial"/>
          <w:szCs w:val="22"/>
          <w:lang w:val="en-NZ"/>
        </w:rPr>
        <w:t>(</w:t>
      </w:r>
      <w:r w:rsidRPr="00AB7213">
        <w:rPr>
          <w:rFonts w:cs="Arial"/>
          <w:i/>
          <w:szCs w:val="22"/>
          <w:lang w:val="en-NZ"/>
        </w:rPr>
        <w:t>Ethical Guidelines for Intervention Studies</w:t>
      </w:r>
      <w:r>
        <w:rPr>
          <w:rFonts w:cs="Arial"/>
          <w:szCs w:val="22"/>
          <w:lang w:val="en-NZ"/>
        </w:rPr>
        <w:t xml:space="preserve"> </w:t>
      </w:r>
      <w:r w:rsidRPr="00AB7213">
        <w:rPr>
          <w:rFonts w:cs="Arial"/>
          <w:i/>
          <w:szCs w:val="22"/>
          <w:lang w:val="en-NZ"/>
        </w:rPr>
        <w:t>para</w:t>
      </w:r>
      <w:r>
        <w:rPr>
          <w:rFonts w:cs="Arial"/>
          <w:i/>
          <w:szCs w:val="22"/>
          <w:lang w:val="en-NZ"/>
        </w:rPr>
        <w:t>s 8.4-8.5</w:t>
      </w:r>
      <w:r>
        <w:rPr>
          <w:rFonts w:cs="Arial"/>
          <w:szCs w:val="22"/>
          <w:lang w:val="en-NZ"/>
        </w:rPr>
        <w:t>).</w:t>
      </w:r>
    </w:p>
    <w:p w:rsidR="00B90F37" w:rsidRPr="00B90F37" w:rsidRDefault="00B90F37" w:rsidP="00B90F37">
      <w:pPr>
        <w:pStyle w:val="ListParagraph"/>
        <w:numPr>
          <w:ilvl w:val="0"/>
          <w:numId w:val="6"/>
        </w:numPr>
        <w:rPr>
          <w:lang w:val="en-NZ"/>
        </w:rPr>
      </w:pPr>
      <w:r>
        <w:rPr>
          <w:rFonts w:cs="Arial"/>
          <w:szCs w:val="22"/>
          <w:lang w:val="en-NZ"/>
        </w:rPr>
        <w:t>Please ensure that all cultural issues of significance to Maori are addressed. (</w:t>
      </w:r>
      <w:r w:rsidRPr="00AB7213">
        <w:rPr>
          <w:rFonts w:cs="Arial"/>
          <w:i/>
          <w:szCs w:val="22"/>
          <w:lang w:val="en-NZ"/>
        </w:rPr>
        <w:t>Ethical Guidelines for Intervention Studies</w:t>
      </w:r>
      <w:r>
        <w:rPr>
          <w:rFonts w:cs="Arial"/>
          <w:szCs w:val="22"/>
          <w:lang w:val="en-NZ"/>
        </w:rPr>
        <w:t xml:space="preserve"> </w:t>
      </w:r>
      <w:r w:rsidRPr="00AB7213">
        <w:rPr>
          <w:rFonts w:cs="Arial"/>
          <w:i/>
          <w:szCs w:val="22"/>
          <w:lang w:val="en-NZ"/>
        </w:rPr>
        <w:t>para</w:t>
      </w:r>
      <w:r>
        <w:rPr>
          <w:rFonts w:cs="Arial"/>
          <w:i/>
          <w:szCs w:val="22"/>
          <w:lang w:val="en-NZ"/>
        </w:rPr>
        <w:t>s 4.7</w:t>
      </w:r>
      <w:r w:rsidR="00D12D6A">
        <w:rPr>
          <w:rFonts w:cs="Arial"/>
          <w:i/>
          <w:szCs w:val="22"/>
          <w:lang w:val="en-NZ"/>
        </w:rPr>
        <w:t xml:space="preserve"> and 4.9</w:t>
      </w:r>
      <w:r>
        <w:rPr>
          <w:rFonts w:cs="Arial"/>
          <w:szCs w:val="22"/>
          <w:lang w:val="en-NZ"/>
        </w:rPr>
        <w:t>).</w:t>
      </w:r>
    </w:p>
    <w:p w:rsidR="00DA7E26" w:rsidRPr="008F00B6" w:rsidRDefault="00DA7E26" w:rsidP="00DA7E26">
      <w:pPr>
        <w:rPr>
          <w:lang w:val="en-NZ"/>
        </w:rPr>
      </w:pPr>
    </w:p>
    <w:p w:rsidR="00DA7E26" w:rsidRPr="008F00B6" w:rsidRDefault="004237EE" w:rsidP="00DA7E26">
      <w:pPr>
        <w:rPr>
          <w:lang w:val="en-NZ"/>
        </w:rPr>
      </w:pPr>
      <w:r w:rsidRPr="008F00B6">
        <w:rPr>
          <w:lang w:val="en-NZ"/>
        </w:rPr>
        <w:t>This</w:t>
      </w:r>
      <w:r w:rsidR="00DA7E26" w:rsidRPr="008F00B6">
        <w:rPr>
          <w:lang w:val="en-NZ"/>
        </w:rPr>
        <w:t xml:space="preserve"> information will be reviewed, and a final decision made on the application, by </w:t>
      </w:r>
      <w:r w:rsidR="00006DBD" w:rsidRPr="008F00B6">
        <w:rPr>
          <w:rFonts w:cs="Arial"/>
          <w:szCs w:val="22"/>
          <w:lang w:val="en-NZ"/>
        </w:rPr>
        <w:t xml:space="preserve">the Chair, Dean and Paul. </w:t>
      </w:r>
    </w:p>
    <w:p w:rsidR="00DA7E26" w:rsidRPr="008F00B6" w:rsidRDefault="00DA7E26" w:rsidP="00DA7E26">
      <w:pPr>
        <w:rPr>
          <w:lang w:val="en-NZ"/>
        </w:rPr>
      </w:pPr>
    </w:p>
    <w:p w:rsidR="00220B8D" w:rsidRDefault="00DA7E26" w:rsidP="00DA7E26">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A7E26" w:rsidRPr="00960BFE" w:rsidTr="005D5650">
        <w:trPr>
          <w:trHeight w:val="280"/>
        </w:trPr>
        <w:tc>
          <w:tcPr>
            <w:tcW w:w="966" w:type="dxa"/>
            <w:tcBorders>
              <w:top w:val="nil"/>
              <w:left w:val="nil"/>
              <w:bottom w:val="nil"/>
              <w:right w:val="nil"/>
            </w:tcBorders>
          </w:tcPr>
          <w:p w:rsidR="00DA7E26" w:rsidRPr="00960BFE" w:rsidRDefault="00DA7E26" w:rsidP="005D5650">
            <w:pPr>
              <w:autoSpaceDE w:val="0"/>
              <w:autoSpaceDN w:val="0"/>
              <w:adjustRightInd w:val="0"/>
            </w:pPr>
            <w:r>
              <w:rPr>
                <w:b/>
              </w:rPr>
              <w:lastRenderedPageBreak/>
              <w:t>4</w:t>
            </w:r>
            <w:r w:rsidRPr="00960BFE">
              <w:rPr>
                <w:b/>
              </w:rPr>
              <w:t xml:space="preserve"> </w:t>
            </w:r>
            <w:r w:rsidRPr="00960BFE">
              <w:t xml:space="preserve"> </w:t>
            </w:r>
          </w:p>
        </w:tc>
        <w:tc>
          <w:tcPr>
            <w:tcW w:w="2575" w:type="dxa"/>
            <w:tcBorders>
              <w:top w:val="nil"/>
              <w:left w:val="nil"/>
              <w:bottom w:val="nil"/>
              <w:right w:val="nil"/>
            </w:tcBorders>
          </w:tcPr>
          <w:p w:rsidR="00DA7E26" w:rsidRPr="00960BFE" w:rsidRDefault="00DA7E26" w:rsidP="005D565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DA7E26" w:rsidRPr="00960BFE" w:rsidRDefault="00DA7E26" w:rsidP="005D5650">
            <w:pPr>
              <w:autoSpaceDE w:val="0"/>
              <w:autoSpaceDN w:val="0"/>
              <w:adjustRightInd w:val="0"/>
            </w:pPr>
            <w:r w:rsidRPr="00960BFE">
              <w:rPr>
                <w:b/>
              </w:rPr>
              <w:t>13/CEN/119</w:t>
            </w:r>
            <w:r w:rsidRPr="00960BFE">
              <w:t xml:space="preserve"> </w:t>
            </w:r>
          </w:p>
        </w:tc>
      </w:tr>
      <w:tr w:rsidR="00DA7E26" w:rsidRPr="00960BFE" w:rsidTr="005D5650">
        <w:trPr>
          <w:trHeight w:val="280"/>
        </w:trPr>
        <w:tc>
          <w:tcPr>
            <w:tcW w:w="966" w:type="dxa"/>
            <w:tcBorders>
              <w:top w:val="nil"/>
              <w:left w:val="nil"/>
              <w:bottom w:val="nil"/>
              <w:right w:val="nil"/>
            </w:tcBorders>
          </w:tcPr>
          <w:p w:rsidR="00DA7E26" w:rsidRPr="00960BFE" w:rsidRDefault="00DA7E26" w:rsidP="005D5650">
            <w:pPr>
              <w:autoSpaceDE w:val="0"/>
              <w:autoSpaceDN w:val="0"/>
              <w:adjustRightInd w:val="0"/>
            </w:pPr>
            <w:r w:rsidRPr="00960BFE">
              <w:t xml:space="preserve"> </w:t>
            </w:r>
          </w:p>
        </w:tc>
        <w:tc>
          <w:tcPr>
            <w:tcW w:w="2575" w:type="dxa"/>
            <w:tcBorders>
              <w:top w:val="nil"/>
              <w:left w:val="nil"/>
              <w:bottom w:val="nil"/>
              <w:right w:val="nil"/>
            </w:tcBorders>
          </w:tcPr>
          <w:p w:rsidR="00DA7E26" w:rsidRPr="00960BFE" w:rsidRDefault="00DA7E26" w:rsidP="005D5650">
            <w:pPr>
              <w:autoSpaceDE w:val="0"/>
              <w:autoSpaceDN w:val="0"/>
              <w:adjustRightInd w:val="0"/>
            </w:pPr>
            <w:r w:rsidRPr="00960BFE">
              <w:t xml:space="preserve">Title: </w:t>
            </w:r>
          </w:p>
        </w:tc>
        <w:tc>
          <w:tcPr>
            <w:tcW w:w="6459" w:type="dxa"/>
            <w:tcBorders>
              <w:top w:val="nil"/>
              <w:left w:val="nil"/>
              <w:bottom w:val="nil"/>
              <w:right w:val="nil"/>
            </w:tcBorders>
          </w:tcPr>
          <w:p w:rsidR="00DA7E26" w:rsidRPr="00960BFE" w:rsidRDefault="00DA7E26" w:rsidP="005D5650">
            <w:pPr>
              <w:autoSpaceDE w:val="0"/>
              <w:autoSpaceDN w:val="0"/>
              <w:adjustRightInd w:val="0"/>
            </w:pPr>
            <w:r w:rsidRPr="00960BFE">
              <w:t xml:space="preserve">Investigation of the use of Kanuka honey to treat Acne </w:t>
            </w:r>
          </w:p>
        </w:tc>
      </w:tr>
      <w:tr w:rsidR="00DA7E26" w:rsidRPr="00960BFE" w:rsidTr="005D5650">
        <w:trPr>
          <w:trHeight w:val="280"/>
        </w:trPr>
        <w:tc>
          <w:tcPr>
            <w:tcW w:w="966" w:type="dxa"/>
            <w:tcBorders>
              <w:top w:val="nil"/>
              <w:left w:val="nil"/>
              <w:bottom w:val="nil"/>
              <w:right w:val="nil"/>
            </w:tcBorders>
          </w:tcPr>
          <w:p w:rsidR="00DA7E26" w:rsidRPr="00960BFE" w:rsidRDefault="00DA7E26" w:rsidP="005D5650">
            <w:pPr>
              <w:autoSpaceDE w:val="0"/>
              <w:autoSpaceDN w:val="0"/>
              <w:adjustRightInd w:val="0"/>
            </w:pPr>
            <w:r w:rsidRPr="00960BFE">
              <w:t xml:space="preserve"> </w:t>
            </w:r>
          </w:p>
        </w:tc>
        <w:tc>
          <w:tcPr>
            <w:tcW w:w="2575" w:type="dxa"/>
            <w:tcBorders>
              <w:top w:val="nil"/>
              <w:left w:val="nil"/>
              <w:bottom w:val="nil"/>
              <w:right w:val="nil"/>
            </w:tcBorders>
          </w:tcPr>
          <w:p w:rsidR="00DA7E26" w:rsidRPr="00960BFE" w:rsidRDefault="00DA7E26" w:rsidP="005D5650">
            <w:pPr>
              <w:autoSpaceDE w:val="0"/>
              <w:autoSpaceDN w:val="0"/>
              <w:adjustRightInd w:val="0"/>
            </w:pPr>
            <w:r w:rsidRPr="00960BFE">
              <w:t xml:space="preserve">Principal Investigator: </w:t>
            </w:r>
          </w:p>
        </w:tc>
        <w:tc>
          <w:tcPr>
            <w:tcW w:w="6459" w:type="dxa"/>
            <w:tcBorders>
              <w:top w:val="nil"/>
              <w:left w:val="nil"/>
              <w:bottom w:val="nil"/>
              <w:right w:val="nil"/>
            </w:tcBorders>
          </w:tcPr>
          <w:p w:rsidR="00DA7E26" w:rsidRPr="00960BFE" w:rsidRDefault="00DA7E26" w:rsidP="005D5650">
            <w:pPr>
              <w:autoSpaceDE w:val="0"/>
              <w:autoSpaceDN w:val="0"/>
              <w:adjustRightInd w:val="0"/>
            </w:pPr>
            <w:r w:rsidRPr="00960BFE">
              <w:t xml:space="preserve">Professor Richard Beasley </w:t>
            </w:r>
          </w:p>
        </w:tc>
      </w:tr>
      <w:tr w:rsidR="00DA7E26" w:rsidRPr="00960BFE" w:rsidTr="005D5650">
        <w:trPr>
          <w:trHeight w:val="280"/>
        </w:trPr>
        <w:tc>
          <w:tcPr>
            <w:tcW w:w="966" w:type="dxa"/>
            <w:tcBorders>
              <w:top w:val="nil"/>
              <w:left w:val="nil"/>
              <w:bottom w:val="nil"/>
              <w:right w:val="nil"/>
            </w:tcBorders>
          </w:tcPr>
          <w:p w:rsidR="00DA7E26" w:rsidRPr="00960BFE" w:rsidRDefault="00DA7E26" w:rsidP="005D5650">
            <w:pPr>
              <w:autoSpaceDE w:val="0"/>
              <w:autoSpaceDN w:val="0"/>
              <w:adjustRightInd w:val="0"/>
            </w:pPr>
            <w:r w:rsidRPr="00960BFE">
              <w:t xml:space="preserve"> </w:t>
            </w:r>
          </w:p>
        </w:tc>
        <w:tc>
          <w:tcPr>
            <w:tcW w:w="2575" w:type="dxa"/>
            <w:tcBorders>
              <w:top w:val="nil"/>
              <w:left w:val="nil"/>
              <w:bottom w:val="nil"/>
              <w:right w:val="nil"/>
            </w:tcBorders>
          </w:tcPr>
          <w:p w:rsidR="00DA7E26" w:rsidRPr="00960BFE" w:rsidRDefault="00DA7E26" w:rsidP="005D5650">
            <w:pPr>
              <w:autoSpaceDE w:val="0"/>
              <w:autoSpaceDN w:val="0"/>
              <w:adjustRightInd w:val="0"/>
            </w:pPr>
            <w:r w:rsidRPr="00960BFE">
              <w:t xml:space="preserve">Sponsor: </w:t>
            </w:r>
          </w:p>
        </w:tc>
        <w:tc>
          <w:tcPr>
            <w:tcW w:w="6459" w:type="dxa"/>
            <w:tcBorders>
              <w:top w:val="nil"/>
              <w:left w:val="nil"/>
              <w:bottom w:val="nil"/>
              <w:right w:val="nil"/>
            </w:tcBorders>
          </w:tcPr>
          <w:p w:rsidR="00DA7E26" w:rsidRPr="00960BFE" w:rsidRDefault="00DA7E26" w:rsidP="005D5650">
            <w:pPr>
              <w:autoSpaceDE w:val="0"/>
              <w:autoSpaceDN w:val="0"/>
              <w:adjustRightInd w:val="0"/>
            </w:pPr>
            <w:r w:rsidRPr="00960BFE">
              <w:t xml:space="preserve">Honeylab </w:t>
            </w:r>
          </w:p>
        </w:tc>
      </w:tr>
      <w:tr w:rsidR="00DA7E26" w:rsidRPr="00960BFE" w:rsidTr="005D5650">
        <w:trPr>
          <w:trHeight w:val="280"/>
        </w:trPr>
        <w:tc>
          <w:tcPr>
            <w:tcW w:w="966" w:type="dxa"/>
            <w:tcBorders>
              <w:top w:val="nil"/>
              <w:left w:val="nil"/>
              <w:bottom w:val="nil"/>
              <w:right w:val="nil"/>
            </w:tcBorders>
          </w:tcPr>
          <w:p w:rsidR="00DA7E26" w:rsidRPr="00960BFE" w:rsidRDefault="00DA7E26" w:rsidP="005D5650">
            <w:pPr>
              <w:autoSpaceDE w:val="0"/>
              <w:autoSpaceDN w:val="0"/>
              <w:adjustRightInd w:val="0"/>
            </w:pPr>
            <w:r w:rsidRPr="00960BFE">
              <w:t xml:space="preserve"> </w:t>
            </w:r>
          </w:p>
        </w:tc>
        <w:tc>
          <w:tcPr>
            <w:tcW w:w="2575" w:type="dxa"/>
            <w:tcBorders>
              <w:top w:val="nil"/>
              <w:left w:val="nil"/>
              <w:bottom w:val="nil"/>
              <w:right w:val="nil"/>
            </w:tcBorders>
          </w:tcPr>
          <w:p w:rsidR="00DA7E26" w:rsidRPr="00960BFE" w:rsidRDefault="00DA7E26" w:rsidP="005D5650">
            <w:pPr>
              <w:autoSpaceDE w:val="0"/>
              <w:autoSpaceDN w:val="0"/>
              <w:adjustRightInd w:val="0"/>
            </w:pPr>
            <w:r w:rsidRPr="00960BFE">
              <w:t xml:space="preserve">Clock Start Date: </w:t>
            </w:r>
          </w:p>
        </w:tc>
        <w:tc>
          <w:tcPr>
            <w:tcW w:w="6459" w:type="dxa"/>
            <w:tcBorders>
              <w:top w:val="nil"/>
              <w:left w:val="nil"/>
              <w:bottom w:val="nil"/>
              <w:right w:val="nil"/>
            </w:tcBorders>
          </w:tcPr>
          <w:p w:rsidR="00DA7E26" w:rsidRPr="00960BFE" w:rsidRDefault="00DA7E26" w:rsidP="005D5650">
            <w:pPr>
              <w:autoSpaceDE w:val="0"/>
              <w:autoSpaceDN w:val="0"/>
              <w:adjustRightInd w:val="0"/>
            </w:pPr>
            <w:r w:rsidRPr="00960BFE">
              <w:t xml:space="preserve">15 August 2013 </w:t>
            </w:r>
          </w:p>
        </w:tc>
      </w:tr>
    </w:tbl>
    <w:p w:rsidR="00DA7E26" w:rsidRPr="00960BFE" w:rsidRDefault="00DA7E26" w:rsidP="00DA7E26">
      <w:pPr>
        <w:autoSpaceDE w:val="0"/>
        <w:autoSpaceDN w:val="0"/>
        <w:adjustRightInd w:val="0"/>
      </w:pPr>
    </w:p>
    <w:p w:rsidR="00DA7E26" w:rsidRPr="004237EE" w:rsidRDefault="00DA7E26" w:rsidP="00DA7E26">
      <w:pPr>
        <w:autoSpaceDE w:val="0"/>
        <w:autoSpaceDN w:val="0"/>
        <w:adjustRightInd w:val="0"/>
        <w:rPr>
          <w:sz w:val="20"/>
          <w:lang w:val="en-NZ"/>
        </w:rPr>
      </w:pPr>
      <w:r w:rsidRPr="004237EE">
        <w:rPr>
          <w:rFonts w:cs="Arial"/>
          <w:szCs w:val="22"/>
          <w:lang w:val="en-NZ"/>
        </w:rPr>
        <w:t>Mr Mark Holliday and Ms Anna Hunt</w:t>
      </w:r>
      <w:r w:rsidR="004237EE" w:rsidRPr="004237EE">
        <w:rPr>
          <w:lang w:val="en-NZ"/>
        </w:rPr>
        <w:t xml:space="preserve"> were</w:t>
      </w:r>
      <w:r w:rsidRPr="004237EE">
        <w:rPr>
          <w:lang w:val="en-NZ"/>
        </w:rPr>
        <w:t xml:space="preserve"> present </w:t>
      </w:r>
      <w:r w:rsidRPr="004237EE">
        <w:rPr>
          <w:rFonts w:cs="Arial"/>
          <w:szCs w:val="22"/>
          <w:lang w:val="en-NZ"/>
        </w:rPr>
        <w:t>by teleconference</w:t>
      </w:r>
      <w:r w:rsidRPr="004237EE">
        <w:rPr>
          <w:lang w:val="en-NZ"/>
        </w:rPr>
        <w:t xml:space="preserve"> for discussion of this application.</w:t>
      </w:r>
    </w:p>
    <w:p w:rsidR="00DA7E26" w:rsidRPr="00960BFE" w:rsidRDefault="00DA7E26" w:rsidP="00DA7E26">
      <w:pPr>
        <w:autoSpaceDE w:val="0"/>
        <w:autoSpaceDN w:val="0"/>
        <w:adjustRightInd w:val="0"/>
        <w:rPr>
          <w:u w:val="single"/>
          <w:lang w:val="en-NZ"/>
        </w:rPr>
      </w:pPr>
    </w:p>
    <w:p w:rsidR="00DA7E26" w:rsidRPr="00FD2B1E" w:rsidRDefault="00DA7E26" w:rsidP="00DA7E26">
      <w:pPr>
        <w:autoSpaceDE w:val="0"/>
        <w:autoSpaceDN w:val="0"/>
        <w:adjustRightInd w:val="0"/>
        <w:rPr>
          <w:u w:val="single"/>
          <w:lang w:val="en-NZ"/>
        </w:rPr>
      </w:pPr>
      <w:r w:rsidRPr="00FD2B1E">
        <w:rPr>
          <w:u w:val="single"/>
          <w:lang w:val="en-NZ"/>
        </w:rPr>
        <w:t>Potential conflicts of interest</w:t>
      </w:r>
    </w:p>
    <w:p w:rsidR="00DA7E26" w:rsidRPr="008869BB" w:rsidRDefault="00DA7E26" w:rsidP="00DA7E26">
      <w:pPr>
        <w:autoSpaceDE w:val="0"/>
        <w:autoSpaceDN w:val="0"/>
        <w:adjustRightInd w:val="0"/>
        <w:rPr>
          <w:b/>
          <w:lang w:val="en-NZ"/>
        </w:rPr>
      </w:pPr>
    </w:p>
    <w:p w:rsidR="00DA7E26" w:rsidRPr="00960BFE" w:rsidRDefault="00DA7E26" w:rsidP="00DA7E26">
      <w:pPr>
        <w:autoSpaceDE w:val="0"/>
        <w:autoSpaceDN w:val="0"/>
        <w:adjustRightInd w:val="0"/>
        <w:rPr>
          <w:lang w:val="en-NZ"/>
        </w:rPr>
      </w:pPr>
      <w:r w:rsidRPr="00960BFE">
        <w:rPr>
          <w:lang w:val="en-NZ"/>
        </w:rPr>
        <w:t>The Chair asked members to declare any potential conflicts of interest related to this application.</w:t>
      </w:r>
    </w:p>
    <w:p w:rsidR="00DA7E26" w:rsidRPr="00960BFE" w:rsidRDefault="00DA7E26" w:rsidP="00DA7E26">
      <w:pPr>
        <w:autoSpaceDE w:val="0"/>
        <w:autoSpaceDN w:val="0"/>
        <w:adjustRightInd w:val="0"/>
        <w:rPr>
          <w:lang w:val="en-NZ"/>
        </w:rPr>
      </w:pPr>
    </w:p>
    <w:p w:rsidR="00DA7E26" w:rsidRPr="00960BFE" w:rsidRDefault="00DA7E26" w:rsidP="00DA7E26">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DA7E26" w:rsidRPr="00960BFE" w:rsidRDefault="00DA7E26" w:rsidP="00DA7E26">
      <w:pPr>
        <w:autoSpaceDE w:val="0"/>
        <w:autoSpaceDN w:val="0"/>
        <w:adjustRightInd w:val="0"/>
        <w:rPr>
          <w:lang w:val="en-NZ"/>
        </w:rPr>
      </w:pPr>
    </w:p>
    <w:p w:rsidR="00DA7E26" w:rsidRPr="00FD2B1E" w:rsidRDefault="00DA7E26" w:rsidP="00DA7E26">
      <w:pPr>
        <w:autoSpaceDE w:val="0"/>
        <w:autoSpaceDN w:val="0"/>
        <w:adjustRightInd w:val="0"/>
        <w:rPr>
          <w:u w:val="single"/>
          <w:lang w:val="en-NZ"/>
        </w:rPr>
      </w:pPr>
      <w:r w:rsidRPr="00960BFE">
        <w:rPr>
          <w:u w:val="single"/>
          <w:lang w:val="en-NZ"/>
        </w:rPr>
        <w:t>Summary of ethical issues</w:t>
      </w:r>
    </w:p>
    <w:p w:rsidR="00DA7E26" w:rsidRPr="008869BB" w:rsidRDefault="00DA7E26" w:rsidP="00DA7E26">
      <w:pPr>
        <w:autoSpaceDE w:val="0"/>
        <w:autoSpaceDN w:val="0"/>
        <w:adjustRightInd w:val="0"/>
        <w:rPr>
          <w:b/>
          <w:lang w:val="en-NZ"/>
        </w:rPr>
      </w:pPr>
    </w:p>
    <w:p w:rsidR="00DA7E26" w:rsidRDefault="00DA7E26" w:rsidP="00DA7E26">
      <w:pPr>
        <w:autoSpaceDE w:val="0"/>
        <w:autoSpaceDN w:val="0"/>
        <w:adjustRightInd w:val="0"/>
        <w:rPr>
          <w:lang w:val="en-NZ"/>
        </w:rPr>
      </w:pPr>
      <w:r w:rsidRPr="00960BFE">
        <w:rPr>
          <w:lang w:val="en-NZ"/>
        </w:rPr>
        <w:t xml:space="preserve">The main ethical issues considered by the Committee were as follows. </w:t>
      </w:r>
    </w:p>
    <w:p w:rsidR="00DA7E26" w:rsidRDefault="00DA7E26" w:rsidP="00DA7E26">
      <w:pPr>
        <w:autoSpaceDE w:val="0"/>
        <w:autoSpaceDN w:val="0"/>
        <w:adjustRightInd w:val="0"/>
        <w:rPr>
          <w:lang w:val="en-NZ"/>
        </w:rPr>
      </w:pPr>
    </w:p>
    <w:p w:rsidR="004237EE" w:rsidRDefault="004237EE" w:rsidP="00BA47AF">
      <w:pPr>
        <w:pStyle w:val="ListParagraph"/>
        <w:numPr>
          <w:ilvl w:val="0"/>
          <w:numId w:val="3"/>
        </w:numPr>
        <w:autoSpaceDE w:val="0"/>
        <w:autoSpaceDN w:val="0"/>
        <w:adjustRightInd w:val="0"/>
        <w:rPr>
          <w:lang w:val="en-NZ"/>
        </w:rPr>
      </w:pPr>
      <w:r>
        <w:rPr>
          <w:lang w:val="en-NZ"/>
        </w:rPr>
        <w:t>Please refer to discussion noted for application 13/CEN/118</w:t>
      </w:r>
      <w:r w:rsidR="008F00B6">
        <w:rPr>
          <w:lang w:val="en-NZ"/>
        </w:rPr>
        <w:t>.</w:t>
      </w:r>
    </w:p>
    <w:p w:rsidR="004237EE" w:rsidRDefault="004237EE" w:rsidP="00BA47AF">
      <w:pPr>
        <w:pStyle w:val="ListParagraph"/>
        <w:numPr>
          <w:ilvl w:val="0"/>
          <w:numId w:val="3"/>
        </w:numPr>
        <w:autoSpaceDE w:val="0"/>
        <w:autoSpaceDN w:val="0"/>
        <w:adjustRightInd w:val="0"/>
        <w:rPr>
          <w:lang w:val="en-NZ"/>
        </w:rPr>
      </w:pPr>
      <w:r>
        <w:rPr>
          <w:lang w:val="en-NZ"/>
        </w:rPr>
        <w:t xml:space="preserve">Participant Information Sheet </w:t>
      </w:r>
    </w:p>
    <w:p w:rsidR="00DA7E26" w:rsidRPr="004237EE" w:rsidRDefault="004237EE" w:rsidP="004237EE">
      <w:pPr>
        <w:pStyle w:val="ListParagraph"/>
        <w:numPr>
          <w:ilvl w:val="1"/>
          <w:numId w:val="3"/>
        </w:numPr>
        <w:autoSpaceDE w:val="0"/>
        <w:autoSpaceDN w:val="0"/>
        <w:adjustRightInd w:val="0"/>
        <w:rPr>
          <w:lang w:val="en-NZ"/>
        </w:rPr>
      </w:pPr>
      <w:r>
        <w:rPr>
          <w:lang w:val="en-NZ"/>
        </w:rPr>
        <w:t>Please include the use of OCs and systemic retinoids in the exclusion criteria so that participants have all the information needed to make informed consent.</w:t>
      </w:r>
    </w:p>
    <w:p w:rsidR="00DA7E26" w:rsidRPr="00960BFE" w:rsidRDefault="00DA7E26" w:rsidP="00DA7E26">
      <w:pPr>
        <w:autoSpaceDE w:val="0"/>
        <w:autoSpaceDN w:val="0"/>
        <w:adjustRightInd w:val="0"/>
        <w:rPr>
          <w:lang w:val="en-NZ"/>
        </w:rPr>
      </w:pPr>
    </w:p>
    <w:p w:rsidR="00DA7E26" w:rsidRPr="00FD2B1E" w:rsidRDefault="00DA7E26" w:rsidP="00DA7E26">
      <w:pPr>
        <w:rPr>
          <w:u w:val="single"/>
          <w:lang w:val="en-NZ"/>
        </w:rPr>
      </w:pPr>
      <w:r w:rsidRPr="00FD2B1E">
        <w:rPr>
          <w:u w:val="single"/>
          <w:lang w:val="en-NZ"/>
        </w:rPr>
        <w:t xml:space="preserve">Decision </w:t>
      </w:r>
    </w:p>
    <w:p w:rsidR="00DA7E26" w:rsidRPr="00960BFE" w:rsidRDefault="00DA7E26" w:rsidP="00DA7E26">
      <w:pPr>
        <w:rPr>
          <w:lang w:val="en-NZ"/>
        </w:rPr>
      </w:pPr>
    </w:p>
    <w:p w:rsidR="00DA7E26" w:rsidRDefault="00DA7E26" w:rsidP="00DA7E26">
      <w:pPr>
        <w:rPr>
          <w:lang w:val="en-NZ"/>
        </w:rPr>
      </w:pPr>
      <w:r w:rsidRPr="00960BFE">
        <w:rPr>
          <w:lang w:val="en-NZ"/>
        </w:rPr>
        <w:t xml:space="preserve">This application was </w:t>
      </w:r>
      <w:r w:rsidRPr="00FD2B1E">
        <w:rPr>
          <w:i/>
          <w:lang w:val="en-NZ"/>
        </w:rPr>
        <w:t>provisionally approved</w:t>
      </w:r>
      <w:r w:rsidRPr="00960BFE">
        <w:rPr>
          <w:lang w:val="en-NZ"/>
        </w:rPr>
        <w:t xml:space="preserve"> </w:t>
      </w:r>
      <w:r w:rsidRPr="004237EE">
        <w:rPr>
          <w:lang w:val="en-NZ"/>
        </w:rPr>
        <w:t xml:space="preserve">by </w:t>
      </w:r>
      <w:r w:rsidRPr="004237EE">
        <w:rPr>
          <w:rFonts w:cs="Arial"/>
          <w:szCs w:val="22"/>
          <w:lang w:val="en-NZ"/>
        </w:rPr>
        <w:t>consensus</w:t>
      </w:r>
      <w:r w:rsidR="004237EE" w:rsidRPr="004237EE">
        <w:rPr>
          <w:rFonts w:cs="Arial"/>
          <w:szCs w:val="22"/>
          <w:lang w:val="en-NZ"/>
        </w:rPr>
        <w:t xml:space="preserve">, </w:t>
      </w:r>
      <w:r w:rsidRPr="00960BFE">
        <w:rPr>
          <w:lang w:val="en-NZ"/>
        </w:rPr>
        <w:t xml:space="preserve">subject to the following information being received. </w:t>
      </w:r>
    </w:p>
    <w:p w:rsidR="004237EE" w:rsidRDefault="004237EE" w:rsidP="00DA7E26">
      <w:pPr>
        <w:rPr>
          <w:lang w:val="en-NZ"/>
        </w:rPr>
      </w:pPr>
    </w:p>
    <w:p w:rsidR="004237EE" w:rsidRPr="00C75F2A" w:rsidRDefault="004237EE" w:rsidP="004237EE">
      <w:pPr>
        <w:pStyle w:val="ListParagraph"/>
        <w:numPr>
          <w:ilvl w:val="0"/>
          <w:numId w:val="6"/>
        </w:numPr>
        <w:spacing w:before="80" w:after="8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taking into account the suggestions made by the committee (</w:t>
      </w:r>
      <w:r w:rsidRPr="00AB7213">
        <w:rPr>
          <w:rFonts w:cs="Arial"/>
          <w:i/>
          <w:szCs w:val="22"/>
          <w:lang w:val="en-NZ"/>
        </w:rPr>
        <w:t>Ethical Guidelines for Intervention Studies</w:t>
      </w:r>
      <w:r>
        <w:rPr>
          <w:rFonts w:cs="Arial"/>
          <w:szCs w:val="22"/>
          <w:lang w:val="en-NZ"/>
        </w:rPr>
        <w:t xml:space="preserve"> </w:t>
      </w:r>
      <w:r w:rsidRPr="00AB7213">
        <w:rPr>
          <w:rFonts w:cs="Arial"/>
          <w:i/>
          <w:szCs w:val="22"/>
          <w:lang w:val="en-NZ"/>
        </w:rPr>
        <w:t>para 6.22</w:t>
      </w:r>
      <w:r>
        <w:rPr>
          <w:rFonts w:cs="Arial"/>
          <w:szCs w:val="22"/>
          <w:lang w:val="en-NZ"/>
        </w:rPr>
        <w:t>).</w:t>
      </w:r>
    </w:p>
    <w:p w:rsidR="004237EE" w:rsidRPr="00B90F37" w:rsidRDefault="004237EE" w:rsidP="004237EE">
      <w:pPr>
        <w:pStyle w:val="ListParagraph"/>
        <w:numPr>
          <w:ilvl w:val="0"/>
          <w:numId w:val="6"/>
        </w:numPr>
        <w:rPr>
          <w:lang w:val="en-NZ"/>
        </w:rPr>
      </w:pPr>
      <w:r>
        <w:rPr>
          <w:lang w:val="en-NZ"/>
        </w:rPr>
        <w:t xml:space="preserve">Please ensure that compensation for participants will be covered to at least ACC- equivalent standard </w:t>
      </w:r>
      <w:r>
        <w:rPr>
          <w:rFonts w:cs="Arial"/>
          <w:szCs w:val="22"/>
          <w:lang w:val="en-NZ"/>
        </w:rPr>
        <w:t>(</w:t>
      </w:r>
      <w:r w:rsidRPr="00AB7213">
        <w:rPr>
          <w:rFonts w:cs="Arial"/>
          <w:i/>
          <w:szCs w:val="22"/>
          <w:lang w:val="en-NZ"/>
        </w:rPr>
        <w:t>Ethical Guidelines for Intervention Studies</w:t>
      </w:r>
      <w:r>
        <w:rPr>
          <w:rFonts w:cs="Arial"/>
          <w:szCs w:val="22"/>
          <w:lang w:val="en-NZ"/>
        </w:rPr>
        <w:t xml:space="preserve"> </w:t>
      </w:r>
      <w:r w:rsidRPr="00AB7213">
        <w:rPr>
          <w:rFonts w:cs="Arial"/>
          <w:i/>
          <w:szCs w:val="22"/>
          <w:lang w:val="en-NZ"/>
        </w:rPr>
        <w:t>para</w:t>
      </w:r>
      <w:r>
        <w:rPr>
          <w:rFonts w:cs="Arial"/>
          <w:i/>
          <w:szCs w:val="22"/>
          <w:lang w:val="en-NZ"/>
        </w:rPr>
        <w:t>s 8.4-8.5</w:t>
      </w:r>
      <w:r>
        <w:rPr>
          <w:rFonts w:cs="Arial"/>
          <w:szCs w:val="22"/>
          <w:lang w:val="en-NZ"/>
        </w:rPr>
        <w:t>).</w:t>
      </w:r>
    </w:p>
    <w:p w:rsidR="004237EE" w:rsidRPr="00B90F37" w:rsidRDefault="004237EE" w:rsidP="004237EE">
      <w:pPr>
        <w:pStyle w:val="ListParagraph"/>
        <w:numPr>
          <w:ilvl w:val="0"/>
          <w:numId w:val="6"/>
        </w:numPr>
        <w:rPr>
          <w:lang w:val="en-NZ"/>
        </w:rPr>
      </w:pPr>
      <w:r>
        <w:rPr>
          <w:rFonts w:cs="Arial"/>
          <w:szCs w:val="22"/>
          <w:lang w:val="en-NZ"/>
        </w:rPr>
        <w:t>Please ensure that all cultural issues of significance to Maori are addressed. (</w:t>
      </w:r>
      <w:r w:rsidRPr="00AB7213">
        <w:rPr>
          <w:rFonts w:cs="Arial"/>
          <w:i/>
          <w:szCs w:val="22"/>
          <w:lang w:val="en-NZ"/>
        </w:rPr>
        <w:t>Ethical Guidelines for Intervention Studies</w:t>
      </w:r>
      <w:r>
        <w:rPr>
          <w:rFonts w:cs="Arial"/>
          <w:szCs w:val="22"/>
          <w:lang w:val="en-NZ"/>
        </w:rPr>
        <w:t xml:space="preserve"> </w:t>
      </w:r>
      <w:r w:rsidRPr="00AB7213">
        <w:rPr>
          <w:rFonts w:cs="Arial"/>
          <w:i/>
          <w:szCs w:val="22"/>
          <w:lang w:val="en-NZ"/>
        </w:rPr>
        <w:t>para</w:t>
      </w:r>
      <w:r>
        <w:rPr>
          <w:rFonts w:cs="Arial"/>
          <w:i/>
          <w:szCs w:val="22"/>
          <w:lang w:val="en-NZ"/>
        </w:rPr>
        <w:t>s 4.7 and 4.9</w:t>
      </w:r>
      <w:r>
        <w:rPr>
          <w:rFonts w:cs="Arial"/>
          <w:szCs w:val="22"/>
          <w:lang w:val="en-NZ"/>
        </w:rPr>
        <w:t>).</w:t>
      </w:r>
    </w:p>
    <w:p w:rsidR="004237EE" w:rsidRPr="00960BFE" w:rsidRDefault="004237EE" w:rsidP="00DA7E26">
      <w:pPr>
        <w:rPr>
          <w:lang w:val="en-NZ"/>
        </w:rPr>
      </w:pPr>
    </w:p>
    <w:p w:rsidR="00DA7E26" w:rsidRPr="008F00B6" w:rsidRDefault="004237EE" w:rsidP="00DA7E26">
      <w:pPr>
        <w:rPr>
          <w:lang w:val="en-NZ"/>
        </w:rPr>
      </w:pPr>
      <w:r>
        <w:rPr>
          <w:lang w:val="en-NZ"/>
        </w:rPr>
        <w:t>This</w:t>
      </w:r>
      <w:r w:rsidR="00DA7E26" w:rsidRPr="00960BFE">
        <w:rPr>
          <w:lang w:val="en-NZ"/>
        </w:rPr>
        <w:t xml:space="preserve"> information will be reviewed, and a final decision made on the application, b</w:t>
      </w:r>
      <w:r>
        <w:rPr>
          <w:lang w:val="en-NZ"/>
        </w:rPr>
        <w:t>y the Chair, Dean and Paul</w:t>
      </w:r>
      <w:r w:rsidRPr="008F00B6">
        <w:rPr>
          <w:lang w:val="en-NZ"/>
        </w:rPr>
        <w:t xml:space="preserve">. </w:t>
      </w:r>
    </w:p>
    <w:p w:rsidR="00DA7E26" w:rsidRPr="00960BFE" w:rsidRDefault="00DA7E26" w:rsidP="00DA7E26">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A7E26" w:rsidRPr="00960BFE" w:rsidTr="005D5650">
        <w:trPr>
          <w:trHeight w:val="280"/>
        </w:trPr>
        <w:tc>
          <w:tcPr>
            <w:tcW w:w="966" w:type="dxa"/>
            <w:tcBorders>
              <w:top w:val="nil"/>
              <w:left w:val="nil"/>
              <w:bottom w:val="nil"/>
              <w:right w:val="nil"/>
            </w:tcBorders>
          </w:tcPr>
          <w:p w:rsidR="00DA7E26" w:rsidRPr="00960BFE" w:rsidRDefault="00DA7E26" w:rsidP="005D5650">
            <w:pPr>
              <w:autoSpaceDE w:val="0"/>
              <w:autoSpaceDN w:val="0"/>
              <w:adjustRightInd w:val="0"/>
            </w:pPr>
            <w:r w:rsidRPr="00960BFE">
              <w:lastRenderedPageBreak/>
              <w:t xml:space="preserve"> </w:t>
            </w:r>
            <w:r>
              <w:rPr>
                <w:b/>
              </w:rPr>
              <w:t>5</w:t>
            </w:r>
            <w:r w:rsidRPr="00960BFE">
              <w:rPr>
                <w:b/>
              </w:rPr>
              <w:t xml:space="preserve"> </w:t>
            </w:r>
            <w:r w:rsidRPr="00960BFE">
              <w:t xml:space="preserve"> </w:t>
            </w:r>
          </w:p>
        </w:tc>
        <w:tc>
          <w:tcPr>
            <w:tcW w:w="2575" w:type="dxa"/>
            <w:tcBorders>
              <w:top w:val="nil"/>
              <w:left w:val="nil"/>
              <w:bottom w:val="nil"/>
              <w:right w:val="nil"/>
            </w:tcBorders>
          </w:tcPr>
          <w:p w:rsidR="00DA7E26" w:rsidRPr="00960BFE" w:rsidRDefault="00DA7E26" w:rsidP="005D565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DA7E26" w:rsidRPr="00960BFE" w:rsidRDefault="00DA7E26" w:rsidP="005D5650">
            <w:pPr>
              <w:autoSpaceDE w:val="0"/>
              <w:autoSpaceDN w:val="0"/>
              <w:adjustRightInd w:val="0"/>
            </w:pPr>
            <w:r w:rsidRPr="00960BFE">
              <w:rPr>
                <w:b/>
              </w:rPr>
              <w:t>13/CEN/120</w:t>
            </w:r>
            <w:r w:rsidRPr="00960BFE">
              <w:t xml:space="preserve"> </w:t>
            </w:r>
          </w:p>
        </w:tc>
      </w:tr>
      <w:tr w:rsidR="00DA7E26" w:rsidRPr="00960BFE" w:rsidTr="005D5650">
        <w:trPr>
          <w:trHeight w:val="280"/>
        </w:trPr>
        <w:tc>
          <w:tcPr>
            <w:tcW w:w="966" w:type="dxa"/>
            <w:tcBorders>
              <w:top w:val="nil"/>
              <w:left w:val="nil"/>
              <w:bottom w:val="nil"/>
              <w:right w:val="nil"/>
            </w:tcBorders>
          </w:tcPr>
          <w:p w:rsidR="00DA7E26" w:rsidRPr="00960BFE" w:rsidRDefault="00DA7E26" w:rsidP="005D5650">
            <w:pPr>
              <w:autoSpaceDE w:val="0"/>
              <w:autoSpaceDN w:val="0"/>
              <w:adjustRightInd w:val="0"/>
            </w:pPr>
            <w:r w:rsidRPr="00960BFE">
              <w:t xml:space="preserve"> </w:t>
            </w:r>
          </w:p>
        </w:tc>
        <w:tc>
          <w:tcPr>
            <w:tcW w:w="2575" w:type="dxa"/>
            <w:tcBorders>
              <w:top w:val="nil"/>
              <w:left w:val="nil"/>
              <w:bottom w:val="nil"/>
              <w:right w:val="nil"/>
            </w:tcBorders>
          </w:tcPr>
          <w:p w:rsidR="00DA7E26" w:rsidRPr="00960BFE" w:rsidRDefault="00DA7E26" w:rsidP="005D5650">
            <w:pPr>
              <w:autoSpaceDE w:val="0"/>
              <w:autoSpaceDN w:val="0"/>
              <w:adjustRightInd w:val="0"/>
            </w:pPr>
            <w:r w:rsidRPr="00960BFE">
              <w:t xml:space="preserve">Title: </w:t>
            </w:r>
          </w:p>
        </w:tc>
        <w:tc>
          <w:tcPr>
            <w:tcW w:w="6459" w:type="dxa"/>
            <w:tcBorders>
              <w:top w:val="nil"/>
              <w:left w:val="nil"/>
              <w:bottom w:val="nil"/>
              <w:right w:val="nil"/>
            </w:tcBorders>
          </w:tcPr>
          <w:p w:rsidR="00DA7E26" w:rsidRPr="00960BFE" w:rsidRDefault="00DA7E26" w:rsidP="005D5650">
            <w:pPr>
              <w:autoSpaceDE w:val="0"/>
              <w:autoSpaceDN w:val="0"/>
              <w:adjustRightInd w:val="0"/>
            </w:pPr>
            <w:r w:rsidRPr="00960BFE">
              <w:t xml:space="preserve">Investigation of the use of Kanuka honey to treat Nappy Rash </w:t>
            </w:r>
          </w:p>
        </w:tc>
      </w:tr>
      <w:tr w:rsidR="00DA7E26" w:rsidRPr="00960BFE" w:rsidTr="005D5650">
        <w:trPr>
          <w:trHeight w:val="280"/>
        </w:trPr>
        <w:tc>
          <w:tcPr>
            <w:tcW w:w="966" w:type="dxa"/>
            <w:tcBorders>
              <w:top w:val="nil"/>
              <w:left w:val="nil"/>
              <w:bottom w:val="nil"/>
              <w:right w:val="nil"/>
            </w:tcBorders>
          </w:tcPr>
          <w:p w:rsidR="00DA7E26" w:rsidRPr="00960BFE" w:rsidRDefault="00DA7E26" w:rsidP="005D5650">
            <w:pPr>
              <w:autoSpaceDE w:val="0"/>
              <w:autoSpaceDN w:val="0"/>
              <w:adjustRightInd w:val="0"/>
            </w:pPr>
            <w:r w:rsidRPr="00960BFE">
              <w:t xml:space="preserve"> </w:t>
            </w:r>
          </w:p>
        </w:tc>
        <w:tc>
          <w:tcPr>
            <w:tcW w:w="2575" w:type="dxa"/>
            <w:tcBorders>
              <w:top w:val="nil"/>
              <w:left w:val="nil"/>
              <w:bottom w:val="nil"/>
              <w:right w:val="nil"/>
            </w:tcBorders>
          </w:tcPr>
          <w:p w:rsidR="00DA7E26" w:rsidRPr="00960BFE" w:rsidRDefault="00DA7E26" w:rsidP="005D5650">
            <w:pPr>
              <w:autoSpaceDE w:val="0"/>
              <w:autoSpaceDN w:val="0"/>
              <w:adjustRightInd w:val="0"/>
            </w:pPr>
            <w:r w:rsidRPr="00960BFE">
              <w:t xml:space="preserve">Principal Investigator: </w:t>
            </w:r>
          </w:p>
        </w:tc>
        <w:tc>
          <w:tcPr>
            <w:tcW w:w="6459" w:type="dxa"/>
            <w:tcBorders>
              <w:top w:val="nil"/>
              <w:left w:val="nil"/>
              <w:bottom w:val="nil"/>
              <w:right w:val="nil"/>
            </w:tcBorders>
          </w:tcPr>
          <w:p w:rsidR="00DA7E26" w:rsidRPr="00960BFE" w:rsidRDefault="00DA7E26" w:rsidP="005D5650">
            <w:pPr>
              <w:autoSpaceDE w:val="0"/>
              <w:autoSpaceDN w:val="0"/>
              <w:adjustRightInd w:val="0"/>
            </w:pPr>
            <w:r w:rsidRPr="00960BFE">
              <w:t xml:space="preserve">Professor Richard Beasley </w:t>
            </w:r>
          </w:p>
        </w:tc>
      </w:tr>
      <w:tr w:rsidR="00DA7E26" w:rsidRPr="00960BFE" w:rsidTr="005D5650">
        <w:trPr>
          <w:trHeight w:val="280"/>
        </w:trPr>
        <w:tc>
          <w:tcPr>
            <w:tcW w:w="966" w:type="dxa"/>
            <w:tcBorders>
              <w:top w:val="nil"/>
              <w:left w:val="nil"/>
              <w:bottom w:val="nil"/>
              <w:right w:val="nil"/>
            </w:tcBorders>
          </w:tcPr>
          <w:p w:rsidR="00DA7E26" w:rsidRPr="00960BFE" w:rsidRDefault="00DA7E26" w:rsidP="005D5650">
            <w:pPr>
              <w:autoSpaceDE w:val="0"/>
              <w:autoSpaceDN w:val="0"/>
              <w:adjustRightInd w:val="0"/>
            </w:pPr>
            <w:r w:rsidRPr="00960BFE">
              <w:t xml:space="preserve"> </w:t>
            </w:r>
          </w:p>
        </w:tc>
        <w:tc>
          <w:tcPr>
            <w:tcW w:w="2575" w:type="dxa"/>
            <w:tcBorders>
              <w:top w:val="nil"/>
              <w:left w:val="nil"/>
              <w:bottom w:val="nil"/>
              <w:right w:val="nil"/>
            </w:tcBorders>
          </w:tcPr>
          <w:p w:rsidR="00DA7E26" w:rsidRPr="00960BFE" w:rsidRDefault="00DA7E26" w:rsidP="005D5650">
            <w:pPr>
              <w:autoSpaceDE w:val="0"/>
              <w:autoSpaceDN w:val="0"/>
              <w:adjustRightInd w:val="0"/>
            </w:pPr>
            <w:r w:rsidRPr="00960BFE">
              <w:t xml:space="preserve">Sponsor: </w:t>
            </w:r>
          </w:p>
        </w:tc>
        <w:tc>
          <w:tcPr>
            <w:tcW w:w="6459" w:type="dxa"/>
            <w:tcBorders>
              <w:top w:val="nil"/>
              <w:left w:val="nil"/>
              <w:bottom w:val="nil"/>
              <w:right w:val="nil"/>
            </w:tcBorders>
          </w:tcPr>
          <w:p w:rsidR="00DA7E26" w:rsidRPr="00960BFE" w:rsidRDefault="00DA7E26" w:rsidP="005D5650">
            <w:pPr>
              <w:autoSpaceDE w:val="0"/>
              <w:autoSpaceDN w:val="0"/>
              <w:adjustRightInd w:val="0"/>
            </w:pPr>
            <w:r w:rsidRPr="00960BFE">
              <w:t xml:space="preserve">Honeylab </w:t>
            </w:r>
          </w:p>
        </w:tc>
      </w:tr>
      <w:tr w:rsidR="00DA7E26" w:rsidRPr="00960BFE" w:rsidTr="005D5650">
        <w:trPr>
          <w:trHeight w:val="280"/>
        </w:trPr>
        <w:tc>
          <w:tcPr>
            <w:tcW w:w="966" w:type="dxa"/>
            <w:tcBorders>
              <w:top w:val="nil"/>
              <w:left w:val="nil"/>
              <w:bottom w:val="nil"/>
              <w:right w:val="nil"/>
            </w:tcBorders>
          </w:tcPr>
          <w:p w:rsidR="00DA7E26" w:rsidRPr="00960BFE" w:rsidRDefault="00DA7E26" w:rsidP="005D5650">
            <w:pPr>
              <w:autoSpaceDE w:val="0"/>
              <w:autoSpaceDN w:val="0"/>
              <w:adjustRightInd w:val="0"/>
            </w:pPr>
            <w:r w:rsidRPr="00960BFE">
              <w:t xml:space="preserve"> </w:t>
            </w:r>
          </w:p>
        </w:tc>
        <w:tc>
          <w:tcPr>
            <w:tcW w:w="2575" w:type="dxa"/>
            <w:tcBorders>
              <w:top w:val="nil"/>
              <w:left w:val="nil"/>
              <w:bottom w:val="nil"/>
              <w:right w:val="nil"/>
            </w:tcBorders>
          </w:tcPr>
          <w:p w:rsidR="00DA7E26" w:rsidRPr="00960BFE" w:rsidRDefault="00DA7E26" w:rsidP="005D5650">
            <w:pPr>
              <w:autoSpaceDE w:val="0"/>
              <w:autoSpaceDN w:val="0"/>
              <w:adjustRightInd w:val="0"/>
            </w:pPr>
            <w:r w:rsidRPr="00960BFE">
              <w:t xml:space="preserve">Clock Start Date: </w:t>
            </w:r>
          </w:p>
        </w:tc>
        <w:tc>
          <w:tcPr>
            <w:tcW w:w="6459" w:type="dxa"/>
            <w:tcBorders>
              <w:top w:val="nil"/>
              <w:left w:val="nil"/>
              <w:bottom w:val="nil"/>
              <w:right w:val="nil"/>
            </w:tcBorders>
          </w:tcPr>
          <w:p w:rsidR="00DA7E26" w:rsidRPr="00960BFE" w:rsidRDefault="00DA7E26" w:rsidP="005D5650">
            <w:pPr>
              <w:autoSpaceDE w:val="0"/>
              <w:autoSpaceDN w:val="0"/>
              <w:adjustRightInd w:val="0"/>
            </w:pPr>
            <w:r w:rsidRPr="00960BFE">
              <w:t xml:space="preserve">15 August 2013 </w:t>
            </w:r>
          </w:p>
        </w:tc>
      </w:tr>
    </w:tbl>
    <w:p w:rsidR="00DA7E26" w:rsidRPr="00960BFE" w:rsidRDefault="00DA7E26" w:rsidP="00DA7E26">
      <w:pPr>
        <w:autoSpaceDE w:val="0"/>
        <w:autoSpaceDN w:val="0"/>
        <w:adjustRightInd w:val="0"/>
      </w:pPr>
    </w:p>
    <w:p w:rsidR="00DA7E26" w:rsidRPr="004237EE" w:rsidRDefault="00DA7E26" w:rsidP="00DA7E26">
      <w:pPr>
        <w:autoSpaceDE w:val="0"/>
        <w:autoSpaceDN w:val="0"/>
        <w:adjustRightInd w:val="0"/>
        <w:rPr>
          <w:sz w:val="20"/>
          <w:lang w:val="en-NZ"/>
        </w:rPr>
      </w:pPr>
      <w:r w:rsidRPr="004237EE">
        <w:rPr>
          <w:rFonts w:cs="Arial"/>
          <w:szCs w:val="22"/>
          <w:lang w:val="en-NZ"/>
        </w:rPr>
        <w:t>M</w:t>
      </w:r>
      <w:r w:rsidR="004237EE" w:rsidRPr="004237EE">
        <w:rPr>
          <w:rFonts w:cs="Arial"/>
          <w:szCs w:val="22"/>
          <w:lang w:val="en-NZ"/>
        </w:rPr>
        <w:t xml:space="preserve">r Mark Holliday and Ms Anna Hunt </w:t>
      </w:r>
      <w:r w:rsidR="004237EE" w:rsidRPr="004237EE">
        <w:rPr>
          <w:lang w:val="en-NZ"/>
        </w:rPr>
        <w:t>were</w:t>
      </w:r>
      <w:r w:rsidRPr="004237EE">
        <w:rPr>
          <w:lang w:val="en-NZ"/>
        </w:rPr>
        <w:t xml:space="preserve"> present </w:t>
      </w:r>
      <w:r w:rsidRPr="004237EE">
        <w:rPr>
          <w:rFonts w:cs="Arial"/>
          <w:szCs w:val="22"/>
          <w:lang w:val="en-NZ"/>
        </w:rPr>
        <w:t>by teleconference</w:t>
      </w:r>
      <w:r w:rsidRPr="004237EE">
        <w:rPr>
          <w:lang w:val="en-NZ"/>
        </w:rPr>
        <w:t xml:space="preserve"> for discussion of this application.</w:t>
      </w:r>
    </w:p>
    <w:p w:rsidR="00DA7E26" w:rsidRPr="00960BFE" w:rsidRDefault="00DA7E26" w:rsidP="00DA7E26">
      <w:pPr>
        <w:autoSpaceDE w:val="0"/>
        <w:autoSpaceDN w:val="0"/>
        <w:adjustRightInd w:val="0"/>
        <w:rPr>
          <w:u w:val="single"/>
          <w:lang w:val="en-NZ"/>
        </w:rPr>
      </w:pPr>
    </w:p>
    <w:p w:rsidR="00DA7E26" w:rsidRPr="00FD2B1E" w:rsidRDefault="00DA7E26" w:rsidP="00DA7E26">
      <w:pPr>
        <w:autoSpaceDE w:val="0"/>
        <w:autoSpaceDN w:val="0"/>
        <w:adjustRightInd w:val="0"/>
        <w:rPr>
          <w:u w:val="single"/>
          <w:lang w:val="en-NZ"/>
        </w:rPr>
      </w:pPr>
      <w:r w:rsidRPr="00FD2B1E">
        <w:rPr>
          <w:u w:val="single"/>
          <w:lang w:val="en-NZ"/>
        </w:rPr>
        <w:t>Potential conflicts of interest</w:t>
      </w:r>
    </w:p>
    <w:p w:rsidR="00DA7E26" w:rsidRPr="008869BB" w:rsidRDefault="00DA7E26" w:rsidP="00DA7E26">
      <w:pPr>
        <w:autoSpaceDE w:val="0"/>
        <w:autoSpaceDN w:val="0"/>
        <w:adjustRightInd w:val="0"/>
        <w:rPr>
          <w:b/>
          <w:lang w:val="en-NZ"/>
        </w:rPr>
      </w:pPr>
    </w:p>
    <w:p w:rsidR="00DA7E26" w:rsidRPr="00960BFE" w:rsidRDefault="00DA7E26" w:rsidP="00DA7E26">
      <w:pPr>
        <w:autoSpaceDE w:val="0"/>
        <w:autoSpaceDN w:val="0"/>
        <w:adjustRightInd w:val="0"/>
        <w:rPr>
          <w:lang w:val="en-NZ"/>
        </w:rPr>
      </w:pPr>
      <w:r w:rsidRPr="00960BFE">
        <w:rPr>
          <w:lang w:val="en-NZ"/>
        </w:rPr>
        <w:t>The Chair asked members to declare any potential conflicts of interest related to this application.</w:t>
      </w:r>
    </w:p>
    <w:p w:rsidR="00DA7E26" w:rsidRPr="00960BFE" w:rsidRDefault="00DA7E26" w:rsidP="00DA7E26">
      <w:pPr>
        <w:autoSpaceDE w:val="0"/>
        <w:autoSpaceDN w:val="0"/>
        <w:adjustRightInd w:val="0"/>
        <w:rPr>
          <w:lang w:val="en-NZ"/>
        </w:rPr>
      </w:pPr>
    </w:p>
    <w:p w:rsidR="00DA7E26" w:rsidRPr="00960BFE" w:rsidRDefault="00DA7E26" w:rsidP="00DA7E26">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DA7E26" w:rsidRPr="00960BFE" w:rsidRDefault="00DA7E26" w:rsidP="00DA7E26">
      <w:pPr>
        <w:autoSpaceDE w:val="0"/>
        <w:autoSpaceDN w:val="0"/>
        <w:adjustRightInd w:val="0"/>
        <w:rPr>
          <w:lang w:val="en-NZ"/>
        </w:rPr>
      </w:pPr>
    </w:p>
    <w:p w:rsidR="00DA7E26" w:rsidRPr="00FD2B1E" w:rsidRDefault="00DA7E26" w:rsidP="00DA7E26">
      <w:pPr>
        <w:autoSpaceDE w:val="0"/>
        <w:autoSpaceDN w:val="0"/>
        <w:adjustRightInd w:val="0"/>
        <w:rPr>
          <w:u w:val="single"/>
          <w:lang w:val="en-NZ"/>
        </w:rPr>
      </w:pPr>
      <w:r w:rsidRPr="00960BFE">
        <w:rPr>
          <w:u w:val="single"/>
          <w:lang w:val="en-NZ"/>
        </w:rPr>
        <w:t>Summary of ethical issues</w:t>
      </w:r>
    </w:p>
    <w:p w:rsidR="00DA7E26" w:rsidRPr="008869BB" w:rsidRDefault="00DA7E26" w:rsidP="00DA7E26">
      <w:pPr>
        <w:autoSpaceDE w:val="0"/>
        <w:autoSpaceDN w:val="0"/>
        <w:adjustRightInd w:val="0"/>
        <w:rPr>
          <w:b/>
          <w:lang w:val="en-NZ"/>
        </w:rPr>
      </w:pPr>
    </w:p>
    <w:p w:rsidR="00DA7E26" w:rsidRDefault="00DA7E26" w:rsidP="00DA7E26">
      <w:pPr>
        <w:autoSpaceDE w:val="0"/>
        <w:autoSpaceDN w:val="0"/>
        <w:adjustRightInd w:val="0"/>
        <w:rPr>
          <w:lang w:val="en-NZ"/>
        </w:rPr>
      </w:pPr>
      <w:r w:rsidRPr="00960BFE">
        <w:rPr>
          <w:lang w:val="en-NZ"/>
        </w:rPr>
        <w:t>The main ethical issues considered by the Committee were as follows.</w:t>
      </w:r>
    </w:p>
    <w:p w:rsidR="00DA7E26" w:rsidRDefault="00DA7E26" w:rsidP="00DA7E26">
      <w:pPr>
        <w:autoSpaceDE w:val="0"/>
        <w:autoSpaceDN w:val="0"/>
        <w:adjustRightInd w:val="0"/>
        <w:rPr>
          <w:lang w:val="en-NZ"/>
        </w:rPr>
      </w:pPr>
    </w:p>
    <w:p w:rsidR="004237EE" w:rsidRPr="004237EE" w:rsidRDefault="004237EE" w:rsidP="004237EE">
      <w:pPr>
        <w:pStyle w:val="ListParagraph"/>
        <w:numPr>
          <w:ilvl w:val="0"/>
          <w:numId w:val="3"/>
        </w:numPr>
        <w:autoSpaceDE w:val="0"/>
        <w:autoSpaceDN w:val="0"/>
        <w:adjustRightInd w:val="0"/>
        <w:rPr>
          <w:lang w:val="en-NZ"/>
        </w:rPr>
      </w:pPr>
      <w:r w:rsidRPr="004237EE">
        <w:rPr>
          <w:lang w:val="en-NZ"/>
        </w:rPr>
        <w:t>Please refer to discussion noted for application 13/CEN/118</w:t>
      </w:r>
      <w:r w:rsidR="008F00B6">
        <w:rPr>
          <w:lang w:val="en-NZ"/>
        </w:rPr>
        <w:t>.</w:t>
      </w:r>
    </w:p>
    <w:p w:rsidR="004237EE" w:rsidRDefault="00773BF4" w:rsidP="00085FD3">
      <w:pPr>
        <w:pStyle w:val="ListParagraph"/>
        <w:numPr>
          <w:ilvl w:val="0"/>
          <w:numId w:val="3"/>
        </w:numPr>
        <w:autoSpaceDE w:val="0"/>
        <w:autoSpaceDN w:val="0"/>
        <w:adjustRightInd w:val="0"/>
        <w:rPr>
          <w:lang w:val="en-NZ"/>
        </w:rPr>
      </w:pPr>
      <w:r>
        <w:rPr>
          <w:lang w:val="en-NZ"/>
        </w:rPr>
        <w:t>Participant Information Sheet</w:t>
      </w:r>
    </w:p>
    <w:p w:rsidR="00773BF4" w:rsidRDefault="00773BF4" w:rsidP="00773BF4">
      <w:pPr>
        <w:pStyle w:val="ListParagraph"/>
        <w:numPr>
          <w:ilvl w:val="1"/>
          <w:numId w:val="3"/>
        </w:numPr>
        <w:autoSpaceDE w:val="0"/>
        <w:autoSpaceDN w:val="0"/>
        <w:adjustRightInd w:val="0"/>
        <w:rPr>
          <w:lang w:val="en-NZ"/>
        </w:rPr>
      </w:pPr>
      <w:r>
        <w:rPr>
          <w:lang w:val="en-NZ"/>
        </w:rPr>
        <w:t xml:space="preserve">Page 4.  Please note approval from the Central Ethics Committee.  </w:t>
      </w:r>
    </w:p>
    <w:p w:rsidR="00773BF4" w:rsidRDefault="00773BF4" w:rsidP="00773BF4">
      <w:pPr>
        <w:pStyle w:val="ListParagraph"/>
        <w:numPr>
          <w:ilvl w:val="1"/>
          <w:numId w:val="3"/>
        </w:numPr>
        <w:autoSpaceDE w:val="0"/>
        <w:autoSpaceDN w:val="0"/>
        <w:adjustRightInd w:val="0"/>
        <w:rPr>
          <w:lang w:val="en-NZ"/>
        </w:rPr>
      </w:pPr>
      <w:r>
        <w:rPr>
          <w:lang w:val="en-NZ"/>
        </w:rPr>
        <w:t xml:space="preserve">Please </w:t>
      </w:r>
      <w:r w:rsidR="00F0501E">
        <w:rPr>
          <w:lang w:val="en-NZ"/>
        </w:rPr>
        <w:t>revise</w:t>
      </w:r>
      <w:r>
        <w:rPr>
          <w:lang w:val="en-NZ"/>
        </w:rPr>
        <w:t xml:space="preserve"> the content to show that consent is for the infant rather than the caregiver who is consenting on the infant’s behalf.  For example, on page 4 under confidentiality “your personal information” should be “your child’s personal information”.</w:t>
      </w:r>
    </w:p>
    <w:p w:rsidR="00085EBA" w:rsidRPr="00773BF4" w:rsidRDefault="00C039B7" w:rsidP="00773BF4">
      <w:pPr>
        <w:pStyle w:val="ListParagraph"/>
        <w:numPr>
          <w:ilvl w:val="1"/>
          <w:numId w:val="3"/>
        </w:numPr>
        <w:autoSpaceDE w:val="0"/>
        <w:autoSpaceDN w:val="0"/>
        <w:adjustRightInd w:val="0"/>
        <w:rPr>
          <w:lang w:val="en-NZ"/>
        </w:rPr>
      </w:pPr>
      <w:r>
        <w:rPr>
          <w:lang w:val="en-NZ"/>
        </w:rPr>
        <w:t xml:space="preserve">Please include the exclusion criteria listed at question f.2.1 of the application form e.g antibiotics, antifungals and corticosteroids. </w:t>
      </w:r>
    </w:p>
    <w:p w:rsidR="004237EE" w:rsidRDefault="004237EE" w:rsidP="00085FD3">
      <w:pPr>
        <w:pStyle w:val="ListParagraph"/>
        <w:numPr>
          <w:ilvl w:val="0"/>
          <w:numId w:val="3"/>
        </w:numPr>
        <w:autoSpaceDE w:val="0"/>
        <w:autoSpaceDN w:val="0"/>
        <w:adjustRightInd w:val="0"/>
        <w:rPr>
          <w:lang w:val="en-NZ"/>
        </w:rPr>
      </w:pPr>
      <w:r>
        <w:rPr>
          <w:lang w:val="en-NZ"/>
        </w:rPr>
        <w:t>Consent Form</w:t>
      </w:r>
    </w:p>
    <w:p w:rsidR="00BA47AF" w:rsidRPr="00773BF4" w:rsidRDefault="004237EE" w:rsidP="00773BF4">
      <w:pPr>
        <w:pStyle w:val="ListParagraph"/>
        <w:numPr>
          <w:ilvl w:val="1"/>
          <w:numId w:val="3"/>
        </w:numPr>
        <w:autoSpaceDE w:val="0"/>
        <w:autoSpaceDN w:val="0"/>
        <w:adjustRightInd w:val="0"/>
        <w:rPr>
          <w:lang w:val="en-NZ"/>
        </w:rPr>
      </w:pPr>
      <w:r>
        <w:rPr>
          <w:lang w:val="en-NZ"/>
        </w:rPr>
        <w:t xml:space="preserve">Page 6 of 6. Please replace </w:t>
      </w:r>
      <w:r w:rsidR="00773BF4">
        <w:rPr>
          <w:lang w:val="en-NZ"/>
        </w:rPr>
        <w:t>“I consent to my GP being informed of my involvement in the study” to</w:t>
      </w:r>
      <w:r w:rsidR="00A36B0E">
        <w:rPr>
          <w:lang w:val="en-NZ"/>
        </w:rPr>
        <w:t xml:space="preserve"> “I consent to my child’s involvement in the study</w:t>
      </w:r>
      <w:r w:rsidR="00773BF4">
        <w:rPr>
          <w:lang w:val="en-NZ"/>
        </w:rPr>
        <w:t xml:space="preserve"> […]”</w:t>
      </w:r>
    </w:p>
    <w:p w:rsidR="00DA7E26" w:rsidRPr="00FD2B1E" w:rsidRDefault="00DA7E26" w:rsidP="00DA7E26">
      <w:pPr>
        <w:rPr>
          <w:u w:val="single"/>
          <w:lang w:val="en-NZ"/>
        </w:rPr>
      </w:pPr>
      <w:r w:rsidRPr="00FD2B1E">
        <w:rPr>
          <w:u w:val="single"/>
          <w:lang w:val="en-NZ"/>
        </w:rPr>
        <w:t xml:space="preserve">Decision </w:t>
      </w:r>
    </w:p>
    <w:p w:rsidR="00DA7E26" w:rsidRPr="00960BFE" w:rsidRDefault="00DA7E26" w:rsidP="00DA7E26">
      <w:pPr>
        <w:rPr>
          <w:lang w:val="en-NZ"/>
        </w:rPr>
      </w:pPr>
    </w:p>
    <w:p w:rsidR="00DA7E26" w:rsidRPr="00960BFE" w:rsidRDefault="00DA7E26" w:rsidP="00DA7E26">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4237EE">
        <w:rPr>
          <w:rFonts w:cs="Arial"/>
          <w:szCs w:val="22"/>
          <w:lang w:val="en-NZ"/>
        </w:rPr>
        <w:t>consensus</w:t>
      </w:r>
      <w:r w:rsidRPr="004237EE">
        <w:rPr>
          <w:lang w:val="en-NZ"/>
        </w:rPr>
        <w:t xml:space="preserve">, </w:t>
      </w:r>
      <w:r w:rsidRPr="00960BFE">
        <w:rPr>
          <w:lang w:val="en-NZ"/>
        </w:rPr>
        <w:t xml:space="preserve">subject to the following information being received. </w:t>
      </w:r>
    </w:p>
    <w:p w:rsidR="00DA7E26" w:rsidRDefault="00DA7E26" w:rsidP="00DA7E26">
      <w:pPr>
        <w:rPr>
          <w:lang w:val="en-NZ"/>
        </w:rPr>
      </w:pPr>
    </w:p>
    <w:p w:rsidR="00773BF4" w:rsidRPr="00C75F2A" w:rsidRDefault="00773BF4" w:rsidP="00773BF4">
      <w:pPr>
        <w:pStyle w:val="ListParagraph"/>
        <w:numPr>
          <w:ilvl w:val="0"/>
          <w:numId w:val="6"/>
        </w:numPr>
        <w:spacing w:before="80" w:after="8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taking into account the suggestions made by the committee (</w:t>
      </w:r>
      <w:r w:rsidRPr="00AB7213">
        <w:rPr>
          <w:rFonts w:cs="Arial"/>
          <w:i/>
          <w:szCs w:val="22"/>
          <w:lang w:val="en-NZ"/>
        </w:rPr>
        <w:t>Ethical Guidelines for Intervention Studies</w:t>
      </w:r>
      <w:r>
        <w:rPr>
          <w:rFonts w:cs="Arial"/>
          <w:szCs w:val="22"/>
          <w:lang w:val="en-NZ"/>
        </w:rPr>
        <w:t xml:space="preserve"> </w:t>
      </w:r>
      <w:r w:rsidRPr="00AB7213">
        <w:rPr>
          <w:rFonts w:cs="Arial"/>
          <w:i/>
          <w:szCs w:val="22"/>
          <w:lang w:val="en-NZ"/>
        </w:rPr>
        <w:t>para 6.22</w:t>
      </w:r>
      <w:r>
        <w:rPr>
          <w:rFonts w:cs="Arial"/>
          <w:szCs w:val="22"/>
          <w:lang w:val="en-NZ"/>
        </w:rPr>
        <w:t>).</w:t>
      </w:r>
    </w:p>
    <w:p w:rsidR="00773BF4" w:rsidRPr="00B90F37" w:rsidRDefault="00773BF4" w:rsidP="00773BF4">
      <w:pPr>
        <w:pStyle w:val="ListParagraph"/>
        <w:numPr>
          <w:ilvl w:val="0"/>
          <w:numId w:val="6"/>
        </w:numPr>
        <w:rPr>
          <w:lang w:val="en-NZ"/>
        </w:rPr>
      </w:pPr>
      <w:r>
        <w:rPr>
          <w:lang w:val="en-NZ"/>
        </w:rPr>
        <w:t xml:space="preserve">Please ensure that compensation for participants will be covered to at least ACC- equivalent standard </w:t>
      </w:r>
      <w:r>
        <w:rPr>
          <w:rFonts w:cs="Arial"/>
          <w:szCs w:val="22"/>
          <w:lang w:val="en-NZ"/>
        </w:rPr>
        <w:t>(</w:t>
      </w:r>
      <w:r w:rsidRPr="00AB7213">
        <w:rPr>
          <w:rFonts w:cs="Arial"/>
          <w:i/>
          <w:szCs w:val="22"/>
          <w:lang w:val="en-NZ"/>
        </w:rPr>
        <w:t>Ethical Guidelines for Intervention Studies</w:t>
      </w:r>
      <w:r>
        <w:rPr>
          <w:rFonts w:cs="Arial"/>
          <w:szCs w:val="22"/>
          <w:lang w:val="en-NZ"/>
        </w:rPr>
        <w:t xml:space="preserve"> </w:t>
      </w:r>
      <w:r w:rsidRPr="00AB7213">
        <w:rPr>
          <w:rFonts w:cs="Arial"/>
          <w:i/>
          <w:szCs w:val="22"/>
          <w:lang w:val="en-NZ"/>
        </w:rPr>
        <w:t>para</w:t>
      </w:r>
      <w:r>
        <w:rPr>
          <w:rFonts w:cs="Arial"/>
          <w:i/>
          <w:szCs w:val="22"/>
          <w:lang w:val="en-NZ"/>
        </w:rPr>
        <w:t>s 8.4-8.5</w:t>
      </w:r>
      <w:r>
        <w:rPr>
          <w:rFonts w:cs="Arial"/>
          <w:szCs w:val="22"/>
          <w:lang w:val="en-NZ"/>
        </w:rPr>
        <w:t>).</w:t>
      </w:r>
    </w:p>
    <w:p w:rsidR="00301BFB" w:rsidRPr="00B75603" w:rsidRDefault="00773BF4" w:rsidP="00301BFB">
      <w:pPr>
        <w:pStyle w:val="ListParagraph"/>
        <w:numPr>
          <w:ilvl w:val="0"/>
          <w:numId w:val="6"/>
        </w:numPr>
        <w:spacing w:before="80" w:after="80"/>
        <w:jc w:val="both"/>
        <w:rPr>
          <w:rFonts w:cs="Arial"/>
          <w:szCs w:val="22"/>
          <w:lang w:val="en-NZ"/>
        </w:rPr>
      </w:pPr>
      <w:r>
        <w:rPr>
          <w:rFonts w:cs="Arial"/>
          <w:szCs w:val="22"/>
          <w:lang w:val="en-NZ"/>
        </w:rPr>
        <w:t>Please ensure that all cultural issues of significance to Maori are addressed. (</w:t>
      </w:r>
      <w:r w:rsidRPr="00AB7213">
        <w:rPr>
          <w:rFonts w:cs="Arial"/>
          <w:i/>
          <w:szCs w:val="22"/>
          <w:lang w:val="en-NZ"/>
        </w:rPr>
        <w:t>Ethical Guidelines for Intervention Studies</w:t>
      </w:r>
      <w:r>
        <w:rPr>
          <w:rFonts w:cs="Arial"/>
          <w:szCs w:val="22"/>
          <w:lang w:val="en-NZ"/>
        </w:rPr>
        <w:t xml:space="preserve"> </w:t>
      </w:r>
      <w:r w:rsidRPr="00AB7213">
        <w:rPr>
          <w:rFonts w:cs="Arial"/>
          <w:i/>
          <w:szCs w:val="22"/>
          <w:lang w:val="en-NZ"/>
        </w:rPr>
        <w:t>para</w:t>
      </w:r>
      <w:r>
        <w:rPr>
          <w:rFonts w:cs="Arial"/>
          <w:i/>
          <w:szCs w:val="22"/>
          <w:lang w:val="en-NZ"/>
        </w:rPr>
        <w:t>s 4.7 and 4.9</w:t>
      </w:r>
      <w:r>
        <w:rPr>
          <w:rFonts w:cs="Arial"/>
          <w:szCs w:val="22"/>
          <w:lang w:val="en-NZ"/>
        </w:rPr>
        <w:t>).</w:t>
      </w:r>
      <w:r w:rsidR="00301BFB">
        <w:rPr>
          <w:rFonts w:cs="Arial"/>
          <w:szCs w:val="22"/>
          <w:lang w:val="en-NZ"/>
        </w:rPr>
        <w:t xml:space="preserve"> Please submit a letter to the c</w:t>
      </w:r>
      <w:r w:rsidR="00301BFB" w:rsidRPr="00B75603">
        <w:rPr>
          <w:rFonts w:cs="Arial"/>
          <w:szCs w:val="22"/>
          <w:lang w:val="en-NZ"/>
        </w:rPr>
        <w:t>ommittee addressing cultural issues that may arise for Māori participants</w:t>
      </w:r>
      <w:r w:rsidR="00301BFB">
        <w:rPr>
          <w:rFonts w:cs="Arial"/>
          <w:szCs w:val="22"/>
          <w:lang w:val="en-NZ"/>
        </w:rPr>
        <w:t xml:space="preserve"> (</w:t>
      </w:r>
      <w:hyperlink r:id="rId9" w:history="1">
        <w:r w:rsidR="00301BFB" w:rsidRPr="00B75603">
          <w:rPr>
            <w:rStyle w:val="Hyperlink"/>
            <w:rFonts w:cs="Arial"/>
            <w:i/>
            <w:szCs w:val="22"/>
            <w:lang w:val="en-NZ"/>
          </w:rPr>
          <w:t>Guidelines for Researchers on Health Research Involving Māori</w:t>
        </w:r>
      </w:hyperlink>
      <w:r w:rsidR="00301BFB">
        <w:rPr>
          <w:rFonts w:cs="Arial"/>
          <w:szCs w:val="22"/>
          <w:lang w:val="en-NZ"/>
        </w:rPr>
        <w:t>).</w:t>
      </w:r>
    </w:p>
    <w:p w:rsidR="00773BF4" w:rsidRPr="00960BFE" w:rsidRDefault="00773BF4" w:rsidP="00DA7E26">
      <w:pPr>
        <w:rPr>
          <w:lang w:val="en-NZ"/>
        </w:rPr>
      </w:pPr>
    </w:p>
    <w:p w:rsidR="00DA7E26" w:rsidRPr="004237EE" w:rsidRDefault="00773BF4" w:rsidP="00DA7E26">
      <w:pPr>
        <w:rPr>
          <w:lang w:val="en-NZ"/>
        </w:rPr>
      </w:pPr>
      <w:r>
        <w:rPr>
          <w:lang w:val="en-NZ"/>
        </w:rPr>
        <w:t xml:space="preserve">This </w:t>
      </w:r>
      <w:r w:rsidR="00DA7E26" w:rsidRPr="004237EE">
        <w:rPr>
          <w:lang w:val="en-NZ"/>
        </w:rPr>
        <w:t xml:space="preserve">information will be reviewed, and a final decision made on the application, by </w:t>
      </w:r>
      <w:r w:rsidR="004237EE">
        <w:rPr>
          <w:rFonts w:cs="Arial"/>
          <w:szCs w:val="22"/>
          <w:lang w:val="en-NZ"/>
        </w:rPr>
        <w:t xml:space="preserve">the Chair, </w:t>
      </w:r>
      <w:r w:rsidR="00772853" w:rsidRPr="004237EE">
        <w:rPr>
          <w:rFonts w:cs="Arial"/>
          <w:szCs w:val="22"/>
          <w:lang w:val="en-NZ"/>
        </w:rPr>
        <w:t>Dean and Paul</w:t>
      </w:r>
      <w:r w:rsidR="00DA7E26" w:rsidRPr="004237EE">
        <w:rPr>
          <w:lang w:val="en-NZ"/>
        </w:rPr>
        <w:t>.</w:t>
      </w:r>
    </w:p>
    <w:p w:rsidR="00220B8D" w:rsidRPr="00960BFE" w:rsidRDefault="009126C8">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43E49" w:rsidRPr="00960BFE" w:rsidTr="00D43E49">
        <w:trPr>
          <w:trHeight w:val="280"/>
        </w:trPr>
        <w:tc>
          <w:tcPr>
            <w:tcW w:w="966" w:type="dxa"/>
            <w:tcBorders>
              <w:top w:val="nil"/>
              <w:left w:val="nil"/>
              <w:bottom w:val="nil"/>
              <w:right w:val="nil"/>
            </w:tcBorders>
          </w:tcPr>
          <w:p w:rsidR="00D43E49" w:rsidRPr="00960BFE" w:rsidRDefault="00D43E49">
            <w:pPr>
              <w:autoSpaceDE w:val="0"/>
              <w:autoSpaceDN w:val="0"/>
              <w:adjustRightInd w:val="0"/>
            </w:pPr>
            <w:r w:rsidRPr="00960BFE">
              <w:lastRenderedPageBreak/>
              <w:t xml:space="preserve"> </w:t>
            </w:r>
            <w:r w:rsidR="00362941">
              <w:rPr>
                <w:b/>
              </w:rPr>
              <w:t>6</w:t>
            </w:r>
            <w:r w:rsidRPr="00960BFE">
              <w:rPr>
                <w:b/>
              </w:rPr>
              <w:t xml:space="preserve"> </w:t>
            </w:r>
            <w:r w:rsidRPr="00960BFE">
              <w:t xml:space="preserve"> </w:t>
            </w:r>
          </w:p>
        </w:tc>
        <w:tc>
          <w:tcPr>
            <w:tcW w:w="2575" w:type="dxa"/>
            <w:tcBorders>
              <w:top w:val="nil"/>
              <w:left w:val="nil"/>
              <w:bottom w:val="nil"/>
              <w:right w:val="nil"/>
            </w:tcBorders>
          </w:tcPr>
          <w:p w:rsidR="00D43E49" w:rsidRPr="00960BFE" w:rsidRDefault="00D43E4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D43E49" w:rsidRPr="00960BFE" w:rsidRDefault="00D43E49">
            <w:pPr>
              <w:autoSpaceDE w:val="0"/>
              <w:autoSpaceDN w:val="0"/>
              <w:adjustRightInd w:val="0"/>
            </w:pPr>
            <w:r w:rsidRPr="00960BFE">
              <w:rPr>
                <w:b/>
              </w:rPr>
              <w:t>13/CEN/112</w:t>
            </w:r>
            <w:r w:rsidRPr="00960BFE">
              <w:t xml:space="preserve"> </w:t>
            </w:r>
          </w:p>
        </w:tc>
      </w:tr>
      <w:tr w:rsidR="00D43E49" w:rsidRPr="00960BFE" w:rsidTr="00D43E49">
        <w:trPr>
          <w:trHeight w:val="280"/>
        </w:trPr>
        <w:tc>
          <w:tcPr>
            <w:tcW w:w="966" w:type="dxa"/>
            <w:tcBorders>
              <w:top w:val="nil"/>
              <w:left w:val="nil"/>
              <w:bottom w:val="nil"/>
              <w:right w:val="nil"/>
            </w:tcBorders>
          </w:tcPr>
          <w:p w:rsidR="00D43E49" w:rsidRPr="00960BFE" w:rsidRDefault="00D43E49">
            <w:pPr>
              <w:autoSpaceDE w:val="0"/>
              <w:autoSpaceDN w:val="0"/>
              <w:adjustRightInd w:val="0"/>
            </w:pPr>
            <w:r w:rsidRPr="00960BFE">
              <w:t xml:space="preserve"> </w:t>
            </w:r>
          </w:p>
        </w:tc>
        <w:tc>
          <w:tcPr>
            <w:tcW w:w="2575" w:type="dxa"/>
            <w:tcBorders>
              <w:top w:val="nil"/>
              <w:left w:val="nil"/>
              <w:bottom w:val="nil"/>
              <w:right w:val="nil"/>
            </w:tcBorders>
          </w:tcPr>
          <w:p w:rsidR="00D43E49" w:rsidRPr="00960BFE" w:rsidRDefault="00D43E49">
            <w:pPr>
              <w:autoSpaceDE w:val="0"/>
              <w:autoSpaceDN w:val="0"/>
              <w:adjustRightInd w:val="0"/>
            </w:pPr>
            <w:r w:rsidRPr="00960BFE">
              <w:t xml:space="preserve">Title: </w:t>
            </w:r>
          </w:p>
        </w:tc>
        <w:tc>
          <w:tcPr>
            <w:tcW w:w="6459" w:type="dxa"/>
            <w:tcBorders>
              <w:top w:val="nil"/>
              <w:left w:val="nil"/>
              <w:bottom w:val="nil"/>
              <w:right w:val="nil"/>
            </w:tcBorders>
          </w:tcPr>
          <w:p w:rsidR="00D43E49" w:rsidRPr="00960BFE" w:rsidRDefault="00D43E49">
            <w:pPr>
              <w:autoSpaceDE w:val="0"/>
              <w:autoSpaceDN w:val="0"/>
              <w:adjustRightInd w:val="0"/>
            </w:pPr>
            <w:r w:rsidRPr="00960BFE">
              <w:t xml:space="preserve">Clinical Utility of Cognitive Screening Tools (CUTCOST) </w:t>
            </w:r>
          </w:p>
        </w:tc>
      </w:tr>
      <w:tr w:rsidR="00D43E49" w:rsidRPr="00960BFE" w:rsidTr="00D43E49">
        <w:trPr>
          <w:trHeight w:val="280"/>
        </w:trPr>
        <w:tc>
          <w:tcPr>
            <w:tcW w:w="966" w:type="dxa"/>
            <w:tcBorders>
              <w:top w:val="nil"/>
              <w:left w:val="nil"/>
              <w:bottom w:val="nil"/>
              <w:right w:val="nil"/>
            </w:tcBorders>
          </w:tcPr>
          <w:p w:rsidR="00D43E49" w:rsidRPr="00960BFE" w:rsidRDefault="00D43E49">
            <w:pPr>
              <w:autoSpaceDE w:val="0"/>
              <w:autoSpaceDN w:val="0"/>
              <w:adjustRightInd w:val="0"/>
            </w:pPr>
            <w:r w:rsidRPr="00960BFE">
              <w:t xml:space="preserve"> </w:t>
            </w:r>
          </w:p>
        </w:tc>
        <w:tc>
          <w:tcPr>
            <w:tcW w:w="2575" w:type="dxa"/>
            <w:tcBorders>
              <w:top w:val="nil"/>
              <w:left w:val="nil"/>
              <w:bottom w:val="nil"/>
              <w:right w:val="nil"/>
            </w:tcBorders>
          </w:tcPr>
          <w:p w:rsidR="00D43E49" w:rsidRPr="00960BFE" w:rsidRDefault="00D43E49">
            <w:pPr>
              <w:autoSpaceDE w:val="0"/>
              <w:autoSpaceDN w:val="0"/>
              <w:adjustRightInd w:val="0"/>
            </w:pPr>
            <w:r w:rsidRPr="00960BFE">
              <w:t xml:space="preserve">Principal Investigator: </w:t>
            </w:r>
          </w:p>
        </w:tc>
        <w:tc>
          <w:tcPr>
            <w:tcW w:w="6459" w:type="dxa"/>
            <w:tcBorders>
              <w:top w:val="nil"/>
              <w:left w:val="nil"/>
              <w:bottom w:val="nil"/>
              <w:right w:val="nil"/>
            </w:tcBorders>
          </w:tcPr>
          <w:p w:rsidR="00D43E49" w:rsidRPr="00960BFE" w:rsidRDefault="00D43E49">
            <w:pPr>
              <w:autoSpaceDE w:val="0"/>
              <w:autoSpaceDN w:val="0"/>
              <w:adjustRightInd w:val="0"/>
            </w:pPr>
            <w:r>
              <w:t>Dr April C</w:t>
            </w:r>
            <w:r w:rsidRPr="00960BFE">
              <w:t xml:space="preserve">lugston </w:t>
            </w:r>
          </w:p>
        </w:tc>
      </w:tr>
      <w:tr w:rsidR="00D43E49" w:rsidRPr="00960BFE" w:rsidTr="00D43E49">
        <w:trPr>
          <w:trHeight w:val="280"/>
        </w:trPr>
        <w:tc>
          <w:tcPr>
            <w:tcW w:w="966" w:type="dxa"/>
            <w:tcBorders>
              <w:top w:val="nil"/>
              <w:left w:val="nil"/>
              <w:bottom w:val="nil"/>
              <w:right w:val="nil"/>
            </w:tcBorders>
          </w:tcPr>
          <w:p w:rsidR="00D43E49" w:rsidRPr="00960BFE" w:rsidRDefault="00D43E49">
            <w:pPr>
              <w:autoSpaceDE w:val="0"/>
              <w:autoSpaceDN w:val="0"/>
              <w:adjustRightInd w:val="0"/>
            </w:pPr>
            <w:r w:rsidRPr="00960BFE">
              <w:t xml:space="preserve"> </w:t>
            </w:r>
          </w:p>
        </w:tc>
        <w:tc>
          <w:tcPr>
            <w:tcW w:w="2575" w:type="dxa"/>
            <w:tcBorders>
              <w:top w:val="nil"/>
              <w:left w:val="nil"/>
              <w:bottom w:val="nil"/>
              <w:right w:val="nil"/>
            </w:tcBorders>
          </w:tcPr>
          <w:p w:rsidR="00D43E49" w:rsidRPr="00960BFE" w:rsidRDefault="00D43E49">
            <w:pPr>
              <w:autoSpaceDE w:val="0"/>
              <w:autoSpaceDN w:val="0"/>
              <w:adjustRightInd w:val="0"/>
            </w:pPr>
            <w:r w:rsidRPr="00960BFE">
              <w:t xml:space="preserve">Sponsor: </w:t>
            </w:r>
          </w:p>
        </w:tc>
        <w:tc>
          <w:tcPr>
            <w:tcW w:w="6459" w:type="dxa"/>
            <w:tcBorders>
              <w:top w:val="nil"/>
              <w:left w:val="nil"/>
              <w:bottom w:val="nil"/>
              <w:right w:val="nil"/>
            </w:tcBorders>
          </w:tcPr>
          <w:p w:rsidR="00D43E49" w:rsidRPr="00960BFE" w:rsidRDefault="00D43E49">
            <w:pPr>
              <w:autoSpaceDE w:val="0"/>
              <w:autoSpaceDN w:val="0"/>
              <w:adjustRightInd w:val="0"/>
            </w:pPr>
            <w:r w:rsidRPr="00960BFE">
              <w:t xml:space="preserve"> </w:t>
            </w:r>
          </w:p>
        </w:tc>
      </w:tr>
      <w:tr w:rsidR="00D43E49" w:rsidRPr="00960BFE" w:rsidTr="00D43E49">
        <w:trPr>
          <w:trHeight w:val="280"/>
        </w:trPr>
        <w:tc>
          <w:tcPr>
            <w:tcW w:w="966" w:type="dxa"/>
            <w:tcBorders>
              <w:top w:val="nil"/>
              <w:left w:val="nil"/>
              <w:bottom w:val="nil"/>
              <w:right w:val="nil"/>
            </w:tcBorders>
          </w:tcPr>
          <w:p w:rsidR="00D43E49" w:rsidRPr="00960BFE" w:rsidRDefault="00D43E49">
            <w:pPr>
              <w:autoSpaceDE w:val="0"/>
              <w:autoSpaceDN w:val="0"/>
              <w:adjustRightInd w:val="0"/>
            </w:pPr>
            <w:r w:rsidRPr="00960BFE">
              <w:t xml:space="preserve"> </w:t>
            </w:r>
          </w:p>
        </w:tc>
        <w:tc>
          <w:tcPr>
            <w:tcW w:w="2575" w:type="dxa"/>
            <w:tcBorders>
              <w:top w:val="nil"/>
              <w:left w:val="nil"/>
              <w:bottom w:val="nil"/>
              <w:right w:val="nil"/>
            </w:tcBorders>
          </w:tcPr>
          <w:p w:rsidR="00D43E49" w:rsidRPr="00960BFE" w:rsidRDefault="00D43E49">
            <w:pPr>
              <w:autoSpaceDE w:val="0"/>
              <w:autoSpaceDN w:val="0"/>
              <w:adjustRightInd w:val="0"/>
            </w:pPr>
            <w:r w:rsidRPr="00960BFE">
              <w:t xml:space="preserve">Clock Start Date: </w:t>
            </w:r>
          </w:p>
        </w:tc>
        <w:tc>
          <w:tcPr>
            <w:tcW w:w="6459" w:type="dxa"/>
            <w:tcBorders>
              <w:top w:val="nil"/>
              <w:left w:val="nil"/>
              <w:bottom w:val="nil"/>
              <w:right w:val="nil"/>
            </w:tcBorders>
          </w:tcPr>
          <w:p w:rsidR="00D43E49" w:rsidRPr="00960BFE" w:rsidRDefault="00D43E49">
            <w:pPr>
              <w:autoSpaceDE w:val="0"/>
              <w:autoSpaceDN w:val="0"/>
              <w:adjustRightInd w:val="0"/>
            </w:pPr>
            <w:r w:rsidRPr="00960BFE">
              <w:t xml:space="preserve">15 August 2013 </w:t>
            </w:r>
          </w:p>
        </w:tc>
      </w:tr>
    </w:tbl>
    <w:p w:rsidR="00220B8D" w:rsidRPr="00773BF4" w:rsidRDefault="00220B8D">
      <w:pPr>
        <w:autoSpaceDE w:val="0"/>
        <w:autoSpaceDN w:val="0"/>
        <w:adjustRightInd w:val="0"/>
      </w:pPr>
    </w:p>
    <w:p w:rsidR="00987913" w:rsidRPr="00773BF4" w:rsidRDefault="00D43E49">
      <w:pPr>
        <w:autoSpaceDE w:val="0"/>
        <w:autoSpaceDN w:val="0"/>
        <w:adjustRightInd w:val="0"/>
        <w:rPr>
          <w:sz w:val="20"/>
          <w:lang w:val="en-NZ"/>
        </w:rPr>
      </w:pPr>
      <w:r w:rsidRPr="00773BF4">
        <w:rPr>
          <w:rFonts w:cs="Arial"/>
          <w:szCs w:val="22"/>
          <w:lang w:val="en-NZ"/>
        </w:rPr>
        <w:t>Dr April Clugston and Mr Gary Cheung</w:t>
      </w:r>
      <w:r w:rsidR="00773BF4">
        <w:rPr>
          <w:lang w:val="en-NZ"/>
        </w:rPr>
        <w:t xml:space="preserve"> were</w:t>
      </w:r>
      <w:r w:rsidR="00987913" w:rsidRPr="00773BF4">
        <w:rPr>
          <w:lang w:val="en-NZ"/>
        </w:rPr>
        <w:t xml:space="preserve"> present </w:t>
      </w:r>
      <w:r w:rsidR="00DC62A5" w:rsidRPr="00773BF4">
        <w:rPr>
          <w:rFonts w:cs="Arial"/>
          <w:szCs w:val="22"/>
          <w:lang w:val="en-NZ"/>
        </w:rPr>
        <w:t>by teleconference</w:t>
      </w:r>
      <w:r w:rsidR="00773BF4" w:rsidRPr="00773BF4">
        <w:rPr>
          <w:rFonts w:cs="Arial"/>
          <w:szCs w:val="22"/>
          <w:lang w:val="en-NZ"/>
        </w:rPr>
        <w:t xml:space="preserve"> </w:t>
      </w:r>
      <w:r w:rsidR="00987913" w:rsidRPr="00773BF4">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Default="00E24E77">
      <w:pPr>
        <w:autoSpaceDE w:val="0"/>
        <w:autoSpaceDN w:val="0"/>
        <w:adjustRightInd w:val="0"/>
        <w:rPr>
          <w:rFonts w:cs="Arial"/>
          <w:color w:val="33CCCC"/>
          <w:szCs w:val="22"/>
          <w:lang w:val="en-NZ"/>
        </w:rPr>
      </w:pPr>
    </w:p>
    <w:p w:rsidR="00773BF4" w:rsidRPr="00960BFE" w:rsidRDefault="00773BF4">
      <w:pPr>
        <w:autoSpaceDE w:val="0"/>
        <w:autoSpaceDN w:val="0"/>
        <w:adjustRightInd w:val="0"/>
        <w:rPr>
          <w:lang w:val="en-NZ"/>
        </w:rPr>
      </w:pPr>
    </w:p>
    <w:p w:rsidR="00E24E77" w:rsidRDefault="00E24E77">
      <w:pPr>
        <w:autoSpaceDE w:val="0"/>
        <w:autoSpaceDN w:val="0"/>
        <w:adjustRightInd w:val="0"/>
        <w:rPr>
          <w:u w:val="single"/>
          <w:lang w:val="en-NZ"/>
        </w:rPr>
      </w:pPr>
      <w:r w:rsidRPr="00960BFE">
        <w:rPr>
          <w:u w:val="single"/>
          <w:lang w:val="en-NZ"/>
        </w:rPr>
        <w:t>Summary of ethical issues</w:t>
      </w:r>
    </w:p>
    <w:p w:rsidR="002F5092" w:rsidRPr="00FD2B1E" w:rsidRDefault="002F5092">
      <w:pPr>
        <w:autoSpaceDE w:val="0"/>
        <w:autoSpaceDN w:val="0"/>
        <w:adjustRightInd w:val="0"/>
        <w:rPr>
          <w:u w:val="single"/>
          <w:lang w:val="en-NZ"/>
        </w:rPr>
      </w:pPr>
    </w:p>
    <w:p w:rsidR="00E24E77" w:rsidRDefault="00E24E77">
      <w:pPr>
        <w:autoSpaceDE w:val="0"/>
        <w:autoSpaceDN w:val="0"/>
        <w:adjustRightInd w:val="0"/>
        <w:rPr>
          <w:lang w:val="en-NZ"/>
        </w:rPr>
      </w:pPr>
      <w:r w:rsidRPr="00960BFE">
        <w:rPr>
          <w:lang w:val="en-NZ"/>
        </w:rPr>
        <w:t xml:space="preserve">The main ethical issues considered by the Committee were as follows. </w:t>
      </w:r>
    </w:p>
    <w:p w:rsidR="00773BF4" w:rsidRPr="00960BFE" w:rsidRDefault="00773BF4">
      <w:pPr>
        <w:autoSpaceDE w:val="0"/>
        <w:autoSpaceDN w:val="0"/>
        <w:adjustRightInd w:val="0"/>
        <w:rPr>
          <w:lang w:val="en-NZ"/>
        </w:rPr>
      </w:pPr>
    </w:p>
    <w:p w:rsidR="00E24E77" w:rsidRDefault="004D4268" w:rsidP="00085FD3">
      <w:pPr>
        <w:pStyle w:val="ListParagraph"/>
        <w:numPr>
          <w:ilvl w:val="0"/>
          <w:numId w:val="3"/>
        </w:numPr>
        <w:rPr>
          <w:lang w:val="en-NZ"/>
        </w:rPr>
      </w:pPr>
      <w:r>
        <w:rPr>
          <w:lang w:val="en-NZ"/>
        </w:rPr>
        <w:t xml:space="preserve">The aim of this researcher is to gather </w:t>
      </w:r>
      <w:r w:rsidR="000A71A9">
        <w:rPr>
          <w:lang w:val="en-NZ"/>
        </w:rPr>
        <w:t>data on commonly used</w:t>
      </w:r>
      <w:r>
        <w:rPr>
          <w:lang w:val="en-NZ"/>
        </w:rPr>
        <w:t xml:space="preserve"> cognitive screening tools.  The screening tool being trialled in this study is a</w:t>
      </w:r>
      <w:r w:rsidR="000A71A9">
        <w:rPr>
          <w:lang w:val="en-NZ"/>
        </w:rPr>
        <w:t xml:space="preserve"> relatively new tool th</w:t>
      </w:r>
      <w:r>
        <w:rPr>
          <w:lang w:val="en-NZ"/>
        </w:rPr>
        <w:t xml:space="preserve">at has not been trialled in New Zealand before. </w:t>
      </w:r>
    </w:p>
    <w:p w:rsidR="000A71A9" w:rsidRDefault="004D4268" w:rsidP="00085FD3">
      <w:pPr>
        <w:pStyle w:val="ListParagraph"/>
        <w:numPr>
          <w:ilvl w:val="0"/>
          <w:numId w:val="3"/>
        </w:numPr>
        <w:rPr>
          <w:lang w:val="en-NZ"/>
        </w:rPr>
      </w:pPr>
      <w:r>
        <w:rPr>
          <w:lang w:val="en-NZ"/>
        </w:rPr>
        <w:t>The committee noted that it is good</w:t>
      </w:r>
      <w:r w:rsidR="000A71A9">
        <w:rPr>
          <w:lang w:val="en-NZ"/>
        </w:rPr>
        <w:t xml:space="preserve"> to see a tool that will be looked at in a N</w:t>
      </w:r>
      <w:r>
        <w:rPr>
          <w:lang w:val="en-NZ"/>
        </w:rPr>
        <w:t xml:space="preserve">ew </w:t>
      </w:r>
      <w:r w:rsidR="000A71A9">
        <w:rPr>
          <w:lang w:val="en-NZ"/>
        </w:rPr>
        <w:t>Z</w:t>
      </w:r>
      <w:r>
        <w:rPr>
          <w:lang w:val="en-NZ"/>
        </w:rPr>
        <w:t>ealand  context</w:t>
      </w:r>
      <w:r w:rsidR="000A71A9">
        <w:rPr>
          <w:lang w:val="en-NZ"/>
        </w:rPr>
        <w:t>.</w:t>
      </w:r>
    </w:p>
    <w:p w:rsidR="000A71A9" w:rsidRDefault="004D4268" w:rsidP="00085FD3">
      <w:pPr>
        <w:pStyle w:val="ListParagraph"/>
        <w:numPr>
          <w:ilvl w:val="0"/>
          <w:numId w:val="3"/>
        </w:numPr>
        <w:rPr>
          <w:lang w:val="en-NZ"/>
        </w:rPr>
      </w:pPr>
      <w:r>
        <w:rPr>
          <w:lang w:val="en-NZ"/>
        </w:rPr>
        <w:t xml:space="preserve">Dr Clugston confirmed that </w:t>
      </w:r>
      <w:r w:rsidR="000A71A9">
        <w:rPr>
          <w:lang w:val="en-NZ"/>
        </w:rPr>
        <w:t>70 patients will be recruited for each group – with dementia and without dementia</w:t>
      </w:r>
      <w:r>
        <w:rPr>
          <w:lang w:val="en-NZ"/>
        </w:rPr>
        <w:t xml:space="preserve"> in this study and that there is currently no information sheet</w:t>
      </w:r>
      <w:r w:rsidR="000A71A9">
        <w:rPr>
          <w:lang w:val="en-NZ"/>
        </w:rPr>
        <w:t xml:space="preserve"> for patient</w:t>
      </w:r>
      <w:r>
        <w:rPr>
          <w:lang w:val="en-NZ"/>
        </w:rPr>
        <w:t>s</w:t>
      </w:r>
      <w:r w:rsidR="000A71A9">
        <w:rPr>
          <w:lang w:val="en-NZ"/>
        </w:rPr>
        <w:t xml:space="preserve"> without dementia.  </w:t>
      </w:r>
      <w:r>
        <w:rPr>
          <w:lang w:val="en-NZ"/>
        </w:rPr>
        <w:t xml:space="preserve">The committee asked the researchers to submit an information sheet for this group. </w:t>
      </w:r>
    </w:p>
    <w:p w:rsidR="000A71A9" w:rsidRDefault="004D4268" w:rsidP="00085FD3">
      <w:pPr>
        <w:pStyle w:val="ListParagraph"/>
        <w:numPr>
          <w:ilvl w:val="0"/>
          <w:numId w:val="3"/>
        </w:numPr>
        <w:rPr>
          <w:lang w:val="en-NZ"/>
        </w:rPr>
      </w:pPr>
      <w:r>
        <w:rPr>
          <w:lang w:val="en-NZ"/>
        </w:rPr>
        <w:t>The committee noted that a simplified participant information sheet and assent form are provided</w:t>
      </w:r>
      <w:r w:rsidR="000A71A9">
        <w:rPr>
          <w:lang w:val="en-NZ"/>
        </w:rPr>
        <w:t xml:space="preserve"> some studies</w:t>
      </w:r>
      <w:r>
        <w:rPr>
          <w:lang w:val="en-NZ"/>
        </w:rPr>
        <w:t xml:space="preserve"> involving groups who cannot consent for themselves and asked whether the researcher would consider providing some of the information in a similar form to dementia patients. Dr Clugston advised that dementia </w:t>
      </w:r>
      <w:r w:rsidR="000A71A9">
        <w:rPr>
          <w:lang w:val="en-NZ"/>
        </w:rPr>
        <w:t>patients</w:t>
      </w:r>
      <w:r>
        <w:rPr>
          <w:lang w:val="en-NZ"/>
        </w:rPr>
        <w:t xml:space="preserve"> in this study have mild dementia and it is expected that these patients can assent for themselves.  The committee noted that the c</w:t>
      </w:r>
      <w:r w:rsidR="000A71A9">
        <w:rPr>
          <w:lang w:val="en-NZ"/>
        </w:rPr>
        <w:t>urrent form doesn’t have a place for participants to sign</w:t>
      </w:r>
      <w:r>
        <w:rPr>
          <w:lang w:val="en-NZ"/>
        </w:rPr>
        <w:t xml:space="preserve"> and asked Dr Clugston to provide this</w:t>
      </w:r>
      <w:r w:rsidR="000A71A9">
        <w:rPr>
          <w:lang w:val="en-NZ"/>
        </w:rPr>
        <w:t xml:space="preserve">.  </w:t>
      </w:r>
      <w:r>
        <w:rPr>
          <w:lang w:val="en-NZ"/>
        </w:rPr>
        <w:t>The committee noted the importance of providing</w:t>
      </w:r>
      <w:r w:rsidR="000A71A9">
        <w:rPr>
          <w:lang w:val="en-NZ"/>
        </w:rPr>
        <w:t xml:space="preserve"> </w:t>
      </w:r>
      <w:r>
        <w:rPr>
          <w:lang w:val="en-NZ"/>
        </w:rPr>
        <w:t>ways for participants to</w:t>
      </w:r>
      <w:r w:rsidR="000A71A9">
        <w:rPr>
          <w:lang w:val="en-NZ"/>
        </w:rPr>
        <w:t xml:space="preserve"> be empowered as much as possible.</w:t>
      </w:r>
    </w:p>
    <w:p w:rsidR="000A71A9" w:rsidRDefault="00D95D5B" w:rsidP="00085FD3">
      <w:pPr>
        <w:pStyle w:val="ListParagraph"/>
        <w:numPr>
          <w:ilvl w:val="0"/>
          <w:numId w:val="3"/>
        </w:numPr>
        <w:rPr>
          <w:lang w:val="en-NZ"/>
        </w:rPr>
      </w:pPr>
      <w:r>
        <w:rPr>
          <w:lang w:val="en-NZ"/>
        </w:rPr>
        <w:t>The committee thought the response at p</w:t>
      </w:r>
      <w:r w:rsidR="000A71A9">
        <w:rPr>
          <w:lang w:val="en-NZ"/>
        </w:rPr>
        <w:t xml:space="preserve">.4.1 </w:t>
      </w:r>
      <w:r>
        <w:rPr>
          <w:lang w:val="en-NZ"/>
        </w:rPr>
        <w:t xml:space="preserve">noting </w:t>
      </w:r>
      <w:r w:rsidR="000A71A9">
        <w:rPr>
          <w:lang w:val="en-NZ"/>
        </w:rPr>
        <w:t xml:space="preserve">benefits to Maori </w:t>
      </w:r>
      <w:r>
        <w:rPr>
          <w:lang w:val="en-NZ"/>
        </w:rPr>
        <w:t>was well written</w:t>
      </w:r>
      <w:r w:rsidR="000A71A9">
        <w:rPr>
          <w:lang w:val="en-NZ"/>
        </w:rPr>
        <w:t xml:space="preserve"> </w:t>
      </w:r>
      <w:r>
        <w:rPr>
          <w:lang w:val="en-NZ"/>
        </w:rPr>
        <w:t xml:space="preserve">but noted the researcher </w:t>
      </w:r>
      <w:r w:rsidR="000A71A9">
        <w:rPr>
          <w:lang w:val="en-NZ"/>
        </w:rPr>
        <w:t xml:space="preserve">expected </w:t>
      </w:r>
      <w:r>
        <w:rPr>
          <w:lang w:val="en-NZ"/>
        </w:rPr>
        <w:t xml:space="preserve">no </w:t>
      </w:r>
      <w:r w:rsidR="000A71A9">
        <w:rPr>
          <w:lang w:val="en-NZ"/>
        </w:rPr>
        <w:t>cultural issues</w:t>
      </w:r>
      <w:r>
        <w:rPr>
          <w:lang w:val="en-NZ"/>
        </w:rPr>
        <w:t xml:space="preserve"> that might need managing</w:t>
      </w:r>
      <w:r w:rsidR="000A71A9">
        <w:rPr>
          <w:lang w:val="en-NZ"/>
        </w:rPr>
        <w:t xml:space="preserve">.  </w:t>
      </w:r>
      <w:r>
        <w:rPr>
          <w:lang w:val="en-NZ"/>
        </w:rPr>
        <w:t xml:space="preserve">The committee noted that this study would involve the use of the </w:t>
      </w:r>
      <w:r w:rsidR="000A71A9">
        <w:rPr>
          <w:lang w:val="en-NZ"/>
        </w:rPr>
        <w:t>head</w:t>
      </w:r>
      <w:r>
        <w:rPr>
          <w:lang w:val="en-NZ"/>
        </w:rPr>
        <w:t>,</w:t>
      </w:r>
      <w:r w:rsidR="000A71A9">
        <w:rPr>
          <w:lang w:val="en-NZ"/>
        </w:rPr>
        <w:t xml:space="preserve"> which is tapu</w:t>
      </w:r>
      <w:r>
        <w:rPr>
          <w:lang w:val="en-NZ"/>
        </w:rPr>
        <w:t xml:space="preserve"> for Maori and also taonga of information and asked that the researchers rethink this section.</w:t>
      </w:r>
      <w:r w:rsidR="000A71A9">
        <w:rPr>
          <w:lang w:val="en-NZ"/>
        </w:rPr>
        <w:t xml:space="preserve"> </w:t>
      </w:r>
    </w:p>
    <w:p w:rsidR="00D95D5B" w:rsidRPr="00D95D5B" w:rsidRDefault="00D95D5B" w:rsidP="00D95D5B">
      <w:pPr>
        <w:pStyle w:val="ListParagraph"/>
        <w:numPr>
          <w:ilvl w:val="0"/>
          <w:numId w:val="3"/>
        </w:numPr>
        <w:rPr>
          <w:lang w:val="en-NZ"/>
        </w:rPr>
      </w:pPr>
      <w:r>
        <w:rPr>
          <w:lang w:val="en-NZ"/>
        </w:rPr>
        <w:t xml:space="preserve">Dr Clugston noted for the committee that funding for the Auckland and Hamilton sites is approved and additional money will be available for other areas.  The power of study will therefore be sufficient. </w:t>
      </w:r>
    </w:p>
    <w:p w:rsidR="009450E8" w:rsidRDefault="000A71A9" w:rsidP="00085FD3">
      <w:pPr>
        <w:pStyle w:val="ListParagraph"/>
        <w:numPr>
          <w:ilvl w:val="0"/>
          <w:numId w:val="3"/>
        </w:numPr>
        <w:rPr>
          <w:lang w:val="en-NZ"/>
        </w:rPr>
      </w:pPr>
      <w:r>
        <w:rPr>
          <w:lang w:val="en-NZ"/>
        </w:rPr>
        <w:t>P</w:t>
      </w:r>
      <w:r w:rsidR="009450E8">
        <w:rPr>
          <w:lang w:val="en-NZ"/>
        </w:rPr>
        <w:t>articipant Information Sheet and Consent Form</w:t>
      </w:r>
      <w:r>
        <w:rPr>
          <w:lang w:val="en-NZ"/>
        </w:rPr>
        <w:t xml:space="preserve"> </w:t>
      </w:r>
    </w:p>
    <w:p w:rsidR="000A71A9" w:rsidRDefault="009450E8" w:rsidP="00085FD3">
      <w:pPr>
        <w:pStyle w:val="ListParagraph"/>
        <w:numPr>
          <w:ilvl w:val="0"/>
          <w:numId w:val="3"/>
        </w:numPr>
        <w:rPr>
          <w:lang w:val="en-NZ"/>
        </w:rPr>
      </w:pPr>
      <w:r>
        <w:rPr>
          <w:lang w:val="en-NZ"/>
        </w:rPr>
        <w:t>The committee noted that the way in which the information sheet is currently written makes it appear as though the</w:t>
      </w:r>
      <w:r w:rsidR="000A71A9">
        <w:rPr>
          <w:lang w:val="en-NZ"/>
        </w:rPr>
        <w:t xml:space="preserve"> person signing on behalf is taking part.  Please revise</w:t>
      </w:r>
      <w:r>
        <w:rPr>
          <w:lang w:val="en-NZ"/>
        </w:rPr>
        <w:t xml:space="preserve"> the content</w:t>
      </w:r>
      <w:r w:rsidR="000A71A9">
        <w:rPr>
          <w:lang w:val="en-NZ"/>
        </w:rPr>
        <w:t xml:space="preserve"> and make consistent.</w:t>
      </w:r>
    </w:p>
    <w:p w:rsidR="00974A80" w:rsidRDefault="00974A80">
      <w:pPr>
        <w:rPr>
          <w:u w:val="single"/>
          <w:lang w:val="en-NZ"/>
        </w:rPr>
      </w:pPr>
      <w:r>
        <w:rPr>
          <w:u w:val="single"/>
          <w:lang w:val="en-NZ"/>
        </w:rPr>
        <w:br w:type="page"/>
      </w:r>
    </w:p>
    <w:p w:rsidR="00E24E77" w:rsidRPr="00FD2B1E" w:rsidRDefault="00E24E77" w:rsidP="00E24E77">
      <w:pPr>
        <w:rPr>
          <w:u w:val="single"/>
          <w:lang w:val="en-NZ"/>
        </w:rPr>
      </w:pPr>
      <w:r w:rsidRPr="00FD2B1E">
        <w:rPr>
          <w:u w:val="single"/>
          <w:lang w:val="en-NZ"/>
        </w:rPr>
        <w:lastRenderedPageBreak/>
        <w:t xml:space="preserve">Decision </w:t>
      </w:r>
    </w:p>
    <w:p w:rsidR="00E24E77" w:rsidRPr="00960BFE" w:rsidRDefault="00E24E77" w:rsidP="00E24E77">
      <w:pPr>
        <w:rPr>
          <w:lang w:val="en-NZ"/>
        </w:rPr>
      </w:pPr>
      <w:r w:rsidRPr="00960BFE">
        <w:rPr>
          <w:lang w:val="en-NZ"/>
        </w:rPr>
        <w:t xml:space="preserve">This application was </w:t>
      </w:r>
      <w:r w:rsidRPr="00FD2B1E">
        <w:rPr>
          <w:i/>
          <w:lang w:val="en-NZ"/>
        </w:rPr>
        <w:t>provisionally approved</w:t>
      </w:r>
      <w:r w:rsidR="00D95D5B">
        <w:rPr>
          <w:lang w:val="en-NZ"/>
        </w:rPr>
        <w:t xml:space="preserve"> by consensus </w:t>
      </w:r>
      <w:r w:rsidRPr="00960BFE">
        <w:rPr>
          <w:lang w:val="en-NZ"/>
        </w:rPr>
        <w:t xml:space="preserve">subject to the following information being received. </w:t>
      </w:r>
    </w:p>
    <w:p w:rsidR="00E24E77" w:rsidRPr="00960BFE" w:rsidRDefault="00E24E77" w:rsidP="00E24E77">
      <w:pPr>
        <w:rPr>
          <w:lang w:val="en-NZ"/>
        </w:rPr>
      </w:pPr>
    </w:p>
    <w:p w:rsidR="00D95D5B" w:rsidRPr="00C75F2A" w:rsidRDefault="00D95D5B" w:rsidP="00D95D5B">
      <w:pPr>
        <w:pStyle w:val="ListParagraph"/>
        <w:numPr>
          <w:ilvl w:val="0"/>
          <w:numId w:val="6"/>
        </w:numPr>
        <w:spacing w:before="80" w:after="80"/>
        <w:jc w:val="both"/>
        <w:rPr>
          <w:rFonts w:cs="Arial"/>
          <w:szCs w:val="22"/>
          <w:lang w:val="en-NZ"/>
        </w:rPr>
      </w:pPr>
      <w:r w:rsidRPr="00D95D5B">
        <w:rPr>
          <w:rFonts w:cs="Arial"/>
          <w:szCs w:val="22"/>
          <w:lang w:val="en-NZ"/>
        </w:rPr>
        <w:t xml:space="preserve">Please revise and rewrite the participant information sheet and consent form so that they are cognitively appropriate. </w:t>
      </w:r>
      <w:r w:rsidRPr="00976E5F">
        <w:rPr>
          <w:rFonts w:cs="Arial"/>
          <w:szCs w:val="22"/>
          <w:lang w:val="en-NZ"/>
        </w:rPr>
        <w:t>Please amend the information sheet</w:t>
      </w:r>
      <w:r>
        <w:rPr>
          <w:rFonts w:cs="Arial"/>
          <w:szCs w:val="22"/>
          <w:lang w:val="en-NZ"/>
        </w:rPr>
        <w:t xml:space="preserve"> and consent form, taking into account the suggestions made by the committee (</w:t>
      </w:r>
      <w:r w:rsidRPr="00AB7213">
        <w:rPr>
          <w:rFonts w:cs="Arial"/>
          <w:i/>
          <w:szCs w:val="22"/>
          <w:lang w:val="en-NZ"/>
        </w:rPr>
        <w:t>Ethical Guidelines for Intervention Studies</w:t>
      </w:r>
      <w:r>
        <w:rPr>
          <w:rFonts w:cs="Arial"/>
          <w:szCs w:val="22"/>
          <w:lang w:val="en-NZ"/>
        </w:rPr>
        <w:t xml:space="preserve"> </w:t>
      </w:r>
      <w:r w:rsidRPr="00AB7213">
        <w:rPr>
          <w:rFonts w:cs="Arial"/>
          <w:i/>
          <w:szCs w:val="22"/>
          <w:lang w:val="en-NZ"/>
        </w:rPr>
        <w:t>para 6.22</w:t>
      </w:r>
      <w:r>
        <w:rPr>
          <w:rFonts w:cs="Arial"/>
          <w:szCs w:val="22"/>
          <w:lang w:val="en-NZ"/>
        </w:rPr>
        <w:t>).</w:t>
      </w:r>
    </w:p>
    <w:p w:rsidR="00E24E77" w:rsidRPr="00974A80" w:rsidRDefault="00E24E77" w:rsidP="00E24E77">
      <w:pPr>
        <w:rPr>
          <w:lang w:val="en-NZ"/>
        </w:rPr>
      </w:pPr>
    </w:p>
    <w:p w:rsidR="00220B8D" w:rsidRPr="00773BF4" w:rsidRDefault="00E24E77" w:rsidP="00773BF4">
      <w:pPr>
        <w:rPr>
          <w:lang w:val="en-NZ"/>
        </w:rPr>
      </w:pPr>
      <w:r w:rsidRPr="00960BFE">
        <w:rPr>
          <w:lang w:val="en-NZ"/>
        </w:rPr>
        <w:t xml:space="preserve">This following information will be reviewed, and a final decision made on the application, by </w:t>
      </w:r>
      <w:r w:rsidR="00772853" w:rsidRPr="00773BF4">
        <w:rPr>
          <w:rFonts w:cs="Arial"/>
          <w:szCs w:val="22"/>
          <w:lang w:val="en-NZ"/>
        </w:rPr>
        <w:t>the Chair and Sandy</w:t>
      </w:r>
      <w:r w:rsidR="00974A80">
        <w:rPr>
          <w:rFonts w:cs="Arial"/>
          <w:szCs w:val="22"/>
          <w:lang w:val="en-NZ"/>
        </w:rPr>
        <w:t>.</w:t>
      </w:r>
      <w:r w:rsidR="009126C8"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43E49" w:rsidRPr="00960BFE" w:rsidTr="00D43E49">
        <w:trPr>
          <w:trHeight w:val="280"/>
        </w:trPr>
        <w:tc>
          <w:tcPr>
            <w:tcW w:w="966" w:type="dxa"/>
            <w:tcBorders>
              <w:top w:val="nil"/>
              <w:left w:val="nil"/>
              <w:bottom w:val="nil"/>
              <w:right w:val="nil"/>
            </w:tcBorders>
          </w:tcPr>
          <w:p w:rsidR="00D43E49" w:rsidRPr="00960BFE" w:rsidRDefault="00D43E49">
            <w:pPr>
              <w:autoSpaceDE w:val="0"/>
              <w:autoSpaceDN w:val="0"/>
              <w:adjustRightInd w:val="0"/>
            </w:pPr>
            <w:r w:rsidRPr="00960BFE">
              <w:lastRenderedPageBreak/>
              <w:t xml:space="preserve"> </w:t>
            </w:r>
            <w:r w:rsidR="00362941">
              <w:rPr>
                <w:b/>
              </w:rPr>
              <w:t>7</w:t>
            </w:r>
            <w:r w:rsidRPr="00960BFE">
              <w:rPr>
                <w:b/>
              </w:rPr>
              <w:t xml:space="preserve"> </w:t>
            </w:r>
            <w:r w:rsidRPr="00960BFE">
              <w:t xml:space="preserve"> </w:t>
            </w:r>
          </w:p>
        </w:tc>
        <w:tc>
          <w:tcPr>
            <w:tcW w:w="2575" w:type="dxa"/>
            <w:tcBorders>
              <w:top w:val="nil"/>
              <w:left w:val="nil"/>
              <w:bottom w:val="nil"/>
              <w:right w:val="nil"/>
            </w:tcBorders>
          </w:tcPr>
          <w:p w:rsidR="00D43E49" w:rsidRPr="00960BFE" w:rsidRDefault="00D43E4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D43E49" w:rsidRPr="00960BFE" w:rsidRDefault="00D43E49">
            <w:pPr>
              <w:autoSpaceDE w:val="0"/>
              <w:autoSpaceDN w:val="0"/>
              <w:adjustRightInd w:val="0"/>
            </w:pPr>
            <w:r w:rsidRPr="00960BFE">
              <w:rPr>
                <w:b/>
              </w:rPr>
              <w:t>13/CEN/113</w:t>
            </w:r>
            <w:r w:rsidRPr="00960BFE">
              <w:t xml:space="preserve"> </w:t>
            </w:r>
          </w:p>
        </w:tc>
      </w:tr>
      <w:tr w:rsidR="00D43E49" w:rsidRPr="00960BFE" w:rsidTr="00D43E49">
        <w:trPr>
          <w:trHeight w:val="280"/>
        </w:trPr>
        <w:tc>
          <w:tcPr>
            <w:tcW w:w="966" w:type="dxa"/>
            <w:tcBorders>
              <w:top w:val="nil"/>
              <w:left w:val="nil"/>
              <w:bottom w:val="nil"/>
              <w:right w:val="nil"/>
            </w:tcBorders>
          </w:tcPr>
          <w:p w:rsidR="00D43E49" w:rsidRPr="00960BFE" w:rsidRDefault="00D43E49">
            <w:pPr>
              <w:autoSpaceDE w:val="0"/>
              <w:autoSpaceDN w:val="0"/>
              <w:adjustRightInd w:val="0"/>
            </w:pPr>
            <w:r w:rsidRPr="00960BFE">
              <w:t xml:space="preserve"> </w:t>
            </w:r>
          </w:p>
        </w:tc>
        <w:tc>
          <w:tcPr>
            <w:tcW w:w="2575" w:type="dxa"/>
            <w:tcBorders>
              <w:top w:val="nil"/>
              <w:left w:val="nil"/>
              <w:bottom w:val="nil"/>
              <w:right w:val="nil"/>
            </w:tcBorders>
          </w:tcPr>
          <w:p w:rsidR="00D43E49" w:rsidRPr="00960BFE" w:rsidRDefault="00D43E49">
            <w:pPr>
              <w:autoSpaceDE w:val="0"/>
              <w:autoSpaceDN w:val="0"/>
              <w:adjustRightInd w:val="0"/>
            </w:pPr>
            <w:r w:rsidRPr="00960BFE">
              <w:t xml:space="preserve">Title: </w:t>
            </w:r>
          </w:p>
        </w:tc>
        <w:tc>
          <w:tcPr>
            <w:tcW w:w="6459" w:type="dxa"/>
            <w:tcBorders>
              <w:top w:val="nil"/>
              <w:left w:val="nil"/>
              <w:bottom w:val="nil"/>
              <w:right w:val="nil"/>
            </w:tcBorders>
          </w:tcPr>
          <w:p w:rsidR="00D43E49" w:rsidRPr="00960BFE" w:rsidRDefault="00D43E49">
            <w:pPr>
              <w:autoSpaceDE w:val="0"/>
              <w:autoSpaceDN w:val="0"/>
              <w:adjustRightInd w:val="0"/>
            </w:pPr>
            <w:r w:rsidRPr="00960BFE">
              <w:t xml:space="preserve">Testing biomarkers for diabetic complications </w:t>
            </w:r>
          </w:p>
        </w:tc>
      </w:tr>
      <w:tr w:rsidR="00D43E49" w:rsidRPr="00960BFE" w:rsidTr="00D43E49">
        <w:trPr>
          <w:trHeight w:val="280"/>
        </w:trPr>
        <w:tc>
          <w:tcPr>
            <w:tcW w:w="966" w:type="dxa"/>
            <w:tcBorders>
              <w:top w:val="nil"/>
              <w:left w:val="nil"/>
              <w:bottom w:val="nil"/>
              <w:right w:val="nil"/>
            </w:tcBorders>
          </w:tcPr>
          <w:p w:rsidR="00D43E49" w:rsidRPr="00960BFE" w:rsidRDefault="00D43E49">
            <w:pPr>
              <w:autoSpaceDE w:val="0"/>
              <w:autoSpaceDN w:val="0"/>
              <w:adjustRightInd w:val="0"/>
            </w:pPr>
            <w:r w:rsidRPr="00960BFE">
              <w:t xml:space="preserve"> </w:t>
            </w:r>
          </w:p>
        </w:tc>
        <w:tc>
          <w:tcPr>
            <w:tcW w:w="2575" w:type="dxa"/>
            <w:tcBorders>
              <w:top w:val="nil"/>
              <w:left w:val="nil"/>
              <w:bottom w:val="nil"/>
              <w:right w:val="nil"/>
            </w:tcBorders>
          </w:tcPr>
          <w:p w:rsidR="00D43E49" w:rsidRPr="00960BFE" w:rsidRDefault="00D43E49">
            <w:pPr>
              <w:autoSpaceDE w:val="0"/>
              <w:autoSpaceDN w:val="0"/>
              <w:adjustRightInd w:val="0"/>
            </w:pPr>
            <w:r w:rsidRPr="00960BFE">
              <w:t xml:space="preserve">Principal Investigator: </w:t>
            </w:r>
          </w:p>
        </w:tc>
        <w:tc>
          <w:tcPr>
            <w:tcW w:w="6459" w:type="dxa"/>
            <w:tcBorders>
              <w:top w:val="nil"/>
              <w:left w:val="nil"/>
              <w:bottom w:val="nil"/>
              <w:right w:val="nil"/>
            </w:tcBorders>
          </w:tcPr>
          <w:p w:rsidR="00D43E49" w:rsidRPr="00960BFE" w:rsidRDefault="00D43E49">
            <w:pPr>
              <w:autoSpaceDE w:val="0"/>
              <w:autoSpaceDN w:val="0"/>
              <w:adjustRightInd w:val="0"/>
            </w:pPr>
            <w:r w:rsidRPr="00960BFE">
              <w:t xml:space="preserve">Dr Renwick Dobson </w:t>
            </w:r>
          </w:p>
        </w:tc>
      </w:tr>
      <w:tr w:rsidR="00D43E49" w:rsidRPr="00960BFE" w:rsidTr="00D43E49">
        <w:trPr>
          <w:trHeight w:val="280"/>
        </w:trPr>
        <w:tc>
          <w:tcPr>
            <w:tcW w:w="966" w:type="dxa"/>
            <w:tcBorders>
              <w:top w:val="nil"/>
              <w:left w:val="nil"/>
              <w:bottom w:val="nil"/>
              <w:right w:val="nil"/>
            </w:tcBorders>
          </w:tcPr>
          <w:p w:rsidR="00D43E49" w:rsidRPr="00960BFE" w:rsidRDefault="00D43E49">
            <w:pPr>
              <w:autoSpaceDE w:val="0"/>
              <w:autoSpaceDN w:val="0"/>
              <w:adjustRightInd w:val="0"/>
            </w:pPr>
            <w:r w:rsidRPr="00960BFE">
              <w:t xml:space="preserve"> </w:t>
            </w:r>
          </w:p>
        </w:tc>
        <w:tc>
          <w:tcPr>
            <w:tcW w:w="2575" w:type="dxa"/>
            <w:tcBorders>
              <w:top w:val="nil"/>
              <w:left w:val="nil"/>
              <w:bottom w:val="nil"/>
              <w:right w:val="nil"/>
            </w:tcBorders>
          </w:tcPr>
          <w:p w:rsidR="00D43E49" w:rsidRPr="00960BFE" w:rsidRDefault="00D43E49">
            <w:pPr>
              <w:autoSpaceDE w:val="0"/>
              <w:autoSpaceDN w:val="0"/>
              <w:adjustRightInd w:val="0"/>
            </w:pPr>
            <w:r w:rsidRPr="00960BFE">
              <w:t xml:space="preserve">Sponsor: </w:t>
            </w:r>
          </w:p>
        </w:tc>
        <w:tc>
          <w:tcPr>
            <w:tcW w:w="6459" w:type="dxa"/>
            <w:tcBorders>
              <w:top w:val="nil"/>
              <w:left w:val="nil"/>
              <w:bottom w:val="nil"/>
              <w:right w:val="nil"/>
            </w:tcBorders>
          </w:tcPr>
          <w:p w:rsidR="00D43E49" w:rsidRPr="00960BFE" w:rsidRDefault="00D43E49">
            <w:pPr>
              <w:autoSpaceDE w:val="0"/>
              <w:autoSpaceDN w:val="0"/>
              <w:adjustRightInd w:val="0"/>
            </w:pPr>
            <w:r w:rsidRPr="00960BFE">
              <w:t xml:space="preserve"> </w:t>
            </w:r>
          </w:p>
        </w:tc>
      </w:tr>
      <w:tr w:rsidR="00D43E49" w:rsidRPr="00960BFE" w:rsidTr="00D43E49">
        <w:trPr>
          <w:trHeight w:val="280"/>
        </w:trPr>
        <w:tc>
          <w:tcPr>
            <w:tcW w:w="966" w:type="dxa"/>
            <w:tcBorders>
              <w:top w:val="nil"/>
              <w:left w:val="nil"/>
              <w:bottom w:val="nil"/>
              <w:right w:val="nil"/>
            </w:tcBorders>
          </w:tcPr>
          <w:p w:rsidR="00D43E49" w:rsidRPr="00960BFE" w:rsidRDefault="00D43E49">
            <w:pPr>
              <w:autoSpaceDE w:val="0"/>
              <w:autoSpaceDN w:val="0"/>
              <w:adjustRightInd w:val="0"/>
            </w:pPr>
            <w:r w:rsidRPr="00960BFE">
              <w:t xml:space="preserve"> </w:t>
            </w:r>
          </w:p>
        </w:tc>
        <w:tc>
          <w:tcPr>
            <w:tcW w:w="2575" w:type="dxa"/>
            <w:tcBorders>
              <w:top w:val="nil"/>
              <w:left w:val="nil"/>
              <w:bottom w:val="nil"/>
              <w:right w:val="nil"/>
            </w:tcBorders>
          </w:tcPr>
          <w:p w:rsidR="00D43E49" w:rsidRPr="00960BFE" w:rsidRDefault="00D43E49">
            <w:pPr>
              <w:autoSpaceDE w:val="0"/>
              <w:autoSpaceDN w:val="0"/>
              <w:adjustRightInd w:val="0"/>
            </w:pPr>
            <w:r w:rsidRPr="00960BFE">
              <w:t xml:space="preserve">Clock Start Date: </w:t>
            </w:r>
          </w:p>
        </w:tc>
        <w:tc>
          <w:tcPr>
            <w:tcW w:w="6459" w:type="dxa"/>
            <w:tcBorders>
              <w:top w:val="nil"/>
              <w:left w:val="nil"/>
              <w:bottom w:val="nil"/>
              <w:right w:val="nil"/>
            </w:tcBorders>
          </w:tcPr>
          <w:p w:rsidR="00D43E49" w:rsidRPr="00960BFE" w:rsidRDefault="00D43E49">
            <w:pPr>
              <w:autoSpaceDE w:val="0"/>
              <w:autoSpaceDN w:val="0"/>
              <w:adjustRightInd w:val="0"/>
            </w:pPr>
            <w:r w:rsidRPr="00960BFE">
              <w:t xml:space="preserve">15 August 2013 </w:t>
            </w:r>
          </w:p>
        </w:tc>
      </w:tr>
    </w:tbl>
    <w:p w:rsidR="00220B8D" w:rsidRPr="00960BFE" w:rsidRDefault="00220B8D">
      <w:pPr>
        <w:autoSpaceDE w:val="0"/>
        <w:autoSpaceDN w:val="0"/>
        <w:adjustRightInd w:val="0"/>
      </w:pPr>
    </w:p>
    <w:p w:rsidR="00987913" w:rsidRPr="00987913" w:rsidRDefault="006C2490">
      <w:pPr>
        <w:autoSpaceDE w:val="0"/>
        <w:autoSpaceDN w:val="0"/>
        <w:adjustRightInd w:val="0"/>
        <w:rPr>
          <w:sz w:val="20"/>
          <w:lang w:val="en-NZ"/>
        </w:rPr>
      </w:pPr>
      <w:r>
        <w:rPr>
          <w:rFonts w:cs="Arial"/>
          <w:szCs w:val="22"/>
          <w:lang w:val="en-NZ"/>
        </w:rPr>
        <w:t>No member of the research team</w:t>
      </w:r>
      <w:r>
        <w:rPr>
          <w:lang w:val="en-NZ"/>
        </w:rPr>
        <w:t xml:space="preserve"> was present for </w:t>
      </w:r>
      <w:r w:rsidR="00987913" w:rsidRPr="00987913">
        <w:rPr>
          <w:lang w:val="en-NZ"/>
        </w:rPr>
        <w:t>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Default="00E24E77">
      <w:pPr>
        <w:autoSpaceDE w:val="0"/>
        <w:autoSpaceDN w:val="0"/>
        <w:adjustRightInd w:val="0"/>
        <w:rPr>
          <w:lang w:val="en-NZ"/>
        </w:rPr>
      </w:pPr>
      <w:r w:rsidRPr="00960BFE">
        <w:rPr>
          <w:lang w:val="en-NZ"/>
        </w:rPr>
        <w:t xml:space="preserve">The main ethical issues considered by the Committee were as follows. </w:t>
      </w:r>
    </w:p>
    <w:p w:rsidR="002F5092" w:rsidRPr="00960BFE" w:rsidRDefault="002F5092">
      <w:pPr>
        <w:autoSpaceDE w:val="0"/>
        <w:autoSpaceDN w:val="0"/>
        <w:adjustRightInd w:val="0"/>
        <w:rPr>
          <w:lang w:val="en-NZ"/>
        </w:rPr>
      </w:pPr>
    </w:p>
    <w:p w:rsidR="00E24E77" w:rsidRDefault="006C2490" w:rsidP="00085FD3">
      <w:pPr>
        <w:pStyle w:val="ListParagraph"/>
        <w:numPr>
          <w:ilvl w:val="0"/>
          <w:numId w:val="3"/>
        </w:numPr>
        <w:rPr>
          <w:lang w:val="en-NZ"/>
        </w:rPr>
      </w:pPr>
      <w:r>
        <w:rPr>
          <w:lang w:val="en-NZ"/>
        </w:rPr>
        <w:t xml:space="preserve">The committee noted that the researchers did not include participant information sheets or consent forms for future unspecified research. </w:t>
      </w:r>
      <w:r w:rsidR="00425D17">
        <w:rPr>
          <w:lang w:val="en-NZ"/>
        </w:rPr>
        <w:t xml:space="preserve"> </w:t>
      </w:r>
      <w:r w:rsidR="000722D0">
        <w:rPr>
          <w:lang w:val="en-NZ"/>
        </w:rPr>
        <w:t xml:space="preserve">(Please refer to the attached copy of the Ministry of Health </w:t>
      </w:r>
      <w:r w:rsidR="000722D0" w:rsidRPr="000722D0">
        <w:rPr>
          <w:i/>
          <w:lang w:val="en-NZ"/>
        </w:rPr>
        <w:t>Guidelines on the Use of Human Tissue for Future Unspecified Research Purposes</w:t>
      </w:r>
      <w:r w:rsidR="000722D0">
        <w:rPr>
          <w:lang w:val="en-NZ"/>
        </w:rPr>
        <w:t>).</w:t>
      </w:r>
    </w:p>
    <w:p w:rsidR="00425D17" w:rsidRPr="000722D0" w:rsidRDefault="000722D0" w:rsidP="00085FD3">
      <w:pPr>
        <w:pStyle w:val="ListParagraph"/>
        <w:numPr>
          <w:ilvl w:val="0"/>
          <w:numId w:val="3"/>
        </w:numPr>
        <w:rPr>
          <w:lang w:val="en-NZ"/>
        </w:rPr>
      </w:pPr>
      <w:r w:rsidRPr="000722D0">
        <w:rPr>
          <w:lang w:val="en-NZ"/>
        </w:rPr>
        <w:t>Given the discrepancy in answers r3.8</w:t>
      </w:r>
      <w:r w:rsidR="006171FD">
        <w:rPr>
          <w:lang w:val="en-NZ"/>
        </w:rPr>
        <w:t xml:space="preserve"> </w:t>
      </w:r>
      <w:r>
        <w:rPr>
          <w:lang w:val="en-NZ"/>
        </w:rPr>
        <w:t>(p 15)</w:t>
      </w:r>
      <w:r w:rsidRPr="000722D0">
        <w:rPr>
          <w:lang w:val="en-NZ"/>
        </w:rPr>
        <w:t xml:space="preserve"> and b4.53</w:t>
      </w:r>
      <w:r w:rsidR="006171FD">
        <w:rPr>
          <w:lang w:val="en-NZ"/>
        </w:rPr>
        <w:t xml:space="preserve"> </w:t>
      </w:r>
      <w:r>
        <w:rPr>
          <w:lang w:val="en-NZ"/>
        </w:rPr>
        <w:t>(p13)</w:t>
      </w:r>
      <w:r w:rsidRPr="000722D0">
        <w:rPr>
          <w:lang w:val="en-NZ"/>
        </w:rPr>
        <w:t xml:space="preserve"> on the application form, it was not clear to the committee whether tissue samples collected in this study will be sent overseas. </w:t>
      </w:r>
    </w:p>
    <w:p w:rsidR="00425D17" w:rsidRDefault="008B38BE" w:rsidP="00085FD3">
      <w:pPr>
        <w:pStyle w:val="ListParagraph"/>
        <w:numPr>
          <w:ilvl w:val="0"/>
          <w:numId w:val="3"/>
        </w:numPr>
        <w:rPr>
          <w:lang w:val="en-NZ"/>
        </w:rPr>
      </w:pPr>
      <w:r>
        <w:rPr>
          <w:lang w:val="en-NZ"/>
        </w:rPr>
        <w:t>The committee noted that while peer review had bee</w:t>
      </w:r>
      <w:r w:rsidR="0008303A">
        <w:rPr>
          <w:lang w:val="en-NZ"/>
        </w:rPr>
        <w:t>n conducted within the team,</w:t>
      </w:r>
      <w:r>
        <w:rPr>
          <w:lang w:val="en-NZ"/>
        </w:rPr>
        <w:t xml:space="preserve"> evidence of i</w:t>
      </w:r>
      <w:r w:rsidR="00782E45">
        <w:rPr>
          <w:lang w:val="en-NZ"/>
        </w:rPr>
        <w:t xml:space="preserve">ndependent </w:t>
      </w:r>
      <w:r>
        <w:rPr>
          <w:lang w:val="en-NZ"/>
        </w:rPr>
        <w:t>p</w:t>
      </w:r>
      <w:r w:rsidR="00425D17">
        <w:rPr>
          <w:lang w:val="en-NZ"/>
        </w:rPr>
        <w:t>eer review</w:t>
      </w:r>
      <w:r w:rsidR="00782E45">
        <w:rPr>
          <w:lang w:val="en-NZ"/>
        </w:rPr>
        <w:t xml:space="preserve"> </w:t>
      </w:r>
      <w:r>
        <w:rPr>
          <w:lang w:val="en-NZ"/>
        </w:rPr>
        <w:t>was</w:t>
      </w:r>
      <w:r w:rsidR="0008303A">
        <w:rPr>
          <w:lang w:val="en-NZ"/>
        </w:rPr>
        <w:t xml:space="preserve"> not</w:t>
      </w:r>
      <w:r>
        <w:rPr>
          <w:lang w:val="en-NZ"/>
        </w:rPr>
        <w:t xml:space="preserve"> </w:t>
      </w:r>
      <w:r w:rsidR="00782E45">
        <w:rPr>
          <w:lang w:val="en-NZ"/>
        </w:rPr>
        <w:t>submitted</w:t>
      </w:r>
      <w:r w:rsidR="00425D17">
        <w:rPr>
          <w:lang w:val="en-NZ"/>
        </w:rPr>
        <w:t xml:space="preserve">. </w:t>
      </w:r>
      <w:r w:rsidR="00782E45">
        <w:rPr>
          <w:lang w:val="en-NZ"/>
        </w:rPr>
        <w:t>(</w:t>
      </w:r>
      <w:r>
        <w:rPr>
          <w:lang w:val="en-NZ"/>
        </w:rPr>
        <w:t xml:space="preserve">Please refere to the attached copy of: </w:t>
      </w:r>
      <w:r w:rsidRPr="008B38BE">
        <w:rPr>
          <w:i/>
          <w:lang w:val="en-NZ"/>
        </w:rPr>
        <w:t>Appendix 1: Joint Health Research Council and NEAC guidance on features of robust peer review for assessing the scientific validity of research</w:t>
      </w:r>
      <w:r w:rsidR="00782E45">
        <w:rPr>
          <w:lang w:val="en-NZ"/>
        </w:rPr>
        <w:t>)</w:t>
      </w:r>
    </w:p>
    <w:p w:rsidR="00425D17" w:rsidRDefault="008B38BE" w:rsidP="00085FD3">
      <w:pPr>
        <w:pStyle w:val="ListParagraph"/>
        <w:numPr>
          <w:ilvl w:val="0"/>
          <w:numId w:val="3"/>
        </w:numPr>
        <w:rPr>
          <w:lang w:val="en-NZ"/>
        </w:rPr>
      </w:pPr>
      <w:r>
        <w:rPr>
          <w:lang w:val="en-NZ"/>
        </w:rPr>
        <w:t xml:space="preserve">The committee noted discrepancy about how participants will be informed of study results.  The participant information sheet states that samples will be stored ‘anonymously’ and at r.4.1.1 of the application form the researchers state the nurse will inform participants of study results.  The committee questioned how participants could be informed if study results/samples were anonymous.  </w:t>
      </w:r>
    </w:p>
    <w:p w:rsidR="00425D17" w:rsidRDefault="008B38BE" w:rsidP="00085FD3">
      <w:pPr>
        <w:pStyle w:val="ListParagraph"/>
        <w:numPr>
          <w:ilvl w:val="0"/>
          <w:numId w:val="3"/>
        </w:numPr>
        <w:rPr>
          <w:lang w:val="en-NZ"/>
        </w:rPr>
      </w:pPr>
      <w:r>
        <w:rPr>
          <w:lang w:val="en-NZ"/>
        </w:rPr>
        <w:t>Application form question b.4.3 states</w:t>
      </w:r>
      <w:r w:rsidR="00782E45">
        <w:rPr>
          <w:lang w:val="en-NZ"/>
        </w:rPr>
        <w:t xml:space="preserve"> the project will produce valuable intellectual property. </w:t>
      </w:r>
      <w:r>
        <w:rPr>
          <w:lang w:val="en-NZ"/>
        </w:rPr>
        <w:t>Question r</w:t>
      </w:r>
      <w:r w:rsidR="00387CEC">
        <w:rPr>
          <w:lang w:val="en-NZ"/>
        </w:rPr>
        <w:t xml:space="preserve">.5.6 </w:t>
      </w:r>
      <w:r>
        <w:rPr>
          <w:lang w:val="en-NZ"/>
        </w:rPr>
        <w:t xml:space="preserve">states </w:t>
      </w:r>
      <w:r w:rsidR="00387CEC">
        <w:rPr>
          <w:lang w:val="en-NZ"/>
        </w:rPr>
        <w:t xml:space="preserve">no conflicts of interest.  </w:t>
      </w:r>
      <w:r>
        <w:rPr>
          <w:lang w:val="en-NZ"/>
        </w:rPr>
        <w:t>The committee queried who owns the intellectual property</w:t>
      </w:r>
      <w:r w:rsidR="00425D17">
        <w:rPr>
          <w:lang w:val="en-NZ"/>
        </w:rPr>
        <w:t xml:space="preserve"> and </w:t>
      </w:r>
      <w:r>
        <w:rPr>
          <w:lang w:val="en-NZ"/>
        </w:rPr>
        <w:t xml:space="preserve">what the </w:t>
      </w:r>
      <w:r w:rsidR="00425D17">
        <w:rPr>
          <w:lang w:val="en-NZ"/>
        </w:rPr>
        <w:t>relationship between</w:t>
      </w:r>
      <w:r>
        <w:rPr>
          <w:lang w:val="en-NZ"/>
        </w:rPr>
        <w:t xml:space="preserve"> university and the researchers is. The committee noted that the participant information sheet</w:t>
      </w:r>
      <w:r w:rsidR="00387CEC">
        <w:rPr>
          <w:lang w:val="en-NZ"/>
        </w:rPr>
        <w:t xml:space="preserve"> should info</w:t>
      </w:r>
      <w:r>
        <w:rPr>
          <w:lang w:val="en-NZ"/>
        </w:rPr>
        <w:t>rm participants that valuable intellectual property</w:t>
      </w:r>
      <w:r w:rsidR="00387CEC">
        <w:rPr>
          <w:lang w:val="en-NZ"/>
        </w:rPr>
        <w:t xml:space="preserve"> might be produced as a result of the study and </w:t>
      </w:r>
      <w:r>
        <w:rPr>
          <w:lang w:val="en-NZ"/>
        </w:rPr>
        <w:t xml:space="preserve">that </w:t>
      </w:r>
      <w:r w:rsidR="00387CEC">
        <w:rPr>
          <w:lang w:val="en-NZ"/>
        </w:rPr>
        <w:t xml:space="preserve">participants will not be entitled to payment. </w:t>
      </w:r>
    </w:p>
    <w:p w:rsidR="00425D17" w:rsidRPr="00E56B9D" w:rsidRDefault="008B38BE" w:rsidP="00E56B9D">
      <w:pPr>
        <w:pStyle w:val="ListParagraph"/>
        <w:numPr>
          <w:ilvl w:val="0"/>
          <w:numId w:val="3"/>
        </w:numPr>
        <w:rPr>
          <w:lang w:val="en-NZ"/>
        </w:rPr>
      </w:pPr>
      <w:r>
        <w:rPr>
          <w:lang w:val="en-NZ"/>
        </w:rPr>
        <w:t>At question p.</w:t>
      </w:r>
      <w:r w:rsidR="00387CEC">
        <w:rPr>
          <w:lang w:val="en-NZ"/>
        </w:rPr>
        <w:t>4.3.1</w:t>
      </w:r>
      <w:r>
        <w:rPr>
          <w:lang w:val="en-NZ"/>
        </w:rPr>
        <w:t xml:space="preserve"> the researchers state “t</w:t>
      </w:r>
      <w:r w:rsidR="00387CEC">
        <w:rPr>
          <w:lang w:val="en-NZ"/>
        </w:rPr>
        <w:t>he ethnicity of blood donors is not important”. How do the researchers know this in advance; is it not possible that the biomarkers are differentially expressed in different ethnic groups?</w:t>
      </w:r>
    </w:p>
    <w:p w:rsidR="00782E45" w:rsidRPr="00E56B9D" w:rsidRDefault="00E56B9D" w:rsidP="00E56B9D">
      <w:pPr>
        <w:pStyle w:val="ListParagraph"/>
        <w:numPr>
          <w:ilvl w:val="0"/>
          <w:numId w:val="3"/>
        </w:numPr>
        <w:rPr>
          <w:lang w:val="en-NZ"/>
        </w:rPr>
      </w:pPr>
      <w:r>
        <w:rPr>
          <w:lang w:val="en-NZ"/>
        </w:rPr>
        <w:t xml:space="preserve">At question r.2.3.1 the researchers did not answer this question </w:t>
      </w:r>
      <w:r w:rsidR="00782E45">
        <w:rPr>
          <w:lang w:val="en-NZ"/>
        </w:rPr>
        <w:t xml:space="preserve">but </w:t>
      </w:r>
      <w:r>
        <w:rPr>
          <w:lang w:val="en-NZ"/>
        </w:rPr>
        <w:t xml:space="preserve">a </w:t>
      </w:r>
      <w:r w:rsidR="00782E45">
        <w:rPr>
          <w:lang w:val="en-NZ"/>
        </w:rPr>
        <w:t xml:space="preserve">questionnaire has been attached. </w:t>
      </w:r>
      <w:r>
        <w:rPr>
          <w:lang w:val="en-NZ"/>
        </w:rPr>
        <w:t>The a</w:t>
      </w:r>
      <w:r w:rsidR="00782E45">
        <w:rPr>
          <w:lang w:val="en-NZ"/>
        </w:rPr>
        <w:t xml:space="preserve">nswer should </w:t>
      </w:r>
      <w:r>
        <w:rPr>
          <w:lang w:val="en-NZ"/>
        </w:rPr>
        <w:t xml:space="preserve">therefore </w:t>
      </w:r>
      <w:r w:rsidR="00782E45">
        <w:rPr>
          <w:lang w:val="en-NZ"/>
        </w:rPr>
        <w:t xml:space="preserve">be </w:t>
      </w:r>
      <w:r>
        <w:rPr>
          <w:lang w:val="en-NZ"/>
        </w:rPr>
        <w:t>‘</w:t>
      </w:r>
      <w:r w:rsidR="00782E45">
        <w:rPr>
          <w:lang w:val="en-NZ"/>
        </w:rPr>
        <w:t>yes</w:t>
      </w:r>
      <w:r>
        <w:rPr>
          <w:lang w:val="en-NZ"/>
        </w:rPr>
        <w:t>’</w:t>
      </w:r>
      <w:r w:rsidR="00782E45">
        <w:rPr>
          <w:lang w:val="en-NZ"/>
        </w:rPr>
        <w:t>.</w:t>
      </w:r>
    </w:p>
    <w:p w:rsidR="00D43E49" w:rsidRDefault="00D43E49" w:rsidP="00E24E77">
      <w:pPr>
        <w:rPr>
          <w:u w:val="single"/>
          <w:lang w:val="en-NZ"/>
        </w:rPr>
      </w:pPr>
    </w:p>
    <w:p w:rsidR="00E24E77" w:rsidRPr="00FD2B1E" w:rsidRDefault="00E24E77" w:rsidP="00E24E77">
      <w:pPr>
        <w:rPr>
          <w:u w:val="single"/>
          <w:lang w:val="en-NZ"/>
        </w:rPr>
      </w:pPr>
      <w:r w:rsidRPr="00FD2B1E">
        <w:rPr>
          <w:u w:val="single"/>
          <w:lang w:val="en-NZ"/>
        </w:rPr>
        <w:t xml:space="preserve">Decision </w:t>
      </w:r>
    </w:p>
    <w:p w:rsidR="00E24E77" w:rsidRPr="00FD2B1E" w:rsidRDefault="00E24E77" w:rsidP="00E24E77">
      <w:pPr>
        <w:rPr>
          <w:lang w:val="en-NZ"/>
        </w:rPr>
      </w:pPr>
      <w:r w:rsidRPr="00960BFE">
        <w:rPr>
          <w:lang w:val="en-NZ"/>
        </w:rPr>
        <w:t xml:space="preserve">This application was </w:t>
      </w:r>
      <w:r w:rsidRPr="00FD2B1E">
        <w:rPr>
          <w:i/>
          <w:lang w:val="en-NZ"/>
        </w:rPr>
        <w:t>declined</w:t>
      </w:r>
      <w:r w:rsidRPr="00960BFE">
        <w:rPr>
          <w:lang w:val="en-NZ"/>
        </w:rPr>
        <w:t xml:space="preserve"> by </w:t>
      </w:r>
      <w:r w:rsidRPr="00E56B9D">
        <w:rPr>
          <w:rFonts w:cs="Arial"/>
          <w:szCs w:val="22"/>
          <w:lang w:val="en-NZ"/>
        </w:rPr>
        <w:t>consensus</w:t>
      </w:r>
      <w:r w:rsidR="00E56B9D">
        <w:rPr>
          <w:rFonts w:cs="Arial"/>
          <w:color w:val="33CCCC"/>
          <w:szCs w:val="22"/>
          <w:lang w:val="en-NZ"/>
        </w:rPr>
        <w:t xml:space="preserve"> </w:t>
      </w:r>
      <w:r w:rsidRPr="00960BFE">
        <w:rPr>
          <w:lang w:val="en-NZ"/>
        </w:rPr>
        <w:t>as the Committee did not consider that the study would meet the following ethical standards.</w:t>
      </w:r>
    </w:p>
    <w:p w:rsidR="00E24E77" w:rsidRPr="00960BFE" w:rsidRDefault="00E24E77" w:rsidP="00E24E77">
      <w:pPr>
        <w:rPr>
          <w:lang w:val="en-NZ"/>
        </w:rPr>
      </w:pPr>
    </w:p>
    <w:p w:rsidR="00220B8D" w:rsidRPr="00E56B9D" w:rsidRDefault="00387CEC" w:rsidP="00E56B9D">
      <w:pPr>
        <w:rPr>
          <w:rFonts w:cs="Arial"/>
          <w:color w:val="33CCCC"/>
          <w:szCs w:val="22"/>
          <w:lang w:val="en-NZ"/>
        </w:rPr>
      </w:pPr>
      <w:r>
        <w:t>The committee is unclear about th</w:t>
      </w:r>
      <w:r w:rsidR="00E56B9D">
        <w:t xml:space="preserve">e study design and therefore is </w:t>
      </w:r>
      <w:r>
        <w:t xml:space="preserve">unable to judge whether the protocol and information provided best answers the study question. </w:t>
      </w:r>
      <w:r w:rsidR="00E56B9D">
        <w:rPr>
          <w:rFonts w:cs="Arial"/>
          <w:szCs w:val="22"/>
          <w:lang w:val="en-NZ"/>
        </w:rPr>
        <w:t>(</w:t>
      </w:r>
      <w:r w:rsidR="00E56B9D" w:rsidRPr="00AB7213">
        <w:rPr>
          <w:rFonts w:cs="Arial"/>
          <w:i/>
          <w:szCs w:val="22"/>
          <w:lang w:val="en-NZ"/>
        </w:rPr>
        <w:t>Ethical Guidelines for Intervention Studies</w:t>
      </w:r>
      <w:r w:rsidR="00E56B9D">
        <w:rPr>
          <w:rFonts w:cs="Arial"/>
          <w:szCs w:val="22"/>
          <w:lang w:val="en-NZ"/>
        </w:rPr>
        <w:t xml:space="preserve"> </w:t>
      </w:r>
      <w:r w:rsidR="00E56B9D" w:rsidRPr="00AB7213">
        <w:rPr>
          <w:rFonts w:cs="Arial"/>
          <w:i/>
          <w:szCs w:val="22"/>
          <w:lang w:val="en-NZ"/>
        </w:rPr>
        <w:t>para</w:t>
      </w:r>
      <w:r w:rsidR="00E56B9D">
        <w:rPr>
          <w:rFonts w:cs="Arial"/>
          <w:i/>
          <w:szCs w:val="22"/>
          <w:lang w:val="en-NZ"/>
        </w:rPr>
        <w:t xml:space="preserve"> 5.4, page 11</w:t>
      </w:r>
      <w:r w:rsidR="00E56B9D">
        <w:rPr>
          <w:i/>
        </w:rPr>
        <w:t>).</w:t>
      </w:r>
      <w:r w:rsidR="009126C8"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43E49" w:rsidRPr="00960BFE" w:rsidTr="00D43E49">
        <w:trPr>
          <w:trHeight w:val="280"/>
        </w:trPr>
        <w:tc>
          <w:tcPr>
            <w:tcW w:w="966" w:type="dxa"/>
            <w:tcBorders>
              <w:top w:val="nil"/>
              <w:left w:val="nil"/>
              <w:bottom w:val="nil"/>
              <w:right w:val="nil"/>
            </w:tcBorders>
          </w:tcPr>
          <w:p w:rsidR="00D43E49" w:rsidRPr="00960BFE" w:rsidRDefault="00D43E49">
            <w:pPr>
              <w:autoSpaceDE w:val="0"/>
              <w:autoSpaceDN w:val="0"/>
              <w:adjustRightInd w:val="0"/>
            </w:pPr>
            <w:r w:rsidRPr="00960BFE">
              <w:lastRenderedPageBreak/>
              <w:t xml:space="preserve"> </w:t>
            </w:r>
            <w:r w:rsidR="00362941">
              <w:rPr>
                <w:b/>
              </w:rPr>
              <w:t>8</w:t>
            </w:r>
            <w:r w:rsidRPr="00960BFE">
              <w:rPr>
                <w:b/>
              </w:rPr>
              <w:t xml:space="preserve"> </w:t>
            </w:r>
            <w:r w:rsidRPr="00960BFE">
              <w:t xml:space="preserve"> </w:t>
            </w:r>
          </w:p>
        </w:tc>
        <w:tc>
          <w:tcPr>
            <w:tcW w:w="2575" w:type="dxa"/>
            <w:tcBorders>
              <w:top w:val="nil"/>
              <w:left w:val="nil"/>
              <w:bottom w:val="nil"/>
              <w:right w:val="nil"/>
            </w:tcBorders>
          </w:tcPr>
          <w:p w:rsidR="00D43E49" w:rsidRPr="00960BFE" w:rsidRDefault="00D43E4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D43E49" w:rsidRPr="00960BFE" w:rsidRDefault="00D43E49">
            <w:pPr>
              <w:autoSpaceDE w:val="0"/>
              <w:autoSpaceDN w:val="0"/>
              <w:adjustRightInd w:val="0"/>
            </w:pPr>
            <w:r w:rsidRPr="00960BFE">
              <w:rPr>
                <w:b/>
              </w:rPr>
              <w:t>13/CEN/114</w:t>
            </w:r>
            <w:r w:rsidRPr="00960BFE">
              <w:t xml:space="preserve"> </w:t>
            </w:r>
          </w:p>
        </w:tc>
      </w:tr>
      <w:tr w:rsidR="00D43E49" w:rsidRPr="00960BFE" w:rsidTr="00D43E49">
        <w:trPr>
          <w:trHeight w:val="280"/>
        </w:trPr>
        <w:tc>
          <w:tcPr>
            <w:tcW w:w="966" w:type="dxa"/>
            <w:tcBorders>
              <w:top w:val="nil"/>
              <w:left w:val="nil"/>
              <w:bottom w:val="nil"/>
              <w:right w:val="nil"/>
            </w:tcBorders>
          </w:tcPr>
          <w:p w:rsidR="00D43E49" w:rsidRPr="00960BFE" w:rsidRDefault="00D43E49">
            <w:pPr>
              <w:autoSpaceDE w:val="0"/>
              <w:autoSpaceDN w:val="0"/>
              <w:adjustRightInd w:val="0"/>
            </w:pPr>
            <w:r w:rsidRPr="00960BFE">
              <w:t xml:space="preserve"> </w:t>
            </w:r>
          </w:p>
        </w:tc>
        <w:tc>
          <w:tcPr>
            <w:tcW w:w="2575" w:type="dxa"/>
            <w:tcBorders>
              <w:top w:val="nil"/>
              <w:left w:val="nil"/>
              <w:bottom w:val="nil"/>
              <w:right w:val="nil"/>
            </w:tcBorders>
          </w:tcPr>
          <w:p w:rsidR="00D43E49" w:rsidRPr="00960BFE" w:rsidRDefault="00D43E49">
            <w:pPr>
              <w:autoSpaceDE w:val="0"/>
              <w:autoSpaceDN w:val="0"/>
              <w:adjustRightInd w:val="0"/>
            </w:pPr>
            <w:r w:rsidRPr="00960BFE">
              <w:t xml:space="preserve">Title: </w:t>
            </w:r>
          </w:p>
        </w:tc>
        <w:tc>
          <w:tcPr>
            <w:tcW w:w="6459" w:type="dxa"/>
            <w:tcBorders>
              <w:top w:val="nil"/>
              <w:left w:val="nil"/>
              <w:bottom w:val="nil"/>
              <w:right w:val="nil"/>
            </w:tcBorders>
          </w:tcPr>
          <w:p w:rsidR="00D43E49" w:rsidRPr="00960BFE" w:rsidRDefault="00D43E49">
            <w:pPr>
              <w:autoSpaceDE w:val="0"/>
              <w:autoSpaceDN w:val="0"/>
              <w:adjustRightInd w:val="0"/>
            </w:pPr>
            <w:r w:rsidRPr="00960BFE">
              <w:t xml:space="preserve">A study to evaluate the efficacy, safety and tolerability of topically applied tretinoin formulated with TPM as an anti-acne preparation in human subjects with acne vulgaris. </w:t>
            </w:r>
          </w:p>
        </w:tc>
      </w:tr>
      <w:tr w:rsidR="00D43E49" w:rsidRPr="00960BFE" w:rsidTr="00D43E49">
        <w:trPr>
          <w:trHeight w:val="280"/>
        </w:trPr>
        <w:tc>
          <w:tcPr>
            <w:tcW w:w="966" w:type="dxa"/>
            <w:tcBorders>
              <w:top w:val="nil"/>
              <w:left w:val="nil"/>
              <w:bottom w:val="nil"/>
              <w:right w:val="nil"/>
            </w:tcBorders>
          </w:tcPr>
          <w:p w:rsidR="00D43E49" w:rsidRPr="00960BFE" w:rsidRDefault="00D43E49">
            <w:pPr>
              <w:autoSpaceDE w:val="0"/>
              <w:autoSpaceDN w:val="0"/>
              <w:adjustRightInd w:val="0"/>
            </w:pPr>
            <w:r w:rsidRPr="00960BFE">
              <w:t xml:space="preserve"> </w:t>
            </w:r>
          </w:p>
        </w:tc>
        <w:tc>
          <w:tcPr>
            <w:tcW w:w="2575" w:type="dxa"/>
            <w:tcBorders>
              <w:top w:val="nil"/>
              <w:left w:val="nil"/>
              <w:bottom w:val="nil"/>
              <w:right w:val="nil"/>
            </w:tcBorders>
          </w:tcPr>
          <w:p w:rsidR="00D43E49" w:rsidRPr="00960BFE" w:rsidRDefault="00D43E49">
            <w:pPr>
              <w:autoSpaceDE w:val="0"/>
              <w:autoSpaceDN w:val="0"/>
              <w:adjustRightInd w:val="0"/>
            </w:pPr>
            <w:r w:rsidRPr="00960BFE">
              <w:t xml:space="preserve">Principal Investigator: </w:t>
            </w:r>
          </w:p>
        </w:tc>
        <w:tc>
          <w:tcPr>
            <w:tcW w:w="6459" w:type="dxa"/>
            <w:tcBorders>
              <w:top w:val="nil"/>
              <w:left w:val="nil"/>
              <w:bottom w:val="nil"/>
              <w:right w:val="nil"/>
            </w:tcBorders>
          </w:tcPr>
          <w:p w:rsidR="00D43E49" w:rsidRPr="00960BFE" w:rsidRDefault="00D43E49">
            <w:pPr>
              <w:autoSpaceDE w:val="0"/>
              <w:autoSpaceDN w:val="0"/>
              <w:adjustRightInd w:val="0"/>
            </w:pPr>
            <w:r w:rsidRPr="00960BFE">
              <w:t xml:space="preserve">Dr  Marius  Rademaker </w:t>
            </w:r>
          </w:p>
        </w:tc>
      </w:tr>
      <w:tr w:rsidR="00D43E49" w:rsidRPr="00960BFE" w:rsidTr="00D43E49">
        <w:trPr>
          <w:trHeight w:val="280"/>
        </w:trPr>
        <w:tc>
          <w:tcPr>
            <w:tcW w:w="966" w:type="dxa"/>
            <w:tcBorders>
              <w:top w:val="nil"/>
              <w:left w:val="nil"/>
              <w:bottom w:val="nil"/>
              <w:right w:val="nil"/>
            </w:tcBorders>
          </w:tcPr>
          <w:p w:rsidR="00D43E49" w:rsidRPr="00960BFE" w:rsidRDefault="00D43E49">
            <w:pPr>
              <w:autoSpaceDE w:val="0"/>
              <w:autoSpaceDN w:val="0"/>
              <w:adjustRightInd w:val="0"/>
            </w:pPr>
            <w:r w:rsidRPr="00960BFE">
              <w:t xml:space="preserve"> </w:t>
            </w:r>
          </w:p>
        </w:tc>
        <w:tc>
          <w:tcPr>
            <w:tcW w:w="2575" w:type="dxa"/>
            <w:tcBorders>
              <w:top w:val="nil"/>
              <w:left w:val="nil"/>
              <w:bottom w:val="nil"/>
              <w:right w:val="nil"/>
            </w:tcBorders>
          </w:tcPr>
          <w:p w:rsidR="00D43E49" w:rsidRPr="00960BFE" w:rsidRDefault="00D43E49">
            <w:pPr>
              <w:autoSpaceDE w:val="0"/>
              <w:autoSpaceDN w:val="0"/>
              <w:adjustRightInd w:val="0"/>
            </w:pPr>
            <w:r w:rsidRPr="00960BFE">
              <w:t xml:space="preserve">Sponsor: </w:t>
            </w:r>
          </w:p>
        </w:tc>
        <w:tc>
          <w:tcPr>
            <w:tcW w:w="6459" w:type="dxa"/>
            <w:tcBorders>
              <w:top w:val="nil"/>
              <w:left w:val="nil"/>
              <w:bottom w:val="nil"/>
              <w:right w:val="nil"/>
            </w:tcBorders>
          </w:tcPr>
          <w:p w:rsidR="00D43E49" w:rsidRPr="00960BFE" w:rsidRDefault="00D43E49">
            <w:pPr>
              <w:autoSpaceDE w:val="0"/>
              <w:autoSpaceDN w:val="0"/>
              <w:adjustRightInd w:val="0"/>
            </w:pPr>
            <w:r w:rsidRPr="00960BFE">
              <w:t xml:space="preserve">Phosphagenics </w:t>
            </w:r>
          </w:p>
        </w:tc>
      </w:tr>
      <w:tr w:rsidR="00D43E49" w:rsidRPr="00960BFE" w:rsidTr="00D43E49">
        <w:trPr>
          <w:trHeight w:val="280"/>
        </w:trPr>
        <w:tc>
          <w:tcPr>
            <w:tcW w:w="966" w:type="dxa"/>
            <w:tcBorders>
              <w:top w:val="nil"/>
              <w:left w:val="nil"/>
              <w:bottom w:val="nil"/>
              <w:right w:val="nil"/>
            </w:tcBorders>
          </w:tcPr>
          <w:p w:rsidR="00D43E49" w:rsidRPr="00960BFE" w:rsidRDefault="00D43E49">
            <w:pPr>
              <w:autoSpaceDE w:val="0"/>
              <w:autoSpaceDN w:val="0"/>
              <w:adjustRightInd w:val="0"/>
            </w:pPr>
            <w:r w:rsidRPr="00960BFE">
              <w:t xml:space="preserve"> </w:t>
            </w:r>
          </w:p>
        </w:tc>
        <w:tc>
          <w:tcPr>
            <w:tcW w:w="2575" w:type="dxa"/>
            <w:tcBorders>
              <w:top w:val="nil"/>
              <w:left w:val="nil"/>
              <w:bottom w:val="nil"/>
              <w:right w:val="nil"/>
            </w:tcBorders>
          </w:tcPr>
          <w:p w:rsidR="00D43E49" w:rsidRPr="00960BFE" w:rsidRDefault="00D43E49">
            <w:pPr>
              <w:autoSpaceDE w:val="0"/>
              <w:autoSpaceDN w:val="0"/>
              <w:adjustRightInd w:val="0"/>
            </w:pPr>
            <w:r w:rsidRPr="00960BFE">
              <w:t xml:space="preserve">Clock Start Date: </w:t>
            </w:r>
          </w:p>
        </w:tc>
        <w:tc>
          <w:tcPr>
            <w:tcW w:w="6459" w:type="dxa"/>
            <w:tcBorders>
              <w:top w:val="nil"/>
              <w:left w:val="nil"/>
              <w:bottom w:val="nil"/>
              <w:right w:val="nil"/>
            </w:tcBorders>
          </w:tcPr>
          <w:p w:rsidR="00D43E49" w:rsidRPr="00960BFE" w:rsidRDefault="00D43E49">
            <w:pPr>
              <w:autoSpaceDE w:val="0"/>
              <w:autoSpaceDN w:val="0"/>
              <w:adjustRightInd w:val="0"/>
            </w:pPr>
            <w:r w:rsidRPr="00960BFE">
              <w:t xml:space="preserve">15 August 2013 </w:t>
            </w:r>
          </w:p>
        </w:tc>
      </w:tr>
    </w:tbl>
    <w:p w:rsidR="00220B8D" w:rsidRPr="00960BFE" w:rsidRDefault="00220B8D">
      <w:pPr>
        <w:autoSpaceDE w:val="0"/>
        <w:autoSpaceDN w:val="0"/>
        <w:adjustRightInd w:val="0"/>
      </w:pPr>
    </w:p>
    <w:p w:rsidR="00987913" w:rsidRPr="00BF21C2" w:rsidRDefault="00BF21C2">
      <w:pPr>
        <w:autoSpaceDE w:val="0"/>
        <w:autoSpaceDN w:val="0"/>
        <w:adjustRightInd w:val="0"/>
        <w:rPr>
          <w:sz w:val="20"/>
          <w:lang w:val="en-NZ"/>
        </w:rPr>
      </w:pPr>
      <w:r w:rsidRPr="00BF21C2">
        <w:rPr>
          <w:rFonts w:cs="Arial"/>
          <w:szCs w:val="22"/>
          <w:lang w:val="en-NZ"/>
        </w:rPr>
        <w:t xml:space="preserve">No member of the research team </w:t>
      </w:r>
      <w:r w:rsidR="00987913" w:rsidRPr="00BF21C2">
        <w:rPr>
          <w:lang w:val="en-NZ"/>
        </w:rPr>
        <w:t>was present 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BF21C2" w:rsidRPr="00974A80" w:rsidRDefault="00BF21C2">
      <w:pPr>
        <w:autoSpaceDE w:val="0"/>
        <w:autoSpaceDN w:val="0"/>
        <w:adjustRightInd w:val="0"/>
        <w:rPr>
          <w:rFonts w:cs="Arial"/>
          <w:szCs w:val="22"/>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Default="00E24E77">
      <w:pPr>
        <w:autoSpaceDE w:val="0"/>
        <w:autoSpaceDN w:val="0"/>
        <w:adjustRightInd w:val="0"/>
        <w:rPr>
          <w:lang w:val="en-NZ"/>
        </w:rPr>
      </w:pPr>
      <w:r w:rsidRPr="00960BFE">
        <w:rPr>
          <w:lang w:val="en-NZ"/>
        </w:rPr>
        <w:t xml:space="preserve">The main ethical issues considered by the Committee were as follows. </w:t>
      </w:r>
    </w:p>
    <w:p w:rsidR="002F5092" w:rsidRPr="00960BFE" w:rsidRDefault="002F5092">
      <w:pPr>
        <w:autoSpaceDE w:val="0"/>
        <w:autoSpaceDN w:val="0"/>
        <w:adjustRightInd w:val="0"/>
        <w:rPr>
          <w:lang w:val="en-NZ"/>
        </w:rPr>
      </w:pPr>
    </w:p>
    <w:p w:rsidR="00D30FBB" w:rsidRDefault="00D30FBB" w:rsidP="00D30FBB">
      <w:pPr>
        <w:pStyle w:val="ListParagraph"/>
        <w:numPr>
          <w:ilvl w:val="0"/>
          <w:numId w:val="3"/>
        </w:numPr>
        <w:spacing w:before="80" w:after="80"/>
        <w:rPr>
          <w:rFonts w:cs="Arial"/>
          <w:szCs w:val="22"/>
          <w:lang w:val="en-NZ"/>
        </w:rPr>
      </w:pPr>
      <w:r>
        <w:rPr>
          <w:rFonts w:cs="Arial"/>
          <w:szCs w:val="22"/>
          <w:lang w:val="en-NZ"/>
        </w:rPr>
        <w:t xml:space="preserve">The committee requests </w:t>
      </w:r>
      <w:r w:rsidR="00BF21C2" w:rsidRPr="00BF21C2">
        <w:rPr>
          <w:rFonts w:cs="Arial"/>
          <w:szCs w:val="22"/>
          <w:lang w:val="en-NZ"/>
        </w:rPr>
        <w:t>justification for enrolling 12 – 15 year olds in a Phas</w:t>
      </w:r>
      <w:r w:rsidR="007A6DDB">
        <w:rPr>
          <w:rFonts w:cs="Arial"/>
          <w:szCs w:val="22"/>
          <w:lang w:val="en-NZ"/>
        </w:rPr>
        <w:t xml:space="preserve">e II clinical trial when the research question can be </w:t>
      </w:r>
      <w:r w:rsidR="00BF21C2" w:rsidRPr="00BF21C2">
        <w:rPr>
          <w:rFonts w:cs="Arial"/>
          <w:szCs w:val="22"/>
          <w:lang w:val="en-NZ"/>
        </w:rPr>
        <w:t xml:space="preserve"> adequately </w:t>
      </w:r>
      <w:r w:rsidR="007A6DDB">
        <w:rPr>
          <w:rFonts w:cs="Arial"/>
          <w:szCs w:val="22"/>
          <w:lang w:val="en-NZ"/>
        </w:rPr>
        <w:t xml:space="preserve">answered </w:t>
      </w:r>
      <w:r w:rsidR="00BF21C2" w:rsidRPr="00BF21C2">
        <w:rPr>
          <w:rFonts w:cs="Arial"/>
          <w:szCs w:val="22"/>
          <w:lang w:val="en-NZ"/>
        </w:rPr>
        <w:t xml:space="preserve">in an adult group 16 years of age and older.  </w:t>
      </w:r>
    </w:p>
    <w:p w:rsidR="00D30FBB" w:rsidRDefault="00D30FBB" w:rsidP="00D30FBB">
      <w:pPr>
        <w:pStyle w:val="ListParagraph"/>
        <w:numPr>
          <w:ilvl w:val="0"/>
          <w:numId w:val="3"/>
        </w:numPr>
        <w:spacing w:before="80" w:after="80"/>
        <w:rPr>
          <w:rFonts w:cs="Arial"/>
          <w:szCs w:val="22"/>
          <w:lang w:val="en-NZ"/>
        </w:rPr>
      </w:pPr>
      <w:r>
        <w:rPr>
          <w:rFonts w:cs="Arial"/>
          <w:szCs w:val="22"/>
          <w:lang w:val="en-NZ"/>
        </w:rPr>
        <w:t xml:space="preserve">The committee noted a problem with the study methodology.  The researchers state the study is blinded and participants </w:t>
      </w:r>
      <w:r w:rsidR="007A6DDB">
        <w:rPr>
          <w:rFonts w:cs="Arial"/>
          <w:szCs w:val="22"/>
          <w:lang w:val="en-NZ"/>
        </w:rPr>
        <w:t xml:space="preserve">must not </w:t>
      </w:r>
      <w:r>
        <w:rPr>
          <w:rFonts w:cs="Arial"/>
          <w:szCs w:val="22"/>
          <w:lang w:val="en-NZ"/>
        </w:rPr>
        <w:t xml:space="preserve">tell researchers </w:t>
      </w:r>
      <w:r w:rsidR="007A6DDB">
        <w:rPr>
          <w:rFonts w:cs="Arial"/>
          <w:szCs w:val="22"/>
          <w:lang w:val="en-NZ"/>
        </w:rPr>
        <w:t xml:space="preserve">about their </w:t>
      </w:r>
      <w:r>
        <w:rPr>
          <w:rFonts w:cs="Arial"/>
          <w:szCs w:val="22"/>
          <w:lang w:val="en-NZ"/>
        </w:rPr>
        <w:t xml:space="preserve">treatment.  The committee thought this could be hard to achieve </w:t>
      </w:r>
      <w:r w:rsidR="00F0501E">
        <w:rPr>
          <w:rFonts w:cs="Arial"/>
          <w:szCs w:val="22"/>
          <w:lang w:val="en-NZ"/>
        </w:rPr>
        <w:t>i.e.</w:t>
      </w:r>
      <w:r>
        <w:rPr>
          <w:rFonts w:cs="Arial"/>
          <w:szCs w:val="22"/>
          <w:lang w:val="en-NZ"/>
        </w:rPr>
        <w:t xml:space="preserve"> if participants forget and accidentally tell the researchers.</w:t>
      </w:r>
      <w:r w:rsidR="007A6DDB">
        <w:rPr>
          <w:rFonts w:cs="Arial"/>
          <w:szCs w:val="22"/>
          <w:lang w:val="en-NZ"/>
        </w:rPr>
        <w:t xml:space="preserve"> The committee is concerned that this will compromise the blinded nature of the research.</w:t>
      </w:r>
    </w:p>
    <w:p w:rsidR="00D30FBB" w:rsidRDefault="00BF21C2" w:rsidP="00D30FBB">
      <w:pPr>
        <w:pStyle w:val="ListParagraph"/>
        <w:numPr>
          <w:ilvl w:val="0"/>
          <w:numId w:val="3"/>
        </w:numPr>
        <w:spacing w:before="80" w:after="80"/>
        <w:rPr>
          <w:rFonts w:cs="Arial"/>
          <w:szCs w:val="22"/>
          <w:lang w:val="en-NZ"/>
        </w:rPr>
      </w:pPr>
      <w:r w:rsidRPr="00BF21C2">
        <w:rPr>
          <w:rFonts w:cs="Arial"/>
          <w:szCs w:val="22"/>
          <w:lang w:val="en-NZ"/>
        </w:rPr>
        <w:t xml:space="preserve"> </w:t>
      </w:r>
      <w:r w:rsidR="00D30FBB">
        <w:rPr>
          <w:rFonts w:cs="Arial"/>
          <w:szCs w:val="22"/>
          <w:lang w:val="en-NZ"/>
        </w:rPr>
        <w:t xml:space="preserve">The answer given at question p.4.1 did not address the question of how the study might benefit Maori.  However, the committee was satisfied that the answer given at question p.4.2 addressed the question at p.4.1 </w:t>
      </w:r>
    </w:p>
    <w:p w:rsidR="008E7240" w:rsidRPr="00D30FBB" w:rsidRDefault="008E7240" w:rsidP="00D30FBB">
      <w:pPr>
        <w:pStyle w:val="ListParagraph"/>
        <w:numPr>
          <w:ilvl w:val="0"/>
          <w:numId w:val="3"/>
        </w:numPr>
        <w:spacing w:before="80" w:after="80"/>
        <w:rPr>
          <w:rFonts w:cs="Arial"/>
          <w:szCs w:val="22"/>
          <w:lang w:val="en-NZ"/>
        </w:rPr>
      </w:pPr>
      <w:r>
        <w:rPr>
          <w:rFonts w:cs="Arial"/>
          <w:szCs w:val="22"/>
          <w:lang w:val="en-NZ"/>
        </w:rPr>
        <w:t>The committee asked that the researcher specify how much time participants would have to consider participation in the study (p.4.2, page 24) and clearly state the timeframe for participants.</w:t>
      </w:r>
    </w:p>
    <w:p w:rsidR="00D30FBB" w:rsidRDefault="00D30FBB" w:rsidP="00085FD3">
      <w:pPr>
        <w:pStyle w:val="ListParagraph"/>
        <w:numPr>
          <w:ilvl w:val="0"/>
          <w:numId w:val="3"/>
        </w:numPr>
        <w:spacing w:before="80" w:after="80"/>
        <w:rPr>
          <w:rFonts w:cs="Arial"/>
          <w:szCs w:val="22"/>
          <w:lang w:val="en-NZ"/>
        </w:rPr>
      </w:pPr>
      <w:r>
        <w:rPr>
          <w:rFonts w:cs="Arial"/>
          <w:szCs w:val="22"/>
          <w:lang w:val="en-NZ"/>
        </w:rPr>
        <w:t>Participant Information Sheet and Consent Form</w:t>
      </w:r>
    </w:p>
    <w:p w:rsidR="00A23C98" w:rsidRDefault="00D30FBB" w:rsidP="00D30FBB">
      <w:pPr>
        <w:pStyle w:val="ListParagraph"/>
        <w:numPr>
          <w:ilvl w:val="1"/>
          <w:numId w:val="3"/>
        </w:numPr>
        <w:spacing w:before="80" w:after="80"/>
        <w:rPr>
          <w:rFonts w:cs="Arial"/>
          <w:szCs w:val="22"/>
          <w:lang w:val="en-NZ"/>
        </w:rPr>
      </w:pPr>
      <w:r>
        <w:rPr>
          <w:rFonts w:cs="Arial"/>
          <w:szCs w:val="22"/>
          <w:lang w:val="en-NZ"/>
        </w:rPr>
        <w:t>The committee noted the t</w:t>
      </w:r>
      <w:r w:rsidR="00A23C98">
        <w:rPr>
          <w:rFonts w:cs="Arial"/>
          <w:szCs w:val="22"/>
          <w:lang w:val="en-NZ"/>
        </w:rPr>
        <w:t>one was regim</w:t>
      </w:r>
      <w:r>
        <w:rPr>
          <w:rFonts w:cs="Arial"/>
          <w:szCs w:val="22"/>
          <w:lang w:val="en-NZ"/>
        </w:rPr>
        <w:t xml:space="preserve">ented and not accessible and requested that you </w:t>
      </w:r>
      <w:r w:rsidR="00A23C98">
        <w:rPr>
          <w:rFonts w:cs="Arial"/>
          <w:szCs w:val="22"/>
          <w:lang w:val="en-NZ"/>
        </w:rPr>
        <w:t>revise and soften</w:t>
      </w:r>
      <w:r>
        <w:rPr>
          <w:rFonts w:cs="Arial"/>
          <w:szCs w:val="22"/>
          <w:lang w:val="en-NZ"/>
        </w:rPr>
        <w:t xml:space="preserve"> the tone</w:t>
      </w:r>
      <w:r w:rsidR="00A23C98">
        <w:rPr>
          <w:rFonts w:cs="Arial"/>
          <w:szCs w:val="22"/>
          <w:lang w:val="en-NZ"/>
        </w:rPr>
        <w:t xml:space="preserve">.  The content should be structured to reflect the age of the participants. </w:t>
      </w:r>
    </w:p>
    <w:p w:rsidR="002E4FFE" w:rsidRDefault="002E4FFE" w:rsidP="00085FD3">
      <w:pPr>
        <w:pStyle w:val="ListParagraph"/>
        <w:numPr>
          <w:ilvl w:val="0"/>
          <w:numId w:val="3"/>
        </w:numPr>
        <w:spacing w:before="80" w:after="80"/>
        <w:rPr>
          <w:rFonts w:cs="Arial"/>
          <w:szCs w:val="22"/>
          <w:lang w:val="en-NZ"/>
        </w:rPr>
      </w:pPr>
      <w:r>
        <w:rPr>
          <w:rFonts w:cs="Arial"/>
          <w:szCs w:val="22"/>
          <w:lang w:val="en-NZ"/>
        </w:rPr>
        <w:t xml:space="preserve">If </w:t>
      </w:r>
      <w:r w:rsidR="0067449F">
        <w:rPr>
          <w:rFonts w:cs="Arial"/>
          <w:szCs w:val="22"/>
          <w:lang w:val="en-NZ"/>
        </w:rPr>
        <w:t xml:space="preserve">there is adequate justification for enrolling </w:t>
      </w:r>
      <w:r>
        <w:rPr>
          <w:rFonts w:cs="Arial"/>
          <w:szCs w:val="22"/>
          <w:lang w:val="en-NZ"/>
        </w:rPr>
        <w:t xml:space="preserve">12-15 year olds please revise the PIS/CF for adolescents. </w:t>
      </w:r>
    </w:p>
    <w:p w:rsidR="002E4FFE" w:rsidRDefault="002E4FFE" w:rsidP="002E4FFE">
      <w:pPr>
        <w:pStyle w:val="ListParagraph"/>
        <w:numPr>
          <w:ilvl w:val="1"/>
          <w:numId w:val="3"/>
        </w:numPr>
        <w:spacing w:before="80" w:after="80"/>
        <w:rPr>
          <w:rFonts w:cs="Arial"/>
          <w:szCs w:val="22"/>
          <w:lang w:val="en-NZ"/>
        </w:rPr>
      </w:pPr>
      <w:r>
        <w:rPr>
          <w:rFonts w:cs="Arial"/>
          <w:szCs w:val="22"/>
          <w:lang w:val="en-NZ"/>
        </w:rPr>
        <w:t xml:space="preserve">Simplify the language to make it appropriate for the age group.  </w:t>
      </w:r>
    </w:p>
    <w:p w:rsidR="002E4FFE" w:rsidRDefault="00760441" w:rsidP="002E4FFE">
      <w:pPr>
        <w:pStyle w:val="ListParagraph"/>
        <w:numPr>
          <w:ilvl w:val="1"/>
          <w:numId w:val="3"/>
        </w:numPr>
        <w:spacing w:before="80" w:after="80"/>
        <w:rPr>
          <w:rFonts w:cs="Arial"/>
          <w:szCs w:val="22"/>
          <w:lang w:val="en-NZ"/>
        </w:rPr>
      </w:pPr>
      <w:r>
        <w:rPr>
          <w:rFonts w:cs="Arial"/>
          <w:szCs w:val="22"/>
          <w:lang w:val="en-NZ"/>
        </w:rPr>
        <w:t xml:space="preserve">Please provide Maori contact details. </w:t>
      </w:r>
    </w:p>
    <w:p w:rsidR="00760441" w:rsidRDefault="00760441" w:rsidP="002E4FFE">
      <w:pPr>
        <w:pStyle w:val="ListParagraph"/>
        <w:numPr>
          <w:ilvl w:val="1"/>
          <w:numId w:val="3"/>
        </w:numPr>
        <w:spacing w:before="80" w:after="80"/>
        <w:rPr>
          <w:rFonts w:cs="Arial"/>
          <w:szCs w:val="22"/>
          <w:lang w:val="en-NZ"/>
        </w:rPr>
      </w:pPr>
      <w:r>
        <w:rPr>
          <w:rFonts w:cs="Arial"/>
          <w:szCs w:val="22"/>
          <w:lang w:val="en-NZ"/>
        </w:rPr>
        <w:t>Please state that cream is “applied” not “taken”</w:t>
      </w:r>
      <w:r w:rsidR="00A970DA">
        <w:rPr>
          <w:rFonts w:cs="Arial"/>
          <w:szCs w:val="22"/>
          <w:lang w:val="en-NZ"/>
        </w:rPr>
        <w:t>.</w:t>
      </w:r>
    </w:p>
    <w:p w:rsidR="00760441" w:rsidRDefault="00760441" w:rsidP="002E4FFE">
      <w:pPr>
        <w:pStyle w:val="ListParagraph"/>
        <w:numPr>
          <w:ilvl w:val="1"/>
          <w:numId w:val="3"/>
        </w:numPr>
        <w:spacing w:before="80" w:after="80"/>
        <w:rPr>
          <w:rFonts w:cs="Arial"/>
          <w:szCs w:val="22"/>
          <w:lang w:val="en-NZ"/>
        </w:rPr>
      </w:pPr>
      <w:r>
        <w:rPr>
          <w:rFonts w:cs="Arial"/>
          <w:szCs w:val="22"/>
          <w:lang w:val="en-NZ"/>
        </w:rPr>
        <w:t>Please include reference to the Central Ethics Committee</w:t>
      </w:r>
      <w:r w:rsidR="00A970DA">
        <w:rPr>
          <w:rFonts w:cs="Arial"/>
          <w:szCs w:val="22"/>
          <w:lang w:val="en-NZ"/>
        </w:rPr>
        <w:t>.</w:t>
      </w:r>
    </w:p>
    <w:p w:rsidR="00A23C98" w:rsidRPr="00A970DA" w:rsidRDefault="00760441" w:rsidP="00A970DA">
      <w:pPr>
        <w:pStyle w:val="ListParagraph"/>
        <w:numPr>
          <w:ilvl w:val="1"/>
          <w:numId w:val="3"/>
        </w:numPr>
        <w:spacing w:before="80" w:after="80"/>
        <w:rPr>
          <w:rFonts w:cs="Arial"/>
          <w:szCs w:val="22"/>
          <w:lang w:val="en-NZ"/>
        </w:rPr>
      </w:pPr>
      <w:r>
        <w:rPr>
          <w:rFonts w:cs="Arial"/>
          <w:szCs w:val="22"/>
          <w:lang w:val="en-NZ"/>
        </w:rPr>
        <w:t>Please correct contact information for the Chairperson of the Central Ethics Committee</w:t>
      </w:r>
      <w:r w:rsidR="00A970DA">
        <w:rPr>
          <w:rFonts w:cs="Arial"/>
          <w:szCs w:val="22"/>
          <w:lang w:val="en-NZ"/>
        </w:rPr>
        <w:t>.</w:t>
      </w:r>
    </w:p>
    <w:p w:rsidR="00E24E77" w:rsidRPr="00974A80" w:rsidRDefault="00E24E77" w:rsidP="00E24E77">
      <w:pPr>
        <w:rPr>
          <w:lang w:val="en-NZ"/>
        </w:rPr>
      </w:pPr>
    </w:p>
    <w:p w:rsidR="00E24E77" w:rsidRPr="00FD2B1E" w:rsidRDefault="00E24E77" w:rsidP="00E24E77">
      <w:pPr>
        <w:rPr>
          <w:u w:val="single"/>
          <w:lang w:val="en-NZ"/>
        </w:rPr>
      </w:pPr>
      <w:r w:rsidRPr="00FD2B1E">
        <w:rPr>
          <w:u w:val="single"/>
          <w:lang w:val="en-NZ"/>
        </w:rPr>
        <w:t xml:space="preserve">Decision </w:t>
      </w:r>
    </w:p>
    <w:p w:rsidR="00974A80" w:rsidRDefault="00974A80" w:rsidP="00E24E77">
      <w:pPr>
        <w:rPr>
          <w:lang w:val="en-NZ"/>
        </w:rPr>
      </w:pPr>
    </w:p>
    <w:p w:rsidR="00E24E77" w:rsidRDefault="00E24E77" w:rsidP="00E24E77">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D30FBB">
        <w:rPr>
          <w:rFonts w:cs="Arial"/>
          <w:szCs w:val="22"/>
          <w:lang w:val="en-NZ"/>
        </w:rPr>
        <w:t>consensus</w:t>
      </w:r>
      <w:r w:rsidRPr="00D30FBB">
        <w:rPr>
          <w:lang w:val="en-NZ"/>
        </w:rPr>
        <w:t xml:space="preserve">, </w:t>
      </w:r>
      <w:r w:rsidRPr="00960BFE">
        <w:rPr>
          <w:lang w:val="en-NZ"/>
        </w:rPr>
        <w:t xml:space="preserve">subject to the following information being received. </w:t>
      </w:r>
    </w:p>
    <w:p w:rsidR="0063464A" w:rsidRDefault="0063464A" w:rsidP="00E24E77">
      <w:pPr>
        <w:rPr>
          <w:lang w:val="en-NZ"/>
        </w:rPr>
      </w:pPr>
    </w:p>
    <w:p w:rsidR="0063464A" w:rsidRPr="00057C51" w:rsidRDefault="0063464A" w:rsidP="0063464A">
      <w:pPr>
        <w:pStyle w:val="ListParagraph"/>
        <w:numPr>
          <w:ilvl w:val="0"/>
          <w:numId w:val="9"/>
        </w:numPr>
        <w:rPr>
          <w:lang w:val="en-NZ"/>
        </w:rPr>
      </w:pPr>
      <w:r>
        <w:rPr>
          <w:lang w:val="en-NZ"/>
        </w:rPr>
        <w:lastRenderedPageBreak/>
        <w:t>Please provide justification for enrolling 12-15 year olds in a Phase II clinical trial when you can adequately perform this trial and see the effect in an adult group 16 years of age and older. [</w:t>
      </w:r>
      <w:r w:rsidRPr="0063464A">
        <w:rPr>
          <w:rFonts w:cs="Arial"/>
          <w:i/>
          <w:szCs w:val="22"/>
          <w:lang w:val="en-NZ"/>
        </w:rPr>
        <w:t>NEAC Ethical Guidelines for Intervention Studies, Appendix 2, page 46</w:t>
      </w:r>
      <w:r w:rsidR="00F0501E" w:rsidRPr="0063464A">
        <w:rPr>
          <w:rFonts w:cs="Arial"/>
          <w:i/>
          <w:szCs w:val="22"/>
          <w:lang w:val="en-NZ"/>
        </w:rPr>
        <w:t>, 3rd</w:t>
      </w:r>
      <w:r w:rsidRPr="0063464A">
        <w:rPr>
          <w:rFonts w:cs="Arial"/>
          <w:i/>
          <w:szCs w:val="22"/>
          <w:lang w:val="en-NZ"/>
        </w:rPr>
        <w:t xml:space="preserve"> bullet point under ‘Principles’</w:t>
      </w:r>
      <w:r>
        <w:rPr>
          <w:rFonts w:cs="Arial"/>
          <w:szCs w:val="22"/>
          <w:lang w:val="en-NZ"/>
        </w:rPr>
        <w:t>]</w:t>
      </w:r>
      <w:r w:rsidRPr="00BF21C2">
        <w:rPr>
          <w:rFonts w:cs="Arial"/>
          <w:szCs w:val="22"/>
          <w:lang w:val="en-NZ"/>
        </w:rPr>
        <w:t>.</w:t>
      </w:r>
    </w:p>
    <w:p w:rsidR="00057C51" w:rsidRPr="00C75F2A" w:rsidRDefault="00057C51" w:rsidP="00057C51">
      <w:pPr>
        <w:pStyle w:val="ListParagraph"/>
        <w:numPr>
          <w:ilvl w:val="0"/>
          <w:numId w:val="9"/>
        </w:numPr>
        <w:spacing w:before="80" w:after="8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taking into account the suggestions made by the committee (</w:t>
      </w:r>
      <w:r w:rsidRPr="00AB7213">
        <w:rPr>
          <w:rFonts w:cs="Arial"/>
          <w:i/>
          <w:szCs w:val="22"/>
          <w:lang w:val="en-NZ"/>
        </w:rPr>
        <w:t>Ethical Guidelines for Intervention Studies</w:t>
      </w:r>
      <w:r>
        <w:rPr>
          <w:rFonts w:cs="Arial"/>
          <w:szCs w:val="22"/>
          <w:lang w:val="en-NZ"/>
        </w:rPr>
        <w:t xml:space="preserve"> </w:t>
      </w:r>
      <w:r w:rsidRPr="00AB7213">
        <w:rPr>
          <w:rFonts w:cs="Arial"/>
          <w:i/>
          <w:szCs w:val="22"/>
          <w:lang w:val="en-NZ"/>
        </w:rPr>
        <w:t>para 6.22</w:t>
      </w:r>
      <w:r>
        <w:rPr>
          <w:rFonts w:cs="Arial"/>
          <w:szCs w:val="22"/>
          <w:lang w:val="en-NZ"/>
        </w:rPr>
        <w:t>).</w:t>
      </w:r>
    </w:p>
    <w:p w:rsidR="00057C51" w:rsidRPr="0063464A" w:rsidRDefault="00057C51" w:rsidP="002912A8">
      <w:pPr>
        <w:pStyle w:val="ListParagraph"/>
        <w:rPr>
          <w:lang w:val="en-NZ"/>
        </w:rPr>
      </w:pPr>
    </w:p>
    <w:p w:rsidR="00E24E77" w:rsidRPr="00057C51" w:rsidRDefault="002912A8" w:rsidP="00E24E77">
      <w:pPr>
        <w:rPr>
          <w:lang w:val="en-NZ"/>
        </w:rPr>
      </w:pPr>
      <w:r>
        <w:rPr>
          <w:lang w:val="en-NZ"/>
        </w:rPr>
        <w:t>This</w:t>
      </w:r>
      <w:r w:rsidR="00E24E77" w:rsidRPr="00057C51">
        <w:rPr>
          <w:lang w:val="en-NZ"/>
        </w:rPr>
        <w:t xml:space="preserve"> information will be reviewed, and a final decision made on the application, by </w:t>
      </w:r>
      <w:r w:rsidR="00772853" w:rsidRPr="00057C51">
        <w:rPr>
          <w:rFonts w:cs="Arial"/>
          <w:szCs w:val="22"/>
          <w:lang w:val="en-NZ"/>
        </w:rPr>
        <w:t>the Chair, Dean and</w:t>
      </w:r>
      <w:r w:rsidR="00F20764" w:rsidRPr="00057C51">
        <w:rPr>
          <w:rFonts w:cs="Arial"/>
          <w:szCs w:val="22"/>
          <w:lang w:val="en-NZ"/>
        </w:rPr>
        <w:t xml:space="preserve"> Patries</w:t>
      </w:r>
      <w:r w:rsidR="00057C51">
        <w:rPr>
          <w:rFonts w:cs="Arial"/>
          <w:szCs w:val="22"/>
          <w:lang w:val="en-NZ"/>
        </w:rPr>
        <w:t>.</w:t>
      </w:r>
    </w:p>
    <w:p w:rsidR="00220B8D" w:rsidRPr="00960BFE" w:rsidRDefault="009126C8">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43E49" w:rsidRPr="00960BFE" w:rsidTr="00D43E49">
        <w:trPr>
          <w:trHeight w:val="280"/>
        </w:trPr>
        <w:tc>
          <w:tcPr>
            <w:tcW w:w="966" w:type="dxa"/>
            <w:tcBorders>
              <w:top w:val="nil"/>
              <w:left w:val="nil"/>
              <w:bottom w:val="nil"/>
              <w:right w:val="nil"/>
            </w:tcBorders>
          </w:tcPr>
          <w:p w:rsidR="00D43E49" w:rsidRPr="00960BFE" w:rsidRDefault="00D43E49">
            <w:pPr>
              <w:autoSpaceDE w:val="0"/>
              <w:autoSpaceDN w:val="0"/>
              <w:adjustRightInd w:val="0"/>
            </w:pPr>
            <w:r w:rsidRPr="00960BFE">
              <w:lastRenderedPageBreak/>
              <w:t xml:space="preserve"> </w:t>
            </w:r>
            <w:r w:rsidR="00DA7E26">
              <w:rPr>
                <w:b/>
              </w:rPr>
              <w:t>9</w:t>
            </w:r>
            <w:r w:rsidRPr="00960BFE">
              <w:rPr>
                <w:b/>
              </w:rPr>
              <w:t xml:space="preserve"> </w:t>
            </w:r>
            <w:r w:rsidRPr="00960BFE">
              <w:t xml:space="preserve"> </w:t>
            </w:r>
          </w:p>
        </w:tc>
        <w:tc>
          <w:tcPr>
            <w:tcW w:w="2575" w:type="dxa"/>
            <w:tcBorders>
              <w:top w:val="nil"/>
              <w:left w:val="nil"/>
              <w:bottom w:val="nil"/>
              <w:right w:val="nil"/>
            </w:tcBorders>
          </w:tcPr>
          <w:p w:rsidR="00D43E49" w:rsidRPr="00960BFE" w:rsidRDefault="00D43E4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D43E49" w:rsidRPr="00960BFE" w:rsidRDefault="00D43E49">
            <w:pPr>
              <w:autoSpaceDE w:val="0"/>
              <w:autoSpaceDN w:val="0"/>
              <w:adjustRightInd w:val="0"/>
            </w:pPr>
            <w:r w:rsidRPr="00960BFE">
              <w:rPr>
                <w:b/>
              </w:rPr>
              <w:t>13/CEN/115</w:t>
            </w:r>
            <w:r w:rsidRPr="00960BFE">
              <w:t xml:space="preserve"> </w:t>
            </w:r>
          </w:p>
        </w:tc>
      </w:tr>
      <w:tr w:rsidR="00D43E49" w:rsidRPr="00960BFE" w:rsidTr="00D43E49">
        <w:trPr>
          <w:trHeight w:val="280"/>
        </w:trPr>
        <w:tc>
          <w:tcPr>
            <w:tcW w:w="966" w:type="dxa"/>
            <w:tcBorders>
              <w:top w:val="nil"/>
              <w:left w:val="nil"/>
              <w:bottom w:val="nil"/>
              <w:right w:val="nil"/>
            </w:tcBorders>
          </w:tcPr>
          <w:p w:rsidR="00D43E49" w:rsidRPr="00960BFE" w:rsidRDefault="00D43E49">
            <w:pPr>
              <w:autoSpaceDE w:val="0"/>
              <w:autoSpaceDN w:val="0"/>
              <w:adjustRightInd w:val="0"/>
            </w:pPr>
            <w:r w:rsidRPr="00960BFE">
              <w:t xml:space="preserve"> </w:t>
            </w:r>
          </w:p>
        </w:tc>
        <w:tc>
          <w:tcPr>
            <w:tcW w:w="2575" w:type="dxa"/>
            <w:tcBorders>
              <w:top w:val="nil"/>
              <w:left w:val="nil"/>
              <w:bottom w:val="nil"/>
              <w:right w:val="nil"/>
            </w:tcBorders>
          </w:tcPr>
          <w:p w:rsidR="00D43E49" w:rsidRPr="00960BFE" w:rsidRDefault="00D43E49">
            <w:pPr>
              <w:autoSpaceDE w:val="0"/>
              <w:autoSpaceDN w:val="0"/>
              <w:adjustRightInd w:val="0"/>
            </w:pPr>
            <w:r w:rsidRPr="00960BFE">
              <w:t xml:space="preserve">Title: </w:t>
            </w:r>
          </w:p>
        </w:tc>
        <w:tc>
          <w:tcPr>
            <w:tcW w:w="6459" w:type="dxa"/>
            <w:tcBorders>
              <w:top w:val="nil"/>
              <w:left w:val="nil"/>
              <w:bottom w:val="nil"/>
              <w:right w:val="nil"/>
            </w:tcBorders>
          </w:tcPr>
          <w:p w:rsidR="00D43E49" w:rsidRPr="00960BFE" w:rsidRDefault="00D43E49">
            <w:pPr>
              <w:autoSpaceDE w:val="0"/>
              <w:autoSpaceDN w:val="0"/>
              <w:adjustRightInd w:val="0"/>
            </w:pPr>
            <w:r w:rsidRPr="00960BFE">
              <w:t xml:space="preserve">A study to evaluate if the study drug refametinib works and is safe in patients with liver cancer carrying a specific gene mutation (RAS mutation). </w:t>
            </w:r>
          </w:p>
        </w:tc>
      </w:tr>
      <w:tr w:rsidR="00D43E49" w:rsidRPr="00960BFE" w:rsidTr="00D43E49">
        <w:trPr>
          <w:trHeight w:val="280"/>
        </w:trPr>
        <w:tc>
          <w:tcPr>
            <w:tcW w:w="966" w:type="dxa"/>
            <w:tcBorders>
              <w:top w:val="nil"/>
              <w:left w:val="nil"/>
              <w:bottom w:val="nil"/>
              <w:right w:val="nil"/>
            </w:tcBorders>
          </w:tcPr>
          <w:p w:rsidR="00D43E49" w:rsidRPr="00960BFE" w:rsidRDefault="00D43E49">
            <w:pPr>
              <w:autoSpaceDE w:val="0"/>
              <w:autoSpaceDN w:val="0"/>
              <w:adjustRightInd w:val="0"/>
            </w:pPr>
            <w:r w:rsidRPr="00960BFE">
              <w:t xml:space="preserve"> </w:t>
            </w:r>
          </w:p>
        </w:tc>
        <w:tc>
          <w:tcPr>
            <w:tcW w:w="2575" w:type="dxa"/>
            <w:tcBorders>
              <w:top w:val="nil"/>
              <w:left w:val="nil"/>
              <w:bottom w:val="nil"/>
              <w:right w:val="nil"/>
            </w:tcBorders>
          </w:tcPr>
          <w:p w:rsidR="00D43E49" w:rsidRPr="00960BFE" w:rsidRDefault="00D43E49">
            <w:pPr>
              <w:autoSpaceDE w:val="0"/>
              <w:autoSpaceDN w:val="0"/>
              <w:adjustRightInd w:val="0"/>
            </w:pPr>
            <w:r w:rsidRPr="00960BFE">
              <w:t xml:space="preserve">Principal Investigator: </w:t>
            </w:r>
          </w:p>
        </w:tc>
        <w:tc>
          <w:tcPr>
            <w:tcW w:w="6459" w:type="dxa"/>
            <w:tcBorders>
              <w:top w:val="nil"/>
              <w:left w:val="nil"/>
              <w:bottom w:val="nil"/>
              <w:right w:val="nil"/>
            </w:tcBorders>
          </w:tcPr>
          <w:p w:rsidR="00D43E49" w:rsidRPr="00960BFE" w:rsidRDefault="00D43E49">
            <w:pPr>
              <w:autoSpaceDE w:val="0"/>
              <w:autoSpaceDN w:val="0"/>
              <w:adjustRightInd w:val="0"/>
            </w:pPr>
            <w:r w:rsidRPr="00960BFE">
              <w:t xml:space="preserve">Prof Ed Gane </w:t>
            </w:r>
          </w:p>
        </w:tc>
      </w:tr>
      <w:tr w:rsidR="00D43E49" w:rsidRPr="00960BFE" w:rsidTr="00D43E49">
        <w:trPr>
          <w:trHeight w:val="280"/>
        </w:trPr>
        <w:tc>
          <w:tcPr>
            <w:tcW w:w="966" w:type="dxa"/>
            <w:tcBorders>
              <w:top w:val="nil"/>
              <w:left w:val="nil"/>
              <w:bottom w:val="nil"/>
              <w:right w:val="nil"/>
            </w:tcBorders>
          </w:tcPr>
          <w:p w:rsidR="00D43E49" w:rsidRPr="00960BFE" w:rsidRDefault="00D43E49">
            <w:pPr>
              <w:autoSpaceDE w:val="0"/>
              <w:autoSpaceDN w:val="0"/>
              <w:adjustRightInd w:val="0"/>
            </w:pPr>
            <w:r w:rsidRPr="00960BFE">
              <w:t xml:space="preserve"> </w:t>
            </w:r>
          </w:p>
        </w:tc>
        <w:tc>
          <w:tcPr>
            <w:tcW w:w="2575" w:type="dxa"/>
            <w:tcBorders>
              <w:top w:val="nil"/>
              <w:left w:val="nil"/>
              <w:bottom w:val="nil"/>
              <w:right w:val="nil"/>
            </w:tcBorders>
          </w:tcPr>
          <w:p w:rsidR="00D43E49" w:rsidRPr="00960BFE" w:rsidRDefault="00D43E49">
            <w:pPr>
              <w:autoSpaceDE w:val="0"/>
              <w:autoSpaceDN w:val="0"/>
              <w:adjustRightInd w:val="0"/>
            </w:pPr>
            <w:r w:rsidRPr="00960BFE">
              <w:t xml:space="preserve">Sponsor: </w:t>
            </w:r>
          </w:p>
        </w:tc>
        <w:tc>
          <w:tcPr>
            <w:tcW w:w="6459" w:type="dxa"/>
            <w:tcBorders>
              <w:top w:val="nil"/>
              <w:left w:val="nil"/>
              <w:bottom w:val="nil"/>
              <w:right w:val="nil"/>
            </w:tcBorders>
          </w:tcPr>
          <w:p w:rsidR="00D43E49" w:rsidRPr="00960BFE" w:rsidRDefault="00D43E49">
            <w:pPr>
              <w:autoSpaceDE w:val="0"/>
              <w:autoSpaceDN w:val="0"/>
              <w:adjustRightInd w:val="0"/>
            </w:pPr>
            <w:r w:rsidRPr="00960BFE">
              <w:t xml:space="preserve">Bayer New Zealand Limited </w:t>
            </w:r>
          </w:p>
        </w:tc>
      </w:tr>
      <w:tr w:rsidR="00D43E49" w:rsidRPr="00960BFE" w:rsidTr="00D43E49">
        <w:trPr>
          <w:trHeight w:val="280"/>
        </w:trPr>
        <w:tc>
          <w:tcPr>
            <w:tcW w:w="966" w:type="dxa"/>
            <w:tcBorders>
              <w:top w:val="nil"/>
              <w:left w:val="nil"/>
              <w:bottom w:val="nil"/>
              <w:right w:val="nil"/>
            </w:tcBorders>
          </w:tcPr>
          <w:p w:rsidR="00D43E49" w:rsidRPr="00960BFE" w:rsidRDefault="00D43E49">
            <w:pPr>
              <w:autoSpaceDE w:val="0"/>
              <w:autoSpaceDN w:val="0"/>
              <w:adjustRightInd w:val="0"/>
            </w:pPr>
            <w:r w:rsidRPr="00960BFE">
              <w:t xml:space="preserve"> </w:t>
            </w:r>
          </w:p>
        </w:tc>
        <w:tc>
          <w:tcPr>
            <w:tcW w:w="2575" w:type="dxa"/>
            <w:tcBorders>
              <w:top w:val="nil"/>
              <w:left w:val="nil"/>
              <w:bottom w:val="nil"/>
              <w:right w:val="nil"/>
            </w:tcBorders>
          </w:tcPr>
          <w:p w:rsidR="00D43E49" w:rsidRPr="00960BFE" w:rsidRDefault="00D43E49">
            <w:pPr>
              <w:autoSpaceDE w:val="0"/>
              <w:autoSpaceDN w:val="0"/>
              <w:adjustRightInd w:val="0"/>
            </w:pPr>
            <w:r w:rsidRPr="00960BFE">
              <w:t xml:space="preserve">Clock Start Date: </w:t>
            </w:r>
          </w:p>
        </w:tc>
        <w:tc>
          <w:tcPr>
            <w:tcW w:w="6459" w:type="dxa"/>
            <w:tcBorders>
              <w:top w:val="nil"/>
              <w:left w:val="nil"/>
              <w:bottom w:val="nil"/>
              <w:right w:val="nil"/>
            </w:tcBorders>
          </w:tcPr>
          <w:p w:rsidR="00D43E49" w:rsidRPr="00960BFE" w:rsidRDefault="00D43E49">
            <w:pPr>
              <w:autoSpaceDE w:val="0"/>
              <w:autoSpaceDN w:val="0"/>
              <w:adjustRightInd w:val="0"/>
            </w:pPr>
            <w:r w:rsidRPr="00960BFE">
              <w:t xml:space="preserve">15 August 2013 </w:t>
            </w:r>
          </w:p>
        </w:tc>
      </w:tr>
    </w:tbl>
    <w:p w:rsidR="00220B8D" w:rsidRPr="00DF2A39" w:rsidRDefault="00220B8D">
      <w:pPr>
        <w:autoSpaceDE w:val="0"/>
        <w:autoSpaceDN w:val="0"/>
        <w:adjustRightInd w:val="0"/>
      </w:pPr>
    </w:p>
    <w:p w:rsidR="00987913" w:rsidRPr="00DF2A39" w:rsidRDefault="00D43E49">
      <w:pPr>
        <w:autoSpaceDE w:val="0"/>
        <w:autoSpaceDN w:val="0"/>
        <w:adjustRightInd w:val="0"/>
        <w:rPr>
          <w:sz w:val="20"/>
          <w:lang w:val="en-NZ"/>
        </w:rPr>
      </w:pPr>
      <w:r w:rsidRPr="00DF2A39">
        <w:rPr>
          <w:rFonts w:cs="Arial"/>
          <w:szCs w:val="22"/>
          <w:lang w:val="en-NZ"/>
        </w:rPr>
        <w:t>Mrs Jane Biddulph</w:t>
      </w:r>
      <w:r w:rsidR="00987913" w:rsidRPr="00DF2A39">
        <w:rPr>
          <w:lang w:val="en-NZ"/>
        </w:rPr>
        <w:t xml:space="preserve"> was present </w:t>
      </w:r>
      <w:r w:rsidR="00DC62A5" w:rsidRPr="00DF2A39">
        <w:rPr>
          <w:rFonts w:cs="Arial"/>
          <w:szCs w:val="22"/>
          <w:lang w:val="en-NZ"/>
        </w:rPr>
        <w:t>by teleconference</w:t>
      </w:r>
      <w:r w:rsidR="00DC62A5" w:rsidRPr="00DF2A39">
        <w:rPr>
          <w:lang w:val="en-NZ"/>
        </w:rPr>
        <w:t xml:space="preserve"> </w:t>
      </w:r>
      <w:r w:rsidR="00987913" w:rsidRPr="00DF2A39">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DF2A39" w:rsidRPr="00960BFE" w:rsidRDefault="00DF2A39">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Default="00E24E77">
      <w:pPr>
        <w:autoSpaceDE w:val="0"/>
        <w:autoSpaceDN w:val="0"/>
        <w:adjustRightInd w:val="0"/>
        <w:rPr>
          <w:lang w:val="en-NZ"/>
        </w:rPr>
      </w:pPr>
      <w:r w:rsidRPr="00960BFE">
        <w:rPr>
          <w:lang w:val="en-NZ"/>
        </w:rPr>
        <w:t xml:space="preserve">The main ethical issues considered by the Committee were as follows. </w:t>
      </w:r>
    </w:p>
    <w:p w:rsidR="00D43E49" w:rsidRDefault="00D43E49">
      <w:pPr>
        <w:autoSpaceDE w:val="0"/>
        <w:autoSpaceDN w:val="0"/>
        <w:adjustRightInd w:val="0"/>
        <w:rPr>
          <w:lang w:val="en-NZ"/>
        </w:rPr>
      </w:pPr>
    </w:p>
    <w:p w:rsidR="00D43E49" w:rsidRDefault="00FA0D69" w:rsidP="00085FD3">
      <w:pPr>
        <w:pStyle w:val="ListParagraph"/>
        <w:numPr>
          <w:ilvl w:val="0"/>
          <w:numId w:val="3"/>
        </w:numPr>
        <w:autoSpaceDE w:val="0"/>
        <w:autoSpaceDN w:val="0"/>
        <w:adjustRightInd w:val="0"/>
        <w:rPr>
          <w:lang w:val="en-NZ"/>
        </w:rPr>
      </w:pPr>
      <w:r>
        <w:rPr>
          <w:lang w:val="en-NZ"/>
        </w:rPr>
        <w:t>This phase II study will</w:t>
      </w:r>
      <w:r w:rsidR="001F569C">
        <w:rPr>
          <w:lang w:val="en-NZ"/>
        </w:rPr>
        <w:t xml:space="preserve"> evaluate </w:t>
      </w:r>
      <w:r>
        <w:rPr>
          <w:lang w:val="en-NZ"/>
        </w:rPr>
        <w:t xml:space="preserve">how </w:t>
      </w:r>
      <w:r w:rsidR="001F569C">
        <w:rPr>
          <w:lang w:val="en-NZ"/>
        </w:rPr>
        <w:t>R</w:t>
      </w:r>
      <w:r>
        <w:rPr>
          <w:lang w:val="en-NZ"/>
        </w:rPr>
        <w:t>efametinib</w:t>
      </w:r>
      <w:r w:rsidR="001F569C">
        <w:rPr>
          <w:lang w:val="en-NZ"/>
        </w:rPr>
        <w:t xml:space="preserve"> works </w:t>
      </w:r>
      <w:r>
        <w:rPr>
          <w:lang w:val="en-NZ"/>
        </w:rPr>
        <w:t xml:space="preserve">and whether it is </w:t>
      </w:r>
      <w:r w:rsidR="001F569C">
        <w:rPr>
          <w:lang w:val="en-NZ"/>
        </w:rPr>
        <w:t xml:space="preserve">safe in patients with liver cancer who carry </w:t>
      </w:r>
      <w:r>
        <w:rPr>
          <w:lang w:val="en-NZ"/>
        </w:rPr>
        <w:t xml:space="preserve">the </w:t>
      </w:r>
      <w:r w:rsidR="001F569C">
        <w:rPr>
          <w:lang w:val="en-NZ"/>
        </w:rPr>
        <w:t>RAS</w:t>
      </w:r>
      <w:r>
        <w:rPr>
          <w:lang w:val="en-NZ"/>
        </w:rPr>
        <w:t xml:space="preserve"> gene mutation</w:t>
      </w:r>
      <w:r w:rsidR="001F569C">
        <w:rPr>
          <w:lang w:val="en-NZ"/>
        </w:rPr>
        <w:t>.  15 people who have RAS</w:t>
      </w:r>
      <w:r>
        <w:rPr>
          <w:lang w:val="en-NZ"/>
        </w:rPr>
        <w:t xml:space="preserve"> will take part and the r</w:t>
      </w:r>
      <w:r w:rsidR="001F569C">
        <w:rPr>
          <w:lang w:val="en-NZ"/>
        </w:rPr>
        <w:t xml:space="preserve">esearchers have been allocated 10 patients to screen.  </w:t>
      </w:r>
      <w:r>
        <w:rPr>
          <w:lang w:val="en-NZ"/>
        </w:rPr>
        <w:t xml:space="preserve">There will be </w:t>
      </w:r>
      <w:r w:rsidR="001F569C">
        <w:rPr>
          <w:lang w:val="en-NZ"/>
        </w:rPr>
        <w:t>95 participants worldwide.</w:t>
      </w:r>
    </w:p>
    <w:p w:rsidR="001F569C" w:rsidRDefault="00FA0D69" w:rsidP="00085FD3">
      <w:pPr>
        <w:pStyle w:val="ListParagraph"/>
        <w:numPr>
          <w:ilvl w:val="0"/>
          <w:numId w:val="3"/>
        </w:numPr>
        <w:autoSpaceDE w:val="0"/>
        <w:autoSpaceDN w:val="0"/>
        <w:adjustRightInd w:val="0"/>
        <w:rPr>
          <w:lang w:val="en-NZ"/>
        </w:rPr>
      </w:pPr>
      <w:r>
        <w:rPr>
          <w:lang w:val="en-NZ"/>
        </w:rPr>
        <w:t>The committee noted that the researchers had stated participants will be given “as much time as necessary” to consider whether to take part in the study at question p.2.1 on p</w:t>
      </w:r>
      <w:r w:rsidR="001F569C">
        <w:rPr>
          <w:lang w:val="en-NZ"/>
        </w:rPr>
        <w:t>age 22</w:t>
      </w:r>
      <w:r>
        <w:rPr>
          <w:lang w:val="en-NZ"/>
        </w:rPr>
        <w:t xml:space="preserve"> of the application form.</w:t>
      </w:r>
      <w:r w:rsidR="001F569C">
        <w:rPr>
          <w:lang w:val="en-NZ"/>
        </w:rPr>
        <w:t xml:space="preserve"> </w:t>
      </w:r>
      <w:r>
        <w:rPr>
          <w:lang w:val="en-NZ"/>
        </w:rPr>
        <w:t xml:space="preserve">The committee requested that the researchers decide and specify a time frame for participants rather than keep it open-ended. </w:t>
      </w:r>
    </w:p>
    <w:p w:rsidR="00FA0D69" w:rsidRDefault="00FA0D69" w:rsidP="00085FD3">
      <w:pPr>
        <w:pStyle w:val="ListParagraph"/>
        <w:numPr>
          <w:ilvl w:val="0"/>
          <w:numId w:val="3"/>
        </w:numPr>
        <w:autoSpaceDE w:val="0"/>
        <w:autoSpaceDN w:val="0"/>
        <w:adjustRightInd w:val="0"/>
        <w:rPr>
          <w:lang w:val="en-NZ"/>
        </w:rPr>
      </w:pPr>
      <w:r>
        <w:rPr>
          <w:lang w:val="en-NZ"/>
        </w:rPr>
        <w:t>The committee complimented the researcher for the fact that one of the investigators will also explain the information in the participant information sheet and consent form to participants.</w:t>
      </w:r>
    </w:p>
    <w:p w:rsidR="00A43CBD" w:rsidRDefault="005A247D" w:rsidP="00085FD3">
      <w:pPr>
        <w:pStyle w:val="ListParagraph"/>
        <w:numPr>
          <w:ilvl w:val="0"/>
          <w:numId w:val="3"/>
        </w:numPr>
        <w:autoSpaceDE w:val="0"/>
        <w:autoSpaceDN w:val="0"/>
        <w:adjustRightInd w:val="0"/>
        <w:rPr>
          <w:lang w:val="en-NZ"/>
        </w:rPr>
      </w:pPr>
      <w:r>
        <w:rPr>
          <w:lang w:val="en-NZ"/>
        </w:rPr>
        <w:t xml:space="preserve">The committee noted that question p.4.1 on page 24 of the application form about benefits to Maori has not been answered as there is no health information included. </w:t>
      </w:r>
      <w:r w:rsidR="00A43CBD">
        <w:rPr>
          <w:lang w:val="en-NZ"/>
        </w:rPr>
        <w:t>What the potential benefits health wise</w:t>
      </w:r>
      <w:r>
        <w:rPr>
          <w:lang w:val="en-NZ"/>
        </w:rPr>
        <w:t xml:space="preserve"> for Maori</w:t>
      </w:r>
      <w:r w:rsidR="00A43CBD">
        <w:rPr>
          <w:lang w:val="en-NZ"/>
        </w:rPr>
        <w:t xml:space="preserve">? </w:t>
      </w:r>
    </w:p>
    <w:p w:rsidR="00A43CBD" w:rsidRDefault="005A247D" w:rsidP="00085FD3">
      <w:pPr>
        <w:pStyle w:val="ListParagraph"/>
        <w:numPr>
          <w:ilvl w:val="0"/>
          <w:numId w:val="3"/>
        </w:numPr>
        <w:autoSpaceDE w:val="0"/>
        <w:autoSpaceDN w:val="0"/>
        <w:adjustRightInd w:val="0"/>
        <w:rPr>
          <w:lang w:val="en-NZ"/>
        </w:rPr>
      </w:pPr>
      <w:r>
        <w:rPr>
          <w:lang w:val="en-NZ"/>
        </w:rPr>
        <w:t>The committee advised that cultural issues at question p</w:t>
      </w:r>
      <w:r w:rsidR="00A43CBD">
        <w:rPr>
          <w:lang w:val="en-NZ"/>
        </w:rPr>
        <w:t xml:space="preserve">.4.2 </w:t>
      </w:r>
      <w:r>
        <w:rPr>
          <w:lang w:val="en-NZ"/>
        </w:rPr>
        <w:t>include the fact that the researcher will take bloods and transfer the samples</w:t>
      </w:r>
      <w:r w:rsidR="00A43CBD">
        <w:rPr>
          <w:lang w:val="en-NZ"/>
        </w:rPr>
        <w:t xml:space="preserve"> overseas.  </w:t>
      </w:r>
      <w:r>
        <w:rPr>
          <w:lang w:val="en-NZ"/>
        </w:rPr>
        <w:t>The committee pointed out that f</w:t>
      </w:r>
      <w:r w:rsidR="00A43CBD">
        <w:rPr>
          <w:lang w:val="en-NZ"/>
        </w:rPr>
        <w:t>or traditional Maori, this is important to know s</w:t>
      </w:r>
      <w:r>
        <w:rPr>
          <w:lang w:val="en-NZ"/>
        </w:rPr>
        <w:t>o that they can agree to this and ask that the researcher please provide evidence that this answer is amended and that this information is provided to participants in the information sheets and consent form.</w:t>
      </w:r>
    </w:p>
    <w:p w:rsidR="00A43CBD" w:rsidRDefault="005A247D" w:rsidP="00085FD3">
      <w:pPr>
        <w:pStyle w:val="ListParagraph"/>
        <w:numPr>
          <w:ilvl w:val="0"/>
          <w:numId w:val="3"/>
        </w:numPr>
        <w:autoSpaceDE w:val="0"/>
        <w:autoSpaceDN w:val="0"/>
        <w:adjustRightInd w:val="0"/>
        <w:rPr>
          <w:lang w:val="en-NZ"/>
        </w:rPr>
      </w:pPr>
      <w:r>
        <w:rPr>
          <w:lang w:val="en-NZ"/>
        </w:rPr>
        <w:t>The c</w:t>
      </w:r>
      <w:r w:rsidR="00A43CBD">
        <w:rPr>
          <w:lang w:val="en-NZ"/>
        </w:rPr>
        <w:t xml:space="preserve">ommittee wants to ensure that </w:t>
      </w:r>
      <w:r>
        <w:rPr>
          <w:lang w:val="en-NZ"/>
        </w:rPr>
        <w:t xml:space="preserve">compensation </w:t>
      </w:r>
      <w:r w:rsidR="00A43CBD">
        <w:rPr>
          <w:lang w:val="en-NZ"/>
        </w:rPr>
        <w:t xml:space="preserve">cover </w:t>
      </w:r>
      <w:r>
        <w:rPr>
          <w:lang w:val="en-NZ"/>
        </w:rPr>
        <w:t xml:space="preserve">for participants </w:t>
      </w:r>
      <w:r w:rsidR="00A43CBD">
        <w:rPr>
          <w:lang w:val="en-NZ"/>
        </w:rPr>
        <w:t>relates to</w:t>
      </w:r>
      <w:r>
        <w:rPr>
          <w:lang w:val="en-NZ"/>
        </w:rPr>
        <w:t xml:space="preserve"> the five bullet points listed at r.1</w:t>
      </w:r>
      <w:r w:rsidR="00A43CBD">
        <w:rPr>
          <w:lang w:val="en-NZ"/>
        </w:rPr>
        <w:t>.9</w:t>
      </w:r>
      <w:r>
        <w:rPr>
          <w:lang w:val="en-NZ"/>
        </w:rPr>
        <w:t xml:space="preserve"> on page 16 of the application form</w:t>
      </w:r>
      <w:r w:rsidR="00A43CBD">
        <w:rPr>
          <w:lang w:val="en-NZ"/>
        </w:rPr>
        <w:t xml:space="preserve">.  </w:t>
      </w:r>
      <w:r>
        <w:rPr>
          <w:lang w:val="en-NZ"/>
        </w:rPr>
        <w:t xml:space="preserve">The committee stressed the </w:t>
      </w:r>
      <w:r w:rsidR="00A43CBD">
        <w:rPr>
          <w:lang w:val="en-NZ"/>
        </w:rPr>
        <w:t xml:space="preserve">importance of </w:t>
      </w:r>
      <w:r>
        <w:rPr>
          <w:lang w:val="en-NZ"/>
        </w:rPr>
        <w:t xml:space="preserve">the researcher </w:t>
      </w:r>
      <w:r w:rsidR="00A43CBD">
        <w:rPr>
          <w:lang w:val="en-NZ"/>
        </w:rPr>
        <w:t xml:space="preserve">checking </w:t>
      </w:r>
      <w:r>
        <w:rPr>
          <w:lang w:val="en-NZ"/>
        </w:rPr>
        <w:t xml:space="preserve">the </w:t>
      </w:r>
      <w:r w:rsidR="00A43CBD">
        <w:rPr>
          <w:lang w:val="en-NZ"/>
        </w:rPr>
        <w:t>overarching ter</w:t>
      </w:r>
      <w:r>
        <w:rPr>
          <w:lang w:val="en-NZ"/>
        </w:rPr>
        <w:t xml:space="preserve">ms to know the exact details and that equivalent ACC cover will be provided. </w:t>
      </w:r>
    </w:p>
    <w:p w:rsidR="00A43CBD" w:rsidRDefault="005A247D" w:rsidP="00085FD3">
      <w:pPr>
        <w:pStyle w:val="ListParagraph"/>
        <w:numPr>
          <w:ilvl w:val="0"/>
          <w:numId w:val="3"/>
        </w:numPr>
        <w:autoSpaceDE w:val="0"/>
        <w:autoSpaceDN w:val="0"/>
        <w:adjustRightInd w:val="0"/>
        <w:rPr>
          <w:lang w:val="en-NZ"/>
        </w:rPr>
      </w:pPr>
      <w:r>
        <w:rPr>
          <w:lang w:val="en-NZ"/>
        </w:rPr>
        <w:t>The committee noted that r</w:t>
      </w:r>
      <w:r w:rsidR="00A43CBD">
        <w:rPr>
          <w:lang w:val="en-NZ"/>
        </w:rPr>
        <w:t>emaining</w:t>
      </w:r>
      <w:r>
        <w:rPr>
          <w:lang w:val="en-NZ"/>
        </w:rPr>
        <w:t xml:space="preserve"> blood samples available for future unspecified research and advised that a separate PIS/CF will be needed for this purpose.</w:t>
      </w:r>
      <w:r w:rsidR="00A43CBD">
        <w:rPr>
          <w:lang w:val="en-NZ"/>
        </w:rPr>
        <w:t xml:space="preserve"> </w:t>
      </w:r>
      <w:r w:rsidR="002912A8">
        <w:rPr>
          <w:lang w:val="en-NZ"/>
        </w:rPr>
        <w:t xml:space="preserve">(Please refer to the attached copy of the Ministry of Health </w:t>
      </w:r>
      <w:r w:rsidR="002912A8" w:rsidRPr="000722D0">
        <w:rPr>
          <w:i/>
          <w:lang w:val="en-NZ"/>
        </w:rPr>
        <w:t>Guidelines on the Use of Human Tissue for Future Unspecified Research Purposes</w:t>
      </w:r>
      <w:r w:rsidR="003F394D">
        <w:rPr>
          <w:lang w:val="en-NZ"/>
        </w:rPr>
        <w:t>).</w:t>
      </w:r>
    </w:p>
    <w:p w:rsidR="00760441" w:rsidRDefault="002912A8" w:rsidP="00085FD3">
      <w:pPr>
        <w:pStyle w:val="ListParagraph"/>
        <w:numPr>
          <w:ilvl w:val="0"/>
          <w:numId w:val="3"/>
        </w:numPr>
        <w:autoSpaceDE w:val="0"/>
        <w:autoSpaceDN w:val="0"/>
        <w:adjustRightInd w:val="0"/>
        <w:rPr>
          <w:lang w:val="en-NZ"/>
        </w:rPr>
      </w:pPr>
      <w:r>
        <w:rPr>
          <w:lang w:val="en-NZ"/>
        </w:rPr>
        <w:t>The committee noted that a</w:t>
      </w:r>
      <w:r w:rsidR="00760441">
        <w:rPr>
          <w:lang w:val="en-NZ"/>
        </w:rPr>
        <w:t xml:space="preserve">ll participants </w:t>
      </w:r>
      <w:r>
        <w:rPr>
          <w:lang w:val="en-NZ"/>
        </w:rPr>
        <w:t xml:space="preserve">in this study will be </w:t>
      </w:r>
      <w:r w:rsidR="00760441">
        <w:rPr>
          <w:lang w:val="en-NZ"/>
        </w:rPr>
        <w:t xml:space="preserve">over </w:t>
      </w:r>
      <w:r>
        <w:rPr>
          <w:lang w:val="en-NZ"/>
        </w:rPr>
        <w:t xml:space="preserve">the </w:t>
      </w:r>
      <w:r w:rsidR="00760441">
        <w:rPr>
          <w:lang w:val="en-NZ"/>
        </w:rPr>
        <w:t xml:space="preserve">age of 18 </w:t>
      </w:r>
      <w:r>
        <w:rPr>
          <w:lang w:val="en-NZ"/>
        </w:rPr>
        <w:t xml:space="preserve">and therefore no consent from a </w:t>
      </w:r>
      <w:r w:rsidR="00760441">
        <w:rPr>
          <w:lang w:val="en-NZ"/>
        </w:rPr>
        <w:t xml:space="preserve">legal guardian </w:t>
      </w:r>
      <w:r>
        <w:rPr>
          <w:lang w:val="en-NZ"/>
        </w:rPr>
        <w:t xml:space="preserve">is </w:t>
      </w:r>
      <w:r w:rsidR="00760441">
        <w:rPr>
          <w:lang w:val="en-NZ"/>
        </w:rPr>
        <w:t>needed.</w:t>
      </w:r>
    </w:p>
    <w:p w:rsidR="00974A80" w:rsidRDefault="002912A8" w:rsidP="00085FD3">
      <w:pPr>
        <w:pStyle w:val="ListParagraph"/>
        <w:numPr>
          <w:ilvl w:val="0"/>
          <w:numId w:val="3"/>
        </w:numPr>
        <w:autoSpaceDE w:val="0"/>
        <w:autoSpaceDN w:val="0"/>
        <w:adjustRightInd w:val="0"/>
        <w:rPr>
          <w:lang w:val="en-NZ"/>
        </w:rPr>
      </w:pPr>
      <w:r>
        <w:rPr>
          <w:lang w:val="en-NZ"/>
        </w:rPr>
        <w:t>The researcher confirmed for the committee that the c</w:t>
      </w:r>
      <w:r w:rsidR="00760441">
        <w:rPr>
          <w:lang w:val="en-NZ"/>
        </w:rPr>
        <w:t xml:space="preserve">ollection of data for pregnancy is in the unlikely event that a participant falls pregnant. </w:t>
      </w:r>
    </w:p>
    <w:p w:rsidR="00974A80" w:rsidRDefault="00974A80">
      <w:pPr>
        <w:rPr>
          <w:lang w:val="en-NZ"/>
        </w:rPr>
      </w:pPr>
      <w:r>
        <w:rPr>
          <w:lang w:val="en-NZ"/>
        </w:rPr>
        <w:br w:type="page"/>
      </w:r>
    </w:p>
    <w:p w:rsidR="002912A8" w:rsidRPr="002912A8" w:rsidRDefault="002912A8" w:rsidP="002912A8">
      <w:pPr>
        <w:pStyle w:val="ListParagraph"/>
        <w:numPr>
          <w:ilvl w:val="0"/>
          <w:numId w:val="3"/>
        </w:numPr>
        <w:autoSpaceDE w:val="0"/>
        <w:autoSpaceDN w:val="0"/>
        <w:adjustRightInd w:val="0"/>
        <w:rPr>
          <w:u w:val="single"/>
          <w:lang w:val="en-NZ"/>
        </w:rPr>
      </w:pPr>
      <w:r w:rsidRPr="002912A8">
        <w:rPr>
          <w:u w:val="single"/>
          <w:lang w:val="en-NZ"/>
        </w:rPr>
        <w:lastRenderedPageBreak/>
        <w:t xml:space="preserve">Participant Information Sheet and Consent Form.  </w:t>
      </w:r>
    </w:p>
    <w:p w:rsidR="002912A8" w:rsidRDefault="002912A8" w:rsidP="002912A8">
      <w:pPr>
        <w:pStyle w:val="ListParagraph"/>
        <w:numPr>
          <w:ilvl w:val="1"/>
          <w:numId w:val="3"/>
        </w:numPr>
        <w:autoSpaceDE w:val="0"/>
        <w:autoSpaceDN w:val="0"/>
        <w:adjustRightInd w:val="0"/>
        <w:rPr>
          <w:lang w:val="en-NZ"/>
        </w:rPr>
      </w:pPr>
      <w:r>
        <w:rPr>
          <w:lang w:val="en-NZ"/>
        </w:rPr>
        <w:t xml:space="preserve">Please include main exclusion criteria from protocol in lay language eg. pregnancy.  Make it directive to participants who are left in the study.  It is important that this is criteria is listed as part of informed consent.  </w:t>
      </w:r>
    </w:p>
    <w:p w:rsidR="00974A80" w:rsidRDefault="00974A80" w:rsidP="00E24E77">
      <w:pPr>
        <w:rPr>
          <w:u w:val="single"/>
          <w:lang w:val="en-NZ"/>
        </w:rPr>
      </w:pPr>
    </w:p>
    <w:p w:rsidR="00E24E77" w:rsidRPr="00FD2B1E" w:rsidRDefault="00E24E77" w:rsidP="00E24E77">
      <w:pPr>
        <w:rPr>
          <w:u w:val="single"/>
          <w:lang w:val="en-NZ"/>
        </w:rPr>
      </w:pPr>
      <w:r w:rsidRPr="00FD2B1E">
        <w:rPr>
          <w:u w:val="single"/>
          <w:lang w:val="en-NZ"/>
        </w:rPr>
        <w:t xml:space="preserve">Decision </w:t>
      </w:r>
    </w:p>
    <w:p w:rsidR="00974A80" w:rsidRDefault="00974A80"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DF2A39">
        <w:rPr>
          <w:rFonts w:cs="Arial"/>
          <w:szCs w:val="22"/>
          <w:lang w:val="en-NZ"/>
        </w:rPr>
        <w:t>consensus</w:t>
      </w:r>
      <w:r w:rsidR="00DF2A39">
        <w:rPr>
          <w:rFonts w:cs="Arial"/>
          <w:color w:val="33CCCC"/>
          <w:szCs w:val="22"/>
          <w:lang w:val="en-NZ"/>
        </w:rPr>
        <w:t xml:space="preserve"> </w:t>
      </w:r>
      <w:r w:rsidRPr="00960BFE">
        <w:rPr>
          <w:lang w:val="en-NZ"/>
        </w:rPr>
        <w:t xml:space="preserve">subject to the following information being received. </w:t>
      </w:r>
    </w:p>
    <w:p w:rsidR="00E24E77" w:rsidRDefault="00E24E77" w:rsidP="00E24E77">
      <w:pPr>
        <w:rPr>
          <w:lang w:val="en-NZ"/>
        </w:rPr>
      </w:pPr>
    </w:p>
    <w:p w:rsidR="002912A8" w:rsidRDefault="002912A8" w:rsidP="002912A8">
      <w:pPr>
        <w:pStyle w:val="ListParagraph"/>
        <w:numPr>
          <w:ilvl w:val="0"/>
          <w:numId w:val="9"/>
        </w:numPr>
        <w:spacing w:before="80" w:after="8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taking into account the suggestions made by the committee (</w:t>
      </w:r>
      <w:r w:rsidRPr="00AB7213">
        <w:rPr>
          <w:rFonts w:cs="Arial"/>
          <w:i/>
          <w:szCs w:val="22"/>
          <w:lang w:val="en-NZ"/>
        </w:rPr>
        <w:t>Ethical Guidelines for Intervention Studies</w:t>
      </w:r>
      <w:r>
        <w:rPr>
          <w:rFonts w:cs="Arial"/>
          <w:szCs w:val="22"/>
          <w:lang w:val="en-NZ"/>
        </w:rPr>
        <w:t xml:space="preserve"> </w:t>
      </w:r>
      <w:r w:rsidRPr="00AB7213">
        <w:rPr>
          <w:rFonts w:cs="Arial"/>
          <w:i/>
          <w:szCs w:val="22"/>
          <w:lang w:val="en-NZ"/>
        </w:rPr>
        <w:t>para 6.22</w:t>
      </w:r>
      <w:r>
        <w:rPr>
          <w:rFonts w:cs="Arial"/>
          <w:szCs w:val="22"/>
          <w:lang w:val="en-NZ"/>
        </w:rPr>
        <w:t>).</w:t>
      </w:r>
    </w:p>
    <w:p w:rsidR="00301BFB" w:rsidRDefault="00301BFB" w:rsidP="00301BFB">
      <w:pPr>
        <w:pStyle w:val="ListParagraph"/>
        <w:numPr>
          <w:ilvl w:val="0"/>
          <w:numId w:val="9"/>
        </w:numPr>
        <w:spacing w:before="80" w:after="80"/>
        <w:jc w:val="both"/>
        <w:rPr>
          <w:rFonts w:cs="Arial"/>
          <w:szCs w:val="22"/>
          <w:lang w:val="en-NZ"/>
        </w:rPr>
      </w:pPr>
      <w:r>
        <w:rPr>
          <w:rFonts w:cs="Arial"/>
          <w:szCs w:val="22"/>
          <w:lang w:val="en-NZ"/>
        </w:rPr>
        <w:t>Please submit a letter to the c</w:t>
      </w:r>
      <w:r w:rsidRPr="00B75603">
        <w:rPr>
          <w:rFonts w:cs="Arial"/>
          <w:szCs w:val="22"/>
          <w:lang w:val="en-NZ"/>
        </w:rPr>
        <w:t>ommittee addressing cultural issues that may arise for Māori participants</w:t>
      </w:r>
      <w:r>
        <w:rPr>
          <w:rFonts w:cs="Arial"/>
          <w:szCs w:val="22"/>
          <w:lang w:val="en-NZ"/>
        </w:rPr>
        <w:t xml:space="preserve"> (</w:t>
      </w:r>
      <w:hyperlink r:id="rId10" w:history="1">
        <w:r w:rsidRPr="00B75603">
          <w:rPr>
            <w:rStyle w:val="Hyperlink"/>
            <w:rFonts w:cs="Arial"/>
            <w:i/>
            <w:szCs w:val="22"/>
            <w:lang w:val="en-NZ"/>
          </w:rPr>
          <w:t>Guidelines for Researchers on Health Research Involving Māori</w:t>
        </w:r>
      </w:hyperlink>
      <w:r>
        <w:rPr>
          <w:rFonts w:cs="Arial"/>
          <w:szCs w:val="22"/>
          <w:lang w:val="en-NZ"/>
        </w:rPr>
        <w:t>).</w:t>
      </w:r>
    </w:p>
    <w:p w:rsidR="00182996" w:rsidRPr="00301BFB" w:rsidRDefault="00182996" w:rsidP="00301BFB">
      <w:pPr>
        <w:pStyle w:val="ListParagraph"/>
        <w:numPr>
          <w:ilvl w:val="0"/>
          <w:numId w:val="9"/>
        </w:numPr>
        <w:spacing w:before="80" w:after="80"/>
        <w:jc w:val="both"/>
        <w:rPr>
          <w:rFonts w:cs="Arial"/>
          <w:szCs w:val="22"/>
          <w:lang w:val="en-NZ"/>
        </w:rPr>
      </w:pPr>
      <w:r>
        <w:rPr>
          <w:lang w:val="en-NZ"/>
        </w:rPr>
        <w:t xml:space="preserve">Please provide a separate PIS/CF for the future unspecified research use of human tissue. (Please refer to the attached copy of the Ministry of Health </w:t>
      </w:r>
      <w:r w:rsidRPr="000722D0">
        <w:rPr>
          <w:i/>
          <w:lang w:val="en-NZ"/>
        </w:rPr>
        <w:t>Guidelines on the Use of Human Tissue for Future Unspecified Research Purposes</w:t>
      </w:r>
      <w:r w:rsidR="00AC6981">
        <w:rPr>
          <w:lang w:val="en-NZ"/>
        </w:rPr>
        <w:t>).</w:t>
      </w:r>
    </w:p>
    <w:p w:rsidR="002912A8" w:rsidRPr="00960BFE" w:rsidRDefault="002912A8" w:rsidP="00E24E77">
      <w:pPr>
        <w:rPr>
          <w:lang w:val="en-NZ"/>
        </w:rPr>
      </w:pPr>
    </w:p>
    <w:p w:rsidR="00E24E77" w:rsidRPr="00DF2A39" w:rsidRDefault="00E24E77" w:rsidP="00E24E77">
      <w:pPr>
        <w:rPr>
          <w:lang w:val="en-NZ"/>
        </w:rPr>
      </w:pPr>
      <w:r w:rsidRPr="00DF2A39">
        <w:rPr>
          <w:lang w:val="en-NZ"/>
        </w:rPr>
        <w:t xml:space="preserve">This following information will be reviewed, and a final decision made on the application, by </w:t>
      </w:r>
      <w:r w:rsidR="00760441" w:rsidRPr="00DF2A39">
        <w:rPr>
          <w:rFonts w:cs="Arial"/>
          <w:szCs w:val="22"/>
          <w:lang w:val="en-NZ"/>
        </w:rPr>
        <w:t>Gael and Helen</w:t>
      </w:r>
      <w:r w:rsidRPr="00DF2A39">
        <w:rPr>
          <w:lang w:val="en-NZ"/>
        </w:rPr>
        <w:t>.</w:t>
      </w:r>
    </w:p>
    <w:p w:rsidR="00974A80" w:rsidRDefault="00974A80">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A300E" w:rsidRPr="00960BFE" w:rsidTr="002A300E">
        <w:trPr>
          <w:trHeight w:val="280"/>
        </w:trPr>
        <w:tc>
          <w:tcPr>
            <w:tcW w:w="966" w:type="dxa"/>
            <w:tcBorders>
              <w:top w:val="nil"/>
              <w:left w:val="nil"/>
              <w:bottom w:val="nil"/>
              <w:right w:val="nil"/>
            </w:tcBorders>
          </w:tcPr>
          <w:p w:rsidR="002A300E" w:rsidRPr="00960BFE" w:rsidRDefault="002A300E">
            <w:pPr>
              <w:autoSpaceDE w:val="0"/>
              <w:autoSpaceDN w:val="0"/>
              <w:adjustRightInd w:val="0"/>
            </w:pPr>
            <w:r w:rsidRPr="00960BFE">
              <w:lastRenderedPageBreak/>
              <w:t xml:space="preserve"> </w:t>
            </w:r>
            <w:r w:rsidR="00DA7E26">
              <w:rPr>
                <w:b/>
              </w:rPr>
              <w:t>10</w:t>
            </w:r>
            <w:r w:rsidRPr="00960BFE">
              <w:rPr>
                <w:b/>
              </w:rPr>
              <w:t xml:space="preserve"> </w:t>
            </w:r>
            <w:r w:rsidRPr="00960BFE">
              <w:t xml:space="preserve"> </w:t>
            </w:r>
          </w:p>
        </w:tc>
        <w:tc>
          <w:tcPr>
            <w:tcW w:w="2575" w:type="dxa"/>
            <w:tcBorders>
              <w:top w:val="nil"/>
              <w:left w:val="nil"/>
              <w:bottom w:val="nil"/>
              <w:right w:val="nil"/>
            </w:tcBorders>
          </w:tcPr>
          <w:p w:rsidR="002A300E" w:rsidRPr="00960BFE" w:rsidRDefault="002A300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2A300E" w:rsidRPr="00960BFE" w:rsidRDefault="002A300E">
            <w:pPr>
              <w:autoSpaceDE w:val="0"/>
              <w:autoSpaceDN w:val="0"/>
              <w:adjustRightInd w:val="0"/>
            </w:pPr>
            <w:r w:rsidRPr="00960BFE">
              <w:rPr>
                <w:b/>
              </w:rPr>
              <w:t>13/CEN/116</w:t>
            </w:r>
            <w:r w:rsidRPr="00960BFE">
              <w:t xml:space="preserve"> </w:t>
            </w:r>
          </w:p>
        </w:tc>
      </w:tr>
      <w:tr w:rsidR="002A300E" w:rsidRPr="00960BFE" w:rsidTr="002A300E">
        <w:trPr>
          <w:trHeight w:val="280"/>
        </w:trPr>
        <w:tc>
          <w:tcPr>
            <w:tcW w:w="966" w:type="dxa"/>
            <w:tcBorders>
              <w:top w:val="nil"/>
              <w:left w:val="nil"/>
              <w:bottom w:val="nil"/>
              <w:right w:val="nil"/>
            </w:tcBorders>
          </w:tcPr>
          <w:p w:rsidR="002A300E" w:rsidRPr="00960BFE" w:rsidRDefault="002A300E">
            <w:pPr>
              <w:autoSpaceDE w:val="0"/>
              <w:autoSpaceDN w:val="0"/>
              <w:adjustRightInd w:val="0"/>
            </w:pPr>
            <w:r w:rsidRPr="00960BFE">
              <w:t xml:space="preserve"> </w:t>
            </w:r>
          </w:p>
        </w:tc>
        <w:tc>
          <w:tcPr>
            <w:tcW w:w="2575" w:type="dxa"/>
            <w:tcBorders>
              <w:top w:val="nil"/>
              <w:left w:val="nil"/>
              <w:bottom w:val="nil"/>
              <w:right w:val="nil"/>
            </w:tcBorders>
          </w:tcPr>
          <w:p w:rsidR="002A300E" w:rsidRPr="00960BFE" w:rsidRDefault="002A300E">
            <w:pPr>
              <w:autoSpaceDE w:val="0"/>
              <w:autoSpaceDN w:val="0"/>
              <w:adjustRightInd w:val="0"/>
            </w:pPr>
            <w:r w:rsidRPr="00960BFE">
              <w:t xml:space="preserve">Title: </w:t>
            </w:r>
          </w:p>
        </w:tc>
        <w:tc>
          <w:tcPr>
            <w:tcW w:w="6459" w:type="dxa"/>
            <w:tcBorders>
              <w:top w:val="nil"/>
              <w:left w:val="nil"/>
              <w:bottom w:val="nil"/>
              <w:right w:val="nil"/>
            </w:tcBorders>
          </w:tcPr>
          <w:p w:rsidR="002A300E" w:rsidRPr="00960BFE" w:rsidRDefault="002A300E">
            <w:pPr>
              <w:autoSpaceDE w:val="0"/>
              <w:autoSpaceDN w:val="0"/>
              <w:adjustRightInd w:val="0"/>
            </w:pPr>
            <w:r w:rsidRPr="00960BFE">
              <w:t xml:space="preserve">Filaggrin mutations in atopic dermatitis in Māori  </w:t>
            </w:r>
          </w:p>
        </w:tc>
      </w:tr>
      <w:tr w:rsidR="002A300E" w:rsidRPr="00960BFE" w:rsidTr="002A300E">
        <w:trPr>
          <w:trHeight w:val="280"/>
        </w:trPr>
        <w:tc>
          <w:tcPr>
            <w:tcW w:w="966" w:type="dxa"/>
            <w:tcBorders>
              <w:top w:val="nil"/>
              <w:left w:val="nil"/>
              <w:bottom w:val="nil"/>
              <w:right w:val="nil"/>
            </w:tcBorders>
          </w:tcPr>
          <w:p w:rsidR="002A300E" w:rsidRPr="00960BFE" w:rsidRDefault="002A300E">
            <w:pPr>
              <w:autoSpaceDE w:val="0"/>
              <w:autoSpaceDN w:val="0"/>
              <w:adjustRightInd w:val="0"/>
            </w:pPr>
            <w:r w:rsidRPr="00960BFE">
              <w:t xml:space="preserve"> </w:t>
            </w:r>
          </w:p>
        </w:tc>
        <w:tc>
          <w:tcPr>
            <w:tcW w:w="2575" w:type="dxa"/>
            <w:tcBorders>
              <w:top w:val="nil"/>
              <w:left w:val="nil"/>
              <w:bottom w:val="nil"/>
              <w:right w:val="nil"/>
            </w:tcBorders>
          </w:tcPr>
          <w:p w:rsidR="002A300E" w:rsidRPr="00960BFE" w:rsidRDefault="002A300E">
            <w:pPr>
              <w:autoSpaceDE w:val="0"/>
              <w:autoSpaceDN w:val="0"/>
              <w:adjustRightInd w:val="0"/>
            </w:pPr>
            <w:r w:rsidRPr="00960BFE">
              <w:t xml:space="preserve">Principal Investigator: </w:t>
            </w:r>
          </w:p>
        </w:tc>
        <w:tc>
          <w:tcPr>
            <w:tcW w:w="6459" w:type="dxa"/>
            <w:tcBorders>
              <w:top w:val="nil"/>
              <w:left w:val="nil"/>
              <w:bottom w:val="nil"/>
              <w:right w:val="nil"/>
            </w:tcBorders>
          </w:tcPr>
          <w:p w:rsidR="002A300E" w:rsidRPr="00960BFE" w:rsidRDefault="002A300E">
            <w:pPr>
              <w:autoSpaceDE w:val="0"/>
              <w:autoSpaceDN w:val="0"/>
              <w:adjustRightInd w:val="0"/>
            </w:pPr>
            <w:r w:rsidRPr="00960BFE">
              <w:t xml:space="preserve">Professor Peter R. Hull </w:t>
            </w:r>
          </w:p>
        </w:tc>
      </w:tr>
      <w:tr w:rsidR="002A300E" w:rsidRPr="00960BFE" w:rsidTr="002A300E">
        <w:trPr>
          <w:trHeight w:val="280"/>
        </w:trPr>
        <w:tc>
          <w:tcPr>
            <w:tcW w:w="966" w:type="dxa"/>
            <w:tcBorders>
              <w:top w:val="nil"/>
              <w:left w:val="nil"/>
              <w:bottom w:val="nil"/>
              <w:right w:val="nil"/>
            </w:tcBorders>
          </w:tcPr>
          <w:p w:rsidR="002A300E" w:rsidRPr="00960BFE" w:rsidRDefault="002A300E">
            <w:pPr>
              <w:autoSpaceDE w:val="0"/>
              <w:autoSpaceDN w:val="0"/>
              <w:adjustRightInd w:val="0"/>
            </w:pPr>
            <w:r w:rsidRPr="00960BFE">
              <w:t xml:space="preserve"> </w:t>
            </w:r>
          </w:p>
        </w:tc>
        <w:tc>
          <w:tcPr>
            <w:tcW w:w="2575" w:type="dxa"/>
            <w:tcBorders>
              <w:top w:val="nil"/>
              <w:left w:val="nil"/>
              <w:bottom w:val="nil"/>
              <w:right w:val="nil"/>
            </w:tcBorders>
          </w:tcPr>
          <w:p w:rsidR="002A300E" w:rsidRPr="00960BFE" w:rsidRDefault="002A300E">
            <w:pPr>
              <w:autoSpaceDE w:val="0"/>
              <w:autoSpaceDN w:val="0"/>
              <w:adjustRightInd w:val="0"/>
            </w:pPr>
            <w:r w:rsidRPr="00960BFE">
              <w:t xml:space="preserve">Sponsor: </w:t>
            </w:r>
          </w:p>
        </w:tc>
        <w:tc>
          <w:tcPr>
            <w:tcW w:w="6459" w:type="dxa"/>
            <w:tcBorders>
              <w:top w:val="nil"/>
              <w:left w:val="nil"/>
              <w:bottom w:val="nil"/>
              <w:right w:val="nil"/>
            </w:tcBorders>
          </w:tcPr>
          <w:p w:rsidR="002A300E" w:rsidRPr="00960BFE" w:rsidRDefault="002A300E">
            <w:pPr>
              <w:autoSpaceDE w:val="0"/>
              <w:autoSpaceDN w:val="0"/>
              <w:adjustRightInd w:val="0"/>
            </w:pPr>
            <w:r w:rsidRPr="00960BFE">
              <w:t xml:space="preserve"> </w:t>
            </w:r>
          </w:p>
        </w:tc>
      </w:tr>
      <w:tr w:rsidR="002A300E" w:rsidRPr="00960BFE" w:rsidTr="002A300E">
        <w:trPr>
          <w:trHeight w:val="280"/>
        </w:trPr>
        <w:tc>
          <w:tcPr>
            <w:tcW w:w="966" w:type="dxa"/>
            <w:tcBorders>
              <w:top w:val="nil"/>
              <w:left w:val="nil"/>
              <w:bottom w:val="nil"/>
              <w:right w:val="nil"/>
            </w:tcBorders>
          </w:tcPr>
          <w:p w:rsidR="002A300E" w:rsidRPr="00960BFE" w:rsidRDefault="002A300E">
            <w:pPr>
              <w:autoSpaceDE w:val="0"/>
              <w:autoSpaceDN w:val="0"/>
              <w:adjustRightInd w:val="0"/>
            </w:pPr>
            <w:r w:rsidRPr="00960BFE">
              <w:t xml:space="preserve"> </w:t>
            </w:r>
          </w:p>
        </w:tc>
        <w:tc>
          <w:tcPr>
            <w:tcW w:w="2575" w:type="dxa"/>
            <w:tcBorders>
              <w:top w:val="nil"/>
              <w:left w:val="nil"/>
              <w:bottom w:val="nil"/>
              <w:right w:val="nil"/>
            </w:tcBorders>
          </w:tcPr>
          <w:p w:rsidR="002A300E" w:rsidRPr="00960BFE" w:rsidRDefault="002A300E">
            <w:pPr>
              <w:autoSpaceDE w:val="0"/>
              <w:autoSpaceDN w:val="0"/>
              <w:adjustRightInd w:val="0"/>
            </w:pPr>
            <w:r w:rsidRPr="00960BFE">
              <w:t xml:space="preserve">Clock Start Date: </w:t>
            </w:r>
          </w:p>
        </w:tc>
        <w:tc>
          <w:tcPr>
            <w:tcW w:w="6459" w:type="dxa"/>
            <w:tcBorders>
              <w:top w:val="nil"/>
              <w:left w:val="nil"/>
              <w:bottom w:val="nil"/>
              <w:right w:val="nil"/>
            </w:tcBorders>
          </w:tcPr>
          <w:p w:rsidR="002A300E" w:rsidRPr="00960BFE" w:rsidRDefault="002A300E">
            <w:pPr>
              <w:autoSpaceDE w:val="0"/>
              <w:autoSpaceDN w:val="0"/>
              <w:adjustRightInd w:val="0"/>
            </w:pPr>
            <w:r w:rsidRPr="00960BFE">
              <w:t xml:space="preserve">15 August 2013 </w:t>
            </w:r>
          </w:p>
        </w:tc>
      </w:tr>
    </w:tbl>
    <w:p w:rsidR="00220B8D" w:rsidRPr="00960BFE" w:rsidRDefault="00220B8D">
      <w:pPr>
        <w:autoSpaceDE w:val="0"/>
        <w:autoSpaceDN w:val="0"/>
        <w:adjustRightInd w:val="0"/>
      </w:pPr>
    </w:p>
    <w:p w:rsidR="00987913" w:rsidRPr="000D41D6" w:rsidRDefault="000D41D6">
      <w:pPr>
        <w:autoSpaceDE w:val="0"/>
        <w:autoSpaceDN w:val="0"/>
        <w:adjustRightInd w:val="0"/>
        <w:rPr>
          <w:sz w:val="20"/>
          <w:lang w:val="en-NZ"/>
        </w:rPr>
      </w:pPr>
      <w:r w:rsidRPr="000D41D6">
        <w:rPr>
          <w:rFonts w:cs="Arial"/>
          <w:szCs w:val="22"/>
          <w:lang w:val="en-NZ"/>
        </w:rPr>
        <w:t>No member of the research team</w:t>
      </w:r>
      <w:r w:rsidR="00987913" w:rsidRPr="000D41D6">
        <w:rPr>
          <w:lang w:val="en-NZ"/>
        </w:rPr>
        <w:t xml:space="preserve"> was present </w:t>
      </w:r>
      <w:r w:rsidR="00DC62A5" w:rsidRPr="000D41D6">
        <w:rPr>
          <w:rFonts w:cs="Arial"/>
          <w:szCs w:val="22"/>
          <w:lang w:val="en-NZ"/>
        </w:rPr>
        <w:t>by teleconference</w:t>
      </w:r>
      <w:r w:rsidR="00DC62A5" w:rsidRPr="000D41D6">
        <w:rPr>
          <w:lang w:val="en-NZ"/>
        </w:rPr>
        <w:t xml:space="preserve"> </w:t>
      </w:r>
      <w:r w:rsidR="00987913" w:rsidRPr="000D41D6">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Default="00E24E77">
      <w:pPr>
        <w:autoSpaceDE w:val="0"/>
        <w:autoSpaceDN w:val="0"/>
        <w:adjustRightInd w:val="0"/>
        <w:rPr>
          <w:lang w:val="en-NZ"/>
        </w:rPr>
      </w:pPr>
      <w:r w:rsidRPr="00960BFE">
        <w:rPr>
          <w:lang w:val="en-NZ"/>
        </w:rPr>
        <w:t xml:space="preserve">The main ethical issues considered by the Committee were as follows. </w:t>
      </w:r>
    </w:p>
    <w:p w:rsidR="002A300E" w:rsidRDefault="002A300E">
      <w:pPr>
        <w:autoSpaceDE w:val="0"/>
        <w:autoSpaceDN w:val="0"/>
        <w:adjustRightInd w:val="0"/>
        <w:rPr>
          <w:lang w:val="en-NZ"/>
        </w:rPr>
      </w:pPr>
    </w:p>
    <w:p w:rsidR="005674C4" w:rsidRDefault="00BB3917" w:rsidP="00085FD3">
      <w:pPr>
        <w:pStyle w:val="ListParagraph"/>
        <w:numPr>
          <w:ilvl w:val="0"/>
          <w:numId w:val="3"/>
        </w:numPr>
        <w:autoSpaceDE w:val="0"/>
        <w:autoSpaceDN w:val="0"/>
        <w:adjustRightInd w:val="0"/>
        <w:rPr>
          <w:lang w:val="en-NZ"/>
        </w:rPr>
      </w:pPr>
      <w:r>
        <w:rPr>
          <w:lang w:val="en-NZ"/>
        </w:rPr>
        <w:t>This study is specific to M</w:t>
      </w:r>
      <w:r>
        <w:rPr>
          <w:rFonts w:cs="Arial"/>
          <w:lang w:val="en-NZ"/>
        </w:rPr>
        <w:t>ā</w:t>
      </w:r>
      <w:r>
        <w:rPr>
          <w:lang w:val="en-NZ"/>
        </w:rPr>
        <w:t xml:space="preserve">ori and will identify </w:t>
      </w:r>
      <w:r w:rsidR="00F20764">
        <w:rPr>
          <w:lang w:val="en-NZ"/>
        </w:rPr>
        <w:t xml:space="preserve">specific genetic mutations.  </w:t>
      </w:r>
      <w:r>
        <w:rPr>
          <w:lang w:val="en-NZ"/>
        </w:rPr>
        <w:t>The researchers intend to take</w:t>
      </w:r>
      <w:r w:rsidR="00F20764">
        <w:rPr>
          <w:lang w:val="en-NZ"/>
        </w:rPr>
        <w:t xml:space="preserve"> a sample of saliva so there ar</w:t>
      </w:r>
      <w:r>
        <w:rPr>
          <w:lang w:val="en-NZ"/>
        </w:rPr>
        <w:t>e cultural issues specific to M</w:t>
      </w:r>
      <w:r>
        <w:rPr>
          <w:rFonts w:cs="Arial"/>
          <w:lang w:val="en-NZ"/>
        </w:rPr>
        <w:t>ā</w:t>
      </w:r>
      <w:r>
        <w:rPr>
          <w:lang w:val="en-NZ"/>
        </w:rPr>
        <w:t xml:space="preserve">ori.  </w:t>
      </w:r>
    </w:p>
    <w:p w:rsidR="002A300E" w:rsidRDefault="00BB3917" w:rsidP="00085FD3">
      <w:pPr>
        <w:pStyle w:val="ListParagraph"/>
        <w:numPr>
          <w:ilvl w:val="0"/>
          <w:numId w:val="3"/>
        </w:numPr>
        <w:autoSpaceDE w:val="0"/>
        <w:autoSpaceDN w:val="0"/>
        <w:adjustRightInd w:val="0"/>
        <w:rPr>
          <w:lang w:val="en-NZ"/>
        </w:rPr>
      </w:pPr>
      <w:r>
        <w:rPr>
          <w:lang w:val="en-NZ"/>
        </w:rPr>
        <w:t>The committee was satisfied that the r</w:t>
      </w:r>
      <w:r w:rsidR="00F20764">
        <w:rPr>
          <w:lang w:val="en-NZ"/>
        </w:rPr>
        <w:t xml:space="preserve">esearch </w:t>
      </w:r>
      <w:r>
        <w:rPr>
          <w:lang w:val="en-NZ"/>
        </w:rPr>
        <w:t>is not damaging but that there are outstanding issues relating to M</w:t>
      </w:r>
      <w:r>
        <w:rPr>
          <w:rFonts w:cs="Arial"/>
          <w:lang w:val="en-NZ"/>
        </w:rPr>
        <w:t>ā</w:t>
      </w:r>
      <w:r w:rsidR="00F20764">
        <w:rPr>
          <w:lang w:val="en-NZ"/>
        </w:rPr>
        <w:t xml:space="preserve">ori cultural aspects.  </w:t>
      </w:r>
    </w:p>
    <w:p w:rsidR="00143020" w:rsidRDefault="00BB3917" w:rsidP="00085FD3">
      <w:pPr>
        <w:pStyle w:val="ListParagraph"/>
        <w:numPr>
          <w:ilvl w:val="0"/>
          <w:numId w:val="3"/>
        </w:numPr>
        <w:autoSpaceDE w:val="0"/>
        <w:autoSpaceDN w:val="0"/>
        <w:adjustRightInd w:val="0"/>
        <w:rPr>
          <w:lang w:val="en-NZ"/>
        </w:rPr>
      </w:pPr>
      <w:r>
        <w:rPr>
          <w:lang w:val="en-NZ"/>
        </w:rPr>
        <w:t>The committee was not satisfied that the researcher had explained why the risks of the study will be proportional to the benefits at question r.8.1 on p</w:t>
      </w:r>
      <w:r w:rsidR="00143020">
        <w:rPr>
          <w:lang w:val="en-NZ"/>
        </w:rPr>
        <w:t>age 18</w:t>
      </w:r>
      <w:r>
        <w:rPr>
          <w:lang w:val="en-NZ"/>
        </w:rPr>
        <w:t xml:space="preserve">. </w:t>
      </w:r>
    </w:p>
    <w:p w:rsidR="004829AD" w:rsidRDefault="00BB3917" w:rsidP="00085FD3">
      <w:pPr>
        <w:pStyle w:val="ListParagraph"/>
        <w:numPr>
          <w:ilvl w:val="0"/>
          <w:numId w:val="3"/>
        </w:numPr>
        <w:autoSpaceDE w:val="0"/>
        <w:autoSpaceDN w:val="0"/>
        <w:adjustRightInd w:val="0"/>
        <w:rPr>
          <w:lang w:val="en-NZ"/>
        </w:rPr>
      </w:pPr>
      <w:r>
        <w:rPr>
          <w:lang w:val="en-NZ"/>
        </w:rPr>
        <w:t>No specific timeframe for study commencement was given in the application form (question p.2.1, page 19).</w:t>
      </w:r>
      <w:r w:rsidR="004829AD">
        <w:rPr>
          <w:lang w:val="en-NZ"/>
        </w:rPr>
        <w:t xml:space="preserve"> </w:t>
      </w:r>
    </w:p>
    <w:p w:rsidR="008A56E8" w:rsidRDefault="00BB3917" w:rsidP="00C64722">
      <w:pPr>
        <w:pStyle w:val="ListParagraph"/>
        <w:numPr>
          <w:ilvl w:val="0"/>
          <w:numId w:val="3"/>
        </w:numPr>
        <w:autoSpaceDE w:val="0"/>
        <w:autoSpaceDN w:val="0"/>
        <w:adjustRightInd w:val="0"/>
        <w:rPr>
          <w:lang w:val="en-NZ"/>
        </w:rPr>
      </w:pPr>
      <w:r>
        <w:rPr>
          <w:lang w:val="en-NZ"/>
        </w:rPr>
        <w:t>The committee were unclear about how participants will be identified/selected in a way that ensures they can give informed consent free of undue influence as the answer given at question p</w:t>
      </w:r>
      <w:r w:rsidR="008A56E8">
        <w:rPr>
          <w:lang w:val="en-NZ"/>
        </w:rPr>
        <w:t>.3.1</w:t>
      </w:r>
      <w:r>
        <w:rPr>
          <w:lang w:val="en-NZ"/>
        </w:rPr>
        <w:t xml:space="preserve">, page 20 on the application form was ‘not applicable’. </w:t>
      </w:r>
      <w:r w:rsidR="008A56E8">
        <w:rPr>
          <w:lang w:val="en-NZ"/>
        </w:rPr>
        <w:t xml:space="preserve"> </w:t>
      </w:r>
      <w:r>
        <w:rPr>
          <w:lang w:val="en-NZ"/>
        </w:rPr>
        <w:t>The c</w:t>
      </w:r>
      <w:r w:rsidR="008A56E8">
        <w:rPr>
          <w:lang w:val="en-NZ"/>
        </w:rPr>
        <w:t xml:space="preserve">ommittee would like to know how potential participants are going to be identified. </w:t>
      </w:r>
    </w:p>
    <w:p w:rsidR="005674C4" w:rsidRPr="00C64722" w:rsidRDefault="005674C4" w:rsidP="005674C4">
      <w:pPr>
        <w:pStyle w:val="ListParagraph"/>
        <w:numPr>
          <w:ilvl w:val="0"/>
          <w:numId w:val="3"/>
        </w:numPr>
        <w:autoSpaceDE w:val="0"/>
        <w:autoSpaceDN w:val="0"/>
        <w:adjustRightInd w:val="0"/>
        <w:rPr>
          <w:lang w:val="en-NZ"/>
        </w:rPr>
      </w:pPr>
      <w:r>
        <w:rPr>
          <w:lang w:val="en-NZ"/>
        </w:rPr>
        <w:t xml:space="preserve">The committee noted that </w:t>
      </w:r>
      <w:r w:rsidRPr="00C64722">
        <w:rPr>
          <w:lang w:val="en-NZ"/>
        </w:rPr>
        <w:t>the researcher recognises cultural ownership issues</w:t>
      </w:r>
      <w:r>
        <w:rPr>
          <w:lang w:val="en-NZ"/>
        </w:rPr>
        <w:t xml:space="preserve"> and that it is impressive that he has already met with Te Puna Oranga at Waikato DHB and is committed to ongoing consultation.  However the researcher </w:t>
      </w:r>
      <w:r w:rsidRPr="00C64722">
        <w:rPr>
          <w:lang w:val="en-NZ"/>
        </w:rPr>
        <w:t>d</w:t>
      </w:r>
      <w:r>
        <w:rPr>
          <w:lang w:val="en-NZ"/>
        </w:rPr>
        <w:t>oes not record how common eczema is in M</w:t>
      </w:r>
      <w:r>
        <w:rPr>
          <w:rFonts w:cs="Arial"/>
          <w:lang w:val="en-NZ"/>
        </w:rPr>
        <w:t>ā</w:t>
      </w:r>
      <w:r>
        <w:rPr>
          <w:lang w:val="en-NZ"/>
        </w:rPr>
        <w:t>ori.  The New Zealand Health Survey (2006/7) indicates a high prevalence (M</w:t>
      </w:r>
      <w:r>
        <w:rPr>
          <w:rFonts w:cs="Arial"/>
          <w:lang w:val="en-NZ"/>
        </w:rPr>
        <w:t>ā</w:t>
      </w:r>
      <w:r>
        <w:rPr>
          <w:lang w:val="en-NZ"/>
        </w:rPr>
        <w:t>ori 14.9% vs. non-</w:t>
      </w:r>
      <w:r w:rsidRPr="005674C4">
        <w:rPr>
          <w:lang w:val="en-NZ"/>
        </w:rPr>
        <w:t xml:space="preserve"> </w:t>
      </w:r>
      <w:r>
        <w:rPr>
          <w:lang w:val="en-NZ"/>
        </w:rPr>
        <w:t>M</w:t>
      </w:r>
      <w:r>
        <w:rPr>
          <w:rFonts w:cs="Arial"/>
          <w:lang w:val="en-NZ"/>
        </w:rPr>
        <w:t>ā</w:t>
      </w:r>
      <w:r>
        <w:rPr>
          <w:lang w:val="en-NZ"/>
        </w:rPr>
        <w:t xml:space="preserve">ori 9.9%), so it is a </w:t>
      </w:r>
      <w:r w:rsidRPr="00C64722">
        <w:rPr>
          <w:lang w:val="en-NZ"/>
        </w:rPr>
        <w:t xml:space="preserve">significant Maori health issue that is overlooked. </w:t>
      </w:r>
    </w:p>
    <w:p w:rsidR="005674C4" w:rsidRPr="00F35591" w:rsidRDefault="005674C4" w:rsidP="00F35591">
      <w:pPr>
        <w:pStyle w:val="ListParagraph"/>
        <w:numPr>
          <w:ilvl w:val="0"/>
          <w:numId w:val="3"/>
        </w:numPr>
        <w:autoSpaceDE w:val="0"/>
        <w:autoSpaceDN w:val="0"/>
        <w:adjustRightInd w:val="0"/>
        <w:rPr>
          <w:lang w:val="en-NZ"/>
        </w:rPr>
      </w:pPr>
      <w:r>
        <w:rPr>
          <w:lang w:val="en-NZ"/>
        </w:rPr>
        <w:t xml:space="preserve">The committee was unclear about what additional genetic information the researcher will collect. The committee noted that the researcher addresses the common concerns raised in genetic research (what additional genetic information is being collected and what that information will be used for).  The researcher says that a single gene will be examined and the DNA will then be destroyed (question a.1.6, page 4).  But at question b.4.5 the researcher indicates that </w:t>
      </w:r>
      <w:r w:rsidR="00F35591">
        <w:rPr>
          <w:lang w:val="en-NZ"/>
        </w:rPr>
        <w:t xml:space="preserve">that tissue will be made available for use in future research without consent. </w:t>
      </w:r>
    </w:p>
    <w:p w:rsidR="008A56E8" w:rsidRDefault="00F35591" w:rsidP="00085FD3">
      <w:pPr>
        <w:pStyle w:val="ListParagraph"/>
        <w:numPr>
          <w:ilvl w:val="0"/>
          <w:numId w:val="3"/>
        </w:numPr>
        <w:autoSpaceDE w:val="0"/>
        <w:autoSpaceDN w:val="0"/>
        <w:adjustRightInd w:val="0"/>
        <w:rPr>
          <w:lang w:val="en-NZ"/>
        </w:rPr>
      </w:pPr>
      <w:r>
        <w:rPr>
          <w:lang w:val="en-NZ"/>
        </w:rPr>
        <w:t xml:space="preserve">The committee was unclear about where the samples would be stored. </w:t>
      </w:r>
      <w:r w:rsidR="008A56E8">
        <w:rPr>
          <w:lang w:val="en-NZ"/>
        </w:rPr>
        <w:t xml:space="preserve">Page 3 of </w:t>
      </w:r>
      <w:r>
        <w:rPr>
          <w:lang w:val="en-NZ"/>
        </w:rPr>
        <w:t xml:space="preserve">the participant information sheet </w:t>
      </w:r>
      <w:r w:rsidR="008A56E8">
        <w:rPr>
          <w:lang w:val="en-NZ"/>
        </w:rPr>
        <w:t xml:space="preserve">states </w:t>
      </w:r>
      <w:r>
        <w:rPr>
          <w:lang w:val="en-NZ"/>
        </w:rPr>
        <w:t xml:space="preserve">that </w:t>
      </w:r>
      <w:r w:rsidR="008A56E8">
        <w:rPr>
          <w:lang w:val="en-NZ"/>
        </w:rPr>
        <w:t>DNA samples will be stored at</w:t>
      </w:r>
      <w:r>
        <w:rPr>
          <w:lang w:val="en-NZ"/>
        </w:rPr>
        <w:t xml:space="preserve"> the</w:t>
      </w:r>
      <w:r w:rsidR="008A56E8">
        <w:rPr>
          <w:lang w:val="en-NZ"/>
        </w:rPr>
        <w:t xml:space="preserve"> U</w:t>
      </w:r>
      <w:r>
        <w:rPr>
          <w:lang w:val="en-NZ"/>
        </w:rPr>
        <w:t>niversity</w:t>
      </w:r>
      <w:r w:rsidR="008A56E8">
        <w:rPr>
          <w:lang w:val="en-NZ"/>
        </w:rPr>
        <w:t xml:space="preserve"> of Saskatchewan.  But on page 5</w:t>
      </w:r>
      <w:r>
        <w:rPr>
          <w:lang w:val="en-NZ"/>
        </w:rPr>
        <w:t xml:space="preserve"> there is a </w:t>
      </w:r>
      <w:r w:rsidR="008A56E8">
        <w:rPr>
          <w:lang w:val="en-NZ"/>
        </w:rPr>
        <w:t xml:space="preserve">bolded statement that </w:t>
      </w:r>
      <w:r>
        <w:rPr>
          <w:lang w:val="en-NZ"/>
        </w:rPr>
        <w:t>advises once testing is complete the samples</w:t>
      </w:r>
      <w:r w:rsidR="008A56E8">
        <w:rPr>
          <w:lang w:val="en-NZ"/>
        </w:rPr>
        <w:t xml:space="preserve"> will be destroyed.  </w:t>
      </w:r>
    </w:p>
    <w:p w:rsidR="00AC6981" w:rsidRPr="00301BFB" w:rsidRDefault="00010D3A" w:rsidP="00AC6981">
      <w:pPr>
        <w:pStyle w:val="ListParagraph"/>
        <w:numPr>
          <w:ilvl w:val="0"/>
          <w:numId w:val="9"/>
        </w:numPr>
        <w:spacing w:before="80" w:after="80"/>
        <w:jc w:val="both"/>
        <w:rPr>
          <w:rFonts w:cs="Arial"/>
          <w:szCs w:val="22"/>
          <w:lang w:val="en-NZ"/>
        </w:rPr>
      </w:pPr>
      <w:r>
        <w:rPr>
          <w:lang w:val="en-NZ"/>
        </w:rPr>
        <w:t>The committee would like clarification about whether the researcher does in fact plan to undertake further unspecified research with these samples.  If so then a separate participant information sheet and consent form is</w:t>
      </w:r>
      <w:r w:rsidR="00C64722" w:rsidRPr="00C64722">
        <w:rPr>
          <w:lang w:val="en-NZ"/>
        </w:rPr>
        <w:t xml:space="preserve"> </w:t>
      </w:r>
      <w:r>
        <w:rPr>
          <w:lang w:val="en-NZ"/>
        </w:rPr>
        <w:t xml:space="preserve">needed. </w:t>
      </w:r>
      <w:r w:rsidR="00AC6981">
        <w:rPr>
          <w:lang w:val="en-NZ"/>
        </w:rPr>
        <w:t xml:space="preserve">(Please refer to the attached copy of the Ministry of Health </w:t>
      </w:r>
      <w:r w:rsidR="00AC6981" w:rsidRPr="000722D0">
        <w:rPr>
          <w:i/>
          <w:lang w:val="en-NZ"/>
        </w:rPr>
        <w:t>Guidelines on the Use of Human Tissue for Future Unspecified Research Purposes</w:t>
      </w:r>
      <w:r w:rsidR="00AC6981">
        <w:rPr>
          <w:lang w:val="en-NZ"/>
        </w:rPr>
        <w:t>).</w:t>
      </w:r>
    </w:p>
    <w:p w:rsidR="00C64722" w:rsidRDefault="00C64722" w:rsidP="00AC6981">
      <w:pPr>
        <w:pStyle w:val="ListParagraph"/>
        <w:autoSpaceDE w:val="0"/>
        <w:autoSpaceDN w:val="0"/>
        <w:adjustRightInd w:val="0"/>
        <w:rPr>
          <w:lang w:val="en-NZ"/>
        </w:rPr>
      </w:pPr>
    </w:p>
    <w:p w:rsidR="00F20764" w:rsidRDefault="00010D3A" w:rsidP="00085FD3">
      <w:pPr>
        <w:pStyle w:val="ListParagraph"/>
        <w:numPr>
          <w:ilvl w:val="0"/>
          <w:numId w:val="3"/>
        </w:numPr>
        <w:autoSpaceDE w:val="0"/>
        <w:autoSpaceDN w:val="0"/>
        <w:adjustRightInd w:val="0"/>
        <w:rPr>
          <w:lang w:val="en-NZ"/>
        </w:rPr>
      </w:pPr>
      <w:r>
        <w:rPr>
          <w:lang w:val="en-NZ"/>
        </w:rPr>
        <w:lastRenderedPageBreak/>
        <w:t xml:space="preserve">The researcher stated that an </w:t>
      </w:r>
      <w:r w:rsidR="00F20764">
        <w:rPr>
          <w:lang w:val="en-NZ"/>
        </w:rPr>
        <w:t>additional number of children will be screened for mutation</w:t>
      </w:r>
      <w:r>
        <w:rPr>
          <w:lang w:val="en-NZ"/>
        </w:rPr>
        <w:t xml:space="preserve"> at question b.2.1 on page 10 of the application form. The committee was unclear as to h</w:t>
      </w:r>
      <w:r w:rsidR="00F20764">
        <w:rPr>
          <w:lang w:val="en-NZ"/>
        </w:rPr>
        <w:t xml:space="preserve">ow additional numbers </w:t>
      </w:r>
      <w:r>
        <w:rPr>
          <w:lang w:val="en-NZ"/>
        </w:rPr>
        <w:t xml:space="preserve">would </w:t>
      </w:r>
      <w:r w:rsidR="00F20764">
        <w:rPr>
          <w:lang w:val="en-NZ"/>
        </w:rPr>
        <w:t xml:space="preserve">fit into this application.  If </w:t>
      </w:r>
      <w:r>
        <w:rPr>
          <w:lang w:val="en-NZ"/>
        </w:rPr>
        <w:t>the researcher intends to screen</w:t>
      </w:r>
      <w:r w:rsidR="00F20764">
        <w:rPr>
          <w:lang w:val="en-NZ"/>
        </w:rPr>
        <w:t xml:space="preserve"> children then an additional application will b</w:t>
      </w:r>
      <w:r>
        <w:rPr>
          <w:lang w:val="en-NZ"/>
        </w:rPr>
        <w:t xml:space="preserve">e required.  The Committee would </w:t>
      </w:r>
      <w:r w:rsidR="00F20764">
        <w:rPr>
          <w:lang w:val="en-NZ"/>
        </w:rPr>
        <w:t>not gi</w:t>
      </w:r>
      <w:r>
        <w:rPr>
          <w:lang w:val="en-NZ"/>
        </w:rPr>
        <w:t>ve approval for children as part</w:t>
      </w:r>
      <w:r w:rsidR="00F20764">
        <w:rPr>
          <w:lang w:val="en-NZ"/>
        </w:rPr>
        <w:t xml:space="preserve"> of this application.</w:t>
      </w:r>
    </w:p>
    <w:p w:rsidR="00F20764" w:rsidRDefault="00401834" w:rsidP="00085FD3">
      <w:pPr>
        <w:pStyle w:val="ListParagraph"/>
        <w:numPr>
          <w:ilvl w:val="0"/>
          <w:numId w:val="3"/>
        </w:numPr>
        <w:autoSpaceDE w:val="0"/>
        <w:autoSpaceDN w:val="0"/>
        <w:adjustRightInd w:val="0"/>
        <w:rPr>
          <w:lang w:val="en-NZ"/>
        </w:rPr>
      </w:pPr>
      <w:r>
        <w:rPr>
          <w:lang w:val="en-NZ"/>
        </w:rPr>
        <w:t xml:space="preserve">The committee noted that no independent peer review was submitted.  The committee requires evidence of independent peer review so that it can check that the scientific </w:t>
      </w:r>
      <w:r w:rsidR="00F0501E">
        <w:rPr>
          <w:lang w:val="en-NZ"/>
        </w:rPr>
        <w:t>validity</w:t>
      </w:r>
      <w:r>
        <w:rPr>
          <w:lang w:val="en-NZ"/>
        </w:rPr>
        <w:t xml:space="preserve"> of the study has been assessed.</w:t>
      </w:r>
    </w:p>
    <w:p w:rsidR="00F20764" w:rsidRDefault="00010D3A" w:rsidP="00085FD3">
      <w:pPr>
        <w:pStyle w:val="ListParagraph"/>
        <w:numPr>
          <w:ilvl w:val="0"/>
          <w:numId w:val="3"/>
        </w:numPr>
        <w:autoSpaceDE w:val="0"/>
        <w:autoSpaceDN w:val="0"/>
        <w:adjustRightInd w:val="0"/>
        <w:rPr>
          <w:lang w:val="en-NZ"/>
        </w:rPr>
      </w:pPr>
      <w:r>
        <w:rPr>
          <w:lang w:val="en-NZ"/>
        </w:rPr>
        <w:t>Participant Information Sheet and Consent Form</w:t>
      </w:r>
    </w:p>
    <w:p w:rsidR="00F20764" w:rsidRDefault="00010D3A" w:rsidP="00F20764">
      <w:pPr>
        <w:pStyle w:val="ListParagraph"/>
        <w:numPr>
          <w:ilvl w:val="1"/>
          <w:numId w:val="3"/>
        </w:numPr>
        <w:autoSpaceDE w:val="0"/>
        <w:autoSpaceDN w:val="0"/>
        <w:adjustRightInd w:val="0"/>
        <w:rPr>
          <w:lang w:val="en-NZ"/>
        </w:rPr>
      </w:pPr>
      <w:r>
        <w:rPr>
          <w:lang w:val="en-NZ"/>
        </w:rPr>
        <w:t>Given this study is for M</w:t>
      </w:r>
      <w:r>
        <w:rPr>
          <w:rFonts w:cs="Arial"/>
          <w:lang w:val="en-NZ"/>
        </w:rPr>
        <w:t>ā</w:t>
      </w:r>
      <w:r>
        <w:rPr>
          <w:lang w:val="en-NZ"/>
        </w:rPr>
        <w:t>ori only, p</w:t>
      </w:r>
      <w:r w:rsidR="00F20764">
        <w:rPr>
          <w:lang w:val="en-NZ"/>
        </w:rPr>
        <w:t xml:space="preserve">lease use </w:t>
      </w:r>
      <w:r>
        <w:rPr>
          <w:lang w:val="en-NZ"/>
        </w:rPr>
        <w:t>the word ‘</w:t>
      </w:r>
      <w:r w:rsidR="00387381">
        <w:rPr>
          <w:lang w:val="en-NZ"/>
        </w:rPr>
        <w:t>Wh</w:t>
      </w:r>
      <w:r w:rsidR="00387381">
        <w:rPr>
          <w:rFonts w:cs="Arial"/>
          <w:lang w:val="en-NZ"/>
        </w:rPr>
        <w:t>ā</w:t>
      </w:r>
      <w:r w:rsidR="00F20764">
        <w:rPr>
          <w:lang w:val="en-NZ"/>
        </w:rPr>
        <w:t>nau</w:t>
      </w:r>
      <w:r>
        <w:rPr>
          <w:lang w:val="en-NZ"/>
        </w:rPr>
        <w:t>’</w:t>
      </w:r>
      <w:r w:rsidR="00F20764">
        <w:rPr>
          <w:lang w:val="en-NZ"/>
        </w:rPr>
        <w:t xml:space="preserve"> alongside family</w:t>
      </w:r>
    </w:p>
    <w:p w:rsidR="00F20764" w:rsidRDefault="00010D3A" w:rsidP="00F20764">
      <w:pPr>
        <w:pStyle w:val="ListParagraph"/>
        <w:numPr>
          <w:ilvl w:val="1"/>
          <w:numId w:val="3"/>
        </w:numPr>
        <w:autoSpaceDE w:val="0"/>
        <w:autoSpaceDN w:val="0"/>
        <w:adjustRightInd w:val="0"/>
        <w:rPr>
          <w:lang w:val="en-NZ"/>
        </w:rPr>
      </w:pPr>
      <w:r>
        <w:rPr>
          <w:lang w:val="en-NZ"/>
        </w:rPr>
        <w:t>Please include a paragraph that acknowledges M</w:t>
      </w:r>
      <w:r>
        <w:rPr>
          <w:rFonts w:cs="Arial"/>
          <w:lang w:val="en-NZ"/>
        </w:rPr>
        <w:t>ā</w:t>
      </w:r>
      <w:r>
        <w:rPr>
          <w:lang w:val="en-NZ"/>
        </w:rPr>
        <w:t xml:space="preserve">ori cultural issues.  The committee suggests the following: </w:t>
      </w:r>
      <w:r w:rsidRPr="00387381">
        <w:rPr>
          <w:i/>
          <w:lang w:val="en-NZ"/>
        </w:rPr>
        <w:t xml:space="preserve">“The collection of tissue </w:t>
      </w:r>
      <w:r w:rsidR="00F0501E" w:rsidRPr="00387381">
        <w:rPr>
          <w:i/>
          <w:lang w:val="en-NZ"/>
        </w:rPr>
        <w:t>samples (</w:t>
      </w:r>
      <w:r w:rsidRPr="00387381">
        <w:rPr>
          <w:i/>
          <w:lang w:val="en-NZ"/>
        </w:rPr>
        <w:t>saliva) and health information is considered tapu for many M</w:t>
      </w:r>
      <w:r w:rsidRPr="00387381">
        <w:rPr>
          <w:rFonts w:cs="Arial"/>
          <w:i/>
          <w:lang w:val="en-NZ"/>
        </w:rPr>
        <w:t>ā</w:t>
      </w:r>
      <w:r w:rsidRPr="00387381">
        <w:rPr>
          <w:i/>
          <w:lang w:val="en-NZ"/>
        </w:rPr>
        <w:t>ori</w:t>
      </w:r>
      <w:r w:rsidR="00387381" w:rsidRPr="00387381">
        <w:rPr>
          <w:i/>
          <w:lang w:val="en-NZ"/>
        </w:rPr>
        <w:t>.  Removing these taonga or handing them on without approval may be culturally harmful to those who hold these views. You are, therefore, encouraged to consult with your wh</w:t>
      </w:r>
      <w:r w:rsidR="00387381" w:rsidRPr="00387381">
        <w:rPr>
          <w:rFonts w:cs="Arial"/>
          <w:i/>
          <w:lang w:val="en-NZ"/>
        </w:rPr>
        <w:t>ā</w:t>
      </w:r>
      <w:r w:rsidR="00387381" w:rsidRPr="00387381">
        <w:rPr>
          <w:i/>
          <w:lang w:val="en-NZ"/>
        </w:rPr>
        <w:t>nau and hap</w:t>
      </w:r>
      <w:r w:rsidR="00387381" w:rsidRPr="00387381">
        <w:rPr>
          <w:rFonts w:cs="Arial"/>
          <w:i/>
          <w:lang w:val="en-NZ"/>
        </w:rPr>
        <w:t>ū</w:t>
      </w:r>
      <w:r w:rsidRPr="00387381">
        <w:rPr>
          <w:i/>
          <w:lang w:val="en-NZ"/>
        </w:rPr>
        <w:t xml:space="preserve"> </w:t>
      </w:r>
      <w:r w:rsidR="00387381" w:rsidRPr="00387381">
        <w:rPr>
          <w:i/>
          <w:lang w:val="en-NZ"/>
        </w:rPr>
        <w:t>who share your whakapapa about the potential impact of this, before entering the study.”</w:t>
      </w:r>
      <w:r w:rsidR="008A56E8" w:rsidRPr="00387381">
        <w:rPr>
          <w:i/>
          <w:lang w:val="en-NZ"/>
        </w:rPr>
        <w:t xml:space="preserve"> </w:t>
      </w:r>
    </w:p>
    <w:p w:rsidR="00C64722" w:rsidRDefault="00C64722" w:rsidP="00F20764">
      <w:pPr>
        <w:pStyle w:val="ListParagraph"/>
        <w:numPr>
          <w:ilvl w:val="1"/>
          <w:numId w:val="3"/>
        </w:numPr>
        <w:autoSpaceDE w:val="0"/>
        <w:autoSpaceDN w:val="0"/>
        <w:adjustRightInd w:val="0"/>
        <w:rPr>
          <w:lang w:val="en-NZ"/>
        </w:rPr>
      </w:pPr>
      <w:r>
        <w:rPr>
          <w:lang w:val="en-NZ"/>
        </w:rPr>
        <w:t>The committee suggests that the researcher may find it useful to refer to the Canadian research</w:t>
      </w:r>
      <w:r w:rsidR="008A56E8">
        <w:rPr>
          <w:lang w:val="en-NZ"/>
        </w:rPr>
        <w:t xml:space="preserve"> guidelines on research with indigenous people</w:t>
      </w:r>
      <w:r>
        <w:rPr>
          <w:lang w:val="en-NZ"/>
        </w:rPr>
        <w:t xml:space="preserve"> as many of the issues are the same</w:t>
      </w:r>
      <w:r w:rsidR="008A56E8">
        <w:rPr>
          <w:lang w:val="en-NZ"/>
        </w:rPr>
        <w:t xml:space="preserve">. </w:t>
      </w:r>
    </w:p>
    <w:p w:rsidR="00F20764" w:rsidRDefault="00C64722" w:rsidP="00F20764">
      <w:pPr>
        <w:pStyle w:val="ListParagraph"/>
        <w:numPr>
          <w:ilvl w:val="1"/>
          <w:numId w:val="3"/>
        </w:numPr>
        <w:autoSpaceDE w:val="0"/>
        <w:autoSpaceDN w:val="0"/>
        <w:adjustRightInd w:val="0"/>
        <w:rPr>
          <w:lang w:val="en-NZ"/>
        </w:rPr>
      </w:pPr>
      <w:r>
        <w:rPr>
          <w:lang w:val="en-NZ"/>
        </w:rPr>
        <w:t xml:space="preserve">Please remove language that could be perceived as stigmatising such as: </w:t>
      </w:r>
      <w:r w:rsidR="00387381">
        <w:rPr>
          <w:lang w:val="en-NZ"/>
        </w:rPr>
        <w:t>“</w:t>
      </w:r>
      <w:r w:rsidR="008A56E8">
        <w:rPr>
          <w:lang w:val="en-NZ"/>
        </w:rPr>
        <w:t>If there is anything ‘wrong’</w:t>
      </w:r>
      <w:r w:rsidR="00387381">
        <w:rPr>
          <w:lang w:val="en-NZ"/>
        </w:rPr>
        <w:t>”, “</w:t>
      </w:r>
      <w:r w:rsidR="008A56E8">
        <w:rPr>
          <w:lang w:val="en-NZ"/>
        </w:rPr>
        <w:t xml:space="preserve">if you have a </w:t>
      </w:r>
      <w:r w:rsidR="00387381">
        <w:rPr>
          <w:lang w:val="en-NZ"/>
        </w:rPr>
        <w:t>mutation that can be corrected”.</w:t>
      </w:r>
      <w:r w:rsidR="008A56E8">
        <w:rPr>
          <w:lang w:val="en-NZ"/>
        </w:rPr>
        <w:t xml:space="preserve">  </w:t>
      </w:r>
    </w:p>
    <w:p w:rsidR="00387381" w:rsidRPr="00387381" w:rsidRDefault="00387381" w:rsidP="00387381">
      <w:pPr>
        <w:pStyle w:val="ListParagraph"/>
        <w:numPr>
          <w:ilvl w:val="1"/>
          <w:numId w:val="3"/>
        </w:numPr>
        <w:autoSpaceDE w:val="0"/>
        <w:autoSpaceDN w:val="0"/>
        <w:adjustRightInd w:val="0"/>
        <w:rPr>
          <w:lang w:val="en-NZ"/>
        </w:rPr>
      </w:pPr>
      <w:r>
        <w:rPr>
          <w:lang w:val="en-NZ"/>
        </w:rPr>
        <w:t xml:space="preserve">The consent form has a drafting note about the use of an interpreter.  Please determine whether you are offering interpreter and if not, please state this in the participant information sheet and modify the consent form.  </w:t>
      </w:r>
    </w:p>
    <w:p w:rsidR="00E24E77" w:rsidRDefault="00E24E77" w:rsidP="008A56E8">
      <w:pPr>
        <w:autoSpaceDE w:val="0"/>
        <w:autoSpaceDN w:val="0"/>
        <w:adjustRightInd w:val="0"/>
        <w:rPr>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FD2B1E" w:rsidRDefault="00E24E77" w:rsidP="00E24E77">
      <w:pPr>
        <w:rPr>
          <w:lang w:val="en-NZ"/>
        </w:rPr>
      </w:pPr>
      <w:r w:rsidRPr="00960BFE">
        <w:rPr>
          <w:lang w:val="en-NZ"/>
        </w:rPr>
        <w:t xml:space="preserve">This application was </w:t>
      </w:r>
      <w:r w:rsidRPr="00FD2B1E">
        <w:rPr>
          <w:i/>
          <w:lang w:val="en-NZ"/>
        </w:rPr>
        <w:t>declined</w:t>
      </w:r>
      <w:r w:rsidRPr="00960BFE">
        <w:rPr>
          <w:lang w:val="en-NZ"/>
        </w:rPr>
        <w:t xml:space="preserve"> by </w:t>
      </w:r>
      <w:r w:rsidRPr="00401834">
        <w:rPr>
          <w:rFonts w:cs="Arial"/>
          <w:szCs w:val="22"/>
          <w:lang w:val="en-NZ"/>
        </w:rPr>
        <w:t>consensus</w:t>
      </w:r>
      <w:r w:rsidRPr="00960BFE">
        <w:rPr>
          <w:lang w:val="en-NZ"/>
        </w:rPr>
        <w:t>, as the Committee did not consider that the study would meet the following ethical standards.</w:t>
      </w:r>
    </w:p>
    <w:p w:rsidR="00E24E77" w:rsidRDefault="00E24E77" w:rsidP="00E24E77">
      <w:pPr>
        <w:rPr>
          <w:lang w:val="en-NZ"/>
        </w:rPr>
      </w:pPr>
    </w:p>
    <w:p w:rsidR="00015D7A" w:rsidRPr="00015D7A" w:rsidRDefault="00015D7A" w:rsidP="00015D7A">
      <w:pPr>
        <w:autoSpaceDE w:val="0"/>
        <w:autoSpaceDN w:val="0"/>
        <w:adjustRightInd w:val="0"/>
        <w:rPr>
          <w:lang w:val="en-NZ"/>
        </w:rPr>
      </w:pPr>
      <w:r w:rsidRPr="00015D7A">
        <w:rPr>
          <w:lang w:val="en-NZ"/>
        </w:rPr>
        <w:t>The committee was satisfied that the research is not damaging but that there are outstanding issues relating to M</w:t>
      </w:r>
      <w:r w:rsidRPr="00015D7A">
        <w:rPr>
          <w:rFonts w:cs="Arial"/>
          <w:lang w:val="en-NZ"/>
        </w:rPr>
        <w:t>ā</w:t>
      </w:r>
      <w:r w:rsidRPr="00015D7A">
        <w:rPr>
          <w:lang w:val="en-NZ"/>
        </w:rPr>
        <w:t>ori cultural aspects</w:t>
      </w:r>
      <w:r>
        <w:rPr>
          <w:lang w:val="en-NZ"/>
        </w:rPr>
        <w:t xml:space="preserve"> that need to be addressed</w:t>
      </w:r>
      <w:r w:rsidRPr="00015D7A">
        <w:rPr>
          <w:lang w:val="en-NZ"/>
        </w:rPr>
        <w:t xml:space="preserve">. </w:t>
      </w:r>
      <w:r>
        <w:rPr>
          <w:rFonts w:cs="Arial"/>
          <w:szCs w:val="22"/>
          <w:lang w:val="en-NZ"/>
        </w:rPr>
        <w:t>(</w:t>
      </w:r>
      <w:r w:rsidRPr="00AB7213">
        <w:rPr>
          <w:rFonts w:cs="Arial"/>
          <w:i/>
          <w:szCs w:val="22"/>
          <w:lang w:val="en-NZ"/>
        </w:rPr>
        <w:t>Ethi</w:t>
      </w:r>
      <w:r>
        <w:rPr>
          <w:rFonts w:cs="Arial"/>
          <w:i/>
          <w:szCs w:val="22"/>
          <w:lang w:val="en-NZ"/>
        </w:rPr>
        <w:t xml:space="preserve">cal Guidelines for Observational </w:t>
      </w:r>
      <w:r w:rsidRPr="00AB7213">
        <w:rPr>
          <w:rFonts w:cs="Arial"/>
          <w:i/>
          <w:szCs w:val="22"/>
          <w:lang w:val="en-NZ"/>
        </w:rPr>
        <w:t>Studies</w:t>
      </w:r>
      <w:r>
        <w:rPr>
          <w:rFonts w:cs="Arial"/>
          <w:szCs w:val="22"/>
          <w:lang w:val="en-NZ"/>
        </w:rPr>
        <w:t xml:space="preserve"> </w:t>
      </w:r>
      <w:r w:rsidRPr="00AB7213">
        <w:rPr>
          <w:rFonts w:cs="Arial"/>
          <w:i/>
          <w:szCs w:val="22"/>
          <w:lang w:val="en-NZ"/>
        </w:rPr>
        <w:t>para</w:t>
      </w:r>
      <w:r>
        <w:rPr>
          <w:rFonts w:cs="Arial"/>
          <w:i/>
          <w:szCs w:val="22"/>
          <w:lang w:val="en-NZ"/>
        </w:rPr>
        <w:t xml:space="preserve"> 4.3, page 8</w:t>
      </w:r>
      <w:r>
        <w:rPr>
          <w:i/>
        </w:rPr>
        <w:t>).</w:t>
      </w:r>
      <w:r w:rsidRPr="00015D7A">
        <w:rPr>
          <w:lang w:val="en-NZ"/>
        </w:rPr>
        <w:t xml:space="preserve"> </w:t>
      </w:r>
    </w:p>
    <w:p w:rsidR="00015D7A" w:rsidRPr="00960BFE" w:rsidRDefault="00015D7A" w:rsidP="00E24E77">
      <w:pPr>
        <w:rPr>
          <w:lang w:val="en-NZ"/>
        </w:rPr>
      </w:pPr>
    </w:p>
    <w:p w:rsidR="00C64722" w:rsidRPr="00AC6981" w:rsidRDefault="00AC6981">
      <w:pPr>
        <w:autoSpaceDE w:val="0"/>
        <w:autoSpaceDN w:val="0"/>
        <w:adjustRightInd w:val="0"/>
        <w:rPr>
          <w:rFonts w:cs="Arial"/>
          <w:szCs w:val="22"/>
          <w:lang w:val="en-NZ"/>
        </w:rPr>
      </w:pPr>
      <w:r w:rsidRPr="00AC6981">
        <w:rPr>
          <w:rFonts w:cs="Arial"/>
          <w:szCs w:val="22"/>
          <w:lang w:val="en-NZ"/>
        </w:rPr>
        <w:t>The committee asks that you please address the</w:t>
      </w:r>
      <w:r w:rsidR="00C64722" w:rsidRPr="00AC6981">
        <w:rPr>
          <w:rFonts w:cs="Arial"/>
          <w:szCs w:val="22"/>
          <w:lang w:val="en-NZ"/>
        </w:rPr>
        <w:t xml:space="preserve"> points </w:t>
      </w:r>
      <w:r w:rsidRPr="00AC6981">
        <w:rPr>
          <w:rFonts w:cs="Arial"/>
          <w:szCs w:val="22"/>
          <w:lang w:val="en-NZ"/>
        </w:rPr>
        <w:t xml:space="preserve">noted in the discussion </w:t>
      </w:r>
      <w:r w:rsidR="00C64722" w:rsidRPr="00AC6981">
        <w:rPr>
          <w:rFonts w:cs="Arial"/>
          <w:szCs w:val="22"/>
          <w:lang w:val="en-NZ"/>
        </w:rPr>
        <w:t xml:space="preserve">and reapply as soon as possible.  </w:t>
      </w:r>
      <w:r w:rsidRPr="00AC6981">
        <w:rPr>
          <w:rFonts w:cs="Arial"/>
          <w:szCs w:val="22"/>
          <w:lang w:val="en-NZ"/>
        </w:rPr>
        <w:t xml:space="preserve">The committee notes </w:t>
      </w:r>
      <w:r w:rsidR="00C64722" w:rsidRPr="00AC6981">
        <w:rPr>
          <w:rFonts w:cs="Arial"/>
          <w:szCs w:val="22"/>
          <w:lang w:val="en-NZ"/>
        </w:rPr>
        <w:t xml:space="preserve">that there are time restraints but </w:t>
      </w:r>
      <w:r w:rsidRPr="00AC6981">
        <w:rPr>
          <w:rFonts w:cs="Arial"/>
          <w:szCs w:val="22"/>
          <w:lang w:val="en-NZ"/>
        </w:rPr>
        <w:t xml:space="preserve">recognises </w:t>
      </w:r>
      <w:r w:rsidR="00C64722" w:rsidRPr="00AC6981">
        <w:rPr>
          <w:rFonts w:cs="Arial"/>
          <w:szCs w:val="22"/>
          <w:lang w:val="en-NZ"/>
        </w:rPr>
        <w:t xml:space="preserve">that the research is valuable.  </w:t>
      </w:r>
    </w:p>
    <w:p w:rsidR="00220B8D" w:rsidRPr="00960BFE" w:rsidRDefault="009126C8">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A300E" w:rsidRPr="00960BFE" w:rsidTr="002A300E">
        <w:trPr>
          <w:trHeight w:val="280"/>
        </w:trPr>
        <w:tc>
          <w:tcPr>
            <w:tcW w:w="966" w:type="dxa"/>
            <w:tcBorders>
              <w:top w:val="nil"/>
              <w:left w:val="nil"/>
              <w:bottom w:val="nil"/>
              <w:right w:val="nil"/>
            </w:tcBorders>
          </w:tcPr>
          <w:p w:rsidR="002A300E" w:rsidRPr="00960BFE" w:rsidRDefault="002A300E">
            <w:pPr>
              <w:autoSpaceDE w:val="0"/>
              <w:autoSpaceDN w:val="0"/>
              <w:adjustRightInd w:val="0"/>
            </w:pPr>
            <w:r w:rsidRPr="00960BFE">
              <w:lastRenderedPageBreak/>
              <w:t xml:space="preserve"> </w:t>
            </w:r>
            <w:r w:rsidR="00DA7E26">
              <w:rPr>
                <w:b/>
              </w:rPr>
              <w:t>11</w:t>
            </w:r>
            <w:r w:rsidRPr="00960BFE">
              <w:rPr>
                <w:b/>
              </w:rPr>
              <w:t xml:space="preserve"> </w:t>
            </w:r>
            <w:r w:rsidRPr="00960BFE">
              <w:t xml:space="preserve"> </w:t>
            </w:r>
          </w:p>
        </w:tc>
        <w:tc>
          <w:tcPr>
            <w:tcW w:w="2575" w:type="dxa"/>
            <w:tcBorders>
              <w:top w:val="nil"/>
              <w:left w:val="nil"/>
              <w:bottom w:val="nil"/>
              <w:right w:val="nil"/>
            </w:tcBorders>
          </w:tcPr>
          <w:p w:rsidR="002A300E" w:rsidRPr="00960BFE" w:rsidRDefault="002A300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2A300E" w:rsidRPr="00960BFE" w:rsidRDefault="002A300E">
            <w:pPr>
              <w:autoSpaceDE w:val="0"/>
              <w:autoSpaceDN w:val="0"/>
              <w:adjustRightInd w:val="0"/>
            </w:pPr>
            <w:r w:rsidRPr="00960BFE">
              <w:rPr>
                <w:b/>
              </w:rPr>
              <w:t>13/CEN/117</w:t>
            </w:r>
            <w:r w:rsidRPr="00960BFE">
              <w:t xml:space="preserve"> </w:t>
            </w:r>
          </w:p>
        </w:tc>
      </w:tr>
      <w:tr w:rsidR="002A300E" w:rsidRPr="00960BFE" w:rsidTr="002A300E">
        <w:trPr>
          <w:trHeight w:val="280"/>
        </w:trPr>
        <w:tc>
          <w:tcPr>
            <w:tcW w:w="966" w:type="dxa"/>
            <w:tcBorders>
              <w:top w:val="nil"/>
              <w:left w:val="nil"/>
              <w:bottom w:val="nil"/>
              <w:right w:val="nil"/>
            </w:tcBorders>
          </w:tcPr>
          <w:p w:rsidR="002A300E" w:rsidRPr="00960BFE" w:rsidRDefault="002A300E">
            <w:pPr>
              <w:autoSpaceDE w:val="0"/>
              <w:autoSpaceDN w:val="0"/>
              <w:adjustRightInd w:val="0"/>
            </w:pPr>
            <w:r w:rsidRPr="00960BFE">
              <w:t xml:space="preserve"> </w:t>
            </w:r>
          </w:p>
        </w:tc>
        <w:tc>
          <w:tcPr>
            <w:tcW w:w="2575" w:type="dxa"/>
            <w:tcBorders>
              <w:top w:val="nil"/>
              <w:left w:val="nil"/>
              <w:bottom w:val="nil"/>
              <w:right w:val="nil"/>
            </w:tcBorders>
          </w:tcPr>
          <w:p w:rsidR="002A300E" w:rsidRPr="00960BFE" w:rsidRDefault="002A300E">
            <w:pPr>
              <w:autoSpaceDE w:val="0"/>
              <w:autoSpaceDN w:val="0"/>
              <w:adjustRightInd w:val="0"/>
            </w:pPr>
            <w:r w:rsidRPr="00960BFE">
              <w:t xml:space="preserve">Title: </w:t>
            </w:r>
          </w:p>
        </w:tc>
        <w:tc>
          <w:tcPr>
            <w:tcW w:w="6459" w:type="dxa"/>
            <w:tcBorders>
              <w:top w:val="nil"/>
              <w:left w:val="nil"/>
              <w:bottom w:val="nil"/>
              <w:right w:val="nil"/>
            </w:tcBorders>
          </w:tcPr>
          <w:p w:rsidR="002A300E" w:rsidRPr="00960BFE" w:rsidRDefault="002A300E">
            <w:pPr>
              <w:autoSpaceDE w:val="0"/>
              <w:autoSpaceDN w:val="0"/>
              <w:adjustRightInd w:val="0"/>
            </w:pPr>
            <w:r w:rsidRPr="00960BFE">
              <w:t xml:space="preserve">Free lymph node transfer in the treatment of lymphoedema </w:t>
            </w:r>
          </w:p>
        </w:tc>
      </w:tr>
      <w:tr w:rsidR="002A300E" w:rsidRPr="00960BFE" w:rsidTr="002A300E">
        <w:trPr>
          <w:trHeight w:val="280"/>
        </w:trPr>
        <w:tc>
          <w:tcPr>
            <w:tcW w:w="966" w:type="dxa"/>
            <w:tcBorders>
              <w:top w:val="nil"/>
              <w:left w:val="nil"/>
              <w:bottom w:val="nil"/>
              <w:right w:val="nil"/>
            </w:tcBorders>
          </w:tcPr>
          <w:p w:rsidR="002A300E" w:rsidRPr="00960BFE" w:rsidRDefault="002A300E">
            <w:pPr>
              <w:autoSpaceDE w:val="0"/>
              <w:autoSpaceDN w:val="0"/>
              <w:adjustRightInd w:val="0"/>
            </w:pPr>
            <w:r w:rsidRPr="00960BFE">
              <w:t xml:space="preserve"> </w:t>
            </w:r>
          </w:p>
        </w:tc>
        <w:tc>
          <w:tcPr>
            <w:tcW w:w="2575" w:type="dxa"/>
            <w:tcBorders>
              <w:top w:val="nil"/>
              <w:left w:val="nil"/>
              <w:bottom w:val="nil"/>
              <w:right w:val="nil"/>
            </w:tcBorders>
          </w:tcPr>
          <w:p w:rsidR="002A300E" w:rsidRPr="00960BFE" w:rsidRDefault="002A300E">
            <w:pPr>
              <w:autoSpaceDE w:val="0"/>
              <w:autoSpaceDN w:val="0"/>
              <w:adjustRightInd w:val="0"/>
            </w:pPr>
            <w:r w:rsidRPr="00960BFE">
              <w:t xml:space="preserve">Principal Investigator: </w:t>
            </w:r>
          </w:p>
        </w:tc>
        <w:tc>
          <w:tcPr>
            <w:tcW w:w="6459" w:type="dxa"/>
            <w:tcBorders>
              <w:top w:val="nil"/>
              <w:left w:val="nil"/>
              <w:bottom w:val="nil"/>
              <w:right w:val="nil"/>
            </w:tcBorders>
          </w:tcPr>
          <w:p w:rsidR="002A300E" w:rsidRPr="00960BFE" w:rsidRDefault="002A300E">
            <w:pPr>
              <w:autoSpaceDE w:val="0"/>
              <w:autoSpaceDN w:val="0"/>
              <w:adjustRightInd w:val="0"/>
            </w:pPr>
            <w:r w:rsidRPr="00960BFE">
              <w:t xml:space="preserve">Mr Winston McEwan </w:t>
            </w:r>
          </w:p>
        </w:tc>
      </w:tr>
      <w:tr w:rsidR="002A300E" w:rsidRPr="00960BFE" w:rsidTr="002A300E">
        <w:trPr>
          <w:trHeight w:val="280"/>
        </w:trPr>
        <w:tc>
          <w:tcPr>
            <w:tcW w:w="966" w:type="dxa"/>
            <w:tcBorders>
              <w:top w:val="nil"/>
              <w:left w:val="nil"/>
              <w:bottom w:val="nil"/>
              <w:right w:val="nil"/>
            </w:tcBorders>
          </w:tcPr>
          <w:p w:rsidR="002A300E" w:rsidRPr="00960BFE" w:rsidRDefault="002A300E">
            <w:pPr>
              <w:autoSpaceDE w:val="0"/>
              <w:autoSpaceDN w:val="0"/>
              <w:adjustRightInd w:val="0"/>
            </w:pPr>
            <w:r w:rsidRPr="00960BFE">
              <w:t xml:space="preserve"> </w:t>
            </w:r>
          </w:p>
        </w:tc>
        <w:tc>
          <w:tcPr>
            <w:tcW w:w="2575" w:type="dxa"/>
            <w:tcBorders>
              <w:top w:val="nil"/>
              <w:left w:val="nil"/>
              <w:bottom w:val="nil"/>
              <w:right w:val="nil"/>
            </w:tcBorders>
          </w:tcPr>
          <w:p w:rsidR="002A300E" w:rsidRPr="00960BFE" w:rsidRDefault="002A300E">
            <w:pPr>
              <w:autoSpaceDE w:val="0"/>
              <w:autoSpaceDN w:val="0"/>
              <w:adjustRightInd w:val="0"/>
            </w:pPr>
            <w:r w:rsidRPr="00960BFE">
              <w:t xml:space="preserve">Sponsor: </w:t>
            </w:r>
          </w:p>
        </w:tc>
        <w:tc>
          <w:tcPr>
            <w:tcW w:w="6459" w:type="dxa"/>
            <w:tcBorders>
              <w:top w:val="nil"/>
              <w:left w:val="nil"/>
              <w:bottom w:val="nil"/>
              <w:right w:val="nil"/>
            </w:tcBorders>
          </w:tcPr>
          <w:p w:rsidR="002A300E" w:rsidRPr="00960BFE" w:rsidRDefault="002A300E">
            <w:pPr>
              <w:autoSpaceDE w:val="0"/>
              <w:autoSpaceDN w:val="0"/>
              <w:adjustRightInd w:val="0"/>
            </w:pPr>
            <w:r w:rsidRPr="00960BFE">
              <w:t xml:space="preserve"> </w:t>
            </w:r>
          </w:p>
        </w:tc>
      </w:tr>
      <w:tr w:rsidR="002A300E" w:rsidRPr="00960BFE" w:rsidTr="002A300E">
        <w:trPr>
          <w:trHeight w:val="280"/>
        </w:trPr>
        <w:tc>
          <w:tcPr>
            <w:tcW w:w="966" w:type="dxa"/>
            <w:tcBorders>
              <w:top w:val="nil"/>
              <w:left w:val="nil"/>
              <w:bottom w:val="nil"/>
              <w:right w:val="nil"/>
            </w:tcBorders>
          </w:tcPr>
          <w:p w:rsidR="002A300E" w:rsidRPr="00960BFE" w:rsidRDefault="002A300E">
            <w:pPr>
              <w:autoSpaceDE w:val="0"/>
              <w:autoSpaceDN w:val="0"/>
              <w:adjustRightInd w:val="0"/>
            </w:pPr>
            <w:r w:rsidRPr="00960BFE">
              <w:t xml:space="preserve"> </w:t>
            </w:r>
          </w:p>
        </w:tc>
        <w:tc>
          <w:tcPr>
            <w:tcW w:w="2575" w:type="dxa"/>
            <w:tcBorders>
              <w:top w:val="nil"/>
              <w:left w:val="nil"/>
              <w:bottom w:val="nil"/>
              <w:right w:val="nil"/>
            </w:tcBorders>
          </w:tcPr>
          <w:p w:rsidR="002A300E" w:rsidRPr="00960BFE" w:rsidRDefault="002A300E">
            <w:pPr>
              <w:autoSpaceDE w:val="0"/>
              <w:autoSpaceDN w:val="0"/>
              <w:adjustRightInd w:val="0"/>
            </w:pPr>
            <w:r w:rsidRPr="00960BFE">
              <w:t xml:space="preserve">Clock Start Date: </w:t>
            </w:r>
          </w:p>
        </w:tc>
        <w:tc>
          <w:tcPr>
            <w:tcW w:w="6459" w:type="dxa"/>
            <w:tcBorders>
              <w:top w:val="nil"/>
              <w:left w:val="nil"/>
              <w:bottom w:val="nil"/>
              <w:right w:val="nil"/>
            </w:tcBorders>
          </w:tcPr>
          <w:p w:rsidR="002A300E" w:rsidRPr="00960BFE" w:rsidRDefault="002A300E">
            <w:pPr>
              <w:autoSpaceDE w:val="0"/>
              <w:autoSpaceDN w:val="0"/>
              <w:adjustRightInd w:val="0"/>
            </w:pPr>
            <w:r w:rsidRPr="00960BFE">
              <w:t xml:space="preserve">15 August 2013 </w:t>
            </w:r>
          </w:p>
        </w:tc>
      </w:tr>
    </w:tbl>
    <w:p w:rsidR="00220B8D" w:rsidRPr="00960BFE" w:rsidRDefault="00220B8D">
      <w:pPr>
        <w:autoSpaceDE w:val="0"/>
        <w:autoSpaceDN w:val="0"/>
        <w:adjustRightInd w:val="0"/>
      </w:pPr>
    </w:p>
    <w:p w:rsidR="00987913" w:rsidRPr="00F72441" w:rsidRDefault="002A300E">
      <w:pPr>
        <w:autoSpaceDE w:val="0"/>
        <w:autoSpaceDN w:val="0"/>
        <w:adjustRightInd w:val="0"/>
        <w:rPr>
          <w:sz w:val="20"/>
          <w:lang w:val="en-NZ"/>
        </w:rPr>
      </w:pPr>
      <w:r w:rsidRPr="00F72441">
        <w:rPr>
          <w:rFonts w:cs="Arial"/>
          <w:szCs w:val="22"/>
          <w:lang w:val="en-NZ"/>
        </w:rPr>
        <w:t>Dr Elizabeth Travis and Dr Sarah Shugg</w:t>
      </w:r>
      <w:r w:rsidR="00F72441" w:rsidRPr="00F72441">
        <w:rPr>
          <w:lang w:val="en-NZ"/>
        </w:rPr>
        <w:t xml:space="preserve"> were</w:t>
      </w:r>
      <w:r w:rsidR="00987913" w:rsidRPr="00F72441">
        <w:rPr>
          <w:lang w:val="en-NZ"/>
        </w:rPr>
        <w:t xml:space="preserve"> present </w:t>
      </w:r>
      <w:r w:rsidR="00DC62A5" w:rsidRPr="00F72441">
        <w:rPr>
          <w:rFonts w:cs="Arial"/>
          <w:szCs w:val="22"/>
          <w:lang w:val="en-NZ"/>
        </w:rPr>
        <w:t>by teleconference</w:t>
      </w:r>
      <w:r w:rsidR="00DC62A5" w:rsidRPr="00F72441">
        <w:rPr>
          <w:lang w:val="en-NZ"/>
        </w:rPr>
        <w:t xml:space="preserve"> </w:t>
      </w:r>
      <w:r w:rsidR="00987913" w:rsidRPr="00F72441">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F72441" w:rsidRDefault="00F72441">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Default="00E24E77">
      <w:pPr>
        <w:autoSpaceDE w:val="0"/>
        <w:autoSpaceDN w:val="0"/>
        <w:adjustRightInd w:val="0"/>
        <w:rPr>
          <w:lang w:val="en-NZ"/>
        </w:rPr>
      </w:pPr>
      <w:r w:rsidRPr="00960BFE">
        <w:rPr>
          <w:lang w:val="en-NZ"/>
        </w:rPr>
        <w:t xml:space="preserve">The main ethical issues considered by the Committee were as follows. </w:t>
      </w:r>
    </w:p>
    <w:p w:rsidR="002A300E" w:rsidRDefault="002A300E">
      <w:pPr>
        <w:autoSpaceDE w:val="0"/>
        <w:autoSpaceDN w:val="0"/>
        <w:adjustRightInd w:val="0"/>
        <w:rPr>
          <w:lang w:val="en-NZ"/>
        </w:rPr>
      </w:pPr>
    </w:p>
    <w:p w:rsidR="003A43F6" w:rsidRPr="003A43F6" w:rsidRDefault="00F72441" w:rsidP="003A43F6">
      <w:pPr>
        <w:pStyle w:val="ListParagraph"/>
        <w:numPr>
          <w:ilvl w:val="0"/>
          <w:numId w:val="3"/>
        </w:numPr>
        <w:autoSpaceDE w:val="0"/>
        <w:autoSpaceDN w:val="0"/>
        <w:adjustRightInd w:val="0"/>
        <w:rPr>
          <w:lang w:val="en-NZ"/>
        </w:rPr>
      </w:pPr>
      <w:r>
        <w:rPr>
          <w:lang w:val="en-NZ"/>
        </w:rPr>
        <w:t>The committee queried the researcher’s answer of ‘no’ to unexpected clinically significant findings at question r</w:t>
      </w:r>
      <w:r w:rsidR="00143020">
        <w:rPr>
          <w:lang w:val="en-NZ"/>
        </w:rPr>
        <w:t xml:space="preserve">.4.1 </w:t>
      </w:r>
      <w:r>
        <w:rPr>
          <w:lang w:val="en-NZ"/>
        </w:rPr>
        <w:t xml:space="preserve">on the application form.  It may be </w:t>
      </w:r>
      <w:r w:rsidR="00143020">
        <w:rPr>
          <w:lang w:val="en-NZ"/>
        </w:rPr>
        <w:t xml:space="preserve">unlikely but </w:t>
      </w:r>
      <w:r>
        <w:rPr>
          <w:lang w:val="en-NZ"/>
        </w:rPr>
        <w:t xml:space="preserve">there is a </w:t>
      </w:r>
      <w:r w:rsidR="00143020">
        <w:rPr>
          <w:lang w:val="en-NZ"/>
        </w:rPr>
        <w:t>sma</w:t>
      </w:r>
      <w:r>
        <w:rPr>
          <w:lang w:val="en-NZ"/>
        </w:rPr>
        <w:t>ll possibility of finding an ab</w:t>
      </w:r>
      <w:r w:rsidR="00143020">
        <w:rPr>
          <w:lang w:val="en-NZ"/>
        </w:rPr>
        <w:t xml:space="preserve">normal donor lymph node </w:t>
      </w:r>
      <w:r>
        <w:rPr>
          <w:lang w:val="en-NZ"/>
        </w:rPr>
        <w:t>that would not found if the patient was not</w:t>
      </w:r>
      <w:r w:rsidR="00143020">
        <w:rPr>
          <w:lang w:val="en-NZ"/>
        </w:rPr>
        <w:t xml:space="preserve"> participating in </w:t>
      </w:r>
      <w:r>
        <w:rPr>
          <w:lang w:val="en-NZ"/>
        </w:rPr>
        <w:t>the study</w:t>
      </w:r>
      <w:r w:rsidR="00143020">
        <w:rPr>
          <w:lang w:val="en-NZ"/>
        </w:rPr>
        <w:t xml:space="preserve">. If that was case then </w:t>
      </w:r>
      <w:r>
        <w:rPr>
          <w:lang w:val="en-NZ"/>
        </w:rPr>
        <w:t xml:space="preserve">the </w:t>
      </w:r>
      <w:r w:rsidR="00143020">
        <w:rPr>
          <w:lang w:val="en-NZ"/>
        </w:rPr>
        <w:t xml:space="preserve">chief investigator would use clinical judgment.  </w:t>
      </w:r>
    </w:p>
    <w:p w:rsidR="00143020" w:rsidRDefault="0008303A" w:rsidP="00085FD3">
      <w:pPr>
        <w:pStyle w:val="ListParagraph"/>
        <w:numPr>
          <w:ilvl w:val="0"/>
          <w:numId w:val="3"/>
        </w:numPr>
        <w:autoSpaceDE w:val="0"/>
        <w:autoSpaceDN w:val="0"/>
        <w:adjustRightInd w:val="0"/>
        <w:rPr>
          <w:lang w:val="en-NZ"/>
        </w:rPr>
      </w:pPr>
      <w:r>
        <w:rPr>
          <w:lang w:val="en-NZ"/>
        </w:rPr>
        <w:t>The committee noted that</w:t>
      </w:r>
      <w:r w:rsidR="003A43F6">
        <w:rPr>
          <w:lang w:val="en-NZ"/>
        </w:rPr>
        <w:t xml:space="preserve"> </w:t>
      </w:r>
      <w:r w:rsidR="00143020">
        <w:rPr>
          <w:lang w:val="en-NZ"/>
        </w:rPr>
        <w:t xml:space="preserve">transferring </w:t>
      </w:r>
      <w:r w:rsidR="003A43F6">
        <w:rPr>
          <w:lang w:val="en-NZ"/>
        </w:rPr>
        <w:t xml:space="preserve">body tissue will be a cultural </w:t>
      </w:r>
      <w:r w:rsidR="00143020">
        <w:rPr>
          <w:lang w:val="en-NZ"/>
        </w:rPr>
        <w:t>issue</w:t>
      </w:r>
      <w:r w:rsidR="003A43F6">
        <w:rPr>
          <w:lang w:val="en-NZ"/>
        </w:rPr>
        <w:t xml:space="preserve"> for M</w:t>
      </w:r>
      <w:r w:rsidR="003A43F6">
        <w:rPr>
          <w:rFonts w:cs="Arial"/>
          <w:lang w:val="en-NZ"/>
        </w:rPr>
        <w:t>ā</w:t>
      </w:r>
      <w:r w:rsidR="003A43F6">
        <w:rPr>
          <w:lang w:val="en-NZ"/>
        </w:rPr>
        <w:t>ori but this did not appear to have been addressed by the researchers</w:t>
      </w:r>
      <w:r w:rsidR="00143020">
        <w:rPr>
          <w:lang w:val="en-NZ"/>
        </w:rPr>
        <w:t xml:space="preserve">.  </w:t>
      </w:r>
      <w:r w:rsidR="003A43F6">
        <w:rPr>
          <w:lang w:val="en-NZ"/>
        </w:rPr>
        <w:t>The committee advised that p</w:t>
      </w:r>
      <w:r w:rsidR="00DF4FDF">
        <w:rPr>
          <w:lang w:val="en-NZ"/>
        </w:rPr>
        <w:t>articipants may wish to have a karakia or talk to a kaumatua</w:t>
      </w:r>
      <w:r w:rsidR="003A43F6">
        <w:rPr>
          <w:lang w:val="en-NZ"/>
        </w:rPr>
        <w:t xml:space="preserve"> for instance</w:t>
      </w:r>
      <w:r w:rsidR="00DF4FDF">
        <w:rPr>
          <w:lang w:val="en-NZ"/>
        </w:rPr>
        <w:t xml:space="preserve">.  </w:t>
      </w:r>
      <w:r w:rsidR="003A43F6">
        <w:rPr>
          <w:lang w:val="en-NZ"/>
        </w:rPr>
        <w:t>The researchers confirmed that discussion of cultural issues did take place but after submission of this application.</w:t>
      </w:r>
    </w:p>
    <w:p w:rsidR="00DF4FDF" w:rsidRDefault="003A43F6" w:rsidP="00085FD3">
      <w:pPr>
        <w:pStyle w:val="ListParagraph"/>
        <w:numPr>
          <w:ilvl w:val="0"/>
          <w:numId w:val="3"/>
        </w:numPr>
        <w:autoSpaceDE w:val="0"/>
        <w:autoSpaceDN w:val="0"/>
        <w:adjustRightInd w:val="0"/>
        <w:rPr>
          <w:lang w:val="en-NZ"/>
        </w:rPr>
      </w:pPr>
      <w:r>
        <w:rPr>
          <w:lang w:val="en-NZ"/>
        </w:rPr>
        <w:t>The committee complimented the researchers on having an investigator talk through the participant information with potential participants noting that this approach s</w:t>
      </w:r>
      <w:r w:rsidR="00DF4FDF">
        <w:rPr>
          <w:lang w:val="en-NZ"/>
        </w:rPr>
        <w:t>afeguards t</w:t>
      </w:r>
      <w:r>
        <w:rPr>
          <w:lang w:val="en-NZ"/>
        </w:rPr>
        <w:t>hose who may not be able to read</w:t>
      </w:r>
      <w:r w:rsidR="00DF4FDF">
        <w:rPr>
          <w:lang w:val="en-NZ"/>
        </w:rPr>
        <w:t xml:space="preserve">. </w:t>
      </w:r>
    </w:p>
    <w:p w:rsidR="00DF4FDF" w:rsidRDefault="00A52E6C" w:rsidP="00085FD3">
      <w:pPr>
        <w:pStyle w:val="ListParagraph"/>
        <w:numPr>
          <w:ilvl w:val="0"/>
          <w:numId w:val="3"/>
        </w:numPr>
        <w:autoSpaceDE w:val="0"/>
        <w:autoSpaceDN w:val="0"/>
        <w:adjustRightInd w:val="0"/>
        <w:rPr>
          <w:lang w:val="en-NZ"/>
        </w:rPr>
      </w:pPr>
      <w:r>
        <w:rPr>
          <w:lang w:val="en-NZ"/>
        </w:rPr>
        <w:t>The committee asked the researcher whether w</w:t>
      </w:r>
      <w:r w:rsidR="00DF4FDF">
        <w:rPr>
          <w:lang w:val="en-NZ"/>
        </w:rPr>
        <w:t>ritten</w:t>
      </w:r>
      <w:r>
        <w:rPr>
          <w:lang w:val="en-NZ"/>
        </w:rPr>
        <w:t xml:space="preserve"> peer</w:t>
      </w:r>
      <w:r w:rsidR="00DF4FDF">
        <w:rPr>
          <w:lang w:val="en-NZ"/>
        </w:rPr>
        <w:t xml:space="preserve"> review by</w:t>
      </w:r>
      <w:r>
        <w:rPr>
          <w:lang w:val="en-NZ"/>
        </w:rPr>
        <w:t xml:space="preserve"> a</w:t>
      </w:r>
      <w:r w:rsidR="00DF4FDF">
        <w:rPr>
          <w:lang w:val="en-NZ"/>
        </w:rPr>
        <w:t xml:space="preserve"> senior colleague </w:t>
      </w:r>
      <w:r>
        <w:rPr>
          <w:lang w:val="en-NZ"/>
        </w:rPr>
        <w:t xml:space="preserve">was </w:t>
      </w:r>
      <w:r w:rsidR="00DF4FDF">
        <w:rPr>
          <w:lang w:val="en-NZ"/>
        </w:rPr>
        <w:t>uploaded or just discussed.</w:t>
      </w:r>
      <w:r>
        <w:rPr>
          <w:lang w:val="en-NZ"/>
        </w:rPr>
        <w:t xml:space="preserve"> The r</w:t>
      </w:r>
      <w:r w:rsidR="00DF4FDF">
        <w:rPr>
          <w:lang w:val="en-NZ"/>
        </w:rPr>
        <w:t>esearcher has email records of discussion</w:t>
      </w:r>
      <w:r>
        <w:rPr>
          <w:lang w:val="en-NZ"/>
        </w:rPr>
        <w:t xml:space="preserve"> and will provide to the committee</w:t>
      </w:r>
      <w:r w:rsidR="00DF4FDF">
        <w:rPr>
          <w:lang w:val="en-NZ"/>
        </w:rPr>
        <w:t xml:space="preserve">.  </w:t>
      </w:r>
      <w:r>
        <w:rPr>
          <w:lang w:val="en-NZ"/>
        </w:rPr>
        <w:t>The committee noted that the researcher might the NEAC guidelines on independent peer review useful and will send a copy to the researcher with the committee’s decision letter.</w:t>
      </w:r>
    </w:p>
    <w:p w:rsidR="00DF4FDF" w:rsidRDefault="00A92B25" w:rsidP="00085FD3">
      <w:pPr>
        <w:pStyle w:val="ListParagraph"/>
        <w:numPr>
          <w:ilvl w:val="0"/>
          <w:numId w:val="3"/>
        </w:numPr>
        <w:autoSpaceDE w:val="0"/>
        <w:autoSpaceDN w:val="0"/>
        <w:adjustRightInd w:val="0"/>
        <w:rPr>
          <w:lang w:val="en-NZ"/>
        </w:rPr>
      </w:pPr>
      <w:r>
        <w:rPr>
          <w:lang w:val="en-NZ"/>
        </w:rPr>
        <w:t>The committee was c</w:t>
      </w:r>
      <w:r w:rsidR="00DF4FDF">
        <w:rPr>
          <w:lang w:val="en-NZ"/>
        </w:rPr>
        <w:t>oncerned that no independent monitor was in place</w:t>
      </w:r>
      <w:r>
        <w:rPr>
          <w:lang w:val="en-NZ"/>
        </w:rPr>
        <w:t xml:space="preserve"> for this study</w:t>
      </w:r>
      <w:r w:rsidR="00DF4FDF">
        <w:rPr>
          <w:lang w:val="en-NZ"/>
        </w:rPr>
        <w:t xml:space="preserve">.  </w:t>
      </w:r>
      <w:r>
        <w:rPr>
          <w:lang w:val="en-NZ"/>
        </w:rPr>
        <w:t>The researchers explained that this s</w:t>
      </w:r>
      <w:r w:rsidR="003A43F6">
        <w:rPr>
          <w:lang w:val="en-NZ"/>
        </w:rPr>
        <w:t>tudy is small and an independent monitor</w:t>
      </w:r>
      <w:r w:rsidR="00DF4FDF">
        <w:rPr>
          <w:lang w:val="en-NZ"/>
        </w:rPr>
        <w:t xml:space="preserve"> may not be necessary.  </w:t>
      </w:r>
      <w:r w:rsidR="003A43F6">
        <w:rPr>
          <w:lang w:val="en-NZ"/>
        </w:rPr>
        <w:t>The c</w:t>
      </w:r>
      <w:r w:rsidR="00DF4FDF">
        <w:rPr>
          <w:lang w:val="en-NZ"/>
        </w:rPr>
        <w:t xml:space="preserve">ommittee was </w:t>
      </w:r>
      <w:r w:rsidR="003A43F6">
        <w:rPr>
          <w:lang w:val="en-NZ"/>
        </w:rPr>
        <w:t>satisfied that patient safety will be</w:t>
      </w:r>
      <w:r w:rsidR="00DF4FDF">
        <w:rPr>
          <w:lang w:val="en-NZ"/>
        </w:rPr>
        <w:t xml:space="preserve"> protected regardless.</w:t>
      </w:r>
    </w:p>
    <w:p w:rsidR="003A43F6" w:rsidRDefault="003A43F6" w:rsidP="003A43F6">
      <w:pPr>
        <w:pStyle w:val="ListParagraph"/>
        <w:numPr>
          <w:ilvl w:val="0"/>
          <w:numId w:val="3"/>
        </w:numPr>
        <w:autoSpaceDE w:val="0"/>
        <w:autoSpaceDN w:val="0"/>
        <w:adjustRightInd w:val="0"/>
        <w:rPr>
          <w:lang w:val="en-NZ"/>
        </w:rPr>
      </w:pPr>
      <w:r>
        <w:rPr>
          <w:lang w:val="en-NZ"/>
        </w:rPr>
        <w:t>Participant Information Sheet and Consent Form</w:t>
      </w:r>
    </w:p>
    <w:p w:rsidR="00DB63CD" w:rsidRDefault="00DB63CD" w:rsidP="003A43F6">
      <w:pPr>
        <w:pStyle w:val="ListParagraph"/>
        <w:numPr>
          <w:ilvl w:val="1"/>
          <w:numId w:val="3"/>
        </w:numPr>
        <w:autoSpaceDE w:val="0"/>
        <w:autoSpaceDN w:val="0"/>
        <w:adjustRightInd w:val="0"/>
        <w:rPr>
          <w:lang w:val="en-NZ"/>
        </w:rPr>
      </w:pPr>
      <w:r>
        <w:rPr>
          <w:lang w:val="en-NZ"/>
        </w:rPr>
        <w:t>Please</w:t>
      </w:r>
      <w:r w:rsidR="003A43F6">
        <w:rPr>
          <w:lang w:val="en-NZ"/>
        </w:rPr>
        <w:t xml:space="preserve"> state </w:t>
      </w:r>
      <w:r>
        <w:rPr>
          <w:lang w:val="en-NZ"/>
        </w:rPr>
        <w:t xml:space="preserve">the </w:t>
      </w:r>
      <w:r w:rsidR="003A43F6">
        <w:rPr>
          <w:lang w:val="en-NZ"/>
        </w:rPr>
        <w:t xml:space="preserve">number of visits </w:t>
      </w:r>
      <w:r>
        <w:rPr>
          <w:lang w:val="en-NZ"/>
        </w:rPr>
        <w:t xml:space="preserve">participants will make </w:t>
      </w:r>
      <w:r w:rsidR="003A43F6">
        <w:rPr>
          <w:lang w:val="en-NZ"/>
        </w:rPr>
        <w:t xml:space="preserve">as this is not clear currently.  </w:t>
      </w:r>
    </w:p>
    <w:p w:rsidR="003A43F6" w:rsidRDefault="003A43F6" w:rsidP="003A43F6">
      <w:pPr>
        <w:pStyle w:val="ListParagraph"/>
        <w:numPr>
          <w:ilvl w:val="1"/>
          <w:numId w:val="3"/>
        </w:numPr>
        <w:autoSpaceDE w:val="0"/>
        <w:autoSpaceDN w:val="0"/>
        <w:adjustRightInd w:val="0"/>
        <w:rPr>
          <w:lang w:val="en-NZ"/>
        </w:rPr>
      </w:pPr>
      <w:r>
        <w:rPr>
          <w:lang w:val="en-NZ"/>
        </w:rPr>
        <w:t>Under ‘risks’ because no bandaging is there a possibility that their l could get worse.</w:t>
      </w:r>
    </w:p>
    <w:p w:rsidR="00DB63CD" w:rsidRDefault="00DB63CD" w:rsidP="003A43F6">
      <w:pPr>
        <w:pStyle w:val="ListParagraph"/>
        <w:numPr>
          <w:ilvl w:val="1"/>
          <w:numId w:val="3"/>
        </w:numPr>
        <w:autoSpaceDE w:val="0"/>
        <w:autoSpaceDN w:val="0"/>
        <w:adjustRightInd w:val="0"/>
        <w:rPr>
          <w:lang w:val="en-NZ"/>
        </w:rPr>
      </w:pPr>
      <w:r>
        <w:rPr>
          <w:lang w:val="en-NZ"/>
        </w:rPr>
        <w:t>Please e</w:t>
      </w:r>
      <w:r w:rsidR="003A43F6">
        <w:rPr>
          <w:lang w:val="en-NZ"/>
        </w:rPr>
        <w:t>xpand s</w:t>
      </w:r>
      <w:r>
        <w:rPr>
          <w:lang w:val="en-NZ"/>
        </w:rPr>
        <w:t>ections 2 and 3. For example, whether it is a day procedure, how long the</w:t>
      </w:r>
      <w:r w:rsidR="003A43F6">
        <w:rPr>
          <w:lang w:val="en-NZ"/>
        </w:rPr>
        <w:t xml:space="preserve"> recovery period</w:t>
      </w:r>
      <w:r>
        <w:rPr>
          <w:lang w:val="en-NZ"/>
        </w:rPr>
        <w:t xml:space="preserve"> is and whether the</w:t>
      </w:r>
      <w:r w:rsidR="003A43F6">
        <w:rPr>
          <w:lang w:val="en-NZ"/>
        </w:rPr>
        <w:t xml:space="preserve"> site</w:t>
      </w:r>
      <w:r>
        <w:rPr>
          <w:lang w:val="en-NZ"/>
        </w:rPr>
        <w:t xml:space="preserve"> will</w:t>
      </w:r>
      <w:r w:rsidR="003A43F6">
        <w:rPr>
          <w:lang w:val="en-NZ"/>
        </w:rPr>
        <w:t xml:space="preserve"> be painful. </w:t>
      </w:r>
    </w:p>
    <w:p w:rsidR="003A43F6" w:rsidRDefault="003A43F6" w:rsidP="003A43F6">
      <w:pPr>
        <w:pStyle w:val="ListParagraph"/>
        <w:numPr>
          <w:ilvl w:val="1"/>
          <w:numId w:val="3"/>
        </w:numPr>
        <w:autoSpaceDE w:val="0"/>
        <w:autoSpaceDN w:val="0"/>
        <w:adjustRightInd w:val="0"/>
        <w:rPr>
          <w:lang w:val="en-NZ"/>
        </w:rPr>
      </w:pPr>
      <w:r>
        <w:rPr>
          <w:lang w:val="en-NZ"/>
        </w:rPr>
        <w:t>Please put</w:t>
      </w:r>
      <w:r w:rsidR="00DB63CD">
        <w:rPr>
          <w:lang w:val="en-NZ"/>
        </w:rPr>
        <w:t xml:space="preserve"> the</w:t>
      </w:r>
      <w:r>
        <w:rPr>
          <w:lang w:val="en-NZ"/>
        </w:rPr>
        <w:t xml:space="preserve"> benefits and risks into lay language.</w:t>
      </w:r>
    </w:p>
    <w:p w:rsidR="003A43F6" w:rsidRDefault="00DB63CD" w:rsidP="003A43F6">
      <w:pPr>
        <w:pStyle w:val="ListParagraph"/>
        <w:numPr>
          <w:ilvl w:val="1"/>
          <w:numId w:val="3"/>
        </w:numPr>
        <w:autoSpaceDE w:val="0"/>
        <w:autoSpaceDN w:val="0"/>
        <w:adjustRightInd w:val="0"/>
        <w:rPr>
          <w:lang w:val="en-NZ"/>
        </w:rPr>
      </w:pPr>
      <w:r>
        <w:rPr>
          <w:lang w:val="en-NZ"/>
        </w:rPr>
        <w:t>Please s</w:t>
      </w:r>
      <w:r w:rsidR="003A43F6">
        <w:rPr>
          <w:lang w:val="en-NZ"/>
        </w:rPr>
        <w:t xml:space="preserve">tate </w:t>
      </w:r>
      <w:r w:rsidR="00E361C0">
        <w:rPr>
          <w:lang w:val="en-NZ"/>
        </w:rPr>
        <w:t>the</w:t>
      </w:r>
      <w:r>
        <w:rPr>
          <w:lang w:val="en-NZ"/>
        </w:rPr>
        <w:t xml:space="preserve"> study</w:t>
      </w:r>
      <w:r w:rsidR="00E361C0">
        <w:rPr>
          <w:lang w:val="en-NZ"/>
        </w:rPr>
        <w:t xml:space="preserve"> is</w:t>
      </w:r>
      <w:r>
        <w:rPr>
          <w:lang w:val="en-NZ"/>
        </w:rPr>
        <w:t xml:space="preserve"> approved by the Central Ethics C</w:t>
      </w:r>
      <w:r w:rsidR="003A43F6">
        <w:rPr>
          <w:lang w:val="en-NZ"/>
        </w:rPr>
        <w:t>ommittee.</w:t>
      </w:r>
    </w:p>
    <w:p w:rsidR="003A43F6" w:rsidRDefault="00DB63CD" w:rsidP="003A43F6">
      <w:pPr>
        <w:pStyle w:val="ListParagraph"/>
        <w:numPr>
          <w:ilvl w:val="1"/>
          <w:numId w:val="3"/>
        </w:numPr>
        <w:autoSpaceDE w:val="0"/>
        <w:autoSpaceDN w:val="0"/>
        <w:adjustRightInd w:val="0"/>
        <w:rPr>
          <w:lang w:val="en-NZ"/>
        </w:rPr>
      </w:pPr>
      <w:r>
        <w:rPr>
          <w:lang w:val="en-NZ"/>
        </w:rPr>
        <w:t>Please include the exclusion factors listed at question f</w:t>
      </w:r>
      <w:r w:rsidR="003A43F6">
        <w:rPr>
          <w:lang w:val="en-NZ"/>
        </w:rPr>
        <w:t>.2.1</w:t>
      </w:r>
      <w:r>
        <w:rPr>
          <w:lang w:val="en-NZ"/>
        </w:rPr>
        <w:t>, page 21 on the application form.</w:t>
      </w:r>
    </w:p>
    <w:p w:rsidR="00DF103D" w:rsidRDefault="00DF103D">
      <w:pPr>
        <w:rPr>
          <w:u w:val="single"/>
          <w:lang w:val="en-NZ"/>
        </w:rPr>
      </w:pPr>
      <w:r>
        <w:rPr>
          <w:u w:val="single"/>
          <w:lang w:val="en-NZ"/>
        </w:rPr>
        <w:br w:type="page"/>
      </w:r>
    </w:p>
    <w:p w:rsidR="00E24E77" w:rsidRPr="00FD2B1E" w:rsidRDefault="00E24E77" w:rsidP="00E24E77">
      <w:pPr>
        <w:rPr>
          <w:u w:val="single"/>
          <w:lang w:val="en-NZ"/>
        </w:rPr>
      </w:pPr>
      <w:r w:rsidRPr="00FD2B1E">
        <w:rPr>
          <w:u w:val="single"/>
          <w:lang w:val="en-NZ"/>
        </w:rPr>
        <w:lastRenderedPageBreak/>
        <w:t xml:space="preserve">Decision </w:t>
      </w:r>
    </w:p>
    <w:p w:rsidR="00E24E77" w:rsidRPr="00960BFE" w:rsidRDefault="00E24E77" w:rsidP="00E24E77">
      <w:pPr>
        <w:rPr>
          <w:lang w:val="en-NZ"/>
        </w:rPr>
      </w:pPr>
    </w:p>
    <w:p w:rsidR="00E24E77" w:rsidRDefault="00E24E77" w:rsidP="00FF3EC5">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F72441">
        <w:rPr>
          <w:rFonts w:cs="Arial"/>
          <w:szCs w:val="22"/>
          <w:lang w:val="en-NZ"/>
        </w:rPr>
        <w:t>consensus</w:t>
      </w:r>
      <w:r w:rsidRPr="00960BFE">
        <w:rPr>
          <w:lang w:val="en-NZ"/>
        </w:rPr>
        <w:t xml:space="preserve">, subject to the following information being received. </w:t>
      </w:r>
    </w:p>
    <w:p w:rsidR="00FF3EC5" w:rsidRDefault="00FF3EC5" w:rsidP="00FF3EC5">
      <w:pPr>
        <w:rPr>
          <w:lang w:val="en-NZ"/>
        </w:rPr>
      </w:pPr>
    </w:p>
    <w:p w:rsidR="00FF3EC5" w:rsidRPr="00377E0F" w:rsidRDefault="00FF3EC5" w:rsidP="00FF3EC5">
      <w:pPr>
        <w:pStyle w:val="ListParagraph"/>
        <w:numPr>
          <w:ilvl w:val="0"/>
          <w:numId w:val="6"/>
        </w:numPr>
        <w:jc w:val="both"/>
      </w:pPr>
      <w:r>
        <w:rPr>
          <w:rFonts w:cs="Arial"/>
          <w:szCs w:val="22"/>
          <w:lang w:val="en-NZ"/>
        </w:rPr>
        <w:t xml:space="preserve">Please provide evidence of favourable independent peer review of the study protocol </w:t>
      </w:r>
      <w:r>
        <w:t>(</w:t>
      </w:r>
      <w:r w:rsidRPr="00AB7213">
        <w:rPr>
          <w:rFonts w:cs="Arial"/>
          <w:i/>
          <w:szCs w:val="22"/>
          <w:lang w:val="en-NZ"/>
        </w:rPr>
        <w:t>Ethical Guidelines for Intervention Studies</w:t>
      </w:r>
      <w:r w:rsidRPr="00014F2C">
        <w:rPr>
          <w:rFonts w:cs="Arial"/>
          <w:szCs w:val="22"/>
          <w:lang w:val="en-NZ"/>
        </w:rPr>
        <w:t xml:space="preserve"> </w:t>
      </w:r>
      <w:r>
        <w:rPr>
          <w:rFonts w:cs="Arial"/>
          <w:szCs w:val="22"/>
          <w:lang w:val="en-NZ"/>
        </w:rPr>
        <w:t>Appendix 1)</w:t>
      </w:r>
      <w:r w:rsidRPr="00014F2C">
        <w:rPr>
          <w:rFonts w:cs="Arial"/>
          <w:szCs w:val="22"/>
          <w:lang w:val="en-NZ"/>
        </w:rPr>
        <w:t>.</w:t>
      </w:r>
    </w:p>
    <w:p w:rsidR="00FF3EC5" w:rsidRPr="00C75F2A" w:rsidRDefault="00FF3EC5" w:rsidP="00FF3EC5">
      <w:pPr>
        <w:pStyle w:val="ListParagraph"/>
        <w:numPr>
          <w:ilvl w:val="0"/>
          <w:numId w:val="6"/>
        </w:numPr>
        <w:spacing w:before="80" w:after="8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taking into account the suggestions made by the committee (</w:t>
      </w:r>
      <w:r w:rsidRPr="00AB7213">
        <w:rPr>
          <w:rFonts w:cs="Arial"/>
          <w:i/>
          <w:szCs w:val="22"/>
          <w:lang w:val="en-NZ"/>
        </w:rPr>
        <w:t>Ethical Guidelines for Intervention Studies</w:t>
      </w:r>
      <w:r>
        <w:rPr>
          <w:rFonts w:cs="Arial"/>
          <w:szCs w:val="22"/>
          <w:lang w:val="en-NZ"/>
        </w:rPr>
        <w:t xml:space="preserve"> </w:t>
      </w:r>
      <w:r w:rsidRPr="00AB7213">
        <w:rPr>
          <w:rFonts w:cs="Arial"/>
          <w:i/>
          <w:szCs w:val="22"/>
          <w:lang w:val="en-NZ"/>
        </w:rPr>
        <w:t>para 6.22</w:t>
      </w:r>
      <w:r>
        <w:rPr>
          <w:rFonts w:cs="Arial"/>
          <w:szCs w:val="22"/>
          <w:lang w:val="en-NZ"/>
        </w:rPr>
        <w:t>).</w:t>
      </w:r>
    </w:p>
    <w:p w:rsidR="00FF3EC5" w:rsidRPr="00B75603" w:rsidRDefault="00FF3EC5" w:rsidP="00FF3EC5">
      <w:pPr>
        <w:pStyle w:val="ListParagraph"/>
        <w:numPr>
          <w:ilvl w:val="0"/>
          <w:numId w:val="6"/>
        </w:numPr>
        <w:spacing w:before="80" w:after="80"/>
        <w:jc w:val="both"/>
        <w:rPr>
          <w:rFonts w:cs="Arial"/>
          <w:szCs w:val="22"/>
          <w:lang w:val="en-NZ"/>
        </w:rPr>
      </w:pPr>
      <w:r>
        <w:rPr>
          <w:rFonts w:cs="Arial"/>
          <w:szCs w:val="22"/>
          <w:lang w:val="en-NZ"/>
        </w:rPr>
        <w:t>Please submit a letter to the c</w:t>
      </w:r>
      <w:r w:rsidRPr="00B75603">
        <w:rPr>
          <w:rFonts w:cs="Arial"/>
          <w:szCs w:val="22"/>
          <w:lang w:val="en-NZ"/>
        </w:rPr>
        <w:t>ommittee addressing cultural issues that may arise for Māori participants</w:t>
      </w:r>
      <w:r>
        <w:rPr>
          <w:rFonts w:cs="Arial"/>
          <w:szCs w:val="22"/>
          <w:lang w:val="en-NZ"/>
        </w:rPr>
        <w:t xml:space="preserve"> (</w:t>
      </w:r>
      <w:hyperlink r:id="rId11" w:history="1">
        <w:r w:rsidRPr="00B75603">
          <w:rPr>
            <w:rStyle w:val="Hyperlink"/>
            <w:rFonts w:cs="Arial"/>
            <w:i/>
            <w:szCs w:val="22"/>
            <w:lang w:val="en-NZ"/>
          </w:rPr>
          <w:t>Guidelines for Researchers on Health Research Involving Māori</w:t>
        </w:r>
      </w:hyperlink>
      <w:r>
        <w:rPr>
          <w:rFonts w:cs="Arial"/>
          <w:szCs w:val="22"/>
          <w:lang w:val="en-NZ"/>
        </w:rPr>
        <w:t>).</w:t>
      </w:r>
    </w:p>
    <w:p w:rsidR="00FF3EC5" w:rsidRPr="00FF3EC5" w:rsidRDefault="00FF3EC5" w:rsidP="00FF3EC5">
      <w:pPr>
        <w:rPr>
          <w:lang w:val="en-NZ"/>
        </w:rPr>
      </w:pPr>
    </w:p>
    <w:p w:rsidR="00E24E77" w:rsidRPr="00FD2B1E" w:rsidRDefault="00E24E77" w:rsidP="00E24E77">
      <w:pPr>
        <w:rPr>
          <w:lang w:val="en-NZ"/>
        </w:rPr>
      </w:pPr>
      <w:r w:rsidRPr="00960BFE">
        <w:rPr>
          <w:lang w:val="en-NZ"/>
        </w:rPr>
        <w:t xml:space="preserve">This following information will be reviewed, and a final decision made on the application, by </w:t>
      </w:r>
      <w:r w:rsidR="00DF4FDF" w:rsidRPr="00F72441">
        <w:rPr>
          <w:rFonts w:cs="Arial"/>
          <w:szCs w:val="22"/>
          <w:lang w:val="en-NZ"/>
        </w:rPr>
        <w:t>the Chair and</w:t>
      </w:r>
      <w:r w:rsidR="00772853" w:rsidRPr="00F72441">
        <w:rPr>
          <w:rFonts w:cs="Arial"/>
          <w:szCs w:val="22"/>
          <w:lang w:val="en-NZ"/>
        </w:rPr>
        <w:t xml:space="preserve"> Dean</w:t>
      </w:r>
      <w:r w:rsidRPr="00F72441">
        <w:rPr>
          <w:lang w:val="en-NZ"/>
        </w:rPr>
        <w:t>.</w:t>
      </w:r>
    </w:p>
    <w:p w:rsidR="00DF103D" w:rsidRDefault="00DF103D">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A7E26" w:rsidRPr="00960BFE" w:rsidTr="005D5650">
        <w:trPr>
          <w:trHeight w:val="280"/>
        </w:trPr>
        <w:tc>
          <w:tcPr>
            <w:tcW w:w="966" w:type="dxa"/>
            <w:tcBorders>
              <w:top w:val="nil"/>
              <w:left w:val="nil"/>
              <w:bottom w:val="nil"/>
              <w:right w:val="nil"/>
            </w:tcBorders>
          </w:tcPr>
          <w:p w:rsidR="00DA7E26" w:rsidRPr="00960BFE" w:rsidRDefault="00DA7E26" w:rsidP="005D5650">
            <w:pPr>
              <w:autoSpaceDE w:val="0"/>
              <w:autoSpaceDN w:val="0"/>
              <w:adjustRightInd w:val="0"/>
            </w:pPr>
            <w:r>
              <w:rPr>
                <w:b/>
              </w:rPr>
              <w:lastRenderedPageBreak/>
              <w:t>12</w:t>
            </w:r>
            <w:r w:rsidRPr="00960BFE">
              <w:rPr>
                <w:b/>
              </w:rPr>
              <w:t xml:space="preserve"> </w:t>
            </w:r>
            <w:r w:rsidRPr="00960BFE">
              <w:t xml:space="preserve"> </w:t>
            </w:r>
          </w:p>
        </w:tc>
        <w:tc>
          <w:tcPr>
            <w:tcW w:w="2575" w:type="dxa"/>
            <w:tcBorders>
              <w:top w:val="nil"/>
              <w:left w:val="nil"/>
              <w:bottom w:val="nil"/>
              <w:right w:val="nil"/>
            </w:tcBorders>
          </w:tcPr>
          <w:p w:rsidR="00DA7E26" w:rsidRPr="00960BFE" w:rsidRDefault="00DA7E26" w:rsidP="005D565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DA7E26" w:rsidRPr="00960BFE" w:rsidRDefault="00DA7E26" w:rsidP="005D5650">
            <w:pPr>
              <w:autoSpaceDE w:val="0"/>
              <w:autoSpaceDN w:val="0"/>
              <w:adjustRightInd w:val="0"/>
            </w:pPr>
            <w:r w:rsidRPr="00960BFE">
              <w:rPr>
                <w:b/>
              </w:rPr>
              <w:t>13/CEN/110</w:t>
            </w:r>
            <w:r w:rsidRPr="00960BFE">
              <w:t xml:space="preserve"> </w:t>
            </w:r>
          </w:p>
        </w:tc>
      </w:tr>
      <w:tr w:rsidR="00DA7E26" w:rsidRPr="00960BFE" w:rsidTr="005D5650">
        <w:trPr>
          <w:trHeight w:val="280"/>
        </w:trPr>
        <w:tc>
          <w:tcPr>
            <w:tcW w:w="966" w:type="dxa"/>
            <w:tcBorders>
              <w:top w:val="nil"/>
              <w:left w:val="nil"/>
              <w:bottom w:val="nil"/>
              <w:right w:val="nil"/>
            </w:tcBorders>
          </w:tcPr>
          <w:p w:rsidR="00DA7E26" w:rsidRPr="00960BFE" w:rsidRDefault="00DA7E26" w:rsidP="005D5650">
            <w:pPr>
              <w:autoSpaceDE w:val="0"/>
              <w:autoSpaceDN w:val="0"/>
              <w:adjustRightInd w:val="0"/>
            </w:pPr>
            <w:r w:rsidRPr="00960BFE">
              <w:t xml:space="preserve"> </w:t>
            </w:r>
          </w:p>
        </w:tc>
        <w:tc>
          <w:tcPr>
            <w:tcW w:w="2575" w:type="dxa"/>
            <w:tcBorders>
              <w:top w:val="nil"/>
              <w:left w:val="nil"/>
              <w:bottom w:val="nil"/>
              <w:right w:val="nil"/>
            </w:tcBorders>
          </w:tcPr>
          <w:p w:rsidR="00DA7E26" w:rsidRPr="00960BFE" w:rsidRDefault="00DA7E26" w:rsidP="005D5650">
            <w:pPr>
              <w:autoSpaceDE w:val="0"/>
              <w:autoSpaceDN w:val="0"/>
              <w:adjustRightInd w:val="0"/>
            </w:pPr>
            <w:r w:rsidRPr="00960BFE">
              <w:t xml:space="preserve">Title: </w:t>
            </w:r>
          </w:p>
        </w:tc>
        <w:tc>
          <w:tcPr>
            <w:tcW w:w="6459" w:type="dxa"/>
            <w:tcBorders>
              <w:top w:val="nil"/>
              <w:left w:val="nil"/>
              <w:bottom w:val="nil"/>
              <w:right w:val="nil"/>
            </w:tcBorders>
          </w:tcPr>
          <w:p w:rsidR="00DA7E26" w:rsidRPr="00960BFE" w:rsidRDefault="00DA7E26" w:rsidP="005D5650">
            <w:pPr>
              <w:autoSpaceDE w:val="0"/>
              <w:autoSpaceDN w:val="0"/>
              <w:adjustRightInd w:val="0"/>
            </w:pPr>
            <w:r w:rsidRPr="00960BFE">
              <w:t xml:space="preserve">Levonorgestrel 1 x 1.5 mg tablet bioequivalence study conducted under fasting conditions </w:t>
            </w:r>
          </w:p>
        </w:tc>
      </w:tr>
      <w:tr w:rsidR="00DA7E26" w:rsidRPr="00960BFE" w:rsidTr="005D5650">
        <w:trPr>
          <w:trHeight w:val="280"/>
        </w:trPr>
        <w:tc>
          <w:tcPr>
            <w:tcW w:w="966" w:type="dxa"/>
            <w:tcBorders>
              <w:top w:val="nil"/>
              <w:left w:val="nil"/>
              <w:bottom w:val="nil"/>
              <w:right w:val="nil"/>
            </w:tcBorders>
          </w:tcPr>
          <w:p w:rsidR="00DA7E26" w:rsidRPr="00960BFE" w:rsidRDefault="00DA7E26" w:rsidP="005D5650">
            <w:pPr>
              <w:autoSpaceDE w:val="0"/>
              <w:autoSpaceDN w:val="0"/>
              <w:adjustRightInd w:val="0"/>
            </w:pPr>
            <w:r w:rsidRPr="00960BFE">
              <w:t xml:space="preserve"> </w:t>
            </w:r>
          </w:p>
        </w:tc>
        <w:tc>
          <w:tcPr>
            <w:tcW w:w="2575" w:type="dxa"/>
            <w:tcBorders>
              <w:top w:val="nil"/>
              <w:left w:val="nil"/>
              <w:bottom w:val="nil"/>
              <w:right w:val="nil"/>
            </w:tcBorders>
          </w:tcPr>
          <w:p w:rsidR="00DA7E26" w:rsidRPr="00960BFE" w:rsidRDefault="00DA7E26" w:rsidP="005D5650">
            <w:pPr>
              <w:autoSpaceDE w:val="0"/>
              <w:autoSpaceDN w:val="0"/>
              <w:adjustRightInd w:val="0"/>
            </w:pPr>
            <w:r w:rsidRPr="00960BFE">
              <w:t xml:space="preserve">Principal Investigator: </w:t>
            </w:r>
          </w:p>
        </w:tc>
        <w:tc>
          <w:tcPr>
            <w:tcW w:w="6459" w:type="dxa"/>
            <w:tcBorders>
              <w:top w:val="nil"/>
              <w:left w:val="nil"/>
              <w:bottom w:val="nil"/>
              <w:right w:val="nil"/>
            </w:tcBorders>
          </w:tcPr>
          <w:p w:rsidR="00DA7E26" w:rsidRPr="00960BFE" w:rsidRDefault="00DA7E26" w:rsidP="005D5650">
            <w:pPr>
              <w:autoSpaceDE w:val="0"/>
              <w:autoSpaceDN w:val="0"/>
              <w:adjustRightInd w:val="0"/>
            </w:pPr>
            <w:r w:rsidRPr="00960BFE">
              <w:t xml:space="preserve">Dr Noelyn Hung </w:t>
            </w:r>
          </w:p>
        </w:tc>
      </w:tr>
      <w:tr w:rsidR="00DA7E26" w:rsidRPr="00960BFE" w:rsidTr="005D5650">
        <w:trPr>
          <w:trHeight w:val="280"/>
        </w:trPr>
        <w:tc>
          <w:tcPr>
            <w:tcW w:w="966" w:type="dxa"/>
            <w:tcBorders>
              <w:top w:val="nil"/>
              <w:left w:val="nil"/>
              <w:bottom w:val="nil"/>
              <w:right w:val="nil"/>
            </w:tcBorders>
          </w:tcPr>
          <w:p w:rsidR="00DA7E26" w:rsidRPr="00960BFE" w:rsidRDefault="00DA7E26" w:rsidP="005D5650">
            <w:pPr>
              <w:autoSpaceDE w:val="0"/>
              <w:autoSpaceDN w:val="0"/>
              <w:adjustRightInd w:val="0"/>
            </w:pPr>
            <w:r w:rsidRPr="00960BFE">
              <w:t xml:space="preserve"> </w:t>
            </w:r>
          </w:p>
        </w:tc>
        <w:tc>
          <w:tcPr>
            <w:tcW w:w="2575" w:type="dxa"/>
            <w:tcBorders>
              <w:top w:val="nil"/>
              <w:left w:val="nil"/>
              <w:bottom w:val="nil"/>
              <w:right w:val="nil"/>
            </w:tcBorders>
          </w:tcPr>
          <w:p w:rsidR="00DA7E26" w:rsidRPr="00960BFE" w:rsidRDefault="00DA7E26" w:rsidP="005D5650">
            <w:pPr>
              <w:autoSpaceDE w:val="0"/>
              <w:autoSpaceDN w:val="0"/>
              <w:adjustRightInd w:val="0"/>
            </w:pPr>
            <w:r w:rsidRPr="00960BFE">
              <w:t xml:space="preserve">Sponsor: </w:t>
            </w:r>
          </w:p>
        </w:tc>
        <w:tc>
          <w:tcPr>
            <w:tcW w:w="6459" w:type="dxa"/>
            <w:tcBorders>
              <w:top w:val="nil"/>
              <w:left w:val="nil"/>
              <w:bottom w:val="nil"/>
              <w:right w:val="nil"/>
            </w:tcBorders>
          </w:tcPr>
          <w:p w:rsidR="00DA7E26" w:rsidRPr="00960BFE" w:rsidRDefault="00DA7E26" w:rsidP="005D5650">
            <w:pPr>
              <w:autoSpaceDE w:val="0"/>
              <w:autoSpaceDN w:val="0"/>
              <w:adjustRightInd w:val="0"/>
            </w:pPr>
            <w:r w:rsidRPr="00960BFE">
              <w:t xml:space="preserve">Medigen Pharma Pty Ltd </w:t>
            </w:r>
          </w:p>
        </w:tc>
      </w:tr>
      <w:tr w:rsidR="00DA7E26" w:rsidRPr="00960BFE" w:rsidTr="005D5650">
        <w:trPr>
          <w:trHeight w:val="280"/>
        </w:trPr>
        <w:tc>
          <w:tcPr>
            <w:tcW w:w="966" w:type="dxa"/>
            <w:tcBorders>
              <w:top w:val="nil"/>
              <w:left w:val="nil"/>
              <w:bottom w:val="nil"/>
              <w:right w:val="nil"/>
            </w:tcBorders>
          </w:tcPr>
          <w:p w:rsidR="00DA7E26" w:rsidRPr="00960BFE" w:rsidRDefault="00DA7E26" w:rsidP="005D5650">
            <w:pPr>
              <w:autoSpaceDE w:val="0"/>
              <w:autoSpaceDN w:val="0"/>
              <w:adjustRightInd w:val="0"/>
            </w:pPr>
            <w:r w:rsidRPr="00960BFE">
              <w:t xml:space="preserve"> </w:t>
            </w:r>
          </w:p>
        </w:tc>
        <w:tc>
          <w:tcPr>
            <w:tcW w:w="2575" w:type="dxa"/>
            <w:tcBorders>
              <w:top w:val="nil"/>
              <w:left w:val="nil"/>
              <w:bottom w:val="nil"/>
              <w:right w:val="nil"/>
            </w:tcBorders>
          </w:tcPr>
          <w:p w:rsidR="00DA7E26" w:rsidRPr="00960BFE" w:rsidRDefault="00DA7E26" w:rsidP="005D5650">
            <w:pPr>
              <w:autoSpaceDE w:val="0"/>
              <w:autoSpaceDN w:val="0"/>
              <w:adjustRightInd w:val="0"/>
            </w:pPr>
            <w:r w:rsidRPr="00960BFE">
              <w:t xml:space="preserve">Clock Start Date: </w:t>
            </w:r>
          </w:p>
        </w:tc>
        <w:tc>
          <w:tcPr>
            <w:tcW w:w="6459" w:type="dxa"/>
            <w:tcBorders>
              <w:top w:val="nil"/>
              <w:left w:val="nil"/>
              <w:bottom w:val="nil"/>
              <w:right w:val="nil"/>
            </w:tcBorders>
          </w:tcPr>
          <w:p w:rsidR="00DA7E26" w:rsidRPr="00960BFE" w:rsidRDefault="00DA7E26" w:rsidP="005D5650">
            <w:pPr>
              <w:autoSpaceDE w:val="0"/>
              <w:autoSpaceDN w:val="0"/>
              <w:adjustRightInd w:val="0"/>
            </w:pPr>
            <w:r w:rsidRPr="00960BFE">
              <w:t xml:space="preserve">15 August 2013 </w:t>
            </w:r>
          </w:p>
        </w:tc>
      </w:tr>
    </w:tbl>
    <w:p w:rsidR="00DA7E26" w:rsidRPr="00960BFE" w:rsidRDefault="00DA7E26" w:rsidP="00DA7E26">
      <w:pPr>
        <w:autoSpaceDE w:val="0"/>
        <w:autoSpaceDN w:val="0"/>
        <w:adjustRightInd w:val="0"/>
      </w:pPr>
    </w:p>
    <w:p w:rsidR="00DA7E26" w:rsidRPr="000E0192" w:rsidRDefault="00DA7E26" w:rsidP="00DA7E26">
      <w:pPr>
        <w:autoSpaceDE w:val="0"/>
        <w:autoSpaceDN w:val="0"/>
        <w:adjustRightInd w:val="0"/>
        <w:rPr>
          <w:sz w:val="20"/>
          <w:lang w:val="en-NZ"/>
        </w:rPr>
      </w:pPr>
      <w:r w:rsidRPr="000E0192">
        <w:rPr>
          <w:rFonts w:cs="Arial"/>
          <w:szCs w:val="22"/>
          <w:lang w:val="en-NZ"/>
        </w:rPr>
        <w:t xml:space="preserve">Dr </w:t>
      </w:r>
      <w:r w:rsidR="00DF4FDF" w:rsidRPr="000E0192">
        <w:rPr>
          <w:rFonts w:cs="Arial"/>
          <w:szCs w:val="22"/>
          <w:lang w:val="en-NZ"/>
        </w:rPr>
        <w:t xml:space="preserve">Tak </w:t>
      </w:r>
      <w:r w:rsidRPr="000E0192">
        <w:rPr>
          <w:rFonts w:cs="Arial"/>
          <w:szCs w:val="22"/>
          <w:lang w:val="en-NZ"/>
        </w:rPr>
        <w:t>Hung and Mrs Linda Folland</w:t>
      </w:r>
      <w:r w:rsidR="000E0192" w:rsidRPr="000E0192">
        <w:rPr>
          <w:lang w:val="en-NZ"/>
        </w:rPr>
        <w:t xml:space="preserve"> were</w:t>
      </w:r>
      <w:r w:rsidRPr="000E0192">
        <w:rPr>
          <w:lang w:val="en-NZ"/>
        </w:rPr>
        <w:t xml:space="preserve"> present </w:t>
      </w:r>
      <w:r w:rsidRPr="000E0192">
        <w:rPr>
          <w:rFonts w:cs="Arial"/>
          <w:szCs w:val="22"/>
          <w:lang w:val="en-NZ"/>
        </w:rPr>
        <w:t>by teleconference</w:t>
      </w:r>
      <w:r w:rsidRPr="000E0192">
        <w:rPr>
          <w:lang w:val="en-NZ"/>
        </w:rPr>
        <w:t xml:space="preserve"> for discussion of this application.</w:t>
      </w:r>
    </w:p>
    <w:p w:rsidR="00DA7E26" w:rsidRPr="00960BFE" w:rsidRDefault="00DA7E26" w:rsidP="00DA7E26">
      <w:pPr>
        <w:autoSpaceDE w:val="0"/>
        <w:autoSpaceDN w:val="0"/>
        <w:adjustRightInd w:val="0"/>
        <w:rPr>
          <w:u w:val="single"/>
          <w:lang w:val="en-NZ"/>
        </w:rPr>
      </w:pPr>
    </w:p>
    <w:p w:rsidR="00DA7E26" w:rsidRPr="00FD2B1E" w:rsidRDefault="00DA7E26" w:rsidP="00DA7E26">
      <w:pPr>
        <w:autoSpaceDE w:val="0"/>
        <w:autoSpaceDN w:val="0"/>
        <w:adjustRightInd w:val="0"/>
        <w:rPr>
          <w:u w:val="single"/>
          <w:lang w:val="en-NZ"/>
        </w:rPr>
      </w:pPr>
      <w:r w:rsidRPr="00FD2B1E">
        <w:rPr>
          <w:u w:val="single"/>
          <w:lang w:val="en-NZ"/>
        </w:rPr>
        <w:t>Potential conflicts of interest</w:t>
      </w:r>
    </w:p>
    <w:p w:rsidR="00DA7E26" w:rsidRPr="008869BB" w:rsidRDefault="00DA7E26" w:rsidP="00DA7E26">
      <w:pPr>
        <w:autoSpaceDE w:val="0"/>
        <w:autoSpaceDN w:val="0"/>
        <w:adjustRightInd w:val="0"/>
        <w:rPr>
          <w:b/>
          <w:lang w:val="en-NZ"/>
        </w:rPr>
      </w:pPr>
    </w:p>
    <w:p w:rsidR="00DA7E26" w:rsidRPr="00960BFE" w:rsidRDefault="00DA7E26" w:rsidP="00DA7E26">
      <w:pPr>
        <w:autoSpaceDE w:val="0"/>
        <w:autoSpaceDN w:val="0"/>
        <w:adjustRightInd w:val="0"/>
        <w:rPr>
          <w:lang w:val="en-NZ"/>
        </w:rPr>
      </w:pPr>
      <w:r w:rsidRPr="00960BFE">
        <w:rPr>
          <w:lang w:val="en-NZ"/>
        </w:rPr>
        <w:t>The Chair asked members to declare any potential conflicts of interest related to this application.</w:t>
      </w:r>
    </w:p>
    <w:p w:rsidR="00DA7E26" w:rsidRPr="00960BFE" w:rsidRDefault="00DA7E26" w:rsidP="00DA7E26">
      <w:pPr>
        <w:autoSpaceDE w:val="0"/>
        <w:autoSpaceDN w:val="0"/>
        <w:adjustRightInd w:val="0"/>
        <w:rPr>
          <w:lang w:val="en-NZ"/>
        </w:rPr>
      </w:pPr>
    </w:p>
    <w:p w:rsidR="00DA7E26" w:rsidRPr="00960BFE" w:rsidRDefault="00DA7E26" w:rsidP="00DA7E26">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DA7E26" w:rsidRPr="00960BFE" w:rsidRDefault="00DA7E26" w:rsidP="00DA7E26">
      <w:pPr>
        <w:autoSpaceDE w:val="0"/>
        <w:autoSpaceDN w:val="0"/>
        <w:adjustRightInd w:val="0"/>
        <w:rPr>
          <w:lang w:val="en-NZ"/>
        </w:rPr>
      </w:pPr>
    </w:p>
    <w:p w:rsidR="00DA7E26" w:rsidRPr="00FD2B1E" w:rsidRDefault="00DA7E26" w:rsidP="00DA7E26">
      <w:pPr>
        <w:autoSpaceDE w:val="0"/>
        <w:autoSpaceDN w:val="0"/>
        <w:adjustRightInd w:val="0"/>
        <w:rPr>
          <w:u w:val="single"/>
          <w:lang w:val="en-NZ"/>
        </w:rPr>
      </w:pPr>
      <w:r w:rsidRPr="00960BFE">
        <w:rPr>
          <w:u w:val="single"/>
          <w:lang w:val="en-NZ"/>
        </w:rPr>
        <w:t>Summary of ethical issues</w:t>
      </w:r>
    </w:p>
    <w:p w:rsidR="00DA7E26" w:rsidRPr="008869BB" w:rsidRDefault="00DA7E26" w:rsidP="00DA7E26">
      <w:pPr>
        <w:autoSpaceDE w:val="0"/>
        <w:autoSpaceDN w:val="0"/>
        <w:adjustRightInd w:val="0"/>
        <w:rPr>
          <w:b/>
          <w:lang w:val="en-NZ"/>
        </w:rPr>
      </w:pPr>
    </w:p>
    <w:p w:rsidR="00DF4FDF" w:rsidRDefault="00DA7E26" w:rsidP="00DA7E26">
      <w:pPr>
        <w:autoSpaceDE w:val="0"/>
        <w:autoSpaceDN w:val="0"/>
        <w:adjustRightInd w:val="0"/>
        <w:rPr>
          <w:lang w:val="en-NZ"/>
        </w:rPr>
      </w:pPr>
      <w:r w:rsidRPr="00960BFE">
        <w:rPr>
          <w:lang w:val="en-NZ"/>
        </w:rPr>
        <w:t>The main ethical issues considered by the Committee were as follows.</w:t>
      </w:r>
    </w:p>
    <w:p w:rsidR="002F5092" w:rsidRDefault="002F5092" w:rsidP="00DA7E26">
      <w:pPr>
        <w:autoSpaceDE w:val="0"/>
        <w:autoSpaceDN w:val="0"/>
        <w:adjustRightInd w:val="0"/>
        <w:rPr>
          <w:lang w:val="en-NZ"/>
        </w:rPr>
      </w:pPr>
    </w:p>
    <w:p w:rsidR="003F5833" w:rsidRDefault="000E0192" w:rsidP="000E0192">
      <w:pPr>
        <w:pStyle w:val="ListParagraph"/>
        <w:numPr>
          <w:ilvl w:val="0"/>
          <w:numId w:val="11"/>
        </w:numPr>
        <w:autoSpaceDE w:val="0"/>
        <w:autoSpaceDN w:val="0"/>
        <w:adjustRightInd w:val="0"/>
        <w:rPr>
          <w:lang w:val="en-NZ"/>
        </w:rPr>
      </w:pPr>
      <w:r>
        <w:rPr>
          <w:lang w:val="en-NZ"/>
        </w:rPr>
        <w:t xml:space="preserve">The committee complimented the researchers on </w:t>
      </w:r>
      <w:r w:rsidR="003F5833">
        <w:rPr>
          <w:lang w:val="en-NZ"/>
        </w:rPr>
        <w:t>a well presented application.</w:t>
      </w:r>
    </w:p>
    <w:p w:rsidR="000E0192" w:rsidRDefault="003F5833" w:rsidP="000E0192">
      <w:pPr>
        <w:pStyle w:val="ListParagraph"/>
        <w:numPr>
          <w:ilvl w:val="0"/>
          <w:numId w:val="11"/>
        </w:numPr>
        <w:autoSpaceDE w:val="0"/>
        <w:autoSpaceDN w:val="0"/>
        <w:adjustRightInd w:val="0"/>
        <w:rPr>
          <w:lang w:val="en-NZ"/>
        </w:rPr>
      </w:pPr>
      <w:r>
        <w:rPr>
          <w:lang w:val="en-NZ"/>
        </w:rPr>
        <w:t xml:space="preserve">The committee complimented the researchers on </w:t>
      </w:r>
      <w:r w:rsidR="000E0192">
        <w:rPr>
          <w:lang w:val="en-NZ"/>
        </w:rPr>
        <w:t xml:space="preserve">the use of inclusion/exclusion in the participant information sheet and consent form including the inclusion of recreational party pills as often participants do not realise such substances pose a risk. </w:t>
      </w:r>
    </w:p>
    <w:p w:rsidR="00E14053" w:rsidRPr="000E0192" w:rsidRDefault="000E0192" w:rsidP="000E0192">
      <w:pPr>
        <w:pStyle w:val="ListParagraph"/>
        <w:numPr>
          <w:ilvl w:val="0"/>
          <w:numId w:val="11"/>
        </w:numPr>
        <w:autoSpaceDE w:val="0"/>
        <w:autoSpaceDN w:val="0"/>
        <w:adjustRightInd w:val="0"/>
        <w:rPr>
          <w:lang w:val="en-NZ"/>
        </w:rPr>
      </w:pPr>
      <w:r>
        <w:rPr>
          <w:lang w:val="en-NZ"/>
        </w:rPr>
        <w:t xml:space="preserve">The committee noted that the researchers appear to have put </w:t>
      </w:r>
      <w:r w:rsidR="00E14053" w:rsidRPr="000E0192">
        <w:rPr>
          <w:lang w:val="en-NZ"/>
        </w:rPr>
        <w:t xml:space="preserve">a lot of work into building up networks </w:t>
      </w:r>
      <w:r>
        <w:rPr>
          <w:lang w:val="en-NZ"/>
        </w:rPr>
        <w:t>with M</w:t>
      </w:r>
      <w:r>
        <w:rPr>
          <w:rFonts w:cs="Arial"/>
          <w:lang w:val="en-NZ"/>
        </w:rPr>
        <w:t>ā</w:t>
      </w:r>
      <w:r>
        <w:rPr>
          <w:lang w:val="en-NZ"/>
        </w:rPr>
        <w:t xml:space="preserve">ori </w:t>
      </w:r>
      <w:r w:rsidR="00E14053" w:rsidRPr="000E0192">
        <w:rPr>
          <w:lang w:val="en-NZ"/>
        </w:rPr>
        <w:t xml:space="preserve">and that these networks are available for participants in this study.  </w:t>
      </w:r>
    </w:p>
    <w:p w:rsidR="00E14053" w:rsidRPr="003F5833" w:rsidRDefault="003F5833" w:rsidP="003F5833">
      <w:pPr>
        <w:pStyle w:val="ListParagraph"/>
        <w:numPr>
          <w:ilvl w:val="0"/>
          <w:numId w:val="11"/>
        </w:numPr>
        <w:autoSpaceDE w:val="0"/>
        <w:autoSpaceDN w:val="0"/>
        <w:adjustRightInd w:val="0"/>
        <w:rPr>
          <w:lang w:val="en-NZ"/>
        </w:rPr>
      </w:pPr>
      <w:r>
        <w:rPr>
          <w:lang w:val="en-NZ"/>
        </w:rPr>
        <w:t>The committee noted that e</w:t>
      </w:r>
      <w:r w:rsidR="00E14053" w:rsidRPr="003F5833">
        <w:rPr>
          <w:lang w:val="en-NZ"/>
        </w:rPr>
        <w:t>quivalence to ACC cover needs to be ensured</w:t>
      </w:r>
      <w:r>
        <w:rPr>
          <w:lang w:val="en-NZ"/>
        </w:rPr>
        <w:t xml:space="preserve"> for participants.  The c</w:t>
      </w:r>
      <w:r w:rsidR="00E14053" w:rsidRPr="003F5833">
        <w:rPr>
          <w:lang w:val="en-NZ"/>
        </w:rPr>
        <w:t xml:space="preserve">ommittee suggested </w:t>
      </w:r>
      <w:r>
        <w:rPr>
          <w:lang w:val="en-NZ"/>
        </w:rPr>
        <w:t xml:space="preserve">the researcher check the </w:t>
      </w:r>
      <w:r w:rsidR="00E14053" w:rsidRPr="003F5833">
        <w:rPr>
          <w:lang w:val="en-NZ"/>
        </w:rPr>
        <w:t xml:space="preserve">statement of cover </w:t>
      </w:r>
      <w:r>
        <w:rPr>
          <w:lang w:val="en-NZ"/>
        </w:rPr>
        <w:t xml:space="preserve">with the insurer </w:t>
      </w:r>
      <w:r w:rsidR="00E14053" w:rsidRPr="003F5833">
        <w:rPr>
          <w:lang w:val="en-NZ"/>
        </w:rPr>
        <w:t xml:space="preserve">to ensure that the five types of risk </w:t>
      </w:r>
      <w:r>
        <w:rPr>
          <w:lang w:val="en-NZ"/>
        </w:rPr>
        <w:t xml:space="preserve">listed at question r.1.9 on the application form </w:t>
      </w:r>
      <w:r w:rsidR="00E14053" w:rsidRPr="003F5833">
        <w:rPr>
          <w:lang w:val="en-NZ"/>
        </w:rPr>
        <w:t xml:space="preserve">are covered for researchers’ own safety. </w:t>
      </w:r>
    </w:p>
    <w:p w:rsidR="00E14053" w:rsidRPr="003F5833" w:rsidRDefault="003F5833" w:rsidP="003F5833">
      <w:pPr>
        <w:pStyle w:val="ListParagraph"/>
        <w:numPr>
          <w:ilvl w:val="0"/>
          <w:numId w:val="11"/>
        </w:numPr>
        <w:autoSpaceDE w:val="0"/>
        <w:autoSpaceDN w:val="0"/>
        <w:adjustRightInd w:val="0"/>
        <w:rPr>
          <w:lang w:val="en-NZ"/>
        </w:rPr>
      </w:pPr>
      <w:r>
        <w:rPr>
          <w:lang w:val="en-NZ"/>
        </w:rPr>
        <w:t xml:space="preserve">The committee noted that the certain </w:t>
      </w:r>
      <w:r w:rsidR="00E14053" w:rsidRPr="003F5833">
        <w:rPr>
          <w:lang w:val="en-NZ"/>
        </w:rPr>
        <w:t>lines on pages 4, 5, 11</w:t>
      </w:r>
      <w:r>
        <w:rPr>
          <w:lang w:val="en-NZ"/>
        </w:rPr>
        <w:t xml:space="preserve"> of the Participant Information Sheet </w:t>
      </w:r>
      <w:r w:rsidR="00E14053" w:rsidRPr="003F5833">
        <w:rPr>
          <w:lang w:val="en-NZ"/>
        </w:rPr>
        <w:t>make sense when read out</w:t>
      </w:r>
      <w:r>
        <w:rPr>
          <w:lang w:val="en-NZ"/>
        </w:rPr>
        <w:t xml:space="preserve"> by the researcher</w:t>
      </w:r>
      <w:r w:rsidR="00E14053" w:rsidRPr="003F5833">
        <w:rPr>
          <w:lang w:val="en-NZ"/>
        </w:rPr>
        <w:t xml:space="preserve"> but are not included on scanned copies available. </w:t>
      </w:r>
    </w:p>
    <w:p w:rsidR="00DA7E26" w:rsidRPr="00DF103D" w:rsidRDefault="00DA7E26" w:rsidP="00DA7E26">
      <w:pPr>
        <w:rPr>
          <w:lang w:val="en-NZ"/>
        </w:rPr>
      </w:pPr>
    </w:p>
    <w:p w:rsidR="00DA7E26" w:rsidRPr="00DF103D" w:rsidRDefault="00DA7E26" w:rsidP="00DA7E26">
      <w:pPr>
        <w:rPr>
          <w:u w:val="single"/>
          <w:lang w:val="en-NZ"/>
        </w:rPr>
      </w:pPr>
      <w:r w:rsidRPr="00DF103D">
        <w:rPr>
          <w:u w:val="single"/>
          <w:lang w:val="en-NZ"/>
        </w:rPr>
        <w:t xml:space="preserve">Decision </w:t>
      </w:r>
    </w:p>
    <w:p w:rsidR="00DA7E26" w:rsidRPr="00DF103D" w:rsidRDefault="00DA7E26" w:rsidP="00DA7E26">
      <w:pPr>
        <w:rPr>
          <w:lang w:val="en-NZ"/>
        </w:rPr>
      </w:pPr>
    </w:p>
    <w:p w:rsidR="00DA7E26" w:rsidRPr="00DF103D" w:rsidRDefault="00DA7E26" w:rsidP="00DA7E26">
      <w:pPr>
        <w:rPr>
          <w:lang w:val="en-NZ"/>
        </w:rPr>
      </w:pPr>
      <w:r w:rsidRPr="00DF103D">
        <w:rPr>
          <w:lang w:val="en-NZ"/>
        </w:rPr>
        <w:t xml:space="preserve">This application was </w:t>
      </w:r>
      <w:r w:rsidRPr="00DF103D">
        <w:rPr>
          <w:i/>
          <w:lang w:val="en-NZ"/>
        </w:rPr>
        <w:t>approved</w:t>
      </w:r>
      <w:r w:rsidRPr="00DF103D">
        <w:rPr>
          <w:lang w:val="en-NZ"/>
        </w:rPr>
        <w:t xml:space="preserve"> by </w:t>
      </w:r>
      <w:r w:rsidRPr="00DF103D">
        <w:rPr>
          <w:rFonts w:cs="Arial"/>
          <w:szCs w:val="22"/>
          <w:lang w:val="en-NZ"/>
        </w:rPr>
        <w:t>consensus</w:t>
      </w:r>
      <w:r w:rsidR="003F5833" w:rsidRPr="00DF103D">
        <w:rPr>
          <w:rFonts w:cs="Arial"/>
          <w:szCs w:val="22"/>
          <w:lang w:val="en-NZ"/>
        </w:rPr>
        <w:t>.</w:t>
      </w:r>
    </w:p>
    <w:p w:rsidR="00220B8D" w:rsidRPr="00960BFE" w:rsidRDefault="009126C8">
      <w:pPr>
        <w:autoSpaceDE w:val="0"/>
        <w:autoSpaceDN w:val="0"/>
        <w:adjustRightInd w:val="0"/>
      </w:pPr>
      <w:r w:rsidRPr="00960BFE">
        <w:br w:type="page"/>
      </w:r>
    </w:p>
    <w:p w:rsidR="00E24E77" w:rsidRDefault="00E24E77" w:rsidP="00E24E77">
      <w:pPr>
        <w:pStyle w:val="Heading2"/>
        <w:pBdr>
          <w:bottom w:val="single" w:sz="12" w:space="1" w:color="auto"/>
        </w:pBdr>
      </w:pPr>
      <w:r>
        <w:lastRenderedPageBreak/>
        <w:t>General business</w:t>
      </w:r>
    </w:p>
    <w:p w:rsidR="00E24E77" w:rsidRDefault="00E24E77" w:rsidP="00E24E77"/>
    <w:p w:rsidR="00DC62A5" w:rsidRPr="00184D6C" w:rsidRDefault="00E24E77" w:rsidP="00085FD3">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0501E">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rsidR="00DC62A5" w:rsidRDefault="00DC62A5" w:rsidP="005D4E8F">
      <w:pPr>
        <w:ind w:left="720"/>
      </w:pPr>
    </w:p>
    <w:p w:rsidR="00E24E77" w:rsidRDefault="00225E53" w:rsidP="00085FD3">
      <w:pPr>
        <w:numPr>
          <w:ilvl w:val="0"/>
          <w:numId w:val="2"/>
        </w:numPr>
      </w:pPr>
      <w:r>
        <w:t>Clarify template changes and forward templates to the committee.</w:t>
      </w:r>
    </w:p>
    <w:p w:rsidR="00225E53" w:rsidRDefault="00225E53" w:rsidP="00225E53">
      <w:pPr>
        <w:pStyle w:val="ListParagraph"/>
      </w:pPr>
    </w:p>
    <w:p w:rsidR="00225E53" w:rsidRDefault="00225E53" w:rsidP="00085FD3">
      <w:pPr>
        <w:numPr>
          <w:ilvl w:val="0"/>
          <w:numId w:val="2"/>
        </w:numPr>
      </w:pPr>
      <w:r>
        <w:t xml:space="preserve">Check the requirement for Maori consultation within locality assessment process. HDECs do rely on locality assessment covering the issues adequately. </w:t>
      </w:r>
    </w:p>
    <w:p w:rsidR="00225E53" w:rsidRDefault="00225E53" w:rsidP="00225E53">
      <w:pPr>
        <w:pStyle w:val="ListParagraph"/>
      </w:pPr>
    </w:p>
    <w:p w:rsidR="00225E53" w:rsidRPr="00DC62A5" w:rsidRDefault="00225E53" w:rsidP="00085FD3">
      <w:pPr>
        <w:numPr>
          <w:ilvl w:val="0"/>
          <w:numId w:val="2"/>
        </w:numPr>
      </w:pPr>
      <w:r>
        <w:t>Clarify why a full day can be claimed for 10 or more applications when previously a full day could be claimed for 8 or fewer applications.</w:t>
      </w:r>
    </w:p>
    <w:p w:rsidR="00E24E77" w:rsidRDefault="00E24E77" w:rsidP="005D4E8F"/>
    <w:p w:rsidR="00E24E77" w:rsidRDefault="00E24E77" w:rsidP="00085FD3">
      <w:pPr>
        <w:numPr>
          <w:ilvl w:val="0"/>
          <w:numId w:val="2"/>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24 September 2013, 12:00 PM</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Terrace Conference Centre, 114 The Terrace, Wellington, 6011</w:t>
            </w:r>
          </w:p>
        </w:tc>
      </w:tr>
    </w:tbl>
    <w:p w:rsidR="008444A3" w:rsidRDefault="008444A3" w:rsidP="008444A3">
      <w:pPr>
        <w:ind w:left="105"/>
      </w:pPr>
    </w:p>
    <w:p w:rsidR="008444A3" w:rsidRDefault="008444A3" w:rsidP="008444A3">
      <w:pPr>
        <w:ind w:left="465"/>
      </w:pPr>
      <w:r>
        <w:tab/>
        <w:t>The following members tendered apologies for this meeting.</w:t>
      </w:r>
    </w:p>
    <w:p w:rsidR="000E0192" w:rsidRDefault="000E0192" w:rsidP="008444A3">
      <w:pPr>
        <w:ind w:left="465"/>
      </w:pPr>
      <w:r>
        <w:tab/>
      </w:r>
    </w:p>
    <w:p w:rsidR="000E0192" w:rsidRDefault="000E0192" w:rsidP="008444A3">
      <w:pPr>
        <w:ind w:left="465"/>
      </w:pPr>
      <w:r>
        <w:tab/>
        <w:t>Dr Angela Ballantyne</w:t>
      </w:r>
    </w:p>
    <w:p w:rsidR="00770A9F" w:rsidRDefault="00770A9F" w:rsidP="00E24E77"/>
    <w:p w:rsidR="00C06097" w:rsidRPr="00121262" w:rsidRDefault="00C47090" w:rsidP="00770A9F">
      <w:r>
        <w:t>The meeting closed at 5.00pm</w:t>
      </w:r>
      <w:r w:rsidR="00E24E77">
        <w:t>.</w:t>
      </w:r>
    </w:p>
    <w:sectPr w:rsidR="00C06097" w:rsidRPr="00121262" w:rsidSect="00E24E77">
      <w:footerReference w:type="even" r:id="rId12"/>
      <w:footerReference w:type="default" r:id="rId13"/>
      <w:headerReference w:type="first" r:id="rId14"/>
      <w:footerReference w:type="first" r:id="rId15"/>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00B6" w:rsidRDefault="008F00B6">
      <w:r>
        <w:separator/>
      </w:r>
    </w:p>
  </w:endnote>
  <w:endnote w:type="continuationSeparator" w:id="0">
    <w:p w:rsidR="008F00B6" w:rsidRDefault="008F0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0B6" w:rsidRDefault="008F00B6"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F00B6" w:rsidRDefault="008F00B6"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8F00B6" w:rsidRPr="00977E7F" w:rsidTr="0081053D">
      <w:trPr>
        <w:trHeight w:val="282"/>
      </w:trPr>
      <w:tc>
        <w:tcPr>
          <w:tcW w:w="8623" w:type="dxa"/>
        </w:tcPr>
        <w:p w:rsidR="008F00B6" w:rsidRPr="00977E7F" w:rsidRDefault="008F00B6"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27 August 2013</w:t>
          </w:r>
        </w:p>
      </w:tc>
      <w:tc>
        <w:tcPr>
          <w:tcW w:w="1638" w:type="dxa"/>
        </w:tcPr>
        <w:p w:rsidR="008F00B6" w:rsidRPr="00977E7F" w:rsidRDefault="008F00B6"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2F5092">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2F5092">
            <w:rPr>
              <w:rStyle w:val="PageNumber"/>
              <w:rFonts w:cs="Arial"/>
              <w:noProof/>
              <w:sz w:val="16"/>
              <w:szCs w:val="16"/>
            </w:rPr>
            <w:t>23</w:t>
          </w:r>
          <w:r w:rsidRPr="002A365B">
            <w:rPr>
              <w:rStyle w:val="PageNumber"/>
              <w:rFonts w:cs="Arial"/>
              <w:sz w:val="16"/>
              <w:szCs w:val="16"/>
            </w:rPr>
            <w:fldChar w:fldCharType="end"/>
          </w:r>
        </w:p>
      </w:tc>
    </w:tr>
  </w:tbl>
  <w:p w:rsidR="008F00B6" w:rsidRPr="00BF6505" w:rsidRDefault="008F00B6"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8F00B6" w:rsidRPr="00977E7F" w:rsidTr="0081053D">
      <w:trPr>
        <w:trHeight w:val="283"/>
      </w:trPr>
      <w:tc>
        <w:tcPr>
          <w:tcW w:w="8585" w:type="dxa"/>
        </w:tcPr>
        <w:p w:rsidR="008F00B6" w:rsidRPr="00977E7F" w:rsidRDefault="008F00B6"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27 August 2013</w:t>
          </w:r>
        </w:p>
      </w:tc>
      <w:tc>
        <w:tcPr>
          <w:tcW w:w="1631" w:type="dxa"/>
        </w:tcPr>
        <w:p w:rsidR="008F00B6" w:rsidRPr="00977E7F" w:rsidRDefault="008F00B6"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2F5092">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2F5092">
            <w:rPr>
              <w:rStyle w:val="PageNumber"/>
              <w:rFonts w:cs="Arial"/>
              <w:noProof/>
              <w:sz w:val="16"/>
              <w:szCs w:val="16"/>
            </w:rPr>
            <w:t>23</w:t>
          </w:r>
          <w:r w:rsidRPr="002A365B">
            <w:rPr>
              <w:rStyle w:val="PageNumber"/>
              <w:rFonts w:cs="Arial"/>
              <w:sz w:val="16"/>
              <w:szCs w:val="16"/>
            </w:rPr>
            <w:fldChar w:fldCharType="end"/>
          </w:r>
        </w:p>
      </w:tc>
    </w:tr>
  </w:tbl>
  <w:p w:rsidR="008F00B6" w:rsidRPr="00C91F3F" w:rsidRDefault="008F00B6"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00B6" w:rsidRDefault="008F00B6">
      <w:r>
        <w:separator/>
      </w:r>
    </w:p>
  </w:footnote>
  <w:footnote w:type="continuationSeparator" w:id="0">
    <w:p w:rsidR="008F00B6" w:rsidRDefault="008F00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8F00B6" w:rsidTr="00987913">
      <w:trPr>
        <w:trHeight w:val="1079"/>
      </w:trPr>
      <w:tc>
        <w:tcPr>
          <w:tcW w:w="1914" w:type="dxa"/>
          <w:tcBorders>
            <w:bottom w:val="single" w:sz="4" w:space="0" w:color="auto"/>
          </w:tcBorders>
        </w:tcPr>
        <w:p w:rsidR="008F00B6" w:rsidRPr="00987913" w:rsidRDefault="008F00B6" w:rsidP="00987913">
          <w:pPr>
            <w:pStyle w:val="Heading1"/>
          </w:pPr>
          <w:r>
            <w:rPr>
              <w:noProof/>
              <w:lang w:eastAsia="en-NZ"/>
            </w:rPr>
            <w:drawing>
              <wp:inline distT="0" distB="0" distL="0" distR="0">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rsidR="008F00B6" w:rsidRPr="00987913" w:rsidRDefault="008F00B6" w:rsidP="00987913">
          <w:pPr>
            <w:pStyle w:val="Heading1"/>
          </w:pPr>
          <w:r>
            <w:tab/>
            <w:t>Minutes</w:t>
          </w:r>
        </w:p>
      </w:tc>
    </w:tr>
  </w:tbl>
  <w:p w:rsidR="008F00B6" w:rsidRDefault="008F00B6"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5729B"/>
    <w:multiLevelType w:val="hybridMultilevel"/>
    <w:tmpl w:val="0BEA7E4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494514A"/>
    <w:multiLevelType w:val="hybridMultilevel"/>
    <w:tmpl w:val="3244C172"/>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3">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4D9060D0"/>
    <w:multiLevelType w:val="hybridMultilevel"/>
    <w:tmpl w:val="96DCD9E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5F272A35"/>
    <w:multiLevelType w:val="hybridMultilevel"/>
    <w:tmpl w:val="F6C6D4B0"/>
    <w:lvl w:ilvl="0" w:tplc="14090003">
      <w:start w:val="1"/>
      <w:numFmt w:val="bullet"/>
      <w:lvlText w:val="o"/>
      <w:lvlJc w:val="left"/>
      <w:pPr>
        <w:ind w:left="783" w:hanging="360"/>
      </w:pPr>
      <w:rPr>
        <w:rFonts w:ascii="Courier New" w:hAnsi="Courier New" w:cs="Courier New" w:hint="default"/>
      </w:rPr>
    </w:lvl>
    <w:lvl w:ilvl="1" w:tplc="14090003" w:tentative="1">
      <w:start w:val="1"/>
      <w:numFmt w:val="bullet"/>
      <w:lvlText w:val="o"/>
      <w:lvlJc w:val="left"/>
      <w:pPr>
        <w:ind w:left="1503" w:hanging="360"/>
      </w:pPr>
      <w:rPr>
        <w:rFonts w:ascii="Courier New" w:hAnsi="Courier New" w:cs="Courier New" w:hint="default"/>
      </w:rPr>
    </w:lvl>
    <w:lvl w:ilvl="2" w:tplc="14090005" w:tentative="1">
      <w:start w:val="1"/>
      <w:numFmt w:val="bullet"/>
      <w:lvlText w:val=""/>
      <w:lvlJc w:val="left"/>
      <w:pPr>
        <w:ind w:left="2223" w:hanging="360"/>
      </w:pPr>
      <w:rPr>
        <w:rFonts w:ascii="Wingdings" w:hAnsi="Wingdings" w:hint="default"/>
      </w:rPr>
    </w:lvl>
    <w:lvl w:ilvl="3" w:tplc="14090001" w:tentative="1">
      <w:start w:val="1"/>
      <w:numFmt w:val="bullet"/>
      <w:lvlText w:val=""/>
      <w:lvlJc w:val="left"/>
      <w:pPr>
        <w:ind w:left="2943" w:hanging="360"/>
      </w:pPr>
      <w:rPr>
        <w:rFonts w:ascii="Symbol" w:hAnsi="Symbol" w:hint="default"/>
      </w:rPr>
    </w:lvl>
    <w:lvl w:ilvl="4" w:tplc="14090003" w:tentative="1">
      <w:start w:val="1"/>
      <w:numFmt w:val="bullet"/>
      <w:lvlText w:val="o"/>
      <w:lvlJc w:val="left"/>
      <w:pPr>
        <w:ind w:left="3663" w:hanging="360"/>
      </w:pPr>
      <w:rPr>
        <w:rFonts w:ascii="Courier New" w:hAnsi="Courier New" w:cs="Courier New" w:hint="default"/>
      </w:rPr>
    </w:lvl>
    <w:lvl w:ilvl="5" w:tplc="14090005" w:tentative="1">
      <w:start w:val="1"/>
      <w:numFmt w:val="bullet"/>
      <w:lvlText w:val=""/>
      <w:lvlJc w:val="left"/>
      <w:pPr>
        <w:ind w:left="4383" w:hanging="360"/>
      </w:pPr>
      <w:rPr>
        <w:rFonts w:ascii="Wingdings" w:hAnsi="Wingdings" w:hint="default"/>
      </w:rPr>
    </w:lvl>
    <w:lvl w:ilvl="6" w:tplc="14090001" w:tentative="1">
      <w:start w:val="1"/>
      <w:numFmt w:val="bullet"/>
      <w:lvlText w:val=""/>
      <w:lvlJc w:val="left"/>
      <w:pPr>
        <w:ind w:left="5103" w:hanging="360"/>
      </w:pPr>
      <w:rPr>
        <w:rFonts w:ascii="Symbol" w:hAnsi="Symbol" w:hint="default"/>
      </w:rPr>
    </w:lvl>
    <w:lvl w:ilvl="7" w:tplc="14090003" w:tentative="1">
      <w:start w:val="1"/>
      <w:numFmt w:val="bullet"/>
      <w:lvlText w:val="o"/>
      <w:lvlJc w:val="left"/>
      <w:pPr>
        <w:ind w:left="5823" w:hanging="360"/>
      </w:pPr>
      <w:rPr>
        <w:rFonts w:ascii="Courier New" w:hAnsi="Courier New" w:cs="Courier New" w:hint="default"/>
      </w:rPr>
    </w:lvl>
    <w:lvl w:ilvl="8" w:tplc="14090005" w:tentative="1">
      <w:start w:val="1"/>
      <w:numFmt w:val="bullet"/>
      <w:lvlText w:val=""/>
      <w:lvlJc w:val="left"/>
      <w:pPr>
        <w:ind w:left="6543" w:hanging="360"/>
      </w:pPr>
      <w:rPr>
        <w:rFonts w:ascii="Wingdings" w:hAnsi="Wingdings" w:hint="default"/>
      </w:rPr>
    </w:lvl>
  </w:abstractNum>
  <w:abstractNum w:abstractNumId="6">
    <w:nsid w:val="629B168C"/>
    <w:multiLevelType w:val="hybridMultilevel"/>
    <w:tmpl w:val="49EC7B76"/>
    <w:lvl w:ilvl="0" w:tplc="14090001">
      <w:start w:val="1"/>
      <w:numFmt w:val="bullet"/>
      <w:lvlText w:val=""/>
      <w:lvlJc w:val="left"/>
      <w:pPr>
        <w:ind w:left="1509" w:hanging="360"/>
      </w:pPr>
      <w:rPr>
        <w:rFonts w:ascii="Symbol" w:hAnsi="Symbol" w:hint="default"/>
      </w:rPr>
    </w:lvl>
    <w:lvl w:ilvl="1" w:tplc="14090003" w:tentative="1">
      <w:start w:val="1"/>
      <w:numFmt w:val="bullet"/>
      <w:lvlText w:val="o"/>
      <w:lvlJc w:val="left"/>
      <w:pPr>
        <w:ind w:left="2229" w:hanging="360"/>
      </w:pPr>
      <w:rPr>
        <w:rFonts w:ascii="Courier New" w:hAnsi="Courier New" w:cs="Courier New" w:hint="default"/>
      </w:rPr>
    </w:lvl>
    <w:lvl w:ilvl="2" w:tplc="14090005" w:tentative="1">
      <w:start w:val="1"/>
      <w:numFmt w:val="bullet"/>
      <w:lvlText w:val=""/>
      <w:lvlJc w:val="left"/>
      <w:pPr>
        <w:ind w:left="2949" w:hanging="360"/>
      </w:pPr>
      <w:rPr>
        <w:rFonts w:ascii="Wingdings" w:hAnsi="Wingdings" w:hint="default"/>
      </w:rPr>
    </w:lvl>
    <w:lvl w:ilvl="3" w:tplc="14090001" w:tentative="1">
      <w:start w:val="1"/>
      <w:numFmt w:val="bullet"/>
      <w:lvlText w:val=""/>
      <w:lvlJc w:val="left"/>
      <w:pPr>
        <w:ind w:left="3669" w:hanging="360"/>
      </w:pPr>
      <w:rPr>
        <w:rFonts w:ascii="Symbol" w:hAnsi="Symbol" w:hint="default"/>
      </w:rPr>
    </w:lvl>
    <w:lvl w:ilvl="4" w:tplc="14090003" w:tentative="1">
      <w:start w:val="1"/>
      <w:numFmt w:val="bullet"/>
      <w:lvlText w:val="o"/>
      <w:lvlJc w:val="left"/>
      <w:pPr>
        <w:ind w:left="4389" w:hanging="360"/>
      </w:pPr>
      <w:rPr>
        <w:rFonts w:ascii="Courier New" w:hAnsi="Courier New" w:cs="Courier New" w:hint="default"/>
      </w:rPr>
    </w:lvl>
    <w:lvl w:ilvl="5" w:tplc="14090005" w:tentative="1">
      <w:start w:val="1"/>
      <w:numFmt w:val="bullet"/>
      <w:lvlText w:val=""/>
      <w:lvlJc w:val="left"/>
      <w:pPr>
        <w:ind w:left="5109" w:hanging="360"/>
      </w:pPr>
      <w:rPr>
        <w:rFonts w:ascii="Wingdings" w:hAnsi="Wingdings" w:hint="default"/>
      </w:rPr>
    </w:lvl>
    <w:lvl w:ilvl="6" w:tplc="14090001" w:tentative="1">
      <w:start w:val="1"/>
      <w:numFmt w:val="bullet"/>
      <w:lvlText w:val=""/>
      <w:lvlJc w:val="left"/>
      <w:pPr>
        <w:ind w:left="5829" w:hanging="360"/>
      </w:pPr>
      <w:rPr>
        <w:rFonts w:ascii="Symbol" w:hAnsi="Symbol" w:hint="default"/>
      </w:rPr>
    </w:lvl>
    <w:lvl w:ilvl="7" w:tplc="14090003" w:tentative="1">
      <w:start w:val="1"/>
      <w:numFmt w:val="bullet"/>
      <w:lvlText w:val="o"/>
      <w:lvlJc w:val="left"/>
      <w:pPr>
        <w:ind w:left="6549" w:hanging="360"/>
      </w:pPr>
      <w:rPr>
        <w:rFonts w:ascii="Courier New" w:hAnsi="Courier New" w:cs="Courier New" w:hint="default"/>
      </w:rPr>
    </w:lvl>
    <w:lvl w:ilvl="8" w:tplc="14090005" w:tentative="1">
      <w:start w:val="1"/>
      <w:numFmt w:val="bullet"/>
      <w:lvlText w:val=""/>
      <w:lvlJc w:val="left"/>
      <w:pPr>
        <w:ind w:left="7269" w:hanging="360"/>
      </w:pPr>
      <w:rPr>
        <w:rFonts w:ascii="Wingdings" w:hAnsi="Wingdings" w:hint="default"/>
      </w:rPr>
    </w:lvl>
  </w:abstractNum>
  <w:abstractNum w:abstractNumId="7">
    <w:nsid w:val="694A0A0B"/>
    <w:multiLevelType w:val="hybridMultilevel"/>
    <w:tmpl w:val="4A8C538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74DA261A"/>
    <w:multiLevelType w:val="hybridMultilevel"/>
    <w:tmpl w:val="006A6184"/>
    <w:lvl w:ilvl="0" w:tplc="14090001">
      <w:start w:val="1"/>
      <w:numFmt w:val="bullet"/>
      <w:lvlText w:val=""/>
      <w:lvlJc w:val="left"/>
      <w:pPr>
        <w:ind w:left="1440" w:hanging="360"/>
      </w:pPr>
      <w:rPr>
        <w:rFonts w:ascii="Symbol" w:hAnsi="Symbol" w:hint="default"/>
      </w:rPr>
    </w:lvl>
    <w:lvl w:ilvl="1" w:tplc="14090003">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9">
    <w:nsid w:val="7A5A2418"/>
    <w:multiLevelType w:val="hybridMultilevel"/>
    <w:tmpl w:val="701A2CF2"/>
    <w:lvl w:ilvl="0" w:tplc="14090001">
      <w:start w:val="1"/>
      <w:numFmt w:val="bullet"/>
      <w:lvlText w:val=""/>
      <w:lvlJc w:val="left"/>
      <w:pPr>
        <w:ind w:left="1143" w:hanging="360"/>
      </w:pPr>
      <w:rPr>
        <w:rFonts w:ascii="Symbol" w:hAnsi="Symbol" w:hint="default"/>
      </w:rPr>
    </w:lvl>
    <w:lvl w:ilvl="1" w:tplc="14090003" w:tentative="1">
      <w:start w:val="1"/>
      <w:numFmt w:val="bullet"/>
      <w:lvlText w:val="o"/>
      <w:lvlJc w:val="left"/>
      <w:pPr>
        <w:ind w:left="1863" w:hanging="360"/>
      </w:pPr>
      <w:rPr>
        <w:rFonts w:ascii="Courier New" w:hAnsi="Courier New" w:cs="Courier New" w:hint="default"/>
      </w:rPr>
    </w:lvl>
    <w:lvl w:ilvl="2" w:tplc="14090005" w:tentative="1">
      <w:start w:val="1"/>
      <w:numFmt w:val="bullet"/>
      <w:lvlText w:val=""/>
      <w:lvlJc w:val="left"/>
      <w:pPr>
        <w:ind w:left="2583" w:hanging="360"/>
      </w:pPr>
      <w:rPr>
        <w:rFonts w:ascii="Wingdings" w:hAnsi="Wingdings" w:hint="default"/>
      </w:rPr>
    </w:lvl>
    <w:lvl w:ilvl="3" w:tplc="14090001" w:tentative="1">
      <w:start w:val="1"/>
      <w:numFmt w:val="bullet"/>
      <w:lvlText w:val=""/>
      <w:lvlJc w:val="left"/>
      <w:pPr>
        <w:ind w:left="3303" w:hanging="360"/>
      </w:pPr>
      <w:rPr>
        <w:rFonts w:ascii="Symbol" w:hAnsi="Symbol" w:hint="default"/>
      </w:rPr>
    </w:lvl>
    <w:lvl w:ilvl="4" w:tplc="14090003" w:tentative="1">
      <w:start w:val="1"/>
      <w:numFmt w:val="bullet"/>
      <w:lvlText w:val="o"/>
      <w:lvlJc w:val="left"/>
      <w:pPr>
        <w:ind w:left="4023" w:hanging="360"/>
      </w:pPr>
      <w:rPr>
        <w:rFonts w:ascii="Courier New" w:hAnsi="Courier New" w:cs="Courier New" w:hint="default"/>
      </w:rPr>
    </w:lvl>
    <w:lvl w:ilvl="5" w:tplc="14090005" w:tentative="1">
      <w:start w:val="1"/>
      <w:numFmt w:val="bullet"/>
      <w:lvlText w:val=""/>
      <w:lvlJc w:val="left"/>
      <w:pPr>
        <w:ind w:left="4743" w:hanging="360"/>
      </w:pPr>
      <w:rPr>
        <w:rFonts w:ascii="Wingdings" w:hAnsi="Wingdings" w:hint="default"/>
      </w:rPr>
    </w:lvl>
    <w:lvl w:ilvl="6" w:tplc="14090001" w:tentative="1">
      <w:start w:val="1"/>
      <w:numFmt w:val="bullet"/>
      <w:lvlText w:val=""/>
      <w:lvlJc w:val="left"/>
      <w:pPr>
        <w:ind w:left="5463" w:hanging="360"/>
      </w:pPr>
      <w:rPr>
        <w:rFonts w:ascii="Symbol" w:hAnsi="Symbol" w:hint="default"/>
      </w:rPr>
    </w:lvl>
    <w:lvl w:ilvl="7" w:tplc="14090003" w:tentative="1">
      <w:start w:val="1"/>
      <w:numFmt w:val="bullet"/>
      <w:lvlText w:val="o"/>
      <w:lvlJc w:val="left"/>
      <w:pPr>
        <w:ind w:left="6183" w:hanging="360"/>
      </w:pPr>
      <w:rPr>
        <w:rFonts w:ascii="Courier New" w:hAnsi="Courier New" w:cs="Courier New" w:hint="default"/>
      </w:rPr>
    </w:lvl>
    <w:lvl w:ilvl="8" w:tplc="14090005" w:tentative="1">
      <w:start w:val="1"/>
      <w:numFmt w:val="bullet"/>
      <w:lvlText w:val=""/>
      <w:lvlJc w:val="left"/>
      <w:pPr>
        <w:ind w:left="6903" w:hanging="360"/>
      </w:pPr>
      <w:rPr>
        <w:rFonts w:ascii="Wingdings" w:hAnsi="Wingdings" w:hint="default"/>
      </w:rPr>
    </w:lvl>
  </w:abstractNum>
  <w:abstractNum w:abstractNumId="10">
    <w:nsid w:val="7E490890"/>
    <w:multiLevelType w:val="hybridMultilevel"/>
    <w:tmpl w:val="2D8CD5EE"/>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0"/>
  </w:num>
  <w:num w:numId="4">
    <w:abstractNumId w:val="6"/>
  </w:num>
  <w:num w:numId="5">
    <w:abstractNumId w:val="5"/>
  </w:num>
  <w:num w:numId="6">
    <w:abstractNumId w:val="7"/>
  </w:num>
  <w:num w:numId="7">
    <w:abstractNumId w:val="8"/>
  </w:num>
  <w:num w:numId="8">
    <w:abstractNumId w:val="1"/>
  </w:num>
  <w:num w:numId="9">
    <w:abstractNumId w:val="0"/>
  </w:num>
  <w:num w:numId="10">
    <w:abstractNumId w:val="4"/>
  </w:num>
  <w:num w:numId="11">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06DBD"/>
    <w:rsid w:val="00010D3A"/>
    <w:rsid w:val="00011269"/>
    <w:rsid w:val="00015D7A"/>
    <w:rsid w:val="00020CF3"/>
    <w:rsid w:val="00024BE1"/>
    <w:rsid w:val="00030E73"/>
    <w:rsid w:val="000352ED"/>
    <w:rsid w:val="000373FB"/>
    <w:rsid w:val="00057C51"/>
    <w:rsid w:val="00067778"/>
    <w:rsid w:val="000722D0"/>
    <w:rsid w:val="000732A9"/>
    <w:rsid w:val="00082758"/>
    <w:rsid w:val="0008303A"/>
    <w:rsid w:val="00085EBA"/>
    <w:rsid w:val="00085FD3"/>
    <w:rsid w:val="000A71A9"/>
    <w:rsid w:val="000B2F36"/>
    <w:rsid w:val="000D41D6"/>
    <w:rsid w:val="000E0192"/>
    <w:rsid w:val="000F01B8"/>
    <w:rsid w:val="000F2F24"/>
    <w:rsid w:val="0011026E"/>
    <w:rsid w:val="00117981"/>
    <w:rsid w:val="00121262"/>
    <w:rsid w:val="001260F1"/>
    <w:rsid w:val="00131F27"/>
    <w:rsid w:val="00142A63"/>
    <w:rsid w:val="00143020"/>
    <w:rsid w:val="00177DC3"/>
    <w:rsid w:val="001813CA"/>
    <w:rsid w:val="00182996"/>
    <w:rsid w:val="00184D6C"/>
    <w:rsid w:val="001853FE"/>
    <w:rsid w:val="0018623C"/>
    <w:rsid w:val="001A3A93"/>
    <w:rsid w:val="001A422A"/>
    <w:rsid w:val="001B2A63"/>
    <w:rsid w:val="001B5D35"/>
    <w:rsid w:val="001B6362"/>
    <w:rsid w:val="001B7FA6"/>
    <w:rsid w:val="001C5CCD"/>
    <w:rsid w:val="001C624D"/>
    <w:rsid w:val="001E29B4"/>
    <w:rsid w:val="001F3A91"/>
    <w:rsid w:val="001F569C"/>
    <w:rsid w:val="00204AC4"/>
    <w:rsid w:val="002070A8"/>
    <w:rsid w:val="00220B8D"/>
    <w:rsid w:val="00225E53"/>
    <w:rsid w:val="00243A5D"/>
    <w:rsid w:val="00244251"/>
    <w:rsid w:val="0025574F"/>
    <w:rsid w:val="00276B34"/>
    <w:rsid w:val="00285CB4"/>
    <w:rsid w:val="002912A8"/>
    <w:rsid w:val="002A300E"/>
    <w:rsid w:val="002A365B"/>
    <w:rsid w:val="002E4FFE"/>
    <w:rsid w:val="002E5ED1"/>
    <w:rsid w:val="002F319E"/>
    <w:rsid w:val="002F5092"/>
    <w:rsid w:val="00301BFB"/>
    <w:rsid w:val="00362941"/>
    <w:rsid w:val="00375C2D"/>
    <w:rsid w:val="00381DF9"/>
    <w:rsid w:val="00385F39"/>
    <w:rsid w:val="00387381"/>
    <w:rsid w:val="00387CEC"/>
    <w:rsid w:val="003A43F6"/>
    <w:rsid w:val="003A5713"/>
    <w:rsid w:val="003A5D1E"/>
    <w:rsid w:val="003E3E13"/>
    <w:rsid w:val="003F394D"/>
    <w:rsid w:val="003F4F4E"/>
    <w:rsid w:val="003F5833"/>
    <w:rsid w:val="00401834"/>
    <w:rsid w:val="00404347"/>
    <w:rsid w:val="00415ABA"/>
    <w:rsid w:val="004237EE"/>
    <w:rsid w:val="00425D17"/>
    <w:rsid w:val="00430279"/>
    <w:rsid w:val="00435DD0"/>
    <w:rsid w:val="00436F07"/>
    <w:rsid w:val="00454725"/>
    <w:rsid w:val="00457752"/>
    <w:rsid w:val="0047482A"/>
    <w:rsid w:val="004829AD"/>
    <w:rsid w:val="004A717F"/>
    <w:rsid w:val="004B1081"/>
    <w:rsid w:val="004B2BC6"/>
    <w:rsid w:val="004B7466"/>
    <w:rsid w:val="004C24F7"/>
    <w:rsid w:val="004C3C0C"/>
    <w:rsid w:val="004D4268"/>
    <w:rsid w:val="004D7651"/>
    <w:rsid w:val="004E4133"/>
    <w:rsid w:val="004F6C77"/>
    <w:rsid w:val="00501A66"/>
    <w:rsid w:val="00522B40"/>
    <w:rsid w:val="00554FB4"/>
    <w:rsid w:val="005674C4"/>
    <w:rsid w:val="005866BA"/>
    <w:rsid w:val="00593C77"/>
    <w:rsid w:val="00595113"/>
    <w:rsid w:val="005A247D"/>
    <w:rsid w:val="005C73ED"/>
    <w:rsid w:val="005D0F13"/>
    <w:rsid w:val="005D3F05"/>
    <w:rsid w:val="005D4E8F"/>
    <w:rsid w:val="005D5650"/>
    <w:rsid w:val="005D669D"/>
    <w:rsid w:val="00602DE8"/>
    <w:rsid w:val="006171FD"/>
    <w:rsid w:val="00621874"/>
    <w:rsid w:val="0062561D"/>
    <w:rsid w:val="0063464A"/>
    <w:rsid w:val="00666481"/>
    <w:rsid w:val="00673724"/>
    <w:rsid w:val="0067449F"/>
    <w:rsid w:val="00680B7B"/>
    <w:rsid w:val="006A496D"/>
    <w:rsid w:val="006B1823"/>
    <w:rsid w:val="006C2490"/>
    <w:rsid w:val="006C4833"/>
    <w:rsid w:val="006D4840"/>
    <w:rsid w:val="006F2C2A"/>
    <w:rsid w:val="0070582C"/>
    <w:rsid w:val="0072793E"/>
    <w:rsid w:val="00735B96"/>
    <w:rsid w:val="007433D6"/>
    <w:rsid w:val="007457C8"/>
    <w:rsid w:val="00745FB0"/>
    <w:rsid w:val="00753E2C"/>
    <w:rsid w:val="00760441"/>
    <w:rsid w:val="00770A9F"/>
    <w:rsid w:val="00772853"/>
    <w:rsid w:val="00773BF4"/>
    <w:rsid w:val="00777D27"/>
    <w:rsid w:val="00782E45"/>
    <w:rsid w:val="00795EDD"/>
    <w:rsid w:val="007A6B47"/>
    <w:rsid w:val="007A6DDB"/>
    <w:rsid w:val="007B77C0"/>
    <w:rsid w:val="007D5756"/>
    <w:rsid w:val="007E1A41"/>
    <w:rsid w:val="007E441C"/>
    <w:rsid w:val="007F0458"/>
    <w:rsid w:val="007F56D5"/>
    <w:rsid w:val="00807F09"/>
    <w:rsid w:val="0081053D"/>
    <w:rsid w:val="00826455"/>
    <w:rsid w:val="00840AF8"/>
    <w:rsid w:val="00841276"/>
    <w:rsid w:val="008444A3"/>
    <w:rsid w:val="00851942"/>
    <w:rsid w:val="008869BB"/>
    <w:rsid w:val="0088735C"/>
    <w:rsid w:val="00894BEA"/>
    <w:rsid w:val="008A56E8"/>
    <w:rsid w:val="008B2DD3"/>
    <w:rsid w:val="008B38BE"/>
    <w:rsid w:val="008B488E"/>
    <w:rsid w:val="008D61B5"/>
    <w:rsid w:val="008E26A8"/>
    <w:rsid w:val="008E7240"/>
    <w:rsid w:val="008F00B6"/>
    <w:rsid w:val="008F2FB1"/>
    <w:rsid w:val="008F7153"/>
    <w:rsid w:val="00911213"/>
    <w:rsid w:val="009126C8"/>
    <w:rsid w:val="00932E8C"/>
    <w:rsid w:val="009450E8"/>
    <w:rsid w:val="00946B92"/>
    <w:rsid w:val="009513F0"/>
    <w:rsid w:val="00960BFE"/>
    <w:rsid w:val="00965308"/>
    <w:rsid w:val="009706C6"/>
    <w:rsid w:val="00974A80"/>
    <w:rsid w:val="00977E7F"/>
    <w:rsid w:val="0098032A"/>
    <w:rsid w:val="00985939"/>
    <w:rsid w:val="00987913"/>
    <w:rsid w:val="00987A4A"/>
    <w:rsid w:val="00992B27"/>
    <w:rsid w:val="009976C4"/>
    <w:rsid w:val="009C51DB"/>
    <w:rsid w:val="00A23C98"/>
    <w:rsid w:val="00A36B0E"/>
    <w:rsid w:val="00A40E7D"/>
    <w:rsid w:val="00A43CBD"/>
    <w:rsid w:val="00A51639"/>
    <w:rsid w:val="00A52E6C"/>
    <w:rsid w:val="00A54209"/>
    <w:rsid w:val="00A63961"/>
    <w:rsid w:val="00A723C2"/>
    <w:rsid w:val="00A84630"/>
    <w:rsid w:val="00A863CC"/>
    <w:rsid w:val="00A92ADA"/>
    <w:rsid w:val="00A92B25"/>
    <w:rsid w:val="00A9572D"/>
    <w:rsid w:val="00A970DA"/>
    <w:rsid w:val="00AA295A"/>
    <w:rsid w:val="00AA79BD"/>
    <w:rsid w:val="00AB51B7"/>
    <w:rsid w:val="00AC6981"/>
    <w:rsid w:val="00B13B86"/>
    <w:rsid w:val="00B31597"/>
    <w:rsid w:val="00B50A97"/>
    <w:rsid w:val="00B625C6"/>
    <w:rsid w:val="00B73414"/>
    <w:rsid w:val="00B90F37"/>
    <w:rsid w:val="00B92E04"/>
    <w:rsid w:val="00B97A77"/>
    <w:rsid w:val="00BA47AF"/>
    <w:rsid w:val="00BB3917"/>
    <w:rsid w:val="00BB56B2"/>
    <w:rsid w:val="00BD0129"/>
    <w:rsid w:val="00BD7F30"/>
    <w:rsid w:val="00BE5262"/>
    <w:rsid w:val="00BE694B"/>
    <w:rsid w:val="00BF0FB3"/>
    <w:rsid w:val="00BF21C2"/>
    <w:rsid w:val="00BF52E5"/>
    <w:rsid w:val="00BF6505"/>
    <w:rsid w:val="00C039B7"/>
    <w:rsid w:val="00C06097"/>
    <w:rsid w:val="00C0708F"/>
    <w:rsid w:val="00C33B1E"/>
    <w:rsid w:val="00C47090"/>
    <w:rsid w:val="00C54E16"/>
    <w:rsid w:val="00C64722"/>
    <w:rsid w:val="00C8032D"/>
    <w:rsid w:val="00C91F3F"/>
    <w:rsid w:val="00CA625B"/>
    <w:rsid w:val="00CF1502"/>
    <w:rsid w:val="00CF4308"/>
    <w:rsid w:val="00D03031"/>
    <w:rsid w:val="00D07DA6"/>
    <w:rsid w:val="00D11BE7"/>
    <w:rsid w:val="00D12113"/>
    <w:rsid w:val="00D12D6A"/>
    <w:rsid w:val="00D13AD4"/>
    <w:rsid w:val="00D154FC"/>
    <w:rsid w:val="00D30FBB"/>
    <w:rsid w:val="00D3417F"/>
    <w:rsid w:val="00D37B67"/>
    <w:rsid w:val="00D41692"/>
    <w:rsid w:val="00D43E49"/>
    <w:rsid w:val="00D45A2C"/>
    <w:rsid w:val="00D57B53"/>
    <w:rsid w:val="00D62F79"/>
    <w:rsid w:val="00D80C93"/>
    <w:rsid w:val="00D95D5B"/>
    <w:rsid w:val="00D961A2"/>
    <w:rsid w:val="00DA7E26"/>
    <w:rsid w:val="00DB032B"/>
    <w:rsid w:val="00DB63CD"/>
    <w:rsid w:val="00DC35A3"/>
    <w:rsid w:val="00DC62A5"/>
    <w:rsid w:val="00DD026E"/>
    <w:rsid w:val="00DD1BA0"/>
    <w:rsid w:val="00DF103D"/>
    <w:rsid w:val="00DF2A39"/>
    <w:rsid w:val="00DF4FDF"/>
    <w:rsid w:val="00E07948"/>
    <w:rsid w:val="00E14053"/>
    <w:rsid w:val="00E14AE4"/>
    <w:rsid w:val="00E20390"/>
    <w:rsid w:val="00E24E77"/>
    <w:rsid w:val="00E361C0"/>
    <w:rsid w:val="00E56B9D"/>
    <w:rsid w:val="00E739D2"/>
    <w:rsid w:val="00E7725C"/>
    <w:rsid w:val="00EA6A1B"/>
    <w:rsid w:val="00EC068C"/>
    <w:rsid w:val="00F0501E"/>
    <w:rsid w:val="00F20764"/>
    <w:rsid w:val="00F346D4"/>
    <w:rsid w:val="00F35591"/>
    <w:rsid w:val="00F72441"/>
    <w:rsid w:val="00F87C86"/>
    <w:rsid w:val="00F9451C"/>
    <w:rsid w:val="00F945B4"/>
    <w:rsid w:val="00FA0D69"/>
    <w:rsid w:val="00FA7539"/>
    <w:rsid w:val="00FD1CC0"/>
    <w:rsid w:val="00FD2B1E"/>
    <w:rsid w:val="00FF3E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D43E49"/>
    <w:pPr>
      <w:ind w:left="720"/>
      <w:contextualSpacing/>
    </w:pPr>
  </w:style>
  <w:style w:type="character" w:styleId="Hyperlink">
    <w:name w:val="Hyperlink"/>
    <w:basedOn w:val="DefaultParagraphFont"/>
    <w:uiPriority w:val="99"/>
    <w:rsid w:val="00301BF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D43E49"/>
    <w:pPr>
      <w:ind w:left="720"/>
      <w:contextualSpacing/>
    </w:pPr>
  </w:style>
  <w:style w:type="character" w:styleId="Hyperlink">
    <w:name w:val="Hyperlink"/>
    <w:basedOn w:val="DefaultParagraphFont"/>
    <w:uiPriority w:val="99"/>
    <w:rsid w:val="00301B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ogle.co.nz/url?sa=t&amp;rct=j&amp;q=research%20with%20maori&amp;source=web&amp;cd=3&amp;cad=rja&amp;ved=0CD8QFjAC&amp;url=http%3A%2F%2Fwww.hrc.govt.nz%2Fsites%2Fdefault%2Ffiles%2FGuidelines%2520for%2520HR%2520on%2520Maori-%2520Jul10%2520revised%2520for%2520Te%2520Ara%2520Tika%2520v2%2520FINAL%5B1%5D.pdf&amp;ei=zjpSUYy2BK-QiAfp6oCoCg&amp;usg=AFQjCNER1CqcEuXiwyZFn3Cjbz8ZdIWbZA" TargetMode="Externa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http://www.google.co.nz/url?sa=t&amp;rct=j&amp;q=research%20with%20maori&amp;source=web&amp;cd=3&amp;cad=rja&amp;ved=0CD8QFjAC&amp;url=http%3A%2F%2Fwww.hrc.govt.nz%2Fsites%2Fdefault%2Ffiles%2FGuidelines%2520for%2520HR%2520on%2520Maori-%2520Jul10%2520revised%2520for%2520Te%2520Ara%2520Tika%2520v2%2520FINAL%5B1%5D.pdf&amp;ei=zjpSUYy2BK-QiAfp6oCoCg&amp;usg=AFQjCNER1CqcEuXiwyZFn3Cjbz8ZdIWbZA" TargetMode="External"/><Relationship Id="rId4" Type="http://schemas.microsoft.com/office/2007/relationships/stylesWithEffects" Target="stylesWithEffects.xml"/><Relationship Id="rId9" Type="http://schemas.openxmlformats.org/officeDocument/2006/relationships/hyperlink" Target="http://www.google.co.nz/url?sa=t&amp;rct=j&amp;q=research%20with%20maori&amp;source=web&amp;cd=3&amp;cad=rja&amp;ved=0CD8QFjAC&amp;url=http%3A%2F%2Fwww.hrc.govt.nz%2Fsites%2Fdefault%2Ffiles%2FGuidelines%2520for%2520HR%2520on%2520Maori-%2520Jul10%2520revised%2520for%2520Te%2520Ara%2520Tika%2520v2%2520FINAL%5B1%5D.pdf&amp;ei=zjpSUYy2BK-QiAfp6oCoCg&amp;usg=AFQjCNER1CqcEuXiwyZFn3Cjbz8ZdIWbZA"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2A5FA9-A91F-44B3-96EF-FD7577E19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TotalTime>
  <Pages>23</Pages>
  <Words>6999</Words>
  <Characters>39819</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46725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Ministry of Health</dc:creator>
  <cp:lastModifiedBy>Awhina Rangiwai</cp:lastModifiedBy>
  <cp:revision>5</cp:revision>
  <cp:lastPrinted>2013-08-28T22:01:00Z</cp:lastPrinted>
  <dcterms:created xsi:type="dcterms:W3CDTF">2013-09-04T04:02:00Z</dcterms:created>
  <dcterms:modified xsi:type="dcterms:W3CDTF">2013-09-04T21:42:00Z</dcterms:modified>
</cp:coreProperties>
</file>