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36BC4" w14:textId="77777777" w:rsidR="00E24E77" w:rsidRPr="00522B40" w:rsidRDefault="00E24E77" w:rsidP="00E24E77">
      <w:pPr>
        <w:rPr>
          <w:sz w:val="20"/>
        </w:rPr>
      </w:pPr>
    </w:p>
    <w:p w14:paraId="3589F893"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32AD9DD3" w14:textId="77777777" w:rsidTr="00D11BE7">
        <w:tc>
          <w:tcPr>
            <w:tcW w:w="2268" w:type="dxa"/>
            <w:tcBorders>
              <w:top w:val="single" w:sz="4" w:space="0" w:color="auto"/>
            </w:tcBorders>
            <w:shd w:val="clear" w:color="auto" w:fill="F3F3F3"/>
          </w:tcPr>
          <w:p w14:paraId="0911E5FD"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0EB0E0D2"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6625974B" w14:textId="77777777" w:rsidTr="00D11BE7">
        <w:tc>
          <w:tcPr>
            <w:tcW w:w="2268" w:type="dxa"/>
            <w:shd w:val="clear" w:color="auto" w:fill="F3F3F3"/>
          </w:tcPr>
          <w:p w14:paraId="498C70B5"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BCCAD6A" w14:textId="77777777" w:rsidR="00E24E77" w:rsidRPr="00522B40" w:rsidRDefault="00AB51B7" w:rsidP="00E24E77">
            <w:pPr>
              <w:spacing w:before="80" w:after="80"/>
              <w:rPr>
                <w:rFonts w:cs="Arial"/>
                <w:color w:val="FF00FF"/>
                <w:sz w:val="20"/>
                <w:lang w:val="en-NZ"/>
              </w:rPr>
            </w:pPr>
            <w:r w:rsidRPr="00457752">
              <w:rPr>
                <w:rFonts w:cs="Arial"/>
                <w:sz w:val="20"/>
                <w:lang w:val="en-NZ"/>
              </w:rPr>
              <w:t>28 January 2016</w:t>
            </w:r>
          </w:p>
        </w:tc>
      </w:tr>
      <w:tr w:rsidR="00E24E77" w:rsidRPr="00522B40" w14:paraId="4BB1D39C" w14:textId="77777777" w:rsidTr="00D11BE7">
        <w:tc>
          <w:tcPr>
            <w:tcW w:w="2268" w:type="dxa"/>
            <w:tcBorders>
              <w:bottom w:val="single" w:sz="4" w:space="0" w:color="auto"/>
            </w:tcBorders>
            <w:shd w:val="clear" w:color="auto" w:fill="F3F3F3"/>
          </w:tcPr>
          <w:p w14:paraId="4B2A05A4"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262745E9" w14:textId="77777777" w:rsidR="00E24E77" w:rsidRPr="00522B40" w:rsidRDefault="00AB51B7" w:rsidP="00E24E77">
            <w:pPr>
              <w:spacing w:before="80" w:after="80"/>
              <w:rPr>
                <w:rFonts w:cs="Arial"/>
                <w:color w:val="FF00FF"/>
                <w:sz w:val="20"/>
                <w:lang w:val="en-NZ"/>
              </w:rPr>
            </w:pPr>
            <w:r w:rsidRPr="00457752">
              <w:rPr>
                <w:rFonts w:cs="Arial"/>
                <w:sz w:val="20"/>
                <w:lang w:val="en-NZ"/>
              </w:rPr>
              <w:t>Room G.04, Ground Floor, Ministry of Health, Freyberg Building, 20 Aitken Street, Wellington</w:t>
            </w:r>
          </w:p>
        </w:tc>
      </w:tr>
    </w:tbl>
    <w:p w14:paraId="000FEAF5"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6133826B" w14:textId="77777777" w:rsidTr="00435DD0">
        <w:tc>
          <w:tcPr>
            <w:tcW w:w="1555" w:type="dxa"/>
            <w:tcBorders>
              <w:top w:val="single" w:sz="4" w:space="0" w:color="auto"/>
            </w:tcBorders>
            <w:shd w:val="clear" w:color="auto" w:fill="F2F2F2" w:themeFill="background1" w:themeFillShade="F2"/>
          </w:tcPr>
          <w:p w14:paraId="7DB55FF7"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322F71F5" w14:textId="77777777" w:rsidR="006C4833" w:rsidRPr="00826455" w:rsidRDefault="006C4833" w:rsidP="00F05E7E">
            <w:pPr>
              <w:spacing w:before="80" w:after="80"/>
              <w:ind w:left="776"/>
              <w:rPr>
                <w:rFonts w:cs="Arial"/>
                <w:b/>
                <w:sz w:val="20"/>
                <w:lang w:val="en-NZ" w:eastAsia="en-GB"/>
              </w:rPr>
            </w:pPr>
            <w:r w:rsidRPr="00826455">
              <w:rPr>
                <w:rFonts w:cs="Arial"/>
                <w:b/>
                <w:sz w:val="20"/>
                <w:lang w:val="en-NZ" w:eastAsia="en-GB"/>
              </w:rPr>
              <w:t>Item of business</w:t>
            </w:r>
          </w:p>
        </w:tc>
      </w:tr>
      <w:tr w:rsidR="006C4833" w14:paraId="116D669C" w14:textId="77777777" w:rsidTr="00435DD0">
        <w:tc>
          <w:tcPr>
            <w:tcW w:w="1555" w:type="dxa"/>
            <w:shd w:val="clear" w:color="auto" w:fill="F2F2F2" w:themeFill="background1" w:themeFillShade="F2"/>
          </w:tcPr>
          <w:p w14:paraId="101F287A" w14:textId="77777777" w:rsidR="006C4833" w:rsidRPr="00213862" w:rsidRDefault="00213862" w:rsidP="00E24E77">
            <w:pPr>
              <w:spacing w:before="80" w:after="80"/>
              <w:rPr>
                <w:rFonts w:cs="Arial"/>
                <w:sz w:val="20"/>
                <w:lang w:val="en-NZ" w:eastAsia="en-GB"/>
              </w:rPr>
            </w:pPr>
            <w:r w:rsidRPr="00213862">
              <w:rPr>
                <w:rFonts w:cs="Arial"/>
                <w:sz w:val="20"/>
                <w:lang w:val="en-NZ" w:eastAsia="en-GB"/>
              </w:rPr>
              <w:t>12.00pm</w:t>
            </w:r>
          </w:p>
        </w:tc>
        <w:tc>
          <w:tcPr>
            <w:tcW w:w="8221" w:type="dxa"/>
            <w:shd w:val="clear" w:color="auto" w:fill="F2F2F2" w:themeFill="background1" w:themeFillShade="F2"/>
          </w:tcPr>
          <w:p w14:paraId="16608F7D" w14:textId="77777777" w:rsidR="006C4833" w:rsidRPr="00213862" w:rsidRDefault="006C4833" w:rsidP="00F05E7E">
            <w:pPr>
              <w:spacing w:before="80" w:after="80"/>
              <w:ind w:left="776"/>
              <w:rPr>
                <w:rFonts w:cs="Arial"/>
                <w:sz w:val="20"/>
                <w:lang w:val="en-NZ" w:eastAsia="en-GB"/>
              </w:rPr>
            </w:pPr>
            <w:r w:rsidRPr="00213862">
              <w:rPr>
                <w:rFonts w:cs="Arial"/>
                <w:sz w:val="20"/>
                <w:lang w:val="en-NZ" w:eastAsia="en-GB"/>
              </w:rPr>
              <w:t>Welcome</w:t>
            </w:r>
          </w:p>
        </w:tc>
      </w:tr>
      <w:tr w:rsidR="007F56D5" w14:paraId="43AA39CF" w14:textId="77777777" w:rsidTr="00435DD0">
        <w:tc>
          <w:tcPr>
            <w:tcW w:w="1555" w:type="dxa"/>
            <w:shd w:val="clear" w:color="auto" w:fill="F2F2F2" w:themeFill="background1" w:themeFillShade="F2"/>
          </w:tcPr>
          <w:p w14:paraId="2D062AFE" w14:textId="77777777" w:rsidR="007F56D5" w:rsidRPr="00213862" w:rsidRDefault="00213862" w:rsidP="00E24E77">
            <w:pPr>
              <w:spacing w:before="80" w:after="80"/>
              <w:rPr>
                <w:rFonts w:cs="Arial"/>
                <w:sz w:val="20"/>
                <w:lang w:val="en-NZ" w:eastAsia="en-GB"/>
              </w:rPr>
            </w:pPr>
            <w:r w:rsidRPr="00213862">
              <w:rPr>
                <w:rFonts w:cs="Arial"/>
                <w:sz w:val="20"/>
                <w:lang w:val="en-NZ" w:eastAsia="en-GB"/>
              </w:rPr>
              <w:t>12.05pm</w:t>
            </w:r>
          </w:p>
        </w:tc>
        <w:tc>
          <w:tcPr>
            <w:tcW w:w="8221" w:type="dxa"/>
            <w:shd w:val="clear" w:color="auto" w:fill="F2F2F2" w:themeFill="background1" w:themeFillShade="F2"/>
          </w:tcPr>
          <w:p w14:paraId="60AC0E37" w14:textId="77777777" w:rsidR="007F56D5" w:rsidRPr="00213862" w:rsidRDefault="007F56D5" w:rsidP="00F05E7E">
            <w:pPr>
              <w:spacing w:before="80" w:after="80"/>
              <w:ind w:left="776"/>
              <w:rPr>
                <w:rFonts w:cs="Arial"/>
                <w:sz w:val="20"/>
                <w:lang w:val="en-NZ" w:eastAsia="en-GB"/>
              </w:rPr>
            </w:pPr>
            <w:r w:rsidRPr="00213862">
              <w:rPr>
                <w:rFonts w:cs="Arial"/>
                <w:sz w:val="20"/>
                <w:lang w:val="en-NZ" w:eastAsia="en-GB"/>
              </w:rPr>
              <w:t xml:space="preserve">Confirmation of minutes of meeting of </w:t>
            </w:r>
            <w:r w:rsidR="00213862" w:rsidRPr="00213862">
              <w:rPr>
                <w:rFonts w:cs="Arial"/>
                <w:sz w:val="20"/>
                <w:lang w:val="en-NZ" w:eastAsia="en-GB"/>
              </w:rPr>
              <w:t>15 December 2015</w:t>
            </w:r>
          </w:p>
        </w:tc>
      </w:tr>
      <w:tr w:rsidR="007F56D5" w14:paraId="48145138" w14:textId="77777777" w:rsidTr="00435DD0">
        <w:tc>
          <w:tcPr>
            <w:tcW w:w="1555" w:type="dxa"/>
            <w:shd w:val="clear" w:color="auto" w:fill="F2F2F2" w:themeFill="background1" w:themeFillShade="F2"/>
          </w:tcPr>
          <w:p w14:paraId="74788E44" w14:textId="77777777" w:rsidR="007F56D5" w:rsidRPr="00213862" w:rsidRDefault="00213862" w:rsidP="00E24E77">
            <w:pPr>
              <w:spacing w:before="80" w:after="80"/>
              <w:rPr>
                <w:rFonts w:cs="Arial"/>
                <w:sz w:val="20"/>
                <w:lang w:val="en-NZ" w:eastAsia="en-GB"/>
              </w:rPr>
            </w:pPr>
            <w:r w:rsidRPr="00213862">
              <w:rPr>
                <w:rFonts w:cs="Arial"/>
                <w:sz w:val="20"/>
                <w:lang w:val="en-NZ" w:eastAsia="en-GB"/>
              </w:rPr>
              <w:t>12.30pm</w:t>
            </w:r>
          </w:p>
        </w:tc>
        <w:tc>
          <w:tcPr>
            <w:tcW w:w="8221" w:type="dxa"/>
            <w:shd w:val="clear" w:color="auto" w:fill="F2F2F2" w:themeFill="background1" w:themeFillShade="F2"/>
          </w:tcPr>
          <w:p w14:paraId="4FF6BF43" w14:textId="77777777" w:rsidR="007F56D5" w:rsidRPr="00213862" w:rsidRDefault="007F56D5" w:rsidP="00F05E7E">
            <w:pPr>
              <w:spacing w:before="80" w:after="80"/>
              <w:ind w:left="776"/>
              <w:rPr>
                <w:rFonts w:cs="Arial"/>
                <w:sz w:val="20"/>
                <w:lang w:val="en-NZ" w:eastAsia="en-GB"/>
              </w:rPr>
            </w:pPr>
            <w:r w:rsidRPr="00213862">
              <w:rPr>
                <w:rFonts w:cs="Arial"/>
                <w:sz w:val="20"/>
                <w:lang w:val="en-NZ" w:eastAsia="en-GB"/>
              </w:rPr>
              <w:t>New applications (see over for details)</w:t>
            </w:r>
          </w:p>
        </w:tc>
      </w:tr>
      <w:tr w:rsidR="00826455" w14:paraId="71D55BA5" w14:textId="77777777" w:rsidTr="00435DD0">
        <w:tc>
          <w:tcPr>
            <w:tcW w:w="1555" w:type="dxa"/>
            <w:shd w:val="clear" w:color="auto" w:fill="F2F2F2" w:themeFill="background1" w:themeFillShade="F2"/>
          </w:tcPr>
          <w:p w14:paraId="4E7CB00D" w14:textId="77777777" w:rsidR="00826455" w:rsidRPr="00213862" w:rsidRDefault="00213862" w:rsidP="00213862">
            <w:pPr>
              <w:pStyle w:val="NoSpacing"/>
              <w:rPr>
                <w:sz w:val="20"/>
                <w:lang w:val="en-NZ" w:eastAsia="en-GB"/>
              </w:rPr>
            </w:pPr>
            <w:r w:rsidRPr="00213862">
              <w:rPr>
                <w:sz w:val="20"/>
                <w:lang w:val="en-NZ" w:eastAsia="en-GB"/>
              </w:rPr>
              <w:t>12.30-12.55</w:t>
            </w:r>
          </w:p>
          <w:p w14:paraId="207AD358" w14:textId="77777777" w:rsidR="00213862" w:rsidRPr="00213862" w:rsidRDefault="00213862" w:rsidP="00213862">
            <w:pPr>
              <w:pStyle w:val="NoSpacing"/>
              <w:rPr>
                <w:sz w:val="20"/>
                <w:lang w:val="en-NZ" w:eastAsia="en-GB"/>
              </w:rPr>
            </w:pPr>
            <w:r w:rsidRPr="00213862">
              <w:rPr>
                <w:sz w:val="20"/>
                <w:lang w:val="en-NZ" w:eastAsia="en-GB"/>
              </w:rPr>
              <w:t>12.55-1.20</w:t>
            </w:r>
          </w:p>
          <w:p w14:paraId="230A8AAC" w14:textId="77777777" w:rsidR="00213862" w:rsidRPr="00213862" w:rsidRDefault="00213862" w:rsidP="00213862">
            <w:pPr>
              <w:pStyle w:val="NoSpacing"/>
              <w:rPr>
                <w:sz w:val="20"/>
                <w:lang w:val="en-NZ" w:eastAsia="en-GB"/>
              </w:rPr>
            </w:pPr>
            <w:r w:rsidRPr="00213862">
              <w:rPr>
                <w:sz w:val="20"/>
                <w:lang w:val="en-NZ" w:eastAsia="en-GB"/>
              </w:rPr>
              <w:t>1.20-1.45</w:t>
            </w:r>
          </w:p>
          <w:p w14:paraId="6676A8B2" w14:textId="77777777" w:rsidR="00213862" w:rsidRPr="00213862" w:rsidRDefault="00213862" w:rsidP="00213862">
            <w:pPr>
              <w:pStyle w:val="NoSpacing"/>
              <w:rPr>
                <w:sz w:val="20"/>
                <w:lang w:val="en-NZ" w:eastAsia="en-GB"/>
              </w:rPr>
            </w:pPr>
            <w:r w:rsidRPr="00213862">
              <w:rPr>
                <w:sz w:val="20"/>
                <w:lang w:val="en-NZ" w:eastAsia="en-GB"/>
              </w:rPr>
              <w:t>1.45-2.10</w:t>
            </w:r>
          </w:p>
          <w:p w14:paraId="7132A80D" w14:textId="77777777" w:rsidR="00213862" w:rsidRPr="00213862" w:rsidRDefault="00213862" w:rsidP="00213862">
            <w:pPr>
              <w:pStyle w:val="NoSpacing"/>
              <w:rPr>
                <w:sz w:val="20"/>
                <w:lang w:val="en-NZ" w:eastAsia="en-GB"/>
              </w:rPr>
            </w:pPr>
            <w:r w:rsidRPr="00213862">
              <w:rPr>
                <w:sz w:val="20"/>
                <w:lang w:val="en-NZ" w:eastAsia="en-GB"/>
              </w:rPr>
              <w:t>2.10-2.35</w:t>
            </w:r>
          </w:p>
          <w:p w14:paraId="3F65F06F" w14:textId="77777777" w:rsidR="00213862" w:rsidRPr="00213862" w:rsidRDefault="00213862" w:rsidP="00213862">
            <w:pPr>
              <w:pStyle w:val="NoSpacing"/>
              <w:rPr>
                <w:sz w:val="20"/>
                <w:lang w:val="en-NZ" w:eastAsia="en-GB"/>
              </w:rPr>
            </w:pPr>
            <w:r w:rsidRPr="00213862">
              <w:rPr>
                <w:sz w:val="20"/>
                <w:lang w:val="en-NZ" w:eastAsia="en-GB"/>
              </w:rPr>
              <w:t>2.35-3.00</w:t>
            </w:r>
          </w:p>
          <w:p w14:paraId="44C5B9F3" w14:textId="77777777" w:rsidR="00213862" w:rsidRPr="00213862" w:rsidRDefault="00213862" w:rsidP="00213862">
            <w:pPr>
              <w:pStyle w:val="NoSpacing"/>
              <w:rPr>
                <w:sz w:val="20"/>
                <w:lang w:val="en-NZ" w:eastAsia="en-GB"/>
              </w:rPr>
            </w:pPr>
            <w:r w:rsidRPr="00213862">
              <w:rPr>
                <w:sz w:val="20"/>
                <w:lang w:val="en-NZ" w:eastAsia="en-GB"/>
              </w:rPr>
              <w:t>3.00-3.25</w:t>
            </w:r>
          </w:p>
          <w:p w14:paraId="707B8122" w14:textId="77777777" w:rsidR="00213862" w:rsidRPr="00213862" w:rsidRDefault="00213862" w:rsidP="00213862">
            <w:pPr>
              <w:pStyle w:val="NoSpacing"/>
              <w:rPr>
                <w:sz w:val="20"/>
                <w:lang w:val="en-NZ" w:eastAsia="en-GB"/>
              </w:rPr>
            </w:pPr>
            <w:r w:rsidRPr="00213862">
              <w:rPr>
                <w:sz w:val="20"/>
                <w:lang w:val="en-NZ" w:eastAsia="en-GB"/>
              </w:rPr>
              <w:t>3.25-3.50</w:t>
            </w:r>
          </w:p>
          <w:p w14:paraId="4D15D7BB" w14:textId="77777777" w:rsidR="00213862" w:rsidRPr="00213862" w:rsidRDefault="00213862" w:rsidP="00213862">
            <w:pPr>
              <w:pStyle w:val="NoSpacing"/>
              <w:rPr>
                <w:sz w:val="20"/>
                <w:lang w:val="en-NZ" w:eastAsia="en-GB"/>
              </w:rPr>
            </w:pPr>
            <w:r w:rsidRPr="00213862">
              <w:rPr>
                <w:sz w:val="20"/>
                <w:lang w:val="en-NZ" w:eastAsia="en-GB"/>
              </w:rPr>
              <w:t>3.50-4.15</w:t>
            </w:r>
          </w:p>
          <w:p w14:paraId="5A020DCE" w14:textId="77777777" w:rsidR="00213862" w:rsidRPr="00213862" w:rsidRDefault="00213862" w:rsidP="00213862">
            <w:pPr>
              <w:pStyle w:val="NoSpacing"/>
              <w:rPr>
                <w:sz w:val="20"/>
                <w:lang w:val="en-NZ" w:eastAsia="en-GB"/>
              </w:rPr>
            </w:pPr>
            <w:r w:rsidRPr="00213862">
              <w:rPr>
                <w:sz w:val="20"/>
                <w:lang w:val="en-NZ" w:eastAsia="en-GB"/>
              </w:rPr>
              <w:t>4.15-4.40</w:t>
            </w:r>
          </w:p>
          <w:p w14:paraId="1BD86EC1" w14:textId="77777777" w:rsidR="00213862" w:rsidRPr="00213862" w:rsidRDefault="00213862" w:rsidP="00213862">
            <w:pPr>
              <w:pStyle w:val="NoSpacing"/>
              <w:rPr>
                <w:sz w:val="20"/>
                <w:lang w:val="en-NZ" w:eastAsia="en-GB"/>
              </w:rPr>
            </w:pPr>
            <w:r w:rsidRPr="00213862">
              <w:rPr>
                <w:sz w:val="20"/>
                <w:lang w:val="en-NZ" w:eastAsia="en-GB"/>
              </w:rPr>
              <w:t>4.40-5.05</w:t>
            </w:r>
          </w:p>
          <w:p w14:paraId="591DB090" w14:textId="77777777" w:rsidR="00213862" w:rsidRPr="00213862" w:rsidRDefault="00213862" w:rsidP="00213862">
            <w:pPr>
              <w:pStyle w:val="NoSpacing"/>
              <w:rPr>
                <w:sz w:val="20"/>
                <w:lang w:val="en-NZ" w:eastAsia="en-GB"/>
              </w:rPr>
            </w:pPr>
            <w:r w:rsidRPr="00213862">
              <w:rPr>
                <w:sz w:val="20"/>
                <w:lang w:val="en-NZ" w:eastAsia="en-GB"/>
              </w:rPr>
              <w:t>5.05-5.30</w:t>
            </w:r>
          </w:p>
        </w:tc>
        <w:tc>
          <w:tcPr>
            <w:tcW w:w="8221" w:type="dxa"/>
            <w:shd w:val="clear" w:color="auto" w:fill="F2F2F2" w:themeFill="background1" w:themeFillShade="F2"/>
          </w:tcPr>
          <w:p w14:paraId="630B64F8" w14:textId="77777777" w:rsidR="00826455" w:rsidRPr="00213862" w:rsidRDefault="00826455" w:rsidP="00F05E7E">
            <w:pPr>
              <w:ind w:left="776"/>
              <w:rPr>
                <w:rFonts w:cs="Arial"/>
                <w:sz w:val="20"/>
                <w:lang w:val="en-NZ" w:eastAsia="en-GB"/>
              </w:rPr>
            </w:pPr>
            <w:r w:rsidRPr="00213862">
              <w:rPr>
                <w:rFonts w:cs="Arial"/>
                <w:sz w:val="20"/>
                <w:lang w:val="en-NZ" w:eastAsia="en-GB"/>
              </w:rPr>
              <w:t xml:space="preserve"> </w:t>
            </w:r>
            <w:proofErr w:type="spellStart"/>
            <w:r w:rsidRPr="00213862">
              <w:rPr>
                <w:rFonts w:cs="Arial"/>
                <w:sz w:val="20"/>
                <w:lang w:val="en-NZ" w:eastAsia="en-GB"/>
              </w:rPr>
              <w:t>i</w:t>
            </w:r>
            <w:proofErr w:type="spellEnd"/>
            <w:r w:rsidRPr="00213862">
              <w:rPr>
                <w:rFonts w:cs="Arial"/>
                <w:sz w:val="20"/>
                <w:lang w:val="en-NZ" w:eastAsia="en-GB"/>
              </w:rPr>
              <w:t xml:space="preserve"> 15/CEN/221</w:t>
            </w:r>
          </w:p>
          <w:p w14:paraId="472D6412" w14:textId="77777777" w:rsidR="00826455" w:rsidRPr="00213862" w:rsidRDefault="00826455" w:rsidP="00F05E7E">
            <w:pPr>
              <w:ind w:left="776"/>
              <w:rPr>
                <w:rFonts w:cs="Arial"/>
                <w:sz w:val="20"/>
                <w:lang w:val="en-NZ" w:eastAsia="en-GB"/>
              </w:rPr>
            </w:pPr>
            <w:r w:rsidRPr="00213862">
              <w:rPr>
                <w:rFonts w:cs="Arial"/>
                <w:sz w:val="20"/>
                <w:lang w:val="en-NZ" w:eastAsia="en-GB"/>
              </w:rPr>
              <w:t xml:space="preserve">  ii 15/CEN/250</w:t>
            </w:r>
          </w:p>
          <w:p w14:paraId="3364E88C" w14:textId="77777777" w:rsidR="00826455" w:rsidRPr="00213862" w:rsidRDefault="00826455" w:rsidP="00F05E7E">
            <w:pPr>
              <w:ind w:left="776"/>
              <w:rPr>
                <w:rFonts w:cs="Arial"/>
                <w:sz w:val="20"/>
                <w:lang w:val="en-NZ" w:eastAsia="en-GB"/>
              </w:rPr>
            </w:pPr>
            <w:r w:rsidRPr="00213862">
              <w:rPr>
                <w:rFonts w:cs="Arial"/>
                <w:sz w:val="20"/>
                <w:lang w:val="en-NZ" w:eastAsia="en-GB"/>
              </w:rPr>
              <w:t xml:space="preserve">  iii 15/CEN/251</w:t>
            </w:r>
          </w:p>
          <w:p w14:paraId="413A0CD0" w14:textId="77777777" w:rsidR="00826455" w:rsidRPr="00213862" w:rsidRDefault="00826455" w:rsidP="00F05E7E">
            <w:pPr>
              <w:ind w:left="776"/>
              <w:rPr>
                <w:rFonts w:cs="Arial"/>
                <w:sz w:val="20"/>
                <w:lang w:val="en-NZ" w:eastAsia="en-GB"/>
              </w:rPr>
            </w:pPr>
            <w:r w:rsidRPr="00213862">
              <w:rPr>
                <w:rFonts w:cs="Arial"/>
                <w:sz w:val="20"/>
                <w:lang w:val="en-NZ" w:eastAsia="en-GB"/>
              </w:rPr>
              <w:t xml:space="preserve">  </w:t>
            </w:r>
            <w:proofErr w:type="spellStart"/>
            <w:r w:rsidRPr="00213862">
              <w:rPr>
                <w:rFonts w:cs="Arial"/>
                <w:sz w:val="20"/>
                <w:lang w:val="en-NZ" w:eastAsia="en-GB"/>
              </w:rPr>
              <w:t>iv</w:t>
            </w:r>
            <w:proofErr w:type="spellEnd"/>
            <w:r w:rsidRPr="00213862">
              <w:rPr>
                <w:rFonts w:cs="Arial"/>
                <w:sz w:val="20"/>
                <w:lang w:val="en-NZ" w:eastAsia="en-GB"/>
              </w:rPr>
              <w:t xml:space="preserve"> 15/CEN/252</w:t>
            </w:r>
          </w:p>
          <w:p w14:paraId="6B0A6C1D" w14:textId="77777777" w:rsidR="00826455" w:rsidRPr="00213862" w:rsidRDefault="00826455" w:rsidP="00F05E7E">
            <w:pPr>
              <w:ind w:left="776"/>
              <w:rPr>
                <w:rFonts w:cs="Arial"/>
                <w:sz w:val="20"/>
                <w:lang w:val="en-NZ" w:eastAsia="en-GB"/>
              </w:rPr>
            </w:pPr>
            <w:r w:rsidRPr="00213862">
              <w:rPr>
                <w:rFonts w:cs="Arial"/>
                <w:sz w:val="20"/>
                <w:lang w:val="en-NZ" w:eastAsia="en-GB"/>
              </w:rPr>
              <w:t xml:space="preserve">  v 15/CEN/254</w:t>
            </w:r>
          </w:p>
          <w:p w14:paraId="09E28B9A" w14:textId="77777777" w:rsidR="00826455" w:rsidRPr="00213862" w:rsidRDefault="00826455" w:rsidP="00F05E7E">
            <w:pPr>
              <w:ind w:left="776"/>
              <w:rPr>
                <w:rFonts w:cs="Arial"/>
                <w:sz w:val="20"/>
                <w:lang w:val="en-NZ" w:eastAsia="en-GB"/>
              </w:rPr>
            </w:pPr>
            <w:r w:rsidRPr="00213862">
              <w:rPr>
                <w:rFonts w:cs="Arial"/>
                <w:sz w:val="20"/>
                <w:lang w:val="en-NZ" w:eastAsia="en-GB"/>
              </w:rPr>
              <w:t xml:space="preserve">  vi 15/CEN/257</w:t>
            </w:r>
          </w:p>
          <w:p w14:paraId="5312382F" w14:textId="77777777" w:rsidR="00826455" w:rsidRPr="00213862" w:rsidRDefault="00826455" w:rsidP="00F05E7E">
            <w:pPr>
              <w:ind w:left="776"/>
              <w:rPr>
                <w:rFonts w:cs="Arial"/>
                <w:sz w:val="20"/>
                <w:lang w:val="en-NZ" w:eastAsia="en-GB"/>
              </w:rPr>
            </w:pPr>
            <w:r w:rsidRPr="00213862">
              <w:rPr>
                <w:rFonts w:cs="Arial"/>
                <w:sz w:val="20"/>
                <w:lang w:val="en-NZ" w:eastAsia="en-GB"/>
              </w:rPr>
              <w:t xml:space="preserve">  vii 15/CEN/259</w:t>
            </w:r>
          </w:p>
          <w:p w14:paraId="7D02477A" w14:textId="77777777" w:rsidR="00826455" w:rsidRPr="00213862" w:rsidRDefault="00826455" w:rsidP="00F05E7E">
            <w:pPr>
              <w:ind w:left="776"/>
              <w:rPr>
                <w:rFonts w:cs="Arial"/>
                <w:sz w:val="20"/>
                <w:lang w:val="en-NZ" w:eastAsia="en-GB"/>
              </w:rPr>
            </w:pPr>
            <w:r w:rsidRPr="00213862">
              <w:rPr>
                <w:rFonts w:cs="Arial"/>
                <w:sz w:val="20"/>
                <w:lang w:val="en-NZ" w:eastAsia="en-GB"/>
              </w:rPr>
              <w:t xml:space="preserve">  viii 15/CEN/260</w:t>
            </w:r>
          </w:p>
          <w:p w14:paraId="5B7CFC72" w14:textId="77777777" w:rsidR="00826455" w:rsidRPr="00213862" w:rsidRDefault="00826455" w:rsidP="00F05E7E">
            <w:pPr>
              <w:ind w:left="776"/>
              <w:rPr>
                <w:rFonts w:cs="Arial"/>
                <w:sz w:val="20"/>
                <w:lang w:val="en-NZ" w:eastAsia="en-GB"/>
              </w:rPr>
            </w:pPr>
            <w:r w:rsidRPr="00213862">
              <w:rPr>
                <w:rFonts w:cs="Arial"/>
                <w:sz w:val="20"/>
                <w:lang w:val="en-NZ" w:eastAsia="en-GB"/>
              </w:rPr>
              <w:t xml:space="preserve">  ix 15/CEN/262</w:t>
            </w:r>
          </w:p>
          <w:p w14:paraId="64ED7542" w14:textId="77777777" w:rsidR="00826455" w:rsidRPr="00213862" w:rsidRDefault="00826455" w:rsidP="00F05E7E">
            <w:pPr>
              <w:ind w:left="776"/>
              <w:rPr>
                <w:rFonts w:cs="Arial"/>
                <w:sz w:val="20"/>
                <w:lang w:val="en-NZ" w:eastAsia="en-GB"/>
              </w:rPr>
            </w:pPr>
            <w:r w:rsidRPr="00213862">
              <w:rPr>
                <w:rFonts w:cs="Arial"/>
                <w:sz w:val="20"/>
                <w:lang w:val="en-NZ" w:eastAsia="en-GB"/>
              </w:rPr>
              <w:t xml:space="preserve">  x 15/CEN/263</w:t>
            </w:r>
          </w:p>
          <w:p w14:paraId="04B848A3" w14:textId="77777777" w:rsidR="00826455" w:rsidRPr="00213862" w:rsidRDefault="00826455" w:rsidP="00F05E7E">
            <w:pPr>
              <w:ind w:left="776"/>
              <w:rPr>
                <w:rFonts w:cs="Arial"/>
                <w:sz w:val="20"/>
                <w:lang w:val="en-NZ" w:eastAsia="en-GB"/>
              </w:rPr>
            </w:pPr>
            <w:r w:rsidRPr="00213862">
              <w:rPr>
                <w:rFonts w:cs="Arial"/>
                <w:sz w:val="20"/>
                <w:lang w:val="en-NZ" w:eastAsia="en-GB"/>
              </w:rPr>
              <w:t xml:space="preserve">  xi 16/CEN/5</w:t>
            </w:r>
          </w:p>
          <w:p w14:paraId="2CC738A8" w14:textId="77777777" w:rsidR="00826455" w:rsidRPr="00213862" w:rsidRDefault="00826455" w:rsidP="00F05E7E">
            <w:pPr>
              <w:ind w:left="776"/>
              <w:rPr>
                <w:rFonts w:cs="Arial"/>
                <w:sz w:val="20"/>
                <w:lang w:val="en-NZ" w:eastAsia="en-GB"/>
              </w:rPr>
            </w:pPr>
            <w:r w:rsidRPr="00213862">
              <w:rPr>
                <w:rFonts w:cs="Arial"/>
                <w:sz w:val="20"/>
                <w:lang w:val="en-NZ" w:eastAsia="en-GB"/>
              </w:rPr>
              <w:t xml:space="preserve">  xii 16/CEN/9</w:t>
            </w:r>
          </w:p>
        </w:tc>
      </w:tr>
      <w:tr w:rsidR="00826455" w14:paraId="5974B51B" w14:textId="77777777" w:rsidTr="00435DD0">
        <w:tc>
          <w:tcPr>
            <w:tcW w:w="1555" w:type="dxa"/>
            <w:shd w:val="clear" w:color="auto" w:fill="F2F2F2" w:themeFill="background1" w:themeFillShade="F2"/>
          </w:tcPr>
          <w:p w14:paraId="2129C83F" w14:textId="77777777" w:rsidR="00826455" w:rsidRPr="00213862" w:rsidRDefault="00826455" w:rsidP="00E24E77">
            <w:pPr>
              <w:spacing w:before="80" w:after="80"/>
              <w:rPr>
                <w:rFonts w:cs="Arial"/>
                <w:sz w:val="20"/>
                <w:lang w:val="en-NZ" w:eastAsia="en-GB"/>
              </w:rPr>
            </w:pPr>
          </w:p>
        </w:tc>
        <w:tc>
          <w:tcPr>
            <w:tcW w:w="8221" w:type="dxa"/>
            <w:shd w:val="clear" w:color="auto" w:fill="F2F2F2" w:themeFill="background1" w:themeFillShade="F2"/>
          </w:tcPr>
          <w:p w14:paraId="5AF3E3BD" w14:textId="77777777" w:rsidR="00826455" w:rsidRPr="00213862" w:rsidRDefault="00826455" w:rsidP="00F05E7E">
            <w:pPr>
              <w:ind w:left="776"/>
              <w:rPr>
                <w:rFonts w:cs="Arial"/>
                <w:sz w:val="20"/>
                <w:lang w:val="en-NZ" w:eastAsia="en-GB"/>
              </w:rPr>
            </w:pPr>
          </w:p>
        </w:tc>
      </w:tr>
      <w:tr w:rsidR="00826455" w14:paraId="7EBE0CBF" w14:textId="77777777" w:rsidTr="00435DD0">
        <w:tc>
          <w:tcPr>
            <w:tcW w:w="1555" w:type="dxa"/>
            <w:shd w:val="clear" w:color="auto" w:fill="F2F2F2" w:themeFill="background1" w:themeFillShade="F2"/>
          </w:tcPr>
          <w:p w14:paraId="6D54B8C7" w14:textId="77777777" w:rsidR="00826455" w:rsidRPr="00213862" w:rsidRDefault="00213862" w:rsidP="00826455">
            <w:pPr>
              <w:spacing w:before="80" w:after="80"/>
              <w:rPr>
                <w:rFonts w:cs="Arial"/>
                <w:sz w:val="20"/>
                <w:lang w:val="en-NZ" w:eastAsia="en-GB"/>
              </w:rPr>
            </w:pPr>
            <w:r w:rsidRPr="00213862">
              <w:rPr>
                <w:rFonts w:cs="Arial"/>
                <w:sz w:val="20"/>
                <w:lang w:val="en-NZ" w:eastAsia="en-GB"/>
              </w:rPr>
              <w:t>5.30-5.55</w:t>
            </w:r>
          </w:p>
        </w:tc>
        <w:tc>
          <w:tcPr>
            <w:tcW w:w="8221" w:type="dxa"/>
            <w:shd w:val="clear" w:color="auto" w:fill="F2F2F2" w:themeFill="background1" w:themeFillShade="F2"/>
          </w:tcPr>
          <w:p w14:paraId="6641A0AD" w14:textId="77777777" w:rsidR="00826455" w:rsidRPr="00213862" w:rsidRDefault="00826455" w:rsidP="00F05E7E">
            <w:pPr>
              <w:spacing w:before="80" w:after="80"/>
              <w:ind w:left="776"/>
              <w:rPr>
                <w:rFonts w:cs="Arial"/>
                <w:sz w:val="20"/>
                <w:lang w:val="en-NZ" w:eastAsia="en-GB"/>
              </w:rPr>
            </w:pPr>
            <w:r w:rsidRPr="00213862">
              <w:rPr>
                <w:rFonts w:cs="Arial"/>
                <w:sz w:val="20"/>
                <w:lang w:val="en-NZ" w:eastAsia="en-GB"/>
              </w:rPr>
              <w:t>Review of approved studies (see over for details)</w:t>
            </w:r>
          </w:p>
        </w:tc>
      </w:tr>
      <w:tr w:rsidR="00826455" w14:paraId="1AA123C9" w14:textId="77777777" w:rsidTr="00435DD0">
        <w:tc>
          <w:tcPr>
            <w:tcW w:w="1555" w:type="dxa"/>
            <w:shd w:val="clear" w:color="auto" w:fill="F2F2F2" w:themeFill="background1" w:themeFillShade="F2"/>
          </w:tcPr>
          <w:p w14:paraId="5BFBFDE9" w14:textId="77777777" w:rsidR="00826455" w:rsidRPr="00213862" w:rsidRDefault="00826455" w:rsidP="00E24E77">
            <w:pPr>
              <w:spacing w:before="80" w:after="80"/>
              <w:rPr>
                <w:rFonts w:cs="Arial"/>
                <w:sz w:val="20"/>
                <w:lang w:val="en-NZ" w:eastAsia="en-GB"/>
              </w:rPr>
            </w:pPr>
          </w:p>
        </w:tc>
        <w:tc>
          <w:tcPr>
            <w:tcW w:w="8221" w:type="dxa"/>
            <w:shd w:val="clear" w:color="auto" w:fill="F2F2F2" w:themeFill="background1" w:themeFillShade="F2"/>
          </w:tcPr>
          <w:p w14:paraId="6D48BDAA" w14:textId="77777777" w:rsidR="00826455" w:rsidRPr="00213862" w:rsidRDefault="00826455" w:rsidP="00F05E7E">
            <w:pPr>
              <w:ind w:left="776"/>
              <w:rPr>
                <w:rFonts w:cs="Arial"/>
                <w:sz w:val="20"/>
                <w:lang w:val="en-NZ" w:eastAsia="en-GB"/>
              </w:rPr>
            </w:pPr>
            <w:r w:rsidRPr="00213862">
              <w:rPr>
                <w:rFonts w:cs="Arial"/>
                <w:sz w:val="20"/>
                <w:lang w:val="en-NZ" w:eastAsia="en-GB"/>
              </w:rPr>
              <w:t xml:space="preserve"> </w:t>
            </w:r>
            <w:proofErr w:type="spellStart"/>
            <w:r w:rsidRPr="00213862">
              <w:rPr>
                <w:rFonts w:cs="Arial"/>
                <w:sz w:val="20"/>
                <w:lang w:val="en-NZ" w:eastAsia="en-GB"/>
              </w:rPr>
              <w:t>i</w:t>
            </w:r>
            <w:proofErr w:type="spellEnd"/>
            <w:r w:rsidRPr="00213862">
              <w:rPr>
                <w:rFonts w:cs="Arial"/>
                <w:sz w:val="20"/>
                <w:lang w:val="en-NZ" w:eastAsia="en-GB"/>
              </w:rPr>
              <w:t xml:space="preserve"> 15/CEN/135</w:t>
            </w:r>
          </w:p>
        </w:tc>
      </w:tr>
      <w:tr w:rsidR="00826455" w14:paraId="3D108975" w14:textId="77777777" w:rsidTr="00435DD0">
        <w:tc>
          <w:tcPr>
            <w:tcW w:w="1555" w:type="dxa"/>
            <w:shd w:val="clear" w:color="auto" w:fill="F2F2F2" w:themeFill="background1" w:themeFillShade="F2"/>
          </w:tcPr>
          <w:p w14:paraId="32E6A7C4" w14:textId="77777777" w:rsidR="00826455" w:rsidRPr="00213862" w:rsidRDefault="00213862" w:rsidP="00826455">
            <w:pPr>
              <w:spacing w:before="80" w:after="80"/>
              <w:rPr>
                <w:rFonts w:cs="Arial"/>
                <w:sz w:val="20"/>
                <w:lang w:val="en-NZ" w:eastAsia="en-GB"/>
              </w:rPr>
            </w:pPr>
            <w:r w:rsidRPr="00213862">
              <w:rPr>
                <w:rFonts w:cs="Arial"/>
                <w:sz w:val="20"/>
                <w:lang w:val="en-NZ" w:eastAsia="en-GB"/>
              </w:rPr>
              <w:t>5.55pm</w:t>
            </w:r>
          </w:p>
        </w:tc>
        <w:tc>
          <w:tcPr>
            <w:tcW w:w="8221" w:type="dxa"/>
            <w:shd w:val="clear" w:color="auto" w:fill="F2F2F2" w:themeFill="background1" w:themeFillShade="F2"/>
          </w:tcPr>
          <w:p w14:paraId="55BEEA8F" w14:textId="77777777" w:rsidR="00826455" w:rsidRPr="00213862" w:rsidRDefault="00826455" w:rsidP="00F05E7E">
            <w:pPr>
              <w:spacing w:before="80" w:after="80"/>
              <w:ind w:left="776"/>
              <w:rPr>
                <w:rFonts w:cs="Arial"/>
                <w:sz w:val="20"/>
                <w:lang w:val="en-NZ" w:eastAsia="en-GB"/>
              </w:rPr>
            </w:pPr>
            <w:r w:rsidRPr="00213862">
              <w:rPr>
                <w:rFonts w:cs="Arial"/>
                <w:sz w:val="20"/>
                <w:lang w:val="en-NZ" w:eastAsia="en-GB"/>
              </w:rPr>
              <w:t>General business:</w:t>
            </w:r>
          </w:p>
          <w:p w14:paraId="6C34B4FF" w14:textId="6B792CDE" w:rsidR="00826455" w:rsidRPr="00F05E7E" w:rsidRDefault="00826455" w:rsidP="00F05E7E">
            <w:pPr>
              <w:pStyle w:val="ListParagraph"/>
              <w:numPr>
                <w:ilvl w:val="0"/>
                <w:numId w:val="33"/>
              </w:numPr>
              <w:spacing w:before="80" w:after="80"/>
              <w:rPr>
                <w:rFonts w:cs="Arial"/>
                <w:sz w:val="20"/>
                <w:lang w:val="en-NZ" w:eastAsia="en-GB"/>
              </w:rPr>
            </w:pPr>
            <w:r w:rsidRPr="00F05E7E">
              <w:rPr>
                <w:rFonts w:cs="Arial"/>
                <w:sz w:val="20"/>
                <w:lang w:val="en-NZ" w:eastAsia="en-GB"/>
              </w:rPr>
              <w:t>Noting section of agenda</w:t>
            </w:r>
          </w:p>
        </w:tc>
      </w:tr>
      <w:tr w:rsidR="00826455" w14:paraId="24CAF4A6" w14:textId="77777777" w:rsidTr="00435DD0">
        <w:tc>
          <w:tcPr>
            <w:tcW w:w="1555" w:type="dxa"/>
            <w:tcBorders>
              <w:bottom w:val="single" w:sz="4" w:space="0" w:color="auto"/>
            </w:tcBorders>
            <w:shd w:val="clear" w:color="auto" w:fill="F2F2F2" w:themeFill="background1" w:themeFillShade="F2"/>
          </w:tcPr>
          <w:p w14:paraId="3E7619DB" w14:textId="77777777" w:rsidR="00826455" w:rsidRPr="00213862" w:rsidRDefault="00213862" w:rsidP="00826455">
            <w:pPr>
              <w:spacing w:before="80" w:after="80"/>
              <w:rPr>
                <w:rFonts w:cs="Arial"/>
                <w:sz w:val="20"/>
                <w:lang w:val="en-NZ" w:eastAsia="en-GB"/>
              </w:rPr>
            </w:pPr>
            <w:r w:rsidRPr="00213862">
              <w:rPr>
                <w:rFonts w:cs="Arial"/>
                <w:sz w:val="20"/>
                <w:lang w:val="en-NZ" w:eastAsia="en-GB"/>
              </w:rPr>
              <w:t>6.00pm</w:t>
            </w:r>
          </w:p>
        </w:tc>
        <w:tc>
          <w:tcPr>
            <w:tcW w:w="8221" w:type="dxa"/>
            <w:tcBorders>
              <w:bottom w:val="single" w:sz="4" w:space="0" w:color="auto"/>
            </w:tcBorders>
            <w:shd w:val="clear" w:color="auto" w:fill="F2F2F2" w:themeFill="background1" w:themeFillShade="F2"/>
          </w:tcPr>
          <w:p w14:paraId="53CAC3EB" w14:textId="77777777" w:rsidR="00826455" w:rsidRPr="00213862" w:rsidRDefault="00826455" w:rsidP="00F05E7E">
            <w:pPr>
              <w:spacing w:before="80" w:after="80"/>
              <w:ind w:left="776"/>
              <w:rPr>
                <w:rFonts w:cs="Arial"/>
                <w:sz w:val="20"/>
                <w:lang w:val="en-NZ" w:eastAsia="en-GB"/>
              </w:rPr>
            </w:pPr>
            <w:r w:rsidRPr="00213862">
              <w:rPr>
                <w:rFonts w:cs="Arial"/>
                <w:sz w:val="20"/>
                <w:lang w:val="en-NZ" w:eastAsia="en-GB"/>
              </w:rPr>
              <w:t>Meeting ends</w:t>
            </w:r>
          </w:p>
        </w:tc>
      </w:tr>
    </w:tbl>
    <w:p w14:paraId="19185BD3"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981CB5" w:rsidRPr="00E20390" w14:paraId="569A40B2" w14:textId="77777777">
        <w:trPr>
          <w:trHeight w:val="240"/>
        </w:trPr>
        <w:tc>
          <w:tcPr>
            <w:tcW w:w="2700" w:type="dxa"/>
            <w:shd w:val="pct12" w:color="auto" w:fill="FFFFFF"/>
            <w:vAlign w:val="center"/>
          </w:tcPr>
          <w:p w14:paraId="5687671F" w14:textId="77777777" w:rsidR="00981CB5" w:rsidRPr="00E20390" w:rsidRDefault="00981CB5">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238BF651" w14:textId="77777777" w:rsidR="00981CB5" w:rsidRPr="00E20390" w:rsidRDefault="00981CB5">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4B754409" w14:textId="77777777" w:rsidR="00981CB5" w:rsidRPr="00E20390" w:rsidRDefault="00981CB5">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6CBFF977" w14:textId="77777777" w:rsidR="00981CB5" w:rsidRPr="00E20390" w:rsidRDefault="00981CB5">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1BD22F29" w14:textId="77777777" w:rsidR="00981CB5" w:rsidRPr="00E20390" w:rsidRDefault="00981CB5">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981CB5" w:rsidRPr="00E20390" w14:paraId="7C260DD3" w14:textId="77777777">
        <w:trPr>
          <w:trHeight w:val="280"/>
        </w:trPr>
        <w:tc>
          <w:tcPr>
            <w:tcW w:w="2700" w:type="dxa"/>
          </w:tcPr>
          <w:p w14:paraId="76B0C7D9" w14:textId="77777777" w:rsidR="00981CB5" w:rsidRPr="00E20390" w:rsidRDefault="00981CB5">
            <w:pPr>
              <w:autoSpaceDE w:val="0"/>
              <w:autoSpaceDN w:val="0"/>
              <w:adjustRightInd w:val="0"/>
              <w:rPr>
                <w:sz w:val="16"/>
                <w:szCs w:val="16"/>
              </w:rPr>
            </w:pPr>
            <w:r w:rsidRPr="00E20390">
              <w:rPr>
                <w:sz w:val="16"/>
                <w:szCs w:val="16"/>
              </w:rPr>
              <w:t xml:space="preserve">Mrs  Helen Walker </w:t>
            </w:r>
          </w:p>
        </w:tc>
        <w:tc>
          <w:tcPr>
            <w:tcW w:w="2600" w:type="dxa"/>
          </w:tcPr>
          <w:p w14:paraId="76EFD234" w14:textId="77777777" w:rsidR="00981CB5" w:rsidRPr="00E20390" w:rsidRDefault="00981CB5">
            <w:pPr>
              <w:autoSpaceDE w:val="0"/>
              <w:autoSpaceDN w:val="0"/>
              <w:adjustRightInd w:val="0"/>
              <w:rPr>
                <w:sz w:val="16"/>
                <w:szCs w:val="16"/>
              </w:rPr>
            </w:pPr>
            <w:r w:rsidRPr="00E20390">
              <w:rPr>
                <w:sz w:val="16"/>
                <w:szCs w:val="16"/>
              </w:rPr>
              <w:t xml:space="preserve">Lay (consumer/community perspectives) </w:t>
            </w:r>
          </w:p>
        </w:tc>
        <w:tc>
          <w:tcPr>
            <w:tcW w:w="1300" w:type="dxa"/>
          </w:tcPr>
          <w:p w14:paraId="69601730" w14:textId="77777777" w:rsidR="00981CB5" w:rsidRPr="00E20390" w:rsidRDefault="00981CB5">
            <w:pPr>
              <w:autoSpaceDE w:val="0"/>
              <w:autoSpaceDN w:val="0"/>
              <w:adjustRightInd w:val="0"/>
              <w:rPr>
                <w:sz w:val="16"/>
                <w:szCs w:val="16"/>
              </w:rPr>
            </w:pPr>
            <w:r w:rsidRPr="00E20390">
              <w:rPr>
                <w:sz w:val="16"/>
                <w:szCs w:val="16"/>
              </w:rPr>
              <w:t xml:space="preserve">01/07/2012 </w:t>
            </w:r>
          </w:p>
        </w:tc>
        <w:tc>
          <w:tcPr>
            <w:tcW w:w="1200" w:type="dxa"/>
          </w:tcPr>
          <w:p w14:paraId="266687D9" w14:textId="77777777" w:rsidR="00981CB5" w:rsidRPr="00E20390" w:rsidRDefault="00981CB5">
            <w:pPr>
              <w:autoSpaceDE w:val="0"/>
              <w:autoSpaceDN w:val="0"/>
              <w:adjustRightInd w:val="0"/>
              <w:rPr>
                <w:sz w:val="16"/>
                <w:szCs w:val="16"/>
              </w:rPr>
            </w:pPr>
            <w:r w:rsidRPr="00E20390">
              <w:rPr>
                <w:sz w:val="16"/>
                <w:szCs w:val="16"/>
              </w:rPr>
              <w:t xml:space="preserve">01/07/2015 </w:t>
            </w:r>
          </w:p>
        </w:tc>
        <w:tc>
          <w:tcPr>
            <w:tcW w:w="1200" w:type="dxa"/>
          </w:tcPr>
          <w:p w14:paraId="46764987" w14:textId="77777777" w:rsidR="00981CB5" w:rsidRPr="00E20390" w:rsidRDefault="00981CB5">
            <w:pPr>
              <w:autoSpaceDE w:val="0"/>
              <w:autoSpaceDN w:val="0"/>
              <w:adjustRightInd w:val="0"/>
              <w:rPr>
                <w:sz w:val="16"/>
                <w:szCs w:val="16"/>
              </w:rPr>
            </w:pPr>
            <w:r w:rsidRPr="00E20390">
              <w:rPr>
                <w:sz w:val="16"/>
                <w:szCs w:val="16"/>
              </w:rPr>
              <w:t xml:space="preserve">Present </w:t>
            </w:r>
          </w:p>
        </w:tc>
      </w:tr>
      <w:tr w:rsidR="00981CB5" w:rsidRPr="00E20390" w14:paraId="2D22A89E" w14:textId="77777777">
        <w:trPr>
          <w:trHeight w:val="280"/>
        </w:trPr>
        <w:tc>
          <w:tcPr>
            <w:tcW w:w="2700" w:type="dxa"/>
          </w:tcPr>
          <w:p w14:paraId="5AED44F9" w14:textId="77777777" w:rsidR="00981CB5" w:rsidRPr="00E20390" w:rsidRDefault="00981CB5">
            <w:pPr>
              <w:autoSpaceDE w:val="0"/>
              <w:autoSpaceDN w:val="0"/>
              <w:adjustRightInd w:val="0"/>
              <w:rPr>
                <w:sz w:val="16"/>
                <w:szCs w:val="16"/>
              </w:rPr>
            </w:pPr>
            <w:r w:rsidRPr="00E20390">
              <w:rPr>
                <w:sz w:val="16"/>
                <w:szCs w:val="16"/>
              </w:rPr>
              <w:t xml:space="preserve">Dr Angela </w:t>
            </w:r>
            <w:proofErr w:type="spellStart"/>
            <w:r w:rsidRPr="00E20390">
              <w:rPr>
                <w:sz w:val="16"/>
                <w:szCs w:val="16"/>
              </w:rPr>
              <w:t>Ballantyne</w:t>
            </w:r>
            <w:proofErr w:type="spellEnd"/>
            <w:r w:rsidRPr="00E20390">
              <w:rPr>
                <w:sz w:val="16"/>
                <w:szCs w:val="16"/>
              </w:rPr>
              <w:t xml:space="preserve"> </w:t>
            </w:r>
          </w:p>
        </w:tc>
        <w:tc>
          <w:tcPr>
            <w:tcW w:w="2600" w:type="dxa"/>
          </w:tcPr>
          <w:p w14:paraId="5B7BDEE5" w14:textId="77777777" w:rsidR="00981CB5" w:rsidRPr="00E20390" w:rsidRDefault="00981CB5">
            <w:pPr>
              <w:autoSpaceDE w:val="0"/>
              <w:autoSpaceDN w:val="0"/>
              <w:adjustRightInd w:val="0"/>
              <w:rPr>
                <w:sz w:val="16"/>
                <w:szCs w:val="16"/>
              </w:rPr>
            </w:pPr>
            <w:r w:rsidRPr="00E20390">
              <w:rPr>
                <w:sz w:val="16"/>
                <w:szCs w:val="16"/>
              </w:rPr>
              <w:t xml:space="preserve">Lay (ethical/moral reasoning) </w:t>
            </w:r>
          </w:p>
        </w:tc>
        <w:tc>
          <w:tcPr>
            <w:tcW w:w="1300" w:type="dxa"/>
          </w:tcPr>
          <w:p w14:paraId="3A22DA3F" w14:textId="77777777" w:rsidR="00981CB5" w:rsidRPr="00E20390" w:rsidRDefault="00981CB5">
            <w:pPr>
              <w:autoSpaceDE w:val="0"/>
              <w:autoSpaceDN w:val="0"/>
              <w:adjustRightInd w:val="0"/>
              <w:rPr>
                <w:sz w:val="16"/>
                <w:szCs w:val="16"/>
              </w:rPr>
            </w:pPr>
            <w:r w:rsidRPr="00E20390">
              <w:rPr>
                <w:sz w:val="16"/>
                <w:szCs w:val="16"/>
              </w:rPr>
              <w:t xml:space="preserve">01/07/2015 </w:t>
            </w:r>
          </w:p>
        </w:tc>
        <w:tc>
          <w:tcPr>
            <w:tcW w:w="1200" w:type="dxa"/>
          </w:tcPr>
          <w:p w14:paraId="661B81AB" w14:textId="77777777" w:rsidR="00981CB5" w:rsidRPr="00E20390" w:rsidRDefault="00981CB5">
            <w:pPr>
              <w:autoSpaceDE w:val="0"/>
              <w:autoSpaceDN w:val="0"/>
              <w:adjustRightInd w:val="0"/>
              <w:rPr>
                <w:sz w:val="16"/>
                <w:szCs w:val="16"/>
              </w:rPr>
            </w:pPr>
            <w:r w:rsidRPr="00E20390">
              <w:rPr>
                <w:sz w:val="16"/>
                <w:szCs w:val="16"/>
              </w:rPr>
              <w:t xml:space="preserve">01/07/2018 </w:t>
            </w:r>
          </w:p>
        </w:tc>
        <w:tc>
          <w:tcPr>
            <w:tcW w:w="1200" w:type="dxa"/>
          </w:tcPr>
          <w:p w14:paraId="484A74B5" w14:textId="77777777" w:rsidR="00981CB5" w:rsidRPr="00E20390" w:rsidRDefault="00981CB5">
            <w:pPr>
              <w:autoSpaceDE w:val="0"/>
              <w:autoSpaceDN w:val="0"/>
              <w:adjustRightInd w:val="0"/>
              <w:rPr>
                <w:sz w:val="16"/>
                <w:szCs w:val="16"/>
              </w:rPr>
            </w:pPr>
            <w:r w:rsidRPr="00E20390">
              <w:rPr>
                <w:sz w:val="16"/>
                <w:szCs w:val="16"/>
              </w:rPr>
              <w:t xml:space="preserve">Apologies </w:t>
            </w:r>
          </w:p>
        </w:tc>
      </w:tr>
      <w:tr w:rsidR="00981CB5" w:rsidRPr="00E20390" w14:paraId="6B2473D6" w14:textId="77777777">
        <w:trPr>
          <w:trHeight w:val="280"/>
        </w:trPr>
        <w:tc>
          <w:tcPr>
            <w:tcW w:w="2700" w:type="dxa"/>
          </w:tcPr>
          <w:p w14:paraId="25AB7F0E" w14:textId="77777777" w:rsidR="00981CB5" w:rsidRPr="00E20390" w:rsidRDefault="00981CB5">
            <w:pPr>
              <w:autoSpaceDE w:val="0"/>
              <w:autoSpaceDN w:val="0"/>
              <w:adjustRightInd w:val="0"/>
              <w:rPr>
                <w:sz w:val="16"/>
                <w:szCs w:val="16"/>
              </w:rPr>
            </w:pPr>
            <w:r w:rsidRPr="00E20390">
              <w:rPr>
                <w:sz w:val="16"/>
                <w:szCs w:val="16"/>
              </w:rPr>
              <w:t xml:space="preserve">Mrs Sandy Gill </w:t>
            </w:r>
          </w:p>
        </w:tc>
        <w:tc>
          <w:tcPr>
            <w:tcW w:w="2600" w:type="dxa"/>
          </w:tcPr>
          <w:p w14:paraId="3F3604C4" w14:textId="77777777" w:rsidR="00981CB5" w:rsidRPr="00E20390" w:rsidRDefault="00981CB5">
            <w:pPr>
              <w:autoSpaceDE w:val="0"/>
              <w:autoSpaceDN w:val="0"/>
              <w:adjustRightInd w:val="0"/>
              <w:rPr>
                <w:sz w:val="16"/>
                <w:szCs w:val="16"/>
              </w:rPr>
            </w:pPr>
            <w:r w:rsidRPr="00E20390">
              <w:rPr>
                <w:sz w:val="16"/>
                <w:szCs w:val="16"/>
              </w:rPr>
              <w:t xml:space="preserve">Lay (consumer/community perspectives) </w:t>
            </w:r>
          </w:p>
        </w:tc>
        <w:tc>
          <w:tcPr>
            <w:tcW w:w="1300" w:type="dxa"/>
          </w:tcPr>
          <w:p w14:paraId="1661B463" w14:textId="77777777" w:rsidR="00981CB5" w:rsidRPr="00E20390" w:rsidRDefault="00981CB5">
            <w:pPr>
              <w:autoSpaceDE w:val="0"/>
              <w:autoSpaceDN w:val="0"/>
              <w:adjustRightInd w:val="0"/>
              <w:rPr>
                <w:sz w:val="16"/>
                <w:szCs w:val="16"/>
              </w:rPr>
            </w:pPr>
            <w:r w:rsidRPr="00E20390">
              <w:rPr>
                <w:sz w:val="16"/>
                <w:szCs w:val="16"/>
              </w:rPr>
              <w:t xml:space="preserve">30/07/2015 </w:t>
            </w:r>
          </w:p>
        </w:tc>
        <w:tc>
          <w:tcPr>
            <w:tcW w:w="1200" w:type="dxa"/>
          </w:tcPr>
          <w:p w14:paraId="3D5203FF" w14:textId="77777777" w:rsidR="00981CB5" w:rsidRPr="00E20390" w:rsidRDefault="00981CB5">
            <w:pPr>
              <w:autoSpaceDE w:val="0"/>
              <w:autoSpaceDN w:val="0"/>
              <w:adjustRightInd w:val="0"/>
              <w:rPr>
                <w:sz w:val="16"/>
                <w:szCs w:val="16"/>
              </w:rPr>
            </w:pPr>
            <w:r w:rsidRPr="00E20390">
              <w:rPr>
                <w:sz w:val="16"/>
                <w:szCs w:val="16"/>
              </w:rPr>
              <w:t xml:space="preserve">30/07/2018 </w:t>
            </w:r>
          </w:p>
        </w:tc>
        <w:tc>
          <w:tcPr>
            <w:tcW w:w="1200" w:type="dxa"/>
          </w:tcPr>
          <w:p w14:paraId="0E7012CD" w14:textId="77777777" w:rsidR="00981CB5" w:rsidRPr="00E20390" w:rsidRDefault="00981CB5">
            <w:pPr>
              <w:autoSpaceDE w:val="0"/>
              <w:autoSpaceDN w:val="0"/>
              <w:adjustRightInd w:val="0"/>
              <w:rPr>
                <w:sz w:val="16"/>
                <w:szCs w:val="16"/>
              </w:rPr>
            </w:pPr>
            <w:r w:rsidRPr="00E20390">
              <w:rPr>
                <w:sz w:val="16"/>
                <w:szCs w:val="16"/>
              </w:rPr>
              <w:t xml:space="preserve">Present </w:t>
            </w:r>
          </w:p>
        </w:tc>
      </w:tr>
      <w:tr w:rsidR="00981CB5" w:rsidRPr="00E20390" w14:paraId="5348BBCF" w14:textId="77777777">
        <w:trPr>
          <w:trHeight w:val="280"/>
        </w:trPr>
        <w:tc>
          <w:tcPr>
            <w:tcW w:w="2700" w:type="dxa"/>
          </w:tcPr>
          <w:p w14:paraId="707CD917" w14:textId="77777777" w:rsidR="00981CB5" w:rsidRPr="00E20390" w:rsidRDefault="00981CB5">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00A14D68" w14:textId="77777777" w:rsidR="00981CB5" w:rsidRPr="00E20390" w:rsidRDefault="00981CB5">
            <w:pPr>
              <w:autoSpaceDE w:val="0"/>
              <w:autoSpaceDN w:val="0"/>
              <w:adjustRightInd w:val="0"/>
              <w:rPr>
                <w:sz w:val="16"/>
                <w:szCs w:val="16"/>
              </w:rPr>
            </w:pPr>
            <w:r w:rsidRPr="00E20390">
              <w:rPr>
                <w:sz w:val="16"/>
                <w:szCs w:val="16"/>
              </w:rPr>
              <w:t xml:space="preserve">Non-lay (intervention studies) </w:t>
            </w:r>
          </w:p>
        </w:tc>
        <w:tc>
          <w:tcPr>
            <w:tcW w:w="1300" w:type="dxa"/>
          </w:tcPr>
          <w:p w14:paraId="4723409C" w14:textId="77777777" w:rsidR="00981CB5" w:rsidRPr="00E20390" w:rsidRDefault="00981CB5">
            <w:pPr>
              <w:autoSpaceDE w:val="0"/>
              <w:autoSpaceDN w:val="0"/>
              <w:adjustRightInd w:val="0"/>
              <w:rPr>
                <w:sz w:val="16"/>
                <w:szCs w:val="16"/>
              </w:rPr>
            </w:pPr>
            <w:r w:rsidRPr="00E20390">
              <w:rPr>
                <w:sz w:val="16"/>
                <w:szCs w:val="16"/>
              </w:rPr>
              <w:t xml:space="preserve">27/10/2015 </w:t>
            </w:r>
          </w:p>
        </w:tc>
        <w:tc>
          <w:tcPr>
            <w:tcW w:w="1200" w:type="dxa"/>
          </w:tcPr>
          <w:p w14:paraId="2E72727F" w14:textId="77777777" w:rsidR="00981CB5" w:rsidRPr="00E20390" w:rsidRDefault="00981CB5">
            <w:pPr>
              <w:autoSpaceDE w:val="0"/>
              <w:autoSpaceDN w:val="0"/>
              <w:adjustRightInd w:val="0"/>
              <w:rPr>
                <w:sz w:val="16"/>
                <w:szCs w:val="16"/>
              </w:rPr>
            </w:pPr>
            <w:r w:rsidRPr="00E20390">
              <w:rPr>
                <w:sz w:val="16"/>
                <w:szCs w:val="16"/>
              </w:rPr>
              <w:t xml:space="preserve">27/10/2018 </w:t>
            </w:r>
          </w:p>
        </w:tc>
        <w:tc>
          <w:tcPr>
            <w:tcW w:w="1200" w:type="dxa"/>
          </w:tcPr>
          <w:p w14:paraId="779F3E8F" w14:textId="77777777" w:rsidR="00981CB5" w:rsidRPr="00E20390" w:rsidRDefault="00981CB5">
            <w:pPr>
              <w:autoSpaceDE w:val="0"/>
              <w:autoSpaceDN w:val="0"/>
              <w:adjustRightInd w:val="0"/>
              <w:rPr>
                <w:sz w:val="16"/>
                <w:szCs w:val="16"/>
              </w:rPr>
            </w:pPr>
            <w:r w:rsidRPr="00E20390">
              <w:rPr>
                <w:sz w:val="16"/>
                <w:szCs w:val="16"/>
              </w:rPr>
              <w:t xml:space="preserve">Apologies </w:t>
            </w:r>
          </w:p>
        </w:tc>
      </w:tr>
      <w:tr w:rsidR="00981CB5" w:rsidRPr="00E20390" w14:paraId="4DA65150" w14:textId="77777777">
        <w:trPr>
          <w:trHeight w:val="280"/>
        </w:trPr>
        <w:tc>
          <w:tcPr>
            <w:tcW w:w="2700" w:type="dxa"/>
          </w:tcPr>
          <w:p w14:paraId="2859D30F" w14:textId="77777777" w:rsidR="00981CB5" w:rsidRPr="00E20390" w:rsidRDefault="00981CB5">
            <w:pPr>
              <w:autoSpaceDE w:val="0"/>
              <w:autoSpaceDN w:val="0"/>
              <w:adjustRightInd w:val="0"/>
              <w:rPr>
                <w:sz w:val="16"/>
                <w:szCs w:val="16"/>
              </w:rPr>
            </w:pPr>
            <w:r w:rsidRPr="00E20390">
              <w:rPr>
                <w:sz w:val="16"/>
                <w:szCs w:val="16"/>
              </w:rPr>
              <w:t xml:space="preserve">Dr Dean Quinn </w:t>
            </w:r>
          </w:p>
        </w:tc>
        <w:tc>
          <w:tcPr>
            <w:tcW w:w="2600" w:type="dxa"/>
          </w:tcPr>
          <w:p w14:paraId="1902BEA4" w14:textId="77777777" w:rsidR="00981CB5" w:rsidRPr="00E20390" w:rsidRDefault="00981CB5">
            <w:pPr>
              <w:autoSpaceDE w:val="0"/>
              <w:autoSpaceDN w:val="0"/>
              <w:adjustRightInd w:val="0"/>
              <w:rPr>
                <w:sz w:val="16"/>
                <w:szCs w:val="16"/>
              </w:rPr>
            </w:pPr>
            <w:r w:rsidRPr="00E20390">
              <w:rPr>
                <w:sz w:val="16"/>
                <w:szCs w:val="16"/>
              </w:rPr>
              <w:t xml:space="preserve">Non-lay (intervention studies) </w:t>
            </w:r>
          </w:p>
        </w:tc>
        <w:tc>
          <w:tcPr>
            <w:tcW w:w="1300" w:type="dxa"/>
          </w:tcPr>
          <w:p w14:paraId="19586B67" w14:textId="77777777" w:rsidR="00981CB5" w:rsidRPr="00E20390" w:rsidRDefault="00981CB5">
            <w:pPr>
              <w:autoSpaceDE w:val="0"/>
              <w:autoSpaceDN w:val="0"/>
              <w:adjustRightInd w:val="0"/>
              <w:rPr>
                <w:sz w:val="16"/>
                <w:szCs w:val="16"/>
              </w:rPr>
            </w:pPr>
            <w:r w:rsidRPr="00E20390">
              <w:rPr>
                <w:sz w:val="16"/>
                <w:szCs w:val="16"/>
              </w:rPr>
              <w:t xml:space="preserve">27/10/2015 </w:t>
            </w:r>
          </w:p>
        </w:tc>
        <w:tc>
          <w:tcPr>
            <w:tcW w:w="1200" w:type="dxa"/>
          </w:tcPr>
          <w:p w14:paraId="701D0F61" w14:textId="77777777" w:rsidR="00981CB5" w:rsidRPr="00E20390" w:rsidRDefault="00981CB5">
            <w:pPr>
              <w:autoSpaceDE w:val="0"/>
              <w:autoSpaceDN w:val="0"/>
              <w:adjustRightInd w:val="0"/>
              <w:rPr>
                <w:sz w:val="16"/>
                <w:szCs w:val="16"/>
              </w:rPr>
            </w:pPr>
            <w:r w:rsidRPr="00E20390">
              <w:rPr>
                <w:sz w:val="16"/>
                <w:szCs w:val="16"/>
              </w:rPr>
              <w:t xml:space="preserve">27/10/2018 </w:t>
            </w:r>
          </w:p>
        </w:tc>
        <w:tc>
          <w:tcPr>
            <w:tcW w:w="1200" w:type="dxa"/>
          </w:tcPr>
          <w:p w14:paraId="25E3E896" w14:textId="77777777" w:rsidR="00981CB5" w:rsidRPr="00E20390" w:rsidRDefault="00981CB5">
            <w:pPr>
              <w:autoSpaceDE w:val="0"/>
              <w:autoSpaceDN w:val="0"/>
              <w:adjustRightInd w:val="0"/>
              <w:rPr>
                <w:sz w:val="16"/>
                <w:szCs w:val="16"/>
              </w:rPr>
            </w:pPr>
            <w:r w:rsidRPr="00E20390">
              <w:rPr>
                <w:sz w:val="16"/>
                <w:szCs w:val="16"/>
              </w:rPr>
              <w:t xml:space="preserve">Present </w:t>
            </w:r>
          </w:p>
        </w:tc>
      </w:tr>
      <w:tr w:rsidR="00981CB5" w:rsidRPr="00E20390" w14:paraId="6DC3803A" w14:textId="77777777">
        <w:trPr>
          <w:trHeight w:val="280"/>
        </w:trPr>
        <w:tc>
          <w:tcPr>
            <w:tcW w:w="2700" w:type="dxa"/>
          </w:tcPr>
          <w:p w14:paraId="008A3FDC" w14:textId="77777777" w:rsidR="00981CB5" w:rsidRPr="00E20390" w:rsidRDefault="00981CB5">
            <w:pPr>
              <w:autoSpaceDE w:val="0"/>
              <w:autoSpaceDN w:val="0"/>
              <w:adjustRightInd w:val="0"/>
              <w:rPr>
                <w:sz w:val="16"/>
                <w:szCs w:val="16"/>
              </w:rPr>
            </w:pPr>
            <w:r w:rsidRPr="00E20390">
              <w:rPr>
                <w:sz w:val="16"/>
                <w:szCs w:val="16"/>
              </w:rPr>
              <w:t xml:space="preserve">Dr Cordelia Thomas </w:t>
            </w:r>
          </w:p>
        </w:tc>
        <w:tc>
          <w:tcPr>
            <w:tcW w:w="2600" w:type="dxa"/>
          </w:tcPr>
          <w:p w14:paraId="52C08D93" w14:textId="77777777" w:rsidR="00981CB5" w:rsidRPr="00E20390" w:rsidRDefault="00981CB5">
            <w:pPr>
              <w:autoSpaceDE w:val="0"/>
              <w:autoSpaceDN w:val="0"/>
              <w:adjustRightInd w:val="0"/>
              <w:rPr>
                <w:sz w:val="16"/>
                <w:szCs w:val="16"/>
              </w:rPr>
            </w:pPr>
            <w:r w:rsidRPr="00E20390">
              <w:rPr>
                <w:sz w:val="16"/>
                <w:szCs w:val="16"/>
              </w:rPr>
              <w:t xml:space="preserve">Lay (ethical/moral reasoning) </w:t>
            </w:r>
          </w:p>
        </w:tc>
        <w:tc>
          <w:tcPr>
            <w:tcW w:w="1300" w:type="dxa"/>
          </w:tcPr>
          <w:p w14:paraId="40041227" w14:textId="77777777" w:rsidR="00981CB5" w:rsidRPr="00E20390" w:rsidRDefault="00981CB5">
            <w:pPr>
              <w:autoSpaceDE w:val="0"/>
              <w:autoSpaceDN w:val="0"/>
              <w:adjustRightInd w:val="0"/>
              <w:rPr>
                <w:sz w:val="16"/>
                <w:szCs w:val="16"/>
              </w:rPr>
            </w:pPr>
            <w:r w:rsidRPr="00E20390">
              <w:rPr>
                <w:sz w:val="16"/>
                <w:szCs w:val="16"/>
              </w:rPr>
              <w:t xml:space="preserve">19/05/2014 </w:t>
            </w:r>
          </w:p>
        </w:tc>
        <w:tc>
          <w:tcPr>
            <w:tcW w:w="1200" w:type="dxa"/>
          </w:tcPr>
          <w:p w14:paraId="773927A0" w14:textId="77777777" w:rsidR="00981CB5" w:rsidRPr="00E20390" w:rsidRDefault="00981CB5">
            <w:pPr>
              <w:autoSpaceDE w:val="0"/>
              <w:autoSpaceDN w:val="0"/>
              <w:adjustRightInd w:val="0"/>
              <w:rPr>
                <w:sz w:val="16"/>
                <w:szCs w:val="16"/>
              </w:rPr>
            </w:pPr>
            <w:r w:rsidRPr="00E20390">
              <w:rPr>
                <w:sz w:val="16"/>
                <w:szCs w:val="16"/>
              </w:rPr>
              <w:t xml:space="preserve">19/05/2017 </w:t>
            </w:r>
          </w:p>
        </w:tc>
        <w:tc>
          <w:tcPr>
            <w:tcW w:w="1200" w:type="dxa"/>
          </w:tcPr>
          <w:p w14:paraId="66B20D93" w14:textId="77777777" w:rsidR="00981CB5" w:rsidRPr="00E20390" w:rsidRDefault="00981CB5">
            <w:pPr>
              <w:autoSpaceDE w:val="0"/>
              <w:autoSpaceDN w:val="0"/>
              <w:adjustRightInd w:val="0"/>
              <w:rPr>
                <w:sz w:val="16"/>
                <w:szCs w:val="16"/>
              </w:rPr>
            </w:pPr>
            <w:r w:rsidRPr="00E20390">
              <w:rPr>
                <w:sz w:val="16"/>
                <w:szCs w:val="16"/>
              </w:rPr>
              <w:t xml:space="preserve">Present </w:t>
            </w:r>
          </w:p>
        </w:tc>
      </w:tr>
      <w:tr w:rsidR="00981CB5" w:rsidRPr="00E20390" w14:paraId="7210716B" w14:textId="77777777">
        <w:trPr>
          <w:trHeight w:val="280"/>
        </w:trPr>
        <w:tc>
          <w:tcPr>
            <w:tcW w:w="2700" w:type="dxa"/>
          </w:tcPr>
          <w:p w14:paraId="001B19C0" w14:textId="77777777" w:rsidR="00981CB5" w:rsidRPr="00E20390" w:rsidRDefault="00981CB5">
            <w:pPr>
              <w:autoSpaceDE w:val="0"/>
              <w:autoSpaceDN w:val="0"/>
              <w:adjustRightInd w:val="0"/>
              <w:rPr>
                <w:sz w:val="16"/>
                <w:szCs w:val="16"/>
              </w:rPr>
            </w:pPr>
            <w:r w:rsidRPr="00E20390">
              <w:rPr>
                <w:sz w:val="16"/>
                <w:szCs w:val="16"/>
              </w:rPr>
              <w:t xml:space="preserve">Dr Melissa </w:t>
            </w:r>
            <w:proofErr w:type="spellStart"/>
            <w:r w:rsidRPr="00E20390">
              <w:rPr>
                <w:sz w:val="16"/>
                <w:szCs w:val="16"/>
              </w:rPr>
              <w:t>Cragg</w:t>
            </w:r>
            <w:proofErr w:type="spellEnd"/>
            <w:r w:rsidRPr="00E20390">
              <w:rPr>
                <w:sz w:val="16"/>
                <w:szCs w:val="16"/>
              </w:rPr>
              <w:t xml:space="preserve"> </w:t>
            </w:r>
          </w:p>
        </w:tc>
        <w:tc>
          <w:tcPr>
            <w:tcW w:w="2600" w:type="dxa"/>
          </w:tcPr>
          <w:p w14:paraId="2AB784C9" w14:textId="77777777" w:rsidR="00981CB5" w:rsidRPr="00E20390" w:rsidRDefault="00981CB5">
            <w:pPr>
              <w:autoSpaceDE w:val="0"/>
              <w:autoSpaceDN w:val="0"/>
              <w:adjustRightInd w:val="0"/>
              <w:rPr>
                <w:sz w:val="16"/>
                <w:szCs w:val="16"/>
              </w:rPr>
            </w:pPr>
            <w:r w:rsidRPr="00E20390">
              <w:rPr>
                <w:sz w:val="16"/>
                <w:szCs w:val="16"/>
              </w:rPr>
              <w:t xml:space="preserve">Non-lay (observational studies) </w:t>
            </w:r>
          </w:p>
        </w:tc>
        <w:tc>
          <w:tcPr>
            <w:tcW w:w="1300" w:type="dxa"/>
          </w:tcPr>
          <w:p w14:paraId="5D6DE90A" w14:textId="77777777" w:rsidR="00981CB5" w:rsidRPr="00E20390" w:rsidRDefault="00981CB5">
            <w:pPr>
              <w:autoSpaceDE w:val="0"/>
              <w:autoSpaceDN w:val="0"/>
              <w:adjustRightInd w:val="0"/>
              <w:rPr>
                <w:sz w:val="16"/>
                <w:szCs w:val="16"/>
              </w:rPr>
            </w:pPr>
            <w:r w:rsidRPr="00E20390">
              <w:rPr>
                <w:sz w:val="16"/>
                <w:szCs w:val="16"/>
              </w:rPr>
              <w:t xml:space="preserve">01/07/2015 </w:t>
            </w:r>
          </w:p>
        </w:tc>
        <w:tc>
          <w:tcPr>
            <w:tcW w:w="1200" w:type="dxa"/>
          </w:tcPr>
          <w:p w14:paraId="5C91FA93" w14:textId="77777777" w:rsidR="00981CB5" w:rsidRPr="00E20390" w:rsidRDefault="00981CB5">
            <w:pPr>
              <w:autoSpaceDE w:val="0"/>
              <w:autoSpaceDN w:val="0"/>
              <w:adjustRightInd w:val="0"/>
              <w:rPr>
                <w:sz w:val="16"/>
                <w:szCs w:val="16"/>
              </w:rPr>
            </w:pPr>
            <w:r w:rsidRPr="00E20390">
              <w:rPr>
                <w:sz w:val="16"/>
                <w:szCs w:val="16"/>
              </w:rPr>
              <w:t xml:space="preserve">01/07/2018 </w:t>
            </w:r>
          </w:p>
        </w:tc>
        <w:tc>
          <w:tcPr>
            <w:tcW w:w="1200" w:type="dxa"/>
          </w:tcPr>
          <w:p w14:paraId="6746C05A" w14:textId="77777777" w:rsidR="00981CB5" w:rsidRPr="00E20390" w:rsidRDefault="00981CB5">
            <w:pPr>
              <w:autoSpaceDE w:val="0"/>
              <w:autoSpaceDN w:val="0"/>
              <w:adjustRightInd w:val="0"/>
              <w:rPr>
                <w:sz w:val="16"/>
                <w:szCs w:val="16"/>
              </w:rPr>
            </w:pPr>
            <w:r w:rsidRPr="00E20390">
              <w:rPr>
                <w:sz w:val="16"/>
                <w:szCs w:val="16"/>
              </w:rPr>
              <w:t xml:space="preserve">Apologies </w:t>
            </w:r>
          </w:p>
        </w:tc>
      </w:tr>
      <w:tr w:rsidR="00981CB5" w:rsidRPr="00E20390" w14:paraId="350F5F5B" w14:textId="77777777">
        <w:trPr>
          <w:trHeight w:val="280"/>
        </w:trPr>
        <w:tc>
          <w:tcPr>
            <w:tcW w:w="2700" w:type="dxa"/>
          </w:tcPr>
          <w:p w14:paraId="7BDBFF4B" w14:textId="77777777" w:rsidR="00981CB5" w:rsidRPr="00E20390" w:rsidRDefault="00981CB5">
            <w:pPr>
              <w:autoSpaceDE w:val="0"/>
              <w:autoSpaceDN w:val="0"/>
              <w:adjustRightInd w:val="0"/>
              <w:rPr>
                <w:sz w:val="16"/>
                <w:szCs w:val="16"/>
              </w:rPr>
            </w:pPr>
            <w:r w:rsidRPr="00E20390">
              <w:rPr>
                <w:sz w:val="16"/>
                <w:szCs w:val="16"/>
              </w:rPr>
              <w:t xml:space="preserve">Dr Peter Gallagher </w:t>
            </w:r>
          </w:p>
        </w:tc>
        <w:tc>
          <w:tcPr>
            <w:tcW w:w="2600" w:type="dxa"/>
          </w:tcPr>
          <w:p w14:paraId="41DDCFF7" w14:textId="77777777" w:rsidR="00981CB5" w:rsidRPr="00E20390" w:rsidRDefault="00981CB5">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758009F9" w14:textId="77777777" w:rsidR="00981CB5" w:rsidRPr="00E20390" w:rsidRDefault="00981CB5">
            <w:pPr>
              <w:autoSpaceDE w:val="0"/>
              <w:autoSpaceDN w:val="0"/>
              <w:adjustRightInd w:val="0"/>
              <w:rPr>
                <w:sz w:val="16"/>
                <w:szCs w:val="16"/>
              </w:rPr>
            </w:pPr>
            <w:r w:rsidRPr="00E20390">
              <w:rPr>
                <w:sz w:val="16"/>
                <w:szCs w:val="16"/>
              </w:rPr>
              <w:t xml:space="preserve">01/07/2015 </w:t>
            </w:r>
          </w:p>
        </w:tc>
        <w:tc>
          <w:tcPr>
            <w:tcW w:w="1200" w:type="dxa"/>
          </w:tcPr>
          <w:p w14:paraId="4C0B8E17" w14:textId="77777777" w:rsidR="00981CB5" w:rsidRPr="00E20390" w:rsidRDefault="00981CB5">
            <w:pPr>
              <w:autoSpaceDE w:val="0"/>
              <w:autoSpaceDN w:val="0"/>
              <w:adjustRightInd w:val="0"/>
              <w:rPr>
                <w:sz w:val="16"/>
                <w:szCs w:val="16"/>
              </w:rPr>
            </w:pPr>
            <w:r w:rsidRPr="00E20390">
              <w:rPr>
                <w:sz w:val="16"/>
                <w:szCs w:val="16"/>
              </w:rPr>
              <w:t xml:space="preserve">01/07/2018 </w:t>
            </w:r>
          </w:p>
        </w:tc>
        <w:tc>
          <w:tcPr>
            <w:tcW w:w="1200" w:type="dxa"/>
          </w:tcPr>
          <w:p w14:paraId="7256F347" w14:textId="77777777" w:rsidR="00981CB5" w:rsidRPr="00E20390" w:rsidRDefault="00981CB5">
            <w:pPr>
              <w:autoSpaceDE w:val="0"/>
              <w:autoSpaceDN w:val="0"/>
              <w:adjustRightInd w:val="0"/>
              <w:rPr>
                <w:sz w:val="16"/>
                <w:szCs w:val="16"/>
              </w:rPr>
            </w:pPr>
            <w:r w:rsidRPr="00E20390">
              <w:rPr>
                <w:sz w:val="16"/>
                <w:szCs w:val="16"/>
              </w:rPr>
              <w:t xml:space="preserve">Present </w:t>
            </w:r>
          </w:p>
        </w:tc>
      </w:tr>
      <w:tr w:rsidR="00981CB5" w:rsidRPr="00E20390" w14:paraId="0CA93718" w14:textId="77777777">
        <w:trPr>
          <w:trHeight w:val="280"/>
        </w:trPr>
        <w:tc>
          <w:tcPr>
            <w:tcW w:w="2700" w:type="dxa"/>
          </w:tcPr>
          <w:p w14:paraId="29C9E48D" w14:textId="77777777" w:rsidR="00981CB5" w:rsidRPr="00E20390" w:rsidRDefault="00981CB5">
            <w:pPr>
              <w:autoSpaceDE w:val="0"/>
              <w:autoSpaceDN w:val="0"/>
              <w:adjustRightInd w:val="0"/>
              <w:rPr>
                <w:sz w:val="16"/>
                <w:szCs w:val="16"/>
              </w:rPr>
            </w:pPr>
            <w:r w:rsidRPr="00E20390">
              <w:rPr>
                <w:sz w:val="16"/>
                <w:szCs w:val="16"/>
              </w:rPr>
              <w:t xml:space="preserve">Dr Nora Lynch </w:t>
            </w:r>
          </w:p>
        </w:tc>
        <w:tc>
          <w:tcPr>
            <w:tcW w:w="2600" w:type="dxa"/>
          </w:tcPr>
          <w:p w14:paraId="4151BB6E" w14:textId="795A6211" w:rsidR="00981CB5" w:rsidRPr="00E20390" w:rsidRDefault="00981CB5">
            <w:pPr>
              <w:autoSpaceDE w:val="0"/>
              <w:autoSpaceDN w:val="0"/>
              <w:adjustRightInd w:val="0"/>
              <w:rPr>
                <w:sz w:val="16"/>
                <w:szCs w:val="16"/>
              </w:rPr>
            </w:pPr>
            <w:r>
              <w:rPr>
                <w:sz w:val="16"/>
                <w:szCs w:val="16"/>
              </w:rPr>
              <w:t>Non-lay (intervention studies)</w:t>
            </w:r>
          </w:p>
        </w:tc>
        <w:tc>
          <w:tcPr>
            <w:tcW w:w="1300" w:type="dxa"/>
          </w:tcPr>
          <w:p w14:paraId="77904C5D" w14:textId="794C0A3D" w:rsidR="00981CB5" w:rsidRPr="00E20390" w:rsidRDefault="00981CB5">
            <w:pPr>
              <w:autoSpaceDE w:val="0"/>
              <w:autoSpaceDN w:val="0"/>
              <w:adjustRightInd w:val="0"/>
              <w:rPr>
                <w:sz w:val="16"/>
                <w:szCs w:val="16"/>
              </w:rPr>
            </w:pPr>
            <w:r w:rsidRPr="00E20390">
              <w:rPr>
                <w:sz w:val="16"/>
                <w:szCs w:val="16"/>
              </w:rPr>
              <w:t xml:space="preserve"> </w:t>
            </w:r>
            <w:r>
              <w:rPr>
                <w:sz w:val="16"/>
                <w:szCs w:val="16"/>
              </w:rPr>
              <w:t>01/07/2015</w:t>
            </w:r>
          </w:p>
        </w:tc>
        <w:tc>
          <w:tcPr>
            <w:tcW w:w="1200" w:type="dxa"/>
          </w:tcPr>
          <w:p w14:paraId="75CE9114" w14:textId="7531AE9B" w:rsidR="00981CB5" w:rsidRPr="00E20390" w:rsidRDefault="00981CB5">
            <w:pPr>
              <w:autoSpaceDE w:val="0"/>
              <w:autoSpaceDN w:val="0"/>
              <w:adjustRightInd w:val="0"/>
              <w:rPr>
                <w:sz w:val="16"/>
                <w:szCs w:val="16"/>
              </w:rPr>
            </w:pPr>
            <w:r w:rsidRPr="00E20390">
              <w:rPr>
                <w:sz w:val="16"/>
                <w:szCs w:val="16"/>
              </w:rPr>
              <w:t xml:space="preserve"> </w:t>
            </w:r>
            <w:r>
              <w:rPr>
                <w:sz w:val="16"/>
                <w:szCs w:val="16"/>
              </w:rPr>
              <w:t>01/07/2018</w:t>
            </w:r>
          </w:p>
        </w:tc>
        <w:tc>
          <w:tcPr>
            <w:tcW w:w="1200" w:type="dxa"/>
          </w:tcPr>
          <w:p w14:paraId="10A0B1DE" w14:textId="77777777" w:rsidR="00981CB5" w:rsidRPr="00E20390" w:rsidRDefault="00981CB5">
            <w:pPr>
              <w:autoSpaceDE w:val="0"/>
              <w:autoSpaceDN w:val="0"/>
              <w:adjustRightInd w:val="0"/>
              <w:rPr>
                <w:sz w:val="16"/>
                <w:szCs w:val="16"/>
              </w:rPr>
            </w:pPr>
            <w:r w:rsidRPr="00E20390">
              <w:rPr>
                <w:sz w:val="16"/>
                <w:szCs w:val="16"/>
              </w:rPr>
              <w:t xml:space="preserve">Present </w:t>
            </w:r>
          </w:p>
        </w:tc>
      </w:tr>
    </w:tbl>
    <w:p w14:paraId="2E3F7B99" w14:textId="5B4B4003" w:rsidR="00BD6757" w:rsidRDefault="00BD6757" w:rsidP="0049624F"/>
    <w:p w14:paraId="52B35295" w14:textId="5475749F" w:rsidR="00E24E77" w:rsidRPr="0049624F" w:rsidRDefault="00E24E77" w:rsidP="0049624F">
      <w:pPr>
        <w:rPr>
          <w:sz w:val="16"/>
          <w:szCs w:val="16"/>
        </w:rPr>
      </w:pPr>
      <w:r>
        <w:lastRenderedPageBreak/>
        <w:t>Welcome</w:t>
      </w:r>
    </w:p>
    <w:p w14:paraId="4474072E" w14:textId="1EAEB312" w:rsidR="00E24E77" w:rsidRDefault="00E24E77" w:rsidP="00E24E77"/>
    <w:p w14:paraId="7ED24E65" w14:textId="77777777" w:rsidR="00E24E77" w:rsidRPr="00981CB5" w:rsidRDefault="00E24E77" w:rsidP="00204AC4">
      <w:pPr>
        <w:spacing w:before="80" w:after="80"/>
        <w:rPr>
          <w:rFonts w:cs="Arial"/>
          <w:szCs w:val="22"/>
          <w:lang w:val="en-NZ"/>
        </w:rPr>
      </w:pPr>
      <w:r w:rsidRPr="00981CB5">
        <w:rPr>
          <w:rFonts w:cs="Arial"/>
          <w:szCs w:val="22"/>
          <w:lang w:val="en-NZ"/>
        </w:rPr>
        <w:t xml:space="preserve">The Chair opened the meeting at </w:t>
      </w:r>
      <w:r w:rsidR="0049624F" w:rsidRPr="00981CB5">
        <w:rPr>
          <w:rFonts w:cs="Arial"/>
          <w:szCs w:val="22"/>
          <w:lang w:val="en-NZ"/>
        </w:rPr>
        <w:t>12.00pm</w:t>
      </w:r>
      <w:r w:rsidRPr="00981CB5">
        <w:rPr>
          <w:rFonts w:cs="Arial"/>
          <w:szCs w:val="22"/>
          <w:lang w:val="en-NZ"/>
        </w:rPr>
        <w:t xml:space="preserve"> and welcomed Committee members, noting that apologies had been received from</w:t>
      </w:r>
      <w:r w:rsidR="0049624F" w:rsidRPr="00981CB5">
        <w:rPr>
          <w:rFonts w:cs="Arial"/>
          <w:szCs w:val="22"/>
          <w:lang w:val="en-NZ"/>
        </w:rPr>
        <w:t xml:space="preserve"> Dr </w:t>
      </w:r>
      <w:proofErr w:type="spellStart"/>
      <w:r w:rsidR="0049624F" w:rsidRPr="00981CB5">
        <w:rPr>
          <w:rFonts w:cs="Arial"/>
          <w:szCs w:val="22"/>
          <w:lang w:val="en-NZ"/>
        </w:rPr>
        <w:t>Patries</w:t>
      </w:r>
      <w:proofErr w:type="spellEnd"/>
      <w:r w:rsidR="0049624F" w:rsidRPr="00981CB5">
        <w:rPr>
          <w:rFonts w:cs="Arial"/>
          <w:szCs w:val="22"/>
          <w:lang w:val="en-NZ"/>
        </w:rPr>
        <w:t xml:space="preserve"> </w:t>
      </w:r>
      <w:proofErr w:type="spellStart"/>
      <w:r w:rsidR="0049624F" w:rsidRPr="00981CB5">
        <w:rPr>
          <w:rFonts w:cs="Arial"/>
          <w:szCs w:val="22"/>
          <w:lang w:val="en-NZ"/>
        </w:rPr>
        <w:t>Herst</w:t>
      </w:r>
      <w:proofErr w:type="spellEnd"/>
      <w:r w:rsidR="0049624F" w:rsidRPr="00981CB5">
        <w:rPr>
          <w:rFonts w:cs="Arial"/>
          <w:szCs w:val="22"/>
          <w:lang w:val="en-NZ"/>
        </w:rPr>
        <w:t xml:space="preserve">, Dr Melissa </w:t>
      </w:r>
      <w:proofErr w:type="spellStart"/>
      <w:r w:rsidR="0049624F" w:rsidRPr="00981CB5">
        <w:rPr>
          <w:rFonts w:cs="Arial"/>
          <w:szCs w:val="22"/>
          <w:lang w:val="en-NZ"/>
        </w:rPr>
        <w:t>Cragg</w:t>
      </w:r>
      <w:proofErr w:type="spellEnd"/>
      <w:r w:rsidR="0049624F" w:rsidRPr="00981CB5">
        <w:rPr>
          <w:rFonts w:cs="Arial"/>
          <w:szCs w:val="22"/>
          <w:lang w:val="en-NZ"/>
        </w:rPr>
        <w:t xml:space="preserve"> and Dr Angela </w:t>
      </w:r>
      <w:proofErr w:type="spellStart"/>
      <w:r w:rsidR="0049624F" w:rsidRPr="00981CB5">
        <w:rPr>
          <w:rFonts w:cs="Arial"/>
          <w:szCs w:val="22"/>
          <w:lang w:val="en-NZ"/>
        </w:rPr>
        <w:t>Ballantyne</w:t>
      </w:r>
      <w:proofErr w:type="spellEnd"/>
      <w:r w:rsidRPr="00981CB5">
        <w:rPr>
          <w:rFonts w:cs="Arial"/>
          <w:szCs w:val="22"/>
          <w:lang w:val="en-NZ"/>
        </w:rPr>
        <w:t>.</w:t>
      </w:r>
    </w:p>
    <w:p w14:paraId="691AE6B9" w14:textId="77777777" w:rsidR="00E732EC" w:rsidRDefault="00E732EC" w:rsidP="00204AC4">
      <w:pPr>
        <w:spacing w:before="80" w:after="80"/>
        <w:rPr>
          <w:lang w:val="en-NZ"/>
        </w:rPr>
      </w:pPr>
    </w:p>
    <w:p w14:paraId="527C937A" w14:textId="77777777" w:rsidR="00E24E77" w:rsidRPr="00981CB5" w:rsidRDefault="00E24E77" w:rsidP="00204AC4">
      <w:pPr>
        <w:spacing w:before="80" w:after="80"/>
        <w:rPr>
          <w:rFonts w:cs="Arial"/>
          <w:szCs w:val="22"/>
          <w:lang w:val="en-NZ"/>
        </w:rPr>
      </w:pPr>
      <w:r w:rsidRPr="00981CB5">
        <w:rPr>
          <w:rFonts w:cs="Arial"/>
          <w:szCs w:val="22"/>
          <w:lang w:val="en-NZ"/>
        </w:rPr>
        <w:t>The Chair noted that fewer than five appointed members of the Committee were present, and that it would be necessary to co-opt members of other HDECs in accordance with the SOPs.</w:t>
      </w:r>
      <w:r w:rsidR="0049624F" w:rsidRPr="00981CB5">
        <w:rPr>
          <w:rFonts w:cs="Arial"/>
          <w:szCs w:val="22"/>
          <w:lang w:val="en-NZ"/>
        </w:rPr>
        <w:t xml:space="preserve">  Dr Nora Lynch</w:t>
      </w:r>
      <w:r w:rsidR="00AA79BD" w:rsidRPr="00981CB5">
        <w:rPr>
          <w:rFonts w:cs="Arial"/>
          <w:szCs w:val="22"/>
          <w:lang w:val="en-NZ"/>
        </w:rPr>
        <w:t xml:space="preserve"> </w:t>
      </w:r>
      <w:r w:rsidR="0049624F" w:rsidRPr="00981CB5">
        <w:rPr>
          <w:rFonts w:cs="Arial"/>
          <w:szCs w:val="22"/>
          <w:lang w:val="en-NZ"/>
        </w:rPr>
        <w:t>confirmed her eligibility, and was</w:t>
      </w:r>
      <w:r w:rsidR="00F51CCA" w:rsidRPr="00981CB5">
        <w:rPr>
          <w:rFonts w:cs="Arial"/>
          <w:szCs w:val="22"/>
          <w:lang w:val="en-NZ"/>
        </w:rPr>
        <w:t xml:space="preserve"> </w:t>
      </w:r>
      <w:r w:rsidR="00AA79BD" w:rsidRPr="00981CB5">
        <w:rPr>
          <w:rFonts w:cs="Arial"/>
          <w:szCs w:val="22"/>
          <w:lang w:val="en-NZ"/>
        </w:rPr>
        <w:t xml:space="preserve">co-opted by the Chair </w:t>
      </w:r>
      <w:r w:rsidR="0049624F" w:rsidRPr="00981CB5">
        <w:rPr>
          <w:rFonts w:cs="Arial"/>
          <w:szCs w:val="22"/>
          <w:lang w:val="en-NZ"/>
        </w:rPr>
        <w:t>as member</w:t>
      </w:r>
      <w:r w:rsidRPr="00981CB5">
        <w:rPr>
          <w:rFonts w:cs="Arial"/>
          <w:szCs w:val="22"/>
          <w:lang w:val="en-NZ"/>
        </w:rPr>
        <w:t xml:space="preserve"> of the Committee for the duration of the meeting.</w:t>
      </w:r>
    </w:p>
    <w:p w14:paraId="103288B7" w14:textId="77777777" w:rsidR="00E24E77" w:rsidRDefault="00E24E77" w:rsidP="00E24E77">
      <w:pPr>
        <w:rPr>
          <w:lang w:val="en-NZ"/>
        </w:rPr>
      </w:pPr>
    </w:p>
    <w:p w14:paraId="7DB37C57" w14:textId="77777777" w:rsidR="00E24E77" w:rsidRDefault="00E24E77" w:rsidP="00E24E77">
      <w:pPr>
        <w:rPr>
          <w:lang w:val="en-NZ"/>
        </w:rPr>
      </w:pPr>
      <w:r>
        <w:rPr>
          <w:lang w:val="en-NZ"/>
        </w:rPr>
        <w:t xml:space="preserve">The Chair noted that the meeting was quorate. </w:t>
      </w:r>
    </w:p>
    <w:p w14:paraId="69B607B8" w14:textId="77777777" w:rsidR="00E24E77" w:rsidRDefault="00E24E77" w:rsidP="00E24E77">
      <w:pPr>
        <w:rPr>
          <w:lang w:val="en-NZ"/>
        </w:rPr>
      </w:pPr>
    </w:p>
    <w:p w14:paraId="07531043" w14:textId="77777777" w:rsidR="00E24E77" w:rsidRDefault="00E24E77" w:rsidP="00E24E77">
      <w:pPr>
        <w:rPr>
          <w:lang w:val="en-NZ"/>
        </w:rPr>
      </w:pPr>
      <w:r>
        <w:rPr>
          <w:lang w:val="en-NZ"/>
        </w:rPr>
        <w:t>The Committee noted and agreed the agenda for the meeting.</w:t>
      </w:r>
    </w:p>
    <w:p w14:paraId="579DE46A" w14:textId="77777777" w:rsidR="00E24E77" w:rsidRDefault="00E24E77" w:rsidP="00E24E77">
      <w:pPr>
        <w:rPr>
          <w:lang w:val="en-NZ"/>
        </w:rPr>
      </w:pPr>
    </w:p>
    <w:p w14:paraId="5F508C86" w14:textId="77777777" w:rsidR="00E24E77" w:rsidRDefault="00E24E77" w:rsidP="00E24E77">
      <w:pPr>
        <w:pStyle w:val="Heading2"/>
        <w:pBdr>
          <w:bottom w:val="single" w:sz="12" w:space="1" w:color="auto"/>
        </w:pBdr>
      </w:pPr>
      <w:r>
        <w:t>Confirmation of previous minutes</w:t>
      </w:r>
    </w:p>
    <w:p w14:paraId="1E077F55" w14:textId="77777777" w:rsidR="00E24E77" w:rsidRDefault="00E24E77" w:rsidP="00E24E77">
      <w:pPr>
        <w:rPr>
          <w:lang w:val="en-NZ"/>
        </w:rPr>
      </w:pPr>
    </w:p>
    <w:p w14:paraId="20AC9B00" w14:textId="77777777" w:rsidR="00E24E77" w:rsidRPr="00981CB5" w:rsidRDefault="00E24E77" w:rsidP="00E24E77">
      <w:pPr>
        <w:rPr>
          <w:lang w:val="en-NZ"/>
        </w:rPr>
      </w:pPr>
      <w:r w:rsidRPr="00981CB5">
        <w:rPr>
          <w:lang w:val="en-NZ"/>
        </w:rPr>
        <w:t xml:space="preserve">The minutes of the meeting of </w:t>
      </w:r>
      <w:r w:rsidR="0049624F" w:rsidRPr="00981CB5">
        <w:rPr>
          <w:rFonts w:cs="Arial"/>
          <w:szCs w:val="22"/>
          <w:lang w:val="en-NZ"/>
        </w:rPr>
        <w:t xml:space="preserve">15 December 2015 </w:t>
      </w:r>
      <w:r w:rsidRPr="00981CB5">
        <w:rPr>
          <w:lang w:val="en-NZ"/>
        </w:rPr>
        <w:t xml:space="preserve">were </w:t>
      </w:r>
      <w:r w:rsidR="00522B40" w:rsidRPr="00981CB5">
        <w:rPr>
          <w:lang w:val="en-NZ"/>
        </w:rPr>
        <w:t>confirm</w:t>
      </w:r>
      <w:r w:rsidRPr="00981CB5">
        <w:rPr>
          <w:lang w:val="en-NZ"/>
        </w:rPr>
        <w:t>ed.</w:t>
      </w:r>
    </w:p>
    <w:p w14:paraId="0E119F2D" w14:textId="77777777" w:rsidR="00E24E77" w:rsidRPr="00DC35A3" w:rsidRDefault="00E24E77" w:rsidP="00E24E77">
      <w:pPr>
        <w:rPr>
          <w:lang w:val="en-NZ"/>
        </w:rPr>
      </w:pPr>
    </w:p>
    <w:p w14:paraId="5514290F" w14:textId="77777777" w:rsidR="00E24E77" w:rsidRDefault="00E24E77" w:rsidP="00E24E77">
      <w:pPr>
        <w:pStyle w:val="Heading2"/>
        <w:pBdr>
          <w:bottom w:val="single" w:sz="12" w:space="1" w:color="auto"/>
        </w:pBdr>
      </w:pPr>
      <w:r>
        <w:br w:type="page"/>
      </w:r>
      <w:r w:rsidRPr="006D4840">
        <w:lastRenderedPageBreak/>
        <w:t xml:space="preserve">New applications </w:t>
      </w:r>
    </w:p>
    <w:p w14:paraId="017808A2" w14:textId="77777777" w:rsidR="00E24E77" w:rsidRPr="0018623C" w:rsidRDefault="00E24E77" w:rsidP="00E24E77"/>
    <w:p w14:paraId="74EFDCB4"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51CCA" w:rsidRPr="00960BFE" w14:paraId="443EE5A7" w14:textId="77777777" w:rsidTr="00F51CCA">
        <w:trPr>
          <w:trHeight w:val="280"/>
        </w:trPr>
        <w:tc>
          <w:tcPr>
            <w:tcW w:w="966" w:type="dxa"/>
            <w:tcBorders>
              <w:top w:val="nil"/>
              <w:left w:val="nil"/>
              <w:bottom w:val="nil"/>
              <w:right w:val="nil"/>
            </w:tcBorders>
          </w:tcPr>
          <w:p w14:paraId="30F2EBE4" w14:textId="77777777" w:rsidR="00F51CCA" w:rsidRPr="00960BFE" w:rsidRDefault="00F51CCA">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72504AA3" w14:textId="77777777" w:rsidR="00F51CCA" w:rsidRPr="00960BFE" w:rsidRDefault="00F51CC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D4C53FE" w14:textId="77777777" w:rsidR="00F51CCA" w:rsidRPr="00960BFE" w:rsidRDefault="00F51CCA">
            <w:pPr>
              <w:autoSpaceDE w:val="0"/>
              <w:autoSpaceDN w:val="0"/>
              <w:adjustRightInd w:val="0"/>
            </w:pPr>
            <w:r w:rsidRPr="00960BFE">
              <w:rPr>
                <w:b/>
              </w:rPr>
              <w:t>15/CEN/221</w:t>
            </w:r>
            <w:r w:rsidRPr="00960BFE">
              <w:t xml:space="preserve"> </w:t>
            </w:r>
          </w:p>
        </w:tc>
      </w:tr>
      <w:tr w:rsidR="00F51CCA" w:rsidRPr="00960BFE" w14:paraId="1D6C005C" w14:textId="77777777" w:rsidTr="00F51CCA">
        <w:trPr>
          <w:trHeight w:val="280"/>
        </w:trPr>
        <w:tc>
          <w:tcPr>
            <w:tcW w:w="966" w:type="dxa"/>
            <w:tcBorders>
              <w:top w:val="nil"/>
              <w:left w:val="nil"/>
              <w:bottom w:val="nil"/>
              <w:right w:val="nil"/>
            </w:tcBorders>
          </w:tcPr>
          <w:p w14:paraId="3BFD2237" w14:textId="77777777" w:rsidR="00F51CCA" w:rsidRPr="00960BFE" w:rsidRDefault="00F51CCA">
            <w:pPr>
              <w:autoSpaceDE w:val="0"/>
              <w:autoSpaceDN w:val="0"/>
              <w:adjustRightInd w:val="0"/>
            </w:pPr>
            <w:r w:rsidRPr="00960BFE">
              <w:t xml:space="preserve"> </w:t>
            </w:r>
          </w:p>
        </w:tc>
        <w:tc>
          <w:tcPr>
            <w:tcW w:w="2575" w:type="dxa"/>
            <w:tcBorders>
              <w:top w:val="nil"/>
              <w:left w:val="nil"/>
              <w:bottom w:val="nil"/>
              <w:right w:val="nil"/>
            </w:tcBorders>
          </w:tcPr>
          <w:p w14:paraId="79167D0E" w14:textId="77777777" w:rsidR="00F51CCA" w:rsidRPr="00960BFE" w:rsidRDefault="00F51CCA">
            <w:pPr>
              <w:autoSpaceDE w:val="0"/>
              <w:autoSpaceDN w:val="0"/>
              <w:adjustRightInd w:val="0"/>
            </w:pPr>
            <w:r w:rsidRPr="00960BFE">
              <w:t xml:space="preserve">Title: </w:t>
            </w:r>
          </w:p>
        </w:tc>
        <w:tc>
          <w:tcPr>
            <w:tcW w:w="6459" w:type="dxa"/>
            <w:tcBorders>
              <w:top w:val="nil"/>
              <w:left w:val="nil"/>
              <w:bottom w:val="nil"/>
              <w:right w:val="nil"/>
            </w:tcBorders>
          </w:tcPr>
          <w:p w14:paraId="6EC8838F" w14:textId="77777777" w:rsidR="00F51CCA" w:rsidRPr="00960BFE" w:rsidRDefault="00F51CCA">
            <w:pPr>
              <w:autoSpaceDE w:val="0"/>
              <w:autoSpaceDN w:val="0"/>
              <w:adjustRightInd w:val="0"/>
            </w:pPr>
            <w:r w:rsidRPr="00960BFE">
              <w:t xml:space="preserve">Case description of Staphylococcus </w:t>
            </w:r>
            <w:proofErr w:type="spellStart"/>
            <w:r w:rsidRPr="00960BFE">
              <w:t>lugdunensis</w:t>
            </w:r>
            <w:proofErr w:type="spellEnd"/>
            <w:r w:rsidRPr="00960BFE">
              <w:t xml:space="preserve"> infections and susceptibility testing in Canterbury. </w:t>
            </w:r>
          </w:p>
        </w:tc>
      </w:tr>
      <w:tr w:rsidR="00F51CCA" w:rsidRPr="00960BFE" w14:paraId="570DAD20" w14:textId="77777777" w:rsidTr="00F51CCA">
        <w:trPr>
          <w:trHeight w:val="280"/>
        </w:trPr>
        <w:tc>
          <w:tcPr>
            <w:tcW w:w="966" w:type="dxa"/>
            <w:tcBorders>
              <w:top w:val="nil"/>
              <w:left w:val="nil"/>
              <w:bottom w:val="nil"/>
              <w:right w:val="nil"/>
            </w:tcBorders>
          </w:tcPr>
          <w:p w14:paraId="53568331" w14:textId="77777777" w:rsidR="00F51CCA" w:rsidRPr="00960BFE" w:rsidRDefault="00F51CCA">
            <w:pPr>
              <w:autoSpaceDE w:val="0"/>
              <w:autoSpaceDN w:val="0"/>
              <w:adjustRightInd w:val="0"/>
            </w:pPr>
            <w:r w:rsidRPr="00960BFE">
              <w:t xml:space="preserve"> </w:t>
            </w:r>
          </w:p>
        </w:tc>
        <w:tc>
          <w:tcPr>
            <w:tcW w:w="2575" w:type="dxa"/>
            <w:tcBorders>
              <w:top w:val="nil"/>
              <w:left w:val="nil"/>
              <w:bottom w:val="nil"/>
              <w:right w:val="nil"/>
            </w:tcBorders>
          </w:tcPr>
          <w:p w14:paraId="38F3CA5D" w14:textId="77777777" w:rsidR="00F51CCA" w:rsidRPr="00960BFE" w:rsidRDefault="00F51CCA">
            <w:pPr>
              <w:autoSpaceDE w:val="0"/>
              <w:autoSpaceDN w:val="0"/>
              <w:adjustRightInd w:val="0"/>
            </w:pPr>
            <w:r w:rsidRPr="00960BFE">
              <w:t xml:space="preserve">Principal Investigator: </w:t>
            </w:r>
          </w:p>
        </w:tc>
        <w:tc>
          <w:tcPr>
            <w:tcW w:w="6459" w:type="dxa"/>
            <w:tcBorders>
              <w:top w:val="nil"/>
              <w:left w:val="nil"/>
              <w:bottom w:val="nil"/>
              <w:right w:val="nil"/>
            </w:tcBorders>
          </w:tcPr>
          <w:p w14:paraId="7BA72A46" w14:textId="77777777" w:rsidR="00F51CCA" w:rsidRPr="00960BFE" w:rsidRDefault="00F51CCA">
            <w:pPr>
              <w:autoSpaceDE w:val="0"/>
              <w:autoSpaceDN w:val="0"/>
              <w:adjustRightInd w:val="0"/>
            </w:pPr>
            <w:r w:rsidRPr="00960BFE">
              <w:t xml:space="preserve">Dr Jared Green </w:t>
            </w:r>
          </w:p>
        </w:tc>
      </w:tr>
      <w:tr w:rsidR="00F51CCA" w:rsidRPr="00960BFE" w14:paraId="4AB823D0" w14:textId="77777777" w:rsidTr="00F51CCA">
        <w:trPr>
          <w:trHeight w:val="280"/>
        </w:trPr>
        <w:tc>
          <w:tcPr>
            <w:tcW w:w="966" w:type="dxa"/>
            <w:tcBorders>
              <w:top w:val="nil"/>
              <w:left w:val="nil"/>
              <w:bottom w:val="nil"/>
              <w:right w:val="nil"/>
            </w:tcBorders>
          </w:tcPr>
          <w:p w14:paraId="42B77B78" w14:textId="77777777" w:rsidR="00F51CCA" w:rsidRPr="00960BFE" w:rsidRDefault="00F51CCA">
            <w:pPr>
              <w:autoSpaceDE w:val="0"/>
              <w:autoSpaceDN w:val="0"/>
              <w:adjustRightInd w:val="0"/>
            </w:pPr>
            <w:r w:rsidRPr="00960BFE">
              <w:t xml:space="preserve"> </w:t>
            </w:r>
          </w:p>
        </w:tc>
        <w:tc>
          <w:tcPr>
            <w:tcW w:w="2575" w:type="dxa"/>
            <w:tcBorders>
              <w:top w:val="nil"/>
              <w:left w:val="nil"/>
              <w:bottom w:val="nil"/>
              <w:right w:val="nil"/>
            </w:tcBorders>
          </w:tcPr>
          <w:p w14:paraId="14087214" w14:textId="77777777" w:rsidR="00F51CCA" w:rsidRPr="00960BFE" w:rsidRDefault="00F51CCA">
            <w:pPr>
              <w:autoSpaceDE w:val="0"/>
              <w:autoSpaceDN w:val="0"/>
              <w:adjustRightInd w:val="0"/>
            </w:pPr>
            <w:r w:rsidRPr="00960BFE">
              <w:t xml:space="preserve">Sponsor: </w:t>
            </w:r>
          </w:p>
        </w:tc>
        <w:tc>
          <w:tcPr>
            <w:tcW w:w="6459" w:type="dxa"/>
            <w:tcBorders>
              <w:top w:val="nil"/>
              <w:left w:val="nil"/>
              <w:bottom w:val="nil"/>
              <w:right w:val="nil"/>
            </w:tcBorders>
          </w:tcPr>
          <w:p w14:paraId="230D27AF" w14:textId="77777777" w:rsidR="00F51CCA" w:rsidRPr="00960BFE" w:rsidRDefault="00F51CCA">
            <w:pPr>
              <w:autoSpaceDE w:val="0"/>
              <w:autoSpaceDN w:val="0"/>
              <w:adjustRightInd w:val="0"/>
            </w:pPr>
            <w:r w:rsidRPr="00960BFE">
              <w:t xml:space="preserve"> </w:t>
            </w:r>
          </w:p>
        </w:tc>
      </w:tr>
      <w:tr w:rsidR="00F51CCA" w:rsidRPr="00960BFE" w14:paraId="0311413F" w14:textId="77777777" w:rsidTr="00F51CCA">
        <w:trPr>
          <w:trHeight w:val="280"/>
        </w:trPr>
        <w:tc>
          <w:tcPr>
            <w:tcW w:w="966" w:type="dxa"/>
            <w:tcBorders>
              <w:top w:val="nil"/>
              <w:left w:val="nil"/>
              <w:bottom w:val="nil"/>
              <w:right w:val="nil"/>
            </w:tcBorders>
          </w:tcPr>
          <w:p w14:paraId="1542C818" w14:textId="77777777" w:rsidR="00F51CCA" w:rsidRPr="00960BFE" w:rsidRDefault="00F51CCA">
            <w:pPr>
              <w:autoSpaceDE w:val="0"/>
              <w:autoSpaceDN w:val="0"/>
              <w:adjustRightInd w:val="0"/>
            </w:pPr>
            <w:r w:rsidRPr="00960BFE">
              <w:t xml:space="preserve"> </w:t>
            </w:r>
          </w:p>
        </w:tc>
        <w:tc>
          <w:tcPr>
            <w:tcW w:w="2575" w:type="dxa"/>
            <w:tcBorders>
              <w:top w:val="nil"/>
              <w:left w:val="nil"/>
              <w:bottom w:val="nil"/>
              <w:right w:val="nil"/>
            </w:tcBorders>
          </w:tcPr>
          <w:p w14:paraId="3E02F8EA" w14:textId="77777777" w:rsidR="00F51CCA" w:rsidRPr="00960BFE" w:rsidRDefault="00F51CCA">
            <w:pPr>
              <w:autoSpaceDE w:val="0"/>
              <w:autoSpaceDN w:val="0"/>
              <w:adjustRightInd w:val="0"/>
            </w:pPr>
            <w:r w:rsidRPr="00960BFE">
              <w:t xml:space="preserve">Clock Start Date: </w:t>
            </w:r>
          </w:p>
        </w:tc>
        <w:tc>
          <w:tcPr>
            <w:tcW w:w="6459" w:type="dxa"/>
            <w:tcBorders>
              <w:top w:val="nil"/>
              <w:left w:val="nil"/>
              <w:bottom w:val="nil"/>
              <w:right w:val="nil"/>
            </w:tcBorders>
          </w:tcPr>
          <w:p w14:paraId="13140BB1" w14:textId="77777777" w:rsidR="00F51CCA" w:rsidRPr="00960BFE" w:rsidRDefault="00F51CCA">
            <w:pPr>
              <w:autoSpaceDE w:val="0"/>
              <w:autoSpaceDN w:val="0"/>
              <w:adjustRightInd w:val="0"/>
            </w:pPr>
            <w:r w:rsidRPr="00960BFE">
              <w:t xml:space="preserve">14 January 2016 </w:t>
            </w:r>
          </w:p>
        </w:tc>
      </w:tr>
    </w:tbl>
    <w:p w14:paraId="4800CD5A" w14:textId="77777777" w:rsidR="00795EDD" w:rsidRPr="00960BFE" w:rsidRDefault="00795EDD" w:rsidP="00E24E77">
      <w:r w:rsidRPr="00960BFE">
        <w:t xml:space="preserve"> </w:t>
      </w:r>
    </w:p>
    <w:p w14:paraId="61D2C9C4" w14:textId="77777777" w:rsidR="00987913" w:rsidRPr="00987913" w:rsidRDefault="00114157" w:rsidP="00E24E77">
      <w:pPr>
        <w:rPr>
          <w:sz w:val="20"/>
          <w:lang w:val="en-NZ"/>
        </w:rPr>
      </w:pPr>
      <w:r w:rsidRPr="00F51CCA">
        <w:rPr>
          <w:rFonts w:cs="Arial"/>
          <w:szCs w:val="22"/>
          <w:lang w:val="en-NZ"/>
        </w:rPr>
        <w:t>Ms Joanne Mitchell</w:t>
      </w:r>
      <w:r w:rsidR="00987913" w:rsidRPr="00F51CCA">
        <w:rPr>
          <w:lang w:val="en-NZ"/>
        </w:rPr>
        <w:t xml:space="preserve"> was present </w:t>
      </w:r>
      <w:r w:rsidR="00DC62A5" w:rsidRPr="00F51CCA">
        <w:rPr>
          <w:rFonts w:cs="Arial"/>
          <w:szCs w:val="22"/>
          <w:lang w:val="en-NZ"/>
        </w:rPr>
        <w:t>by teleconference</w:t>
      </w:r>
      <w:r w:rsidR="00DC62A5" w:rsidRPr="00F51CCA">
        <w:rPr>
          <w:lang w:val="en-NZ"/>
        </w:rPr>
        <w:t xml:space="preserve"> </w:t>
      </w:r>
      <w:r w:rsidR="00987913" w:rsidRPr="00F51CCA">
        <w:rPr>
          <w:lang w:val="en-NZ"/>
        </w:rPr>
        <w:t>for discussion of this application.</w:t>
      </w:r>
    </w:p>
    <w:p w14:paraId="6E934D66" w14:textId="77777777" w:rsidR="00987913" w:rsidRPr="00960BFE" w:rsidRDefault="00987913" w:rsidP="00E24E77">
      <w:pPr>
        <w:rPr>
          <w:u w:val="single"/>
          <w:lang w:val="en-NZ"/>
        </w:rPr>
      </w:pPr>
    </w:p>
    <w:p w14:paraId="240D4328" w14:textId="77777777" w:rsidR="00E24E77" w:rsidRPr="00FD2B1E" w:rsidRDefault="00E24E77" w:rsidP="00E24E77">
      <w:pPr>
        <w:rPr>
          <w:u w:val="single"/>
          <w:lang w:val="en-NZ"/>
        </w:rPr>
      </w:pPr>
      <w:r w:rsidRPr="00FD2B1E">
        <w:rPr>
          <w:u w:val="single"/>
          <w:lang w:val="en-NZ"/>
        </w:rPr>
        <w:t>Potential conflicts of interest</w:t>
      </w:r>
    </w:p>
    <w:p w14:paraId="2BD62E2C" w14:textId="77777777" w:rsidR="00E24E77" w:rsidRPr="008869BB" w:rsidRDefault="00E24E77" w:rsidP="00E24E77">
      <w:pPr>
        <w:rPr>
          <w:b/>
          <w:lang w:val="en-NZ"/>
        </w:rPr>
      </w:pPr>
    </w:p>
    <w:p w14:paraId="52B62341"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30734337" w14:textId="77777777" w:rsidR="00E24E77" w:rsidRPr="00960BFE" w:rsidRDefault="00E24E77" w:rsidP="00E24E77">
      <w:pPr>
        <w:rPr>
          <w:lang w:val="en-NZ"/>
        </w:rPr>
      </w:pPr>
    </w:p>
    <w:p w14:paraId="50E65D36"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3092BE5B" w14:textId="77777777" w:rsidR="00E24E77" w:rsidRPr="00960BFE" w:rsidRDefault="00E24E77" w:rsidP="00E24E77">
      <w:pPr>
        <w:rPr>
          <w:lang w:val="en-NZ"/>
        </w:rPr>
      </w:pPr>
    </w:p>
    <w:p w14:paraId="089D6574" w14:textId="77777777" w:rsidR="00114157" w:rsidRDefault="00114157" w:rsidP="00114157">
      <w:pPr>
        <w:autoSpaceDE w:val="0"/>
        <w:autoSpaceDN w:val="0"/>
        <w:adjustRightInd w:val="0"/>
        <w:rPr>
          <w:u w:val="single"/>
          <w:lang w:val="en-NZ"/>
        </w:rPr>
      </w:pPr>
      <w:r>
        <w:rPr>
          <w:u w:val="single"/>
          <w:lang w:val="en-NZ"/>
        </w:rPr>
        <w:t>Summary of the study</w:t>
      </w:r>
    </w:p>
    <w:p w14:paraId="56D7A3CA" w14:textId="77777777" w:rsidR="00981CB5" w:rsidRDefault="00981CB5" w:rsidP="00114157">
      <w:pPr>
        <w:autoSpaceDE w:val="0"/>
        <w:autoSpaceDN w:val="0"/>
        <w:adjustRightInd w:val="0"/>
        <w:rPr>
          <w:lang w:val="en-NZ"/>
        </w:rPr>
      </w:pPr>
    </w:p>
    <w:p w14:paraId="1949D60E" w14:textId="502C842D" w:rsidR="00094C52" w:rsidRPr="00981CB5" w:rsidRDefault="00981CB5" w:rsidP="00114157">
      <w:pPr>
        <w:autoSpaceDE w:val="0"/>
        <w:autoSpaceDN w:val="0"/>
        <w:adjustRightInd w:val="0"/>
        <w:rPr>
          <w:lang w:val="en-NZ"/>
        </w:rPr>
      </w:pPr>
      <w:r w:rsidRPr="00981CB5">
        <w:rPr>
          <w:lang w:val="en-NZ"/>
        </w:rPr>
        <w:t xml:space="preserve">This study will </w:t>
      </w:r>
      <w:r w:rsidR="00EB6888" w:rsidRPr="00981CB5">
        <w:rPr>
          <w:lang w:val="en-NZ"/>
        </w:rPr>
        <w:t xml:space="preserve">use </w:t>
      </w:r>
      <w:r w:rsidRPr="00981CB5">
        <w:rPr>
          <w:lang w:val="en-NZ"/>
        </w:rPr>
        <w:t xml:space="preserve">a </w:t>
      </w:r>
      <w:r w:rsidR="00EB6888" w:rsidRPr="00981CB5">
        <w:rPr>
          <w:lang w:val="en-NZ"/>
        </w:rPr>
        <w:t>large collection of bacteria kept to review for future generations or emerging infe</w:t>
      </w:r>
      <w:r w:rsidR="00F51CCA" w:rsidRPr="00981CB5">
        <w:rPr>
          <w:lang w:val="en-NZ"/>
        </w:rPr>
        <w:t xml:space="preserve">ctions. </w:t>
      </w:r>
      <w:r w:rsidR="00F51CCA" w:rsidRPr="00981CB5">
        <w:t xml:space="preserve">Staphylococcus </w:t>
      </w:r>
      <w:proofErr w:type="spellStart"/>
      <w:r w:rsidR="00F51CCA" w:rsidRPr="00981CB5">
        <w:t>Lugdunensis</w:t>
      </w:r>
      <w:proofErr w:type="spellEnd"/>
      <w:r w:rsidR="00F51CCA" w:rsidRPr="00981CB5">
        <w:t xml:space="preserve"> </w:t>
      </w:r>
      <w:r w:rsidR="00F51CCA" w:rsidRPr="00981CB5">
        <w:rPr>
          <w:lang w:val="en-NZ"/>
        </w:rPr>
        <w:t>is gaining notoriety a</w:t>
      </w:r>
      <w:r w:rsidRPr="00981CB5">
        <w:rPr>
          <w:lang w:val="en-NZ"/>
        </w:rPr>
        <w:t>s something of interest as a pathogen and the research team would like</w:t>
      </w:r>
      <w:r w:rsidR="00EB6888" w:rsidRPr="00981CB5">
        <w:rPr>
          <w:lang w:val="en-NZ"/>
        </w:rPr>
        <w:t xml:space="preserve"> to see what </w:t>
      </w:r>
      <w:r w:rsidRPr="00981CB5">
        <w:rPr>
          <w:lang w:val="en-NZ"/>
        </w:rPr>
        <w:t xml:space="preserve">the </w:t>
      </w:r>
      <w:r w:rsidR="00EB6888" w:rsidRPr="00981CB5">
        <w:rPr>
          <w:lang w:val="en-NZ"/>
        </w:rPr>
        <w:t xml:space="preserve">clinical picture is. </w:t>
      </w:r>
      <w:r w:rsidR="00875918" w:rsidRPr="00981CB5">
        <w:rPr>
          <w:lang w:val="en-NZ"/>
        </w:rPr>
        <w:t>The lead investigator</w:t>
      </w:r>
      <w:r w:rsidR="00EB6888" w:rsidRPr="00981CB5">
        <w:rPr>
          <w:lang w:val="en-NZ"/>
        </w:rPr>
        <w:t xml:space="preserve"> revised stored isolates and </w:t>
      </w:r>
      <w:r w:rsidR="00875918" w:rsidRPr="00981CB5">
        <w:rPr>
          <w:lang w:val="en-NZ"/>
        </w:rPr>
        <w:t>is simultaneously looking at health information from individuals clinical notes as part of the audit and the information can be l</w:t>
      </w:r>
      <w:r w:rsidR="00EB6888" w:rsidRPr="00981CB5">
        <w:rPr>
          <w:lang w:val="en-NZ"/>
        </w:rPr>
        <w:t>ink</w:t>
      </w:r>
      <w:r w:rsidR="00875918" w:rsidRPr="00981CB5">
        <w:rPr>
          <w:lang w:val="en-NZ"/>
        </w:rPr>
        <w:t>ed</w:t>
      </w:r>
      <w:r w:rsidR="00EB6888" w:rsidRPr="00981CB5">
        <w:rPr>
          <w:lang w:val="en-NZ"/>
        </w:rPr>
        <w:t xml:space="preserve"> to people originally infected. </w:t>
      </w:r>
      <w:r w:rsidR="00875918" w:rsidRPr="00981CB5">
        <w:rPr>
          <w:lang w:val="en-NZ"/>
        </w:rPr>
        <w:t xml:space="preserve"> </w:t>
      </w:r>
    </w:p>
    <w:p w14:paraId="40A5926E" w14:textId="77777777" w:rsidR="00094C52" w:rsidRPr="00981CB5" w:rsidRDefault="00094C52" w:rsidP="00114157">
      <w:pPr>
        <w:autoSpaceDE w:val="0"/>
        <w:autoSpaceDN w:val="0"/>
        <w:adjustRightInd w:val="0"/>
        <w:rPr>
          <w:lang w:val="en-NZ"/>
        </w:rPr>
      </w:pPr>
    </w:p>
    <w:p w14:paraId="2AEF5A68" w14:textId="77777777" w:rsidR="00EB6888" w:rsidRPr="00B4798F" w:rsidRDefault="00875918" w:rsidP="00114157">
      <w:pPr>
        <w:autoSpaceDE w:val="0"/>
        <w:autoSpaceDN w:val="0"/>
        <w:adjustRightInd w:val="0"/>
        <w:rPr>
          <w:lang w:val="en-NZ"/>
        </w:rPr>
      </w:pPr>
      <w:r w:rsidRPr="00981CB5">
        <w:rPr>
          <w:lang w:val="en-NZ"/>
        </w:rPr>
        <w:t>The application before the committee today is for an a</w:t>
      </w:r>
      <w:r w:rsidR="00EB6888" w:rsidRPr="00981CB5">
        <w:rPr>
          <w:lang w:val="en-NZ"/>
        </w:rPr>
        <w:t xml:space="preserve">udit in concert with </w:t>
      </w:r>
      <w:r w:rsidRPr="00981CB5">
        <w:rPr>
          <w:lang w:val="en-NZ"/>
        </w:rPr>
        <w:t xml:space="preserve">the </w:t>
      </w:r>
      <w:r w:rsidR="00EB6888" w:rsidRPr="00981CB5">
        <w:rPr>
          <w:lang w:val="en-NZ"/>
        </w:rPr>
        <w:t>investigation of the bacteria</w:t>
      </w:r>
      <w:r w:rsidRPr="00981CB5">
        <w:rPr>
          <w:lang w:val="en-NZ"/>
        </w:rPr>
        <w:t>l isolates</w:t>
      </w:r>
      <w:r w:rsidR="00094C52" w:rsidRPr="00981CB5">
        <w:rPr>
          <w:lang w:val="en-NZ"/>
        </w:rPr>
        <w:t xml:space="preserve"> that will add </w:t>
      </w:r>
      <w:proofErr w:type="spellStart"/>
      <w:r w:rsidR="00FC05A1" w:rsidRPr="00981CB5">
        <w:rPr>
          <w:lang w:val="en-NZ"/>
        </w:rPr>
        <w:t>generalis</w:t>
      </w:r>
      <w:r w:rsidR="00094C52" w:rsidRPr="00981CB5">
        <w:rPr>
          <w:lang w:val="en-NZ"/>
        </w:rPr>
        <w:t>able</w:t>
      </w:r>
      <w:proofErr w:type="spellEnd"/>
      <w:r w:rsidR="00094C52" w:rsidRPr="00981CB5">
        <w:rPr>
          <w:lang w:val="en-NZ"/>
        </w:rPr>
        <w:t xml:space="preserve"> knowledge about a health issue</w:t>
      </w:r>
      <w:r w:rsidR="00EB6888" w:rsidRPr="00981CB5">
        <w:rPr>
          <w:lang w:val="en-NZ"/>
        </w:rPr>
        <w:t xml:space="preserve">.  </w:t>
      </w:r>
      <w:r w:rsidR="00094C52" w:rsidRPr="00981CB5">
        <w:rPr>
          <w:lang w:val="en-NZ"/>
        </w:rPr>
        <w:t xml:space="preserve">The committee noted that for this observational research aspect of the study that the </w:t>
      </w:r>
      <w:r w:rsidRPr="00981CB5">
        <w:rPr>
          <w:lang w:val="en-NZ"/>
        </w:rPr>
        <w:t>clinician is u</w:t>
      </w:r>
      <w:r w:rsidR="00EB6888" w:rsidRPr="00981CB5">
        <w:rPr>
          <w:lang w:val="en-NZ"/>
        </w:rPr>
        <w:t xml:space="preserve">sing </w:t>
      </w:r>
      <w:r w:rsidR="00094C52" w:rsidRPr="00981CB5">
        <w:rPr>
          <w:lang w:val="en-NZ"/>
        </w:rPr>
        <w:t xml:space="preserve">health </w:t>
      </w:r>
      <w:r w:rsidR="00EB6888" w:rsidRPr="00981CB5">
        <w:rPr>
          <w:lang w:val="en-NZ"/>
        </w:rPr>
        <w:t>infor</w:t>
      </w:r>
      <w:r w:rsidRPr="00981CB5">
        <w:rPr>
          <w:lang w:val="en-NZ"/>
        </w:rPr>
        <w:t>mation</w:t>
      </w:r>
      <w:r w:rsidR="00094C52" w:rsidRPr="00981CB5">
        <w:rPr>
          <w:lang w:val="en-NZ"/>
        </w:rPr>
        <w:t xml:space="preserve"> without consent</w:t>
      </w:r>
      <w:r w:rsidR="00EB6888" w:rsidRPr="00981CB5">
        <w:rPr>
          <w:lang w:val="en-NZ"/>
        </w:rPr>
        <w:t xml:space="preserve"> for </w:t>
      </w:r>
      <w:r w:rsidR="00094C52" w:rsidRPr="00981CB5">
        <w:rPr>
          <w:lang w:val="en-NZ"/>
        </w:rPr>
        <w:t xml:space="preserve">a </w:t>
      </w:r>
      <w:r w:rsidR="00EB6888" w:rsidRPr="00981CB5">
        <w:rPr>
          <w:lang w:val="en-NZ"/>
        </w:rPr>
        <w:t>purpose other than which it was originally collected.</w:t>
      </w:r>
      <w:r w:rsidR="00EB6888" w:rsidRPr="00B4798F">
        <w:rPr>
          <w:lang w:val="en-NZ"/>
        </w:rPr>
        <w:t xml:space="preserve"> </w:t>
      </w:r>
    </w:p>
    <w:p w14:paraId="3CA655B4" w14:textId="77777777" w:rsidR="00114157" w:rsidRDefault="00114157" w:rsidP="00114157">
      <w:pPr>
        <w:autoSpaceDE w:val="0"/>
        <w:autoSpaceDN w:val="0"/>
        <w:adjustRightInd w:val="0"/>
        <w:rPr>
          <w:u w:val="single"/>
          <w:lang w:val="en-NZ"/>
        </w:rPr>
      </w:pPr>
    </w:p>
    <w:p w14:paraId="5432B401" w14:textId="77777777" w:rsidR="00FC05A1" w:rsidRDefault="00FC05A1" w:rsidP="00114157">
      <w:pPr>
        <w:autoSpaceDE w:val="0"/>
        <w:autoSpaceDN w:val="0"/>
        <w:adjustRightInd w:val="0"/>
        <w:rPr>
          <w:u w:val="single"/>
          <w:lang w:val="en-NZ"/>
        </w:rPr>
      </w:pPr>
    </w:p>
    <w:p w14:paraId="38306D7F" w14:textId="77777777" w:rsidR="00114157" w:rsidRDefault="00114157" w:rsidP="00114157">
      <w:pPr>
        <w:autoSpaceDE w:val="0"/>
        <w:autoSpaceDN w:val="0"/>
        <w:adjustRightInd w:val="0"/>
        <w:rPr>
          <w:u w:val="single"/>
          <w:lang w:val="en-NZ"/>
        </w:rPr>
      </w:pPr>
      <w:r>
        <w:rPr>
          <w:u w:val="single"/>
          <w:lang w:val="en-NZ"/>
        </w:rPr>
        <w:t>Summary of ethical issues (resolved)</w:t>
      </w:r>
    </w:p>
    <w:p w14:paraId="34E56087" w14:textId="77777777" w:rsidR="00EB6888" w:rsidRDefault="00EB6888" w:rsidP="00114157">
      <w:pPr>
        <w:autoSpaceDE w:val="0"/>
        <w:autoSpaceDN w:val="0"/>
        <w:adjustRightInd w:val="0"/>
        <w:rPr>
          <w:u w:val="single"/>
          <w:lang w:val="en-NZ"/>
        </w:rPr>
      </w:pPr>
    </w:p>
    <w:p w14:paraId="5EB4E825" w14:textId="77777777" w:rsidR="00FC05A1" w:rsidRPr="00B4798F" w:rsidRDefault="00FC05A1" w:rsidP="0019184B">
      <w:pPr>
        <w:pStyle w:val="ListParagraph"/>
        <w:numPr>
          <w:ilvl w:val="0"/>
          <w:numId w:val="6"/>
        </w:numPr>
        <w:autoSpaceDE w:val="0"/>
        <w:autoSpaceDN w:val="0"/>
        <w:adjustRightInd w:val="0"/>
        <w:rPr>
          <w:lang w:val="en-NZ"/>
        </w:rPr>
      </w:pPr>
      <w:r w:rsidRPr="00B4798F">
        <w:rPr>
          <w:lang w:val="en-NZ"/>
        </w:rPr>
        <w:t xml:space="preserve">The committee asked the researcher whether it would be possible to contact the individuals to seek their consent to use their health information.  The researcher explained the isolate collection goes back many years to 1999 and that contacting people would be a difficult task as the cases are long closed.  </w:t>
      </w:r>
    </w:p>
    <w:p w14:paraId="5D3AA9C2" w14:textId="77777777" w:rsidR="00FC05A1" w:rsidRPr="00B4798F" w:rsidRDefault="00FC05A1" w:rsidP="00FC05A1">
      <w:pPr>
        <w:autoSpaceDE w:val="0"/>
        <w:autoSpaceDN w:val="0"/>
        <w:adjustRightInd w:val="0"/>
        <w:rPr>
          <w:lang w:val="en-NZ"/>
        </w:rPr>
      </w:pPr>
    </w:p>
    <w:p w14:paraId="2E8F5AE8" w14:textId="77777777" w:rsidR="00FC05A1" w:rsidRPr="00B4798F" w:rsidRDefault="00FC05A1" w:rsidP="0019184B">
      <w:pPr>
        <w:pStyle w:val="ListParagraph"/>
        <w:numPr>
          <w:ilvl w:val="0"/>
          <w:numId w:val="6"/>
        </w:numPr>
        <w:autoSpaceDE w:val="0"/>
        <w:autoSpaceDN w:val="0"/>
        <w:adjustRightInd w:val="0"/>
        <w:rPr>
          <w:lang w:val="en-NZ"/>
        </w:rPr>
      </w:pPr>
      <w:r w:rsidRPr="00B4798F">
        <w:rPr>
          <w:lang w:val="en-NZ"/>
        </w:rPr>
        <w:t xml:space="preserve">The committee noted with reliance on ethical guidelines para 6.43 that access to identified or potentially identifiable data for research without the consent from the individuals that the data identifies or makes potentially identifiable may be justifiable when, among other things, it would be impossible in practice to get consent due to the quantity or age of the records and when the public interest in the study outweighs the public interest in privacy.  The committee was satisfied given the age of the records that it would not be possible for the researchers to try to seek consent and that the public interest in the outcome of the study would be greater than the risk to privacy.  The researcher explained to the committee the safeguards that will be maintained to protect confidentiality of individual’s information and that the study has the goal of advancing health.  </w:t>
      </w:r>
    </w:p>
    <w:p w14:paraId="4C9F518B" w14:textId="2F1885E4" w:rsidR="00BD6757" w:rsidRDefault="00BD6757">
      <w:pPr>
        <w:rPr>
          <w:lang w:val="en-NZ"/>
        </w:rPr>
      </w:pPr>
      <w:r>
        <w:rPr>
          <w:lang w:val="en-NZ"/>
        </w:rPr>
        <w:br w:type="page"/>
      </w:r>
    </w:p>
    <w:p w14:paraId="2E6C3423" w14:textId="77777777" w:rsidR="00EB6888" w:rsidRPr="00B4798F" w:rsidRDefault="00B759F5" w:rsidP="0019184B">
      <w:pPr>
        <w:pStyle w:val="ListParagraph"/>
        <w:numPr>
          <w:ilvl w:val="0"/>
          <w:numId w:val="6"/>
        </w:numPr>
        <w:autoSpaceDE w:val="0"/>
        <w:autoSpaceDN w:val="0"/>
        <w:adjustRightInd w:val="0"/>
        <w:rPr>
          <w:lang w:val="en-NZ"/>
        </w:rPr>
      </w:pPr>
      <w:r w:rsidRPr="00B4798F">
        <w:rPr>
          <w:lang w:val="en-NZ"/>
        </w:rPr>
        <w:lastRenderedPageBreak/>
        <w:t>The committee asked whether</w:t>
      </w:r>
      <w:r w:rsidR="00EB6888" w:rsidRPr="00B4798F">
        <w:rPr>
          <w:lang w:val="en-NZ"/>
        </w:rPr>
        <w:t xml:space="preserve"> this org</w:t>
      </w:r>
      <w:r w:rsidRPr="00B4798F">
        <w:rPr>
          <w:lang w:val="en-NZ"/>
        </w:rPr>
        <w:t>anism is associated with rare or idi</w:t>
      </w:r>
      <w:r w:rsidR="00EB6888" w:rsidRPr="00B4798F">
        <w:rPr>
          <w:lang w:val="en-NZ"/>
        </w:rPr>
        <w:t>os</w:t>
      </w:r>
      <w:r w:rsidRPr="00B4798F">
        <w:rPr>
          <w:lang w:val="en-NZ"/>
        </w:rPr>
        <w:t>y</w:t>
      </w:r>
      <w:r w:rsidR="00EB6888" w:rsidRPr="00B4798F">
        <w:rPr>
          <w:lang w:val="en-NZ"/>
        </w:rPr>
        <w:t>ncratic types of disease</w:t>
      </w:r>
      <w:r w:rsidRPr="00B4798F">
        <w:rPr>
          <w:lang w:val="en-NZ"/>
        </w:rPr>
        <w:t xml:space="preserve"> that when published might signify a rare event</w:t>
      </w:r>
      <w:r w:rsidR="00EB6888" w:rsidRPr="00B4798F">
        <w:rPr>
          <w:lang w:val="en-NZ"/>
        </w:rPr>
        <w:t xml:space="preserve">. </w:t>
      </w:r>
      <w:r w:rsidRPr="00B4798F">
        <w:rPr>
          <w:lang w:val="en-NZ"/>
        </w:rPr>
        <w:t>The researc</w:t>
      </w:r>
      <w:r w:rsidR="00FC05A1" w:rsidRPr="00B4798F">
        <w:rPr>
          <w:lang w:val="en-NZ"/>
        </w:rPr>
        <w:t>her confirmed that it is not and</w:t>
      </w:r>
      <w:r w:rsidRPr="00B4798F">
        <w:rPr>
          <w:lang w:val="en-NZ"/>
        </w:rPr>
        <w:t xml:space="preserve"> is associated with infections that </w:t>
      </w:r>
      <w:r w:rsidR="00EB6888" w:rsidRPr="00B4798F">
        <w:rPr>
          <w:lang w:val="en-NZ"/>
        </w:rPr>
        <w:t xml:space="preserve">might </w:t>
      </w:r>
      <w:r w:rsidRPr="00B4798F">
        <w:rPr>
          <w:lang w:val="en-NZ"/>
        </w:rPr>
        <w:t xml:space="preserve">be </w:t>
      </w:r>
      <w:r w:rsidR="00EB6888" w:rsidRPr="00B4798F">
        <w:rPr>
          <w:lang w:val="en-NZ"/>
        </w:rPr>
        <w:t>see</w:t>
      </w:r>
      <w:r w:rsidRPr="00B4798F">
        <w:rPr>
          <w:lang w:val="en-NZ"/>
        </w:rPr>
        <w:t xml:space="preserve">n with other forms of staphylococcus. </w:t>
      </w:r>
    </w:p>
    <w:p w14:paraId="0818F810" w14:textId="77777777" w:rsidR="00EB6888" w:rsidRPr="00B4798F" w:rsidRDefault="00EB6888" w:rsidP="00114157">
      <w:pPr>
        <w:autoSpaceDE w:val="0"/>
        <w:autoSpaceDN w:val="0"/>
        <w:adjustRightInd w:val="0"/>
        <w:rPr>
          <w:lang w:val="en-NZ"/>
        </w:rPr>
      </w:pPr>
    </w:p>
    <w:p w14:paraId="40F12D05" w14:textId="77777777" w:rsidR="00EB6888" w:rsidRPr="00B4798F" w:rsidRDefault="00FC05A1" w:rsidP="0019184B">
      <w:pPr>
        <w:pStyle w:val="ListParagraph"/>
        <w:numPr>
          <w:ilvl w:val="0"/>
          <w:numId w:val="6"/>
        </w:numPr>
        <w:autoSpaceDE w:val="0"/>
        <w:autoSpaceDN w:val="0"/>
        <w:adjustRightInd w:val="0"/>
        <w:rPr>
          <w:lang w:val="en-NZ"/>
        </w:rPr>
      </w:pPr>
      <w:r w:rsidRPr="00B4798F">
        <w:rPr>
          <w:lang w:val="en-NZ"/>
        </w:rPr>
        <w:t xml:space="preserve">The researcher confirmed that this study will not pose any extra risk to researchers or third parties. </w:t>
      </w:r>
    </w:p>
    <w:p w14:paraId="7F58DCEC" w14:textId="77777777" w:rsidR="0033706B" w:rsidRPr="00B4798F" w:rsidRDefault="0033706B" w:rsidP="00114157">
      <w:pPr>
        <w:autoSpaceDE w:val="0"/>
        <w:autoSpaceDN w:val="0"/>
        <w:adjustRightInd w:val="0"/>
        <w:rPr>
          <w:lang w:val="en-NZ"/>
        </w:rPr>
      </w:pPr>
    </w:p>
    <w:p w14:paraId="0F204E36" w14:textId="77777777" w:rsidR="00FC05A1" w:rsidRPr="00B4798F" w:rsidRDefault="00FC05A1" w:rsidP="0019184B">
      <w:pPr>
        <w:pStyle w:val="ListParagraph"/>
        <w:numPr>
          <w:ilvl w:val="0"/>
          <w:numId w:val="6"/>
        </w:numPr>
        <w:autoSpaceDE w:val="0"/>
        <w:autoSpaceDN w:val="0"/>
        <w:adjustRightInd w:val="0"/>
        <w:rPr>
          <w:lang w:val="en-NZ"/>
        </w:rPr>
      </w:pPr>
      <w:r w:rsidRPr="00B4798F">
        <w:rPr>
          <w:lang w:val="en-NZ"/>
        </w:rPr>
        <w:t xml:space="preserve">The committee asked whether the Canterbury Health Laboratories has a registered tissue bank. The researcher explained that they deposit tissue with the </w:t>
      </w:r>
      <w:proofErr w:type="spellStart"/>
      <w:r w:rsidRPr="00B4798F">
        <w:rPr>
          <w:lang w:val="en-NZ"/>
        </w:rPr>
        <w:t>Otago</w:t>
      </w:r>
      <w:proofErr w:type="spellEnd"/>
      <w:r w:rsidRPr="00B4798F">
        <w:rPr>
          <w:lang w:val="en-NZ"/>
        </w:rPr>
        <w:t xml:space="preserve"> Medical School, which has a registered tissue bank.  </w:t>
      </w:r>
    </w:p>
    <w:p w14:paraId="74825E14" w14:textId="77777777" w:rsidR="00114157" w:rsidRPr="00960BFE" w:rsidRDefault="00114157" w:rsidP="00E24E77">
      <w:pPr>
        <w:rPr>
          <w:color w:val="FF0000"/>
          <w:lang w:val="en-NZ"/>
        </w:rPr>
      </w:pPr>
    </w:p>
    <w:p w14:paraId="486008D8" w14:textId="77777777" w:rsidR="00E24E77" w:rsidRPr="00FD2B1E" w:rsidRDefault="00E24E77" w:rsidP="00E24E77">
      <w:pPr>
        <w:rPr>
          <w:u w:val="single"/>
          <w:lang w:val="en-NZ"/>
        </w:rPr>
      </w:pPr>
      <w:r w:rsidRPr="00FD2B1E">
        <w:rPr>
          <w:u w:val="single"/>
          <w:lang w:val="en-NZ"/>
        </w:rPr>
        <w:t xml:space="preserve">Decision </w:t>
      </w:r>
    </w:p>
    <w:p w14:paraId="27402FBF" w14:textId="77777777" w:rsidR="00E24E77" w:rsidRPr="00960BFE" w:rsidRDefault="00E24E77" w:rsidP="00E24E77">
      <w:pPr>
        <w:rPr>
          <w:lang w:val="en-NZ"/>
        </w:rPr>
      </w:pPr>
    </w:p>
    <w:p w14:paraId="30311EEA" w14:textId="28168000" w:rsidR="001536C2" w:rsidRPr="00960BFE" w:rsidRDefault="00E24E77" w:rsidP="00BD6757">
      <w:r w:rsidRPr="00FC05A1">
        <w:rPr>
          <w:lang w:val="en-NZ"/>
        </w:rPr>
        <w:t xml:space="preserve">This application was </w:t>
      </w:r>
      <w:r w:rsidRPr="00FC05A1">
        <w:rPr>
          <w:i/>
          <w:lang w:val="en-NZ"/>
        </w:rPr>
        <w:t>approved</w:t>
      </w:r>
      <w:r w:rsidRPr="00FC05A1">
        <w:rPr>
          <w:lang w:val="en-NZ"/>
        </w:rPr>
        <w:t xml:space="preserve"> by </w:t>
      </w:r>
      <w:r w:rsidR="00FC05A1" w:rsidRPr="00FC05A1">
        <w:rPr>
          <w:rFonts w:cs="Arial"/>
          <w:szCs w:val="22"/>
          <w:lang w:val="en-NZ"/>
        </w:rPr>
        <w:t>consensus</w:t>
      </w:r>
      <w:r w:rsidRPr="00FC05A1">
        <w:rPr>
          <w:lang w:val="en-NZ"/>
        </w:rPr>
        <w:t>.</w:t>
      </w:r>
      <w:r w:rsidR="00490EBB"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4798F" w:rsidRPr="00960BFE" w14:paraId="11485B0C" w14:textId="77777777" w:rsidTr="00B4798F">
        <w:trPr>
          <w:trHeight w:val="280"/>
        </w:trPr>
        <w:tc>
          <w:tcPr>
            <w:tcW w:w="966" w:type="dxa"/>
            <w:tcBorders>
              <w:top w:val="nil"/>
              <w:left w:val="nil"/>
              <w:bottom w:val="nil"/>
              <w:right w:val="nil"/>
            </w:tcBorders>
          </w:tcPr>
          <w:p w14:paraId="677BC634" w14:textId="77777777" w:rsidR="00B4798F" w:rsidRPr="00960BFE" w:rsidRDefault="00B4798F">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126FB8DF" w14:textId="77777777" w:rsidR="00B4798F" w:rsidRPr="00960BFE" w:rsidRDefault="00B4798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313FFC7" w14:textId="77777777" w:rsidR="00B4798F" w:rsidRPr="00960BFE" w:rsidRDefault="00B4798F">
            <w:pPr>
              <w:autoSpaceDE w:val="0"/>
              <w:autoSpaceDN w:val="0"/>
              <w:adjustRightInd w:val="0"/>
            </w:pPr>
            <w:r w:rsidRPr="00960BFE">
              <w:rPr>
                <w:b/>
              </w:rPr>
              <w:t>15/CEN/250</w:t>
            </w:r>
            <w:r w:rsidRPr="00960BFE">
              <w:t xml:space="preserve"> </w:t>
            </w:r>
          </w:p>
        </w:tc>
      </w:tr>
      <w:tr w:rsidR="00B4798F" w:rsidRPr="00960BFE" w14:paraId="17595B34" w14:textId="77777777" w:rsidTr="00B4798F">
        <w:trPr>
          <w:trHeight w:val="280"/>
        </w:trPr>
        <w:tc>
          <w:tcPr>
            <w:tcW w:w="966" w:type="dxa"/>
            <w:tcBorders>
              <w:top w:val="nil"/>
              <w:left w:val="nil"/>
              <w:bottom w:val="nil"/>
              <w:right w:val="nil"/>
            </w:tcBorders>
          </w:tcPr>
          <w:p w14:paraId="1FD9A876" w14:textId="77777777" w:rsidR="00B4798F" w:rsidRPr="00960BFE" w:rsidRDefault="00B4798F">
            <w:pPr>
              <w:autoSpaceDE w:val="0"/>
              <w:autoSpaceDN w:val="0"/>
              <w:adjustRightInd w:val="0"/>
            </w:pPr>
            <w:r w:rsidRPr="00960BFE">
              <w:t xml:space="preserve"> </w:t>
            </w:r>
          </w:p>
        </w:tc>
        <w:tc>
          <w:tcPr>
            <w:tcW w:w="2575" w:type="dxa"/>
            <w:tcBorders>
              <w:top w:val="nil"/>
              <w:left w:val="nil"/>
              <w:bottom w:val="nil"/>
              <w:right w:val="nil"/>
            </w:tcBorders>
          </w:tcPr>
          <w:p w14:paraId="7C208D2E" w14:textId="77777777" w:rsidR="00B4798F" w:rsidRPr="00960BFE" w:rsidRDefault="00B4798F">
            <w:pPr>
              <w:autoSpaceDE w:val="0"/>
              <w:autoSpaceDN w:val="0"/>
              <w:adjustRightInd w:val="0"/>
            </w:pPr>
            <w:r w:rsidRPr="00960BFE">
              <w:t xml:space="preserve">Title: </w:t>
            </w:r>
          </w:p>
        </w:tc>
        <w:tc>
          <w:tcPr>
            <w:tcW w:w="6459" w:type="dxa"/>
            <w:tcBorders>
              <w:top w:val="nil"/>
              <w:left w:val="nil"/>
              <w:bottom w:val="nil"/>
              <w:right w:val="nil"/>
            </w:tcBorders>
          </w:tcPr>
          <w:p w14:paraId="07D52782" w14:textId="77777777" w:rsidR="00B4798F" w:rsidRPr="00960BFE" w:rsidRDefault="00B4798F">
            <w:pPr>
              <w:autoSpaceDE w:val="0"/>
              <w:autoSpaceDN w:val="0"/>
              <w:adjustRightInd w:val="0"/>
            </w:pPr>
            <w:r w:rsidRPr="00960BFE">
              <w:t xml:space="preserve">Carboplatin / Paclitaxel +/- </w:t>
            </w:r>
            <w:proofErr w:type="spellStart"/>
            <w:r w:rsidRPr="00960BFE">
              <w:t>Veliparib</w:t>
            </w:r>
            <w:proofErr w:type="spellEnd"/>
            <w:r w:rsidRPr="00960BFE">
              <w:t xml:space="preserve"> in Epithelial Ovarian, Fallopian tube and Primary Peritoneal Cancer  </w:t>
            </w:r>
          </w:p>
        </w:tc>
      </w:tr>
      <w:tr w:rsidR="00B4798F" w:rsidRPr="00960BFE" w14:paraId="186ECA09" w14:textId="77777777" w:rsidTr="00B4798F">
        <w:trPr>
          <w:trHeight w:val="280"/>
        </w:trPr>
        <w:tc>
          <w:tcPr>
            <w:tcW w:w="966" w:type="dxa"/>
            <w:tcBorders>
              <w:top w:val="nil"/>
              <w:left w:val="nil"/>
              <w:bottom w:val="nil"/>
              <w:right w:val="nil"/>
            </w:tcBorders>
          </w:tcPr>
          <w:p w14:paraId="5A0C9D7A" w14:textId="77777777" w:rsidR="00B4798F" w:rsidRPr="00960BFE" w:rsidRDefault="00B4798F">
            <w:pPr>
              <w:autoSpaceDE w:val="0"/>
              <w:autoSpaceDN w:val="0"/>
              <w:adjustRightInd w:val="0"/>
            </w:pPr>
            <w:r w:rsidRPr="00960BFE">
              <w:t xml:space="preserve"> </w:t>
            </w:r>
          </w:p>
        </w:tc>
        <w:tc>
          <w:tcPr>
            <w:tcW w:w="2575" w:type="dxa"/>
            <w:tcBorders>
              <w:top w:val="nil"/>
              <w:left w:val="nil"/>
              <w:bottom w:val="nil"/>
              <w:right w:val="nil"/>
            </w:tcBorders>
          </w:tcPr>
          <w:p w14:paraId="31022504" w14:textId="77777777" w:rsidR="00B4798F" w:rsidRPr="00960BFE" w:rsidRDefault="00B4798F">
            <w:pPr>
              <w:autoSpaceDE w:val="0"/>
              <w:autoSpaceDN w:val="0"/>
              <w:adjustRightInd w:val="0"/>
            </w:pPr>
            <w:r w:rsidRPr="00960BFE">
              <w:t xml:space="preserve">Principal Investigator: </w:t>
            </w:r>
          </w:p>
        </w:tc>
        <w:tc>
          <w:tcPr>
            <w:tcW w:w="6459" w:type="dxa"/>
            <w:tcBorders>
              <w:top w:val="nil"/>
              <w:left w:val="nil"/>
              <w:bottom w:val="nil"/>
              <w:right w:val="nil"/>
            </w:tcBorders>
          </w:tcPr>
          <w:p w14:paraId="3A52E02C" w14:textId="77777777" w:rsidR="00B4798F" w:rsidRPr="00960BFE" w:rsidRDefault="00B4798F">
            <w:pPr>
              <w:autoSpaceDE w:val="0"/>
              <w:autoSpaceDN w:val="0"/>
              <w:adjustRightInd w:val="0"/>
            </w:pPr>
            <w:proofErr w:type="spellStart"/>
            <w:r w:rsidRPr="00960BFE">
              <w:t>Dr.</w:t>
            </w:r>
            <w:proofErr w:type="spellEnd"/>
            <w:r w:rsidRPr="00960BFE">
              <w:t xml:space="preserve"> Robert Matthew </w:t>
            </w:r>
            <w:proofErr w:type="spellStart"/>
            <w:r w:rsidRPr="00960BFE">
              <w:t>Strother</w:t>
            </w:r>
            <w:proofErr w:type="spellEnd"/>
            <w:r w:rsidRPr="00960BFE">
              <w:t xml:space="preserve"> </w:t>
            </w:r>
          </w:p>
        </w:tc>
      </w:tr>
      <w:tr w:rsidR="00B4798F" w:rsidRPr="00960BFE" w14:paraId="63C4E274" w14:textId="77777777" w:rsidTr="00B4798F">
        <w:trPr>
          <w:trHeight w:val="280"/>
        </w:trPr>
        <w:tc>
          <w:tcPr>
            <w:tcW w:w="966" w:type="dxa"/>
            <w:tcBorders>
              <w:top w:val="nil"/>
              <w:left w:val="nil"/>
              <w:bottom w:val="nil"/>
              <w:right w:val="nil"/>
            </w:tcBorders>
          </w:tcPr>
          <w:p w14:paraId="6D496AC6" w14:textId="77777777" w:rsidR="00B4798F" w:rsidRPr="00960BFE" w:rsidRDefault="00B4798F">
            <w:pPr>
              <w:autoSpaceDE w:val="0"/>
              <w:autoSpaceDN w:val="0"/>
              <w:adjustRightInd w:val="0"/>
            </w:pPr>
            <w:r w:rsidRPr="00960BFE">
              <w:t xml:space="preserve"> </w:t>
            </w:r>
          </w:p>
        </w:tc>
        <w:tc>
          <w:tcPr>
            <w:tcW w:w="2575" w:type="dxa"/>
            <w:tcBorders>
              <w:top w:val="nil"/>
              <w:left w:val="nil"/>
              <w:bottom w:val="nil"/>
              <w:right w:val="nil"/>
            </w:tcBorders>
          </w:tcPr>
          <w:p w14:paraId="34920DEA" w14:textId="77777777" w:rsidR="00B4798F" w:rsidRPr="00960BFE" w:rsidRDefault="00B4798F">
            <w:pPr>
              <w:autoSpaceDE w:val="0"/>
              <w:autoSpaceDN w:val="0"/>
              <w:adjustRightInd w:val="0"/>
            </w:pPr>
            <w:r w:rsidRPr="00960BFE">
              <w:t xml:space="preserve">Sponsor: </w:t>
            </w:r>
          </w:p>
        </w:tc>
        <w:tc>
          <w:tcPr>
            <w:tcW w:w="6459" w:type="dxa"/>
            <w:tcBorders>
              <w:top w:val="nil"/>
              <w:left w:val="nil"/>
              <w:bottom w:val="nil"/>
              <w:right w:val="nil"/>
            </w:tcBorders>
          </w:tcPr>
          <w:p w14:paraId="622C97B5" w14:textId="77777777" w:rsidR="00B4798F" w:rsidRPr="00960BFE" w:rsidRDefault="00B4798F">
            <w:pPr>
              <w:autoSpaceDE w:val="0"/>
              <w:autoSpaceDN w:val="0"/>
              <w:adjustRightInd w:val="0"/>
            </w:pPr>
            <w:proofErr w:type="spellStart"/>
            <w:r w:rsidRPr="00960BFE">
              <w:t>Abbvie</w:t>
            </w:r>
            <w:proofErr w:type="spellEnd"/>
            <w:r w:rsidRPr="00960BFE">
              <w:t xml:space="preserve"> </w:t>
            </w:r>
          </w:p>
        </w:tc>
      </w:tr>
      <w:tr w:rsidR="00B4798F" w:rsidRPr="00960BFE" w14:paraId="2ECAAA0F" w14:textId="77777777" w:rsidTr="00B4798F">
        <w:trPr>
          <w:trHeight w:val="280"/>
        </w:trPr>
        <w:tc>
          <w:tcPr>
            <w:tcW w:w="966" w:type="dxa"/>
            <w:tcBorders>
              <w:top w:val="nil"/>
              <w:left w:val="nil"/>
              <w:bottom w:val="nil"/>
              <w:right w:val="nil"/>
            </w:tcBorders>
          </w:tcPr>
          <w:p w14:paraId="133064F8" w14:textId="77777777" w:rsidR="00B4798F" w:rsidRPr="00960BFE" w:rsidRDefault="00B4798F">
            <w:pPr>
              <w:autoSpaceDE w:val="0"/>
              <w:autoSpaceDN w:val="0"/>
              <w:adjustRightInd w:val="0"/>
            </w:pPr>
            <w:r w:rsidRPr="00960BFE">
              <w:t xml:space="preserve"> </w:t>
            </w:r>
          </w:p>
        </w:tc>
        <w:tc>
          <w:tcPr>
            <w:tcW w:w="2575" w:type="dxa"/>
            <w:tcBorders>
              <w:top w:val="nil"/>
              <w:left w:val="nil"/>
              <w:bottom w:val="nil"/>
              <w:right w:val="nil"/>
            </w:tcBorders>
          </w:tcPr>
          <w:p w14:paraId="429E35FE" w14:textId="77777777" w:rsidR="00B4798F" w:rsidRPr="00960BFE" w:rsidRDefault="00B4798F">
            <w:pPr>
              <w:autoSpaceDE w:val="0"/>
              <w:autoSpaceDN w:val="0"/>
              <w:adjustRightInd w:val="0"/>
            </w:pPr>
            <w:r w:rsidRPr="00960BFE">
              <w:t xml:space="preserve">Clock Start Date: </w:t>
            </w:r>
          </w:p>
        </w:tc>
        <w:tc>
          <w:tcPr>
            <w:tcW w:w="6459" w:type="dxa"/>
            <w:tcBorders>
              <w:top w:val="nil"/>
              <w:left w:val="nil"/>
              <w:bottom w:val="nil"/>
              <w:right w:val="nil"/>
            </w:tcBorders>
          </w:tcPr>
          <w:p w14:paraId="4A8A1815" w14:textId="77777777" w:rsidR="00B4798F" w:rsidRPr="00960BFE" w:rsidRDefault="00B4798F">
            <w:pPr>
              <w:autoSpaceDE w:val="0"/>
              <w:autoSpaceDN w:val="0"/>
              <w:adjustRightInd w:val="0"/>
            </w:pPr>
            <w:r w:rsidRPr="00960BFE">
              <w:t xml:space="preserve">14 January 2016 </w:t>
            </w:r>
          </w:p>
        </w:tc>
      </w:tr>
    </w:tbl>
    <w:p w14:paraId="2FEABF6B" w14:textId="77777777" w:rsidR="001536C2" w:rsidRPr="00960BFE" w:rsidRDefault="00490EBB">
      <w:pPr>
        <w:autoSpaceDE w:val="0"/>
        <w:autoSpaceDN w:val="0"/>
        <w:adjustRightInd w:val="0"/>
      </w:pPr>
      <w:r w:rsidRPr="00960BFE">
        <w:t xml:space="preserve"> </w:t>
      </w:r>
    </w:p>
    <w:p w14:paraId="5BBE27AA" w14:textId="77777777" w:rsidR="00987913" w:rsidRPr="00987913" w:rsidRDefault="00B4798F">
      <w:pPr>
        <w:autoSpaceDE w:val="0"/>
        <w:autoSpaceDN w:val="0"/>
        <w:adjustRightInd w:val="0"/>
        <w:rPr>
          <w:sz w:val="20"/>
          <w:lang w:val="en-NZ"/>
        </w:rPr>
      </w:pPr>
      <w:r w:rsidRPr="00B4798F">
        <w:rPr>
          <w:rFonts w:cs="Arial"/>
          <w:szCs w:val="22"/>
          <w:lang w:val="en-NZ"/>
        </w:rPr>
        <w:t xml:space="preserve">Dr </w:t>
      </w:r>
      <w:proofErr w:type="spellStart"/>
      <w:r w:rsidRPr="00B4798F">
        <w:rPr>
          <w:rFonts w:cs="Arial"/>
          <w:szCs w:val="22"/>
          <w:lang w:val="en-NZ"/>
        </w:rPr>
        <w:t>Strother</w:t>
      </w:r>
      <w:proofErr w:type="spellEnd"/>
      <w:r w:rsidR="00987913" w:rsidRPr="00B4798F">
        <w:rPr>
          <w:lang w:val="en-NZ"/>
        </w:rPr>
        <w:t xml:space="preserve"> </w:t>
      </w:r>
      <w:r w:rsidR="00907FD8">
        <w:rPr>
          <w:lang w:val="en-NZ"/>
        </w:rPr>
        <w:t>and Mrs Anne Smith were</w:t>
      </w:r>
      <w:r w:rsidR="00987913" w:rsidRPr="00B4798F">
        <w:rPr>
          <w:lang w:val="en-NZ"/>
        </w:rPr>
        <w:t xml:space="preserve"> present </w:t>
      </w:r>
      <w:r w:rsidR="00DC62A5" w:rsidRPr="00B4798F">
        <w:rPr>
          <w:rFonts w:cs="Arial"/>
          <w:szCs w:val="22"/>
          <w:lang w:val="en-NZ"/>
        </w:rPr>
        <w:t>by teleconference</w:t>
      </w:r>
      <w:r w:rsidR="00DC62A5" w:rsidRPr="00B4798F">
        <w:rPr>
          <w:lang w:val="en-NZ"/>
        </w:rPr>
        <w:t xml:space="preserve"> </w:t>
      </w:r>
      <w:r w:rsidR="00987913" w:rsidRPr="00B4798F">
        <w:rPr>
          <w:lang w:val="en-NZ"/>
        </w:rPr>
        <w:t>for discussion of this application.</w:t>
      </w:r>
    </w:p>
    <w:p w14:paraId="29047CA7" w14:textId="77777777" w:rsidR="00987913" w:rsidRPr="00960BFE" w:rsidRDefault="00987913">
      <w:pPr>
        <w:autoSpaceDE w:val="0"/>
        <w:autoSpaceDN w:val="0"/>
        <w:adjustRightInd w:val="0"/>
        <w:rPr>
          <w:u w:val="single"/>
          <w:lang w:val="en-NZ"/>
        </w:rPr>
      </w:pPr>
    </w:p>
    <w:p w14:paraId="2C2EC89E"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9D326D9" w14:textId="77777777" w:rsidR="00E24E77" w:rsidRPr="008869BB" w:rsidRDefault="00E24E77">
      <w:pPr>
        <w:autoSpaceDE w:val="0"/>
        <w:autoSpaceDN w:val="0"/>
        <w:adjustRightInd w:val="0"/>
        <w:rPr>
          <w:b/>
          <w:lang w:val="en-NZ"/>
        </w:rPr>
      </w:pPr>
    </w:p>
    <w:p w14:paraId="54861751"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7395904" w14:textId="77777777" w:rsidR="00E24E77" w:rsidRPr="00960BFE" w:rsidRDefault="00E24E77">
      <w:pPr>
        <w:autoSpaceDE w:val="0"/>
        <w:autoSpaceDN w:val="0"/>
        <w:adjustRightInd w:val="0"/>
        <w:rPr>
          <w:lang w:val="en-NZ"/>
        </w:rPr>
      </w:pPr>
    </w:p>
    <w:p w14:paraId="2E18B91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247686F" w14:textId="77777777" w:rsidR="00114157" w:rsidRDefault="00114157">
      <w:pPr>
        <w:autoSpaceDE w:val="0"/>
        <w:autoSpaceDN w:val="0"/>
        <w:adjustRightInd w:val="0"/>
        <w:rPr>
          <w:u w:val="single"/>
          <w:lang w:val="en-NZ"/>
        </w:rPr>
      </w:pPr>
    </w:p>
    <w:p w14:paraId="087E2838" w14:textId="77777777" w:rsidR="00114157" w:rsidRDefault="00114157">
      <w:pPr>
        <w:autoSpaceDE w:val="0"/>
        <w:autoSpaceDN w:val="0"/>
        <w:adjustRightInd w:val="0"/>
        <w:rPr>
          <w:u w:val="single"/>
          <w:lang w:val="en-NZ"/>
        </w:rPr>
      </w:pPr>
      <w:r>
        <w:rPr>
          <w:u w:val="single"/>
          <w:lang w:val="en-NZ"/>
        </w:rPr>
        <w:t>Summary of ethical issues (resolved)</w:t>
      </w:r>
    </w:p>
    <w:p w14:paraId="6AD9A12B" w14:textId="77777777" w:rsidR="00114157" w:rsidRDefault="00114157">
      <w:pPr>
        <w:autoSpaceDE w:val="0"/>
        <w:autoSpaceDN w:val="0"/>
        <w:adjustRightInd w:val="0"/>
        <w:rPr>
          <w:u w:val="single"/>
          <w:lang w:val="en-NZ"/>
        </w:rPr>
      </w:pPr>
    </w:p>
    <w:p w14:paraId="051EA13B" w14:textId="23C7EA6F" w:rsidR="00D158CC" w:rsidRPr="00520686" w:rsidRDefault="00907FD8" w:rsidP="0019184B">
      <w:pPr>
        <w:pStyle w:val="ListParagraph"/>
        <w:numPr>
          <w:ilvl w:val="0"/>
          <w:numId w:val="7"/>
        </w:numPr>
        <w:autoSpaceDE w:val="0"/>
        <w:autoSpaceDN w:val="0"/>
        <w:adjustRightInd w:val="0"/>
        <w:rPr>
          <w:lang w:val="en-NZ"/>
        </w:rPr>
      </w:pPr>
      <w:r w:rsidRPr="00520686">
        <w:rPr>
          <w:lang w:val="en-NZ"/>
        </w:rPr>
        <w:t>The committee asked the researchers to c</w:t>
      </w:r>
      <w:r w:rsidR="00B804BD" w:rsidRPr="00520686">
        <w:rPr>
          <w:lang w:val="en-NZ"/>
        </w:rPr>
        <w:t xml:space="preserve">larify use of </w:t>
      </w:r>
      <w:r w:rsidRPr="00520686">
        <w:rPr>
          <w:lang w:val="en-NZ"/>
        </w:rPr>
        <w:t xml:space="preserve">ionising </w:t>
      </w:r>
      <w:r w:rsidR="00B804BD" w:rsidRPr="00520686">
        <w:rPr>
          <w:lang w:val="en-NZ"/>
        </w:rPr>
        <w:t>rad</w:t>
      </w:r>
      <w:r w:rsidRPr="00520686">
        <w:rPr>
          <w:lang w:val="en-NZ"/>
        </w:rPr>
        <w:t>iation in participants</w:t>
      </w:r>
      <w:r w:rsidR="00B804BD" w:rsidRPr="00520686">
        <w:rPr>
          <w:lang w:val="en-NZ"/>
        </w:rPr>
        <w:t xml:space="preserve"> as </w:t>
      </w:r>
      <w:r w:rsidR="00367B37" w:rsidRPr="00520686">
        <w:rPr>
          <w:lang w:val="en-NZ"/>
        </w:rPr>
        <w:t>the protocol indicated that participants may</w:t>
      </w:r>
      <w:r w:rsidR="00B804BD" w:rsidRPr="00520686">
        <w:rPr>
          <w:lang w:val="en-NZ"/>
        </w:rPr>
        <w:t xml:space="preserve"> have </w:t>
      </w:r>
      <w:r w:rsidR="00367B37" w:rsidRPr="00520686">
        <w:rPr>
          <w:lang w:val="en-NZ"/>
        </w:rPr>
        <w:t xml:space="preserve">a </w:t>
      </w:r>
      <w:r w:rsidR="00B804BD" w:rsidRPr="00520686">
        <w:rPr>
          <w:lang w:val="en-NZ"/>
        </w:rPr>
        <w:t>base line</w:t>
      </w:r>
      <w:r w:rsidR="00367B37" w:rsidRPr="00520686">
        <w:rPr>
          <w:lang w:val="en-NZ"/>
        </w:rPr>
        <w:t xml:space="preserve"> CT and question r</w:t>
      </w:r>
      <w:r w:rsidR="00B804BD" w:rsidRPr="00520686">
        <w:rPr>
          <w:lang w:val="en-NZ"/>
        </w:rPr>
        <w:t>.1.13</w:t>
      </w:r>
      <w:r w:rsidR="00367B37" w:rsidRPr="00520686">
        <w:rPr>
          <w:lang w:val="en-NZ"/>
        </w:rPr>
        <w:t xml:space="preserve"> on page 18 of the application form states that the study will not involve the administration of ionising radiation th</w:t>
      </w:r>
      <w:r w:rsidR="000E2CC2">
        <w:rPr>
          <w:lang w:val="en-NZ"/>
        </w:rPr>
        <w:t>a</w:t>
      </w:r>
      <w:r w:rsidR="00367B37" w:rsidRPr="00520686">
        <w:rPr>
          <w:lang w:val="en-NZ"/>
        </w:rPr>
        <w:t>t is not needed for participants’ n</w:t>
      </w:r>
      <w:r w:rsidR="00D71085">
        <w:rPr>
          <w:lang w:val="en-NZ"/>
        </w:rPr>
        <w:t>ormal clinical care. This frequency of radiological assessments</w:t>
      </w:r>
      <w:r w:rsidR="00367B37" w:rsidRPr="00520686">
        <w:rPr>
          <w:lang w:val="en-NZ"/>
        </w:rPr>
        <w:t xml:space="preserve"> </w:t>
      </w:r>
      <w:r w:rsidR="00B804BD" w:rsidRPr="00520686">
        <w:rPr>
          <w:lang w:val="en-NZ"/>
        </w:rPr>
        <w:t>differs from</w:t>
      </w:r>
      <w:r w:rsidR="00367B37" w:rsidRPr="00520686">
        <w:rPr>
          <w:lang w:val="en-NZ"/>
        </w:rPr>
        <w:t xml:space="preserve"> what is stated on page 5 of th</w:t>
      </w:r>
      <w:r w:rsidR="00D71085">
        <w:rPr>
          <w:lang w:val="en-NZ"/>
        </w:rPr>
        <w:t>e participant information sheet. The</w:t>
      </w:r>
      <w:r w:rsidR="00367B37" w:rsidRPr="00520686">
        <w:rPr>
          <w:lang w:val="en-NZ"/>
        </w:rPr>
        <w:t xml:space="preserve"> committee asked whether participants in this study are </w:t>
      </w:r>
      <w:r w:rsidR="00B804BD" w:rsidRPr="00520686">
        <w:rPr>
          <w:lang w:val="en-NZ"/>
        </w:rPr>
        <w:t>likely to receive more</w:t>
      </w:r>
      <w:r w:rsidR="00367B37" w:rsidRPr="00520686">
        <w:rPr>
          <w:lang w:val="en-NZ"/>
        </w:rPr>
        <w:t xml:space="preserve"> ionising radiation</w:t>
      </w:r>
      <w:r w:rsidR="00B804BD" w:rsidRPr="00520686">
        <w:rPr>
          <w:lang w:val="en-NZ"/>
        </w:rPr>
        <w:t xml:space="preserve"> than if </w:t>
      </w:r>
      <w:r w:rsidR="00367B37" w:rsidRPr="00520686">
        <w:rPr>
          <w:lang w:val="en-NZ"/>
        </w:rPr>
        <w:t xml:space="preserve">they are not in the study.  The researchers explained that they would not as patients </w:t>
      </w:r>
      <w:r w:rsidR="00FB598B" w:rsidRPr="00520686">
        <w:rPr>
          <w:lang w:val="en-NZ"/>
        </w:rPr>
        <w:t xml:space="preserve">have imaging done as part of standard of care and that the intervals that patients would receive imaging scans in this study were not over and above that of standard care.  </w:t>
      </w:r>
    </w:p>
    <w:p w14:paraId="483DCB3A" w14:textId="0D81BC37" w:rsidR="00B804BD" w:rsidRPr="00520686" w:rsidRDefault="00D158CC" w:rsidP="0019184B">
      <w:pPr>
        <w:pStyle w:val="ListParagraph"/>
        <w:numPr>
          <w:ilvl w:val="0"/>
          <w:numId w:val="7"/>
        </w:numPr>
        <w:autoSpaceDE w:val="0"/>
        <w:autoSpaceDN w:val="0"/>
        <w:adjustRightInd w:val="0"/>
        <w:rPr>
          <w:lang w:val="en-NZ"/>
        </w:rPr>
      </w:pPr>
      <w:r w:rsidRPr="00520686">
        <w:rPr>
          <w:lang w:val="en-NZ"/>
        </w:rPr>
        <w:t xml:space="preserve">The committee noted that regarding the anticipated risks involved in this study that the researchers had stated in question </w:t>
      </w:r>
      <w:r w:rsidR="00B804BD" w:rsidRPr="00520686">
        <w:rPr>
          <w:lang w:val="en-NZ"/>
        </w:rPr>
        <w:t>r.8.1</w:t>
      </w:r>
      <w:r w:rsidRPr="00520686">
        <w:rPr>
          <w:lang w:val="en-NZ"/>
        </w:rPr>
        <w:t xml:space="preserve"> on page 23 of the application form and again on page 9 of the participant information sheet that the doctor will monitor for side effects and if it is felt that they become not tolerable then they “may” </w:t>
      </w:r>
      <w:r w:rsidR="000E2CC2">
        <w:rPr>
          <w:lang w:val="en-NZ"/>
        </w:rPr>
        <w:t xml:space="preserve">cease </w:t>
      </w:r>
      <w:r w:rsidRPr="00520686">
        <w:rPr>
          <w:lang w:val="en-NZ"/>
        </w:rPr>
        <w:t xml:space="preserve">administration of the study drug. The committee asked that the researchers replace the word “may” with “would”. The researchers added that the participants would be monitored and initially treated with a dose reduction for side effects. In the presence of any “significant” toxicity the clinical judgement would be made to stop administering the study drug.  The committee asked that the researchers include information about the dose reduction as an option on page 9. </w:t>
      </w:r>
    </w:p>
    <w:p w14:paraId="6F3C0BDD" w14:textId="77777777" w:rsidR="009D173A" w:rsidRPr="00520686" w:rsidRDefault="009D173A" w:rsidP="0019184B">
      <w:pPr>
        <w:pStyle w:val="ListParagraph"/>
        <w:numPr>
          <w:ilvl w:val="0"/>
          <w:numId w:val="7"/>
        </w:numPr>
        <w:autoSpaceDE w:val="0"/>
        <w:autoSpaceDN w:val="0"/>
        <w:adjustRightInd w:val="0"/>
        <w:rPr>
          <w:lang w:val="en-NZ"/>
        </w:rPr>
      </w:pPr>
      <w:r w:rsidRPr="00520686">
        <w:rPr>
          <w:lang w:val="en-NZ"/>
        </w:rPr>
        <w:t xml:space="preserve">The committee noted that the answer stated about a participant support person being there to “reinforce” the information presented to the participant in question p.3.2.1 (page 25), may not be the right word as the support person’s role was broader than this. </w:t>
      </w:r>
    </w:p>
    <w:p w14:paraId="226ED233" w14:textId="77777777" w:rsidR="00520686" w:rsidRDefault="002D7D66" w:rsidP="0019184B">
      <w:pPr>
        <w:pStyle w:val="ListParagraph"/>
        <w:numPr>
          <w:ilvl w:val="0"/>
          <w:numId w:val="7"/>
        </w:numPr>
        <w:autoSpaceDE w:val="0"/>
        <w:autoSpaceDN w:val="0"/>
        <w:adjustRightInd w:val="0"/>
        <w:rPr>
          <w:lang w:val="en-NZ"/>
        </w:rPr>
      </w:pPr>
      <w:r w:rsidRPr="00520686">
        <w:rPr>
          <w:lang w:val="en-NZ"/>
        </w:rPr>
        <w:t>For future reference the committee explained that the intent of q</w:t>
      </w:r>
      <w:r w:rsidR="009D173A" w:rsidRPr="00520686">
        <w:rPr>
          <w:lang w:val="en-NZ"/>
        </w:rPr>
        <w:t xml:space="preserve">uestion </w:t>
      </w:r>
      <w:r w:rsidR="00B804BD" w:rsidRPr="00520686">
        <w:rPr>
          <w:lang w:val="en-NZ"/>
        </w:rPr>
        <w:t>p.4.1</w:t>
      </w:r>
      <w:r w:rsidR="009D173A" w:rsidRPr="00520686">
        <w:rPr>
          <w:lang w:val="en-NZ"/>
        </w:rPr>
        <w:t xml:space="preserve"> on page </w:t>
      </w:r>
      <w:r w:rsidRPr="00520686">
        <w:rPr>
          <w:lang w:val="en-NZ"/>
        </w:rPr>
        <w:t xml:space="preserve">26 of the application form is asking if the research addresses an important health issue for </w:t>
      </w:r>
      <w:proofErr w:type="spellStart"/>
      <w:r w:rsidRPr="00520686">
        <w:rPr>
          <w:lang w:val="en-NZ"/>
        </w:rPr>
        <w:t>M</w:t>
      </w:r>
      <w:r w:rsidRPr="00520686">
        <w:rPr>
          <w:rFonts w:cs="Arial"/>
          <w:lang w:val="en-NZ"/>
        </w:rPr>
        <w:t>ã</w:t>
      </w:r>
      <w:r w:rsidRPr="00520686">
        <w:rPr>
          <w:lang w:val="en-NZ"/>
        </w:rPr>
        <w:t>ori</w:t>
      </w:r>
      <w:proofErr w:type="spellEnd"/>
      <w:r w:rsidRPr="00520686">
        <w:rPr>
          <w:lang w:val="en-NZ"/>
        </w:rPr>
        <w:t xml:space="preserve"> and if so how this study might benefit </w:t>
      </w:r>
      <w:proofErr w:type="spellStart"/>
      <w:r w:rsidRPr="00520686">
        <w:rPr>
          <w:lang w:val="en-NZ"/>
        </w:rPr>
        <w:t>M</w:t>
      </w:r>
      <w:r w:rsidRPr="00520686">
        <w:rPr>
          <w:rFonts w:cs="Arial"/>
          <w:lang w:val="en-NZ"/>
        </w:rPr>
        <w:t>ã</w:t>
      </w:r>
      <w:r w:rsidRPr="00520686">
        <w:rPr>
          <w:lang w:val="en-NZ"/>
        </w:rPr>
        <w:t>ori</w:t>
      </w:r>
      <w:proofErr w:type="spellEnd"/>
      <w:r w:rsidRPr="00520686">
        <w:rPr>
          <w:lang w:val="en-NZ"/>
        </w:rPr>
        <w:t xml:space="preserve">.  Researchers can provide any known </w:t>
      </w:r>
      <w:r w:rsidR="00B804BD" w:rsidRPr="00520686">
        <w:rPr>
          <w:lang w:val="en-NZ"/>
        </w:rPr>
        <w:t>inform</w:t>
      </w:r>
      <w:r w:rsidRPr="00520686">
        <w:rPr>
          <w:lang w:val="en-NZ"/>
        </w:rPr>
        <w:t>ation/statistics</w:t>
      </w:r>
      <w:r w:rsidR="00B804BD" w:rsidRPr="00520686">
        <w:rPr>
          <w:lang w:val="en-NZ"/>
        </w:rPr>
        <w:t xml:space="preserve"> about relative prevalence and prognosis in </w:t>
      </w:r>
      <w:proofErr w:type="spellStart"/>
      <w:r w:rsidR="00B804BD" w:rsidRPr="00520686">
        <w:rPr>
          <w:lang w:val="en-NZ"/>
        </w:rPr>
        <w:t>M</w:t>
      </w:r>
      <w:r w:rsidRPr="00520686">
        <w:rPr>
          <w:rFonts w:cs="Arial"/>
          <w:lang w:val="en-NZ"/>
        </w:rPr>
        <w:t>ã</w:t>
      </w:r>
      <w:r w:rsidRPr="00520686">
        <w:rPr>
          <w:lang w:val="en-NZ"/>
        </w:rPr>
        <w:t>ori</w:t>
      </w:r>
      <w:proofErr w:type="spellEnd"/>
      <w:r w:rsidRPr="00520686">
        <w:rPr>
          <w:lang w:val="en-NZ"/>
        </w:rPr>
        <w:t xml:space="preserve"> to the committee to help demonstrate their case</w:t>
      </w:r>
      <w:r w:rsidR="00B804BD" w:rsidRPr="00520686">
        <w:rPr>
          <w:lang w:val="en-NZ"/>
        </w:rPr>
        <w:t xml:space="preserve"> and then how </w:t>
      </w:r>
      <w:r w:rsidR="00520686" w:rsidRPr="00520686">
        <w:rPr>
          <w:lang w:val="en-NZ"/>
        </w:rPr>
        <w:t xml:space="preserve">the study might </w:t>
      </w:r>
      <w:r w:rsidR="00B804BD" w:rsidRPr="00520686">
        <w:rPr>
          <w:lang w:val="en-NZ"/>
        </w:rPr>
        <w:t xml:space="preserve">benefit.  </w:t>
      </w:r>
      <w:r w:rsidR="00520686" w:rsidRPr="00520686">
        <w:rPr>
          <w:lang w:val="en-NZ"/>
        </w:rPr>
        <w:t>Dr</w:t>
      </w:r>
      <w:r w:rsidR="00F93185" w:rsidRPr="00520686">
        <w:rPr>
          <w:lang w:val="en-NZ"/>
        </w:rPr>
        <w:t xml:space="preserve"> </w:t>
      </w:r>
      <w:proofErr w:type="spellStart"/>
      <w:r w:rsidR="00F93185" w:rsidRPr="00520686">
        <w:rPr>
          <w:lang w:val="en-NZ"/>
        </w:rPr>
        <w:t>S</w:t>
      </w:r>
      <w:r w:rsidR="00520686" w:rsidRPr="00520686">
        <w:rPr>
          <w:lang w:val="en-NZ"/>
        </w:rPr>
        <w:t>trother</w:t>
      </w:r>
      <w:proofErr w:type="spellEnd"/>
      <w:r w:rsidR="00520686" w:rsidRPr="00520686">
        <w:rPr>
          <w:lang w:val="en-NZ"/>
        </w:rPr>
        <w:t xml:space="preserve"> noted that he had</w:t>
      </w:r>
      <w:r w:rsidR="00F93185" w:rsidRPr="00520686">
        <w:rPr>
          <w:lang w:val="en-NZ"/>
        </w:rPr>
        <w:t xml:space="preserve"> not seen any data saying ovarian </w:t>
      </w:r>
      <w:r w:rsidR="00520686" w:rsidRPr="00520686">
        <w:rPr>
          <w:lang w:val="en-NZ"/>
        </w:rPr>
        <w:t xml:space="preserve">cancer is more prevalent in </w:t>
      </w:r>
      <w:proofErr w:type="spellStart"/>
      <w:r w:rsidR="00520686" w:rsidRPr="00520686">
        <w:rPr>
          <w:lang w:val="en-NZ"/>
        </w:rPr>
        <w:t>M</w:t>
      </w:r>
      <w:r w:rsidR="00520686" w:rsidRPr="00520686">
        <w:rPr>
          <w:rFonts w:cs="Arial"/>
          <w:lang w:val="en-NZ"/>
        </w:rPr>
        <w:t>ã</w:t>
      </w:r>
      <w:r w:rsidR="00520686" w:rsidRPr="00520686">
        <w:rPr>
          <w:lang w:val="en-NZ"/>
        </w:rPr>
        <w:t>ori</w:t>
      </w:r>
      <w:proofErr w:type="spellEnd"/>
      <w:r w:rsidR="00520686" w:rsidRPr="00520686">
        <w:rPr>
          <w:lang w:val="en-NZ"/>
        </w:rPr>
        <w:t xml:space="preserve"> women and that he did not know about prognosis, however.</w:t>
      </w:r>
      <w:r w:rsidR="00F93185" w:rsidRPr="00520686">
        <w:rPr>
          <w:lang w:val="en-NZ"/>
        </w:rPr>
        <w:t xml:space="preserve">  </w:t>
      </w:r>
      <w:r w:rsidR="00520686" w:rsidRPr="00520686">
        <w:rPr>
          <w:lang w:val="en-NZ"/>
        </w:rPr>
        <w:t xml:space="preserve">The committee reiterated that that kind of information is useful to include in question p.4.1 in future. </w:t>
      </w:r>
    </w:p>
    <w:p w14:paraId="0F5FC9C7" w14:textId="5A16C4EC" w:rsidR="00F93185" w:rsidRPr="00031F7B" w:rsidRDefault="00520686" w:rsidP="0019184B">
      <w:pPr>
        <w:pStyle w:val="ListParagraph"/>
        <w:numPr>
          <w:ilvl w:val="0"/>
          <w:numId w:val="7"/>
        </w:numPr>
        <w:autoSpaceDE w:val="0"/>
        <w:autoSpaceDN w:val="0"/>
        <w:adjustRightInd w:val="0"/>
        <w:rPr>
          <w:lang w:val="en-NZ"/>
        </w:rPr>
      </w:pPr>
      <w:r w:rsidRPr="00031F7B">
        <w:rPr>
          <w:lang w:val="en-NZ"/>
        </w:rPr>
        <w:t>A BRCA test is required for participation in this study. The committee asked what the usual practice for BRCA</w:t>
      </w:r>
      <w:r w:rsidR="00F93185" w:rsidRPr="00031F7B">
        <w:rPr>
          <w:lang w:val="en-NZ"/>
        </w:rPr>
        <w:t xml:space="preserve"> testing</w:t>
      </w:r>
      <w:r w:rsidRPr="00031F7B">
        <w:rPr>
          <w:lang w:val="en-NZ"/>
        </w:rPr>
        <w:t xml:space="preserve"> is. The researchers advised that it varies from location to location </w:t>
      </w:r>
      <w:r w:rsidR="00F93185" w:rsidRPr="00031F7B">
        <w:rPr>
          <w:lang w:val="en-NZ"/>
        </w:rPr>
        <w:t>but gen</w:t>
      </w:r>
      <w:r w:rsidRPr="00031F7B">
        <w:rPr>
          <w:lang w:val="en-NZ"/>
        </w:rPr>
        <w:t>erally</w:t>
      </w:r>
      <w:r w:rsidR="00F93185" w:rsidRPr="00031F7B">
        <w:rPr>
          <w:lang w:val="en-NZ"/>
        </w:rPr>
        <w:t xml:space="preserve"> if someone young or</w:t>
      </w:r>
      <w:r w:rsidRPr="00031F7B">
        <w:rPr>
          <w:lang w:val="en-NZ"/>
        </w:rPr>
        <w:t xml:space="preserve"> someone with suspicious symptoms presents </w:t>
      </w:r>
      <w:r w:rsidR="00F93185" w:rsidRPr="00031F7B">
        <w:rPr>
          <w:lang w:val="en-NZ"/>
        </w:rPr>
        <w:t xml:space="preserve">then </w:t>
      </w:r>
      <w:r w:rsidRPr="00031F7B">
        <w:rPr>
          <w:lang w:val="en-NZ"/>
        </w:rPr>
        <w:t>practice is to refer them for BRCA</w:t>
      </w:r>
      <w:r w:rsidR="00F93185" w:rsidRPr="00031F7B">
        <w:rPr>
          <w:lang w:val="en-NZ"/>
        </w:rPr>
        <w:t xml:space="preserve"> testing.  </w:t>
      </w:r>
      <w:r w:rsidRPr="00031F7B">
        <w:rPr>
          <w:lang w:val="en-NZ"/>
        </w:rPr>
        <w:t>People are referred to genetic counselling services and the same would occur in this study if a participant tests positive for the BRCA gene</w:t>
      </w:r>
      <w:r w:rsidR="00031F7B" w:rsidRPr="00031F7B">
        <w:rPr>
          <w:lang w:val="en-NZ"/>
        </w:rPr>
        <w:t>.</w:t>
      </w:r>
      <w:r w:rsidR="00F93185" w:rsidRPr="00031F7B">
        <w:rPr>
          <w:lang w:val="en-NZ"/>
        </w:rPr>
        <w:t xml:space="preserve"> </w:t>
      </w:r>
    </w:p>
    <w:p w14:paraId="0ECBC53B" w14:textId="77777777" w:rsidR="00114157" w:rsidRDefault="00114157">
      <w:pPr>
        <w:autoSpaceDE w:val="0"/>
        <w:autoSpaceDN w:val="0"/>
        <w:adjustRightInd w:val="0"/>
        <w:rPr>
          <w:u w:val="single"/>
          <w:lang w:val="en-NZ"/>
        </w:rPr>
      </w:pPr>
    </w:p>
    <w:p w14:paraId="3A5A1E15" w14:textId="368D7F48" w:rsidR="00114157" w:rsidRDefault="00114157">
      <w:pPr>
        <w:autoSpaceDE w:val="0"/>
        <w:autoSpaceDN w:val="0"/>
        <w:adjustRightInd w:val="0"/>
        <w:rPr>
          <w:u w:val="single"/>
          <w:lang w:val="en-NZ"/>
        </w:rPr>
      </w:pPr>
      <w:r>
        <w:rPr>
          <w:u w:val="single"/>
          <w:lang w:val="en-NZ"/>
        </w:rPr>
        <w:lastRenderedPageBreak/>
        <w:t>The committee requested the following changes to the participant information sheet and consent form</w:t>
      </w:r>
      <w:r w:rsidR="00031F7B">
        <w:rPr>
          <w:u w:val="single"/>
          <w:lang w:val="en-NZ"/>
        </w:rPr>
        <w:t>:</w:t>
      </w:r>
    </w:p>
    <w:p w14:paraId="2E40E791" w14:textId="77777777" w:rsidR="00F93185" w:rsidRDefault="00F93185">
      <w:pPr>
        <w:autoSpaceDE w:val="0"/>
        <w:autoSpaceDN w:val="0"/>
        <w:adjustRightInd w:val="0"/>
        <w:rPr>
          <w:u w:val="single"/>
          <w:lang w:val="en-NZ"/>
        </w:rPr>
      </w:pPr>
    </w:p>
    <w:p w14:paraId="2C6DE508" w14:textId="7CCEC191" w:rsidR="00F93185" w:rsidRPr="00031F7B" w:rsidRDefault="00031F7B" w:rsidP="0019184B">
      <w:pPr>
        <w:pStyle w:val="ListParagraph"/>
        <w:numPr>
          <w:ilvl w:val="0"/>
          <w:numId w:val="8"/>
        </w:numPr>
        <w:autoSpaceDE w:val="0"/>
        <w:autoSpaceDN w:val="0"/>
        <w:adjustRightInd w:val="0"/>
        <w:rPr>
          <w:lang w:val="en-NZ"/>
        </w:rPr>
      </w:pPr>
      <w:r w:rsidRPr="00031F7B">
        <w:rPr>
          <w:lang w:val="en-NZ"/>
        </w:rPr>
        <w:t>Page 3, under the title ‘Treatment Period’: S</w:t>
      </w:r>
      <w:r w:rsidR="00F93185" w:rsidRPr="00031F7B">
        <w:rPr>
          <w:lang w:val="en-NZ"/>
        </w:rPr>
        <w:t>ched</w:t>
      </w:r>
      <w:r w:rsidRPr="00031F7B">
        <w:rPr>
          <w:lang w:val="en-NZ"/>
        </w:rPr>
        <w:t xml:space="preserve">ule #1 and Schedule #2 repeat the same information.  The committee recommended that it would be simpler to say that </w:t>
      </w:r>
      <w:r w:rsidR="00B15DC0">
        <w:rPr>
          <w:lang w:val="en-NZ"/>
        </w:rPr>
        <w:t>for schedule #2 “</w:t>
      </w:r>
      <w:r w:rsidRPr="00031F7B">
        <w:rPr>
          <w:lang w:val="en-NZ"/>
        </w:rPr>
        <w:t xml:space="preserve">participants </w:t>
      </w:r>
      <w:r w:rsidR="00B15DC0">
        <w:rPr>
          <w:lang w:val="en-NZ"/>
        </w:rPr>
        <w:t xml:space="preserve">receive </w:t>
      </w:r>
      <w:r w:rsidRPr="00031F7B">
        <w:rPr>
          <w:lang w:val="en-NZ"/>
        </w:rPr>
        <w:t xml:space="preserve">the same treatment </w:t>
      </w:r>
      <w:r w:rsidR="00B15DC0">
        <w:rPr>
          <w:lang w:val="en-NZ"/>
        </w:rPr>
        <w:t xml:space="preserve">as in schedule #1 plus paclitaxel on days 8 and 15 of the 21 day cycle”. </w:t>
      </w:r>
    </w:p>
    <w:p w14:paraId="2BBAB688" w14:textId="77777777" w:rsidR="00031F7B" w:rsidRDefault="00F93185" w:rsidP="0019184B">
      <w:pPr>
        <w:pStyle w:val="ListParagraph"/>
        <w:numPr>
          <w:ilvl w:val="0"/>
          <w:numId w:val="8"/>
        </w:numPr>
        <w:autoSpaceDE w:val="0"/>
        <w:autoSpaceDN w:val="0"/>
        <w:adjustRightInd w:val="0"/>
        <w:rPr>
          <w:lang w:val="en-NZ"/>
        </w:rPr>
      </w:pPr>
      <w:r w:rsidRPr="00031F7B">
        <w:rPr>
          <w:lang w:val="en-NZ"/>
        </w:rPr>
        <w:t>Page 8</w:t>
      </w:r>
      <w:r w:rsidR="00031F7B" w:rsidRPr="00031F7B">
        <w:rPr>
          <w:lang w:val="en-NZ"/>
        </w:rPr>
        <w:t xml:space="preserve">, please replace the word “subject/s” with “participant/s”. </w:t>
      </w:r>
    </w:p>
    <w:p w14:paraId="250F11D6" w14:textId="77777777" w:rsidR="0019184B" w:rsidRPr="0019184B" w:rsidRDefault="00031F7B" w:rsidP="0019184B">
      <w:pPr>
        <w:pStyle w:val="ListParagraph"/>
        <w:numPr>
          <w:ilvl w:val="0"/>
          <w:numId w:val="8"/>
        </w:numPr>
        <w:autoSpaceDE w:val="0"/>
        <w:autoSpaceDN w:val="0"/>
        <w:adjustRightInd w:val="0"/>
        <w:rPr>
          <w:lang w:val="en-NZ"/>
        </w:rPr>
      </w:pPr>
      <w:r w:rsidRPr="0019184B">
        <w:rPr>
          <w:lang w:val="en-NZ"/>
        </w:rPr>
        <w:t xml:space="preserve">Page </w:t>
      </w:r>
      <w:r w:rsidR="00F93185" w:rsidRPr="0019184B">
        <w:rPr>
          <w:lang w:val="en-NZ"/>
        </w:rPr>
        <w:t>8</w:t>
      </w:r>
      <w:r w:rsidRPr="0019184B">
        <w:rPr>
          <w:lang w:val="en-NZ"/>
        </w:rPr>
        <w:t xml:space="preserve">, eighth </w:t>
      </w:r>
      <w:r w:rsidR="00F93185" w:rsidRPr="0019184B">
        <w:rPr>
          <w:lang w:val="en-NZ"/>
        </w:rPr>
        <w:t>bullet point</w:t>
      </w:r>
      <w:r w:rsidRPr="0019184B">
        <w:rPr>
          <w:lang w:val="en-NZ"/>
        </w:rPr>
        <w:t xml:space="preserve">: please reword this statement to </w:t>
      </w:r>
      <w:r w:rsidR="0019184B" w:rsidRPr="0019184B">
        <w:rPr>
          <w:lang w:val="en-NZ"/>
        </w:rPr>
        <w:t>read that “You are the only one who can take the medication that has been allocated to you”.</w:t>
      </w:r>
      <w:r w:rsidR="00F93185" w:rsidRPr="0019184B">
        <w:rPr>
          <w:lang w:val="en-NZ"/>
        </w:rPr>
        <w:t xml:space="preserve"> </w:t>
      </w:r>
    </w:p>
    <w:p w14:paraId="0DC89E7A" w14:textId="4EB2315F" w:rsidR="0019184B" w:rsidRPr="0019184B" w:rsidRDefault="00F93185" w:rsidP="0019184B">
      <w:pPr>
        <w:pStyle w:val="ListParagraph"/>
        <w:numPr>
          <w:ilvl w:val="0"/>
          <w:numId w:val="8"/>
        </w:numPr>
        <w:autoSpaceDE w:val="0"/>
        <w:autoSpaceDN w:val="0"/>
        <w:adjustRightInd w:val="0"/>
        <w:rPr>
          <w:lang w:val="en-NZ"/>
        </w:rPr>
      </w:pPr>
      <w:r w:rsidRPr="0019184B">
        <w:rPr>
          <w:lang w:val="en-NZ"/>
        </w:rPr>
        <w:t>Page 9</w:t>
      </w:r>
      <w:r w:rsidR="00C646EE">
        <w:rPr>
          <w:lang w:val="en-NZ"/>
        </w:rPr>
        <w:t xml:space="preserve">, under the title ‘What are the possible risks and benefits of taking part?’ The committee noted that the use of percentages can sometimes not read in a meaningful way. Please reword to clarify how frequent the risks and side effects are. </w:t>
      </w:r>
    </w:p>
    <w:p w14:paraId="192CD8FD" w14:textId="6BFF80C2" w:rsidR="0019184B" w:rsidRPr="0019184B" w:rsidRDefault="00C646EE" w:rsidP="0019184B">
      <w:pPr>
        <w:pStyle w:val="ListParagraph"/>
        <w:numPr>
          <w:ilvl w:val="0"/>
          <w:numId w:val="8"/>
        </w:numPr>
        <w:autoSpaceDE w:val="0"/>
        <w:autoSpaceDN w:val="0"/>
        <w:adjustRightInd w:val="0"/>
        <w:rPr>
          <w:lang w:val="en-NZ"/>
        </w:rPr>
      </w:pPr>
      <w:r>
        <w:rPr>
          <w:lang w:val="en-NZ"/>
        </w:rPr>
        <w:t xml:space="preserve">Two optional sub-study participant information sheets and consent forms: please include a compensation clause in both sheets. </w:t>
      </w:r>
      <w:r w:rsidR="00F93185" w:rsidRPr="0019184B">
        <w:rPr>
          <w:lang w:val="en-NZ"/>
        </w:rPr>
        <w:t xml:space="preserve"> – have a statement about compensation in both rather than refer to main PIS. </w:t>
      </w:r>
    </w:p>
    <w:p w14:paraId="4591E7CE" w14:textId="112A61CC" w:rsidR="00E24E77" w:rsidRPr="00F0375B" w:rsidRDefault="00D07A21" w:rsidP="00A12DE2">
      <w:pPr>
        <w:pStyle w:val="ListParagraph"/>
        <w:numPr>
          <w:ilvl w:val="0"/>
          <w:numId w:val="8"/>
        </w:numPr>
        <w:autoSpaceDE w:val="0"/>
        <w:autoSpaceDN w:val="0"/>
        <w:adjustRightInd w:val="0"/>
        <w:rPr>
          <w:b/>
          <w:lang w:val="en-NZ"/>
        </w:rPr>
      </w:pPr>
      <w:r w:rsidRPr="00F0375B">
        <w:rPr>
          <w:lang w:val="en-NZ"/>
        </w:rPr>
        <w:t>Please remove reference to the s</w:t>
      </w:r>
      <w:r w:rsidR="00F93185" w:rsidRPr="00F0375B">
        <w:rPr>
          <w:lang w:val="en-NZ"/>
        </w:rPr>
        <w:t>upport pe</w:t>
      </w:r>
      <w:r w:rsidRPr="00F0375B">
        <w:rPr>
          <w:lang w:val="en-NZ"/>
        </w:rPr>
        <w:t xml:space="preserve">rson only signing as a witness. NZ law prevents </w:t>
      </w:r>
      <w:r w:rsidR="00F0375B">
        <w:rPr>
          <w:lang w:val="en-NZ"/>
        </w:rPr>
        <w:t xml:space="preserve">proxy consent for research. </w:t>
      </w:r>
    </w:p>
    <w:p w14:paraId="0976B42A" w14:textId="77777777" w:rsidR="00E24E77" w:rsidRPr="00960BFE" w:rsidRDefault="00E24E77" w:rsidP="00E24E77">
      <w:pPr>
        <w:rPr>
          <w:color w:val="FF0000"/>
          <w:lang w:val="en-NZ"/>
        </w:rPr>
      </w:pPr>
    </w:p>
    <w:p w14:paraId="29EA5912" w14:textId="77777777" w:rsidR="00E24E77" w:rsidRPr="00FD2B1E" w:rsidRDefault="00E24E77" w:rsidP="00E24E77">
      <w:pPr>
        <w:rPr>
          <w:u w:val="single"/>
          <w:lang w:val="en-NZ"/>
        </w:rPr>
      </w:pPr>
      <w:r w:rsidRPr="00FD2B1E">
        <w:rPr>
          <w:u w:val="single"/>
          <w:lang w:val="en-NZ"/>
        </w:rPr>
        <w:t xml:space="preserve">Decision </w:t>
      </w:r>
    </w:p>
    <w:p w14:paraId="1E67C8A7" w14:textId="77777777"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w:t>
      </w:r>
      <w:r w:rsidRPr="00981CB5">
        <w:rPr>
          <w:lang w:val="en-NZ"/>
        </w:rPr>
        <w:t xml:space="preserve"> </w:t>
      </w:r>
      <w:r w:rsidRPr="00981CB5">
        <w:rPr>
          <w:rFonts w:cs="Arial"/>
          <w:szCs w:val="22"/>
          <w:lang w:val="en-NZ"/>
        </w:rPr>
        <w:t>consensus</w:t>
      </w:r>
      <w:r w:rsidRPr="00981CB5">
        <w:rPr>
          <w:lang w:val="en-NZ"/>
        </w:rPr>
        <w:t xml:space="preserve"> </w:t>
      </w:r>
      <w:r w:rsidRPr="00960BFE">
        <w:rPr>
          <w:lang w:val="en-NZ"/>
        </w:rPr>
        <w:t xml:space="preserve">subject to the following information being received. </w:t>
      </w:r>
    </w:p>
    <w:p w14:paraId="0E898297" w14:textId="77777777" w:rsidR="00E24E77" w:rsidRPr="00960BFE" w:rsidRDefault="00E24E77" w:rsidP="00E24E77">
      <w:pPr>
        <w:rPr>
          <w:lang w:val="en-NZ"/>
        </w:rPr>
      </w:pPr>
    </w:p>
    <w:p w14:paraId="05169EFD" w14:textId="77777777" w:rsidR="00D07A21" w:rsidRPr="00951F54" w:rsidRDefault="00D07A21" w:rsidP="00D07A21">
      <w:pPr>
        <w:pStyle w:val="ListParagraph"/>
        <w:numPr>
          <w:ilvl w:val="0"/>
          <w:numId w:val="30"/>
        </w:numPr>
        <w:spacing w:before="80" w:after="80"/>
        <w:jc w:val="both"/>
        <w:rPr>
          <w:rFonts w:cs="Arial"/>
          <w:szCs w:val="22"/>
          <w:lang w:val="en-NZ"/>
        </w:rPr>
      </w:pPr>
      <w:r w:rsidRPr="00555F27">
        <w:rPr>
          <w:rFonts w:cs="Arial"/>
          <w:szCs w:val="22"/>
          <w:lang w:val="en-NZ"/>
        </w:rPr>
        <w:t>Please amend the information sheet and consent form</w:t>
      </w:r>
      <w:r>
        <w:rPr>
          <w:rFonts w:cs="Arial"/>
          <w:szCs w:val="22"/>
          <w:lang w:val="en-NZ"/>
        </w:rPr>
        <w:t>s</w:t>
      </w:r>
      <w:r w:rsidRPr="00555F27">
        <w:rPr>
          <w:rFonts w:cs="Arial"/>
          <w:szCs w:val="22"/>
          <w:lang w:val="en-NZ"/>
        </w:rPr>
        <w:t>, taking into account the suggestions made by the Committee (</w:t>
      </w:r>
      <w:r w:rsidRPr="00555F27">
        <w:rPr>
          <w:rFonts w:cs="Arial"/>
          <w:i/>
          <w:szCs w:val="22"/>
          <w:lang w:val="en-NZ"/>
        </w:rPr>
        <w:t>Eth</w:t>
      </w:r>
      <w:r>
        <w:rPr>
          <w:rFonts w:cs="Arial"/>
          <w:i/>
          <w:szCs w:val="22"/>
          <w:lang w:val="en-NZ"/>
        </w:rPr>
        <w:t>ical Guidelines for Intervention</w:t>
      </w:r>
      <w:r w:rsidRPr="00555F27">
        <w:rPr>
          <w:rFonts w:cs="Arial"/>
          <w:i/>
          <w:szCs w:val="22"/>
          <w:lang w:val="en-NZ"/>
        </w:rPr>
        <w:t xml:space="preserve">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24DC0795" w14:textId="77777777" w:rsidR="00E24E77" w:rsidRPr="00960BFE" w:rsidRDefault="00E24E77" w:rsidP="00E24E77">
      <w:pPr>
        <w:rPr>
          <w:color w:val="FF0000"/>
          <w:lang w:val="en-NZ"/>
        </w:rPr>
      </w:pPr>
    </w:p>
    <w:p w14:paraId="281BB61F" w14:textId="5D6BF0BF" w:rsidR="00E24E77" w:rsidRPr="00907FD8" w:rsidRDefault="00E24E77" w:rsidP="00E24E77">
      <w:pPr>
        <w:rPr>
          <w:lang w:val="en-NZ"/>
        </w:rPr>
      </w:pPr>
      <w:r w:rsidRPr="00907FD8">
        <w:rPr>
          <w:lang w:val="en-NZ"/>
        </w:rPr>
        <w:t xml:space="preserve">This information will be reviewed, and a final decision made on the application, by </w:t>
      </w:r>
      <w:r w:rsidR="00A97550">
        <w:rPr>
          <w:rFonts w:cs="Arial"/>
          <w:szCs w:val="22"/>
          <w:lang w:val="en-NZ"/>
        </w:rPr>
        <w:t>the S</w:t>
      </w:r>
      <w:r w:rsidR="00907FD8" w:rsidRPr="00907FD8">
        <w:rPr>
          <w:rFonts w:cs="Arial"/>
          <w:szCs w:val="22"/>
          <w:lang w:val="en-NZ"/>
        </w:rPr>
        <w:t>ecretariat</w:t>
      </w:r>
      <w:r w:rsidRPr="00907FD8">
        <w:rPr>
          <w:lang w:val="en-NZ"/>
        </w:rPr>
        <w:t>.</w:t>
      </w:r>
    </w:p>
    <w:p w14:paraId="4A2698AE" w14:textId="77777777" w:rsidR="00E24E77" w:rsidRPr="00960BFE" w:rsidRDefault="00E24E77" w:rsidP="00E24E77">
      <w:pPr>
        <w:rPr>
          <w:color w:val="FF0000"/>
          <w:lang w:val="en-NZ"/>
        </w:rPr>
      </w:pPr>
    </w:p>
    <w:p w14:paraId="45BC27BF" w14:textId="77777777" w:rsidR="001536C2" w:rsidRPr="00960BFE" w:rsidRDefault="00490EB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732EC" w:rsidRPr="00960BFE" w14:paraId="41F736AC" w14:textId="77777777" w:rsidTr="00E732EC">
        <w:trPr>
          <w:trHeight w:val="280"/>
        </w:trPr>
        <w:tc>
          <w:tcPr>
            <w:tcW w:w="966" w:type="dxa"/>
            <w:tcBorders>
              <w:top w:val="nil"/>
              <w:left w:val="nil"/>
              <w:bottom w:val="nil"/>
              <w:right w:val="nil"/>
            </w:tcBorders>
          </w:tcPr>
          <w:p w14:paraId="5E4DB0BD" w14:textId="77777777" w:rsidR="00E732EC" w:rsidRPr="00960BFE" w:rsidRDefault="00E732EC">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65822125" w14:textId="77777777" w:rsidR="00E732EC" w:rsidRPr="00960BFE" w:rsidRDefault="00E732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C3E6427" w14:textId="77777777" w:rsidR="00E732EC" w:rsidRPr="00960BFE" w:rsidRDefault="00E732EC">
            <w:pPr>
              <w:autoSpaceDE w:val="0"/>
              <w:autoSpaceDN w:val="0"/>
              <w:adjustRightInd w:val="0"/>
            </w:pPr>
            <w:r w:rsidRPr="00960BFE">
              <w:rPr>
                <w:b/>
              </w:rPr>
              <w:t>15/CEN/251</w:t>
            </w:r>
            <w:r w:rsidRPr="00960BFE">
              <w:t xml:space="preserve"> </w:t>
            </w:r>
          </w:p>
        </w:tc>
      </w:tr>
      <w:tr w:rsidR="00E732EC" w:rsidRPr="00960BFE" w14:paraId="5BEA5863" w14:textId="77777777" w:rsidTr="00E732EC">
        <w:trPr>
          <w:trHeight w:val="280"/>
        </w:trPr>
        <w:tc>
          <w:tcPr>
            <w:tcW w:w="966" w:type="dxa"/>
            <w:tcBorders>
              <w:top w:val="nil"/>
              <w:left w:val="nil"/>
              <w:bottom w:val="nil"/>
              <w:right w:val="nil"/>
            </w:tcBorders>
          </w:tcPr>
          <w:p w14:paraId="43F93C13" w14:textId="77777777" w:rsidR="00E732EC" w:rsidRPr="00960BFE" w:rsidRDefault="00E732EC">
            <w:pPr>
              <w:autoSpaceDE w:val="0"/>
              <w:autoSpaceDN w:val="0"/>
              <w:adjustRightInd w:val="0"/>
            </w:pPr>
            <w:r w:rsidRPr="00960BFE">
              <w:t xml:space="preserve"> </w:t>
            </w:r>
          </w:p>
        </w:tc>
        <w:tc>
          <w:tcPr>
            <w:tcW w:w="2575" w:type="dxa"/>
            <w:tcBorders>
              <w:top w:val="nil"/>
              <w:left w:val="nil"/>
              <w:bottom w:val="nil"/>
              <w:right w:val="nil"/>
            </w:tcBorders>
          </w:tcPr>
          <w:p w14:paraId="4B828BB4" w14:textId="77777777" w:rsidR="00E732EC" w:rsidRPr="00960BFE" w:rsidRDefault="00E732EC">
            <w:pPr>
              <w:autoSpaceDE w:val="0"/>
              <w:autoSpaceDN w:val="0"/>
              <w:adjustRightInd w:val="0"/>
            </w:pPr>
            <w:r w:rsidRPr="00960BFE">
              <w:t xml:space="preserve">Title: </w:t>
            </w:r>
          </w:p>
        </w:tc>
        <w:tc>
          <w:tcPr>
            <w:tcW w:w="6459" w:type="dxa"/>
            <w:tcBorders>
              <w:top w:val="nil"/>
              <w:left w:val="nil"/>
              <w:bottom w:val="nil"/>
              <w:right w:val="nil"/>
            </w:tcBorders>
          </w:tcPr>
          <w:p w14:paraId="6A365A52" w14:textId="77777777" w:rsidR="00E732EC" w:rsidRPr="00960BFE" w:rsidRDefault="00E732EC">
            <w:pPr>
              <w:autoSpaceDE w:val="0"/>
              <w:autoSpaceDN w:val="0"/>
              <w:adjustRightInd w:val="0"/>
            </w:pPr>
            <w:proofErr w:type="spellStart"/>
            <w:r w:rsidRPr="00960BFE">
              <w:t>ThuLEP</w:t>
            </w:r>
            <w:proofErr w:type="spellEnd"/>
            <w:r w:rsidRPr="00960BFE">
              <w:t xml:space="preserve"> Treatment for Symptomatic Enlarged Prostates </w:t>
            </w:r>
          </w:p>
        </w:tc>
      </w:tr>
      <w:tr w:rsidR="00E732EC" w:rsidRPr="00960BFE" w14:paraId="0EE214F2" w14:textId="77777777" w:rsidTr="00E732EC">
        <w:trPr>
          <w:trHeight w:val="280"/>
        </w:trPr>
        <w:tc>
          <w:tcPr>
            <w:tcW w:w="966" w:type="dxa"/>
            <w:tcBorders>
              <w:top w:val="nil"/>
              <w:left w:val="nil"/>
              <w:bottom w:val="nil"/>
              <w:right w:val="nil"/>
            </w:tcBorders>
          </w:tcPr>
          <w:p w14:paraId="484DC4A7" w14:textId="77777777" w:rsidR="00E732EC" w:rsidRPr="00960BFE" w:rsidRDefault="00E732EC">
            <w:pPr>
              <w:autoSpaceDE w:val="0"/>
              <w:autoSpaceDN w:val="0"/>
              <w:adjustRightInd w:val="0"/>
            </w:pPr>
            <w:r w:rsidRPr="00960BFE">
              <w:t xml:space="preserve"> </w:t>
            </w:r>
          </w:p>
        </w:tc>
        <w:tc>
          <w:tcPr>
            <w:tcW w:w="2575" w:type="dxa"/>
            <w:tcBorders>
              <w:top w:val="nil"/>
              <w:left w:val="nil"/>
              <w:bottom w:val="nil"/>
              <w:right w:val="nil"/>
            </w:tcBorders>
          </w:tcPr>
          <w:p w14:paraId="6A7E09B7" w14:textId="77777777" w:rsidR="00E732EC" w:rsidRPr="00960BFE" w:rsidRDefault="00E732EC">
            <w:pPr>
              <w:autoSpaceDE w:val="0"/>
              <w:autoSpaceDN w:val="0"/>
              <w:adjustRightInd w:val="0"/>
            </w:pPr>
            <w:r w:rsidRPr="00960BFE">
              <w:t xml:space="preserve">Principal Investigator: </w:t>
            </w:r>
          </w:p>
        </w:tc>
        <w:tc>
          <w:tcPr>
            <w:tcW w:w="6459" w:type="dxa"/>
            <w:tcBorders>
              <w:top w:val="nil"/>
              <w:left w:val="nil"/>
              <w:bottom w:val="nil"/>
              <w:right w:val="nil"/>
            </w:tcBorders>
          </w:tcPr>
          <w:p w14:paraId="0047A387" w14:textId="77777777" w:rsidR="00E732EC" w:rsidRPr="00960BFE" w:rsidRDefault="00E732EC">
            <w:pPr>
              <w:autoSpaceDE w:val="0"/>
              <w:autoSpaceDN w:val="0"/>
              <w:adjustRightInd w:val="0"/>
            </w:pPr>
            <w:proofErr w:type="spellStart"/>
            <w:r w:rsidRPr="00960BFE">
              <w:t>Assoc</w:t>
            </w:r>
            <w:proofErr w:type="spellEnd"/>
            <w:r w:rsidRPr="00960BFE">
              <w:t xml:space="preserve"> Prof Peter John </w:t>
            </w:r>
            <w:proofErr w:type="spellStart"/>
            <w:r w:rsidRPr="00960BFE">
              <w:t>Gilling</w:t>
            </w:r>
            <w:proofErr w:type="spellEnd"/>
            <w:r w:rsidRPr="00960BFE">
              <w:t xml:space="preserve"> </w:t>
            </w:r>
          </w:p>
        </w:tc>
      </w:tr>
      <w:tr w:rsidR="00E732EC" w:rsidRPr="00960BFE" w14:paraId="6C359E24" w14:textId="77777777" w:rsidTr="00E732EC">
        <w:trPr>
          <w:trHeight w:val="280"/>
        </w:trPr>
        <w:tc>
          <w:tcPr>
            <w:tcW w:w="966" w:type="dxa"/>
            <w:tcBorders>
              <w:top w:val="nil"/>
              <w:left w:val="nil"/>
              <w:bottom w:val="nil"/>
              <w:right w:val="nil"/>
            </w:tcBorders>
          </w:tcPr>
          <w:p w14:paraId="124A4416" w14:textId="77777777" w:rsidR="00E732EC" w:rsidRPr="00960BFE" w:rsidRDefault="00E732EC">
            <w:pPr>
              <w:autoSpaceDE w:val="0"/>
              <w:autoSpaceDN w:val="0"/>
              <w:adjustRightInd w:val="0"/>
            </w:pPr>
            <w:r w:rsidRPr="00960BFE">
              <w:t xml:space="preserve"> </w:t>
            </w:r>
          </w:p>
        </w:tc>
        <w:tc>
          <w:tcPr>
            <w:tcW w:w="2575" w:type="dxa"/>
            <w:tcBorders>
              <w:top w:val="nil"/>
              <w:left w:val="nil"/>
              <w:bottom w:val="nil"/>
              <w:right w:val="nil"/>
            </w:tcBorders>
          </w:tcPr>
          <w:p w14:paraId="4622AE00" w14:textId="77777777" w:rsidR="00E732EC" w:rsidRPr="00960BFE" w:rsidRDefault="00E732EC">
            <w:pPr>
              <w:autoSpaceDE w:val="0"/>
              <w:autoSpaceDN w:val="0"/>
              <w:adjustRightInd w:val="0"/>
            </w:pPr>
            <w:r w:rsidRPr="00960BFE">
              <w:t xml:space="preserve">Sponsor: </w:t>
            </w:r>
          </w:p>
        </w:tc>
        <w:tc>
          <w:tcPr>
            <w:tcW w:w="6459" w:type="dxa"/>
            <w:tcBorders>
              <w:top w:val="nil"/>
              <w:left w:val="nil"/>
              <w:bottom w:val="nil"/>
              <w:right w:val="nil"/>
            </w:tcBorders>
          </w:tcPr>
          <w:p w14:paraId="3B79FDB5" w14:textId="77777777" w:rsidR="00E732EC" w:rsidRPr="00960BFE" w:rsidRDefault="00E732EC">
            <w:pPr>
              <w:autoSpaceDE w:val="0"/>
              <w:autoSpaceDN w:val="0"/>
              <w:adjustRightInd w:val="0"/>
            </w:pPr>
            <w:r w:rsidRPr="00960BFE">
              <w:t xml:space="preserve">Quanta Systems SPA </w:t>
            </w:r>
          </w:p>
        </w:tc>
      </w:tr>
      <w:tr w:rsidR="00E732EC" w:rsidRPr="00960BFE" w14:paraId="521DFC22" w14:textId="77777777" w:rsidTr="00E732EC">
        <w:trPr>
          <w:trHeight w:val="280"/>
        </w:trPr>
        <w:tc>
          <w:tcPr>
            <w:tcW w:w="966" w:type="dxa"/>
            <w:tcBorders>
              <w:top w:val="nil"/>
              <w:left w:val="nil"/>
              <w:bottom w:val="nil"/>
              <w:right w:val="nil"/>
            </w:tcBorders>
          </w:tcPr>
          <w:p w14:paraId="6000B1BA" w14:textId="77777777" w:rsidR="00E732EC" w:rsidRPr="00960BFE" w:rsidRDefault="00E732EC">
            <w:pPr>
              <w:autoSpaceDE w:val="0"/>
              <w:autoSpaceDN w:val="0"/>
              <w:adjustRightInd w:val="0"/>
            </w:pPr>
            <w:r w:rsidRPr="00960BFE">
              <w:t xml:space="preserve"> </w:t>
            </w:r>
          </w:p>
        </w:tc>
        <w:tc>
          <w:tcPr>
            <w:tcW w:w="2575" w:type="dxa"/>
            <w:tcBorders>
              <w:top w:val="nil"/>
              <w:left w:val="nil"/>
              <w:bottom w:val="nil"/>
              <w:right w:val="nil"/>
            </w:tcBorders>
          </w:tcPr>
          <w:p w14:paraId="15AF2715" w14:textId="77777777" w:rsidR="00E732EC" w:rsidRPr="00960BFE" w:rsidRDefault="00E732EC">
            <w:pPr>
              <w:autoSpaceDE w:val="0"/>
              <w:autoSpaceDN w:val="0"/>
              <w:adjustRightInd w:val="0"/>
            </w:pPr>
            <w:r w:rsidRPr="00960BFE">
              <w:t xml:space="preserve">Clock Start Date: </w:t>
            </w:r>
          </w:p>
        </w:tc>
        <w:tc>
          <w:tcPr>
            <w:tcW w:w="6459" w:type="dxa"/>
            <w:tcBorders>
              <w:top w:val="nil"/>
              <w:left w:val="nil"/>
              <w:bottom w:val="nil"/>
              <w:right w:val="nil"/>
            </w:tcBorders>
          </w:tcPr>
          <w:p w14:paraId="7B7B036D" w14:textId="77777777" w:rsidR="00E732EC" w:rsidRPr="00960BFE" w:rsidRDefault="00E732EC">
            <w:pPr>
              <w:autoSpaceDE w:val="0"/>
              <w:autoSpaceDN w:val="0"/>
              <w:adjustRightInd w:val="0"/>
            </w:pPr>
            <w:r w:rsidRPr="00960BFE">
              <w:t xml:space="preserve">15 January 2016 </w:t>
            </w:r>
          </w:p>
        </w:tc>
      </w:tr>
    </w:tbl>
    <w:p w14:paraId="635E762C" w14:textId="77777777" w:rsidR="001536C2" w:rsidRPr="00960BFE" w:rsidRDefault="00490EBB">
      <w:pPr>
        <w:autoSpaceDE w:val="0"/>
        <w:autoSpaceDN w:val="0"/>
        <w:adjustRightInd w:val="0"/>
      </w:pPr>
      <w:r w:rsidRPr="00960BFE">
        <w:t xml:space="preserve"> </w:t>
      </w:r>
    </w:p>
    <w:p w14:paraId="39E85D50" w14:textId="77777777" w:rsidR="00987913" w:rsidRPr="00987913" w:rsidRDefault="00114157">
      <w:pPr>
        <w:autoSpaceDE w:val="0"/>
        <w:autoSpaceDN w:val="0"/>
        <w:adjustRightInd w:val="0"/>
        <w:rPr>
          <w:sz w:val="20"/>
          <w:lang w:val="en-NZ"/>
        </w:rPr>
      </w:pPr>
      <w:r w:rsidRPr="00FD54C7">
        <w:rPr>
          <w:rFonts w:cs="Arial"/>
          <w:szCs w:val="22"/>
          <w:lang w:val="en-NZ"/>
        </w:rPr>
        <w:t xml:space="preserve">Ms </w:t>
      </w:r>
      <w:proofErr w:type="spellStart"/>
      <w:r w:rsidRPr="00FD54C7">
        <w:rPr>
          <w:rFonts w:cs="Arial"/>
          <w:szCs w:val="22"/>
          <w:lang w:val="en-NZ"/>
        </w:rPr>
        <w:t>Rana</w:t>
      </w:r>
      <w:proofErr w:type="spellEnd"/>
      <w:r w:rsidRPr="00FD54C7">
        <w:rPr>
          <w:rFonts w:cs="Arial"/>
          <w:szCs w:val="22"/>
          <w:lang w:val="en-NZ"/>
        </w:rPr>
        <w:t xml:space="preserve"> Reuther </w:t>
      </w:r>
      <w:r w:rsidR="00987913" w:rsidRPr="00FD54C7">
        <w:rPr>
          <w:lang w:val="en-NZ"/>
        </w:rPr>
        <w:t xml:space="preserve">was present </w:t>
      </w:r>
      <w:r w:rsidR="00DC62A5" w:rsidRPr="00FD54C7">
        <w:rPr>
          <w:rFonts w:cs="Arial"/>
          <w:szCs w:val="22"/>
          <w:lang w:val="en-NZ"/>
        </w:rPr>
        <w:t>by teleconference</w:t>
      </w:r>
      <w:r w:rsidR="00DC62A5" w:rsidRPr="00FD54C7">
        <w:rPr>
          <w:lang w:val="en-NZ"/>
        </w:rPr>
        <w:t xml:space="preserve"> </w:t>
      </w:r>
      <w:r w:rsidR="00987913" w:rsidRPr="00FD54C7">
        <w:rPr>
          <w:lang w:val="en-NZ"/>
        </w:rPr>
        <w:t>for discussion of this application</w:t>
      </w:r>
      <w:r w:rsidR="00987913" w:rsidRPr="00987913">
        <w:rPr>
          <w:lang w:val="en-NZ"/>
        </w:rPr>
        <w:t>.</w:t>
      </w:r>
    </w:p>
    <w:p w14:paraId="22508C0C" w14:textId="77777777" w:rsidR="00987913" w:rsidRPr="00960BFE" w:rsidRDefault="00987913">
      <w:pPr>
        <w:autoSpaceDE w:val="0"/>
        <w:autoSpaceDN w:val="0"/>
        <w:adjustRightInd w:val="0"/>
        <w:rPr>
          <w:u w:val="single"/>
          <w:lang w:val="en-NZ"/>
        </w:rPr>
      </w:pPr>
    </w:p>
    <w:p w14:paraId="071974DD"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6A50737" w14:textId="77777777" w:rsidR="00E24E77" w:rsidRPr="008869BB" w:rsidRDefault="00E24E77">
      <w:pPr>
        <w:autoSpaceDE w:val="0"/>
        <w:autoSpaceDN w:val="0"/>
        <w:adjustRightInd w:val="0"/>
        <w:rPr>
          <w:b/>
          <w:lang w:val="en-NZ"/>
        </w:rPr>
      </w:pPr>
    </w:p>
    <w:p w14:paraId="3412CD61"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05DDA94" w14:textId="77777777" w:rsidR="00E24E77" w:rsidRPr="00960BFE" w:rsidRDefault="00E24E77">
      <w:pPr>
        <w:autoSpaceDE w:val="0"/>
        <w:autoSpaceDN w:val="0"/>
        <w:adjustRightInd w:val="0"/>
        <w:rPr>
          <w:lang w:val="en-NZ"/>
        </w:rPr>
      </w:pPr>
    </w:p>
    <w:p w14:paraId="3B973F86"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46CD6C4" w14:textId="77777777" w:rsidR="00E24E77" w:rsidRPr="00960BFE" w:rsidRDefault="00E24E77">
      <w:pPr>
        <w:autoSpaceDE w:val="0"/>
        <w:autoSpaceDN w:val="0"/>
        <w:adjustRightInd w:val="0"/>
        <w:rPr>
          <w:lang w:val="en-NZ"/>
        </w:rPr>
      </w:pPr>
    </w:p>
    <w:p w14:paraId="4E77E3EF" w14:textId="77777777" w:rsidR="00114157" w:rsidRDefault="00114157" w:rsidP="00114157">
      <w:pPr>
        <w:autoSpaceDE w:val="0"/>
        <w:autoSpaceDN w:val="0"/>
        <w:adjustRightInd w:val="0"/>
        <w:rPr>
          <w:u w:val="single"/>
          <w:lang w:val="en-NZ"/>
        </w:rPr>
      </w:pPr>
      <w:r>
        <w:rPr>
          <w:u w:val="single"/>
          <w:lang w:val="en-NZ"/>
        </w:rPr>
        <w:t>Summary of the study</w:t>
      </w:r>
    </w:p>
    <w:p w14:paraId="685E96A5" w14:textId="77777777" w:rsidR="00BD6757" w:rsidRDefault="00BD6757" w:rsidP="00114157">
      <w:pPr>
        <w:autoSpaceDE w:val="0"/>
        <w:autoSpaceDN w:val="0"/>
        <w:adjustRightInd w:val="0"/>
        <w:rPr>
          <w:u w:val="single"/>
          <w:lang w:val="en-NZ"/>
        </w:rPr>
      </w:pPr>
    </w:p>
    <w:p w14:paraId="687033A5" w14:textId="4CB84B9B" w:rsidR="00114157" w:rsidRPr="00C345D2" w:rsidRDefault="00C345D2" w:rsidP="00114157">
      <w:pPr>
        <w:autoSpaceDE w:val="0"/>
        <w:autoSpaceDN w:val="0"/>
        <w:adjustRightInd w:val="0"/>
        <w:rPr>
          <w:lang w:val="en-NZ"/>
        </w:rPr>
      </w:pPr>
      <w:r w:rsidRPr="00C345D2">
        <w:rPr>
          <w:lang w:val="en-NZ"/>
        </w:rPr>
        <w:t xml:space="preserve">This is an </w:t>
      </w:r>
      <w:r w:rsidR="0035463E" w:rsidRPr="00C345D2">
        <w:rPr>
          <w:lang w:val="en-NZ"/>
        </w:rPr>
        <w:t>open-label</w:t>
      </w:r>
      <w:r w:rsidR="00E732EC" w:rsidRPr="00C345D2">
        <w:rPr>
          <w:lang w:val="en-NZ"/>
        </w:rPr>
        <w:t xml:space="preserve"> study of 20 me</w:t>
      </w:r>
      <w:r w:rsidR="00FD7EB3" w:rsidRPr="00C345D2">
        <w:rPr>
          <w:lang w:val="en-NZ"/>
        </w:rPr>
        <w:t>n over the age of</w:t>
      </w:r>
      <w:r w:rsidR="0035463E" w:rsidRPr="00C345D2">
        <w:rPr>
          <w:lang w:val="en-NZ"/>
        </w:rPr>
        <w:t xml:space="preserve"> 45 </w:t>
      </w:r>
      <w:r w:rsidRPr="00C345D2">
        <w:rPr>
          <w:lang w:val="en-NZ"/>
        </w:rPr>
        <w:t xml:space="preserve">who need </w:t>
      </w:r>
      <w:r w:rsidR="0035463E" w:rsidRPr="00C345D2">
        <w:rPr>
          <w:lang w:val="en-NZ"/>
        </w:rPr>
        <w:t>surgery for benign prostatic hyperplasia for prostate</w:t>
      </w:r>
      <w:r w:rsidRPr="00C345D2">
        <w:rPr>
          <w:lang w:val="en-NZ"/>
        </w:rPr>
        <w:t>.</w:t>
      </w:r>
      <w:r w:rsidR="006B0193" w:rsidRPr="00C345D2">
        <w:rPr>
          <w:lang w:val="en-NZ"/>
        </w:rPr>
        <w:t xml:space="preserve"> </w:t>
      </w:r>
      <w:r w:rsidRPr="00C345D2">
        <w:rPr>
          <w:lang w:val="en-NZ"/>
        </w:rPr>
        <w:t xml:space="preserve">A </w:t>
      </w:r>
      <w:r w:rsidR="00FD7EB3" w:rsidRPr="00C345D2">
        <w:rPr>
          <w:lang w:val="en-NZ"/>
        </w:rPr>
        <w:t xml:space="preserve">new laser device </w:t>
      </w:r>
      <w:r w:rsidRPr="00C345D2">
        <w:rPr>
          <w:lang w:val="en-NZ"/>
        </w:rPr>
        <w:t xml:space="preserve">will be trialled, which is different </w:t>
      </w:r>
      <w:r w:rsidR="00FD7EB3" w:rsidRPr="00C345D2">
        <w:rPr>
          <w:lang w:val="en-NZ"/>
        </w:rPr>
        <w:t>fro</w:t>
      </w:r>
      <w:r w:rsidR="006B0193" w:rsidRPr="00C345D2">
        <w:rPr>
          <w:lang w:val="en-NZ"/>
        </w:rPr>
        <w:t xml:space="preserve">m </w:t>
      </w:r>
      <w:r w:rsidR="00FD7EB3" w:rsidRPr="00C345D2">
        <w:rPr>
          <w:lang w:val="en-NZ"/>
        </w:rPr>
        <w:t xml:space="preserve">the </w:t>
      </w:r>
      <w:r w:rsidR="006B0193" w:rsidRPr="00C345D2">
        <w:rPr>
          <w:lang w:val="en-NZ"/>
        </w:rPr>
        <w:t xml:space="preserve">gold standard </w:t>
      </w:r>
      <w:r w:rsidRPr="00C345D2">
        <w:rPr>
          <w:lang w:val="en-NZ"/>
        </w:rPr>
        <w:t>treatment which may have</w:t>
      </w:r>
      <w:r w:rsidR="006B0193" w:rsidRPr="00C345D2">
        <w:rPr>
          <w:lang w:val="en-NZ"/>
        </w:rPr>
        <w:t xml:space="preserve"> more risks</w:t>
      </w:r>
      <w:r w:rsidR="00FD7EB3" w:rsidRPr="00C345D2">
        <w:rPr>
          <w:lang w:val="en-NZ"/>
        </w:rPr>
        <w:t xml:space="preserve"> such as bleeding and clot retention</w:t>
      </w:r>
      <w:r w:rsidR="006B0193" w:rsidRPr="00C345D2">
        <w:rPr>
          <w:lang w:val="en-NZ"/>
        </w:rPr>
        <w:t xml:space="preserve">. Primary outcome </w:t>
      </w:r>
      <w:r w:rsidR="000E2CC2">
        <w:rPr>
          <w:lang w:val="en-NZ"/>
        </w:rPr>
        <w:t xml:space="preserve">is </w:t>
      </w:r>
      <w:r w:rsidR="006B0193" w:rsidRPr="00C345D2">
        <w:rPr>
          <w:lang w:val="en-NZ"/>
        </w:rPr>
        <w:t xml:space="preserve">bleeding after </w:t>
      </w:r>
      <w:r w:rsidRPr="00C345D2">
        <w:rPr>
          <w:lang w:val="en-NZ"/>
        </w:rPr>
        <w:t xml:space="preserve">surgery and researchers will </w:t>
      </w:r>
      <w:r w:rsidR="000E2CC2">
        <w:rPr>
          <w:lang w:val="en-NZ"/>
        </w:rPr>
        <w:t xml:space="preserve">also </w:t>
      </w:r>
      <w:r w:rsidR="006B0193" w:rsidRPr="00C345D2">
        <w:rPr>
          <w:lang w:val="en-NZ"/>
        </w:rPr>
        <w:t>measure prostate tissue</w:t>
      </w:r>
      <w:r w:rsidR="00881121" w:rsidRPr="00C345D2">
        <w:rPr>
          <w:lang w:val="en-NZ"/>
        </w:rPr>
        <w:t xml:space="preserve"> and safety variables. </w:t>
      </w:r>
    </w:p>
    <w:p w14:paraId="3713E18D" w14:textId="77777777" w:rsidR="000E2CC2" w:rsidRDefault="000E2CC2" w:rsidP="00114157">
      <w:pPr>
        <w:autoSpaceDE w:val="0"/>
        <w:autoSpaceDN w:val="0"/>
        <w:adjustRightInd w:val="0"/>
        <w:rPr>
          <w:lang w:val="en-NZ"/>
        </w:rPr>
      </w:pPr>
    </w:p>
    <w:p w14:paraId="337A2964" w14:textId="549122C6" w:rsidR="006B0193" w:rsidRPr="0035463E" w:rsidRDefault="00C345D2" w:rsidP="00114157">
      <w:pPr>
        <w:autoSpaceDE w:val="0"/>
        <w:autoSpaceDN w:val="0"/>
        <w:adjustRightInd w:val="0"/>
        <w:rPr>
          <w:lang w:val="en-NZ"/>
        </w:rPr>
      </w:pPr>
      <w:r w:rsidRPr="00C345D2">
        <w:rPr>
          <w:lang w:val="en-NZ"/>
        </w:rPr>
        <w:t xml:space="preserve">The reason that the lead investigator (as inventor of the laser technology and expert), is doing the trial </w:t>
      </w:r>
      <w:r w:rsidR="006B0193" w:rsidRPr="00C345D2">
        <w:rPr>
          <w:lang w:val="en-NZ"/>
        </w:rPr>
        <w:t xml:space="preserve"> </w:t>
      </w:r>
      <w:r w:rsidRPr="00C345D2">
        <w:rPr>
          <w:lang w:val="en-NZ"/>
        </w:rPr>
        <w:t xml:space="preserve">is that </w:t>
      </w:r>
      <w:r w:rsidR="006B0193" w:rsidRPr="00C345D2">
        <w:rPr>
          <w:lang w:val="en-NZ"/>
        </w:rPr>
        <w:t>he is open to d</w:t>
      </w:r>
      <w:r w:rsidRPr="00C345D2">
        <w:rPr>
          <w:lang w:val="en-NZ"/>
        </w:rPr>
        <w:t>ifferent</w:t>
      </w:r>
      <w:r w:rsidR="00881121" w:rsidRPr="00C345D2">
        <w:rPr>
          <w:lang w:val="en-NZ"/>
        </w:rPr>
        <w:t xml:space="preserve"> techniques and </w:t>
      </w:r>
      <w:r w:rsidRPr="00C345D2">
        <w:rPr>
          <w:lang w:val="en-NZ"/>
        </w:rPr>
        <w:t>would like to look at</w:t>
      </w:r>
      <w:r w:rsidR="00881121" w:rsidRPr="00C345D2">
        <w:rPr>
          <w:lang w:val="en-NZ"/>
        </w:rPr>
        <w:t xml:space="preserve"> whether there </w:t>
      </w:r>
      <w:r w:rsidRPr="00C345D2">
        <w:rPr>
          <w:lang w:val="en-NZ"/>
        </w:rPr>
        <w:t xml:space="preserve">is a better and safer technology available. </w:t>
      </w:r>
    </w:p>
    <w:p w14:paraId="7092C31B" w14:textId="77777777" w:rsidR="00114157" w:rsidRDefault="00114157" w:rsidP="00114157">
      <w:pPr>
        <w:autoSpaceDE w:val="0"/>
        <w:autoSpaceDN w:val="0"/>
        <w:adjustRightInd w:val="0"/>
        <w:rPr>
          <w:u w:val="single"/>
          <w:lang w:val="en-NZ"/>
        </w:rPr>
      </w:pPr>
    </w:p>
    <w:p w14:paraId="4953E496" w14:textId="77777777" w:rsidR="00114157" w:rsidRDefault="00114157" w:rsidP="00114157">
      <w:pPr>
        <w:autoSpaceDE w:val="0"/>
        <w:autoSpaceDN w:val="0"/>
        <w:adjustRightInd w:val="0"/>
        <w:rPr>
          <w:u w:val="single"/>
          <w:lang w:val="en-NZ"/>
        </w:rPr>
      </w:pPr>
      <w:r>
        <w:rPr>
          <w:u w:val="single"/>
          <w:lang w:val="en-NZ"/>
        </w:rPr>
        <w:t>Summary of ethical issues (resolved)</w:t>
      </w:r>
    </w:p>
    <w:p w14:paraId="02393979" w14:textId="77777777" w:rsidR="00BD6757" w:rsidRDefault="00BD6757" w:rsidP="00114157">
      <w:pPr>
        <w:autoSpaceDE w:val="0"/>
        <w:autoSpaceDN w:val="0"/>
        <w:adjustRightInd w:val="0"/>
        <w:rPr>
          <w:u w:val="single"/>
          <w:lang w:val="en-NZ"/>
        </w:rPr>
      </w:pPr>
    </w:p>
    <w:p w14:paraId="514EB0EF" w14:textId="25FCCAB7" w:rsidR="006B0193" w:rsidRPr="00961A1C" w:rsidRDefault="00FA71CF" w:rsidP="00114157">
      <w:pPr>
        <w:pStyle w:val="ListParagraph"/>
        <w:numPr>
          <w:ilvl w:val="0"/>
          <w:numId w:val="15"/>
        </w:numPr>
        <w:autoSpaceDE w:val="0"/>
        <w:autoSpaceDN w:val="0"/>
        <w:adjustRightInd w:val="0"/>
        <w:rPr>
          <w:lang w:val="en-NZ"/>
        </w:rPr>
      </w:pPr>
      <w:r w:rsidRPr="00961A1C">
        <w:rPr>
          <w:lang w:val="en-NZ"/>
        </w:rPr>
        <w:t xml:space="preserve">The committee asked why there is not parallel cohort in this study and how the researchers will </w:t>
      </w:r>
      <w:r w:rsidR="006B0193" w:rsidRPr="00961A1C">
        <w:rPr>
          <w:lang w:val="en-NZ"/>
        </w:rPr>
        <w:t xml:space="preserve">compare </w:t>
      </w:r>
      <w:r w:rsidRPr="00961A1C">
        <w:rPr>
          <w:lang w:val="en-NZ"/>
        </w:rPr>
        <w:t xml:space="preserve">the treatment to be trialled </w:t>
      </w:r>
      <w:r w:rsidR="006B0193" w:rsidRPr="00961A1C">
        <w:rPr>
          <w:lang w:val="en-NZ"/>
        </w:rPr>
        <w:t xml:space="preserve">against </w:t>
      </w:r>
      <w:r w:rsidRPr="00961A1C">
        <w:rPr>
          <w:lang w:val="en-NZ"/>
        </w:rPr>
        <w:t xml:space="preserve">the </w:t>
      </w:r>
      <w:r w:rsidR="006B0193" w:rsidRPr="00961A1C">
        <w:rPr>
          <w:lang w:val="en-NZ"/>
        </w:rPr>
        <w:t xml:space="preserve">gold standard.  </w:t>
      </w:r>
      <w:r w:rsidRPr="00961A1C">
        <w:rPr>
          <w:lang w:val="en-NZ"/>
        </w:rPr>
        <w:t xml:space="preserve">The researcher advised that they will </w:t>
      </w:r>
      <w:r w:rsidR="006B0193" w:rsidRPr="00961A1C">
        <w:rPr>
          <w:lang w:val="en-NZ"/>
        </w:rPr>
        <w:t>us</w:t>
      </w:r>
      <w:r w:rsidRPr="00961A1C">
        <w:rPr>
          <w:lang w:val="en-NZ"/>
        </w:rPr>
        <w:t xml:space="preserve">e historical data and compare 20 men in this group with </w:t>
      </w:r>
      <w:r w:rsidR="006B0193" w:rsidRPr="00961A1C">
        <w:rPr>
          <w:lang w:val="en-NZ"/>
        </w:rPr>
        <w:t xml:space="preserve">20 men from two previous groups.  </w:t>
      </w:r>
    </w:p>
    <w:p w14:paraId="733883E5" w14:textId="6709B593" w:rsidR="006B0193" w:rsidRPr="00961A1C" w:rsidRDefault="00FA71CF" w:rsidP="00114157">
      <w:pPr>
        <w:pStyle w:val="ListParagraph"/>
        <w:numPr>
          <w:ilvl w:val="0"/>
          <w:numId w:val="15"/>
        </w:numPr>
        <w:autoSpaceDE w:val="0"/>
        <w:autoSpaceDN w:val="0"/>
        <w:adjustRightInd w:val="0"/>
        <w:rPr>
          <w:lang w:val="en-NZ"/>
        </w:rPr>
      </w:pPr>
      <w:r w:rsidRPr="00961A1C">
        <w:rPr>
          <w:lang w:val="en-NZ"/>
        </w:rPr>
        <w:t xml:space="preserve">The committee was concerned that the study will </w:t>
      </w:r>
      <w:r w:rsidR="006B0193" w:rsidRPr="00961A1C">
        <w:rPr>
          <w:lang w:val="en-NZ"/>
        </w:rPr>
        <w:t>re</w:t>
      </w:r>
      <w:r w:rsidRPr="00961A1C">
        <w:rPr>
          <w:lang w:val="en-NZ"/>
        </w:rPr>
        <w:t>cruit people</w:t>
      </w:r>
      <w:r w:rsidR="006B0193" w:rsidRPr="00961A1C">
        <w:rPr>
          <w:lang w:val="en-NZ"/>
        </w:rPr>
        <w:t xml:space="preserve"> from </w:t>
      </w:r>
      <w:r w:rsidRPr="00961A1C">
        <w:rPr>
          <w:lang w:val="en-NZ"/>
        </w:rPr>
        <w:t xml:space="preserve">a waiting list and possibly be </w:t>
      </w:r>
      <w:r w:rsidR="006B0193" w:rsidRPr="00961A1C">
        <w:rPr>
          <w:lang w:val="en-NZ"/>
        </w:rPr>
        <w:t xml:space="preserve">offering </w:t>
      </w:r>
      <w:r w:rsidRPr="00961A1C">
        <w:rPr>
          <w:lang w:val="en-NZ"/>
        </w:rPr>
        <w:t xml:space="preserve">the </w:t>
      </w:r>
      <w:r w:rsidR="006B0193" w:rsidRPr="00961A1C">
        <w:rPr>
          <w:lang w:val="en-NZ"/>
        </w:rPr>
        <w:t>tech</w:t>
      </w:r>
      <w:r w:rsidRPr="00961A1C">
        <w:rPr>
          <w:lang w:val="en-NZ"/>
        </w:rPr>
        <w:t>nique</w:t>
      </w:r>
      <w:r w:rsidR="006B0193" w:rsidRPr="00961A1C">
        <w:rPr>
          <w:lang w:val="en-NZ"/>
        </w:rPr>
        <w:t xml:space="preserve"> as </w:t>
      </w:r>
      <w:r w:rsidRPr="00961A1C">
        <w:rPr>
          <w:lang w:val="en-NZ"/>
        </w:rPr>
        <w:t>an inducement to gain quick sur</w:t>
      </w:r>
      <w:r w:rsidR="006B0193" w:rsidRPr="00961A1C">
        <w:rPr>
          <w:lang w:val="en-NZ"/>
        </w:rPr>
        <w:t xml:space="preserve">gery. </w:t>
      </w:r>
      <w:r w:rsidRPr="00961A1C">
        <w:rPr>
          <w:lang w:val="en-NZ"/>
        </w:rPr>
        <w:t>The committee asked how big the waiting list is currentl</w:t>
      </w:r>
      <w:r w:rsidR="00614E22" w:rsidRPr="00961A1C">
        <w:rPr>
          <w:lang w:val="en-NZ"/>
        </w:rPr>
        <w:t>y</w:t>
      </w:r>
      <w:r w:rsidRPr="00961A1C">
        <w:rPr>
          <w:lang w:val="en-NZ"/>
        </w:rPr>
        <w:t xml:space="preserve">.  The researchers advised that it is three to six months.  </w:t>
      </w:r>
      <w:r w:rsidR="00614E22" w:rsidRPr="00961A1C">
        <w:rPr>
          <w:lang w:val="en-NZ"/>
        </w:rPr>
        <w:t xml:space="preserve">When patients </w:t>
      </w:r>
      <w:r w:rsidR="006B0193" w:rsidRPr="00961A1C">
        <w:rPr>
          <w:lang w:val="en-NZ"/>
        </w:rPr>
        <w:t>are approached</w:t>
      </w:r>
      <w:r w:rsidR="00614E22" w:rsidRPr="00961A1C">
        <w:rPr>
          <w:lang w:val="en-NZ"/>
        </w:rPr>
        <w:t xml:space="preserve"> </w:t>
      </w:r>
      <w:r w:rsidR="006B0193" w:rsidRPr="00961A1C">
        <w:rPr>
          <w:lang w:val="en-NZ"/>
        </w:rPr>
        <w:t>by docto</w:t>
      </w:r>
      <w:r w:rsidR="000E2CC2">
        <w:rPr>
          <w:lang w:val="en-NZ"/>
        </w:rPr>
        <w:t xml:space="preserve">rs they will not be </w:t>
      </w:r>
      <w:r w:rsidR="006B0193" w:rsidRPr="00961A1C">
        <w:rPr>
          <w:lang w:val="en-NZ"/>
        </w:rPr>
        <w:t>enticed</w:t>
      </w:r>
      <w:r w:rsidR="00614E22" w:rsidRPr="00961A1C">
        <w:rPr>
          <w:lang w:val="en-NZ"/>
        </w:rPr>
        <w:t xml:space="preserve"> </w:t>
      </w:r>
      <w:r w:rsidR="006B0193" w:rsidRPr="00961A1C">
        <w:rPr>
          <w:lang w:val="en-NZ"/>
        </w:rPr>
        <w:t xml:space="preserve">with </w:t>
      </w:r>
      <w:r w:rsidR="005B3B0B">
        <w:rPr>
          <w:lang w:val="en-NZ"/>
        </w:rPr>
        <w:t xml:space="preserve">a </w:t>
      </w:r>
      <w:r w:rsidR="006B0193" w:rsidRPr="00961A1C">
        <w:rPr>
          <w:lang w:val="en-NZ"/>
        </w:rPr>
        <w:t>set surgery date. When</w:t>
      </w:r>
      <w:r w:rsidR="00614E22" w:rsidRPr="00961A1C">
        <w:rPr>
          <w:lang w:val="en-NZ"/>
        </w:rPr>
        <w:t xml:space="preserve"> they have a group</w:t>
      </w:r>
      <w:r w:rsidR="006B0193" w:rsidRPr="00961A1C">
        <w:rPr>
          <w:lang w:val="en-NZ"/>
        </w:rPr>
        <w:t xml:space="preserve"> of men to operate on will </w:t>
      </w:r>
      <w:r w:rsidR="00614E22" w:rsidRPr="00961A1C">
        <w:rPr>
          <w:lang w:val="en-NZ"/>
        </w:rPr>
        <w:t>they will set a date. The surgery date</w:t>
      </w:r>
      <w:r w:rsidR="006B0193" w:rsidRPr="00961A1C">
        <w:rPr>
          <w:lang w:val="en-NZ"/>
        </w:rPr>
        <w:t xml:space="preserve"> may turn out to be not too differen</w:t>
      </w:r>
      <w:r w:rsidR="00614E22" w:rsidRPr="00961A1C">
        <w:rPr>
          <w:lang w:val="en-NZ"/>
        </w:rPr>
        <w:t>t from the standard waiting time</w:t>
      </w:r>
      <w:r w:rsidR="006B0193" w:rsidRPr="00961A1C">
        <w:rPr>
          <w:lang w:val="en-NZ"/>
        </w:rPr>
        <w:t xml:space="preserve">. </w:t>
      </w:r>
      <w:r w:rsidR="00614E22" w:rsidRPr="00961A1C">
        <w:rPr>
          <w:lang w:val="en-NZ"/>
        </w:rPr>
        <w:t xml:space="preserve"> When screened </w:t>
      </w:r>
      <w:r w:rsidR="005B3B0B">
        <w:rPr>
          <w:lang w:val="en-NZ"/>
        </w:rPr>
        <w:t xml:space="preserve">they </w:t>
      </w:r>
      <w:r w:rsidR="00614E22" w:rsidRPr="00961A1C">
        <w:rPr>
          <w:lang w:val="en-NZ"/>
        </w:rPr>
        <w:t>are on the stand</w:t>
      </w:r>
      <w:r w:rsidR="006B0193" w:rsidRPr="00961A1C">
        <w:rPr>
          <w:lang w:val="en-NZ"/>
        </w:rPr>
        <w:t>ard waiting</w:t>
      </w:r>
      <w:r w:rsidR="00614E22" w:rsidRPr="00961A1C">
        <w:rPr>
          <w:lang w:val="en-NZ"/>
        </w:rPr>
        <w:t xml:space="preserve"> </w:t>
      </w:r>
      <w:r w:rsidR="006B0193" w:rsidRPr="00961A1C">
        <w:rPr>
          <w:lang w:val="en-NZ"/>
        </w:rPr>
        <w:t xml:space="preserve">list so have opportunity to decide </w:t>
      </w:r>
      <w:r w:rsidR="00614E22" w:rsidRPr="00961A1C">
        <w:rPr>
          <w:lang w:val="en-NZ"/>
        </w:rPr>
        <w:t xml:space="preserve">to have the surgery through the </w:t>
      </w:r>
      <w:r w:rsidR="006B0193" w:rsidRPr="00961A1C">
        <w:rPr>
          <w:lang w:val="en-NZ"/>
        </w:rPr>
        <w:t>pub</w:t>
      </w:r>
      <w:r w:rsidR="00614E22" w:rsidRPr="00961A1C">
        <w:rPr>
          <w:lang w:val="en-NZ"/>
        </w:rPr>
        <w:t>lic system or as part of the research trial</w:t>
      </w:r>
      <w:r w:rsidR="006B0193" w:rsidRPr="00961A1C">
        <w:rPr>
          <w:lang w:val="en-NZ"/>
        </w:rPr>
        <w:t>.</w:t>
      </w:r>
    </w:p>
    <w:p w14:paraId="0A4754F6" w14:textId="009B27BC" w:rsidR="006B0193" w:rsidRPr="00961A1C" w:rsidRDefault="00961A1C" w:rsidP="00114157">
      <w:pPr>
        <w:pStyle w:val="ListParagraph"/>
        <w:numPr>
          <w:ilvl w:val="0"/>
          <w:numId w:val="15"/>
        </w:numPr>
        <w:autoSpaceDE w:val="0"/>
        <w:autoSpaceDN w:val="0"/>
        <w:adjustRightInd w:val="0"/>
        <w:rPr>
          <w:lang w:val="en-NZ"/>
        </w:rPr>
      </w:pPr>
      <w:r w:rsidRPr="00961A1C">
        <w:rPr>
          <w:lang w:val="en-NZ"/>
        </w:rPr>
        <w:t xml:space="preserve">The committee asked whether a study co-investigator will deliver the treatment.  The researcher confirmed that while there are co-investigators that the lead investigator only will perform the operation for consistency. </w:t>
      </w:r>
      <w:r w:rsidR="006B0193" w:rsidRPr="00961A1C">
        <w:rPr>
          <w:lang w:val="en-NZ"/>
        </w:rPr>
        <w:t xml:space="preserve"> </w:t>
      </w:r>
    </w:p>
    <w:p w14:paraId="3D266491" w14:textId="4634BC56" w:rsidR="006B0193" w:rsidRPr="00961A1C" w:rsidRDefault="00614E22" w:rsidP="00114157">
      <w:pPr>
        <w:pStyle w:val="ListParagraph"/>
        <w:numPr>
          <w:ilvl w:val="0"/>
          <w:numId w:val="15"/>
        </w:numPr>
        <w:autoSpaceDE w:val="0"/>
        <w:autoSpaceDN w:val="0"/>
        <w:adjustRightInd w:val="0"/>
        <w:rPr>
          <w:lang w:val="en-NZ"/>
        </w:rPr>
      </w:pPr>
      <w:r w:rsidRPr="00961A1C">
        <w:rPr>
          <w:lang w:val="en-NZ"/>
        </w:rPr>
        <w:t>The researchers advised the committee that they i</w:t>
      </w:r>
      <w:r w:rsidR="006B0193" w:rsidRPr="00961A1C">
        <w:rPr>
          <w:lang w:val="en-NZ"/>
        </w:rPr>
        <w:t xml:space="preserve">ntend to register </w:t>
      </w:r>
      <w:r w:rsidRPr="00961A1C">
        <w:rPr>
          <w:lang w:val="en-NZ"/>
        </w:rPr>
        <w:t xml:space="preserve">the </w:t>
      </w:r>
      <w:r w:rsidR="006B0193" w:rsidRPr="00961A1C">
        <w:rPr>
          <w:lang w:val="en-NZ"/>
        </w:rPr>
        <w:t xml:space="preserve">trial </w:t>
      </w:r>
      <w:r w:rsidRPr="00961A1C">
        <w:rPr>
          <w:lang w:val="en-NZ"/>
        </w:rPr>
        <w:t>in a trial registry and are tak</w:t>
      </w:r>
      <w:r w:rsidR="006B0193" w:rsidRPr="00961A1C">
        <w:rPr>
          <w:lang w:val="en-NZ"/>
        </w:rPr>
        <w:t xml:space="preserve">ing steps to do this. </w:t>
      </w:r>
    </w:p>
    <w:p w14:paraId="4A0F04DF" w14:textId="1217FD3A" w:rsidR="006B0193" w:rsidRPr="00961A1C" w:rsidRDefault="00614E22" w:rsidP="00114157">
      <w:pPr>
        <w:pStyle w:val="ListParagraph"/>
        <w:numPr>
          <w:ilvl w:val="0"/>
          <w:numId w:val="15"/>
        </w:numPr>
        <w:autoSpaceDE w:val="0"/>
        <w:autoSpaceDN w:val="0"/>
        <w:adjustRightInd w:val="0"/>
        <w:rPr>
          <w:lang w:val="en-NZ"/>
        </w:rPr>
      </w:pPr>
      <w:r w:rsidRPr="00961A1C">
        <w:rPr>
          <w:lang w:val="en-NZ"/>
        </w:rPr>
        <w:t>T</w:t>
      </w:r>
      <w:r w:rsidR="00C345D2">
        <w:rPr>
          <w:lang w:val="en-NZ"/>
        </w:rPr>
        <w:t xml:space="preserve">he committee asked whether </w:t>
      </w:r>
      <w:r w:rsidRPr="00961A1C">
        <w:rPr>
          <w:lang w:val="en-NZ"/>
        </w:rPr>
        <w:t>QS has</w:t>
      </w:r>
      <w:r w:rsidR="006B0193" w:rsidRPr="00961A1C">
        <w:rPr>
          <w:lang w:val="en-NZ"/>
        </w:rPr>
        <w:t xml:space="preserve"> links to five ind</w:t>
      </w:r>
      <w:r w:rsidR="00C345D2">
        <w:rPr>
          <w:lang w:val="en-NZ"/>
        </w:rPr>
        <w:t>ustry boards that the lead investigator</w:t>
      </w:r>
      <w:r w:rsidRPr="00961A1C">
        <w:rPr>
          <w:lang w:val="en-NZ"/>
        </w:rPr>
        <w:t xml:space="preserve"> sits on and the researcher advised that it does not. </w:t>
      </w:r>
    </w:p>
    <w:p w14:paraId="11E36896" w14:textId="7A87B9EA" w:rsidR="007C3DF5" w:rsidRPr="00961A1C" w:rsidRDefault="00F760DC" w:rsidP="00114157">
      <w:pPr>
        <w:pStyle w:val="ListParagraph"/>
        <w:numPr>
          <w:ilvl w:val="0"/>
          <w:numId w:val="13"/>
        </w:numPr>
        <w:autoSpaceDE w:val="0"/>
        <w:autoSpaceDN w:val="0"/>
        <w:adjustRightInd w:val="0"/>
        <w:rPr>
          <w:lang w:val="en-NZ"/>
        </w:rPr>
      </w:pPr>
      <w:r w:rsidRPr="00961A1C">
        <w:rPr>
          <w:lang w:val="en-NZ"/>
        </w:rPr>
        <w:t>IIE</w:t>
      </w:r>
      <w:r w:rsidR="006B0193" w:rsidRPr="00961A1C">
        <w:rPr>
          <w:lang w:val="en-NZ"/>
        </w:rPr>
        <w:t>F quest</w:t>
      </w:r>
      <w:r w:rsidR="009C43F3" w:rsidRPr="00961A1C">
        <w:rPr>
          <w:lang w:val="en-NZ"/>
        </w:rPr>
        <w:t>ionnaire</w:t>
      </w:r>
      <w:r w:rsidRPr="00961A1C">
        <w:rPr>
          <w:lang w:val="en-NZ"/>
        </w:rPr>
        <w:t xml:space="preserve"> – the committee noted that</w:t>
      </w:r>
      <w:r w:rsidR="006B0193" w:rsidRPr="00961A1C">
        <w:rPr>
          <w:lang w:val="en-NZ"/>
        </w:rPr>
        <w:t xml:space="preserve"> a title </w:t>
      </w:r>
      <w:r w:rsidRPr="00961A1C">
        <w:rPr>
          <w:lang w:val="en-NZ"/>
        </w:rPr>
        <w:t xml:space="preserve">may read </w:t>
      </w:r>
      <w:r w:rsidR="006B0193" w:rsidRPr="00961A1C">
        <w:rPr>
          <w:lang w:val="en-NZ"/>
        </w:rPr>
        <w:t xml:space="preserve">better </w:t>
      </w:r>
      <w:r w:rsidRPr="00961A1C">
        <w:rPr>
          <w:lang w:val="en-NZ"/>
        </w:rPr>
        <w:t xml:space="preserve">for participants </w:t>
      </w:r>
      <w:r w:rsidR="006B0193" w:rsidRPr="00961A1C">
        <w:rPr>
          <w:lang w:val="en-NZ"/>
        </w:rPr>
        <w:t xml:space="preserve">than initials. </w:t>
      </w:r>
      <w:r w:rsidRPr="00961A1C">
        <w:rPr>
          <w:lang w:val="en-NZ"/>
        </w:rPr>
        <w:t>The committee noted that the q</w:t>
      </w:r>
      <w:r w:rsidR="009C43F3" w:rsidRPr="00961A1C">
        <w:rPr>
          <w:lang w:val="en-NZ"/>
        </w:rPr>
        <w:t>uestion</w:t>
      </w:r>
      <w:r w:rsidRPr="00961A1C">
        <w:rPr>
          <w:lang w:val="en-NZ"/>
        </w:rPr>
        <w:t>s on this questionnaire are</w:t>
      </w:r>
      <w:r w:rsidR="006B0193" w:rsidRPr="00961A1C">
        <w:rPr>
          <w:lang w:val="en-NZ"/>
        </w:rPr>
        <w:t xml:space="preserve"> re</w:t>
      </w:r>
      <w:r w:rsidR="009C43F3" w:rsidRPr="00961A1C">
        <w:rPr>
          <w:lang w:val="en-NZ"/>
        </w:rPr>
        <w:t>lated</w:t>
      </w:r>
      <w:r w:rsidRPr="00961A1C">
        <w:rPr>
          <w:lang w:val="en-NZ"/>
        </w:rPr>
        <w:t xml:space="preserve"> to sexual function and </w:t>
      </w:r>
      <w:r w:rsidR="005B3B0B">
        <w:rPr>
          <w:lang w:val="en-NZ"/>
        </w:rPr>
        <w:t xml:space="preserve">are </w:t>
      </w:r>
      <w:r w:rsidRPr="00961A1C">
        <w:rPr>
          <w:lang w:val="en-NZ"/>
        </w:rPr>
        <w:t>relevant. The committee noted however that the o</w:t>
      </w:r>
      <w:r w:rsidR="006B0193" w:rsidRPr="00961A1C">
        <w:rPr>
          <w:lang w:val="en-NZ"/>
        </w:rPr>
        <w:t xml:space="preserve">pening statement </w:t>
      </w:r>
      <w:r w:rsidRPr="00961A1C">
        <w:rPr>
          <w:lang w:val="en-NZ"/>
        </w:rPr>
        <w:t xml:space="preserve">on the questionnaire </w:t>
      </w:r>
      <w:r w:rsidR="006B0193" w:rsidRPr="00961A1C">
        <w:rPr>
          <w:lang w:val="en-NZ"/>
        </w:rPr>
        <w:t xml:space="preserve">may need adjustment as </w:t>
      </w:r>
      <w:r w:rsidRPr="00961A1C">
        <w:rPr>
          <w:lang w:val="en-NZ"/>
        </w:rPr>
        <w:t>it is does not seem</w:t>
      </w:r>
      <w:r w:rsidR="006B0193" w:rsidRPr="00961A1C">
        <w:rPr>
          <w:lang w:val="en-NZ"/>
        </w:rPr>
        <w:t xml:space="preserve"> appropriate for elderly men having prostate surgery. </w:t>
      </w:r>
      <w:r w:rsidRPr="00961A1C">
        <w:rPr>
          <w:lang w:val="en-NZ"/>
        </w:rPr>
        <w:t xml:space="preserve">The committee asked whether there is a way they might remove and include a different statement. </w:t>
      </w:r>
      <w:r w:rsidR="007C3DF5" w:rsidRPr="00961A1C">
        <w:rPr>
          <w:lang w:val="en-NZ"/>
        </w:rPr>
        <w:t>This is a validated questionnaire that means somethin</w:t>
      </w:r>
      <w:r w:rsidRPr="00961A1C">
        <w:rPr>
          <w:lang w:val="en-NZ"/>
        </w:rPr>
        <w:t xml:space="preserve">g to urologists.  The committee noted that the researchers might like to explain to </w:t>
      </w:r>
      <w:r w:rsidRPr="00961A1C">
        <w:rPr>
          <w:lang w:val="en-NZ"/>
        </w:rPr>
        <w:lastRenderedPageBreak/>
        <w:t xml:space="preserve">participants that a standard questionnaire is being used but introduce it in a more appropriate way. </w:t>
      </w:r>
    </w:p>
    <w:p w14:paraId="35BCEB1F" w14:textId="2D1311A5" w:rsidR="007C3DF5" w:rsidRPr="00961A1C" w:rsidRDefault="00F760DC" w:rsidP="00114157">
      <w:pPr>
        <w:pStyle w:val="ListParagraph"/>
        <w:numPr>
          <w:ilvl w:val="0"/>
          <w:numId w:val="12"/>
        </w:numPr>
        <w:autoSpaceDE w:val="0"/>
        <w:autoSpaceDN w:val="0"/>
        <w:adjustRightInd w:val="0"/>
        <w:rPr>
          <w:lang w:val="en-NZ"/>
        </w:rPr>
      </w:pPr>
      <w:r w:rsidRPr="00961A1C">
        <w:rPr>
          <w:lang w:val="en-NZ"/>
        </w:rPr>
        <w:t>The committee noted that the cover letter submitted with this application noted</w:t>
      </w:r>
      <w:r w:rsidR="007C3DF5" w:rsidRPr="00961A1C">
        <w:rPr>
          <w:lang w:val="en-NZ"/>
        </w:rPr>
        <w:t xml:space="preserve"> that </w:t>
      </w:r>
      <w:r w:rsidRPr="00961A1C">
        <w:rPr>
          <w:lang w:val="en-NZ"/>
        </w:rPr>
        <w:t xml:space="preserve">the </w:t>
      </w:r>
      <w:r w:rsidR="007C3DF5" w:rsidRPr="00961A1C">
        <w:rPr>
          <w:lang w:val="en-NZ"/>
        </w:rPr>
        <w:t>qu</w:t>
      </w:r>
      <w:r w:rsidRPr="00961A1C">
        <w:rPr>
          <w:lang w:val="en-NZ"/>
        </w:rPr>
        <w:t>estionnaires</w:t>
      </w:r>
      <w:r w:rsidR="007C3DF5" w:rsidRPr="00961A1C">
        <w:rPr>
          <w:lang w:val="en-NZ"/>
        </w:rPr>
        <w:t xml:space="preserve"> may be reformatted.  </w:t>
      </w:r>
      <w:r w:rsidRPr="00961A1C">
        <w:rPr>
          <w:lang w:val="en-NZ"/>
        </w:rPr>
        <w:t>The researcher confirmed that this applied to formatting only and they were n</w:t>
      </w:r>
      <w:r w:rsidR="007C3DF5" w:rsidRPr="00961A1C">
        <w:rPr>
          <w:lang w:val="en-NZ"/>
        </w:rPr>
        <w:t>ot anticipating changing the wording</w:t>
      </w:r>
      <w:r w:rsidRPr="00961A1C">
        <w:rPr>
          <w:lang w:val="en-NZ"/>
        </w:rPr>
        <w:t xml:space="preserve"> of these standardised questionnaires</w:t>
      </w:r>
      <w:r w:rsidR="007C3DF5" w:rsidRPr="00961A1C">
        <w:rPr>
          <w:lang w:val="en-NZ"/>
        </w:rPr>
        <w:t xml:space="preserve">. </w:t>
      </w:r>
    </w:p>
    <w:p w14:paraId="089802F1" w14:textId="78041B95" w:rsidR="007C3DF5" w:rsidRPr="00961A1C" w:rsidRDefault="0018408C" w:rsidP="00114157">
      <w:pPr>
        <w:pStyle w:val="ListParagraph"/>
        <w:numPr>
          <w:ilvl w:val="0"/>
          <w:numId w:val="11"/>
        </w:numPr>
        <w:autoSpaceDE w:val="0"/>
        <w:autoSpaceDN w:val="0"/>
        <w:adjustRightInd w:val="0"/>
        <w:rPr>
          <w:lang w:val="en-NZ"/>
        </w:rPr>
      </w:pPr>
      <w:r w:rsidRPr="00961A1C">
        <w:rPr>
          <w:lang w:val="en-NZ"/>
        </w:rPr>
        <w:t>The committee noted the answer given at question r.1.5 on p</w:t>
      </w:r>
      <w:r w:rsidR="007C3DF5" w:rsidRPr="00961A1C">
        <w:rPr>
          <w:lang w:val="en-NZ"/>
        </w:rPr>
        <w:t>age 14</w:t>
      </w:r>
      <w:r w:rsidRPr="00961A1C">
        <w:rPr>
          <w:lang w:val="en-NZ"/>
        </w:rPr>
        <w:t xml:space="preserve"> of the application form and asked how ofte</w:t>
      </w:r>
      <w:r w:rsidR="007C3DF5" w:rsidRPr="00961A1C">
        <w:rPr>
          <w:lang w:val="en-NZ"/>
        </w:rPr>
        <w:t xml:space="preserve">n </w:t>
      </w:r>
      <w:r w:rsidRPr="00961A1C">
        <w:rPr>
          <w:lang w:val="en-NZ"/>
        </w:rPr>
        <w:t xml:space="preserve">the independent group will be </w:t>
      </w:r>
      <w:r w:rsidR="007C3DF5" w:rsidRPr="00961A1C">
        <w:rPr>
          <w:lang w:val="en-NZ"/>
        </w:rPr>
        <w:t>looking</w:t>
      </w:r>
      <w:r w:rsidRPr="00961A1C">
        <w:rPr>
          <w:lang w:val="en-NZ"/>
        </w:rPr>
        <w:t xml:space="preserve"> </w:t>
      </w:r>
      <w:r w:rsidR="007C3DF5" w:rsidRPr="00961A1C">
        <w:rPr>
          <w:lang w:val="en-NZ"/>
        </w:rPr>
        <w:t xml:space="preserve">at data and what </w:t>
      </w:r>
      <w:r w:rsidRPr="00961A1C">
        <w:rPr>
          <w:lang w:val="en-NZ"/>
        </w:rPr>
        <w:t>they will look</w:t>
      </w:r>
      <w:r w:rsidR="007C3DF5" w:rsidRPr="00961A1C">
        <w:rPr>
          <w:lang w:val="en-NZ"/>
        </w:rPr>
        <w:t xml:space="preserve"> at.  </w:t>
      </w:r>
      <w:r w:rsidRPr="00961A1C">
        <w:rPr>
          <w:lang w:val="en-NZ"/>
        </w:rPr>
        <w:t>The researcher confirmed that the data assessor will be a doctor in Milan whom</w:t>
      </w:r>
      <w:r w:rsidR="007C3DF5" w:rsidRPr="00961A1C">
        <w:rPr>
          <w:lang w:val="en-NZ"/>
        </w:rPr>
        <w:t xml:space="preserve"> QS has asked to review the data. </w:t>
      </w:r>
      <w:r w:rsidRPr="00961A1C">
        <w:rPr>
          <w:lang w:val="en-NZ"/>
        </w:rPr>
        <w:t xml:space="preserve">The Monitoring plan is not yet finalised </w:t>
      </w:r>
      <w:r w:rsidR="007C3DF5" w:rsidRPr="00961A1C">
        <w:rPr>
          <w:lang w:val="en-NZ"/>
        </w:rPr>
        <w:t xml:space="preserve">but </w:t>
      </w:r>
      <w:r w:rsidRPr="00961A1C">
        <w:rPr>
          <w:lang w:val="en-NZ"/>
        </w:rPr>
        <w:t xml:space="preserve">it </w:t>
      </w:r>
      <w:r w:rsidR="007C3DF5" w:rsidRPr="00961A1C">
        <w:rPr>
          <w:lang w:val="en-NZ"/>
        </w:rPr>
        <w:t xml:space="preserve">will be </w:t>
      </w:r>
      <w:r w:rsidRPr="00961A1C">
        <w:rPr>
          <w:lang w:val="en-NZ"/>
        </w:rPr>
        <w:t xml:space="preserve">done </w:t>
      </w:r>
      <w:r w:rsidR="007C3DF5" w:rsidRPr="00961A1C">
        <w:rPr>
          <w:lang w:val="en-NZ"/>
        </w:rPr>
        <w:t xml:space="preserve">by remote monitoring. </w:t>
      </w:r>
      <w:r w:rsidRPr="00961A1C">
        <w:rPr>
          <w:lang w:val="en-NZ"/>
        </w:rPr>
        <w:t xml:space="preserve">The committee sought assurance that </w:t>
      </w:r>
      <w:r w:rsidR="007C3DF5" w:rsidRPr="00961A1C">
        <w:rPr>
          <w:lang w:val="en-NZ"/>
        </w:rPr>
        <w:t xml:space="preserve">all adverse events </w:t>
      </w:r>
      <w:r w:rsidRPr="00961A1C">
        <w:rPr>
          <w:lang w:val="en-NZ"/>
        </w:rPr>
        <w:t>will be</w:t>
      </w:r>
      <w:r w:rsidR="007C3DF5" w:rsidRPr="00961A1C">
        <w:rPr>
          <w:lang w:val="en-NZ"/>
        </w:rPr>
        <w:t xml:space="preserve"> sent and not just selected. </w:t>
      </w:r>
      <w:r w:rsidRPr="00961A1C">
        <w:rPr>
          <w:lang w:val="en-NZ"/>
        </w:rPr>
        <w:t xml:space="preserve">The researcher confirmed that the protocol allows for this and that raw data will also be sent. </w:t>
      </w:r>
    </w:p>
    <w:p w14:paraId="30343C52" w14:textId="5DD2F08B" w:rsidR="007C3DF5" w:rsidRPr="00961A1C" w:rsidRDefault="0018408C" w:rsidP="00961A1C">
      <w:pPr>
        <w:pStyle w:val="ListParagraph"/>
        <w:numPr>
          <w:ilvl w:val="0"/>
          <w:numId w:val="10"/>
        </w:numPr>
        <w:rPr>
          <w:lang w:val="en-NZ"/>
        </w:rPr>
      </w:pPr>
      <w:r w:rsidRPr="00961A1C">
        <w:rPr>
          <w:lang w:val="en-NZ"/>
        </w:rPr>
        <w:t xml:space="preserve">The committee noted the answer stated at question </w:t>
      </w:r>
      <w:r w:rsidR="001211FB">
        <w:rPr>
          <w:lang w:val="en-NZ"/>
        </w:rPr>
        <w:t>r.2.1.1</w:t>
      </w:r>
      <w:r w:rsidR="007C3DF5" w:rsidRPr="00961A1C">
        <w:rPr>
          <w:lang w:val="en-NZ"/>
        </w:rPr>
        <w:t xml:space="preserve"> on page 16</w:t>
      </w:r>
      <w:r w:rsidRPr="00961A1C">
        <w:rPr>
          <w:lang w:val="en-NZ"/>
        </w:rPr>
        <w:t xml:space="preserve"> of the application form that the researcher will contact participants directly to discuss involvement in the study</w:t>
      </w:r>
      <w:r w:rsidR="007C3DF5" w:rsidRPr="00961A1C">
        <w:rPr>
          <w:lang w:val="en-NZ"/>
        </w:rPr>
        <w:t xml:space="preserve">. </w:t>
      </w:r>
      <w:r w:rsidRPr="00961A1C">
        <w:rPr>
          <w:lang w:val="en-NZ"/>
        </w:rPr>
        <w:t>Th</w:t>
      </w:r>
      <w:r w:rsidR="008972A5" w:rsidRPr="00961A1C">
        <w:rPr>
          <w:lang w:val="en-NZ"/>
        </w:rPr>
        <w:t>e researcher clarified that they would not contact participants themselves in the first instance and that patients will be given the information by their clinician and given the opportunity to g</w:t>
      </w:r>
      <w:r w:rsidR="007C3DF5" w:rsidRPr="00961A1C">
        <w:rPr>
          <w:lang w:val="en-NZ"/>
        </w:rPr>
        <w:t>et in touch</w:t>
      </w:r>
      <w:r w:rsidR="008972A5" w:rsidRPr="00961A1C">
        <w:rPr>
          <w:lang w:val="en-NZ"/>
        </w:rPr>
        <w:t xml:space="preserve"> with the research team if they are interested or can request that a member of the research team contact them.  </w:t>
      </w:r>
      <w:r w:rsidR="007C3DF5" w:rsidRPr="00961A1C">
        <w:rPr>
          <w:lang w:val="en-NZ"/>
        </w:rPr>
        <w:t xml:space="preserve"> </w:t>
      </w:r>
    </w:p>
    <w:p w14:paraId="32DB65B7" w14:textId="6F623399" w:rsidR="008972A5" w:rsidRDefault="008972A5" w:rsidP="00114157">
      <w:pPr>
        <w:pStyle w:val="ListParagraph"/>
        <w:numPr>
          <w:ilvl w:val="0"/>
          <w:numId w:val="7"/>
        </w:numPr>
        <w:autoSpaceDE w:val="0"/>
        <w:autoSpaceDN w:val="0"/>
        <w:adjustRightInd w:val="0"/>
        <w:rPr>
          <w:lang w:val="en-NZ"/>
        </w:rPr>
      </w:pPr>
      <w:r w:rsidRPr="00520686">
        <w:rPr>
          <w:lang w:val="en-NZ"/>
        </w:rPr>
        <w:t xml:space="preserve">For future reference the committee explained that the intent of question p.4.1 on page </w:t>
      </w:r>
      <w:r>
        <w:rPr>
          <w:lang w:val="en-NZ"/>
        </w:rPr>
        <w:t>23</w:t>
      </w:r>
      <w:r w:rsidRPr="00520686">
        <w:rPr>
          <w:lang w:val="en-NZ"/>
        </w:rPr>
        <w:t xml:space="preserve"> of the application form is asking if the research addresses an important health issue for </w:t>
      </w:r>
      <w:proofErr w:type="spellStart"/>
      <w:r w:rsidRPr="00520686">
        <w:rPr>
          <w:lang w:val="en-NZ"/>
        </w:rPr>
        <w:t>M</w:t>
      </w:r>
      <w:r w:rsidRPr="00520686">
        <w:rPr>
          <w:rFonts w:cs="Arial"/>
          <w:lang w:val="en-NZ"/>
        </w:rPr>
        <w:t>ã</w:t>
      </w:r>
      <w:r w:rsidRPr="00520686">
        <w:rPr>
          <w:lang w:val="en-NZ"/>
        </w:rPr>
        <w:t>ori</w:t>
      </w:r>
      <w:proofErr w:type="spellEnd"/>
      <w:r w:rsidRPr="00520686">
        <w:rPr>
          <w:lang w:val="en-NZ"/>
        </w:rPr>
        <w:t xml:space="preserve"> and if so how this study might benefit </w:t>
      </w:r>
      <w:proofErr w:type="spellStart"/>
      <w:r w:rsidRPr="00520686">
        <w:rPr>
          <w:lang w:val="en-NZ"/>
        </w:rPr>
        <w:t>M</w:t>
      </w:r>
      <w:r w:rsidRPr="00520686">
        <w:rPr>
          <w:rFonts w:cs="Arial"/>
          <w:lang w:val="en-NZ"/>
        </w:rPr>
        <w:t>ã</w:t>
      </w:r>
      <w:r w:rsidRPr="00520686">
        <w:rPr>
          <w:lang w:val="en-NZ"/>
        </w:rPr>
        <w:t>ori</w:t>
      </w:r>
      <w:proofErr w:type="spellEnd"/>
      <w:r w:rsidRPr="00520686">
        <w:rPr>
          <w:lang w:val="en-NZ"/>
        </w:rPr>
        <w:t xml:space="preserve">.  Researchers can provide any known information/statistics about relative prevalence and prognosis in </w:t>
      </w:r>
      <w:proofErr w:type="spellStart"/>
      <w:r w:rsidRPr="00520686">
        <w:rPr>
          <w:lang w:val="en-NZ"/>
        </w:rPr>
        <w:t>M</w:t>
      </w:r>
      <w:r w:rsidRPr="00520686">
        <w:rPr>
          <w:rFonts w:cs="Arial"/>
          <w:lang w:val="en-NZ"/>
        </w:rPr>
        <w:t>ã</w:t>
      </w:r>
      <w:r w:rsidRPr="00520686">
        <w:rPr>
          <w:lang w:val="en-NZ"/>
        </w:rPr>
        <w:t>ori</w:t>
      </w:r>
      <w:proofErr w:type="spellEnd"/>
      <w:r w:rsidRPr="00520686">
        <w:rPr>
          <w:lang w:val="en-NZ"/>
        </w:rPr>
        <w:t xml:space="preserve"> to the committee to help demonstrate their case and then how the study might benefit.  </w:t>
      </w:r>
      <w:r>
        <w:rPr>
          <w:lang w:val="en-NZ"/>
        </w:rPr>
        <w:t>If no information is available then researchers may comment on that</w:t>
      </w:r>
      <w:r w:rsidRPr="00520686">
        <w:rPr>
          <w:lang w:val="en-NZ"/>
        </w:rPr>
        <w:t xml:space="preserve">. </w:t>
      </w:r>
      <w:r>
        <w:rPr>
          <w:lang w:val="en-NZ"/>
        </w:rPr>
        <w:t>The committee noted the same for question f.1.2 on page 25 which asks the same question in regard to other population groups in New Zeal</w:t>
      </w:r>
      <w:r w:rsidR="001211FB">
        <w:rPr>
          <w:lang w:val="en-NZ"/>
        </w:rPr>
        <w:t>and.</w:t>
      </w:r>
    </w:p>
    <w:p w14:paraId="71F85225" w14:textId="0E184EC8" w:rsidR="007C3DF5" w:rsidRPr="00FD54C7" w:rsidRDefault="008972A5" w:rsidP="00114157">
      <w:pPr>
        <w:pStyle w:val="ListParagraph"/>
        <w:numPr>
          <w:ilvl w:val="0"/>
          <w:numId w:val="7"/>
        </w:numPr>
        <w:autoSpaceDE w:val="0"/>
        <w:autoSpaceDN w:val="0"/>
        <w:adjustRightInd w:val="0"/>
        <w:rPr>
          <w:lang w:val="en-NZ"/>
        </w:rPr>
      </w:pPr>
      <w:r>
        <w:rPr>
          <w:lang w:val="en-NZ"/>
        </w:rPr>
        <w:t>The committee noted that the answer given at question p</w:t>
      </w:r>
      <w:r w:rsidR="0099330D" w:rsidRPr="008972A5">
        <w:rPr>
          <w:lang w:val="en-NZ"/>
        </w:rPr>
        <w:t>.4.2</w:t>
      </w:r>
      <w:r>
        <w:rPr>
          <w:lang w:val="en-NZ"/>
        </w:rPr>
        <w:t xml:space="preserve"> on page 24 that an “inability to understand the PIS” may be a</w:t>
      </w:r>
      <w:r w:rsidR="0099330D" w:rsidRPr="008972A5">
        <w:rPr>
          <w:lang w:val="en-NZ"/>
        </w:rPr>
        <w:t xml:space="preserve"> miswording as this is not a cultural issue for Maori.  </w:t>
      </w:r>
    </w:p>
    <w:p w14:paraId="5E74587E" w14:textId="77777777" w:rsidR="00114157" w:rsidRDefault="00114157" w:rsidP="00114157">
      <w:pPr>
        <w:autoSpaceDE w:val="0"/>
        <w:autoSpaceDN w:val="0"/>
        <w:adjustRightInd w:val="0"/>
        <w:rPr>
          <w:u w:val="single"/>
          <w:lang w:val="en-NZ"/>
        </w:rPr>
      </w:pPr>
    </w:p>
    <w:p w14:paraId="3073BEB4" w14:textId="77777777" w:rsidR="00114157" w:rsidRDefault="00114157" w:rsidP="00114157">
      <w:pPr>
        <w:autoSpaceDE w:val="0"/>
        <w:autoSpaceDN w:val="0"/>
        <w:adjustRightInd w:val="0"/>
        <w:rPr>
          <w:u w:val="single"/>
          <w:lang w:val="en-NZ"/>
        </w:rPr>
      </w:pPr>
      <w:r>
        <w:rPr>
          <w:u w:val="single"/>
          <w:lang w:val="en-NZ"/>
        </w:rPr>
        <w:t>Summary of ethical issues (outstanding)</w:t>
      </w:r>
    </w:p>
    <w:p w14:paraId="6367CC91" w14:textId="77777777" w:rsidR="00114157" w:rsidRDefault="00114157" w:rsidP="00114157">
      <w:pPr>
        <w:autoSpaceDE w:val="0"/>
        <w:autoSpaceDN w:val="0"/>
        <w:adjustRightInd w:val="0"/>
        <w:rPr>
          <w:u w:val="single"/>
          <w:lang w:val="en-NZ"/>
        </w:rPr>
      </w:pPr>
    </w:p>
    <w:p w14:paraId="6A324988" w14:textId="43F44D54" w:rsidR="00961A1C" w:rsidRPr="00961A1C" w:rsidRDefault="00961A1C" w:rsidP="00114157">
      <w:pPr>
        <w:pStyle w:val="ListParagraph"/>
        <w:numPr>
          <w:ilvl w:val="0"/>
          <w:numId w:val="14"/>
        </w:numPr>
        <w:autoSpaceDE w:val="0"/>
        <w:autoSpaceDN w:val="0"/>
        <w:adjustRightInd w:val="0"/>
        <w:rPr>
          <w:lang w:val="en-NZ"/>
        </w:rPr>
      </w:pPr>
      <w:r w:rsidRPr="00961A1C">
        <w:rPr>
          <w:lang w:val="en-NZ"/>
        </w:rPr>
        <w:t xml:space="preserve">The committee </w:t>
      </w:r>
      <w:r>
        <w:rPr>
          <w:lang w:val="en-NZ"/>
        </w:rPr>
        <w:t xml:space="preserve">requested peer review from an expert who is </w:t>
      </w:r>
      <w:r w:rsidRPr="00961A1C">
        <w:rPr>
          <w:lang w:val="en-NZ"/>
        </w:rPr>
        <w:t xml:space="preserve">independent of the study team. </w:t>
      </w:r>
    </w:p>
    <w:p w14:paraId="19E4D5B9" w14:textId="77777777" w:rsidR="00961A1C" w:rsidRPr="00961A1C" w:rsidRDefault="00961A1C" w:rsidP="00961A1C">
      <w:pPr>
        <w:pStyle w:val="ListParagraph"/>
        <w:numPr>
          <w:ilvl w:val="0"/>
          <w:numId w:val="15"/>
        </w:numPr>
        <w:autoSpaceDE w:val="0"/>
        <w:autoSpaceDN w:val="0"/>
        <w:adjustRightInd w:val="0"/>
        <w:rPr>
          <w:lang w:val="en-NZ"/>
        </w:rPr>
      </w:pPr>
      <w:r w:rsidRPr="00961A1C">
        <w:rPr>
          <w:lang w:val="en-NZ"/>
        </w:rPr>
        <w:t xml:space="preserve">The committee noted the insurance certificate provided from the parent company and was concerned that item 4 which limits coverage to: “damages caused to third parties by malfunction of the machines produced by Quanta System Spa”, seems to offer compensation that is not equivalent to ACC. The researcher advised that she did not notice this and advised that she will follow up with the company to confirm that compensation provided is ACC equivalent.  </w:t>
      </w:r>
    </w:p>
    <w:p w14:paraId="201FB3F7" w14:textId="77777777" w:rsidR="00114157" w:rsidRDefault="00114157" w:rsidP="00114157">
      <w:pPr>
        <w:autoSpaceDE w:val="0"/>
        <w:autoSpaceDN w:val="0"/>
        <w:adjustRightInd w:val="0"/>
        <w:rPr>
          <w:u w:val="single"/>
          <w:lang w:val="en-NZ"/>
        </w:rPr>
      </w:pPr>
    </w:p>
    <w:p w14:paraId="0B2A9F7D" w14:textId="51207BFE" w:rsidR="00E24E77" w:rsidRDefault="00114157" w:rsidP="001211FB">
      <w:pPr>
        <w:autoSpaceDE w:val="0"/>
        <w:autoSpaceDN w:val="0"/>
        <w:adjustRightInd w:val="0"/>
        <w:rPr>
          <w:u w:val="single"/>
          <w:lang w:val="en-NZ"/>
        </w:rPr>
      </w:pPr>
      <w:r>
        <w:rPr>
          <w:u w:val="single"/>
          <w:lang w:val="en-NZ"/>
        </w:rPr>
        <w:t>The committee requested the following changes to the participant information sheet and consent form</w:t>
      </w:r>
    </w:p>
    <w:p w14:paraId="0FC620EC" w14:textId="77777777" w:rsidR="00BD6757" w:rsidRPr="001211FB" w:rsidRDefault="00BD6757" w:rsidP="001211FB">
      <w:pPr>
        <w:autoSpaceDE w:val="0"/>
        <w:autoSpaceDN w:val="0"/>
        <w:adjustRightInd w:val="0"/>
        <w:rPr>
          <w:u w:val="single"/>
          <w:lang w:val="en-NZ"/>
        </w:rPr>
      </w:pPr>
    </w:p>
    <w:p w14:paraId="3E738F93" w14:textId="7788AB4C" w:rsidR="00955744" w:rsidRPr="001211FB" w:rsidRDefault="00955744" w:rsidP="00955744">
      <w:pPr>
        <w:pStyle w:val="ListParagraph"/>
        <w:numPr>
          <w:ilvl w:val="0"/>
          <w:numId w:val="9"/>
        </w:numPr>
        <w:autoSpaceDE w:val="0"/>
        <w:autoSpaceDN w:val="0"/>
        <w:adjustRightInd w:val="0"/>
        <w:rPr>
          <w:lang w:val="en-NZ"/>
        </w:rPr>
      </w:pPr>
      <w:r w:rsidRPr="00961A1C">
        <w:rPr>
          <w:lang w:val="en-NZ"/>
        </w:rPr>
        <w:t xml:space="preserve">Page 1: please reword the title in lay language.  </w:t>
      </w:r>
    </w:p>
    <w:p w14:paraId="03487E85" w14:textId="0DCDF304" w:rsidR="00955744" w:rsidRPr="00961A1C" w:rsidRDefault="00955744" w:rsidP="00961A1C">
      <w:pPr>
        <w:pStyle w:val="ListParagraph"/>
        <w:numPr>
          <w:ilvl w:val="0"/>
          <w:numId w:val="9"/>
        </w:numPr>
        <w:autoSpaceDE w:val="0"/>
        <w:autoSpaceDN w:val="0"/>
        <w:adjustRightInd w:val="0"/>
        <w:rPr>
          <w:lang w:val="en-NZ"/>
        </w:rPr>
      </w:pPr>
      <w:r w:rsidRPr="00961A1C">
        <w:rPr>
          <w:lang w:val="en-NZ"/>
        </w:rPr>
        <w:t>Page 1, under the title ‘Why are we doing the study?</w:t>
      </w:r>
      <w:proofErr w:type="gramStart"/>
      <w:r w:rsidRPr="00961A1C">
        <w:rPr>
          <w:lang w:val="en-NZ"/>
        </w:rPr>
        <w:t>’:</w:t>
      </w:r>
      <w:proofErr w:type="gramEnd"/>
      <w:r w:rsidRPr="00961A1C">
        <w:rPr>
          <w:lang w:val="en-NZ"/>
        </w:rPr>
        <w:t xml:space="preserve">  the explanation about why you are doing study did not outline how this treatment differs from the standard of care treatment. The researcher confirmed that there is no difference between technique used for this device and standard of care just the wavelength.  Please rewor</w:t>
      </w:r>
      <w:r w:rsidR="000E2CC2">
        <w:rPr>
          <w:lang w:val="en-NZ"/>
        </w:rPr>
        <w:t xml:space="preserve">d this information to read from </w:t>
      </w:r>
      <w:r w:rsidRPr="00961A1C">
        <w:rPr>
          <w:lang w:val="en-NZ"/>
        </w:rPr>
        <w:t>a participant’s point of view and note that you would like to see how the new wavelength works.  The committee noted that the second paragraph on page 2 that begins: “The purpose of this research…</w:t>
      </w:r>
      <w:proofErr w:type="gramStart"/>
      <w:r w:rsidRPr="00961A1C">
        <w:rPr>
          <w:lang w:val="en-NZ"/>
        </w:rPr>
        <w:t>”</w:t>
      </w:r>
      <w:r w:rsidR="00D841A7">
        <w:rPr>
          <w:lang w:val="en-NZ"/>
        </w:rPr>
        <w:t>,</w:t>
      </w:r>
      <w:proofErr w:type="gramEnd"/>
      <w:r w:rsidRPr="00961A1C">
        <w:rPr>
          <w:lang w:val="en-NZ"/>
        </w:rPr>
        <w:t xml:space="preserve"> might give useful information for this section.</w:t>
      </w:r>
    </w:p>
    <w:p w14:paraId="60AEF3F2" w14:textId="77777777" w:rsidR="001211FB" w:rsidRDefault="00955744" w:rsidP="00955744">
      <w:pPr>
        <w:pStyle w:val="ListParagraph"/>
        <w:numPr>
          <w:ilvl w:val="0"/>
          <w:numId w:val="9"/>
        </w:numPr>
        <w:autoSpaceDE w:val="0"/>
        <w:autoSpaceDN w:val="0"/>
        <w:adjustRightInd w:val="0"/>
        <w:rPr>
          <w:lang w:val="en-NZ"/>
        </w:rPr>
      </w:pPr>
      <w:r w:rsidRPr="00961A1C">
        <w:rPr>
          <w:lang w:val="en-NZ"/>
        </w:rPr>
        <w:t>Page 3</w:t>
      </w:r>
      <w:r w:rsidR="00961A1C">
        <w:rPr>
          <w:lang w:val="en-NZ"/>
        </w:rPr>
        <w:t xml:space="preserve">, </w:t>
      </w:r>
      <w:r w:rsidR="001211FB">
        <w:rPr>
          <w:lang w:val="en-NZ"/>
        </w:rPr>
        <w:t xml:space="preserve">the committee noted the sentence that reads: “You may be reimbursed for some of your travel costs associated with your clinic visit” and noted that travel costs should be </w:t>
      </w:r>
      <w:r w:rsidR="001211FB">
        <w:rPr>
          <w:lang w:val="en-NZ"/>
        </w:rPr>
        <w:lastRenderedPageBreak/>
        <w:t xml:space="preserve">both explicit and universal.  Please change to state that participants will be reimbursed for their travel costs.  </w:t>
      </w:r>
    </w:p>
    <w:p w14:paraId="3E2DE7FB" w14:textId="77777777" w:rsidR="001211FB" w:rsidRDefault="00955744" w:rsidP="00955744">
      <w:pPr>
        <w:pStyle w:val="ListParagraph"/>
        <w:numPr>
          <w:ilvl w:val="0"/>
          <w:numId w:val="9"/>
        </w:numPr>
        <w:autoSpaceDE w:val="0"/>
        <w:autoSpaceDN w:val="0"/>
        <w:adjustRightInd w:val="0"/>
        <w:rPr>
          <w:lang w:val="en-NZ"/>
        </w:rPr>
      </w:pPr>
      <w:r w:rsidRPr="001211FB">
        <w:rPr>
          <w:lang w:val="en-NZ"/>
        </w:rPr>
        <w:t>Page 6</w:t>
      </w:r>
      <w:r w:rsidR="001211FB">
        <w:rPr>
          <w:lang w:val="en-NZ"/>
        </w:rPr>
        <w:t>, as this is a situation where participants may experience a bleed following surgery, please</w:t>
      </w:r>
      <w:r w:rsidRPr="001211FB">
        <w:rPr>
          <w:lang w:val="en-NZ"/>
        </w:rPr>
        <w:t xml:space="preserve"> provid</w:t>
      </w:r>
      <w:r w:rsidR="001211FB">
        <w:rPr>
          <w:lang w:val="en-NZ"/>
        </w:rPr>
        <w:t xml:space="preserve">e a 24 hour contact number for either </w:t>
      </w:r>
      <w:proofErr w:type="spellStart"/>
      <w:r w:rsidR="001211FB">
        <w:rPr>
          <w:lang w:val="en-NZ"/>
        </w:rPr>
        <w:t>Rana</w:t>
      </w:r>
      <w:proofErr w:type="spellEnd"/>
      <w:r w:rsidR="001211FB">
        <w:rPr>
          <w:lang w:val="en-NZ"/>
        </w:rPr>
        <w:t xml:space="preserve"> Reuther or Prof </w:t>
      </w:r>
      <w:proofErr w:type="spellStart"/>
      <w:r w:rsidR="001211FB">
        <w:rPr>
          <w:lang w:val="en-NZ"/>
        </w:rPr>
        <w:t>G</w:t>
      </w:r>
      <w:r w:rsidRPr="001211FB">
        <w:rPr>
          <w:lang w:val="en-NZ"/>
        </w:rPr>
        <w:t>illing</w:t>
      </w:r>
      <w:proofErr w:type="spellEnd"/>
      <w:r w:rsidRPr="001211FB">
        <w:rPr>
          <w:lang w:val="en-NZ"/>
        </w:rPr>
        <w:t xml:space="preserve">.  </w:t>
      </w:r>
      <w:r w:rsidR="001211FB">
        <w:rPr>
          <w:lang w:val="en-NZ"/>
        </w:rPr>
        <w:t>It is not satisfactory to say only to call 111 in a medical emergency</w:t>
      </w:r>
      <w:r w:rsidRPr="001211FB">
        <w:rPr>
          <w:lang w:val="en-NZ"/>
        </w:rPr>
        <w:t xml:space="preserve">.  </w:t>
      </w:r>
    </w:p>
    <w:p w14:paraId="65F3402C" w14:textId="77777777" w:rsidR="001211FB" w:rsidRDefault="001211FB" w:rsidP="00955744">
      <w:pPr>
        <w:pStyle w:val="ListParagraph"/>
        <w:numPr>
          <w:ilvl w:val="0"/>
          <w:numId w:val="9"/>
        </w:numPr>
        <w:autoSpaceDE w:val="0"/>
        <w:autoSpaceDN w:val="0"/>
        <w:adjustRightInd w:val="0"/>
        <w:rPr>
          <w:lang w:val="en-NZ"/>
        </w:rPr>
      </w:pPr>
      <w:r>
        <w:rPr>
          <w:lang w:val="en-NZ"/>
        </w:rPr>
        <w:t xml:space="preserve">Page 6, please provide a </w:t>
      </w:r>
      <w:proofErr w:type="spellStart"/>
      <w:r>
        <w:rPr>
          <w:lang w:val="en-NZ"/>
        </w:rPr>
        <w:t>M</w:t>
      </w:r>
      <w:r>
        <w:rPr>
          <w:rFonts w:cs="Arial"/>
          <w:lang w:val="en-NZ"/>
        </w:rPr>
        <w:t>ã</w:t>
      </w:r>
      <w:r w:rsidR="00955744" w:rsidRPr="001211FB">
        <w:rPr>
          <w:lang w:val="en-NZ"/>
        </w:rPr>
        <w:t>ori</w:t>
      </w:r>
      <w:proofErr w:type="spellEnd"/>
      <w:r>
        <w:rPr>
          <w:lang w:val="en-NZ"/>
        </w:rPr>
        <w:t xml:space="preserve"> contact name and direct contact details</w:t>
      </w:r>
      <w:r w:rsidR="00955744" w:rsidRPr="001211FB">
        <w:rPr>
          <w:lang w:val="en-NZ"/>
        </w:rPr>
        <w:t xml:space="preserve">.  </w:t>
      </w:r>
    </w:p>
    <w:p w14:paraId="47388746" w14:textId="30A3D32C" w:rsidR="00955744" w:rsidRPr="001211FB" w:rsidRDefault="001211FB" w:rsidP="00955744">
      <w:pPr>
        <w:pStyle w:val="ListParagraph"/>
        <w:numPr>
          <w:ilvl w:val="0"/>
          <w:numId w:val="9"/>
        </w:numPr>
        <w:autoSpaceDE w:val="0"/>
        <w:autoSpaceDN w:val="0"/>
        <w:adjustRightInd w:val="0"/>
        <w:rPr>
          <w:lang w:val="en-NZ"/>
        </w:rPr>
      </w:pPr>
      <w:r>
        <w:rPr>
          <w:lang w:val="en-NZ"/>
        </w:rPr>
        <w:t>P</w:t>
      </w:r>
      <w:r w:rsidR="00955744" w:rsidRPr="001211FB">
        <w:rPr>
          <w:lang w:val="en-NZ"/>
        </w:rPr>
        <w:t>age 7</w:t>
      </w:r>
      <w:r>
        <w:rPr>
          <w:lang w:val="en-NZ"/>
        </w:rPr>
        <w:t>, statement</w:t>
      </w:r>
      <w:r w:rsidR="001E3F3A">
        <w:rPr>
          <w:lang w:val="en-NZ"/>
        </w:rPr>
        <w:t>:</w:t>
      </w:r>
      <w:r>
        <w:rPr>
          <w:lang w:val="en-NZ"/>
        </w:rPr>
        <w:t xml:space="preserve">  “</w:t>
      </w:r>
      <w:r w:rsidR="00955744" w:rsidRPr="001211FB">
        <w:rPr>
          <w:lang w:val="en-NZ"/>
        </w:rPr>
        <w:t>I</w:t>
      </w:r>
      <w:r>
        <w:rPr>
          <w:lang w:val="en-NZ"/>
        </w:rPr>
        <w:t xml:space="preserve"> understand that there may be risks associated with the treatment in the event of myself or my partner becoming pregnant</w:t>
      </w:r>
      <w:r w:rsidR="001E3F3A">
        <w:rPr>
          <w:lang w:val="en-NZ"/>
        </w:rPr>
        <w:t>.  I unde</w:t>
      </w:r>
      <w:r w:rsidR="00D841A7">
        <w:rPr>
          <w:lang w:val="en-NZ"/>
        </w:rPr>
        <w:t xml:space="preserve">rtake to inform my partner of </w:t>
      </w:r>
      <w:r w:rsidR="001E3F3A">
        <w:rPr>
          <w:lang w:val="en-NZ"/>
        </w:rPr>
        <w:t xml:space="preserve">the risks and to take responsibility for the prevention of pregnancy”.  The researcher confirmed that this was included in error and will remove this statement. </w:t>
      </w:r>
    </w:p>
    <w:p w14:paraId="7D353794" w14:textId="77777777" w:rsidR="00114157" w:rsidRDefault="00114157" w:rsidP="00E24E77">
      <w:pPr>
        <w:rPr>
          <w:u w:val="single"/>
          <w:lang w:val="en-NZ"/>
        </w:rPr>
      </w:pPr>
    </w:p>
    <w:p w14:paraId="7DA2194E" w14:textId="77777777" w:rsidR="00E24E77" w:rsidRPr="00FD2B1E" w:rsidRDefault="00E24E77" w:rsidP="00E24E77">
      <w:pPr>
        <w:rPr>
          <w:u w:val="single"/>
          <w:lang w:val="en-NZ"/>
        </w:rPr>
      </w:pPr>
      <w:r w:rsidRPr="00FD2B1E">
        <w:rPr>
          <w:u w:val="single"/>
          <w:lang w:val="en-NZ"/>
        </w:rPr>
        <w:t xml:space="preserve">Decision </w:t>
      </w:r>
    </w:p>
    <w:p w14:paraId="4EB1BEF2" w14:textId="77777777" w:rsidR="00E24E77" w:rsidRPr="00960BFE" w:rsidRDefault="00E24E77" w:rsidP="00E24E77">
      <w:pPr>
        <w:rPr>
          <w:lang w:val="en-NZ"/>
        </w:rPr>
      </w:pPr>
    </w:p>
    <w:p w14:paraId="56C2BF57" w14:textId="17C28312" w:rsidR="00E24E77" w:rsidRDefault="00E24E77" w:rsidP="00CC10FE">
      <w:pPr>
        <w:rPr>
          <w:lang w:val="en-NZ"/>
        </w:rPr>
      </w:pPr>
      <w:r w:rsidRPr="00C345D2">
        <w:rPr>
          <w:lang w:val="en-NZ"/>
        </w:rPr>
        <w:t xml:space="preserve">This application was </w:t>
      </w:r>
      <w:r w:rsidRPr="00C345D2">
        <w:rPr>
          <w:i/>
          <w:lang w:val="en-NZ"/>
        </w:rPr>
        <w:t>provisionally approved</w:t>
      </w:r>
      <w:r w:rsidRPr="00C345D2">
        <w:rPr>
          <w:lang w:val="en-NZ"/>
        </w:rPr>
        <w:t xml:space="preserve"> by </w:t>
      </w:r>
      <w:r w:rsidR="00D841A7" w:rsidRPr="00C345D2">
        <w:rPr>
          <w:rFonts w:cs="Arial"/>
          <w:szCs w:val="22"/>
          <w:lang w:val="en-NZ"/>
        </w:rPr>
        <w:t>consensus</w:t>
      </w:r>
      <w:r w:rsidRPr="00C345D2">
        <w:rPr>
          <w:lang w:val="en-NZ"/>
        </w:rPr>
        <w:t xml:space="preserve">, subject to the following information being received. </w:t>
      </w:r>
    </w:p>
    <w:p w14:paraId="6DAE8D7D" w14:textId="77777777" w:rsidR="00C345D2" w:rsidRDefault="00C345D2" w:rsidP="00C345D2">
      <w:pPr>
        <w:pStyle w:val="ListParagraph"/>
        <w:numPr>
          <w:ilvl w:val="0"/>
          <w:numId w:val="30"/>
        </w:numPr>
        <w:spacing w:before="80" w:after="80"/>
        <w:jc w:val="both"/>
        <w:rPr>
          <w:rFonts w:cs="Arial"/>
          <w:szCs w:val="22"/>
          <w:lang w:val="en-NZ"/>
        </w:rPr>
      </w:pPr>
      <w:r w:rsidRPr="00555F27">
        <w:rPr>
          <w:rFonts w:cs="Arial"/>
          <w:szCs w:val="22"/>
          <w:lang w:val="en-NZ"/>
        </w:rPr>
        <w:t>Please amend the information sheet and consent form</w:t>
      </w:r>
      <w:r>
        <w:rPr>
          <w:rFonts w:cs="Arial"/>
          <w:szCs w:val="22"/>
          <w:lang w:val="en-NZ"/>
        </w:rPr>
        <w:t>s</w:t>
      </w:r>
      <w:r w:rsidRPr="00555F27">
        <w:rPr>
          <w:rFonts w:cs="Arial"/>
          <w:szCs w:val="22"/>
          <w:lang w:val="en-NZ"/>
        </w:rPr>
        <w:t>, taking into account the suggestions made by the Committee (</w:t>
      </w:r>
      <w:r w:rsidRPr="00555F27">
        <w:rPr>
          <w:rFonts w:cs="Arial"/>
          <w:i/>
          <w:szCs w:val="22"/>
          <w:lang w:val="en-NZ"/>
        </w:rPr>
        <w:t>Eth</w:t>
      </w:r>
      <w:r>
        <w:rPr>
          <w:rFonts w:cs="Arial"/>
          <w:i/>
          <w:szCs w:val="22"/>
          <w:lang w:val="en-NZ"/>
        </w:rPr>
        <w:t>ical Guidelines for Intervention</w:t>
      </w:r>
      <w:r w:rsidRPr="00555F27">
        <w:rPr>
          <w:rFonts w:cs="Arial"/>
          <w:i/>
          <w:szCs w:val="22"/>
          <w:lang w:val="en-NZ"/>
        </w:rPr>
        <w:t xml:space="preserve">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C76E986" w14:textId="421DB067" w:rsidR="00C345D2" w:rsidRDefault="00C345D2" w:rsidP="00C345D2">
      <w:pPr>
        <w:pStyle w:val="ListParagraph"/>
        <w:numPr>
          <w:ilvl w:val="0"/>
          <w:numId w:val="30"/>
        </w:numPr>
        <w:spacing w:before="80" w:after="80"/>
        <w:jc w:val="both"/>
        <w:rPr>
          <w:rFonts w:cs="Arial"/>
          <w:szCs w:val="22"/>
          <w:lang w:val="en-NZ"/>
        </w:rPr>
      </w:pPr>
      <w:r>
        <w:rPr>
          <w:rFonts w:cs="Arial"/>
          <w:szCs w:val="22"/>
          <w:lang w:val="en-NZ"/>
        </w:rPr>
        <w:t>Please provide further evidence of scientific peer review of this study from an expert wh</w:t>
      </w:r>
      <w:r w:rsidR="00A02788">
        <w:rPr>
          <w:rFonts w:cs="Arial"/>
          <w:szCs w:val="22"/>
          <w:lang w:val="en-NZ"/>
        </w:rPr>
        <w:t xml:space="preserve">o is independent of this study </w:t>
      </w:r>
      <w:r w:rsidR="00A02788" w:rsidRPr="00555F27">
        <w:rPr>
          <w:rFonts w:cs="Arial"/>
          <w:szCs w:val="22"/>
          <w:lang w:val="en-NZ"/>
        </w:rPr>
        <w:t>(</w:t>
      </w:r>
      <w:r w:rsidR="00A02788" w:rsidRPr="00555F27">
        <w:rPr>
          <w:rFonts w:cs="Arial"/>
          <w:i/>
          <w:szCs w:val="22"/>
          <w:lang w:val="en-NZ"/>
        </w:rPr>
        <w:t>Eth</w:t>
      </w:r>
      <w:r w:rsidR="00A02788">
        <w:rPr>
          <w:rFonts w:cs="Arial"/>
          <w:i/>
          <w:szCs w:val="22"/>
          <w:lang w:val="en-NZ"/>
        </w:rPr>
        <w:t>ical Guidelines for Intervention</w:t>
      </w:r>
      <w:r w:rsidR="00A02788" w:rsidRPr="00555F27">
        <w:rPr>
          <w:rFonts w:cs="Arial"/>
          <w:i/>
          <w:szCs w:val="22"/>
          <w:lang w:val="en-NZ"/>
        </w:rPr>
        <w:t xml:space="preserve"> Studie</w:t>
      </w:r>
      <w:r w:rsidR="00A02788">
        <w:rPr>
          <w:rFonts w:cs="Arial"/>
          <w:i/>
          <w:szCs w:val="22"/>
          <w:lang w:val="en-NZ"/>
        </w:rPr>
        <w:t>s, Appendix 1</w:t>
      </w:r>
      <w:r w:rsidR="00A02788" w:rsidRPr="00555F27">
        <w:rPr>
          <w:rFonts w:cs="Arial"/>
          <w:szCs w:val="22"/>
          <w:lang w:val="en-NZ"/>
        </w:rPr>
        <w:t>).</w:t>
      </w:r>
    </w:p>
    <w:p w14:paraId="08052973" w14:textId="1E7CFA8A" w:rsidR="00A02788" w:rsidRPr="00951F54" w:rsidRDefault="00A02788" w:rsidP="00C345D2">
      <w:pPr>
        <w:pStyle w:val="ListParagraph"/>
        <w:numPr>
          <w:ilvl w:val="0"/>
          <w:numId w:val="30"/>
        </w:numPr>
        <w:spacing w:before="80" w:after="80"/>
        <w:jc w:val="both"/>
        <w:rPr>
          <w:rFonts w:cs="Arial"/>
          <w:szCs w:val="22"/>
          <w:lang w:val="en-NZ"/>
        </w:rPr>
      </w:pPr>
      <w:r>
        <w:rPr>
          <w:rFonts w:cs="Arial"/>
          <w:szCs w:val="22"/>
          <w:lang w:val="en-NZ"/>
        </w:rPr>
        <w:t>Please confirm the level of compensation offered in this study is equivalent to at least that offered by the Accident Compensation Corporation.</w:t>
      </w:r>
      <w:r w:rsidR="00A97550">
        <w:rPr>
          <w:rFonts w:cs="Arial"/>
          <w:szCs w:val="22"/>
          <w:lang w:val="en-NZ"/>
        </w:rPr>
        <w:t xml:space="preserve"> </w:t>
      </w:r>
      <w:r w:rsidR="00A97550" w:rsidRPr="00555F27">
        <w:rPr>
          <w:rFonts w:cs="Arial"/>
          <w:szCs w:val="22"/>
          <w:lang w:val="en-NZ"/>
        </w:rPr>
        <w:t>(</w:t>
      </w:r>
      <w:r w:rsidR="00A97550" w:rsidRPr="00555F27">
        <w:rPr>
          <w:rFonts w:cs="Arial"/>
          <w:i/>
          <w:szCs w:val="22"/>
          <w:lang w:val="en-NZ"/>
        </w:rPr>
        <w:t>Eth</w:t>
      </w:r>
      <w:r w:rsidR="00A97550">
        <w:rPr>
          <w:rFonts w:cs="Arial"/>
          <w:i/>
          <w:szCs w:val="22"/>
          <w:lang w:val="en-NZ"/>
        </w:rPr>
        <w:t>ical Guidelines for Intervention</w:t>
      </w:r>
      <w:r w:rsidR="00A97550" w:rsidRPr="00555F27">
        <w:rPr>
          <w:rFonts w:cs="Arial"/>
          <w:i/>
          <w:szCs w:val="22"/>
          <w:lang w:val="en-NZ"/>
        </w:rPr>
        <w:t xml:space="preserve"> Studies</w:t>
      </w:r>
      <w:r w:rsidR="00A97550" w:rsidRPr="00555F27">
        <w:rPr>
          <w:rFonts w:cs="Arial"/>
          <w:szCs w:val="22"/>
          <w:lang w:val="en-NZ"/>
        </w:rPr>
        <w:t xml:space="preserve"> </w:t>
      </w:r>
      <w:r w:rsidR="00A97550">
        <w:rPr>
          <w:rFonts w:cs="Arial"/>
          <w:i/>
          <w:szCs w:val="22"/>
          <w:lang w:val="en-NZ"/>
        </w:rPr>
        <w:t>paras 8.3-8.5</w:t>
      </w:r>
      <w:r w:rsidR="00A97550" w:rsidRPr="00555F27">
        <w:rPr>
          <w:rFonts w:cs="Arial"/>
          <w:szCs w:val="22"/>
          <w:lang w:val="en-NZ"/>
        </w:rPr>
        <w:t>).</w:t>
      </w:r>
      <w:r>
        <w:rPr>
          <w:rFonts w:cs="Arial"/>
          <w:szCs w:val="22"/>
          <w:lang w:val="en-NZ"/>
        </w:rPr>
        <w:t xml:space="preserve"> </w:t>
      </w:r>
    </w:p>
    <w:p w14:paraId="2792FFDE" w14:textId="77777777" w:rsidR="00A97550" w:rsidRDefault="00A97550" w:rsidP="00E24E77">
      <w:pPr>
        <w:rPr>
          <w:rFonts w:cs="Arial"/>
          <w:color w:val="33CCCC"/>
          <w:szCs w:val="22"/>
          <w:lang w:val="en-NZ"/>
        </w:rPr>
      </w:pPr>
    </w:p>
    <w:p w14:paraId="372C46A6" w14:textId="26B3311E" w:rsidR="001536C2" w:rsidRPr="0099330D" w:rsidRDefault="00E24E77" w:rsidP="0099330D">
      <w:pPr>
        <w:rPr>
          <w:rFonts w:cs="Arial"/>
          <w:color w:val="33CCCC"/>
          <w:szCs w:val="22"/>
          <w:lang w:val="en-NZ"/>
        </w:rPr>
      </w:pPr>
      <w:r w:rsidRPr="00C345D2">
        <w:rPr>
          <w:lang w:val="en-NZ"/>
        </w:rPr>
        <w:t xml:space="preserve">This information will be reviewed, and a final decision made on the application, by </w:t>
      </w:r>
      <w:r w:rsidR="00FD54C7" w:rsidRPr="00C345D2">
        <w:rPr>
          <w:rFonts w:cs="Arial"/>
          <w:szCs w:val="22"/>
          <w:lang w:val="en-NZ"/>
        </w:rPr>
        <w:t xml:space="preserve">the Chair, Dr Nora Lynch and Dr Cordelia Thomas. </w:t>
      </w:r>
      <w:r w:rsidRPr="00204AC4">
        <w:rPr>
          <w:rFonts w:cs="Arial"/>
          <w:color w:val="33CCCC"/>
          <w:szCs w:val="22"/>
          <w:lang w:val="en-NZ"/>
        </w:rPr>
        <w:t xml:space="preserve"> </w:t>
      </w:r>
      <w:r w:rsidR="00490EBB"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C737B" w:rsidRPr="00960BFE" w14:paraId="43437D98" w14:textId="77777777" w:rsidTr="007C737B">
        <w:trPr>
          <w:trHeight w:val="280"/>
        </w:trPr>
        <w:tc>
          <w:tcPr>
            <w:tcW w:w="966" w:type="dxa"/>
            <w:tcBorders>
              <w:top w:val="nil"/>
              <w:left w:val="nil"/>
              <w:bottom w:val="nil"/>
              <w:right w:val="nil"/>
            </w:tcBorders>
          </w:tcPr>
          <w:p w14:paraId="389F1EEE" w14:textId="77777777" w:rsidR="007C737B" w:rsidRPr="00960BFE" w:rsidRDefault="007C737B">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4B725505" w14:textId="77777777" w:rsidR="007C737B" w:rsidRPr="00960BFE" w:rsidRDefault="007C737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C34825F" w14:textId="77777777" w:rsidR="007C737B" w:rsidRPr="00960BFE" w:rsidRDefault="007C737B">
            <w:pPr>
              <w:autoSpaceDE w:val="0"/>
              <w:autoSpaceDN w:val="0"/>
              <w:adjustRightInd w:val="0"/>
            </w:pPr>
            <w:r w:rsidRPr="00960BFE">
              <w:rPr>
                <w:b/>
              </w:rPr>
              <w:t>15/CEN/252</w:t>
            </w:r>
            <w:r w:rsidRPr="00960BFE">
              <w:t xml:space="preserve"> </w:t>
            </w:r>
          </w:p>
        </w:tc>
      </w:tr>
      <w:tr w:rsidR="007C737B" w:rsidRPr="00960BFE" w14:paraId="73CCEB2C" w14:textId="77777777" w:rsidTr="007C737B">
        <w:trPr>
          <w:trHeight w:val="280"/>
        </w:trPr>
        <w:tc>
          <w:tcPr>
            <w:tcW w:w="966" w:type="dxa"/>
            <w:tcBorders>
              <w:top w:val="nil"/>
              <w:left w:val="nil"/>
              <w:bottom w:val="nil"/>
              <w:right w:val="nil"/>
            </w:tcBorders>
          </w:tcPr>
          <w:p w14:paraId="0F3605A4" w14:textId="77777777" w:rsidR="007C737B" w:rsidRPr="00960BFE" w:rsidRDefault="007C737B">
            <w:pPr>
              <w:autoSpaceDE w:val="0"/>
              <w:autoSpaceDN w:val="0"/>
              <w:adjustRightInd w:val="0"/>
            </w:pPr>
            <w:r w:rsidRPr="00960BFE">
              <w:t xml:space="preserve"> </w:t>
            </w:r>
          </w:p>
        </w:tc>
        <w:tc>
          <w:tcPr>
            <w:tcW w:w="2575" w:type="dxa"/>
            <w:tcBorders>
              <w:top w:val="nil"/>
              <w:left w:val="nil"/>
              <w:bottom w:val="nil"/>
              <w:right w:val="nil"/>
            </w:tcBorders>
          </w:tcPr>
          <w:p w14:paraId="26831AC1" w14:textId="77777777" w:rsidR="007C737B" w:rsidRPr="00960BFE" w:rsidRDefault="007C737B">
            <w:pPr>
              <w:autoSpaceDE w:val="0"/>
              <w:autoSpaceDN w:val="0"/>
              <w:adjustRightInd w:val="0"/>
            </w:pPr>
            <w:r w:rsidRPr="00960BFE">
              <w:t xml:space="preserve">Title: </w:t>
            </w:r>
          </w:p>
        </w:tc>
        <w:tc>
          <w:tcPr>
            <w:tcW w:w="6459" w:type="dxa"/>
            <w:tcBorders>
              <w:top w:val="nil"/>
              <w:left w:val="nil"/>
              <w:bottom w:val="nil"/>
              <w:right w:val="nil"/>
            </w:tcBorders>
          </w:tcPr>
          <w:p w14:paraId="0EA61E1B" w14:textId="77777777" w:rsidR="007C737B" w:rsidRPr="00960BFE" w:rsidRDefault="007C737B">
            <w:pPr>
              <w:autoSpaceDE w:val="0"/>
              <w:autoSpaceDN w:val="0"/>
              <w:adjustRightInd w:val="0"/>
            </w:pPr>
            <w:r w:rsidRPr="00960BFE">
              <w:t xml:space="preserve">DHP2016 </w:t>
            </w:r>
          </w:p>
        </w:tc>
      </w:tr>
      <w:tr w:rsidR="007C737B" w:rsidRPr="00960BFE" w14:paraId="42035627" w14:textId="77777777" w:rsidTr="007C737B">
        <w:trPr>
          <w:trHeight w:val="280"/>
        </w:trPr>
        <w:tc>
          <w:tcPr>
            <w:tcW w:w="966" w:type="dxa"/>
            <w:tcBorders>
              <w:top w:val="nil"/>
              <w:left w:val="nil"/>
              <w:bottom w:val="nil"/>
              <w:right w:val="nil"/>
            </w:tcBorders>
          </w:tcPr>
          <w:p w14:paraId="1766DD6A" w14:textId="77777777" w:rsidR="007C737B" w:rsidRPr="00960BFE" w:rsidRDefault="007C737B">
            <w:pPr>
              <w:autoSpaceDE w:val="0"/>
              <w:autoSpaceDN w:val="0"/>
              <w:adjustRightInd w:val="0"/>
            </w:pPr>
            <w:r w:rsidRPr="00960BFE">
              <w:t xml:space="preserve"> </w:t>
            </w:r>
          </w:p>
        </w:tc>
        <w:tc>
          <w:tcPr>
            <w:tcW w:w="2575" w:type="dxa"/>
            <w:tcBorders>
              <w:top w:val="nil"/>
              <w:left w:val="nil"/>
              <w:bottom w:val="nil"/>
              <w:right w:val="nil"/>
            </w:tcBorders>
          </w:tcPr>
          <w:p w14:paraId="6048EAAC" w14:textId="77777777" w:rsidR="007C737B" w:rsidRPr="00960BFE" w:rsidRDefault="007C737B">
            <w:pPr>
              <w:autoSpaceDE w:val="0"/>
              <w:autoSpaceDN w:val="0"/>
              <w:adjustRightInd w:val="0"/>
            </w:pPr>
            <w:r w:rsidRPr="00960BFE">
              <w:t xml:space="preserve">Principal Investigator: </w:t>
            </w:r>
          </w:p>
        </w:tc>
        <w:tc>
          <w:tcPr>
            <w:tcW w:w="6459" w:type="dxa"/>
            <w:tcBorders>
              <w:top w:val="nil"/>
              <w:left w:val="nil"/>
              <w:bottom w:val="nil"/>
              <w:right w:val="nil"/>
            </w:tcBorders>
          </w:tcPr>
          <w:p w14:paraId="685FA70B" w14:textId="77777777" w:rsidR="007C737B" w:rsidRPr="00960BFE" w:rsidRDefault="007C737B">
            <w:pPr>
              <w:autoSpaceDE w:val="0"/>
              <w:autoSpaceDN w:val="0"/>
              <w:adjustRightInd w:val="0"/>
            </w:pPr>
            <w:r w:rsidRPr="00960BFE">
              <w:t xml:space="preserve">Dr Colin Thompson </w:t>
            </w:r>
          </w:p>
        </w:tc>
      </w:tr>
      <w:tr w:rsidR="007C737B" w:rsidRPr="00960BFE" w14:paraId="5A3BA95E" w14:textId="77777777" w:rsidTr="007C737B">
        <w:trPr>
          <w:trHeight w:val="280"/>
        </w:trPr>
        <w:tc>
          <w:tcPr>
            <w:tcW w:w="966" w:type="dxa"/>
            <w:tcBorders>
              <w:top w:val="nil"/>
              <w:left w:val="nil"/>
              <w:bottom w:val="nil"/>
              <w:right w:val="nil"/>
            </w:tcBorders>
          </w:tcPr>
          <w:p w14:paraId="150CFC00" w14:textId="77777777" w:rsidR="007C737B" w:rsidRPr="00960BFE" w:rsidRDefault="007C737B">
            <w:pPr>
              <w:autoSpaceDE w:val="0"/>
              <w:autoSpaceDN w:val="0"/>
              <w:adjustRightInd w:val="0"/>
            </w:pPr>
            <w:r w:rsidRPr="00960BFE">
              <w:t xml:space="preserve"> </w:t>
            </w:r>
          </w:p>
        </w:tc>
        <w:tc>
          <w:tcPr>
            <w:tcW w:w="2575" w:type="dxa"/>
            <w:tcBorders>
              <w:top w:val="nil"/>
              <w:left w:val="nil"/>
              <w:bottom w:val="nil"/>
              <w:right w:val="nil"/>
            </w:tcBorders>
          </w:tcPr>
          <w:p w14:paraId="2E2C39B5" w14:textId="77777777" w:rsidR="007C737B" w:rsidRPr="00960BFE" w:rsidRDefault="007C737B">
            <w:pPr>
              <w:autoSpaceDE w:val="0"/>
              <w:autoSpaceDN w:val="0"/>
              <w:adjustRightInd w:val="0"/>
            </w:pPr>
            <w:r w:rsidRPr="00960BFE">
              <w:t xml:space="preserve">Sponsor: </w:t>
            </w:r>
          </w:p>
        </w:tc>
        <w:tc>
          <w:tcPr>
            <w:tcW w:w="6459" w:type="dxa"/>
            <w:tcBorders>
              <w:top w:val="nil"/>
              <w:left w:val="nil"/>
              <w:bottom w:val="nil"/>
              <w:right w:val="nil"/>
            </w:tcBorders>
          </w:tcPr>
          <w:p w14:paraId="71AEA6F3" w14:textId="77777777" w:rsidR="007C737B" w:rsidRPr="00960BFE" w:rsidRDefault="007C737B">
            <w:pPr>
              <w:autoSpaceDE w:val="0"/>
              <w:autoSpaceDN w:val="0"/>
              <w:adjustRightInd w:val="0"/>
            </w:pPr>
            <w:r w:rsidRPr="00960BFE">
              <w:t xml:space="preserve"> </w:t>
            </w:r>
          </w:p>
        </w:tc>
      </w:tr>
      <w:tr w:rsidR="007C737B" w:rsidRPr="00960BFE" w14:paraId="50E681B8" w14:textId="77777777" w:rsidTr="007C737B">
        <w:trPr>
          <w:trHeight w:val="280"/>
        </w:trPr>
        <w:tc>
          <w:tcPr>
            <w:tcW w:w="966" w:type="dxa"/>
            <w:tcBorders>
              <w:top w:val="nil"/>
              <w:left w:val="nil"/>
              <w:bottom w:val="nil"/>
              <w:right w:val="nil"/>
            </w:tcBorders>
          </w:tcPr>
          <w:p w14:paraId="3DDD6FE3" w14:textId="77777777" w:rsidR="007C737B" w:rsidRPr="00960BFE" w:rsidRDefault="007C737B">
            <w:pPr>
              <w:autoSpaceDE w:val="0"/>
              <w:autoSpaceDN w:val="0"/>
              <w:adjustRightInd w:val="0"/>
            </w:pPr>
            <w:r w:rsidRPr="00960BFE">
              <w:t xml:space="preserve"> </w:t>
            </w:r>
          </w:p>
        </w:tc>
        <w:tc>
          <w:tcPr>
            <w:tcW w:w="2575" w:type="dxa"/>
            <w:tcBorders>
              <w:top w:val="nil"/>
              <w:left w:val="nil"/>
              <w:bottom w:val="nil"/>
              <w:right w:val="nil"/>
            </w:tcBorders>
          </w:tcPr>
          <w:p w14:paraId="731A3127" w14:textId="77777777" w:rsidR="007C737B" w:rsidRPr="00960BFE" w:rsidRDefault="007C737B">
            <w:pPr>
              <w:autoSpaceDE w:val="0"/>
              <w:autoSpaceDN w:val="0"/>
              <w:adjustRightInd w:val="0"/>
            </w:pPr>
            <w:r w:rsidRPr="00960BFE">
              <w:t xml:space="preserve">Clock Start Date: </w:t>
            </w:r>
          </w:p>
        </w:tc>
        <w:tc>
          <w:tcPr>
            <w:tcW w:w="6459" w:type="dxa"/>
            <w:tcBorders>
              <w:top w:val="nil"/>
              <w:left w:val="nil"/>
              <w:bottom w:val="nil"/>
              <w:right w:val="nil"/>
            </w:tcBorders>
          </w:tcPr>
          <w:p w14:paraId="4EDC8F44" w14:textId="77777777" w:rsidR="007C737B" w:rsidRPr="00960BFE" w:rsidRDefault="007C737B">
            <w:pPr>
              <w:autoSpaceDE w:val="0"/>
              <w:autoSpaceDN w:val="0"/>
              <w:adjustRightInd w:val="0"/>
            </w:pPr>
            <w:r w:rsidRPr="00960BFE">
              <w:t xml:space="preserve">14 January 2016 </w:t>
            </w:r>
          </w:p>
        </w:tc>
      </w:tr>
    </w:tbl>
    <w:p w14:paraId="360B42CA" w14:textId="77777777" w:rsidR="001536C2" w:rsidRPr="00960BFE" w:rsidRDefault="00490EBB">
      <w:pPr>
        <w:autoSpaceDE w:val="0"/>
        <w:autoSpaceDN w:val="0"/>
        <w:adjustRightInd w:val="0"/>
      </w:pPr>
      <w:r w:rsidRPr="00960BFE">
        <w:t xml:space="preserve"> </w:t>
      </w:r>
    </w:p>
    <w:p w14:paraId="690E1C24" w14:textId="7D3DAA33" w:rsidR="00987913" w:rsidRPr="00641093" w:rsidRDefault="007C49A1">
      <w:pPr>
        <w:autoSpaceDE w:val="0"/>
        <w:autoSpaceDN w:val="0"/>
        <w:adjustRightInd w:val="0"/>
        <w:rPr>
          <w:sz w:val="20"/>
          <w:lang w:val="en-NZ"/>
        </w:rPr>
      </w:pPr>
      <w:r w:rsidRPr="00641093">
        <w:rPr>
          <w:rFonts w:cs="Arial"/>
          <w:szCs w:val="22"/>
          <w:lang w:val="en-NZ"/>
        </w:rPr>
        <w:t>Dr Colin Thompson</w:t>
      </w:r>
      <w:r w:rsidR="00987913" w:rsidRPr="00641093">
        <w:rPr>
          <w:lang w:val="en-NZ"/>
        </w:rPr>
        <w:t xml:space="preserve"> was present </w:t>
      </w:r>
      <w:r w:rsidR="00DC62A5" w:rsidRPr="00641093">
        <w:rPr>
          <w:rFonts w:cs="Arial"/>
          <w:szCs w:val="22"/>
          <w:lang w:val="en-NZ"/>
        </w:rPr>
        <w:t>by teleconference</w:t>
      </w:r>
      <w:r w:rsidR="007C737B" w:rsidRPr="00641093">
        <w:rPr>
          <w:rFonts w:cs="Arial"/>
          <w:szCs w:val="22"/>
          <w:lang w:val="en-NZ"/>
        </w:rPr>
        <w:t xml:space="preserve"> </w:t>
      </w:r>
      <w:r w:rsidR="00987913" w:rsidRPr="00641093">
        <w:rPr>
          <w:lang w:val="en-NZ"/>
        </w:rPr>
        <w:t>for discussion of this application.</w:t>
      </w:r>
    </w:p>
    <w:p w14:paraId="5D5A8C55" w14:textId="77777777" w:rsidR="00987913" w:rsidRPr="00960BFE" w:rsidRDefault="00987913">
      <w:pPr>
        <w:autoSpaceDE w:val="0"/>
        <w:autoSpaceDN w:val="0"/>
        <w:adjustRightInd w:val="0"/>
        <w:rPr>
          <w:u w:val="single"/>
          <w:lang w:val="en-NZ"/>
        </w:rPr>
      </w:pPr>
    </w:p>
    <w:p w14:paraId="75C6915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DC3799F" w14:textId="77777777" w:rsidR="00E24E77" w:rsidRPr="008869BB" w:rsidRDefault="00E24E77">
      <w:pPr>
        <w:autoSpaceDE w:val="0"/>
        <w:autoSpaceDN w:val="0"/>
        <w:adjustRightInd w:val="0"/>
        <w:rPr>
          <w:b/>
          <w:lang w:val="en-NZ"/>
        </w:rPr>
      </w:pPr>
    </w:p>
    <w:p w14:paraId="2F1DA4B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F443C00" w14:textId="77777777" w:rsidR="00E24E77" w:rsidRPr="00960BFE" w:rsidRDefault="00E24E77">
      <w:pPr>
        <w:autoSpaceDE w:val="0"/>
        <w:autoSpaceDN w:val="0"/>
        <w:adjustRightInd w:val="0"/>
        <w:rPr>
          <w:lang w:val="en-NZ"/>
        </w:rPr>
      </w:pPr>
    </w:p>
    <w:p w14:paraId="17BE7EBB"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90FE6F5" w14:textId="77777777" w:rsidR="00E24E77" w:rsidRPr="00960BFE" w:rsidRDefault="00E24E77">
      <w:pPr>
        <w:autoSpaceDE w:val="0"/>
        <w:autoSpaceDN w:val="0"/>
        <w:adjustRightInd w:val="0"/>
        <w:rPr>
          <w:lang w:val="en-NZ"/>
        </w:rPr>
      </w:pPr>
    </w:p>
    <w:p w14:paraId="021C249E" w14:textId="77777777" w:rsidR="00114157" w:rsidRDefault="00114157" w:rsidP="00114157">
      <w:pPr>
        <w:autoSpaceDE w:val="0"/>
        <w:autoSpaceDN w:val="0"/>
        <w:adjustRightInd w:val="0"/>
        <w:rPr>
          <w:u w:val="single"/>
          <w:lang w:val="en-NZ"/>
        </w:rPr>
      </w:pPr>
      <w:r>
        <w:rPr>
          <w:u w:val="single"/>
          <w:lang w:val="en-NZ"/>
        </w:rPr>
        <w:t>Summary of the study</w:t>
      </w:r>
    </w:p>
    <w:p w14:paraId="437019E6" w14:textId="77777777" w:rsidR="00BD6757" w:rsidRDefault="00BD6757" w:rsidP="00114157">
      <w:pPr>
        <w:autoSpaceDE w:val="0"/>
        <w:autoSpaceDN w:val="0"/>
        <w:adjustRightInd w:val="0"/>
        <w:rPr>
          <w:u w:val="single"/>
          <w:lang w:val="en-NZ"/>
        </w:rPr>
      </w:pPr>
    </w:p>
    <w:p w14:paraId="0CB56C30" w14:textId="708B751F" w:rsidR="00114157" w:rsidRPr="00D97B4B" w:rsidRDefault="00B72AC6" w:rsidP="00252E97">
      <w:pPr>
        <w:pStyle w:val="ListParagraph"/>
        <w:numPr>
          <w:ilvl w:val="0"/>
          <w:numId w:val="16"/>
        </w:numPr>
        <w:autoSpaceDE w:val="0"/>
        <w:autoSpaceDN w:val="0"/>
        <w:adjustRightInd w:val="0"/>
        <w:rPr>
          <w:lang w:val="en-NZ"/>
        </w:rPr>
      </w:pPr>
      <w:r w:rsidRPr="00D97B4B">
        <w:rPr>
          <w:lang w:val="en-NZ"/>
        </w:rPr>
        <w:t>This study will compare two existing treatment options</w:t>
      </w:r>
      <w:r w:rsidR="00A43FCC">
        <w:rPr>
          <w:lang w:val="en-NZ"/>
        </w:rPr>
        <w:t xml:space="preserve"> for diabetic patients</w:t>
      </w:r>
      <w:r w:rsidRPr="00D97B4B">
        <w:rPr>
          <w:lang w:val="en-NZ"/>
        </w:rPr>
        <w:t xml:space="preserve">.  Both treatments are acceptable but it is not known which one is best. </w:t>
      </w:r>
      <w:r w:rsidR="007C49A1" w:rsidRPr="00D97B4B">
        <w:rPr>
          <w:lang w:val="en-NZ"/>
        </w:rPr>
        <w:t xml:space="preserve"> </w:t>
      </w:r>
    </w:p>
    <w:p w14:paraId="6F193E5C" w14:textId="77777777" w:rsidR="00A43FCC" w:rsidRDefault="00A43FCC" w:rsidP="00A43FCC">
      <w:pPr>
        <w:autoSpaceDE w:val="0"/>
        <w:autoSpaceDN w:val="0"/>
        <w:adjustRightInd w:val="0"/>
        <w:rPr>
          <w:lang w:val="en-NZ"/>
        </w:rPr>
      </w:pPr>
    </w:p>
    <w:p w14:paraId="0EAB542A" w14:textId="77777777" w:rsidR="00A43FCC" w:rsidRDefault="00A43FCC" w:rsidP="00A43FCC">
      <w:pPr>
        <w:autoSpaceDE w:val="0"/>
        <w:autoSpaceDN w:val="0"/>
        <w:adjustRightInd w:val="0"/>
        <w:rPr>
          <w:u w:val="single"/>
          <w:lang w:val="en-NZ"/>
        </w:rPr>
      </w:pPr>
      <w:r>
        <w:rPr>
          <w:u w:val="single"/>
          <w:lang w:val="en-NZ"/>
        </w:rPr>
        <w:t>Summary of ethical issues (resolved)</w:t>
      </w:r>
    </w:p>
    <w:p w14:paraId="367A4C41" w14:textId="77777777" w:rsidR="00A43FCC" w:rsidRPr="00A43FCC" w:rsidRDefault="00A43FCC" w:rsidP="00A43FCC">
      <w:pPr>
        <w:autoSpaceDE w:val="0"/>
        <w:autoSpaceDN w:val="0"/>
        <w:adjustRightInd w:val="0"/>
        <w:rPr>
          <w:lang w:val="en-NZ"/>
        </w:rPr>
      </w:pPr>
    </w:p>
    <w:p w14:paraId="198C7140" w14:textId="0DDF204F" w:rsidR="00252E97" w:rsidRPr="00D97B4B" w:rsidRDefault="00B72AC6" w:rsidP="00114157">
      <w:pPr>
        <w:pStyle w:val="ListParagraph"/>
        <w:numPr>
          <w:ilvl w:val="0"/>
          <w:numId w:val="16"/>
        </w:numPr>
        <w:autoSpaceDE w:val="0"/>
        <w:autoSpaceDN w:val="0"/>
        <w:adjustRightInd w:val="0"/>
        <w:rPr>
          <w:lang w:val="en-NZ"/>
        </w:rPr>
      </w:pPr>
      <w:r w:rsidRPr="00D97B4B">
        <w:rPr>
          <w:lang w:val="en-NZ"/>
        </w:rPr>
        <w:t xml:space="preserve">The committee </w:t>
      </w:r>
      <w:r w:rsidR="00A43FCC">
        <w:rPr>
          <w:lang w:val="en-NZ"/>
        </w:rPr>
        <w:t xml:space="preserve">discussed whether this study </w:t>
      </w:r>
      <w:r w:rsidR="007C49A1" w:rsidRPr="00D97B4B">
        <w:rPr>
          <w:lang w:val="en-NZ"/>
        </w:rPr>
        <w:t>need</w:t>
      </w:r>
      <w:r w:rsidRPr="00D97B4B">
        <w:rPr>
          <w:lang w:val="en-NZ"/>
        </w:rPr>
        <w:t>s ethical approval given that there is no</w:t>
      </w:r>
      <w:r w:rsidR="007C49A1" w:rsidRPr="00D97B4B">
        <w:rPr>
          <w:lang w:val="en-NZ"/>
        </w:rPr>
        <w:t xml:space="preserve"> change in intervention and </w:t>
      </w:r>
      <w:r w:rsidRPr="00D97B4B">
        <w:rPr>
          <w:lang w:val="en-NZ"/>
        </w:rPr>
        <w:t xml:space="preserve">the data is </w:t>
      </w:r>
      <w:r w:rsidR="007C49A1" w:rsidRPr="00D97B4B">
        <w:rPr>
          <w:lang w:val="en-NZ"/>
        </w:rPr>
        <w:t xml:space="preserve">collected anyway.  </w:t>
      </w:r>
      <w:r w:rsidRPr="00D97B4B">
        <w:rPr>
          <w:lang w:val="en-NZ"/>
        </w:rPr>
        <w:t>The researcher stated that they had received advice that because this is</w:t>
      </w:r>
      <w:r w:rsidR="007C49A1" w:rsidRPr="00D97B4B">
        <w:rPr>
          <w:lang w:val="en-NZ"/>
        </w:rPr>
        <w:t xml:space="preserve"> an intervention</w:t>
      </w:r>
      <w:r w:rsidRPr="00D97B4B">
        <w:rPr>
          <w:lang w:val="en-NZ"/>
        </w:rPr>
        <w:t>al study</w:t>
      </w:r>
      <w:r w:rsidR="007C49A1" w:rsidRPr="00D97B4B">
        <w:rPr>
          <w:lang w:val="en-NZ"/>
        </w:rPr>
        <w:t xml:space="preserve"> then this requires ethical approv</w:t>
      </w:r>
      <w:r w:rsidR="00252E97" w:rsidRPr="00D97B4B">
        <w:rPr>
          <w:lang w:val="en-NZ"/>
        </w:rPr>
        <w:t xml:space="preserve">al. </w:t>
      </w:r>
    </w:p>
    <w:p w14:paraId="798CEF6E" w14:textId="6B892202" w:rsidR="00B44DD5" w:rsidRPr="00D97B4B" w:rsidRDefault="00D97B4B" w:rsidP="00114157">
      <w:pPr>
        <w:pStyle w:val="ListParagraph"/>
        <w:numPr>
          <w:ilvl w:val="0"/>
          <w:numId w:val="16"/>
        </w:numPr>
        <w:autoSpaceDE w:val="0"/>
        <w:autoSpaceDN w:val="0"/>
        <w:adjustRightInd w:val="0"/>
        <w:rPr>
          <w:lang w:val="en-NZ"/>
        </w:rPr>
      </w:pPr>
      <w:r w:rsidRPr="00D97B4B">
        <w:rPr>
          <w:lang w:val="en-NZ"/>
        </w:rPr>
        <w:t xml:space="preserve">The committee asked whether the researchers were intending to exclude </w:t>
      </w:r>
      <w:proofErr w:type="spellStart"/>
      <w:r w:rsidRPr="00D97B4B">
        <w:rPr>
          <w:lang w:val="en-NZ"/>
        </w:rPr>
        <w:t>M</w:t>
      </w:r>
      <w:r w:rsidRPr="00D97B4B">
        <w:rPr>
          <w:rFonts w:cs="Arial"/>
          <w:lang w:val="en-NZ"/>
        </w:rPr>
        <w:t>ã</w:t>
      </w:r>
      <w:r w:rsidRPr="00D97B4B">
        <w:rPr>
          <w:lang w:val="en-NZ"/>
        </w:rPr>
        <w:t>ori</w:t>
      </w:r>
      <w:proofErr w:type="spellEnd"/>
      <w:r w:rsidRPr="00D97B4B">
        <w:rPr>
          <w:lang w:val="en-NZ"/>
        </w:rPr>
        <w:t xml:space="preserve"> from the study as they had stated at question p.4.2 on page 18 of the application form that there were no cultural issues for </w:t>
      </w:r>
      <w:proofErr w:type="spellStart"/>
      <w:r w:rsidRPr="00D97B4B">
        <w:rPr>
          <w:lang w:val="en-NZ"/>
        </w:rPr>
        <w:t>M</w:t>
      </w:r>
      <w:r w:rsidRPr="00D97B4B">
        <w:rPr>
          <w:rFonts w:cs="Arial"/>
          <w:lang w:val="en-NZ"/>
        </w:rPr>
        <w:t>ã</w:t>
      </w:r>
      <w:r w:rsidRPr="00D97B4B">
        <w:rPr>
          <w:lang w:val="en-NZ"/>
        </w:rPr>
        <w:t>or</w:t>
      </w:r>
      <w:r w:rsidR="00B708BA">
        <w:rPr>
          <w:lang w:val="en-NZ"/>
        </w:rPr>
        <w:t>i</w:t>
      </w:r>
      <w:proofErr w:type="spellEnd"/>
      <w:r w:rsidR="00B708BA">
        <w:rPr>
          <w:lang w:val="en-NZ"/>
        </w:rPr>
        <w:t xml:space="preserve"> and at question p.4.3 that no </w:t>
      </w:r>
      <w:r w:rsidRPr="00D97B4B">
        <w:rPr>
          <w:lang w:val="en-NZ"/>
        </w:rPr>
        <w:t xml:space="preserve">formal consultation with </w:t>
      </w:r>
      <w:proofErr w:type="spellStart"/>
      <w:r w:rsidRPr="00D97B4B">
        <w:rPr>
          <w:lang w:val="en-NZ"/>
        </w:rPr>
        <w:t>M</w:t>
      </w:r>
      <w:r w:rsidRPr="00D97B4B">
        <w:rPr>
          <w:rFonts w:cs="Arial"/>
          <w:lang w:val="en-NZ"/>
        </w:rPr>
        <w:t>ã</w:t>
      </w:r>
      <w:r w:rsidRPr="00D97B4B">
        <w:rPr>
          <w:lang w:val="en-NZ"/>
        </w:rPr>
        <w:t>ori</w:t>
      </w:r>
      <w:proofErr w:type="spellEnd"/>
      <w:r w:rsidRPr="00D97B4B">
        <w:rPr>
          <w:lang w:val="en-NZ"/>
        </w:rPr>
        <w:t xml:space="preserve"> is required.  The researchers noted that this may have been in error as they have consulted with Counties </w:t>
      </w:r>
      <w:proofErr w:type="spellStart"/>
      <w:r w:rsidRPr="00D97B4B">
        <w:rPr>
          <w:lang w:val="en-NZ"/>
        </w:rPr>
        <w:t>Manukau</w:t>
      </w:r>
      <w:proofErr w:type="spellEnd"/>
      <w:r w:rsidRPr="00D97B4B">
        <w:rPr>
          <w:lang w:val="en-NZ"/>
        </w:rPr>
        <w:t xml:space="preserve"> research group.  The committee noted for future reference that cultural issues for </w:t>
      </w:r>
      <w:proofErr w:type="spellStart"/>
      <w:r w:rsidRPr="00D97B4B">
        <w:rPr>
          <w:lang w:val="en-NZ"/>
        </w:rPr>
        <w:t>M</w:t>
      </w:r>
      <w:r w:rsidRPr="00D97B4B">
        <w:rPr>
          <w:rFonts w:cs="Arial"/>
          <w:lang w:val="en-NZ"/>
        </w:rPr>
        <w:t>ã</w:t>
      </w:r>
      <w:r w:rsidRPr="00D97B4B">
        <w:rPr>
          <w:lang w:val="en-NZ"/>
        </w:rPr>
        <w:t>ori</w:t>
      </w:r>
      <w:proofErr w:type="spellEnd"/>
      <w:r w:rsidRPr="00D97B4B">
        <w:rPr>
          <w:lang w:val="en-NZ"/>
        </w:rPr>
        <w:t xml:space="preserve"> include the taking of tissue (blood). </w:t>
      </w:r>
    </w:p>
    <w:p w14:paraId="18EBB633" w14:textId="77777777" w:rsidR="00A43FCC" w:rsidRDefault="00D97B4B" w:rsidP="00114157">
      <w:pPr>
        <w:pStyle w:val="ListParagraph"/>
        <w:numPr>
          <w:ilvl w:val="0"/>
          <w:numId w:val="16"/>
        </w:numPr>
        <w:autoSpaceDE w:val="0"/>
        <w:autoSpaceDN w:val="0"/>
        <w:adjustRightInd w:val="0"/>
        <w:rPr>
          <w:lang w:val="en-NZ"/>
        </w:rPr>
      </w:pPr>
      <w:r w:rsidRPr="00520686">
        <w:rPr>
          <w:lang w:val="en-NZ"/>
        </w:rPr>
        <w:t xml:space="preserve">For future reference the committee explained that the intent of question p.4.1 on page </w:t>
      </w:r>
      <w:r>
        <w:rPr>
          <w:lang w:val="en-NZ"/>
        </w:rPr>
        <w:t>18</w:t>
      </w:r>
      <w:r w:rsidRPr="00520686">
        <w:rPr>
          <w:lang w:val="en-NZ"/>
        </w:rPr>
        <w:t xml:space="preserve"> of the application form is asking if the research addresses an important health issue for </w:t>
      </w:r>
      <w:proofErr w:type="spellStart"/>
      <w:r w:rsidRPr="00520686">
        <w:rPr>
          <w:lang w:val="en-NZ"/>
        </w:rPr>
        <w:t>M</w:t>
      </w:r>
      <w:r w:rsidRPr="00520686">
        <w:rPr>
          <w:rFonts w:cs="Arial"/>
          <w:lang w:val="en-NZ"/>
        </w:rPr>
        <w:t>ã</w:t>
      </w:r>
      <w:r w:rsidRPr="00520686">
        <w:rPr>
          <w:lang w:val="en-NZ"/>
        </w:rPr>
        <w:t>ori</w:t>
      </w:r>
      <w:proofErr w:type="spellEnd"/>
      <w:r w:rsidRPr="00520686">
        <w:rPr>
          <w:lang w:val="en-NZ"/>
        </w:rPr>
        <w:t xml:space="preserve"> and if so how this study might benefit </w:t>
      </w:r>
      <w:proofErr w:type="spellStart"/>
      <w:r w:rsidRPr="00520686">
        <w:rPr>
          <w:lang w:val="en-NZ"/>
        </w:rPr>
        <w:t>M</w:t>
      </w:r>
      <w:r w:rsidRPr="00520686">
        <w:rPr>
          <w:rFonts w:cs="Arial"/>
          <w:lang w:val="en-NZ"/>
        </w:rPr>
        <w:t>ã</w:t>
      </w:r>
      <w:r w:rsidRPr="00520686">
        <w:rPr>
          <w:lang w:val="en-NZ"/>
        </w:rPr>
        <w:t>ori</w:t>
      </w:r>
      <w:proofErr w:type="spellEnd"/>
      <w:r w:rsidRPr="00520686">
        <w:rPr>
          <w:lang w:val="en-NZ"/>
        </w:rPr>
        <w:t xml:space="preserve">.  Researchers can provide any known information/statistics about relative prevalence and prognosis in </w:t>
      </w:r>
      <w:proofErr w:type="spellStart"/>
      <w:r w:rsidRPr="00520686">
        <w:rPr>
          <w:lang w:val="en-NZ"/>
        </w:rPr>
        <w:t>M</w:t>
      </w:r>
      <w:r w:rsidRPr="00520686">
        <w:rPr>
          <w:rFonts w:cs="Arial"/>
          <w:lang w:val="en-NZ"/>
        </w:rPr>
        <w:t>ã</w:t>
      </w:r>
      <w:r w:rsidRPr="00520686">
        <w:rPr>
          <w:lang w:val="en-NZ"/>
        </w:rPr>
        <w:t>ori</w:t>
      </w:r>
      <w:proofErr w:type="spellEnd"/>
      <w:r w:rsidRPr="00520686">
        <w:rPr>
          <w:lang w:val="en-NZ"/>
        </w:rPr>
        <w:t xml:space="preserve"> to the committee to help demonstrate their case and then how the study might benefit.  </w:t>
      </w:r>
      <w:r>
        <w:rPr>
          <w:lang w:val="en-NZ"/>
        </w:rPr>
        <w:t>If no information is available then researchers may comment on that</w:t>
      </w:r>
      <w:r w:rsidRPr="00520686">
        <w:rPr>
          <w:lang w:val="en-NZ"/>
        </w:rPr>
        <w:t xml:space="preserve">. </w:t>
      </w:r>
      <w:r>
        <w:rPr>
          <w:lang w:val="en-NZ"/>
        </w:rPr>
        <w:t>The committee noted the same for question f.1.2 on page 19 which asks the same question in regard to other population groups in New Zeal</w:t>
      </w:r>
      <w:r w:rsidR="00A43FCC">
        <w:rPr>
          <w:lang w:val="en-NZ"/>
        </w:rPr>
        <w:t>and.</w:t>
      </w:r>
    </w:p>
    <w:p w14:paraId="143387A9" w14:textId="6FA611B9" w:rsidR="00114157" w:rsidRPr="00436206" w:rsidRDefault="00A43FCC" w:rsidP="00114157">
      <w:pPr>
        <w:pStyle w:val="ListParagraph"/>
        <w:numPr>
          <w:ilvl w:val="0"/>
          <w:numId w:val="16"/>
        </w:numPr>
        <w:autoSpaceDE w:val="0"/>
        <w:autoSpaceDN w:val="0"/>
        <w:adjustRightInd w:val="0"/>
        <w:rPr>
          <w:lang w:val="en-NZ"/>
        </w:rPr>
      </w:pPr>
      <w:r w:rsidRPr="00436206">
        <w:rPr>
          <w:lang w:val="en-NZ"/>
        </w:rPr>
        <w:t xml:space="preserve">The committee noted that the protocol looks complicated and that it was helpful to see that John Baker’s peer review of the science of this study. </w:t>
      </w:r>
      <w:r w:rsidR="00436206" w:rsidRPr="00436206">
        <w:rPr>
          <w:lang w:val="en-NZ"/>
        </w:rPr>
        <w:t xml:space="preserve">The committee asked whether the researchers have </w:t>
      </w:r>
      <w:r w:rsidR="00B44DD5" w:rsidRPr="00436206">
        <w:rPr>
          <w:lang w:val="en-NZ"/>
        </w:rPr>
        <w:t>discu</w:t>
      </w:r>
      <w:r w:rsidRPr="00436206">
        <w:rPr>
          <w:lang w:val="en-NZ"/>
        </w:rPr>
        <w:t>ssed</w:t>
      </w:r>
      <w:r w:rsidR="00B708BA">
        <w:rPr>
          <w:lang w:val="en-NZ"/>
        </w:rPr>
        <w:t xml:space="preserve"> the protocol; with other colleagues on the ward</w:t>
      </w:r>
      <w:r w:rsidR="00436206" w:rsidRPr="00436206">
        <w:rPr>
          <w:lang w:val="en-NZ"/>
        </w:rPr>
        <w:t>,</w:t>
      </w:r>
      <w:r w:rsidRPr="00436206">
        <w:rPr>
          <w:lang w:val="en-NZ"/>
        </w:rPr>
        <w:t xml:space="preserve"> to see how workable or safe the protocol</w:t>
      </w:r>
      <w:r w:rsidR="00B44DD5" w:rsidRPr="00436206">
        <w:rPr>
          <w:lang w:val="en-NZ"/>
        </w:rPr>
        <w:t xml:space="preserve"> is.  </w:t>
      </w:r>
      <w:r w:rsidRPr="00436206">
        <w:rPr>
          <w:lang w:val="en-NZ"/>
        </w:rPr>
        <w:t>The researcher confirmed that the protocol has been d</w:t>
      </w:r>
      <w:r w:rsidR="00B44DD5" w:rsidRPr="00436206">
        <w:rPr>
          <w:lang w:val="en-NZ"/>
        </w:rPr>
        <w:t xml:space="preserve">iscussed by all diabetes physicians at the hospital.  </w:t>
      </w:r>
    </w:p>
    <w:p w14:paraId="308F071E" w14:textId="77777777" w:rsidR="00114157" w:rsidRDefault="00114157" w:rsidP="00114157">
      <w:pPr>
        <w:autoSpaceDE w:val="0"/>
        <w:autoSpaceDN w:val="0"/>
        <w:adjustRightInd w:val="0"/>
        <w:rPr>
          <w:u w:val="single"/>
          <w:lang w:val="en-NZ"/>
        </w:rPr>
      </w:pPr>
    </w:p>
    <w:p w14:paraId="7A10D845" w14:textId="77777777" w:rsidR="00114157" w:rsidRDefault="00114157" w:rsidP="00114157">
      <w:pPr>
        <w:autoSpaceDE w:val="0"/>
        <w:autoSpaceDN w:val="0"/>
        <w:adjustRightInd w:val="0"/>
        <w:rPr>
          <w:u w:val="single"/>
          <w:lang w:val="en-NZ"/>
        </w:rPr>
      </w:pPr>
      <w:r>
        <w:rPr>
          <w:u w:val="single"/>
          <w:lang w:val="en-NZ"/>
        </w:rPr>
        <w:t>Summary of ethical issues (outstanding)</w:t>
      </w:r>
    </w:p>
    <w:p w14:paraId="0CC88182" w14:textId="77777777" w:rsidR="00641093" w:rsidRDefault="00641093" w:rsidP="00114157">
      <w:pPr>
        <w:autoSpaceDE w:val="0"/>
        <w:autoSpaceDN w:val="0"/>
        <w:adjustRightInd w:val="0"/>
        <w:rPr>
          <w:u w:val="single"/>
          <w:lang w:val="en-NZ"/>
        </w:rPr>
      </w:pPr>
    </w:p>
    <w:p w14:paraId="07CF0291" w14:textId="1D82DACA" w:rsidR="00A43FCC" w:rsidRPr="004F374E" w:rsidRDefault="00A43FCC" w:rsidP="00A43FCC">
      <w:pPr>
        <w:pStyle w:val="ListParagraph"/>
        <w:numPr>
          <w:ilvl w:val="0"/>
          <w:numId w:val="16"/>
        </w:numPr>
        <w:autoSpaceDE w:val="0"/>
        <w:autoSpaceDN w:val="0"/>
        <w:adjustRightInd w:val="0"/>
        <w:rPr>
          <w:lang w:val="en-NZ"/>
        </w:rPr>
      </w:pPr>
      <w:r w:rsidRPr="00D97B4B">
        <w:rPr>
          <w:lang w:val="en-NZ"/>
        </w:rPr>
        <w:t xml:space="preserve">The committee asked why the researchers did not intend to seek consent form participants bearing in mind that at week 7 they have enrolled patients.  The researchers noted that they can get consent but wondered whether they need to as both treatments are received as standard of care. The committee noted that as  participants may be exposed to an extra infusion by taking part in this study, that the researchers are comparing two different treatments, they will be asking staff to participate and that they will be using data to inform </w:t>
      </w:r>
      <w:r w:rsidRPr="004F374E">
        <w:rPr>
          <w:lang w:val="en-NZ"/>
        </w:rPr>
        <w:lastRenderedPageBreak/>
        <w:t>research outcomes that it would expect consent to be sought.  In this cas</w:t>
      </w:r>
      <w:r w:rsidR="00641093" w:rsidRPr="004F374E">
        <w:rPr>
          <w:lang w:val="en-NZ"/>
        </w:rPr>
        <w:t xml:space="preserve">e from staff and from patients. </w:t>
      </w:r>
    </w:p>
    <w:p w14:paraId="34B4240A" w14:textId="3C921186" w:rsidR="004F374E" w:rsidRPr="004F374E" w:rsidRDefault="004F374E" w:rsidP="004F374E">
      <w:pPr>
        <w:pStyle w:val="ListParagraph"/>
        <w:numPr>
          <w:ilvl w:val="0"/>
          <w:numId w:val="16"/>
        </w:numPr>
        <w:rPr>
          <w:rFonts w:cs="Arial"/>
          <w:szCs w:val="22"/>
          <w:lang w:val="en-NZ"/>
        </w:rPr>
      </w:pPr>
      <w:r w:rsidRPr="004F374E">
        <w:rPr>
          <w:rFonts w:cs="Arial"/>
          <w:szCs w:val="22"/>
          <w:lang w:val="en-NZ"/>
        </w:rPr>
        <w:t xml:space="preserve">The committee agreed to decline the application to allow the research team to submit the application with participant information sheets and consent forms for both staff and patients and invited the research team to resubmit the application for review from this committee. </w:t>
      </w:r>
      <w:r>
        <w:rPr>
          <w:rFonts w:cs="Arial"/>
          <w:szCs w:val="22"/>
          <w:lang w:val="en-NZ"/>
        </w:rPr>
        <w:t xml:space="preserve"> </w:t>
      </w:r>
    </w:p>
    <w:p w14:paraId="7345CF1E" w14:textId="77777777" w:rsidR="00114157" w:rsidRDefault="00114157" w:rsidP="00114157">
      <w:pPr>
        <w:autoSpaceDE w:val="0"/>
        <w:autoSpaceDN w:val="0"/>
        <w:adjustRightInd w:val="0"/>
        <w:rPr>
          <w:u w:val="single"/>
          <w:lang w:val="en-NZ"/>
        </w:rPr>
      </w:pPr>
    </w:p>
    <w:p w14:paraId="383A3CA5" w14:textId="77777777" w:rsidR="00E24E77" w:rsidRPr="00FD2B1E" w:rsidRDefault="00E24E77" w:rsidP="00E24E77">
      <w:pPr>
        <w:rPr>
          <w:u w:val="single"/>
          <w:lang w:val="en-NZ"/>
        </w:rPr>
      </w:pPr>
      <w:r w:rsidRPr="00FD2B1E">
        <w:rPr>
          <w:u w:val="single"/>
          <w:lang w:val="en-NZ"/>
        </w:rPr>
        <w:t xml:space="preserve">Decision </w:t>
      </w:r>
    </w:p>
    <w:p w14:paraId="271DF951" w14:textId="77777777" w:rsidR="00E24E77" w:rsidRPr="00960BFE" w:rsidRDefault="00E24E77" w:rsidP="00E24E77">
      <w:pPr>
        <w:rPr>
          <w:lang w:val="en-NZ"/>
        </w:rPr>
      </w:pPr>
    </w:p>
    <w:p w14:paraId="50646349" w14:textId="5812BB67" w:rsidR="00B15DC0" w:rsidRPr="00B15DC0" w:rsidRDefault="00B15DC0" w:rsidP="00B15DC0">
      <w:pPr>
        <w:rPr>
          <w:lang w:val="en-NZ"/>
        </w:rPr>
      </w:pPr>
      <w:r w:rsidRPr="00B15DC0">
        <w:rPr>
          <w:lang w:val="en-NZ"/>
        </w:rPr>
        <w:t xml:space="preserve">This application was </w:t>
      </w:r>
      <w:r w:rsidRPr="00B15DC0">
        <w:rPr>
          <w:i/>
          <w:lang w:val="en-NZ"/>
        </w:rPr>
        <w:t>declined</w:t>
      </w:r>
      <w:r w:rsidRPr="00B15DC0">
        <w:rPr>
          <w:lang w:val="en-NZ"/>
        </w:rPr>
        <w:t xml:space="preserve"> by </w:t>
      </w:r>
      <w:r w:rsidRPr="00B15DC0">
        <w:rPr>
          <w:rFonts w:cs="Arial"/>
          <w:szCs w:val="22"/>
          <w:lang w:val="en-NZ"/>
        </w:rPr>
        <w:t>vote, with 5 for and 1</w:t>
      </w:r>
      <w:r>
        <w:rPr>
          <w:rFonts w:cs="Arial"/>
          <w:szCs w:val="22"/>
          <w:lang w:val="en-NZ"/>
        </w:rPr>
        <w:t xml:space="preserve"> against</w:t>
      </w:r>
      <w:r w:rsidRPr="00B15DC0">
        <w:rPr>
          <w:rFonts w:cs="Arial"/>
          <w:szCs w:val="22"/>
          <w:lang w:val="en-NZ"/>
        </w:rPr>
        <w:t xml:space="preserve">, and Dr Dean Quinn dissenting, </w:t>
      </w:r>
      <w:r w:rsidRPr="00B15DC0">
        <w:rPr>
          <w:lang w:val="en-NZ"/>
        </w:rPr>
        <w:t xml:space="preserve">as the Committee did not consider that the study would meet </w:t>
      </w:r>
      <w:r w:rsidR="007716B5">
        <w:rPr>
          <w:lang w:val="en-NZ"/>
        </w:rPr>
        <w:t>the following ethical standards:</w:t>
      </w:r>
    </w:p>
    <w:p w14:paraId="375198EC" w14:textId="77777777" w:rsidR="00B15DC0" w:rsidRPr="00641093" w:rsidRDefault="00B15DC0" w:rsidP="00E24E77">
      <w:pPr>
        <w:rPr>
          <w:lang w:val="en-NZ"/>
        </w:rPr>
      </w:pPr>
    </w:p>
    <w:p w14:paraId="3F5E6EB1" w14:textId="60111E1C" w:rsidR="00641093" w:rsidRPr="00B15DC0" w:rsidRDefault="00641093" w:rsidP="00B15DC0">
      <w:pPr>
        <w:pStyle w:val="ListParagraph"/>
        <w:numPr>
          <w:ilvl w:val="0"/>
          <w:numId w:val="16"/>
        </w:numPr>
        <w:rPr>
          <w:rFonts w:cs="Arial"/>
          <w:szCs w:val="22"/>
          <w:lang w:val="en-NZ"/>
        </w:rPr>
      </w:pPr>
      <w:r w:rsidRPr="00B15DC0">
        <w:rPr>
          <w:lang w:val="en-NZ"/>
        </w:rPr>
        <w:t xml:space="preserve">The requirement for informed consent. </w:t>
      </w:r>
      <w:r w:rsidRPr="00B15DC0">
        <w:rPr>
          <w:rFonts w:cs="Arial"/>
          <w:szCs w:val="22"/>
          <w:lang w:val="en-NZ"/>
        </w:rPr>
        <w:t>(</w:t>
      </w:r>
      <w:r w:rsidRPr="00B15DC0">
        <w:rPr>
          <w:rFonts w:cs="Arial"/>
          <w:i/>
          <w:szCs w:val="22"/>
          <w:lang w:val="en-NZ"/>
        </w:rPr>
        <w:t>Ethical Guidelines for Intervention Studies</w:t>
      </w:r>
      <w:r w:rsidRPr="00B15DC0">
        <w:rPr>
          <w:rFonts w:cs="Arial"/>
          <w:szCs w:val="22"/>
          <w:lang w:val="en-NZ"/>
        </w:rPr>
        <w:t xml:space="preserve"> </w:t>
      </w:r>
      <w:r w:rsidRPr="00B15DC0">
        <w:rPr>
          <w:rFonts w:cs="Arial"/>
          <w:i/>
          <w:szCs w:val="22"/>
          <w:lang w:val="en-NZ"/>
        </w:rPr>
        <w:t>paras 6.8 and 6.22</w:t>
      </w:r>
      <w:r w:rsidRPr="00B15DC0">
        <w:rPr>
          <w:rFonts w:cs="Arial"/>
          <w:szCs w:val="22"/>
          <w:lang w:val="en-NZ"/>
        </w:rPr>
        <w:t>) and (Health and Disability Commissioner Code of Rights, Right 6, Right to be fully informed)</w:t>
      </w:r>
      <w:r w:rsidR="00B15DC0">
        <w:rPr>
          <w:rFonts w:cs="Arial"/>
          <w:szCs w:val="22"/>
          <w:lang w:val="en-NZ"/>
        </w:rPr>
        <w:t>.</w:t>
      </w:r>
    </w:p>
    <w:p w14:paraId="22ECBC67" w14:textId="77777777" w:rsidR="00641093" w:rsidRDefault="00641093" w:rsidP="00641093">
      <w:pPr>
        <w:rPr>
          <w:rFonts w:cs="Arial"/>
          <w:szCs w:val="22"/>
          <w:lang w:val="en-NZ"/>
        </w:rPr>
      </w:pPr>
    </w:p>
    <w:p w14:paraId="2777BC59" w14:textId="4136B218" w:rsidR="00641093" w:rsidRDefault="00641093" w:rsidP="00641093">
      <w:pPr>
        <w:rPr>
          <w:rFonts w:cs="Arial"/>
          <w:color w:val="33CCCC"/>
          <w:szCs w:val="22"/>
          <w:lang w:val="en-NZ"/>
        </w:rPr>
      </w:pPr>
      <w:r>
        <w:rPr>
          <w:rFonts w:cs="Arial"/>
          <w:szCs w:val="22"/>
          <w:lang w:val="en-NZ"/>
        </w:rPr>
        <w:t>The committee agreed to decline the application to allow the research team to submit the application with participant information sheets and consent for</w:t>
      </w:r>
      <w:r w:rsidR="00D130E2">
        <w:rPr>
          <w:rFonts w:cs="Arial"/>
          <w:szCs w:val="22"/>
          <w:lang w:val="en-NZ"/>
        </w:rPr>
        <w:t xml:space="preserve">ms for both staff and patients and invited the research team to resubmit the application for review from this committee. </w:t>
      </w:r>
    </w:p>
    <w:p w14:paraId="2BF802AC" w14:textId="3E9E69C4" w:rsidR="00BD6757" w:rsidRDefault="00BD6757">
      <w:pPr>
        <w:rPr>
          <w:rFonts w:cs="Arial"/>
          <w:color w:val="33CCCC"/>
          <w:szCs w:val="22"/>
          <w:lang w:val="en-NZ"/>
        </w:rPr>
      </w:pPr>
      <w:r>
        <w:rPr>
          <w:rFonts w:cs="Arial"/>
          <w:color w:val="33CCCC"/>
          <w:szCs w:val="22"/>
          <w:lang w:val="en-NZ"/>
        </w:rPr>
        <w:br w:type="page"/>
      </w:r>
    </w:p>
    <w:p w14:paraId="64848A00" w14:textId="77777777" w:rsidR="00641093" w:rsidRPr="00960BFE" w:rsidRDefault="00641093">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A05D5" w:rsidRPr="00960BFE" w14:paraId="2FF32770" w14:textId="77777777" w:rsidTr="006A05D5">
        <w:trPr>
          <w:trHeight w:val="280"/>
        </w:trPr>
        <w:tc>
          <w:tcPr>
            <w:tcW w:w="966" w:type="dxa"/>
            <w:tcBorders>
              <w:top w:val="nil"/>
              <w:left w:val="nil"/>
              <w:bottom w:val="nil"/>
              <w:right w:val="nil"/>
            </w:tcBorders>
          </w:tcPr>
          <w:p w14:paraId="648B4976" w14:textId="77777777" w:rsidR="006A05D5" w:rsidRPr="00960BFE" w:rsidRDefault="006A05D5">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4E8E30EC" w14:textId="77777777" w:rsidR="006A05D5" w:rsidRPr="00960BFE" w:rsidRDefault="006A05D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FF7ADA5" w14:textId="77777777" w:rsidR="006A05D5" w:rsidRPr="00960BFE" w:rsidRDefault="006A05D5">
            <w:pPr>
              <w:autoSpaceDE w:val="0"/>
              <w:autoSpaceDN w:val="0"/>
              <w:adjustRightInd w:val="0"/>
            </w:pPr>
            <w:r w:rsidRPr="00960BFE">
              <w:rPr>
                <w:b/>
              </w:rPr>
              <w:t>15/CEN/254</w:t>
            </w:r>
            <w:r w:rsidRPr="00960BFE">
              <w:t xml:space="preserve"> </w:t>
            </w:r>
          </w:p>
        </w:tc>
      </w:tr>
      <w:tr w:rsidR="006A05D5" w:rsidRPr="00960BFE" w14:paraId="1A6D003D" w14:textId="77777777" w:rsidTr="006A05D5">
        <w:trPr>
          <w:trHeight w:val="280"/>
        </w:trPr>
        <w:tc>
          <w:tcPr>
            <w:tcW w:w="966" w:type="dxa"/>
            <w:tcBorders>
              <w:top w:val="nil"/>
              <w:left w:val="nil"/>
              <w:bottom w:val="nil"/>
              <w:right w:val="nil"/>
            </w:tcBorders>
          </w:tcPr>
          <w:p w14:paraId="1E3CB9E6" w14:textId="77777777" w:rsidR="006A05D5" w:rsidRPr="00960BFE" w:rsidRDefault="006A05D5">
            <w:pPr>
              <w:autoSpaceDE w:val="0"/>
              <w:autoSpaceDN w:val="0"/>
              <w:adjustRightInd w:val="0"/>
            </w:pPr>
            <w:r w:rsidRPr="00960BFE">
              <w:t xml:space="preserve"> </w:t>
            </w:r>
          </w:p>
        </w:tc>
        <w:tc>
          <w:tcPr>
            <w:tcW w:w="2575" w:type="dxa"/>
            <w:tcBorders>
              <w:top w:val="nil"/>
              <w:left w:val="nil"/>
              <w:bottom w:val="nil"/>
              <w:right w:val="nil"/>
            </w:tcBorders>
          </w:tcPr>
          <w:p w14:paraId="1AB4679A" w14:textId="77777777" w:rsidR="006A05D5" w:rsidRPr="00960BFE" w:rsidRDefault="006A05D5">
            <w:pPr>
              <w:autoSpaceDE w:val="0"/>
              <w:autoSpaceDN w:val="0"/>
              <w:adjustRightInd w:val="0"/>
            </w:pPr>
            <w:r w:rsidRPr="00960BFE">
              <w:t xml:space="preserve">Title: </w:t>
            </w:r>
          </w:p>
        </w:tc>
        <w:tc>
          <w:tcPr>
            <w:tcW w:w="6459" w:type="dxa"/>
            <w:tcBorders>
              <w:top w:val="nil"/>
              <w:left w:val="nil"/>
              <w:bottom w:val="nil"/>
              <w:right w:val="nil"/>
            </w:tcBorders>
          </w:tcPr>
          <w:p w14:paraId="15F73785" w14:textId="77777777" w:rsidR="006A05D5" w:rsidRPr="00960BFE" w:rsidRDefault="006A05D5">
            <w:pPr>
              <w:autoSpaceDE w:val="0"/>
              <w:autoSpaceDN w:val="0"/>
              <w:adjustRightInd w:val="0"/>
            </w:pPr>
            <w:r w:rsidRPr="00960BFE">
              <w:t xml:space="preserve">EEG/fMRI SEDATION STUDY </w:t>
            </w:r>
          </w:p>
        </w:tc>
      </w:tr>
      <w:tr w:rsidR="006A05D5" w:rsidRPr="00960BFE" w14:paraId="61F09309" w14:textId="77777777" w:rsidTr="006A05D5">
        <w:trPr>
          <w:trHeight w:val="280"/>
        </w:trPr>
        <w:tc>
          <w:tcPr>
            <w:tcW w:w="966" w:type="dxa"/>
            <w:tcBorders>
              <w:top w:val="nil"/>
              <w:left w:val="nil"/>
              <w:bottom w:val="nil"/>
              <w:right w:val="nil"/>
            </w:tcBorders>
          </w:tcPr>
          <w:p w14:paraId="62AEE57F" w14:textId="77777777" w:rsidR="006A05D5" w:rsidRPr="00960BFE" w:rsidRDefault="006A05D5">
            <w:pPr>
              <w:autoSpaceDE w:val="0"/>
              <w:autoSpaceDN w:val="0"/>
              <w:adjustRightInd w:val="0"/>
            </w:pPr>
            <w:r w:rsidRPr="00960BFE">
              <w:t xml:space="preserve"> </w:t>
            </w:r>
          </w:p>
        </w:tc>
        <w:tc>
          <w:tcPr>
            <w:tcW w:w="2575" w:type="dxa"/>
            <w:tcBorders>
              <w:top w:val="nil"/>
              <w:left w:val="nil"/>
              <w:bottom w:val="nil"/>
              <w:right w:val="nil"/>
            </w:tcBorders>
          </w:tcPr>
          <w:p w14:paraId="6AA721F6" w14:textId="77777777" w:rsidR="006A05D5" w:rsidRPr="00960BFE" w:rsidRDefault="006A05D5">
            <w:pPr>
              <w:autoSpaceDE w:val="0"/>
              <w:autoSpaceDN w:val="0"/>
              <w:adjustRightInd w:val="0"/>
            </w:pPr>
            <w:r w:rsidRPr="00960BFE">
              <w:t xml:space="preserve">Principal Investigator: </w:t>
            </w:r>
          </w:p>
        </w:tc>
        <w:tc>
          <w:tcPr>
            <w:tcW w:w="6459" w:type="dxa"/>
            <w:tcBorders>
              <w:top w:val="nil"/>
              <w:left w:val="nil"/>
              <w:bottom w:val="nil"/>
              <w:right w:val="nil"/>
            </w:tcBorders>
          </w:tcPr>
          <w:p w14:paraId="28CEB8A1" w14:textId="77777777" w:rsidR="006A05D5" w:rsidRPr="00960BFE" w:rsidRDefault="006A05D5">
            <w:pPr>
              <w:autoSpaceDE w:val="0"/>
              <w:autoSpaceDN w:val="0"/>
              <w:adjustRightInd w:val="0"/>
            </w:pPr>
            <w:r w:rsidRPr="00960BFE">
              <w:t xml:space="preserve">Dr Suresh </w:t>
            </w:r>
            <w:proofErr w:type="spellStart"/>
            <w:r w:rsidRPr="00960BFE">
              <w:t>Muthukumaraswamy</w:t>
            </w:r>
            <w:proofErr w:type="spellEnd"/>
            <w:r w:rsidRPr="00960BFE">
              <w:t xml:space="preserve"> </w:t>
            </w:r>
          </w:p>
        </w:tc>
      </w:tr>
      <w:tr w:rsidR="006A05D5" w:rsidRPr="00960BFE" w14:paraId="609E2B37" w14:textId="77777777" w:rsidTr="006A05D5">
        <w:trPr>
          <w:trHeight w:val="280"/>
        </w:trPr>
        <w:tc>
          <w:tcPr>
            <w:tcW w:w="966" w:type="dxa"/>
            <w:tcBorders>
              <w:top w:val="nil"/>
              <w:left w:val="nil"/>
              <w:bottom w:val="nil"/>
              <w:right w:val="nil"/>
            </w:tcBorders>
          </w:tcPr>
          <w:p w14:paraId="6545A499" w14:textId="77777777" w:rsidR="006A05D5" w:rsidRPr="00960BFE" w:rsidRDefault="006A05D5">
            <w:pPr>
              <w:autoSpaceDE w:val="0"/>
              <w:autoSpaceDN w:val="0"/>
              <w:adjustRightInd w:val="0"/>
            </w:pPr>
            <w:r w:rsidRPr="00960BFE">
              <w:t xml:space="preserve"> </w:t>
            </w:r>
          </w:p>
        </w:tc>
        <w:tc>
          <w:tcPr>
            <w:tcW w:w="2575" w:type="dxa"/>
            <w:tcBorders>
              <w:top w:val="nil"/>
              <w:left w:val="nil"/>
              <w:bottom w:val="nil"/>
              <w:right w:val="nil"/>
            </w:tcBorders>
          </w:tcPr>
          <w:p w14:paraId="3BC863BD" w14:textId="77777777" w:rsidR="006A05D5" w:rsidRPr="00960BFE" w:rsidRDefault="006A05D5">
            <w:pPr>
              <w:autoSpaceDE w:val="0"/>
              <w:autoSpaceDN w:val="0"/>
              <w:adjustRightInd w:val="0"/>
            </w:pPr>
            <w:r w:rsidRPr="00960BFE">
              <w:t xml:space="preserve">Sponsor: </w:t>
            </w:r>
          </w:p>
        </w:tc>
        <w:tc>
          <w:tcPr>
            <w:tcW w:w="6459" w:type="dxa"/>
            <w:tcBorders>
              <w:top w:val="nil"/>
              <w:left w:val="nil"/>
              <w:bottom w:val="nil"/>
              <w:right w:val="nil"/>
            </w:tcBorders>
          </w:tcPr>
          <w:p w14:paraId="11A7218E" w14:textId="77777777" w:rsidR="006A05D5" w:rsidRPr="00960BFE" w:rsidRDefault="006A05D5">
            <w:pPr>
              <w:autoSpaceDE w:val="0"/>
              <w:autoSpaceDN w:val="0"/>
              <w:adjustRightInd w:val="0"/>
            </w:pPr>
            <w:r w:rsidRPr="00960BFE">
              <w:t xml:space="preserve">The University of Auckland </w:t>
            </w:r>
          </w:p>
        </w:tc>
      </w:tr>
      <w:tr w:rsidR="006A05D5" w:rsidRPr="00960BFE" w14:paraId="010306E9" w14:textId="77777777" w:rsidTr="006A05D5">
        <w:trPr>
          <w:trHeight w:val="280"/>
        </w:trPr>
        <w:tc>
          <w:tcPr>
            <w:tcW w:w="966" w:type="dxa"/>
            <w:tcBorders>
              <w:top w:val="nil"/>
              <w:left w:val="nil"/>
              <w:bottom w:val="nil"/>
              <w:right w:val="nil"/>
            </w:tcBorders>
          </w:tcPr>
          <w:p w14:paraId="2EECC7D4" w14:textId="77777777" w:rsidR="006A05D5" w:rsidRPr="00960BFE" w:rsidRDefault="006A05D5">
            <w:pPr>
              <w:autoSpaceDE w:val="0"/>
              <w:autoSpaceDN w:val="0"/>
              <w:adjustRightInd w:val="0"/>
            </w:pPr>
            <w:r w:rsidRPr="00960BFE">
              <w:t xml:space="preserve"> </w:t>
            </w:r>
          </w:p>
        </w:tc>
        <w:tc>
          <w:tcPr>
            <w:tcW w:w="2575" w:type="dxa"/>
            <w:tcBorders>
              <w:top w:val="nil"/>
              <w:left w:val="nil"/>
              <w:bottom w:val="nil"/>
              <w:right w:val="nil"/>
            </w:tcBorders>
          </w:tcPr>
          <w:p w14:paraId="4CBAEA9A" w14:textId="77777777" w:rsidR="006A05D5" w:rsidRPr="00960BFE" w:rsidRDefault="006A05D5">
            <w:pPr>
              <w:autoSpaceDE w:val="0"/>
              <w:autoSpaceDN w:val="0"/>
              <w:adjustRightInd w:val="0"/>
            </w:pPr>
            <w:r w:rsidRPr="00960BFE">
              <w:t xml:space="preserve">Clock Start Date: </w:t>
            </w:r>
          </w:p>
        </w:tc>
        <w:tc>
          <w:tcPr>
            <w:tcW w:w="6459" w:type="dxa"/>
            <w:tcBorders>
              <w:top w:val="nil"/>
              <w:left w:val="nil"/>
              <w:bottom w:val="nil"/>
              <w:right w:val="nil"/>
            </w:tcBorders>
          </w:tcPr>
          <w:p w14:paraId="39C706F0" w14:textId="77777777" w:rsidR="006A05D5" w:rsidRPr="00960BFE" w:rsidRDefault="006A05D5">
            <w:pPr>
              <w:autoSpaceDE w:val="0"/>
              <w:autoSpaceDN w:val="0"/>
              <w:adjustRightInd w:val="0"/>
            </w:pPr>
            <w:r w:rsidRPr="00960BFE">
              <w:t xml:space="preserve">14 January 2016 </w:t>
            </w:r>
          </w:p>
        </w:tc>
      </w:tr>
    </w:tbl>
    <w:p w14:paraId="6C2CC12E" w14:textId="77777777" w:rsidR="001536C2" w:rsidRPr="00960BFE" w:rsidRDefault="00490EBB">
      <w:pPr>
        <w:autoSpaceDE w:val="0"/>
        <w:autoSpaceDN w:val="0"/>
        <w:adjustRightInd w:val="0"/>
      </w:pPr>
      <w:r w:rsidRPr="00960BFE">
        <w:t xml:space="preserve"> </w:t>
      </w:r>
    </w:p>
    <w:p w14:paraId="0BFBE5D2" w14:textId="77777777" w:rsidR="00987913" w:rsidRPr="00641093" w:rsidRDefault="00114157">
      <w:pPr>
        <w:autoSpaceDE w:val="0"/>
        <w:autoSpaceDN w:val="0"/>
        <w:adjustRightInd w:val="0"/>
        <w:rPr>
          <w:sz w:val="20"/>
          <w:lang w:val="en-NZ"/>
        </w:rPr>
      </w:pPr>
      <w:r w:rsidRPr="00641093">
        <w:rPr>
          <w:rFonts w:cs="Arial"/>
          <w:szCs w:val="22"/>
          <w:lang w:val="en-NZ"/>
        </w:rPr>
        <w:t xml:space="preserve">Dr Suresh </w:t>
      </w:r>
      <w:proofErr w:type="spellStart"/>
      <w:r w:rsidRPr="00641093">
        <w:rPr>
          <w:rFonts w:cs="Arial"/>
          <w:szCs w:val="22"/>
          <w:lang w:val="en-NZ"/>
        </w:rPr>
        <w:t>Muthukamaraswamy</w:t>
      </w:r>
      <w:proofErr w:type="spellEnd"/>
      <w:r w:rsidR="00987913" w:rsidRPr="00641093">
        <w:rPr>
          <w:lang w:val="en-NZ"/>
        </w:rPr>
        <w:t xml:space="preserve"> was present </w:t>
      </w:r>
      <w:r w:rsidR="00DC62A5" w:rsidRPr="00641093">
        <w:rPr>
          <w:rFonts w:cs="Arial"/>
          <w:szCs w:val="22"/>
          <w:lang w:val="en-NZ"/>
        </w:rPr>
        <w:t>by teleconference</w:t>
      </w:r>
      <w:r w:rsidR="00DC62A5" w:rsidRPr="00641093">
        <w:rPr>
          <w:lang w:val="en-NZ"/>
        </w:rPr>
        <w:t xml:space="preserve"> </w:t>
      </w:r>
      <w:r w:rsidR="00987913" w:rsidRPr="00641093">
        <w:rPr>
          <w:lang w:val="en-NZ"/>
        </w:rPr>
        <w:t>for discussion of this application.</w:t>
      </w:r>
    </w:p>
    <w:p w14:paraId="59AC5BB7" w14:textId="77777777" w:rsidR="00987913" w:rsidRPr="00960BFE" w:rsidRDefault="00987913">
      <w:pPr>
        <w:autoSpaceDE w:val="0"/>
        <w:autoSpaceDN w:val="0"/>
        <w:adjustRightInd w:val="0"/>
        <w:rPr>
          <w:u w:val="single"/>
          <w:lang w:val="en-NZ"/>
        </w:rPr>
      </w:pPr>
    </w:p>
    <w:p w14:paraId="44475EB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1084C4D" w14:textId="77777777" w:rsidR="00E24E77" w:rsidRPr="008869BB" w:rsidRDefault="00E24E77">
      <w:pPr>
        <w:autoSpaceDE w:val="0"/>
        <w:autoSpaceDN w:val="0"/>
        <w:adjustRightInd w:val="0"/>
        <w:rPr>
          <w:b/>
          <w:lang w:val="en-NZ"/>
        </w:rPr>
      </w:pPr>
    </w:p>
    <w:p w14:paraId="3663C89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D131F8D" w14:textId="77777777" w:rsidR="00E24E77" w:rsidRPr="00960BFE" w:rsidRDefault="00E24E77">
      <w:pPr>
        <w:autoSpaceDE w:val="0"/>
        <w:autoSpaceDN w:val="0"/>
        <w:adjustRightInd w:val="0"/>
        <w:rPr>
          <w:lang w:val="en-NZ"/>
        </w:rPr>
      </w:pPr>
    </w:p>
    <w:p w14:paraId="51AE293B"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1E38955" w14:textId="77777777" w:rsidR="00114157" w:rsidRDefault="00114157" w:rsidP="00114157">
      <w:pPr>
        <w:autoSpaceDE w:val="0"/>
        <w:autoSpaceDN w:val="0"/>
        <w:adjustRightInd w:val="0"/>
        <w:rPr>
          <w:u w:val="single"/>
          <w:lang w:val="en-NZ"/>
        </w:rPr>
      </w:pPr>
    </w:p>
    <w:p w14:paraId="11184192" w14:textId="77777777" w:rsidR="00114157" w:rsidRDefault="00114157" w:rsidP="00114157">
      <w:pPr>
        <w:autoSpaceDE w:val="0"/>
        <w:autoSpaceDN w:val="0"/>
        <w:adjustRightInd w:val="0"/>
        <w:rPr>
          <w:u w:val="single"/>
          <w:lang w:val="en-NZ"/>
        </w:rPr>
      </w:pPr>
      <w:r>
        <w:rPr>
          <w:u w:val="single"/>
          <w:lang w:val="en-NZ"/>
        </w:rPr>
        <w:t>Summary of the study</w:t>
      </w:r>
    </w:p>
    <w:p w14:paraId="33984159" w14:textId="77777777" w:rsidR="00D130E2" w:rsidRDefault="00D130E2" w:rsidP="00114157">
      <w:pPr>
        <w:autoSpaceDE w:val="0"/>
        <w:autoSpaceDN w:val="0"/>
        <w:adjustRightInd w:val="0"/>
        <w:rPr>
          <w:highlight w:val="yellow"/>
          <w:u w:val="single"/>
          <w:lang w:val="en-NZ"/>
        </w:rPr>
      </w:pPr>
    </w:p>
    <w:p w14:paraId="6A9840A6" w14:textId="74CE219A" w:rsidR="00114157" w:rsidRPr="00CC10FE" w:rsidRDefault="00D130E2" w:rsidP="00114157">
      <w:pPr>
        <w:autoSpaceDE w:val="0"/>
        <w:autoSpaceDN w:val="0"/>
        <w:adjustRightInd w:val="0"/>
        <w:rPr>
          <w:lang w:val="en-NZ"/>
        </w:rPr>
      </w:pPr>
      <w:r w:rsidRPr="00CC10FE">
        <w:rPr>
          <w:lang w:val="en-NZ"/>
        </w:rPr>
        <w:t xml:space="preserve">This study will test a </w:t>
      </w:r>
      <w:r w:rsidR="00845AD5" w:rsidRPr="00CC10FE">
        <w:rPr>
          <w:lang w:val="en-NZ"/>
        </w:rPr>
        <w:t>new brand of technology</w:t>
      </w:r>
      <w:r w:rsidRPr="00CC10FE">
        <w:rPr>
          <w:lang w:val="en-NZ"/>
        </w:rPr>
        <w:t xml:space="preserve"> that can simultaneously record EEF/fMRI, which are two of the principal techniques currently used to measure human brain function and are currently performed separately. </w:t>
      </w:r>
      <w:r w:rsidR="00845AD5" w:rsidRPr="00CC10FE">
        <w:rPr>
          <w:lang w:val="en-NZ"/>
        </w:rPr>
        <w:t xml:space="preserve"> </w:t>
      </w:r>
      <w:r w:rsidR="00F01662">
        <w:rPr>
          <w:lang w:val="en-NZ"/>
        </w:rPr>
        <w:t>This study will conduct</w:t>
      </w:r>
      <w:r w:rsidR="00B708BA">
        <w:rPr>
          <w:lang w:val="en-NZ"/>
        </w:rPr>
        <w:t xml:space="preserve"> the measures</w:t>
      </w:r>
      <w:r w:rsidR="00F01662">
        <w:rPr>
          <w:lang w:val="en-NZ"/>
        </w:rPr>
        <w:t xml:space="preserve"> using each of </w:t>
      </w:r>
      <w:r w:rsidRPr="00CC10FE">
        <w:rPr>
          <w:lang w:val="en-NZ"/>
        </w:rPr>
        <w:t>two commonly used anaesthetic drugs, ketamine and midazolam in healthy volunteers to see whether combining the two</w:t>
      </w:r>
      <w:r w:rsidR="00F01662">
        <w:rPr>
          <w:lang w:val="en-NZ"/>
        </w:rPr>
        <w:t xml:space="preserve"> measurement techniques</w:t>
      </w:r>
      <w:r w:rsidRPr="00CC10FE">
        <w:rPr>
          <w:lang w:val="en-NZ"/>
        </w:rPr>
        <w:t xml:space="preserve"> gives more information than performing the two separately. </w:t>
      </w:r>
      <w:r w:rsidR="00845AD5" w:rsidRPr="00CC10FE">
        <w:rPr>
          <w:lang w:val="en-NZ"/>
        </w:rPr>
        <w:t xml:space="preserve"> </w:t>
      </w:r>
    </w:p>
    <w:p w14:paraId="705FE7B9" w14:textId="77777777" w:rsidR="00114157" w:rsidRDefault="00114157" w:rsidP="00114157">
      <w:pPr>
        <w:autoSpaceDE w:val="0"/>
        <w:autoSpaceDN w:val="0"/>
        <w:adjustRightInd w:val="0"/>
        <w:rPr>
          <w:u w:val="single"/>
          <w:lang w:val="en-NZ"/>
        </w:rPr>
      </w:pPr>
    </w:p>
    <w:p w14:paraId="2A4998B9" w14:textId="77777777" w:rsidR="00114157" w:rsidRDefault="00114157" w:rsidP="00114157">
      <w:pPr>
        <w:autoSpaceDE w:val="0"/>
        <w:autoSpaceDN w:val="0"/>
        <w:adjustRightInd w:val="0"/>
        <w:rPr>
          <w:u w:val="single"/>
          <w:lang w:val="en-NZ"/>
        </w:rPr>
      </w:pPr>
      <w:r>
        <w:rPr>
          <w:u w:val="single"/>
          <w:lang w:val="en-NZ"/>
        </w:rPr>
        <w:t>Summary of ethical issues (resolved)</w:t>
      </w:r>
    </w:p>
    <w:p w14:paraId="1AB2B0A5" w14:textId="77777777" w:rsidR="00D130E2" w:rsidRDefault="00D130E2" w:rsidP="00114157">
      <w:pPr>
        <w:autoSpaceDE w:val="0"/>
        <w:autoSpaceDN w:val="0"/>
        <w:adjustRightInd w:val="0"/>
        <w:rPr>
          <w:u w:val="single"/>
          <w:lang w:val="en-NZ"/>
        </w:rPr>
      </w:pPr>
    </w:p>
    <w:p w14:paraId="72C7D358" w14:textId="14B1FA71" w:rsidR="00C62447" w:rsidRDefault="00C62447" w:rsidP="00C62447">
      <w:pPr>
        <w:pStyle w:val="ListParagraph"/>
        <w:numPr>
          <w:ilvl w:val="0"/>
          <w:numId w:val="16"/>
        </w:numPr>
        <w:autoSpaceDE w:val="0"/>
        <w:autoSpaceDN w:val="0"/>
        <w:adjustRightInd w:val="0"/>
        <w:rPr>
          <w:lang w:val="en-NZ"/>
        </w:rPr>
      </w:pPr>
      <w:r w:rsidRPr="00520686">
        <w:rPr>
          <w:lang w:val="en-NZ"/>
        </w:rPr>
        <w:t xml:space="preserve">For future reference the committee explained that the intent of question p.4.1 </w:t>
      </w:r>
      <w:r>
        <w:rPr>
          <w:lang w:val="en-NZ"/>
        </w:rPr>
        <w:t xml:space="preserve">in the </w:t>
      </w:r>
      <w:r w:rsidRPr="00520686">
        <w:rPr>
          <w:lang w:val="en-NZ"/>
        </w:rPr>
        <w:t xml:space="preserve">application form is asking if the research addresses an important health issue for </w:t>
      </w:r>
      <w:proofErr w:type="spellStart"/>
      <w:r w:rsidRPr="00520686">
        <w:rPr>
          <w:lang w:val="en-NZ"/>
        </w:rPr>
        <w:t>M</w:t>
      </w:r>
      <w:r w:rsidRPr="00520686">
        <w:rPr>
          <w:rFonts w:cs="Arial"/>
          <w:lang w:val="en-NZ"/>
        </w:rPr>
        <w:t>ã</w:t>
      </w:r>
      <w:r w:rsidRPr="00520686">
        <w:rPr>
          <w:lang w:val="en-NZ"/>
        </w:rPr>
        <w:t>ori</w:t>
      </w:r>
      <w:proofErr w:type="spellEnd"/>
      <w:r w:rsidRPr="00520686">
        <w:rPr>
          <w:lang w:val="en-NZ"/>
        </w:rPr>
        <w:t xml:space="preserve"> and if so how this study might benefit </w:t>
      </w:r>
      <w:proofErr w:type="spellStart"/>
      <w:r w:rsidRPr="00520686">
        <w:rPr>
          <w:lang w:val="en-NZ"/>
        </w:rPr>
        <w:t>M</w:t>
      </w:r>
      <w:r w:rsidRPr="00520686">
        <w:rPr>
          <w:rFonts w:cs="Arial"/>
          <w:lang w:val="en-NZ"/>
        </w:rPr>
        <w:t>ã</w:t>
      </w:r>
      <w:r w:rsidRPr="00520686">
        <w:rPr>
          <w:lang w:val="en-NZ"/>
        </w:rPr>
        <w:t>ori</w:t>
      </w:r>
      <w:proofErr w:type="spellEnd"/>
      <w:r w:rsidRPr="00520686">
        <w:rPr>
          <w:lang w:val="en-NZ"/>
        </w:rPr>
        <w:t xml:space="preserve">.  Researchers can provide any known information/statistics about relative prevalence and prognosis in </w:t>
      </w:r>
      <w:proofErr w:type="spellStart"/>
      <w:r w:rsidRPr="00520686">
        <w:rPr>
          <w:lang w:val="en-NZ"/>
        </w:rPr>
        <w:t>M</w:t>
      </w:r>
      <w:r w:rsidRPr="00520686">
        <w:rPr>
          <w:rFonts w:cs="Arial"/>
          <w:lang w:val="en-NZ"/>
        </w:rPr>
        <w:t>ã</w:t>
      </w:r>
      <w:r w:rsidRPr="00520686">
        <w:rPr>
          <w:lang w:val="en-NZ"/>
        </w:rPr>
        <w:t>ori</w:t>
      </w:r>
      <w:proofErr w:type="spellEnd"/>
      <w:r w:rsidRPr="00520686">
        <w:rPr>
          <w:lang w:val="en-NZ"/>
        </w:rPr>
        <w:t xml:space="preserve"> to the committee to help demonstrate their case and then how the study might benefit.  </w:t>
      </w:r>
      <w:r>
        <w:rPr>
          <w:lang w:val="en-NZ"/>
        </w:rPr>
        <w:t>If no information is available then researchers may comment on that</w:t>
      </w:r>
      <w:r w:rsidRPr="00520686">
        <w:rPr>
          <w:lang w:val="en-NZ"/>
        </w:rPr>
        <w:t xml:space="preserve">. </w:t>
      </w:r>
      <w:r>
        <w:rPr>
          <w:lang w:val="en-NZ"/>
        </w:rPr>
        <w:t>The committee noted the same for question f.1.2 which asks the same question in regard to other population groups in New Zealand.</w:t>
      </w:r>
    </w:p>
    <w:p w14:paraId="2E05D828" w14:textId="0261C259" w:rsidR="008D0490" w:rsidRPr="00CC10FE" w:rsidRDefault="00CC10FE" w:rsidP="008D0490">
      <w:pPr>
        <w:pStyle w:val="ListParagraph"/>
        <w:numPr>
          <w:ilvl w:val="0"/>
          <w:numId w:val="16"/>
        </w:numPr>
        <w:rPr>
          <w:lang w:val="en-NZ"/>
        </w:rPr>
      </w:pPr>
      <w:r w:rsidRPr="00CC10FE">
        <w:rPr>
          <w:lang w:val="en-NZ"/>
        </w:rPr>
        <w:t xml:space="preserve">The researcher explained to the committee that the evidence of consultation with Helen </w:t>
      </w:r>
      <w:proofErr w:type="spellStart"/>
      <w:r w:rsidRPr="00CC10FE">
        <w:rPr>
          <w:lang w:val="en-NZ"/>
        </w:rPr>
        <w:t>Wihongi</w:t>
      </w:r>
      <w:proofErr w:type="spellEnd"/>
      <w:r w:rsidRPr="00CC10FE">
        <w:rPr>
          <w:lang w:val="en-NZ"/>
        </w:rPr>
        <w:t xml:space="preserve"> at </w:t>
      </w:r>
      <w:proofErr w:type="spellStart"/>
      <w:r w:rsidRPr="00CC10FE">
        <w:rPr>
          <w:lang w:val="en-NZ"/>
        </w:rPr>
        <w:t>Waitemata</w:t>
      </w:r>
      <w:proofErr w:type="spellEnd"/>
      <w:r w:rsidRPr="00CC10FE">
        <w:rPr>
          <w:lang w:val="en-NZ"/>
        </w:rPr>
        <w:t xml:space="preserve"> and Auckland DHB for a previous trial in patients with treatment resistant depression presented the same and other cultural factors. He confirmed that consultation with </w:t>
      </w:r>
      <w:proofErr w:type="spellStart"/>
      <w:r w:rsidRPr="00CC10FE">
        <w:rPr>
          <w:lang w:val="en-NZ"/>
        </w:rPr>
        <w:t>M</w:t>
      </w:r>
      <w:r w:rsidRPr="00CC10FE">
        <w:rPr>
          <w:rFonts w:cs="Arial"/>
          <w:lang w:val="en-NZ"/>
        </w:rPr>
        <w:t>ã</w:t>
      </w:r>
      <w:r w:rsidRPr="00CC10FE">
        <w:rPr>
          <w:lang w:val="en-NZ"/>
        </w:rPr>
        <w:t>ori</w:t>
      </w:r>
      <w:proofErr w:type="spellEnd"/>
      <w:r w:rsidRPr="00CC10FE">
        <w:rPr>
          <w:lang w:val="en-NZ"/>
        </w:rPr>
        <w:t xml:space="preserve"> is on an ongoing basis.  </w:t>
      </w:r>
    </w:p>
    <w:p w14:paraId="68F7380B" w14:textId="77777777" w:rsidR="00114157" w:rsidRDefault="00114157" w:rsidP="00114157">
      <w:pPr>
        <w:autoSpaceDE w:val="0"/>
        <w:autoSpaceDN w:val="0"/>
        <w:adjustRightInd w:val="0"/>
        <w:rPr>
          <w:u w:val="single"/>
          <w:lang w:val="en-NZ"/>
        </w:rPr>
      </w:pPr>
    </w:p>
    <w:p w14:paraId="6F2DFB33" w14:textId="77777777" w:rsidR="00114157" w:rsidRPr="00FD2B1E" w:rsidRDefault="00114157" w:rsidP="00114157">
      <w:pPr>
        <w:autoSpaceDE w:val="0"/>
        <w:autoSpaceDN w:val="0"/>
        <w:adjustRightInd w:val="0"/>
        <w:rPr>
          <w:u w:val="single"/>
          <w:lang w:val="en-NZ"/>
        </w:rPr>
      </w:pPr>
      <w:r>
        <w:rPr>
          <w:u w:val="single"/>
          <w:lang w:val="en-NZ"/>
        </w:rPr>
        <w:t>The committee requested the following changes to the participant information sheet and consent form</w:t>
      </w:r>
    </w:p>
    <w:p w14:paraId="520AC15F" w14:textId="69C66FF3" w:rsidR="00E24E77" w:rsidRPr="00C62447" w:rsidRDefault="00C666F7" w:rsidP="00C62447">
      <w:pPr>
        <w:pStyle w:val="ListParagraph"/>
        <w:numPr>
          <w:ilvl w:val="0"/>
          <w:numId w:val="17"/>
        </w:numPr>
        <w:rPr>
          <w:lang w:val="en-NZ"/>
        </w:rPr>
      </w:pPr>
      <w:r w:rsidRPr="00C62447">
        <w:rPr>
          <w:lang w:val="en-NZ"/>
        </w:rPr>
        <w:t>The committee complimented the researchers of clear and well-written participant information sheets and consent forms.  The committee also noted that the pictures included were</w:t>
      </w:r>
      <w:r w:rsidR="00845AD5" w:rsidRPr="00C62447">
        <w:rPr>
          <w:lang w:val="en-NZ"/>
        </w:rPr>
        <w:t xml:space="preserve"> helpful. </w:t>
      </w:r>
    </w:p>
    <w:p w14:paraId="01A93E72" w14:textId="37F3F3AF" w:rsidR="00845AD5" w:rsidRDefault="00C666F7" w:rsidP="00C62447">
      <w:pPr>
        <w:pStyle w:val="ListParagraph"/>
        <w:numPr>
          <w:ilvl w:val="0"/>
          <w:numId w:val="17"/>
        </w:numPr>
        <w:rPr>
          <w:lang w:val="en-NZ"/>
        </w:rPr>
      </w:pPr>
      <w:r w:rsidRPr="00C62447">
        <w:rPr>
          <w:lang w:val="en-NZ"/>
        </w:rPr>
        <w:t xml:space="preserve">The committee requested that the researchers proof read the documents for completeness as there were a few missing words. </w:t>
      </w:r>
    </w:p>
    <w:p w14:paraId="6BE88846" w14:textId="56E0BD20" w:rsidR="008D0490" w:rsidRPr="008D0490" w:rsidRDefault="008D0490" w:rsidP="008D0490">
      <w:pPr>
        <w:pStyle w:val="ListParagraph"/>
        <w:numPr>
          <w:ilvl w:val="0"/>
          <w:numId w:val="17"/>
        </w:numPr>
        <w:rPr>
          <w:lang w:val="en-NZ"/>
        </w:rPr>
      </w:pPr>
      <w:r w:rsidRPr="008D0490">
        <w:rPr>
          <w:lang w:val="en-NZ"/>
        </w:rPr>
        <w:t xml:space="preserve">Page 1, third bullet point that states: “If you take part in this study you will receive both drugs and a placebo on separate days…” doesn’t belong under that heading. Please include in on page 2 under the title ‘What will my participation in the study involve. </w:t>
      </w:r>
    </w:p>
    <w:p w14:paraId="1B0A48EE" w14:textId="6F335B8B" w:rsidR="00C62447" w:rsidRPr="008D0490" w:rsidRDefault="00E8369D" w:rsidP="00E24E77">
      <w:pPr>
        <w:pStyle w:val="ListParagraph"/>
        <w:numPr>
          <w:ilvl w:val="0"/>
          <w:numId w:val="17"/>
        </w:numPr>
        <w:rPr>
          <w:lang w:val="en-NZ"/>
        </w:rPr>
      </w:pPr>
      <w:r w:rsidRPr="008D0490">
        <w:rPr>
          <w:lang w:val="en-NZ"/>
        </w:rPr>
        <w:t>Page 3: the committee queried whether the researchers might interpret and mention the possible more severe side effects</w:t>
      </w:r>
      <w:r w:rsidR="008D0490" w:rsidRPr="008D0490">
        <w:rPr>
          <w:lang w:val="en-NZ"/>
        </w:rPr>
        <w:t xml:space="preserve">.  The researchers noted that this is a balancing </w:t>
      </w:r>
      <w:r w:rsidR="007B24B0" w:rsidRPr="008D0490">
        <w:rPr>
          <w:lang w:val="en-NZ"/>
        </w:rPr>
        <w:t xml:space="preserve">act as </w:t>
      </w:r>
      <w:r w:rsidR="008D0490" w:rsidRPr="008D0490">
        <w:rPr>
          <w:lang w:val="en-NZ"/>
        </w:rPr>
        <w:t xml:space="preserve">they </w:t>
      </w:r>
      <w:r w:rsidR="007B24B0" w:rsidRPr="008D0490">
        <w:rPr>
          <w:lang w:val="en-NZ"/>
        </w:rPr>
        <w:t>don’t want to worry people</w:t>
      </w:r>
      <w:r w:rsidR="00FE78DC">
        <w:rPr>
          <w:lang w:val="en-NZ"/>
        </w:rPr>
        <w:t xml:space="preserve"> unnecessarily</w:t>
      </w:r>
      <w:r w:rsidR="007B24B0" w:rsidRPr="008D0490">
        <w:rPr>
          <w:lang w:val="en-NZ"/>
        </w:rPr>
        <w:t xml:space="preserve">. </w:t>
      </w:r>
      <w:r w:rsidR="008D0490" w:rsidRPr="008D0490">
        <w:rPr>
          <w:lang w:val="en-NZ"/>
        </w:rPr>
        <w:t>They noted that m</w:t>
      </w:r>
      <w:r w:rsidR="007B24B0" w:rsidRPr="008D0490">
        <w:rPr>
          <w:lang w:val="en-NZ"/>
        </w:rPr>
        <w:t>ore serious side e</w:t>
      </w:r>
      <w:r w:rsidR="008D0490" w:rsidRPr="008D0490">
        <w:rPr>
          <w:lang w:val="en-NZ"/>
        </w:rPr>
        <w:t>ffect are extremely unlikely and that they</w:t>
      </w:r>
      <w:r w:rsidR="007B24B0" w:rsidRPr="008D0490">
        <w:rPr>
          <w:lang w:val="en-NZ"/>
        </w:rPr>
        <w:t xml:space="preserve"> don’t want people to worry. </w:t>
      </w:r>
    </w:p>
    <w:p w14:paraId="0A8D68A2" w14:textId="01C012D5" w:rsidR="007B24B0" w:rsidRPr="00E8369D" w:rsidRDefault="00D61AFD" w:rsidP="00C62447">
      <w:pPr>
        <w:pStyle w:val="ListParagraph"/>
        <w:numPr>
          <w:ilvl w:val="0"/>
          <w:numId w:val="18"/>
        </w:numPr>
        <w:rPr>
          <w:lang w:val="en-NZ"/>
        </w:rPr>
      </w:pPr>
      <w:r w:rsidRPr="00E8369D">
        <w:rPr>
          <w:lang w:val="en-NZ"/>
        </w:rPr>
        <w:lastRenderedPageBreak/>
        <w:t>The committee noted that page 2 states that the researchers will collect</w:t>
      </w:r>
      <w:r w:rsidR="007B24B0" w:rsidRPr="00E8369D">
        <w:rPr>
          <w:lang w:val="en-NZ"/>
        </w:rPr>
        <w:t xml:space="preserve"> urine samples </w:t>
      </w:r>
      <w:r w:rsidRPr="00E8369D">
        <w:rPr>
          <w:lang w:val="en-NZ"/>
        </w:rPr>
        <w:t xml:space="preserve">and page </w:t>
      </w:r>
      <w:r w:rsidR="007B24B0" w:rsidRPr="00E8369D">
        <w:rPr>
          <w:lang w:val="en-NZ"/>
        </w:rPr>
        <w:t xml:space="preserve">5 </w:t>
      </w:r>
      <w:r w:rsidRPr="00E8369D">
        <w:rPr>
          <w:lang w:val="en-NZ"/>
        </w:rPr>
        <w:t xml:space="preserve">states </w:t>
      </w:r>
      <w:r w:rsidR="007B24B0" w:rsidRPr="00E8369D">
        <w:rPr>
          <w:lang w:val="en-NZ"/>
        </w:rPr>
        <w:t xml:space="preserve">blood and saliva. </w:t>
      </w:r>
      <w:r w:rsidRPr="00E8369D">
        <w:rPr>
          <w:lang w:val="en-NZ"/>
        </w:rPr>
        <w:t xml:space="preserve">The committee asked that the researchers clarify </w:t>
      </w:r>
      <w:r w:rsidR="007B24B0" w:rsidRPr="00E8369D">
        <w:rPr>
          <w:lang w:val="en-NZ"/>
        </w:rPr>
        <w:t>which tests will be done</w:t>
      </w:r>
      <w:r w:rsidRPr="00E8369D">
        <w:rPr>
          <w:lang w:val="en-NZ"/>
        </w:rPr>
        <w:t xml:space="preserve"> as the participants need</w:t>
      </w:r>
      <w:r w:rsidR="007B24B0" w:rsidRPr="00E8369D">
        <w:rPr>
          <w:lang w:val="en-NZ"/>
        </w:rPr>
        <w:t xml:space="preserve"> to know what </w:t>
      </w:r>
      <w:r w:rsidRPr="00E8369D">
        <w:rPr>
          <w:lang w:val="en-NZ"/>
        </w:rPr>
        <w:t xml:space="preserve">samples </w:t>
      </w:r>
      <w:r w:rsidR="007B24B0" w:rsidRPr="00E8369D">
        <w:rPr>
          <w:lang w:val="en-NZ"/>
        </w:rPr>
        <w:t>will be collected and</w:t>
      </w:r>
      <w:r w:rsidRPr="00E8369D">
        <w:rPr>
          <w:lang w:val="en-NZ"/>
        </w:rPr>
        <w:t xml:space="preserve"> what will happen to them</w:t>
      </w:r>
      <w:r w:rsidR="007B24B0" w:rsidRPr="00E8369D">
        <w:rPr>
          <w:lang w:val="en-NZ"/>
        </w:rPr>
        <w:t xml:space="preserve">. </w:t>
      </w:r>
    </w:p>
    <w:p w14:paraId="3D362DE2" w14:textId="275AF323" w:rsidR="007B24B0" w:rsidRPr="00CC10FE" w:rsidRDefault="007B24B0" w:rsidP="00CC10FE">
      <w:pPr>
        <w:pStyle w:val="ListParagraph"/>
        <w:numPr>
          <w:ilvl w:val="0"/>
          <w:numId w:val="18"/>
        </w:numPr>
        <w:rPr>
          <w:lang w:val="en-NZ"/>
        </w:rPr>
      </w:pPr>
      <w:r w:rsidRPr="00CC10FE">
        <w:rPr>
          <w:lang w:val="en-NZ"/>
        </w:rPr>
        <w:t>Page 4</w:t>
      </w:r>
      <w:r w:rsidR="00D61AFD" w:rsidRPr="00CC10FE">
        <w:rPr>
          <w:lang w:val="en-NZ"/>
        </w:rPr>
        <w:t xml:space="preserve">, </w:t>
      </w:r>
      <w:r w:rsidR="00CC10FE" w:rsidRPr="00CC10FE">
        <w:rPr>
          <w:lang w:val="en-NZ"/>
        </w:rPr>
        <w:t xml:space="preserve">paragraph 2, </w:t>
      </w:r>
      <w:r w:rsidR="00D61AFD" w:rsidRPr="00CC10FE">
        <w:rPr>
          <w:lang w:val="en-NZ"/>
        </w:rPr>
        <w:t>under the title ‘Who pays for the study?</w:t>
      </w:r>
      <w:proofErr w:type="gramStart"/>
      <w:r w:rsidR="00D61AFD" w:rsidRPr="00CC10FE">
        <w:rPr>
          <w:lang w:val="en-NZ"/>
        </w:rPr>
        <w:t>’:</w:t>
      </w:r>
      <w:proofErr w:type="gramEnd"/>
      <w:r w:rsidR="00D61AFD" w:rsidRPr="00CC10FE">
        <w:rPr>
          <w:lang w:val="en-NZ"/>
        </w:rPr>
        <w:t xml:space="preserve"> </w:t>
      </w:r>
      <w:r w:rsidR="00CC10FE" w:rsidRPr="00CC10FE">
        <w:rPr>
          <w:lang w:val="en-NZ"/>
        </w:rPr>
        <w:t>Please remove reference to the completion bonus and reword the task bonus information so that it is clearer for participants the amount of money they may receive</w:t>
      </w:r>
      <w:r w:rsidRPr="00CC10FE">
        <w:rPr>
          <w:lang w:val="en-NZ"/>
        </w:rPr>
        <w:t>.</w:t>
      </w:r>
    </w:p>
    <w:p w14:paraId="628B15BC" w14:textId="288CE7D1" w:rsidR="007B24B0" w:rsidRPr="00E8369D" w:rsidRDefault="00D61AFD" w:rsidP="00C62447">
      <w:pPr>
        <w:pStyle w:val="ListParagraph"/>
        <w:numPr>
          <w:ilvl w:val="0"/>
          <w:numId w:val="18"/>
        </w:numPr>
        <w:rPr>
          <w:lang w:val="en-NZ"/>
        </w:rPr>
      </w:pPr>
      <w:r w:rsidRPr="00E8369D">
        <w:rPr>
          <w:lang w:val="en-NZ"/>
        </w:rPr>
        <w:t xml:space="preserve">The committee noted that the researchers had identified in the application form that the taking of blood samples and genetic information </w:t>
      </w:r>
      <w:r w:rsidR="00E8369D" w:rsidRPr="00E8369D">
        <w:rPr>
          <w:lang w:val="en-NZ"/>
        </w:rPr>
        <w:t>is a cul</w:t>
      </w:r>
      <w:r w:rsidRPr="00E8369D">
        <w:rPr>
          <w:lang w:val="en-NZ"/>
        </w:rPr>
        <w:t xml:space="preserve">tural issue for some </w:t>
      </w:r>
      <w:proofErr w:type="spellStart"/>
      <w:r w:rsidRPr="00E8369D">
        <w:rPr>
          <w:lang w:val="en-NZ"/>
        </w:rPr>
        <w:t>M</w:t>
      </w:r>
      <w:r w:rsidRPr="00E8369D">
        <w:rPr>
          <w:rFonts w:cs="Arial"/>
          <w:lang w:val="en-NZ"/>
        </w:rPr>
        <w:t>ã</w:t>
      </w:r>
      <w:r w:rsidRPr="00E8369D">
        <w:rPr>
          <w:lang w:val="en-NZ"/>
        </w:rPr>
        <w:t>ori</w:t>
      </w:r>
      <w:proofErr w:type="spellEnd"/>
      <w:r w:rsidR="00E8369D" w:rsidRPr="00E8369D">
        <w:rPr>
          <w:lang w:val="en-NZ"/>
        </w:rPr>
        <w:t xml:space="preserve">.  </w:t>
      </w:r>
      <w:r w:rsidR="006E1E0E" w:rsidRPr="00E8369D">
        <w:rPr>
          <w:lang w:val="en-NZ"/>
        </w:rPr>
        <w:t xml:space="preserve">DNA marker testing in blood samples this is part of the procedure.  Please explain </w:t>
      </w:r>
      <w:r w:rsidR="00E8369D" w:rsidRPr="00E8369D">
        <w:rPr>
          <w:lang w:val="en-NZ"/>
        </w:rPr>
        <w:t xml:space="preserve">that the DNA marker testing in blood samples is part of the procedure and also what will happen to the samples. </w:t>
      </w:r>
    </w:p>
    <w:p w14:paraId="7DD7E548" w14:textId="61406471" w:rsidR="006E1E0E" w:rsidRPr="008D0490" w:rsidRDefault="008D0490" w:rsidP="00C62447">
      <w:pPr>
        <w:pStyle w:val="ListParagraph"/>
        <w:numPr>
          <w:ilvl w:val="0"/>
          <w:numId w:val="18"/>
        </w:numPr>
        <w:rPr>
          <w:lang w:val="en-NZ"/>
        </w:rPr>
      </w:pPr>
      <w:r w:rsidRPr="008D0490">
        <w:rPr>
          <w:lang w:val="en-NZ"/>
        </w:rPr>
        <w:t>The committee noted minor variance between what is stated in the protocol and the participant information sheet</w:t>
      </w:r>
      <w:r w:rsidR="006E1E0E" w:rsidRPr="008D0490">
        <w:rPr>
          <w:lang w:val="en-NZ"/>
        </w:rPr>
        <w:t xml:space="preserve">. </w:t>
      </w:r>
      <w:r w:rsidRPr="008D0490">
        <w:rPr>
          <w:lang w:val="en-NZ"/>
        </w:rPr>
        <w:t>The protocol states participants will receive a medical</w:t>
      </w:r>
      <w:r w:rsidR="006E1E0E" w:rsidRPr="008D0490">
        <w:rPr>
          <w:lang w:val="en-NZ"/>
        </w:rPr>
        <w:t xml:space="preserve"> exam</w:t>
      </w:r>
      <w:r w:rsidRPr="008D0490">
        <w:rPr>
          <w:lang w:val="en-NZ"/>
        </w:rPr>
        <w:t>ination</w:t>
      </w:r>
      <w:r w:rsidR="006E1E0E" w:rsidRPr="008D0490">
        <w:rPr>
          <w:lang w:val="en-NZ"/>
        </w:rPr>
        <w:t xml:space="preserve"> at </w:t>
      </w:r>
      <w:r w:rsidRPr="008D0490">
        <w:rPr>
          <w:lang w:val="en-NZ"/>
        </w:rPr>
        <w:t xml:space="preserve">the </w:t>
      </w:r>
      <w:r w:rsidR="006E1E0E" w:rsidRPr="008D0490">
        <w:rPr>
          <w:lang w:val="en-NZ"/>
        </w:rPr>
        <w:t xml:space="preserve">beginning of </w:t>
      </w:r>
      <w:r w:rsidRPr="008D0490">
        <w:rPr>
          <w:lang w:val="en-NZ"/>
        </w:rPr>
        <w:t xml:space="preserve">the </w:t>
      </w:r>
      <w:r w:rsidR="006E1E0E" w:rsidRPr="008D0490">
        <w:rPr>
          <w:lang w:val="en-NZ"/>
        </w:rPr>
        <w:t xml:space="preserve">study. </w:t>
      </w:r>
      <w:r w:rsidRPr="008D0490">
        <w:rPr>
          <w:lang w:val="en-NZ"/>
        </w:rPr>
        <w:t xml:space="preserve"> The participant information sheet does not mention this.  The researcher confirmed that the medical examination will include testing of heart rate, blood pressure and then some questions. Please let participants know that they can expect some limited medical examinations. </w:t>
      </w:r>
    </w:p>
    <w:p w14:paraId="06EA5A35" w14:textId="606567C4" w:rsidR="00114157" w:rsidRPr="008D0490" w:rsidRDefault="008D0490" w:rsidP="00E24E77">
      <w:pPr>
        <w:pStyle w:val="ListParagraph"/>
        <w:numPr>
          <w:ilvl w:val="0"/>
          <w:numId w:val="18"/>
        </w:numPr>
        <w:rPr>
          <w:lang w:val="en-NZ"/>
        </w:rPr>
      </w:pPr>
      <w:r w:rsidRPr="00C62447">
        <w:rPr>
          <w:lang w:val="en-NZ"/>
        </w:rPr>
        <w:t xml:space="preserve">Consent form – please include yes/no boxes only for statements that are truly optional, that is, that a person could still participate if they answer ‘no’. </w:t>
      </w:r>
    </w:p>
    <w:p w14:paraId="67936989" w14:textId="77777777" w:rsidR="00114157" w:rsidRPr="00960BFE" w:rsidRDefault="00114157" w:rsidP="00E24E77">
      <w:pPr>
        <w:rPr>
          <w:color w:val="FF0000"/>
          <w:lang w:val="en-NZ"/>
        </w:rPr>
      </w:pPr>
    </w:p>
    <w:p w14:paraId="1D449526" w14:textId="77777777" w:rsidR="00E24E77" w:rsidRDefault="00E24E77" w:rsidP="00E24E77">
      <w:pPr>
        <w:rPr>
          <w:u w:val="single"/>
          <w:lang w:val="en-NZ"/>
        </w:rPr>
      </w:pPr>
      <w:r w:rsidRPr="00FD2B1E">
        <w:rPr>
          <w:u w:val="single"/>
          <w:lang w:val="en-NZ"/>
        </w:rPr>
        <w:t xml:space="preserve">Decision </w:t>
      </w:r>
    </w:p>
    <w:p w14:paraId="32872041" w14:textId="77777777" w:rsidR="00BD6757" w:rsidRPr="00FD2B1E" w:rsidRDefault="00BD6757" w:rsidP="00E24E77">
      <w:pPr>
        <w:rPr>
          <w:u w:val="single"/>
          <w:lang w:val="en-NZ"/>
        </w:rPr>
      </w:pPr>
    </w:p>
    <w:p w14:paraId="6B1A8741" w14:textId="2FC72B5A" w:rsidR="00E24E77" w:rsidRPr="00D130E2" w:rsidRDefault="00E24E77" w:rsidP="00E24E77">
      <w:pPr>
        <w:rPr>
          <w:lang w:val="en-NZ"/>
        </w:rPr>
      </w:pPr>
      <w:r w:rsidRPr="00D130E2">
        <w:rPr>
          <w:lang w:val="en-NZ"/>
        </w:rPr>
        <w:t xml:space="preserve">This application was </w:t>
      </w:r>
      <w:r w:rsidRPr="00D130E2">
        <w:rPr>
          <w:i/>
          <w:lang w:val="en-NZ"/>
        </w:rPr>
        <w:t>provisionally approved</w:t>
      </w:r>
      <w:r w:rsidRPr="00D130E2">
        <w:rPr>
          <w:lang w:val="en-NZ"/>
        </w:rPr>
        <w:t xml:space="preserve"> by </w:t>
      </w:r>
      <w:r w:rsidRPr="00D130E2">
        <w:rPr>
          <w:rFonts w:cs="Arial"/>
          <w:szCs w:val="22"/>
          <w:lang w:val="en-NZ"/>
        </w:rPr>
        <w:t>consensus</w:t>
      </w:r>
      <w:r w:rsidRPr="00D130E2">
        <w:rPr>
          <w:lang w:val="en-NZ"/>
        </w:rPr>
        <w:t xml:space="preserve"> subject to the following information being received. </w:t>
      </w:r>
    </w:p>
    <w:p w14:paraId="73C3A825" w14:textId="77777777" w:rsidR="00E24E77" w:rsidRPr="00960BFE" w:rsidRDefault="00E24E77" w:rsidP="00E24E77">
      <w:pPr>
        <w:rPr>
          <w:lang w:val="en-NZ"/>
        </w:rPr>
      </w:pPr>
    </w:p>
    <w:p w14:paraId="3BC5AB42" w14:textId="77777777" w:rsidR="00CC10FE" w:rsidRDefault="00CC10FE" w:rsidP="00CC10FE">
      <w:pPr>
        <w:pStyle w:val="ListParagraph"/>
        <w:numPr>
          <w:ilvl w:val="0"/>
          <w:numId w:val="30"/>
        </w:numPr>
        <w:spacing w:before="80" w:after="80"/>
        <w:jc w:val="both"/>
        <w:rPr>
          <w:rFonts w:cs="Arial"/>
          <w:szCs w:val="22"/>
          <w:lang w:val="en-NZ"/>
        </w:rPr>
      </w:pPr>
      <w:r w:rsidRPr="00555F27">
        <w:rPr>
          <w:rFonts w:cs="Arial"/>
          <w:szCs w:val="22"/>
          <w:lang w:val="en-NZ"/>
        </w:rPr>
        <w:t>Please amend the information sheet and consent form</w:t>
      </w:r>
      <w:r>
        <w:rPr>
          <w:rFonts w:cs="Arial"/>
          <w:szCs w:val="22"/>
          <w:lang w:val="en-NZ"/>
        </w:rPr>
        <w:t>s</w:t>
      </w:r>
      <w:r w:rsidRPr="00555F27">
        <w:rPr>
          <w:rFonts w:cs="Arial"/>
          <w:szCs w:val="22"/>
          <w:lang w:val="en-NZ"/>
        </w:rPr>
        <w:t>, taking into account the suggestions made by the Committee (</w:t>
      </w:r>
      <w:r w:rsidRPr="00555F27">
        <w:rPr>
          <w:rFonts w:cs="Arial"/>
          <w:i/>
          <w:szCs w:val="22"/>
          <w:lang w:val="en-NZ"/>
        </w:rPr>
        <w:t>Eth</w:t>
      </w:r>
      <w:r>
        <w:rPr>
          <w:rFonts w:cs="Arial"/>
          <w:i/>
          <w:szCs w:val="22"/>
          <w:lang w:val="en-NZ"/>
        </w:rPr>
        <w:t>ical Guidelines for Intervention</w:t>
      </w:r>
      <w:r w:rsidRPr="00555F27">
        <w:rPr>
          <w:rFonts w:cs="Arial"/>
          <w:i/>
          <w:szCs w:val="22"/>
          <w:lang w:val="en-NZ"/>
        </w:rPr>
        <w:t xml:space="preserve">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ED50D96" w14:textId="77777777" w:rsidR="00E24E77" w:rsidRPr="00960BFE" w:rsidRDefault="00E24E77" w:rsidP="00E24E77">
      <w:pPr>
        <w:rPr>
          <w:color w:val="FF0000"/>
          <w:lang w:val="en-NZ"/>
        </w:rPr>
      </w:pPr>
    </w:p>
    <w:p w14:paraId="2B3B458A" w14:textId="04ED3CB4" w:rsidR="001536C2" w:rsidRPr="00960BFE" w:rsidRDefault="00E24E77" w:rsidP="00BD6757">
      <w:r w:rsidRPr="00960BFE">
        <w:rPr>
          <w:lang w:val="en-NZ"/>
        </w:rPr>
        <w:t xml:space="preserve">This following information will be reviewed, and a final decision made on the application, </w:t>
      </w:r>
      <w:r w:rsidR="006A05D5">
        <w:rPr>
          <w:lang w:val="en-NZ"/>
        </w:rPr>
        <w:t xml:space="preserve">by Mrs Sandy Gill and Dr Peter Gallagher. </w:t>
      </w:r>
      <w:r w:rsidR="00490EBB"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66A97" w:rsidRPr="00960BFE" w14:paraId="0BC2CE2C" w14:textId="77777777" w:rsidTr="00266A97">
        <w:trPr>
          <w:trHeight w:val="280"/>
        </w:trPr>
        <w:tc>
          <w:tcPr>
            <w:tcW w:w="966" w:type="dxa"/>
            <w:tcBorders>
              <w:top w:val="nil"/>
              <w:left w:val="nil"/>
              <w:bottom w:val="nil"/>
              <w:right w:val="nil"/>
            </w:tcBorders>
          </w:tcPr>
          <w:p w14:paraId="1BE78EDC" w14:textId="77777777" w:rsidR="00266A97" w:rsidRPr="00960BFE" w:rsidRDefault="00266A97">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1D604B97" w14:textId="77777777" w:rsidR="00266A97" w:rsidRPr="00960BFE" w:rsidRDefault="00266A9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240A624" w14:textId="77777777" w:rsidR="00266A97" w:rsidRPr="00960BFE" w:rsidRDefault="00266A97">
            <w:pPr>
              <w:autoSpaceDE w:val="0"/>
              <w:autoSpaceDN w:val="0"/>
              <w:adjustRightInd w:val="0"/>
            </w:pPr>
            <w:r w:rsidRPr="00960BFE">
              <w:rPr>
                <w:b/>
              </w:rPr>
              <w:t>15/CEN/257</w:t>
            </w:r>
            <w:r w:rsidRPr="00960BFE">
              <w:t xml:space="preserve"> </w:t>
            </w:r>
          </w:p>
        </w:tc>
      </w:tr>
      <w:tr w:rsidR="00266A97" w:rsidRPr="00960BFE" w14:paraId="26920A14" w14:textId="77777777" w:rsidTr="00266A97">
        <w:trPr>
          <w:trHeight w:val="280"/>
        </w:trPr>
        <w:tc>
          <w:tcPr>
            <w:tcW w:w="966" w:type="dxa"/>
            <w:tcBorders>
              <w:top w:val="nil"/>
              <w:left w:val="nil"/>
              <w:bottom w:val="nil"/>
              <w:right w:val="nil"/>
            </w:tcBorders>
          </w:tcPr>
          <w:p w14:paraId="4B6C2727" w14:textId="77777777" w:rsidR="00266A97" w:rsidRPr="00960BFE" w:rsidRDefault="00266A97">
            <w:pPr>
              <w:autoSpaceDE w:val="0"/>
              <w:autoSpaceDN w:val="0"/>
              <w:adjustRightInd w:val="0"/>
            </w:pPr>
            <w:r w:rsidRPr="00960BFE">
              <w:t xml:space="preserve"> </w:t>
            </w:r>
          </w:p>
        </w:tc>
        <w:tc>
          <w:tcPr>
            <w:tcW w:w="2575" w:type="dxa"/>
            <w:tcBorders>
              <w:top w:val="nil"/>
              <w:left w:val="nil"/>
              <w:bottom w:val="nil"/>
              <w:right w:val="nil"/>
            </w:tcBorders>
          </w:tcPr>
          <w:p w14:paraId="0F26F3B7" w14:textId="77777777" w:rsidR="00266A97" w:rsidRPr="00960BFE" w:rsidRDefault="00266A97">
            <w:pPr>
              <w:autoSpaceDE w:val="0"/>
              <w:autoSpaceDN w:val="0"/>
              <w:adjustRightInd w:val="0"/>
            </w:pPr>
            <w:r w:rsidRPr="00960BFE">
              <w:t xml:space="preserve">Title: </w:t>
            </w:r>
          </w:p>
        </w:tc>
        <w:tc>
          <w:tcPr>
            <w:tcW w:w="6459" w:type="dxa"/>
            <w:tcBorders>
              <w:top w:val="nil"/>
              <w:left w:val="nil"/>
              <w:bottom w:val="nil"/>
              <w:right w:val="nil"/>
            </w:tcBorders>
          </w:tcPr>
          <w:p w14:paraId="64606036" w14:textId="77777777" w:rsidR="00266A97" w:rsidRPr="00960BFE" w:rsidRDefault="00266A97">
            <w:pPr>
              <w:autoSpaceDE w:val="0"/>
              <w:autoSpaceDN w:val="0"/>
              <w:adjustRightInd w:val="0"/>
            </w:pPr>
            <w:r w:rsidRPr="00960BFE">
              <w:t xml:space="preserve">GED-0301-CD-004  </w:t>
            </w:r>
          </w:p>
        </w:tc>
      </w:tr>
      <w:tr w:rsidR="00266A97" w:rsidRPr="00960BFE" w14:paraId="299B6F6D" w14:textId="77777777" w:rsidTr="00266A97">
        <w:trPr>
          <w:trHeight w:val="280"/>
        </w:trPr>
        <w:tc>
          <w:tcPr>
            <w:tcW w:w="966" w:type="dxa"/>
            <w:tcBorders>
              <w:top w:val="nil"/>
              <w:left w:val="nil"/>
              <w:bottom w:val="nil"/>
              <w:right w:val="nil"/>
            </w:tcBorders>
          </w:tcPr>
          <w:p w14:paraId="4B997423" w14:textId="77777777" w:rsidR="00266A97" w:rsidRPr="00960BFE" w:rsidRDefault="00266A97">
            <w:pPr>
              <w:autoSpaceDE w:val="0"/>
              <w:autoSpaceDN w:val="0"/>
              <w:adjustRightInd w:val="0"/>
            </w:pPr>
            <w:r w:rsidRPr="00960BFE">
              <w:t xml:space="preserve"> </w:t>
            </w:r>
          </w:p>
        </w:tc>
        <w:tc>
          <w:tcPr>
            <w:tcW w:w="2575" w:type="dxa"/>
            <w:tcBorders>
              <w:top w:val="nil"/>
              <w:left w:val="nil"/>
              <w:bottom w:val="nil"/>
              <w:right w:val="nil"/>
            </w:tcBorders>
          </w:tcPr>
          <w:p w14:paraId="59093882" w14:textId="77777777" w:rsidR="00266A97" w:rsidRPr="00960BFE" w:rsidRDefault="00266A97">
            <w:pPr>
              <w:autoSpaceDE w:val="0"/>
              <w:autoSpaceDN w:val="0"/>
              <w:adjustRightInd w:val="0"/>
            </w:pPr>
            <w:r w:rsidRPr="00960BFE">
              <w:t xml:space="preserve">Principal Investigator: </w:t>
            </w:r>
          </w:p>
        </w:tc>
        <w:tc>
          <w:tcPr>
            <w:tcW w:w="6459" w:type="dxa"/>
            <w:tcBorders>
              <w:top w:val="nil"/>
              <w:left w:val="nil"/>
              <w:bottom w:val="nil"/>
              <w:right w:val="nil"/>
            </w:tcBorders>
          </w:tcPr>
          <w:p w14:paraId="51C9AC3E" w14:textId="77777777" w:rsidR="00266A97" w:rsidRPr="00960BFE" w:rsidRDefault="00266A97">
            <w:pPr>
              <w:autoSpaceDE w:val="0"/>
              <w:autoSpaceDN w:val="0"/>
              <w:adjustRightInd w:val="0"/>
            </w:pPr>
            <w:r w:rsidRPr="00960BFE">
              <w:t xml:space="preserve">Dr James </w:t>
            </w:r>
            <w:proofErr w:type="spellStart"/>
            <w:r w:rsidRPr="00960BFE">
              <w:t>Brooker</w:t>
            </w:r>
            <w:proofErr w:type="spellEnd"/>
            <w:r w:rsidRPr="00960BFE">
              <w:t xml:space="preserve"> </w:t>
            </w:r>
          </w:p>
        </w:tc>
      </w:tr>
      <w:tr w:rsidR="00266A97" w:rsidRPr="00960BFE" w14:paraId="53B730A5" w14:textId="77777777" w:rsidTr="00266A97">
        <w:trPr>
          <w:trHeight w:val="280"/>
        </w:trPr>
        <w:tc>
          <w:tcPr>
            <w:tcW w:w="966" w:type="dxa"/>
            <w:tcBorders>
              <w:top w:val="nil"/>
              <w:left w:val="nil"/>
              <w:bottom w:val="nil"/>
              <w:right w:val="nil"/>
            </w:tcBorders>
          </w:tcPr>
          <w:p w14:paraId="4B0E72B4" w14:textId="77777777" w:rsidR="00266A97" w:rsidRPr="00960BFE" w:rsidRDefault="00266A97">
            <w:pPr>
              <w:autoSpaceDE w:val="0"/>
              <w:autoSpaceDN w:val="0"/>
              <w:adjustRightInd w:val="0"/>
            </w:pPr>
            <w:r w:rsidRPr="00960BFE">
              <w:t xml:space="preserve"> </w:t>
            </w:r>
          </w:p>
        </w:tc>
        <w:tc>
          <w:tcPr>
            <w:tcW w:w="2575" w:type="dxa"/>
            <w:tcBorders>
              <w:top w:val="nil"/>
              <w:left w:val="nil"/>
              <w:bottom w:val="nil"/>
              <w:right w:val="nil"/>
            </w:tcBorders>
          </w:tcPr>
          <w:p w14:paraId="04532F86" w14:textId="77777777" w:rsidR="00266A97" w:rsidRPr="00960BFE" w:rsidRDefault="00266A97">
            <w:pPr>
              <w:autoSpaceDE w:val="0"/>
              <w:autoSpaceDN w:val="0"/>
              <w:adjustRightInd w:val="0"/>
            </w:pPr>
            <w:r w:rsidRPr="00960BFE">
              <w:t xml:space="preserve">Sponsor: </w:t>
            </w:r>
          </w:p>
        </w:tc>
        <w:tc>
          <w:tcPr>
            <w:tcW w:w="6459" w:type="dxa"/>
            <w:tcBorders>
              <w:top w:val="nil"/>
              <w:left w:val="nil"/>
              <w:bottom w:val="nil"/>
              <w:right w:val="nil"/>
            </w:tcBorders>
          </w:tcPr>
          <w:p w14:paraId="0652C9C7" w14:textId="77777777" w:rsidR="00266A97" w:rsidRPr="00960BFE" w:rsidRDefault="00266A97">
            <w:pPr>
              <w:autoSpaceDE w:val="0"/>
              <w:autoSpaceDN w:val="0"/>
              <w:adjustRightInd w:val="0"/>
            </w:pPr>
            <w:r w:rsidRPr="00960BFE">
              <w:t xml:space="preserve">Celgene Pty Ltd </w:t>
            </w:r>
          </w:p>
        </w:tc>
      </w:tr>
      <w:tr w:rsidR="00266A97" w:rsidRPr="00960BFE" w14:paraId="6628C986" w14:textId="77777777" w:rsidTr="00266A97">
        <w:trPr>
          <w:trHeight w:val="280"/>
        </w:trPr>
        <w:tc>
          <w:tcPr>
            <w:tcW w:w="966" w:type="dxa"/>
            <w:tcBorders>
              <w:top w:val="nil"/>
              <w:left w:val="nil"/>
              <w:bottom w:val="nil"/>
              <w:right w:val="nil"/>
            </w:tcBorders>
          </w:tcPr>
          <w:p w14:paraId="35D21457" w14:textId="77777777" w:rsidR="00266A97" w:rsidRPr="00960BFE" w:rsidRDefault="00266A97">
            <w:pPr>
              <w:autoSpaceDE w:val="0"/>
              <w:autoSpaceDN w:val="0"/>
              <w:adjustRightInd w:val="0"/>
            </w:pPr>
            <w:r w:rsidRPr="00960BFE">
              <w:t xml:space="preserve"> </w:t>
            </w:r>
          </w:p>
        </w:tc>
        <w:tc>
          <w:tcPr>
            <w:tcW w:w="2575" w:type="dxa"/>
            <w:tcBorders>
              <w:top w:val="nil"/>
              <w:left w:val="nil"/>
              <w:bottom w:val="nil"/>
              <w:right w:val="nil"/>
            </w:tcBorders>
          </w:tcPr>
          <w:p w14:paraId="576324BF" w14:textId="77777777" w:rsidR="00266A97" w:rsidRPr="00960BFE" w:rsidRDefault="00266A97">
            <w:pPr>
              <w:autoSpaceDE w:val="0"/>
              <w:autoSpaceDN w:val="0"/>
              <w:adjustRightInd w:val="0"/>
            </w:pPr>
            <w:r w:rsidRPr="00960BFE">
              <w:t xml:space="preserve">Clock Start Date: </w:t>
            </w:r>
          </w:p>
        </w:tc>
        <w:tc>
          <w:tcPr>
            <w:tcW w:w="6459" w:type="dxa"/>
            <w:tcBorders>
              <w:top w:val="nil"/>
              <w:left w:val="nil"/>
              <w:bottom w:val="nil"/>
              <w:right w:val="nil"/>
            </w:tcBorders>
          </w:tcPr>
          <w:p w14:paraId="118596BF" w14:textId="77777777" w:rsidR="00266A97" w:rsidRPr="00960BFE" w:rsidRDefault="00266A97">
            <w:pPr>
              <w:autoSpaceDE w:val="0"/>
              <w:autoSpaceDN w:val="0"/>
              <w:adjustRightInd w:val="0"/>
            </w:pPr>
            <w:r w:rsidRPr="00960BFE">
              <w:t xml:space="preserve">14 January 2016 </w:t>
            </w:r>
          </w:p>
        </w:tc>
      </w:tr>
    </w:tbl>
    <w:p w14:paraId="45C8177C" w14:textId="77777777" w:rsidR="001536C2" w:rsidRPr="00960BFE" w:rsidRDefault="00490EBB">
      <w:pPr>
        <w:autoSpaceDE w:val="0"/>
        <w:autoSpaceDN w:val="0"/>
        <w:adjustRightInd w:val="0"/>
      </w:pPr>
      <w:r w:rsidRPr="00960BFE">
        <w:t xml:space="preserve"> </w:t>
      </w:r>
    </w:p>
    <w:p w14:paraId="2839C8EA" w14:textId="73D0457C" w:rsidR="00987913" w:rsidRPr="00CC10FE" w:rsidRDefault="00266A97">
      <w:pPr>
        <w:autoSpaceDE w:val="0"/>
        <w:autoSpaceDN w:val="0"/>
        <w:adjustRightInd w:val="0"/>
        <w:rPr>
          <w:sz w:val="20"/>
          <w:lang w:val="en-NZ"/>
        </w:rPr>
      </w:pPr>
      <w:r w:rsidRPr="00CC10FE">
        <w:rPr>
          <w:rFonts w:cs="Arial"/>
          <w:szCs w:val="22"/>
          <w:lang w:val="en-NZ"/>
        </w:rPr>
        <w:t xml:space="preserve">Dr James </w:t>
      </w:r>
      <w:proofErr w:type="spellStart"/>
      <w:r w:rsidRPr="00CC10FE">
        <w:rPr>
          <w:rFonts w:cs="Arial"/>
          <w:szCs w:val="22"/>
          <w:lang w:val="en-NZ"/>
        </w:rPr>
        <w:t>Brooker</w:t>
      </w:r>
      <w:proofErr w:type="spellEnd"/>
      <w:r w:rsidRPr="00CC10FE">
        <w:rPr>
          <w:rFonts w:cs="Arial"/>
          <w:szCs w:val="22"/>
          <w:lang w:val="en-NZ"/>
        </w:rPr>
        <w:t xml:space="preserve"> </w:t>
      </w:r>
      <w:r w:rsidRPr="00CC10FE">
        <w:rPr>
          <w:lang w:val="en-NZ"/>
        </w:rPr>
        <w:t>was present by teleconference for</w:t>
      </w:r>
      <w:r w:rsidR="00987913" w:rsidRPr="00CC10FE">
        <w:rPr>
          <w:lang w:val="en-NZ"/>
        </w:rPr>
        <w:t xml:space="preserve"> discussion of this application.</w:t>
      </w:r>
    </w:p>
    <w:p w14:paraId="4BDD7CD1" w14:textId="77777777" w:rsidR="00987913" w:rsidRPr="00960BFE" w:rsidRDefault="00987913">
      <w:pPr>
        <w:autoSpaceDE w:val="0"/>
        <w:autoSpaceDN w:val="0"/>
        <w:adjustRightInd w:val="0"/>
        <w:rPr>
          <w:u w:val="single"/>
          <w:lang w:val="en-NZ"/>
        </w:rPr>
      </w:pPr>
    </w:p>
    <w:p w14:paraId="0B0A468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4407266" w14:textId="77777777" w:rsidR="00E24E77" w:rsidRPr="008869BB" w:rsidRDefault="00E24E77">
      <w:pPr>
        <w:autoSpaceDE w:val="0"/>
        <w:autoSpaceDN w:val="0"/>
        <w:adjustRightInd w:val="0"/>
        <w:rPr>
          <w:b/>
          <w:lang w:val="en-NZ"/>
        </w:rPr>
      </w:pPr>
    </w:p>
    <w:p w14:paraId="57718639"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9372A60" w14:textId="77777777" w:rsidR="00E24E77" w:rsidRPr="00960BFE" w:rsidRDefault="00E24E77">
      <w:pPr>
        <w:autoSpaceDE w:val="0"/>
        <w:autoSpaceDN w:val="0"/>
        <w:adjustRightInd w:val="0"/>
        <w:rPr>
          <w:lang w:val="en-NZ"/>
        </w:rPr>
      </w:pPr>
    </w:p>
    <w:p w14:paraId="14616D69"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1EB2DF6" w14:textId="77777777" w:rsidR="009747EA" w:rsidRDefault="009747EA" w:rsidP="00114157">
      <w:pPr>
        <w:autoSpaceDE w:val="0"/>
        <w:autoSpaceDN w:val="0"/>
        <w:adjustRightInd w:val="0"/>
        <w:rPr>
          <w:u w:val="single"/>
          <w:lang w:val="en-NZ"/>
        </w:rPr>
      </w:pPr>
    </w:p>
    <w:p w14:paraId="717F6274" w14:textId="77777777" w:rsidR="009747EA" w:rsidRDefault="009747EA" w:rsidP="009747EA">
      <w:pPr>
        <w:autoSpaceDE w:val="0"/>
        <w:autoSpaceDN w:val="0"/>
        <w:adjustRightInd w:val="0"/>
        <w:rPr>
          <w:u w:val="single"/>
          <w:lang w:val="en-NZ"/>
        </w:rPr>
      </w:pPr>
      <w:r>
        <w:rPr>
          <w:u w:val="single"/>
          <w:lang w:val="en-NZ"/>
        </w:rPr>
        <w:t>Summary of ethical issues (resolved)</w:t>
      </w:r>
    </w:p>
    <w:p w14:paraId="3D74CDE0" w14:textId="1AE5C695" w:rsidR="00324ADA" w:rsidRPr="009747EA" w:rsidRDefault="00324ADA" w:rsidP="009747EA">
      <w:pPr>
        <w:autoSpaceDE w:val="0"/>
        <w:autoSpaceDN w:val="0"/>
        <w:adjustRightInd w:val="0"/>
        <w:rPr>
          <w:u w:val="single"/>
          <w:lang w:val="en-NZ"/>
        </w:rPr>
      </w:pPr>
    </w:p>
    <w:p w14:paraId="3991E68B" w14:textId="5757C3DD" w:rsidR="00324ADA" w:rsidRPr="00A13AAC" w:rsidRDefault="00324ADA" w:rsidP="00324ADA">
      <w:pPr>
        <w:pStyle w:val="ListParagraph"/>
        <w:numPr>
          <w:ilvl w:val="0"/>
          <w:numId w:val="19"/>
        </w:numPr>
        <w:autoSpaceDE w:val="0"/>
        <w:autoSpaceDN w:val="0"/>
        <w:adjustRightInd w:val="0"/>
        <w:rPr>
          <w:lang w:val="en-NZ"/>
        </w:rPr>
      </w:pPr>
      <w:r w:rsidRPr="00A13AAC">
        <w:rPr>
          <w:lang w:val="en-NZ"/>
        </w:rPr>
        <w:t xml:space="preserve">The committee </w:t>
      </w:r>
      <w:r w:rsidR="009747EA">
        <w:rPr>
          <w:lang w:val="en-NZ"/>
        </w:rPr>
        <w:t xml:space="preserve">had no major ethical concerns about this study but </w:t>
      </w:r>
      <w:r w:rsidRPr="00A13AAC">
        <w:rPr>
          <w:lang w:val="en-NZ"/>
        </w:rPr>
        <w:t xml:space="preserve">noted that some questions in the application form have been casually completed. </w:t>
      </w:r>
    </w:p>
    <w:p w14:paraId="6D2E940E" w14:textId="482F0801" w:rsidR="00742487" w:rsidRPr="00A13AAC" w:rsidRDefault="00324ADA" w:rsidP="00324ADA">
      <w:pPr>
        <w:pStyle w:val="ListParagraph"/>
        <w:numPr>
          <w:ilvl w:val="0"/>
          <w:numId w:val="19"/>
        </w:numPr>
        <w:autoSpaceDE w:val="0"/>
        <w:autoSpaceDN w:val="0"/>
        <w:adjustRightInd w:val="0"/>
        <w:rPr>
          <w:lang w:val="en-NZ"/>
        </w:rPr>
      </w:pPr>
      <w:r w:rsidRPr="00A13AAC">
        <w:rPr>
          <w:lang w:val="en-NZ"/>
        </w:rPr>
        <w:t xml:space="preserve">The committee noted the answer stated at question </w:t>
      </w:r>
      <w:r w:rsidR="00742487" w:rsidRPr="00A13AAC">
        <w:rPr>
          <w:lang w:val="en-NZ"/>
        </w:rPr>
        <w:t>r.2.1.1</w:t>
      </w:r>
      <w:r w:rsidRPr="00A13AAC">
        <w:rPr>
          <w:lang w:val="en-NZ"/>
        </w:rPr>
        <w:t xml:space="preserve"> on page 18 of the application form that participants’ medical records will be treated as confidentially as </w:t>
      </w:r>
      <w:r w:rsidR="00742487" w:rsidRPr="00A13AAC">
        <w:rPr>
          <w:lang w:val="en-NZ"/>
        </w:rPr>
        <w:t>possible</w:t>
      </w:r>
      <w:r w:rsidRPr="00A13AAC">
        <w:rPr>
          <w:lang w:val="en-NZ"/>
        </w:rPr>
        <w:t xml:space="preserve"> and noted that this statement could have been explained in more depth</w:t>
      </w:r>
      <w:r w:rsidR="00742487" w:rsidRPr="00A13AAC">
        <w:rPr>
          <w:lang w:val="en-NZ"/>
        </w:rPr>
        <w:t xml:space="preserve">. </w:t>
      </w:r>
    </w:p>
    <w:p w14:paraId="4F52E2E2" w14:textId="229E9A4B" w:rsidR="00324ADA" w:rsidRPr="00A13AAC" w:rsidRDefault="00324ADA" w:rsidP="00324ADA">
      <w:pPr>
        <w:pStyle w:val="ListParagraph"/>
        <w:numPr>
          <w:ilvl w:val="0"/>
          <w:numId w:val="19"/>
        </w:numPr>
        <w:autoSpaceDE w:val="0"/>
        <w:autoSpaceDN w:val="0"/>
        <w:adjustRightInd w:val="0"/>
        <w:rPr>
          <w:lang w:val="en-NZ"/>
        </w:rPr>
      </w:pPr>
      <w:r w:rsidRPr="00A13AAC">
        <w:rPr>
          <w:lang w:val="en-NZ"/>
        </w:rPr>
        <w:t xml:space="preserve">The committee noted that the researchers had not answered the question at r.2.5 on page 19 of the application form, which sets out the requirement that some health information must be retained for a period of 10 years and asks how long the researchers will store information generated in their study for. </w:t>
      </w:r>
    </w:p>
    <w:p w14:paraId="5B8C23F6" w14:textId="0E8EC3AC" w:rsidR="009747EA" w:rsidRDefault="00A13AAC" w:rsidP="00114157">
      <w:pPr>
        <w:pStyle w:val="ListParagraph"/>
        <w:numPr>
          <w:ilvl w:val="0"/>
          <w:numId w:val="19"/>
        </w:numPr>
        <w:autoSpaceDE w:val="0"/>
        <w:autoSpaceDN w:val="0"/>
        <w:adjustRightInd w:val="0"/>
        <w:rPr>
          <w:lang w:val="en-NZ"/>
        </w:rPr>
      </w:pPr>
      <w:r w:rsidRPr="00520686">
        <w:rPr>
          <w:lang w:val="en-NZ"/>
        </w:rPr>
        <w:t xml:space="preserve">For future reference the committee explained that the intent of question p.4.1 </w:t>
      </w:r>
      <w:r>
        <w:rPr>
          <w:lang w:val="en-NZ"/>
        </w:rPr>
        <w:t xml:space="preserve">in the </w:t>
      </w:r>
      <w:r w:rsidRPr="00520686">
        <w:rPr>
          <w:lang w:val="en-NZ"/>
        </w:rPr>
        <w:t xml:space="preserve">application form is asking if the research addresses an important health issue for </w:t>
      </w:r>
      <w:proofErr w:type="spellStart"/>
      <w:r w:rsidRPr="00520686">
        <w:rPr>
          <w:lang w:val="en-NZ"/>
        </w:rPr>
        <w:t>M</w:t>
      </w:r>
      <w:r w:rsidRPr="00520686">
        <w:rPr>
          <w:rFonts w:cs="Arial"/>
          <w:lang w:val="en-NZ"/>
        </w:rPr>
        <w:t>ã</w:t>
      </w:r>
      <w:r w:rsidRPr="00520686">
        <w:rPr>
          <w:lang w:val="en-NZ"/>
        </w:rPr>
        <w:t>ori</w:t>
      </w:r>
      <w:proofErr w:type="spellEnd"/>
      <w:r w:rsidRPr="00520686">
        <w:rPr>
          <w:lang w:val="en-NZ"/>
        </w:rPr>
        <w:t xml:space="preserve"> and if so how this study might benefit </w:t>
      </w:r>
      <w:proofErr w:type="spellStart"/>
      <w:r w:rsidRPr="00520686">
        <w:rPr>
          <w:lang w:val="en-NZ"/>
        </w:rPr>
        <w:t>M</w:t>
      </w:r>
      <w:r w:rsidRPr="00520686">
        <w:rPr>
          <w:rFonts w:cs="Arial"/>
          <w:lang w:val="en-NZ"/>
        </w:rPr>
        <w:t>ã</w:t>
      </w:r>
      <w:r w:rsidRPr="00520686">
        <w:rPr>
          <w:lang w:val="en-NZ"/>
        </w:rPr>
        <w:t>ori</w:t>
      </w:r>
      <w:proofErr w:type="spellEnd"/>
      <w:r w:rsidRPr="00520686">
        <w:rPr>
          <w:lang w:val="en-NZ"/>
        </w:rPr>
        <w:t xml:space="preserve">.  Researchers can provide any known information/statistics about relative prevalence and prognosis in </w:t>
      </w:r>
      <w:proofErr w:type="spellStart"/>
      <w:r w:rsidRPr="00520686">
        <w:rPr>
          <w:lang w:val="en-NZ"/>
        </w:rPr>
        <w:t>M</w:t>
      </w:r>
      <w:r w:rsidRPr="00520686">
        <w:rPr>
          <w:rFonts w:cs="Arial"/>
          <w:lang w:val="en-NZ"/>
        </w:rPr>
        <w:t>ã</w:t>
      </w:r>
      <w:r w:rsidRPr="00520686">
        <w:rPr>
          <w:lang w:val="en-NZ"/>
        </w:rPr>
        <w:t>ori</w:t>
      </w:r>
      <w:proofErr w:type="spellEnd"/>
      <w:r w:rsidRPr="00520686">
        <w:rPr>
          <w:lang w:val="en-NZ"/>
        </w:rPr>
        <w:t xml:space="preserve"> to the committee to help demonstrate their case and then how the study might benefit.  </w:t>
      </w:r>
      <w:r>
        <w:rPr>
          <w:lang w:val="en-NZ"/>
        </w:rPr>
        <w:t>If no information is available then</w:t>
      </w:r>
      <w:r w:rsidR="00FA7707">
        <w:rPr>
          <w:lang w:val="en-NZ"/>
        </w:rPr>
        <w:t xml:space="preserve"> researchers may comment on that</w:t>
      </w:r>
      <w:r w:rsidRPr="00520686">
        <w:rPr>
          <w:lang w:val="en-NZ"/>
        </w:rPr>
        <w:t xml:space="preserve">. </w:t>
      </w:r>
      <w:r>
        <w:rPr>
          <w:lang w:val="en-NZ"/>
        </w:rPr>
        <w:t>The committee noted the same for question f.1.2 which asks the same question in regard to other population groups in New Zealand.</w:t>
      </w:r>
    </w:p>
    <w:p w14:paraId="51ED4E83" w14:textId="5A103034" w:rsidR="00E24E77" w:rsidRPr="00B708BA" w:rsidRDefault="00FA7707" w:rsidP="00E24E77">
      <w:pPr>
        <w:pStyle w:val="ListParagraph"/>
        <w:numPr>
          <w:ilvl w:val="0"/>
          <w:numId w:val="19"/>
        </w:numPr>
        <w:autoSpaceDE w:val="0"/>
        <w:autoSpaceDN w:val="0"/>
        <w:adjustRightInd w:val="0"/>
        <w:rPr>
          <w:lang w:val="en-NZ"/>
        </w:rPr>
      </w:pPr>
      <w:r w:rsidRPr="00375C08">
        <w:rPr>
          <w:lang w:val="en-NZ"/>
        </w:rPr>
        <w:t xml:space="preserve">Question </w:t>
      </w:r>
      <w:r w:rsidR="00742487" w:rsidRPr="00375C08">
        <w:rPr>
          <w:lang w:val="en-NZ"/>
        </w:rPr>
        <w:t>r.3.1</w:t>
      </w:r>
      <w:r w:rsidRPr="00375C08">
        <w:rPr>
          <w:lang w:val="en-NZ"/>
        </w:rPr>
        <w:t xml:space="preserve">1 on page 21 of the application form states that </w:t>
      </w:r>
      <w:r w:rsidR="00742487" w:rsidRPr="00375C08">
        <w:rPr>
          <w:lang w:val="en-NZ"/>
        </w:rPr>
        <w:t xml:space="preserve">samples will be disposed </w:t>
      </w:r>
      <w:r w:rsidRPr="00375C08">
        <w:rPr>
          <w:lang w:val="en-NZ"/>
        </w:rPr>
        <w:t>at the end of the study or if participants withdraw consent for its use in this study and the participant information sheet (page 7) states that samples will be destroyed five years after the end of the study.</w:t>
      </w:r>
      <w:r w:rsidR="00742487" w:rsidRPr="00375C08">
        <w:rPr>
          <w:lang w:val="en-NZ"/>
        </w:rPr>
        <w:t xml:space="preserve"> </w:t>
      </w:r>
      <w:r w:rsidRPr="00375C08">
        <w:rPr>
          <w:lang w:val="en-NZ"/>
        </w:rPr>
        <w:t>The answer stated at question r.3.1</w:t>
      </w:r>
      <w:r w:rsidR="00742487" w:rsidRPr="00375C08">
        <w:rPr>
          <w:lang w:val="en-NZ"/>
        </w:rPr>
        <w:t>2</w:t>
      </w:r>
      <w:r w:rsidRPr="00375C08">
        <w:rPr>
          <w:lang w:val="en-NZ"/>
        </w:rPr>
        <w:t xml:space="preserve"> on page 21</w:t>
      </w:r>
      <w:r w:rsidR="00375C08" w:rsidRPr="00375C08">
        <w:rPr>
          <w:lang w:val="en-NZ"/>
        </w:rPr>
        <w:t xml:space="preserve"> </w:t>
      </w:r>
      <w:r w:rsidR="00742487" w:rsidRPr="00375C08">
        <w:rPr>
          <w:lang w:val="en-NZ"/>
        </w:rPr>
        <w:t xml:space="preserve">does imply </w:t>
      </w:r>
      <w:r w:rsidR="00375C08" w:rsidRPr="00375C08">
        <w:rPr>
          <w:lang w:val="en-NZ"/>
        </w:rPr>
        <w:t xml:space="preserve">that </w:t>
      </w:r>
      <w:r w:rsidR="00742487" w:rsidRPr="00375C08">
        <w:rPr>
          <w:lang w:val="en-NZ"/>
        </w:rPr>
        <w:t>samples</w:t>
      </w:r>
      <w:r w:rsidR="00375C08" w:rsidRPr="00375C08">
        <w:rPr>
          <w:lang w:val="en-NZ"/>
        </w:rPr>
        <w:t xml:space="preserve"> will be kept</w:t>
      </w:r>
      <w:r w:rsidR="00742487" w:rsidRPr="00375C08">
        <w:rPr>
          <w:lang w:val="en-NZ"/>
        </w:rPr>
        <w:t xml:space="preserve"> for five years</w:t>
      </w:r>
      <w:r w:rsidR="00375C08" w:rsidRPr="00375C08">
        <w:rPr>
          <w:lang w:val="en-NZ"/>
        </w:rPr>
        <w:t xml:space="preserve"> at the end of the trial</w:t>
      </w:r>
      <w:r w:rsidR="00742487" w:rsidRPr="00375C08">
        <w:rPr>
          <w:lang w:val="en-NZ"/>
        </w:rPr>
        <w:t xml:space="preserve">.  </w:t>
      </w:r>
      <w:r w:rsidR="00375C08" w:rsidRPr="00375C08">
        <w:rPr>
          <w:lang w:val="en-NZ"/>
        </w:rPr>
        <w:t xml:space="preserve">Page 7 of the participant information sheet states that samples taken in this study will only be used for testing for this study but that should additional testing be required then further consent to do this will be requested.  The committee queried whether the researchers intend to do </w:t>
      </w:r>
      <w:r w:rsidR="00742487" w:rsidRPr="00375C08">
        <w:rPr>
          <w:lang w:val="en-NZ"/>
        </w:rPr>
        <w:t xml:space="preserve">any unrelated research or search for purposes of this study. </w:t>
      </w:r>
      <w:r w:rsidR="00375C08" w:rsidRPr="00375C08">
        <w:rPr>
          <w:lang w:val="en-NZ"/>
        </w:rPr>
        <w:t xml:space="preserve"> The samples will be tested for the purposes of this research study only. </w:t>
      </w:r>
    </w:p>
    <w:p w14:paraId="17E9C8E4" w14:textId="77777777" w:rsidR="00114157" w:rsidRDefault="00114157" w:rsidP="00E24E77">
      <w:pPr>
        <w:rPr>
          <w:u w:val="single"/>
          <w:lang w:val="en-NZ"/>
        </w:rPr>
      </w:pPr>
    </w:p>
    <w:p w14:paraId="7ECC895F" w14:textId="77777777" w:rsidR="00E24E77" w:rsidRPr="00FD2B1E" w:rsidRDefault="00E24E77" w:rsidP="00E24E77">
      <w:pPr>
        <w:rPr>
          <w:u w:val="single"/>
          <w:lang w:val="en-NZ"/>
        </w:rPr>
      </w:pPr>
      <w:r w:rsidRPr="00FD2B1E">
        <w:rPr>
          <w:u w:val="single"/>
          <w:lang w:val="en-NZ"/>
        </w:rPr>
        <w:t xml:space="preserve">Decision </w:t>
      </w:r>
    </w:p>
    <w:p w14:paraId="07BF0AB6" w14:textId="3E8BDCCE" w:rsidR="00E24E77" w:rsidRPr="00B708BA" w:rsidRDefault="00B708BA" w:rsidP="00E24E77">
      <w:pPr>
        <w:rPr>
          <w:lang w:val="en-NZ"/>
        </w:rPr>
      </w:pPr>
      <w:r w:rsidRPr="00B708BA">
        <w:rPr>
          <w:lang w:val="en-NZ"/>
        </w:rPr>
        <w:t>This application was</w:t>
      </w:r>
      <w:r w:rsidR="00E24E77" w:rsidRPr="00B708BA">
        <w:rPr>
          <w:i/>
          <w:lang w:val="en-NZ"/>
        </w:rPr>
        <w:t xml:space="preserve"> approved</w:t>
      </w:r>
      <w:r w:rsidR="00E24E77" w:rsidRPr="00B708BA">
        <w:rPr>
          <w:lang w:val="en-NZ"/>
        </w:rPr>
        <w:t xml:space="preserve"> by </w:t>
      </w:r>
      <w:r w:rsidR="00E24E77" w:rsidRPr="00B708BA">
        <w:rPr>
          <w:rFonts w:cs="Arial"/>
          <w:szCs w:val="22"/>
          <w:lang w:val="en-NZ"/>
        </w:rPr>
        <w:t>consensus</w:t>
      </w:r>
      <w:r w:rsidRPr="00B708BA">
        <w:rPr>
          <w:rFonts w:cs="Arial"/>
          <w:szCs w:val="22"/>
          <w:lang w:val="en-NZ"/>
        </w:rPr>
        <w:t>.</w:t>
      </w:r>
    </w:p>
    <w:p w14:paraId="6668036F" w14:textId="77777777" w:rsidR="00E24E77" w:rsidRPr="00960BFE" w:rsidRDefault="00E24E77" w:rsidP="00E24E77">
      <w:pPr>
        <w:rPr>
          <w:color w:val="FF0000"/>
          <w:lang w:val="en-NZ"/>
        </w:rPr>
      </w:pPr>
    </w:p>
    <w:p w14:paraId="3F58A273" w14:textId="77777777" w:rsidR="001536C2" w:rsidRPr="00960BFE" w:rsidRDefault="00490EB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2B8D" w:rsidRPr="00960BFE" w14:paraId="70785BCC" w14:textId="77777777" w:rsidTr="005D2B8D">
        <w:trPr>
          <w:trHeight w:val="280"/>
        </w:trPr>
        <w:tc>
          <w:tcPr>
            <w:tcW w:w="966" w:type="dxa"/>
            <w:tcBorders>
              <w:top w:val="nil"/>
              <w:left w:val="nil"/>
              <w:bottom w:val="nil"/>
              <w:right w:val="nil"/>
            </w:tcBorders>
          </w:tcPr>
          <w:p w14:paraId="465CE98C" w14:textId="77777777" w:rsidR="005D2B8D" w:rsidRPr="00960BFE" w:rsidRDefault="005D2B8D">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75787C8B" w14:textId="77777777" w:rsidR="005D2B8D" w:rsidRPr="00960BFE" w:rsidRDefault="005D2B8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A4ED4C9" w14:textId="77777777" w:rsidR="005D2B8D" w:rsidRPr="00960BFE" w:rsidRDefault="005D2B8D">
            <w:pPr>
              <w:autoSpaceDE w:val="0"/>
              <w:autoSpaceDN w:val="0"/>
              <w:adjustRightInd w:val="0"/>
            </w:pPr>
            <w:r w:rsidRPr="00960BFE">
              <w:rPr>
                <w:b/>
              </w:rPr>
              <w:t>15/CEN/259</w:t>
            </w:r>
            <w:r w:rsidRPr="00960BFE">
              <w:t xml:space="preserve"> </w:t>
            </w:r>
          </w:p>
        </w:tc>
      </w:tr>
      <w:tr w:rsidR="005D2B8D" w:rsidRPr="00960BFE" w14:paraId="12CFCE06" w14:textId="77777777" w:rsidTr="005D2B8D">
        <w:trPr>
          <w:trHeight w:val="280"/>
        </w:trPr>
        <w:tc>
          <w:tcPr>
            <w:tcW w:w="966" w:type="dxa"/>
            <w:tcBorders>
              <w:top w:val="nil"/>
              <w:left w:val="nil"/>
              <w:bottom w:val="nil"/>
              <w:right w:val="nil"/>
            </w:tcBorders>
          </w:tcPr>
          <w:p w14:paraId="5466A6DB" w14:textId="77777777" w:rsidR="005D2B8D" w:rsidRPr="00960BFE" w:rsidRDefault="005D2B8D">
            <w:pPr>
              <w:autoSpaceDE w:val="0"/>
              <w:autoSpaceDN w:val="0"/>
              <w:adjustRightInd w:val="0"/>
            </w:pPr>
            <w:r w:rsidRPr="00960BFE">
              <w:t xml:space="preserve"> </w:t>
            </w:r>
          </w:p>
        </w:tc>
        <w:tc>
          <w:tcPr>
            <w:tcW w:w="2575" w:type="dxa"/>
            <w:tcBorders>
              <w:top w:val="nil"/>
              <w:left w:val="nil"/>
              <w:bottom w:val="nil"/>
              <w:right w:val="nil"/>
            </w:tcBorders>
          </w:tcPr>
          <w:p w14:paraId="011C023E" w14:textId="77777777" w:rsidR="005D2B8D" w:rsidRPr="00960BFE" w:rsidRDefault="005D2B8D">
            <w:pPr>
              <w:autoSpaceDE w:val="0"/>
              <w:autoSpaceDN w:val="0"/>
              <w:adjustRightInd w:val="0"/>
            </w:pPr>
            <w:r w:rsidRPr="00960BFE">
              <w:t xml:space="preserve">Title: </w:t>
            </w:r>
          </w:p>
        </w:tc>
        <w:tc>
          <w:tcPr>
            <w:tcW w:w="6459" w:type="dxa"/>
            <w:tcBorders>
              <w:top w:val="nil"/>
              <w:left w:val="nil"/>
              <w:bottom w:val="nil"/>
              <w:right w:val="nil"/>
            </w:tcBorders>
          </w:tcPr>
          <w:p w14:paraId="2A8EC078" w14:textId="77777777" w:rsidR="005D2B8D" w:rsidRPr="00960BFE" w:rsidRDefault="005D2B8D">
            <w:pPr>
              <w:autoSpaceDE w:val="0"/>
              <w:autoSpaceDN w:val="0"/>
              <w:adjustRightInd w:val="0"/>
            </w:pPr>
            <w:r w:rsidRPr="00960BFE">
              <w:t xml:space="preserve">EXTEND-IA TNK </w:t>
            </w:r>
          </w:p>
        </w:tc>
      </w:tr>
      <w:tr w:rsidR="005D2B8D" w:rsidRPr="00960BFE" w14:paraId="6A594C2B" w14:textId="77777777" w:rsidTr="005D2B8D">
        <w:trPr>
          <w:trHeight w:val="280"/>
        </w:trPr>
        <w:tc>
          <w:tcPr>
            <w:tcW w:w="966" w:type="dxa"/>
            <w:tcBorders>
              <w:top w:val="nil"/>
              <w:left w:val="nil"/>
              <w:bottom w:val="nil"/>
              <w:right w:val="nil"/>
            </w:tcBorders>
          </w:tcPr>
          <w:p w14:paraId="491F76A0" w14:textId="77777777" w:rsidR="005D2B8D" w:rsidRPr="00960BFE" w:rsidRDefault="005D2B8D">
            <w:pPr>
              <w:autoSpaceDE w:val="0"/>
              <w:autoSpaceDN w:val="0"/>
              <w:adjustRightInd w:val="0"/>
            </w:pPr>
            <w:r w:rsidRPr="00960BFE">
              <w:t xml:space="preserve"> </w:t>
            </w:r>
          </w:p>
        </w:tc>
        <w:tc>
          <w:tcPr>
            <w:tcW w:w="2575" w:type="dxa"/>
            <w:tcBorders>
              <w:top w:val="nil"/>
              <w:left w:val="nil"/>
              <w:bottom w:val="nil"/>
              <w:right w:val="nil"/>
            </w:tcBorders>
          </w:tcPr>
          <w:p w14:paraId="5716A5AD" w14:textId="77777777" w:rsidR="005D2B8D" w:rsidRPr="00960BFE" w:rsidRDefault="005D2B8D">
            <w:pPr>
              <w:autoSpaceDE w:val="0"/>
              <w:autoSpaceDN w:val="0"/>
              <w:adjustRightInd w:val="0"/>
            </w:pPr>
            <w:r w:rsidRPr="00960BFE">
              <w:t xml:space="preserve">Principal Investigator: </w:t>
            </w:r>
          </w:p>
        </w:tc>
        <w:tc>
          <w:tcPr>
            <w:tcW w:w="6459" w:type="dxa"/>
            <w:tcBorders>
              <w:top w:val="nil"/>
              <w:left w:val="nil"/>
              <w:bottom w:val="nil"/>
              <w:right w:val="nil"/>
            </w:tcBorders>
          </w:tcPr>
          <w:p w14:paraId="1ADEB79D" w14:textId="77777777" w:rsidR="005D2B8D" w:rsidRPr="00960BFE" w:rsidRDefault="005D2B8D">
            <w:pPr>
              <w:autoSpaceDE w:val="0"/>
              <w:autoSpaceDN w:val="0"/>
              <w:adjustRightInd w:val="0"/>
            </w:pPr>
            <w:r w:rsidRPr="00960BFE">
              <w:t xml:space="preserve">Professor Alan Barber </w:t>
            </w:r>
          </w:p>
        </w:tc>
      </w:tr>
      <w:tr w:rsidR="005D2B8D" w:rsidRPr="00960BFE" w14:paraId="62649592" w14:textId="77777777" w:rsidTr="005D2B8D">
        <w:trPr>
          <w:trHeight w:val="280"/>
        </w:trPr>
        <w:tc>
          <w:tcPr>
            <w:tcW w:w="966" w:type="dxa"/>
            <w:tcBorders>
              <w:top w:val="nil"/>
              <w:left w:val="nil"/>
              <w:bottom w:val="nil"/>
              <w:right w:val="nil"/>
            </w:tcBorders>
          </w:tcPr>
          <w:p w14:paraId="7ECC01D5" w14:textId="77777777" w:rsidR="005D2B8D" w:rsidRPr="00960BFE" w:rsidRDefault="005D2B8D">
            <w:pPr>
              <w:autoSpaceDE w:val="0"/>
              <w:autoSpaceDN w:val="0"/>
              <w:adjustRightInd w:val="0"/>
            </w:pPr>
            <w:r w:rsidRPr="00960BFE">
              <w:t xml:space="preserve"> </w:t>
            </w:r>
          </w:p>
        </w:tc>
        <w:tc>
          <w:tcPr>
            <w:tcW w:w="2575" w:type="dxa"/>
            <w:tcBorders>
              <w:top w:val="nil"/>
              <w:left w:val="nil"/>
              <w:bottom w:val="nil"/>
              <w:right w:val="nil"/>
            </w:tcBorders>
          </w:tcPr>
          <w:p w14:paraId="736F3E03" w14:textId="77777777" w:rsidR="005D2B8D" w:rsidRPr="00960BFE" w:rsidRDefault="005D2B8D">
            <w:pPr>
              <w:autoSpaceDE w:val="0"/>
              <w:autoSpaceDN w:val="0"/>
              <w:adjustRightInd w:val="0"/>
            </w:pPr>
            <w:r w:rsidRPr="00960BFE">
              <w:t xml:space="preserve">Sponsor: </w:t>
            </w:r>
          </w:p>
        </w:tc>
        <w:tc>
          <w:tcPr>
            <w:tcW w:w="6459" w:type="dxa"/>
            <w:tcBorders>
              <w:top w:val="nil"/>
              <w:left w:val="nil"/>
              <w:bottom w:val="nil"/>
              <w:right w:val="nil"/>
            </w:tcBorders>
          </w:tcPr>
          <w:p w14:paraId="0DAB0030" w14:textId="77777777" w:rsidR="005D2B8D" w:rsidRPr="00960BFE" w:rsidRDefault="005D2B8D">
            <w:pPr>
              <w:autoSpaceDE w:val="0"/>
              <w:autoSpaceDN w:val="0"/>
              <w:adjustRightInd w:val="0"/>
            </w:pPr>
            <w:r w:rsidRPr="00960BFE">
              <w:t xml:space="preserve">The Florey Institute of Neuroscience and Mental He </w:t>
            </w:r>
          </w:p>
        </w:tc>
      </w:tr>
      <w:tr w:rsidR="005D2B8D" w:rsidRPr="00960BFE" w14:paraId="665D5960" w14:textId="77777777" w:rsidTr="005D2B8D">
        <w:trPr>
          <w:trHeight w:val="280"/>
        </w:trPr>
        <w:tc>
          <w:tcPr>
            <w:tcW w:w="966" w:type="dxa"/>
            <w:tcBorders>
              <w:top w:val="nil"/>
              <w:left w:val="nil"/>
              <w:bottom w:val="nil"/>
              <w:right w:val="nil"/>
            </w:tcBorders>
          </w:tcPr>
          <w:p w14:paraId="47CAEEC3" w14:textId="77777777" w:rsidR="005D2B8D" w:rsidRPr="00960BFE" w:rsidRDefault="005D2B8D">
            <w:pPr>
              <w:autoSpaceDE w:val="0"/>
              <w:autoSpaceDN w:val="0"/>
              <w:adjustRightInd w:val="0"/>
            </w:pPr>
            <w:r w:rsidRPr="00960BFE">
              <w:t xml:space="preserve"> </w:t>
            </w:r>
          </w:p>
        </w:tc>
        <w:tc>
          <w:tcPr>
            <w:tcW w:w="2575" w:type="dxa"/>
            <w:tcBorders>
              <w:top w:val="nil"/>
              <w:left w:val="nil"/>
              <w:bottom w:val="nil"/>
              <w:right w:val="nil"/>
            </w:tcBorders>
          </w:tcPr>
          <w:p w14:paraId="4F3677D2" w14:textId="77777777" w:rsidR="005D2B8D" w:rsidRPr="00960BFE" w:rsidRDefault="005D2B8D">
            <w:pPr>
              <w:autoSpaceDE w:val="0"/>
              <w:autoSpaceDN w:val="0"/>
              <w:adjustRightInd w:val="0"/>
            </w:pPr>
            <w:r w:rsidRPr="00960BFE">
              <w:t xml:space="preserve">Clock Start Date: </w:t>
            </w:r>
          </w:p>
        </w:tc>
        <w:tc>
          <w:tcPr>
            <w:tcW w:w="6459" w:type="dxa"/>
            <w:tcBorders>
              <w:top w:val="nil"/>
              <w:left w:val="nil"/>
              <w:bottom w:val="nil"/>
              <w:right w:val="nil"/>
            </w:tcBorders>
          </w:tcPr>
          <w:p w14:paraId="779F89FA" w14:textId="77777777" w:rsidR="005D2B8D" w:rsidRPr="00960BFE" w:rsidRDefault="005D2B8D">
            <w:pPr>
              <w:autoSpaceDE w:val="0"/>
              <w:autoSpaceDN w:val="0"/>
              <w:adjustRightInd w:val="0"/>
            </w:pPr>
            <w:r w:rsidRPr="00960BFE">
              <w:t xml:space="preserve">14 January 2016 </w:t>
            </w:r>
          </w:p>
        </w:tc>
      </w:tr>
    </w:tbl>
    <w:p w14:paraId="263A9CBB" w14:textId="77777777" w:rsidR="001536C2" w:rsidRPr="00960BFE" w:rsidRDefault="00490EBB">
      <w:pPr>
        <w:autoSpaceDE w:val="0"/>
        <w:autoSpaceDN w:val="0"/>
        <w:adjustRightInd w:val="0"/>
      </w:pPr>
      <w:r w:rsidRPr="00960BFE">
        <w:t xml:space="preserve"> </w:t>
      </w:r>
    </w:p>
    <w:p w14:paraId="319B7825" w14:textId="77777777" w:rsidR="00987913" w:rsidRPr="005D2B8D" w:rsidRDefault="00114157">
      <w:pPr>
        <w:autoSpaceDE w:val="0"/>
        <w:autoSpaceDN w:val="0"/>
        <w:adjustRightInd w:val="0"/>
        <w:rPr>
          <w:sz w:val="20"/>
          <w:lang w:val="en-NZ"/>
        </w:rPr>
      </w:pPr>
      <w:r w:rsidRPr="005D2B8D">
        <w:rPr>
          <w:rFonts w:cs="Arial"/>
          <w:szCs w:val="22"/>
          <w:lang w:val="en-NZ"/>
        </w:rPr>
        <w:t>Prof Alan Barber</w:t>
      </w:r>
      <w:r w:rsidR="00987913" w:rsidRPr="005D2B8D">
        <w:rPr>
          <w:lang w:val="en-NZ"/>
        </w:rPr>
        <w:t xml:space="preserve"> was present </w:t>
      </w:r>
      <w:r w:rsidR="00DC62A5" w:rsidRPr="005D2B8D">
        <w:rPr>
          <w:rFonts w:cs="Arial"/>
          <w:szCs w:val="22"/>
          <w:lang w:val="en-NZ"/>
        </w:rPr>
        <w:t>by teleconference</w:t>
      </w:r>
      <w:r w:rsidR="00DC62A5" w:rsidRPr="005D2B8D">
        <w:rPr>
          <w:lang w:val="en-NZ"/>
        </w:rPr>
        <w:t xml:space="preserve"> </w:t>
      </w:r>
      <w:r w:rsidR="00987913" w:rsidRPr="005D2B8D">
        <w:rPr>
          <w:lang w:val="en-NZ"/>
        </w:rPr>
        <w:t>for discussion of this application.</w:t>
      </w:r>
    </w:p>
    <w:p w14:paraId="345CDE7C" w14:textId="77777777" w:rsidR="00987913" w:rsidRPr="00960BFE" w:rsidRDefault="00987913">
      <w:pPr>
        <w:autoSpaceDE w:val="0"/>
        <w:autoSpaceDN w:val="0"/>
        <w:adjustRightInd w:val="0"/>
        <w:rPr>
          <w:u w:val="single"/>
          <w:lang w:val="en-NZ"/>
        </w:rPr>
      </w:pPr>
    </w:p>
    <w:p w14:paraId="69D019FB"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F819157" w14:textId="77777777" w:rsidR="00E24E77" w:rsidRPr="008869BB" w:rsidRDefault="00E24E77">
      <w:pPr>
        <w:autoSpaceDE w:val="0"/>
        <w:autoSpaceDN w:val="0"/>
        <w:adjustRightInd w:val="0"/>
        <w:rPr>
          <w:b/>
          <w:lang w:val="en-NZ"/>
        </w:rPr>
      </w:pPr>
    </w:p>
    <w:p w14:paraId="58B1AAAB"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5C33C05" w14:textId="77777777" w:rsidR="005D2B8D" w:rsidRDefault="005D2B8D">
      <w:pPr>
        <w:autoSpaceDE w:val="0"/>
        <w:autoSpaceDN w:val="0"/>
        <w:adjustRightInd w:val="0"/>
        <w:rPr>
          <w:rFonts w:cs="Arial"/>
          <w:color w:val="33CCCC"/>
          <w:szCs w:val="22"/>
          <w:lang w:val="en-NZ"/>
        </w:rPr>
      </w:pPr>
    </w:p>
    <w:p w14:paraId="04DBDD20" w14:textId="61BD27BB" w:rsidR="00E24E77" w:rsidRPr="00861B6B" w:rsidRDefault="005D2B8D">
      <w:pPr>
        <w:autoSpaceDE w:val="0"/>
        <w:autoSpaceDN w:val="0"/>
        <w:adjustRightInd w:val="0"/>
        <w:rPr>
          <w:lang w:val="en-NZ"/>
        </w:rPr>
      </w:pPr>
      <w:r w:rsidRPr="00861B6B">
        <w:rPr>
          <w:rFonts w:cs="Arial"/>
          <w:szCs w:val="22"/>
          <w:lang w:val="en-NZ"/>
        </w:rPr>
        <w:t>Dr Cordelia Thomas</w:t>
      </w:r>
      <w:r w:rsidR="00E24E77" w:rsidRPr="00861B6B">
        <w:rPr>
          <w:lang w:val="en-NZ"/>
        </w:rPr>
        <w:t xml:space="preserve"> declared a potential conflict of interes</w:t>
      </w:r>
      <w:r w:rsidRPr="00861B6B">
        <w:rPr>
          <w:lang w:val="en-NZ"/>
        </w:rPr>
        <w:t>t, and the Committee decided that Dr Thomas would leave the room and would not take part in the discussion or decision making for this application.</w:t>
      </w:r>
    </w:p>
    <w:p w14:paraId="01BEB72C" w14:textId="77777777" w:rsidR="00114157" w:rsidRDefault="00114157" w:rsidP="00114157">
      <w:pPr>
        <w:autoSpaceDE w:val="0"/>
        <w:autoSpaceDN w:val="0"/>
        <w:adjustRightInd w:val="0"/>
        <w:rPr>
          <w:lang w:val="en-NZ"/>
        </w:rPr>
      </w:pPr>
    </w:p>
    <w:p w14:paraId="48392000" w14:textId="77777777" w:rsidR="00F32EED" w:rsidRDefault="00F32EED" w:rsidP="00F32EED">
      <w:pPr>
        <w:autoSpaceDE w:val="0"/>
        <w:autoSpaceDN w:val="0"/>
        <w:adjustRightInd w:val="0"/>
        <w:rPr>
          <w:u w:val="single"/>
          <w:lang w:val="en-NZ"/>
        </w:rPr>
      </w:pPr>
      <w:r w:rsidRPr="000374D4">
        <w:rPr>
          <w:u w:val="single"/>
          <w:lang w:val="en-NZ"/>
        </w:rPr>
        <w:t>Summary of ethical issues (outstanding)</w:t>
      </w:r>
    </w:p>
    <w:p w14:paraId="127FC6D9" w14:textId="77777777" w:rsidR="009B6FC8" w:rsidRPr="000374D4" w:rsidRDefault="009B6FC8" w:rsidP="00F32EED">
      <w:pPr>
        <w:autoSpaceDE w:val="0"/>
        <w:autoSpaceDN w:val="0"/>
        <w:adjustRightInd w:val="0"/>
        <w:rPr>
          <w:u w:val="single"/>
          <w:lang w:val="en-NZ"/>
        </w:rPr>
      </w:pPr>
    </w:p>
    <w:p w14:paraId="528D8E25" w14:textId="77777777" w:rsidR="00F32EED" w:rsidRPr="000374D4" w:rsidRDefault="00F32EED" w:rsidP="00F32EED">
      <w:pPr>
        <w:pStyle w:val="ListParagraph"/>
        <w:numPr>
          <w:ilvl w:val="0"/>
          <w:numId w:val="21"/>
        </w:numPr>
        <w:autoSpaceDE w:val="0"/>
        <w:autoSpaceDN w:val="0"/>
        <w:adjustRightInd w:val="0"/>
        <w:rPr>
          <w:lang w:val="en-NZ"/>
        </w:rPr>
      </w:pPr>
      <w:r w:rsidRPr="00EB0B69">
        <w:rPr>
          <w:lang w:val="en-NZ"/>
        </w:rPr>
        <w:t xml:space="preserve">The committee noted that the immediate ethical issue is that in patients with cognitive deficit that </w:t>
      </w:r>
      <w:r w:rsidRPr="000374D4">
        <w:rPr>
          <w:lang w:val="en-NZ"/>
        </w:rPr>
        <w:t xml:space="preserve">they won’t be able to provide informed consent. </w:t>
      </w:r>
      <w:r>
        <w:rPr>
          <w:lang w:val="en-NZ"/>
        </w:rPr>
        <w:t>This is an issue</w:t>
      </w:r>
      <w:r w:rsidRPr="000374D4">
        <w:rPr>
          <w:lang w:val="en-NZ"/>
        </w:rPr>
        <w:t xml:space="preserve"> for all stroke studie</w:t>
      </w:r>
      <w:r>
        <w:rPr>
          <w:lang w:val="en-NZ"/>
        </w:rPr>
        <w:t>s</w:t>
      </w:r>
      <w:r w:rsidRPr="000374D4">
        <w:rPr>
          <w:lang w:val="en-NZ"/>
        </w:rPr>
        <w:t xml:space="preserve"> where big arteries enter</w:t>
      </w:r>
      <w:r>
        <w:rPr>
          <w:lang w:val="en-NZ"/>
        </w:rPr>
        <w:t>ing brain fro</w:t>
      </w:r>
      <w:r w:rsidRPr="000374D4">
        <w:rPr>
          <w:lang w:val="en-NZ"/>
        </w:rPr>
        <w:t xml:space="preserve">m </w:t>
      </w:r>
      <w:r>
        <w:rPr>
          <w:lang w:val="en-NZ"/>
        </w:rPr>
        <w:t xml:space="preserve">the </w:t>
      </w:r>
      <w:r w:rsidRPr="000374D4">
        <w:rPr>
          <w:lang w:val="en-NZ"/>
        </w:rPr>
        <w:t xml:space="preserve">neck are blocked. 1/3 </w:t>
      </w:r>
      <w:r>
        <w:rPr>
          <w:lang w:val="en-NZ"/>
        </w:rPr>
        <w:t xml:space="preserve">can give </w:t>
      </w:r>
      <w:r w:rsidRPr="000374D4">
        <w:rPr>
          <w:lang w:val="en-NZ"/>
        </w:rPr>
        <w:t xml:space="preserve">informed consent but others will </w:t>
      </w:r>
      <w:r>
        <w:rPr>
          <w:lang w:val="en-NZ"/>
        </w:rPr>
        <w:t xml:space="preserve">not.  The unit currently treats 12-15 percent with </w:t>
      </w:r>
      <w:proofErr w:type="spellStart"/>
      <w:r>
        <w:rPr>
          <w:lang w:val="en-NZ"/>
        </w:rPr>
        <w:t>A</w:t>
      </w:r>
      <w:r w:rsidRPr="000374D4">
        <w:rPr>
          <w:lang w:val="en-NZ"/>
        </w:rPr>
        <w:t>lteplase</w:t>
      </w:r>
      <w:proofErr w:type="spellEnd"/>
      <w:r>
        <w:rPr>
          <w:lang w:val="en-NZ"/>
        </w:rPr>
        <w:t xml:space="preserve">. </w:t>
      </w:r>
    </w:p>
    <w:p w14:paraId="1B92FBBC" w14:textId="77777777" w:rsidR="00F32EED" w:rsidRPr="000374D4" w:rsidRDefault="00F32EED" w:rsidP="00F32EED">
      <w:pPr>
        <w:pStyle w:val="ListParagraph"/>
        <w:numPr>
          <w:ilvl w:val="0"/>
          <w:numId w:val="21"/>
        </w:numPr>
        <w:autoSpaceDE w:val="0"/>
        <w:autoSpaceDN w:val="0"/>
        <w:adjustRightInd w:val="0"/>
        <w:rPr>
          <w:lang w:val="en-NZ"/>
        </w:rPr>
      </w:pPr>
      <w:r>
        <w:rPr>
          <w:lang w:val="en-NZ"/>
        </w:rPr>
        <w:t>The committee noted that New Zealand law draws a distinction</w:t>
      </w:r>
      <w:r w:rsidRPr="000374D4">
        <w:rPr>
          <w:lang w:val="en-NZ"/>
        </w:rPr>
        <w:t xml:space="preserve"> between routine clinical care and research</w:t>
      </w:r>
      <w:r>
        <w:rPr>
          <w:lang w:val="en-NZ"/>
        </w:rPr>
        <w:t xml:space="preserve"> and prohibits proxy consent for research (Code of Rights 7(4)).  In the presence of a proven</w:t>
      </w:r>
      <w:r w:rsidRPr="000374D4">
        <w:rPr>
          <w:lang w:val="en-NZ"/>
        </w:rPr>
        <w:t xml:space="preserve"> alternative treatment that </w:t>
      </w:r>
      <w:r>
        <w:rPr>
          <w:lang w:val="en-NZ"/>
        </w:rPr>
        <w:t xml:space="preserve">makes it </w:t>
      </w:r>
      <w:r w:rsidRPr="000374D4">
        <w:rPr>
          <w:lang w:val="en-NZ"/>
        </w:rPr>
        <w:t xml:space="preserve">difficult </w:t>
      </w:r>
      <w:r>
        <w:rPr>
          <w:lang w:val="en-NZ"/>
        </w:rPr>
        <w:t xml:space="preserve">for the committee </w:t>
      </w:r>
      <w:r w:rsidRPr="000374D4">
        <w:rPr>
          <w:lang w:val="en-NZ"/>
        </w:rPr>
        <w:t>to give ethical approval where patients</w:t>
      </w:r>
      <w:r>
        <w:rPr>
          <w:lang w:val="en-NZ"/>
        </w:rPr>
        <w:t xml:space="preserve"> can’t consent for themselves.</w:t>
      </w:r>
    </w:p>
    <w:p w14:paraId="70D00A0D" w14:textId="77777777" w:rsidR="00F32EED" w:rsidRPr="00E83026" w:rsidRDefault="00F32EED" w:rsidP="00F32EED">
      <w:pPr>
        <w:pStyle w:val="ListParagraph"/>
        <w:numPr>
          <w:ilvl w:val="0"/>
          <w:numId w:val="21"/>
        </w:numPr>
        <w:autoSpaceDE w:val="0"/>
        <w:autoSpaceDN w:val="0"/>
        <w:adjustRightInd w:val="0"/>
        <w:rPr>
          <w:lang w:val="en-NZ"/>
        </w:rPr>
      </w:pPr>
      <w:r>
        <w:rPr>
          <w:lang w:val="en-NZ"/>
        </w:rPr>
        <w:t>The committee noted that this may</w:t>
      </w:r>
      <w:r w:rsidRPr="000374D4">
        <w:rPr>
          <w:lang w:val="en-NZ"/>
        </w:rPr>
        <w:t xml:space="preserve"> be different if there was no </w:t>
      </w:r>
      <w:r>
        <w:rPr>
          <w:lang w:val="en-NZ"/>
        </w:rPr>
        <w:t xml:space="preserve">other alternative treatment and the researchers could argue that it was a life-saving treatment and that it could be seen to be in the “best interests” of the individual.  </w:t>
      </w:r>
      <w:r w:rsidRPr="000374D4">
        <w:rPr>
          <w:lang w:val="en-NZ"/>
        </w:rPr>
        <w:t xml:space="preserve"> Based on </w:t>
      </w:r>
      <w:r>
        <w:rPr>
          <w:lang w:val="en-NZ"/>
        </w:rPr>
        <w:t xml:space="preserve">evidence of </w:t>
      </w:r>
      <w:r w:rsidRPr="000374D4">
        <w:rPr>
          <w:lang w:val="en-NZ"/>
        </w:rPr>
        <w:t>earlier studies</w:t>
      </w:r>
      <w:r>
        <w:rPr>
          <w:lang w:val="en-NZ"/>
        </w:rPr>
        <w:t xml:space="preserve"> submitted with this application</w:t>
      </w:r>
      <w:r w:rsidRPr="000374D4">
        <w:rPr>
          <w:lang w:val="en-NZ"/>
        </w:rPr>
        <w:t xml:space="preserve"> there </w:t>
      </w:r>
      <w:r>
        <w:rPr>
          <w:lang w:val="en-NZ"/>
        </w:rPr>
        <w:t>is evidence to show only potential best interests of an individual. It may be d</w:t>
      </w:r>
      <w:r w:rsidRPr="00E83026">
        <w:rPr>
          <w:lang w:val="en-NZ"/>
        </w:rPr>
        <w:t xml:space="preserve">ifficult to mount a strong </w:t>
      </w:r>
      <w:r>
        <w:rPr>
          <w:lang w:val="en-NZ"/>
        </w:rPr>
        <w:t>argument, based on a single s</w:t>
      </w:r>
      <w:r w:rsidRPr="00E83026">
        <w:rPr>
          <w:lang w:val="en-NZ"/>
        </w:rPr>
        <w:t>t</w:t>
      </w:r>
      <w:r>
        <w:rPr>
          <w:lang w:val="en-NZ"/>
        </w:rPr>
        <w:t>udy</w:t>
      </w:r>
      <w:r w:rsidRPr="00E83026">
        <w:rPr>
          <w:lang w:val="en-NZ"/>
        </w:rPr>
        <w:t xml:space="preserve"> i</w:t>
      </w:r>
      <w:r>
        <w:rPr>
          <w:lang w:val="en-NZ"/>
        </w:rPr>
        <w:t>n 75 patients that overrides Right</w:t>
      </w:r>
      <w:r w:rsidRPr="00E83026">
        <w:rPr>
          <w:lang w:val="en-NZ"/>
        </w:rPr>
        <w:t xml:space="preserve"> 7(4) </w:t>
      </w:r>
      <w:r>
        <w:rPr>
          <w:lang w:val="en-NZ"/>
        </w:rPr>
        <w:t xml:space="preserve">of the </w:t>
      </w:r>
      <w:r w:rsidRPr="00E83026">
        <w:rPr>
          <w:lang w:val="en-NZ"/>
        </w:rPr>
        <w:t xml:space="preserve">code of rights. </w:t>
      </w:r>
    </w:p>
    <w:p w14:paraId="781E7BBF" w14:textId="77777777" w:rsidR="00F32EED" w:rsidRPr="000374D4" w:rsidRDefault="00F32EED" w:rsidP="00F32EED">
      <w:pPr>
        <w:pStyle w:val="ListParagraph"/>
        <w:numPr>
          <w:ilvl w:val="0"/>
          <w:numId w:val="21"/>
        </w:numPr>
        <w:autoSpaceDE w:val="0"/>
        <w:autoSpaceDN w:val="0"/>
        <w:adjustRightInd w:val="0"/>
        <w:rPr>
          <w:lang w:val="en-NZ"/>
        </w:rPr>
      </w:pPr>
      <w:r w:rsidRPr="000374D4">
        <w:rPr>
          <w:lang w:val="en-NZ"/>
        </w:rPr>
        <w:t xml:space="preserve">The researchers noted that in </w:t>
      </w:r>
      <w:r>
        <w:rPr>
          <w:lang w:val="en-NZ"/>
        </w:rPr>
        <w:t>this study clot retrieval aside, t</w:t>
      </w:r>
      <w:r w:rsidRPr="000374D4">
        <w:rPr>
          <w:lang w:val="en-NZ"/>
        </w:rPr>
        <w:t>he way that they will administer</w:t>
      </w:r>
      <w:r>
        <w:rPr>
          <w:lang w:val="en-NZ"/>
        </w:rPr>
        <w:t xml:space="preserve"> </w:t>
      </w:r>
      <w:proofErr w:type="spellStart"/>
      <w:r>
        <w:rPr>
          <w:lang w:val="en-NZ"/>
        </w:rPr>
        <w:t>A</w:t>
      </w:r>
      <w:r w:rsidRPr="000374D4">
        <w:rPr>
          <w:lang w:val="en-NZ"/>
        </w:rPr>
        <w:t>lteplase</w:t>
      </w:r>
      <w:proofErr w:type="spellEnd"/>
      <w:r>
        <w:rPr>
          <w:lang w:val="en-NZ"/>
        </w:rPr>
        <w:t xml:space="preserve"> and </w:t>
      </w:r>
      <w:proofErr w:type="spellStart"/>
      <w:r>
        <w:rPr>
          <w:lang w:val="en-NZ"/>
        </w:rPr>
        <w:t>Te</w:t>
      </w:r>
      <w:r w:rsidRPr="000374D4">
        <w:rPr>
          <w:lang w:val="en-NZ"/>
        </w:rPr>
        <w:t>necteplas</w:t>
      </w:r>
      <w:r>
        <w:rPr>
          <w:lang w:val="en-NZ"/>
        </w:rPr>
        <w:t>e</w:t>
      </w:r>
      <w:proofErr w:type="spellEnd"/>
      <w:r w:rsidRPr="000374D4">
        <w:rPr>
          <w:lang w:val="en-NZ"/>
        </w:rPr>
        <w:t xml:space="preserve"> is exactly the same as that described in the New England Journal</w:t>
      </w:r>
      <w:r>
        <w:rPr>
          <w:lang w:val="en-NZ"/>
        </w:rPr>
        <w:t xml:space="preserve"> article. </w:t>
      </w:r>
      <w:r w:rsidRPr="000374D4">
        <w:rPr>
          <w:lang w:val="en-NZ"/>
        </w:rPr>
        <w:t xml:space="preserve">Confirmatory study of the NE journal study. </w:t>
      </w:r>
    </w:p>
    <w:p w14:paraId="447E454C" w14:textId="77777777" w:rsidR="00F32EED" w:rsidRPr="000374D4" w:rsidRDefault="00F32EED" w:rsidP="00F32EED">
      <w:pPr>
        <w:pStyle w:val="ListParagraph"/>
        <w:numPr>
          <w:ilvl w:val="0"/>
          <w:numId w:val="21"/>
        </w:numPr>
        <w:autoSpaceDE w:val="0"/>
        <w:autoSpaceDN w:val="0"/>
        <w:adjustRightInd w:val="0"/>
        <w:rPr>
          <w:lang w:val="en-NZ"/>
        </w:rPr>
      </w:pPr>
      <w:r w:rsidRPr="000374D4">
        <w:rPr>
          <w:lang w:val="en-NZ"/>
        </w:rPr>
        <w:t xml:space="preserve">The committee explained that the researchers can do the same study on people that can give consent then they would be able to go ahead. If the research team can do this study in consenting patients and then do the next step in non-consenting patients based on evidence/findings of this study that could be an option. </w:t>
      </w:r>
    </w:p>
    <w:p w14:paraId="3B3558A4" w14:textId="77777777" w:rsidR="00F32EED" w:rsidRPr="000374D4" w:rsidRDefault="00F32EED" w:rsidP="00F32EED">
      <w:pPr>
        <w:pStyle w:val="ListParagraph"/>
        <w:numPr>
          <w:ilvl w:val="0"/>
          <w:numId w:val="21"/>
        </w:numPr>
        <w:autoSpaceDE w:val="0"/>
        <w:autoSpaceDN w:val="0"/>
        <w:adjustRightInd w:val="0"/>
        <w:rPr>
          <w:lang w:val="en-NZ"/>
        </w:rPr>
      </w:pPr>
      <w:r w:rsidRPr="000374D4">
        <w:rPr>
          <w:lang w:val="en-NZ"/>
        </w:rPr>
        <w:t xml:space="preserve">The researchers argued that they see the philosophical issue that withholding research in this group of stroke patients who are not able to consent and </w:t>
      </w:r>
      <w:r>
        <w:rPr>
          <w:lang w:val="en-NZ"/>
        </w:rPr>
        <w:t xml:space="preserve">of </w:t>
      </w:r>
      <w:r w:rsidRPr="000374D4">
        <w:rPr>
          <w:lang w:val="en-NZ"/>
        </w:rPr>
        <w:t>who</w:t>
      </w:r>
      <w:r>
        <w:rPr>
          <w:lang w:val="en-NZ"/>
        </w:rPr>
        <w:t>m,</w:t>
      </w:r>
      <w:r w:rsidRPr="000374D4">
        <w:rPr>
          <w:lang w:val="en-NZ"/>
        </w:rPr>
        <w:t xml:space="preserve"> </w:t>
      </w:r>
      <w:r>
        <w:rPr>
          <w:lang w:val="en-NZ"/>
        </w:rPr>
        <w:t>50%</w:t>
      </w:r>
      <w:r w:rsidRPr="000374D4">
        <w:rPr>
          <w:lang w:val="en-NZ"/>
        </w:rPr>
        <w:t xml:space="preserve"> end up severely disabled or dead</w:t>
      </w:r>
      <w:r>
        <w:rPr>
          <w:lang w:val="en-NZ"/>
        </w:rPr>
        <w:t>, is unethical. They</w:t>
      </w:r>
      <w:r w:rsidRPr="000374D4">
        <w:rPr>
          <w:lang w:val="en-NZ"/>
        </w:rPr>
        <w:t xml:space="preserve"> asked whether the committee might accept a case mounting further evidence from an independent person that </w:t>
      </w:r>
      <w:r>
        <w:rPr>
          <w:lang w:val="en-NZ"/>
        </w:rPr>
        <w:t xml:space="preserve">1): </w:t>
      </w:r>
      <w:r w:rsidRPr="000374D4">
        <w:rPr>
          <w:lang w:val="en-NZ"/>
        </w:rPr>
        <w:t>this research is in the</w:t>
      </w:r>
      <w:r>
        <w:rPr>
          <w:lang w:val="en-NZ"/>
        </w:rPr>
        <w:t xml:space="preserve"> best interests of the consumer and, 2): this is a </w:t>
      </w:r>
      <w:r w:rsidRPr="000374D4">
        <w:rPr>
          <w:lang w:val="en-NZ"/>
        </w:rPr>
        <w:t xml:space="preserve">vulnerable group of patients </w:t>
      </w:r>
      <w:r>
        <w:rPr>
          <w:lang w:val="en-NZ"/>
        </w:rPr>
        <w:t xml:space="preserve">who should not be denied </w:t>
      </w:r>
      <w:r w:rsidRPr="000374D4">
        <w:rPr>
          <w:lang w:val="en-NZ"/>
        </w:rPr>
        <w:t xml:space="preserve">the opportunity to be in this research. </w:t>
      </w:r>
    </w:p>
    <w:p w14:paraId="089651DD" w14:textId="77777777" w:rsidR="00F32EED" w:rsidRPr="000374D4" w:rsidRDefault="00F32EED" w:rsidP="00F32EED">
      <w:pPr>
        <w:pStyle w:val="ListParagraph"/>
        <w:numPr>
          <w:ilvl w:val="0"/>
          <w:numId w:val="21"/>
        </w:numPr>
        <w:autoSpaceDE w:val="0"/>
        <w:autoSpaceDN w:val="0"/>
        <w:adjustRightInd w:val="0"/>
        <w:rPr>
          <w:lang w:val="en-NZ"/>
        </w:rPr>
      </w:pPr>
      <w:r>
        <w:rPr>
          <w:lang w:val="en-NZ"/>
        </w:rPr>
        <w:t>The researchers confirmed that this</w:t>
      </w:r>
      <w:r w:rsidRPr="000374D4">
        <w:rPr>
          <w:lang w:val="en-NZ"/>
        </w:rPr>
        <w:t xml:space="preserve"> study has been ethically approved in Australia in a different jurisdiction. </w:t>
      </w:r>
      <w:r>
        <w:rPr>
          <w:lang w:val="en-NZ"/>
        </w:rPr>
        <w:t>150 patients will be enrolled in Australia.</w:t>
      </w:r>
    </w:p>
    <w:p w14:paraId="09CF4D4D" w14:textId="77777777" w:rsidR="00F32EED" w:rsidRPr="006D01EC" w:rsidRDefault="00F32EED" w:rsidP="00F32EED">
      <w:pPr>
        <w:pStyle w:val="ListParagraph"/>
        <w:numPr>
          <w:ilvl w:val="0"/>
          <w:numId w:val="21"/>
        </w:numPr>
        <w:autoSpaceDE w:val="0"/>
        <w:autoSpaceDN w:val="0"/>
        <w:adjustRightInd w:val="0"/>
        <w:rPr>
          <w:lang w:val="en-NZ"/>
        </w:rPr>
      </w:pPr>
      <w:r>
        <w:rPr>
          <w:lang w:val="en-NZ"/>
        </w:rPr>
        <w:t>The researcher argued that t</w:t>
      </w:r>
      <w:r w:rsidRPr="000374D4">
        <w:rPr>
          <w:lang w:val="en-NZ"/>
        </w:rPr>
        <w:t xml:space="preserve">o enrol consenting patients only </w:t>
      </w:r>
      <w:r>
        <w:rPr>
          <w:lang w:val="en-NZ"/>
        </w:rPr>
        <w:t xml:space="preserve">might </w:t>
      </w:r>
      <w:r w:rsidRPr="000374D4">
        <w:rPr>
          <w:lang w:val="en-NZ"/>
        </w:rPr>
        <w:t xml:space="preserve">skew </w:t>
      </w:r>
      <w:r>
        <w:rPr>
          <w:lang w:val="en-NZ"/>
        </w:rPr>
        <w:t xml:space="preserve">the results and if so this would be </w:t>
      </w:r>
      <w:r w:rsidRPr="000374D4">
        <w:rPr>
          <w:lang w:val="en-NZ"/>
        </w:rPr>
        <w:t xml:space="preserve">unethical. </w:t>
      </w:r>
      <w:r>
        <w:rPr>
          <w:lang w:val="en-NZ"/>
        </w:rPr>
        <w:t xml:space="preserve">The committee noted that the </w:t>
      </w:r>
      <w:r w:rsidRPr="000374D4">
        <w:rPr>
          <w:lang w:val="en-NZ"/>
        </w:rPr>
        <w:t>NZ contribution proportionally is small</w:t>
      </w:r>
      <w:r>
        <w:rPr>
          <w:lang w:val="en-NZ"/>
        </w:rPr>
        <w:t xml:space="preserve"> (10 participants) and the researchers could still comply with the protocol. </w:t>
      </w:r>
      <w:r w:rsidRPr="000374D4">
        <w:rPr>
          <w:lang w:val="en-NZ"/>
        </w:rPr>
        <w:t xml:space="preserve">Australia </w:t>
      </w:r>
      <w:r>
        <w:rPr>
          <w:lang w:val="en-NZ"/>
        </w:rPr>
        <w:t>is also</w:t>
      </w:r>
      <w:r w:rsidRPr="000374D4">
        <w:rPr>
          <w:lang w:val="en-NZ"/>
        </w:rPr>
        <w:t xml:space="preserve"> well </w:t>
      </w:r>
      <w:r>
        <w:rPr>
          <w:lang w:val="en-NZ"/>
        </w:rPr>
        <w:t xml:space="preserve">a </w:t>
      </w:r>
      <w:r w:rsidRPr="000374D4">
        <w:rPr>
          <w:lang w:val="en-NZ"/>
        </w:rPr>
        <w:t>repre</w:t>
      </w:r>
      <w:r>
        <w:rPr>
          <w:lang w:val="en-NZ"/>
        </w:rPr>
        <w:t xml:space="preserve">sented population when combined. </w:t>
      </w:r>
    </w:p>
    <w:p w14:paraId="70D5376B" w14:textId="77777777" w:rsidR="00F32EED" w:rsidRPr="000374D4" w:rsidRDefault="00F32EED" w:rsidP="00F32EED">
      <w:pPr>
        <w:pStyle w:val="ListParagraph"/>
        <w:numPr>
          <w:ilvl w:val="0"/>
          <w:numId w:val="21"/>
        </w:numPr>
        <w:autoSpaceDE w:val="0"/>
        <w:autoSpaceDN w:val="0"/>
        <w:adjustRightInd w:val="0"/>
        <w:rPr>
          <w:lang w:val="en-NZ"/>
        </w:rPr>
      </w:pPr>
      <w:r>
        <w:rPr>
          <w:lang w:val="en-NZ"/>
        </w:rPr>
        <w:t xml:space="preserve">The committee noted the findings of a 2013 Health and Disability Commissioner </w:t>
      </w:r>
      <w:proofErr w:type="gramStart"/>
      <w:r>
        <w:rPr>
          <w:lang w:val="en-NZ"/>
        </w:rPr>
        <w:t>report</w:t>
      </w:r>
      <w:proofErr w:type="gramEnd"/>
      <w:r>
        <w:rPr>
          <w:lang w:val="en-NZ"/>
        </w:rPr>
        <w:t xml:space="preserve">, that found that in a case of CVA management, </w:t>
      </w:r>
      <w:proofErr w:type="spellStart"/>
      <w:r>
        <w:rPr>
          <w:lang w:val="en-NZ"/>
        </w:rPr>
        <w:t>Tenecteplase</w:t>
      </w:r>
      <w:proofErr w:type="spellEnd"/>
      <w:r>
        <w:rPr>
          <w:lang w:val="en-NZ"/>
        </w:rPr>
        <w:t xml:space="preserve"> was confused with </w:t>
      </w:r>
      <w:proofErr w:type="spellStart"/>
      <w:r>
        <w:rPr>
          <w:lang w:val="en-NZ"/>
        </w:rPr>
        <w:t>Alteplase</w:t>
      </w:r>
      <w:proofErr w:type="spellEnd"/>
      <w:r>
        <w:rPr>
          <w:lang w:val="en-NZ"/>
        </w:rPr>
        <w:t xml:space="preserve"> and was administered at an incorrect dose.  The committee noted that the deliverers of the </w:t>
      </w:r>
      <w:r>
        <w:rPr>
          <w:lang w:val="en-NZ"/>
        </w:rPr>
        <w:lastRenderedPageBreak/>
        <w:t xml:space="preserve">dose </w:t>
      </w:r>
      <w:r w:rsidRPr="000374D4">
        <w:rPr>
          <w:lang w:val="en-NZ"/>
        </w:rPr>
        <w:t xml:space="preserve">don’t always </w:t>
      </w:r>
      <w:r>
        <w:rPr>
          <w:lang w:val="en-NZ"/>
        </w:rPr>
        <w:t xml:space="preserve">administer it correctly </w:t>
      </w:r>
      <w:r w:rsidRPr="000374D4">
        <w:rPr>
          <w:lang w:val="en-NZ"/>
        </w:rPr>
        <w:t xml:space="preserve">and that they need to be well trained and reminded.  Prof Barber will be the only clinician administering </w:t>
      </w:r>
      <w:r>
        <w:rPr>
          <w:lang w:val="en-NZ"/>
        </w:rPr>
        <w:t xml:space="preserve">the study drugs </w:t>
      </w:r>
      <w:r w:rsidRPr="000374D4">
        <w:rPr>
          <w:lang w:val="en-NZ"/>
        </w:rPr>
        <w:t>and reassure</w:t>
      </w:r>
      <w:r>
        <w:rPr>
          <w:lang w:val="en-NZ"/>
        </w:rPr>
        <w:t>d the committee</w:t>
      </w:r>
      <w:r w:rsidRPr="000374D4">
        <w:rPr>
          <w:lang w:val="en-NZ"/>
        </w:rPr>
        <w:t xml:space="preserve"> that in </w:t>
      </w:r>
      <w:r>
        <w:rPr>
          <w:lang w:val="en-NZ"/>
        </w:rPr>
        <w:t xml:space="preserve">the </w:t>
      </w:r>
      <w:r w:rsidRPr="000374D4">
        <w:rPr>
          <w:lang w:val="en-NZ"/>
        </w:rPr>
        <w:t>emergency department he will be enrolling people and administering</w:t>
      </w:r>
      <w:r>
        <w:rPr>
          <w:lang w:val="en-NZ"/>
        </w:rPr>
        <w:t xml:space="preserve"> the treatment</w:t>
      </w:r>
      <w:r w:rsidRPr="000374D4">
        <w:rPr>
          <w:lang w:val="en-NZ"/>
        </w:rPr>
        <w:t xml:space="preserve">.  </w:t>
      </w:r>
      <w:r>
        <w:rPr>
          <w:lang w:val="en-NZ"/>
        </w:rPr>
        <w:t>It was noted that incorrect administering of dose rate may be more of a risk in r</w:t>
      </w:r>
      <w:r w:rsidRPr="000374D4">
        <w:rPr>
          <w:lang w:val="en-NZ"/>
        </w:rPr>
        <w:t xml:space="preserve">ural areas with house surgeons. </w:t>
      </w:r>
    </w:p>
    <w:p w14:paraId="3EBC09C5" w14:textId="77777777" w:rsidR="00F32EED" w:rsidRPr="000374D4" w:rsidRDefault="00F32EED" w:rsidP="00F32EED">
      <w:pPr>
        <w:pStyle w:val="ListParagraph"/>
        <w:numPr>
          <w:ilvl w:val="0"/>
          <w:numId w:val="21"/>
        </w:numPr>
        <w:autoSpaceDE w:val="0"/>
        <w:autoSpaceDN w:val="0"/>
        <w:adjustRightInd w:val="0"/>
        <w:rPr>
          <w:lang w:val="en-NZ"/>
        </w:rPr>
      </w:pPr>
      <w:r>
        <w:rPr>
          <w:lang w:val="en-NZ"/>
        </w:rPr>
        <w:t>The committee agreed to provisionally approve the application to allow the research team to g</w:t>
      </w:r>
      <w:r w:rsidRPr="000374D4">
        <w:rPr>
          <w:lang w:val="en-NZ"/>
        </w:rPr>
        <w:t xml:space="preserve">ather up some more evidence </w:t>
      </w:r>
      <w:r>
        <w:rPr>
          <w:lang w:val="en-NZ"/>
        </w:rPr>
        <w:t>that this research is unequivocally in the best interests of each participant. Prof Barber stated that n</w:t>
      </w:r>
      <w:r w:rsidRPr="000374D4">
        <w:rPr>
          <w:lang w:val="en-NZ"/>
        </w:rPr>
        <w:t xml:space="preserve">eurology opinion is not divided on this matter and </w:t>
      </w:r>
      <w:r>
        <w:rPr>
          <w:lang w:val="en-NZ"/>
        </w:rPr>
        <w:t xml:space="preserve">he </w:t>
      </w:r>
      <w:r w:rsidRPr="000374D4">
        <w:rPr>
          <w:lang w:val="en-NZ"/>
        </w:rPr>
        <w:t>cou</w:t>
      </w:r>
      <w:r>
        <w:rPr>
          <w:lang w:val="en-NZ"/>
        </w:rPr>
        <w:t>ld get their views.  Many medical people are</w:t>
      </w:r>
      <w:r w:rsidRPr="000374D4">
        <w:rPr>
          <w:lang w:val="en-NZ"/>
        </w:rPr>
        <w:t xml:space="preserve"> not aware of non-consenting law in terms of treatment and research.  </w:t>
      </w:r>
    </w:p>
    <w:p w14:paraId="4ECF94D2" w14:textId="77777777" w:rsidR="00F32EED" w:rsidRPr="00204AC4" w:rsidRDefault="00F32EED" w:rsidP="00F32EED">
      <w:pPr>
        <w:spacing w:before="80" w:after="80"/>
        <w:rPr>
          <w:rFonts w:cs="Arial"/>
          <w:color w:val="33CCCC"/>
          <w:szCs w:val="22"/>
          <w:lang w:val="en-NZ"/>
        </w:rPr>
      </w:pPr>
    </w:p>
    <w:p w14:paraId="0C8D165B" w14:textId="77777777" w:rsidR="00F32EED" w:rsidRPr="00FD2B1E" w:rsidRDefault="00F32EED" w:rsidP="00F32EED">
      <w:pPr>
        <w:rPr>
          <w:u w:val="single"/>
          <w:lang w:val="en-NZ"/>
        </w:rPr>
      </w:pPr>
      <w:r w:rsidRPr="00FD2B1E">
        <w:rPr>
          <w:u w:val="single"/>
          <w:lang w:val="en-NZ"/>
        </w:rPr>
        <w:t xml:space="preserve">Decision </w:t>
      </w:r>
    </w:p>
    <w:p w14:paraId="1B9F6146" w14:textId="77777777" w:rsidR="00F32EED" w:rsidRPr="00191F84" w:rsidRDefault="00F32EED" w:rsidP="00F32EED">
      <w:pPr>
        <w:rPr>
          <w:lang w:val="en-NZ"/>
        </w:rPr>
      </w:pPr>
      <w:r w:rsidRPr="00191F84">
        <w:rPr>
          <w:lang w:val="en-NZ"/>
        </w:rPr>
        <w:t xml:space="preserve">This application was </w:t>
      </w:r>
      <w:r w:rsidRPr="00191F84">
        <w:rPr>
          <w:i/>
          <w:lang w:val="en-NZ"/>
        </w:rPr>
        <w:t>provisionally approved</w:t>
      </w:r>
      <w:r w:rsidRPr="00191F84">
        <w:rPr>
          <w:lang w:val="en-NZ"/>
        </w:rPr>
        <w:t xml:space="preserve"> by </w:t>
      </w:r>
      <w:r w:rsidRPr="00191F84">
        <w:rPr>
          <w:rFonts w:cs="Arial"/>
          <w:szCs w:val="22"/>
          <w:lang w:val="en-NZ"/>
        </w:rPr>
        <w:t>consensus</w:t>
      </w:r>
      <w:r w:rsidRPr="00191F84">
        <w:rPr>
          <w:lang w:val="en-NZ"/>
        </w:rPr>
        <w:t xml:space="preserve">, subject to the following information being received: </w:t>
      </w:r>
    </w:p>
    <w:p w14:paraId="4C638775" w14:textId="77777777" w:rsidR="00F32EED" w:rsidRPr="00191F84" w:rsidRDefault="00F32EED" w:rsidP="00F32EED">
      <w:pPr>
        <w:rPr>
          <w:lang w:val="en-NZ"/>
        </w:rPr>
      </w:pPr>
    </w:p>
    <w:p w14:paraId="215062DB" w14:textId="77777777" w:rsidR="00F32EED" w:rsidRPr="00191F84" w:rsidRDefault="00F32EED" w:rsidP="00F32EED">
      <w:pPr>
        <w:pStyle w:val="ListParagraph"/>
        <w:numPr>
          <w:ilvl w:val="0"/>
          <w:numId w:val="32"/>
        </w:numPr>
        <w:spacing w:before="80" w:after="80"/>
        <w:rPr>
          <w:rFonts w:cs="Arial"/>
          <w:szCs w:val="22"/>
          <w:lang w:val="en-NZ"/>
        </w:rPr>
      </w:pPr>
      <w:r w:rsidRPr="00191F84">
        <w:rPr>
          <w:rFonts w:cs="Arial"/>
          <w:szCs w:val="22"/>
          <w:lang w:val="en-NZ"/>
        </w:rPr>
        <w:t xml:space="preserve">Views from other clinicians about evidence for experimental treatment being in the ‘best interests’ of each individual participant. </w:t>
      </w:r>
      <w:r w:rsidRPr="00191F84">
        <w:rPr>
          <w:rFonts w:cs="Arial"/>
          <w:i/>
          <w:szCs w:val="22"/>
          <w:lang w:val="en-NZ"/>
        </w:rPr>
        <w:t>(Code of Health and Disability Services Consumers’ Rights Regulation 1996, Right 7(4))</w:t>
      </w:r>
    </w:p>
    <w:p w14:paraId="23ED2CC0" w14:textId="77777777" w:rsidR="00F32EED" w:rsidRPr="00960BFE" w:rsidRDefault="00F32EED" w:rsidP="00F32EED">
      <w:pPr>
        <w:rPr>
          <w:color w:val="FF0000"/>
          <w:lang w:val="en-NZ"/>
        </w:rPr>
      </w:pPr>
    </w:p>
    <w:p w14:paraId="55B62B33" w14:textId="2ABF5A3A" w:rsidR="001536C2" w:rsidRPr="00960BFE" w:rsidRDefault="00F32EED" w:rsidP="009B6FC8">
      <w:r w:rsidRPr="00E83026">
        <w:rPr>
          <w:lang w:val="en-NZ"/>
        </w:rPr>
        <w:t xml:space="preserve">This following information will be reviewed, and a final decision made on the application, by </w:t>
      </w:r>
      <w:r w:rsidRPr="00E83026">
        <w:rPr>
          <w:rFonts w:cs="Arial"/>
          <w:szCs w:val="22"/>
          <w:lang w:val="en-NZ"/>
        </w:rPr>
        <w:t>the Chair and Dr Nora Lynch.</w:t>
      </w:r>
      <w:r w:rsidR="00490EBB"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A4A3A" w:rsidRPr="00960BFE" w14:paraId="5CF97829" w14:textId="77777777" w:rsidTr="00EA4A3A">
        <w:trPr>
          <w:trHeight w:val="280"/>
        </w:trPr>
        <w:tc>
          <w:tcPr>
            <w:tcW w:w="966" w:type="dxa"/>
            <w:tcBorders>
              <w:top w:val="nil"/>
              <w:left w:val="nil"/>
              <w:bottom w:val="nil"/>
              <w:right w:val="nil"/>
            </w:tcBorders>
          </w:tcPr>
          <w:p w14:paraId="48A42263" w14:textId="77777777" w:rsidR="00EA4A3A" w:rsidRPr="00960BFE" w:rsidRDefault="00EA4A3A">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5BC80827" w14:textId="77777777" w:rsidR="00EA4A3A" w:rsidRPr="00960BFE" w:rsidRDefault="00EA4A3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3EDB85B" w14:textId="77777777" w:rsidR="00EA4A3A" w:rsidRPr="00960BFE" w:rsidRDefault="00EA4A3A">
            <w:pPr>
              <w:autoSpaceDE w:val="0"/>
              <w:autoSpaceDN w:val="0"/>
              <w:adjustRightInd w:val="0"/>
            </w:pPr>
            <w:r w:rsidRPr="00960BFE">
              <w:rPr>
                <w:b/>
              </w:rPr>
              <w:t>15/CEN/260</w:t>
            </w:r>
            <w:r w:rsidRPr="00960BFE">
              <w:t xml:space="preserve"> </w:t>
            </w:r>
          </w:p>
        </w:tc>
      </w:tr>
      <w:tr w:rsidR="00EA4A3A" w:rsidRPr="00960BFE" w14:paraId="3F058E09" w14:textId="77777777" w:rsidTr="00EA4A3A">
        <w:trPr>
          <w:trHeight w:val="280"/>
        </w:trPr>
        <w:tc>
          <w:tcPr>
            <w:tcW w:w="966" w:type="dxa"/>
            <w:tcBorders>
              <w:top w:val="nil"/>
              <w:left w:val="nil"/>
              <w:bottom w:val="nil"/>
              <w:right w:val="nil"/>
            </w:tcBorders>
          </w:tcPr>
          <w:p w14:paraId="6983AFE8" w14:textId="77777777" w:rsidR="00EA4A3A" w:rsidRPr="00960BFE" w:rsidRDefault="00EA4A3A">
            <w:pPr>
              <w:autoSpaceDE w:val="0"/>
              <w:autoSpaceDN w:val="0"/>
              <w:adjustRightInd w:val="0"/>
            </w:pPr>
            <w:r w:rsidRPr="00960BFE">
              <w:t xml:space="preserve"> </w:t>
            </w:r>
          </w:p>
        </w:tc>
        <w:tc>
          <w:tcPr>
            <w:tcW w:w="2575" w:type="dxa"/>
            <w:tcBorders>
              <w:top w:val="nil"/>
              <w:left w:val="nil"/>
              <w:bottom w:val="nil"/>
              <w:right w:val="nil"/>
            </w:tcBorders>
          </w:tcPr>
          <w:p w14:paraId="7C005083" w14:textId="77777777" w:rsidR="00EA4A3A" w:rsidRPr="00960BFE" w:rsidRDefault="00EA4A3A">
            <w:pPr>
              <w:autoSpaceDE w:val="0"/>
              <w:autoSpaceDN w:val="0"/>
              <w:adjustRightInd w:val="0"/>
            </w:pPr>
            <w:r w:rsidRPr="00960BFE">
              <w:t xml:space="preserve">Title: </w:t>
            </w:r>
          </w:p>
        </w:tc>
        <w:tc>
          <w:tcPr>
            <w:tcW w:w="6459" w:type="dxa"/>
            <w:tcBorders>
              <w:top w:val="nil"/>
              <w:left w:val="nil"/>
              <w:bottom w:val="nil"/>
              <w:right w:val="nil"/>
            </w:tcBorders>
          </w:tcPr>
          <w:p w14:paraId="331DADBF" w14:textId="77777777" w:rsidR="00EA4A3A" w:rsidRPr="00960BFE" w:rsidRDefault="00EA4A3A">
            <w:pPr>
              <w:autoSpaceDE w:val="0"/>
              <w:autoSpaceDN w:val="0"/>
              <w:adjustRightInd w:val="0"/>
            </w:pPr>
            <w:r w:rsidRPr="00960BFE">
              <w:t xml:space="preserve">Incisional antibiotic prophylaxis in skin cancer surgery </w:t>
            </w:r>
          </w:p>
        </w:tc>
      </w:tr>
      <w:tr w:rsidR="00EA4A3A" w:rsidRPr="00960BFE" w14:paraId="4383AE5D" w14:textId="77777777" w:rsidTr="00EA4A3A">
        <w:trPr>
          <w:trHeight w:val="280"/>
        </w:trPr>
        <w:tc>
          <w:tcPr>
            <w:tcW w:w="966" w:type="dxa"/>
            <w:tcBorders>
              <w:top w:val="nil"/>
              <w:left w:val="nil"/>
              <w:bottom w:val="nil"/>
              <w:right w:val="nil"/>
            </w:tcBorders>
          </w:tcPr>
          <w:p w14:paraId="5326CB81" w14:textId="77777777" w:rsidR="00EA4A3A" w:rsidRPr="00960BFE" w:rsidRDefault="00EA4A3A">
            <w:pPr>
              <w:autoSpaceDE w:val="0"/>
              <w:autoSpaceDN w:val="0"/>
              <w:adjustRightInd w:val="0"/>
            </w:pPr>
            <w:r w:rsidRPr="00960BFE">
              <w:t xml:space="preserve"> </w:t>
            </w:r>
          </w:p>
        </w:tc>
        <w:tc>
          <w:tcPr>
            <w:tcW w:w="2575" w:type="dxa"/>
            <w:tcBorders>
              <w:top w:val="nil"/>
              <w:left w:val="nil"/>
              <w:bottom w:val="nil"/>
              <w:right w:val="nil"/>
            </w:tcBorders>
          </w:tcPr>
          <w:p w14:paraId="125A04B5" w14:textId="77777777" w:rsidR="00EA4A3A" w:rsidRPr="00960BFE" w:rsidRDefault="00EA4A3A">
            <w:pPr>
              <w:autoSpaceDE w:val="0"/>
              <w:autoSpaceDN w:val="0"/>
              <w:adjustRightInd w:val="0"/>
            </w:pPr>
            <w:r w:rsidRPr="00960BFE">
              <w:t xml:space="preserve">Principal Investigator: </w:t>
            </w:r>
          </w:p>
        </w:tc>
        <w:tc>
          <w:tcPr>
            <w:tcW w:w="6459" w:type="dxa"/>
            <w:tcBorders>
              <w:top w:val="nil"/>
              <w:left w:val="nil"/>
              <w:bottom w:val="nil"/>
              <w:right w:val="nil"/>
            </w:tcBorders>
          </w:tcPr>
          <w:p w14:paraId="22735C5D" w14:textId="77777777" w:rsidR="00EA4A3A" w:rsidRPr="00960BFE" w:rsidRDefault="00EA4A3A">
            <w:pPr>
              <w:autoSpaceDE w:val="0"/>
              <w:autoSpaceDN w:val="0"/>
              <w:adjustRightInd w:val="0"/>
            </w:pPr>
            <w:r w:rsidRPr="00960BFE">
              <w:t xml:space="preserve">Mr Jonathan </w:t>
            </w:r>
            <w:proofErr w:type="spellStart"/>
            <w:r w:rsidRPr="00960BFE">
              <w:t>Mathy</w:t>
            </w:r>
            <w:proofErr w:type="spellEnd"/>
            <w:r w:rsidRPr="00960BFE">
              <w:t xml:space="preserve"> </w:t>
            </w:r>
          </w:p>
        </w:tc>
      </w:tr>
      <w:tr w:rsidR="00EA4A3A" w:rsidRPr="00960BFE" w14:paraId="0024B691" w14:textId="77777777" w:rsidTr="00EA4A3A">
        <w:trPr>
          <w:trHeight w:val="280"/>
        </w:trPr>
        <w:tc>
          <w:tcPr>
            <w:tcW w:w="966" w:type="dxa"/>
            <w:tcBorders>
              <w:top w:val="nil"/>
              <w:left w:val="nil"/>
              <w:bottom w:val="nil"/>
              <w:right w:val="nil"/>
            </w:tcBorders>
          </w:tcPr>
          <w:p w14:paraId="2DC510EF" w14:textId="77777777" w:rsidR="00EA4A3A" w:rsidRPr="00960BFE" w:rsidRDefault="00EA4A3A">
            <w:pPr>
              <w:autoSpaceDE w:val="0"/>
              <w:autoSpaceDN w:val="0"/>
              <w:adjustRightInd w:val="0"/>
            </w:pPr>
            <w:r w:rsidRPr="00960BFE">
              <w:t xml:space="preserve"> </w:t>
            </w:r>
          </w:p>
        </w:tc>
        <w:tc>
          <w:tcPr>
            <w:tcW w:w="2575" w:type="dxa"/>
            <w:tcBorders>
              <w:top w:val="nil"/>
              <w:left w:val="nil"/>
              <w:bottom w:val="nil"/>
              <w:right w:val="nil"/>
            </w:tcBorders>
          </w:tcPr>
          <w:p w14:paraId="7C2770EB" w14:textId="77777777" w:rsidR="00EA4A3A" w:rsidRPr="00960BFE" w:rsidRDefault="00EA4A3A">
            <w:pPr>
              <w:autoSpaceDE w:val="0"/>
              <w:autoSpaceDN w:val="0"/>
              <w:adjustRightInd w:val="0"/>
            </w:pPr>
            <w:r w:rsidRPr="00960BFE">
              <w:t xml:space="preserve">Sponsor: </w:t>
            </w:r>
          </w:p>
        </w:tc>
        <w:tc>
          <w:tcPr>
            <w:tcW w:w="6459" w:type="dxa"/>
            <w:tcBorders>
              <w:top w:val="nil"/>
              <w:left w:val="nil"/>
              <w:bottom w:val="nil"/>
              <w:right w:val="nil"/>
            </w:tcBorders>
          </w:tcPr>
          <w:p w14:paraId="1023EE3F" w14:textId="77777777" w:rsidR="00EA4A3A" w:rsidRPr="00960BFE" w:rsidRDefault="00EA4A3A">
            <w:pPr>
              <w:autoSpaceDE w:val="0"/>
              <w:autoSpaceDN w:val="0"/>
              <w:adjustRightInd w:val="0"/>
            </w:pPr>
            <w:r w:rsidRPr="00960BFE">
              <w:t xml:space="preserve">Counties </w:t>
            </w:r>
            <w:proofErr w:type="spellStart"/>
            <w:r w:rsidRPr="00960BFE">
              <w:t>Manukau</w:t>
            </w:r>
            <w:proofErr w:type="spellEnd"/>
            <w:r w:rsidRPr="00960BFE">
              <w:t xml:space="preserve"> DHB </w:t>
            </w:r>
          </w:p>
        </w:tc>
      </w:tr>
      <w:tr w:rsidR="00EA4A3A" w:rsidRPr="00960BFE" w14:paraId="631B12A0" w14:textId="77777777" w:rsidTr="00EA4A3A">
        <w:trPr>
          <w:trHeight w:val="280"/>
        </w:trPr>
        <w:tc>
          <w:tcPr>
            <w:tcW w:w="966" w:type="dxa"/>
            <w:tcBorders>
              <w:top w:val="nil"/>
              <w:left w:val="nil"/>
              <w:bottom w:val="nil"/>
              <w:right w:val="nil"/>
            </w:tcBorders>
          </w:tcPr>
          <w:p w14:paraId="1B7C7B85" w14:textId="77777777" w:rsidR="00EA4A3A" w:rsidRPr="00960BFE" w:rsidRDefault="00EA4A3A">
            <w:pPr>
              <w:autoSpaceDE w:val="0"/>
              <w:autoSpaceDN w:val="0"/>
              <w:adjustRightInd w:val="0"/>
            </w:pPr>
            <w:r w:rsidRPr="00960BFE">
              <w:t xml:space="preserve"> </w:t>
            </w:r>
          </w:p>
        </w:tc>
        <w:tc>
          <w:tcPr>
            <w:tcW w:w="2575" w:type="dxa"/>
            <w:tcBorders>
              <w:top w:val="nil"/>
              <w:left w:val="nil"/>
              <w:bottom w:val="nil"/>
              <w:right w:val="nil"/>
            </w:tcBorders>
          </w:tcPr>
          <w:p w14:paraId="119B628E" w14:textId="77777777" w:rsidR="00EA4A3A" w:rsidRPr="00960BFE" w:rsidRDefault="00EA4A3A">
            <w:pPr>
              <w:autoSpaceDE w:val="0"/>
              <w:autoSpaceDN w:val="0"/>
              <w:adjustRightInd w:val="0"/>
            </w:pPr>
            <w:r w:rsidRPr="00960BFE">
              <w:t xml:space="preserve">Clock Start Date: </w:t>
            </w:r>
          </w:p>
        </w:tc>
        <w:tc>
          <w:tcPr>
            <w:tcW w:w="6459" w:type="dxa"/>
            <w:tcBorders>
              <w:top w:val="nil"/>
              <w:left w:val="nil"/>
              <w:bottom w:val="nil"/>
              <w:right w:val="nil"/>
            </w:tcBorders>
          </w:tcPr>
          <w:p w14:paraId="11209D28" w14:textId="77777777" w:rsidR="00EA4A3A" w:rsidRPr="00960BFE" w:rsidRDefault="00EA4A3A">
            <w:pPr>
              <w:autoSpaceDE w:val="0"/>
              <w:autoSpaceDN w:val="0"/>
              <w:adjustRightInd w:val="0"/>
            </w:pPr>
            <w:r w:rsidRPr="00960BFE">
              <w:t xml:space="preserve">14 January 2016 </w:t>
            </w:r>
          </w:p>
        </w:tc>
      </w:tr>
    </w:tbl>
    <w:p w14:paraId="20A67AD0" w14:textId="77777777" w:rsidR="001536C2" w:rsidRPr="00960BFE" w:rsidRDefault="00490EBB">
      <w:pPr>
        <w:autoSpaceDE w:val="0"/>
        <w:autoSpaceDN w:val="0"/>
        <w:adjustRightInd w:val="0"/>
      </w:pPr>
      <w:r w:rsidRPr="00960BFE">
        <w:t xml:space="preserve"> </w:t>
      </w:r>
    </w:p>
    <w:p w14:paraId="2DC24C9D" w14:textId="77777777" w:rsidR="00987913" w:rsidRPr="00E83026" w:rsidRDefault="00114157">
      <w:pPr>
        <w:autoSpaceDE w:val="0"/>
        <w:autoSpaceDN w:val="0"/>
        <w:adjustRightInd w:val="0"/>
        <w:rPr>
          <w:sz w:val="20"/>
          <w:lang w:val="en-NZ"/>
        </w:rPr>
      </w:pPr>
      <w:r w:rsidRPr="00E83026">
        <w:rPr>
          <w:rFonts w:cs="Arial"/>
          <w:szCs w:val="22"/>
          <w:lang w:val="en-NZ"/>
        </w:rPr>
        <w:t xml:space="preserve">Dr Jon </w:t>
      </w:r>
      <w:proofErr w:type="spellStart"/>
      <w:r w:rsidRPr="00E83026">
        <w:rPr>
          <w:rFonts w:cs="Arial"/>
          <w:szCs w:val="22"/>
          <w:lang w:val="en-NZ"/>
        </w:rPr>
        <w:t>Mathy</w:t>
      </w:r>
      <w:proofErr w:type="spellEnd"/>
      <w:r w:rsidR="00987913" w:rsidRPr="00E83026">
        <w:rPr>
          <w:lang w:val="en-NZ"/>
        </w:rPr>
        <w:t xml:space="preserve"> was present </w:t>
      </w:r>
      <w:r w:rsidR="00DC62A5" w:rsidRPr="00E83026">
        <w:rPr>
          <w:rFonts w:cs="Arial"/>
          <w:szCs w:val="22"/>
          <w:lang w:val="en-NZ"/>
        </w:rPr>
        <w:t>by teleconference</w:t>
      </w:r>
      <w:r w:rsidRPr="00E83026">
        <w:rPr>
          <w:rFonts w:cs="Arial"/>
          <w:szCs w:val="22"/>
          <w:lang w:val="en-NZ"/>
        </w:rPr>
        <w:t xml:space="preserve"> </w:t>
      </w:r>
      <w:r w:rsidR="00987913" w:rsidRPr="00E83026">
        <w:rPr>
          <w:lang w:val="en-NZ"/>
        </w:rPr>
        <w:t>for discussion of this application.</w:t>
      </w:r>
    </w:p>
    <w:p w14:paraId="1201EEB7" w14:textId="77777777" w:rsidR="00987913" w:rsidRPr="00960BFE" w:rsidRDefault="00987913">
      <w:pPr>
        <w:autoSpaceDE w:val="0"/>
        <w:autoSpaceDN w:val="0"/>
        <w:adjustRightInd w:val="0"/>
        <w:rPr>
          <w:u w:val="single"/>
          <w:lang w:val="en-NZ"/>
        </w:rPr>
      </w:pPr>
    </w:p>
    <w:p w14:paraId="6F2FA77D"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2394B6B" w14:textId="77777777" w:rsidR="00E24E77" w:rsidRPr="008869BB" w:rsidRDefault="00E24E77">
      <w:pPr>
        <w:autoSpaceDE w:val="0"/>
        <w:autoSpaceDN w:val="0"/>
        <w:adjustRightInd w:val="0"/>
        <w:rPr>
          <w:b/>
          <w:lang w:val="en-NZ"/>
        </w:rPr>
      </w:pPr>
    </w:p>
    <w:p w14:paraId="3B0EF5A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7F2E0D5" w14:textId="77777777" w:rsidR="00E24E77" w:rsidRPr="00960BFE" w:rsidRDefault="00E24E77">
      <w:pPr>
        <w:autoSpaceDE w:val="0"/>
        <w:autoSpaceDN w:val="0"/>
        <w:adjustRightInd w:val="0"/>
        <w:rPr>
          <w:lang w:val="en-NZ"/>
        </w:rPr>
      </w:pPr>
    </w:p>
    <w:p w14:paraId="56906150" w14:textId="71E26430" w:rsidR="00E24E77" w:rsidRPr="00753E2C"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02906C9" w14:textId="77777777" w:rsidR="004C45FB" w:rsidRDefault="004C45FB" w:rsidP="00114157">
      <w:pPr>
        <w:autoSpaceDE w:val="0"/>
        <w:autoSpaceDN w:val="0"/>
        <w:adjustRightInd w:val="0"/>
        <w:rPr>
          <w:u w:val="single"/>
          <w:lang w:val="en-NZ"/>
        </w:rPr>
      </w:pPr>
    </w:p>
    <w:p w14:paraId="79C542C1" w14:textId="1F9ED04A" w:rsidR="00CF5A14" w:rsidRDefault="00CF5A14" w:rsidP="00114157">
      <w:pPr>
        <w:autoSpaceDE w:val="0"/>
        <w:autoSpaceDN w:val="0"/>
        <w:adjustRightInd w:val="0"/>
        <w:rPr>
          <w:lang w:val="en-NZ"/>
        </w:rPr>
      </w:pPr>
      <w:r>
        <w:rPr>
          <w:u w:val="single"/>
          <w:lang w:val="en-NZ"/>
        </w:rPr>
        <w:t>Summary of ethical issues (resolved)</w:t>
      </w:r>
    </w:p>
    <w:p w14:paraId="60F62090" w14:textId="77777777" w:rsidR="004C45FB" w:rsidRDefault="004C45FB" w:rsidP="00114157">
      <w:pPr>
        <w:autoSpaceDE w:val="0"/>
        <w:autoSpaceDN w:val="0"/>
        <w:adjustRightInd w:val="0"/>
        <w:rPr>
          <w:lang w:val="en-NZ"/>
        </w:rPr>
      </w:pPr>
    </w:p>
    <w:p w14:paraId="27C0B52D" w14:textId="77777777" w:rsidR="00CF5A14" w:rsidRDefault="004C45FB" w:rsidP="00114157">
      <w:pPr>
        <w:pStyle w:val="ListParagraph"/>
        <w:numPr>
          <w:ilvl w:val="0"/>
          <w:numId w:val="19"/>
        </w:numPr>
        <w:autoSpaceDE w:val="0"/>
        <w:autoSpaceDN w:val="0"/>
        <w:adjustRightInd w:val="0"/>
        <w:rPr>
          <w:lang w:val="en-NZ"/>
        </w:rPr>
      </w:pPr>
      <w:r w:rsidRPr="00520686">
        <w:rPr>
          <w:lang w:val="en-NZ"/>
        </w:rPr>
        <w:t xml:space="preserve">For future reference the committee explained that the intent of question p.4.1 </w:t>
      </w:r>
      <w:r>
        <w:rPr>
          <w:lang w:val="en-NZ"/>
        </w:rPr>
        <w:t xml:space="preserve">in the </w:t>
      </w:r>
      <w:r w:rsidRPr="00520686">
        <w:rPr>
          <w:lang w:val="en-NZ"/>
        </w:rPr>
        <w:t xml:space="preserve">application form is asking if the research addresses an important health issue for </w:t>
      </w:r>
      <w:proofErr w:type="spellStart"/>
      <w:r w:rsidRPr="00520686">
        <w:rPr>
          <w:lang w:val="en-NZ"/>
        </w:rPr>
        <w:t>M</w:t>
      </w:r>
      <w:r w:rsidRPr="00520686">
        <w:rPr>
          <w:rFonts w:cs="Arial"/>
          <w:lang w:val="en-NZ"/>
        </w:rPr>
        <w:t>ã</w:t>
      </w:r>
      <w:r w:rsidRPr="00520686">
        <w:rPr>
          <w:lang w:val="en-NZ"/>
        </w:rPr>
        <w:t>ori</w:t>
      </w:r>
      <w:proofErr w:type="spellEnd"/>
      <w:r w:rsidRPr="00520686">
        <w:rPr>
          <w:lang w:val="en-NZ"/>
        </w:rPr>
        <w:t xml:space="preserve"> and if so how this study might benefit </w:t>
      </w:r>
      <w:proofErr w:type="spellStart"/>
      <w:r w:rsidRPr="00520686">
        <w:rPr>
          <w:lang w:val="en-NZ"/>
        </w:rPr>
        <w:t>M</w:t>
      </w:r>
      <w:r w:rsidRPr="00520686">
        <w:rPr>
          <w:rFonts w:cs="Arial"/>
          <w:lang w:val="en-NZ"/>
        </w:rPr>
        <w:t>ã</w:t>
      </w:r>
      <w:r w:rsidRPr="00520686">
        <w:rPr>
          <w:lang w:val="en-NZ"/>
        </w:rPr>
        <w:t>ori</w:t>
      </w:r>
      <w:proofErr w:type="spellEnd"/>
      <w:r w:rsidRPr="00520686">
        <w:rPr>
          <w:lang w:val="en-NZ"/>
        </w:rPr>
        <w:t xml:space="preserve">.  Researchers can provide any known information/statistics about relative prevalence and prognosis in </w:t>
      </w:r>
      <w:proofErr w:type="spellStart"/>
      <w:r w:rsidRPr="00520686">
        <w:rPr>
          <w:lang w:val="en-NZ"/>
        </w:rPr>
        <w:t>M</w:t>
      </w:r>
      <w:r w:rsidRPr="00520686">
        <w:rPr>
          <w:rFonts w:cs="Arial"/>
          <w:lang w:val="en-NZ"/>
        </w:rPr>
        <w:t>ã</w:t>
      </w:r>
      <w:r w:rsidRPr="00520686">
        <w:rPr>
          <w:lang w:val="en-NZ"/>
        </w:rPr>
        <w:t>ori</w:t>
      </w:r>
      <w:proofErr w:type="spellEnd"/>
      <w:r w:rsidRPr="00520686">
        <w:rPr>
          <w:lang w:val="en-NZ"/>
        </w:rPr>
        <w:t xml:space="preserve"> to the committee to help demonstrate their case and then how the study might benefit.  </w:t>
      </w:r>
      <w:r>
        <w:rPr>
          <w:lang w:val="en-NZ"/>
        </w:rPr>
        <w:t>If no information is available then researchers may comment on that</w:t>
      </w:r>
      <w:r w:rsidRPr="00520686">
        <w:rPr>
          <w:lang w:val="en-NZ"/>
        </w:rPr>
        <w:t xml:space="preserve">. </w:t>
      </w:r>
      <w:r>
        <w:rPr>
          <w:lang w:val="en-NZ"/>
        </w:rPr>
        <w:t xml:space="preserve">The committee noted the same for question f.1.2 which asks the same question in regard to other population groups in New Zealand. Question p.4.2 asks researchers to identify any cultural issues </w:t>
      </w:r>
      <w:r w:rsidR="00CF5A14">
        <w:rPr>
          <w:lang w:val="en-NZ"/>
        </w:rPr>
        <w:t xml:space="preserve">and the committee noted that the taking of tissue, in this case blood, is a cultural issue for some </w:t>
      </w:r>
      <w:proofErr w:type="spellStart"/>
      <w:r w:rsidR="00CF5A14" w:rsidRPr="00520686">
        <w:rPr>
          <w:lang w:val="en-NZ"/>
        </w:rPr>
        <w:t>M</w:t>
      </w:r>
      <w:r w:rsidR="00CF5A14" w:rsidRPr="00520686">
        <w:rPr>
          <w:rFonts w:cs="Arial"/>
          <w:lang w:val="en-NZ"/>
        </w:rPr>
        <w:t>ã</w:t>
      </w:r>
      <w:r w:rsidR="00CF5A14" w:rsidRPr="00520686">
        <w:rPr>
          <w:lang w:val="en-NZ"/>
        </w:rPr>
        <w:t>ori</w:t>
      </w:r>
      <w:proofErr w:type="spellEnd"/>
      <w:r w:rsidR="00CF5A14">
        <w:rPr>
          <w:lang w:val="en-NZ"/>
        </w:rPr>
        <w:t xml:space="preserve"> regardless of whether or not the tissue will  be sent overseas.  </w:t>
      </w:r>
      <w:proofErr w:type="spellStart"/>
      <w:r w:rsidR="00CF5A14">
        <w:rPr>
          <w:lang w:val="en-NZ"/>
        </w:rPr>
        <w:t>Whakama</w:t>
      </w:r>
      <w:proofErr w:type="spellEnd"/>
      <w:r w:rsidR="00CF5A14">
        <w:rPr>
          <w:lang w:val="en-NZ"/>
        </w:rPr>
        <w:t xml:space="preserve"> may be another issue. </w:t>
      </w:r>
    </w:p>
    <w:p w14:paraId="7E2C4989" w14:textId="599BFFFD" w:rsidR="009F2746" w:rsidRDefault="004C45FB" w:rsidP="00114157">
      <w:pPr>
        <w:pStyle w:val="ListParagraph"/>
        <w:numPr>
          <w:ilvl w:val="0"/>
          <w:numId w:val="19"/>
        </w:numPr>
        <w:autoSpaceDE w:val="0"/>
        <w:autoSpaceDN w:val="0"/>
        <w:adjustRightInd w:val="0"/>
        <w:rPr>
          <w:lang w:val="en-NZ"/>
        </w:rPr>
      </w:pPr>
      <w:r w:rsidRPr="00CF5A14">
        <w:rPr>
          <w:lang w:val="en-NZ"/>
        </w:rPr>
        <w:t>The committee noted that a</w:t>
      </w:r>
      <w:r w:rsidR="009F2746" w:rsidRPr="00CF5A14">
        <w:rPr>
          <w:lang w:val="en-NZ"/>
        </w:rPr>
        <w:t xml:space="preserve">ny research in NZ that involves </w:t>
      </w:r>
      <w:proofErr w:type="spellStart"/>
      <w:r w:rsidR="009F2746" w:rsidRPr="00CF5A14">
        <w:rPr>
          <w:lang w:val="en-NZ"/>
        </w:rPr>
        <w:t>M</w:t>
      </w:r>
      <w:r w:rsidRPr="00CF5A14">
        <w:rPr>
          <w:rFonts w:cs="Arial"/>
          <w:lang w:val="en-NZ"/>
        </w:rPr>
        <w:t>ã</w:t>
      </w:r>
      <w:r w:rsidRPr="00CF5A14">
        <w:rPr>
          <w:lang w:val="en-NZ"/>
        </w:rPr>
        <w:t>ori</w:t>
      </w:r>
      <w:proofErr w:type="spellEnd"/>
      <w:r w:rsidRPr="00CF5A14">
        <w:rPr>
          <w:lang w:val="en-NZ"/>
        </w:rPr>
        <w:t xml:space="preserve"> requires consultation with </w:t>
      </w:r>
      <w:r w:rsidR="00CF5A14">
        <w:rPr>
          <w:lang w:val="en-NZ"/>
        </w:rPr>
        <w:t xml:space="preserve">a local </w:t>
      </w:r>
      <w:proofErr w:type="spellStart"/>
      <w:r w:rsidRPr="00CF5A14">
        <w:rPr>
          <w:lang w:val="en-NZ"/>
        </w:rPr>
        <w:t>M</w:t>
      </w:r>
      <w:r w:rsidRPr="00CF5A14">
        <w:rPr>
          <w:rFonts w:cs="Arial"/>
          <w:lang w:val="en-NZ"/>
        </w:rPr>
        <w:t>ã</w:t>
      </w:r>
      <w:r w:rsidRPr="00CF5A14">
        <w:rPr>
          <w:lang w:val="en-NZ"/>
        </w:rPr>
        <w:t>ori</w:t>
      </w:r>
      <w:proofErr w:type="spellEnd"/>
      <w:r w:rsidRPr="00CF5A14">
        <w:rPr>
          <w:lang w:val="en-NZ"/>
        </w:rPr>
        <w:t xml:space="preserve"> consultation research </w:t>
      </w:r>
      <w:r w:rsidR="00CF5A14">
        <w:rPr>
          <w:lang w:val="en-NZ"/>
        </w:rPr>
        <w:t>group</w:t>
      </w:r>
      <w:r w:rsidRPr="00CF5A14">
        <w:rPr>
          <w:lang w:val="en-NZ"/>
        </w:rPr>
        <w:t xml:space="preserve">. </w:t>
      </w:r>
    </w:p>
    <w:p w14:paraId="36C77561" w14:textId="77777777" w:rsidR="00271A6A" w:rsidRDefault="00271A6A" w:rsidP="00271A6A">
      <w:pPr>
        <w:pStyle w:val="ListParagraph"/>
        <w:numPr>
          <w:ilvl w:val="0"/>
          <w:numId w:val="19"/>
        </w:numPr>
        <w:rPr>
          <w:lang w:val="en-NZ"/>
        </w:rPr>
      </w:pPr>
      <w:r>
        <w:rPr>
          <w:lang w:val="en-NZ"/>
        </w:rPr>
        <w:t>The committee noted the answer given at question p.</w:t>
      </w:r>
      <w:r w:rsidRPr="001A1903">
        <w:rPr>
          <w:lang w:val="en-NZ"/>
        </w:rPr>
        <w:t>3.2.1 on page 20</w:t>
      </w:r>
      <w:r>
        <w:rPr>
          <w:lang w:val="en-NZ"/>
        </w:rPr>
        <w:t xml:space="preserve"> of the application form</w:t>
      </w:r>
      <w:r w:rsidRPr="001A1903">
        <w:rPr>
          <w:lang w:val="en-NZ"/>
        </w:rPr>
        <w:t xml:space="preserve"> in relation to </w:t>
      </w:r>
      <w:r>
        <w:rPr>
          <w:lang w:val="en-NZ"/>
        </w:rPr>
        <w:t xml:space="preserve">proxy </w:t>
      </w:r>
      <w:r w:rsidRPr="001A1903">
        <w:rPr>
          <w:lang w:val="en-NZ"/>
        </w:rPr>
        <w:t>consent</w:t>
      </w:r>
      <w:r>
        <w:rPr>
          <w:lang w:val="en-NZ"/>
        </w:rPr>
        <w:t xml:space="preserve"> for a participant with an EPOA</w:t>
      </w:r>
      <w:r w:rsidRPr="001A1903">
        <w:rPr>
          <w:lang w:val="en-NZ"/>
        </w:rPr>
        <w:t xml:space="preserve">. </w:t>
      </w:r>
      <w:r>
        <w:rPr>
          <w:lang w:val="en-NZ"/>
        </w:rPr>
        <w:t xml:space="preserve">The committee explained that </w:t>
      </w:r>
      <w:r w:rsidRPr="001A1903">
        <w:rPr>
          <w:lang w:val="en-NZ"/>
        </w:rPr>
        <w:t>NZ</w:t>
      </w:r>
      <w:r>
        <w:rPr>
          <w:lang w:val="en-NZ"/>
        </w:rPr>
        <w:t xml:space="preserve"> law prevents proxy consent for adults in experimental research and that the researcher can only include participants in this study who can make an informed decision to be in this study and sign a written</w:t>
      </w:r>
      <w:r w:rsidRPr="001A1903">
        <w:rPr>
          <w:lang w:val="en-NZ"/>
        </w:rPr>
        <w:t xml:space="preserve"> consent form.  Based on HDC code </w:t>
      </w:r>
      <w:r>
        <w:rPr>
          <w:lang w:val="en-NZ"/>
        </w:rPr>
        <w:t xml:space="preserve">right </w:t>
      </w:r>
      <w:r w:rsidRPr="001A1903">
        <w:rPr>
          <w:lang w:val="en-NZ"/>
        </w:rPr>
        <w:t xml:space="preserve">7(4). </w:t>
      </w:r>
    </w:p>
    <w:p w14:paraId="7723E2FA" w14:textId="4D0FD02E" w:rsidR="00271A6A" w:rsidRPr="00271A6A" w:rsidRDefault="00271A6A" w:rsidP="00271A6A">
      <w:pPr>
        <w:pStyle w:val="ListParagraph"/>
        <w:numPr>
          <w:ilvl w:val="0"/>
          <w:numId w:val="19"/>
        </w:numPr>
        <w:rPr>
          <w:lang w:val="en-NZ"/>
        </w:rPr>
      </w:pPr>
      <w:r w:rsidRPr="0094326E">
        <w:rPr>
          <w:lang w:val="en-NZ"/>
        </w:rPr>
        <w:t xml:space="preserve">Confounding factors – included in measure as want to show equally represented across both groups. Did include with power analysis. Also collecting data on features with dedicated statistics to determine whether there are additional factors that might impact on the outcome. </w:t>
      </w:r>
    </w:p>
    <w:p w14:paraId="50B86E64" w14:textId="77777777" w:rsidR="00CF5A14" w:rsidRDefault="00CF5A14" w:rsidP="00E24E77">
      <w:pPr>
        <w:rPr>
          <w:lang w:val="en-NZ"/>
        </w:rPr>
      </w:pPr>
    </w:p>
    <w:p w14:paraId="2AA96932" w14:textId="77777777" w:rsidR="00CF5A14" w:rsidRDefault="00CF5A14" w:rsidP="00CF5A14">
      <w:pPr>
        <w:autoSpaceDE w:val="0"/>
        <w:autoSpaceDN w:val="0"/>
        <w:adjustRightInd w:val="0"/>
        <w:rPr>
          <w:u w:val="single"/>
          <w:lang w:val="en-NZ"/>
        </w:rPr>
      </w:pPr>
      <w:r w:rsidRPr="004C45FB">
        <w:rPr>
          <w:u w:val="single"/>
          <w:lang w:val="en-NZ"/>
        </w:rPr>
        <w:t>The committee requested the following changes to the participant information sheet and consent form</w:t>
      </w:r>
    </w:p>
    <w:p w14:paraId="09F53199" w14:textId="77777777" w:rsidR="009B6FC8" w:rsidRPr="004C45FB" w:rsidRDefault="009B6FC8" w:rsidP="00CF5A14">
      <w:pPr>
        <w:autoSpaceDE w:val="0"/>
        <w:autoSpaceDN w:val="0"/>
        <w:adjustRightInd w:val="0"/>
        <w:rPr>
          <w:u w:val="single"/>
          <w:lang w:val="en-NZ"/>
        </w:rPr>
      </w:pPr>
    </w:p>
    <w:p w14:paraId="4035737D" w14:textId="35564CDA" w:rsidR="00CF5A14" w:rsidRPr="00CF5A14" w:rsidRDefault="00CF5A14" w:rsidP="00CF5A14">
      <w:pPr>
        <w:pStyle w:val="ListParagraph"/>
        <w:numPr>
          <w:ilvl w:val="0"/>
          <w:numId w:val="22"/>
        </w:numPr>
        <w:autoSpaceDE w:val="0"/>
        <w:autoSpaceDN w:val="0"/>
        <w:adjustRightInd w:val="0"/>
        <w:rPr>
          <w:lang w:val="en-NZ"/>
        </w:rPr>
      </w:pPr>
      <w:r w:rsidRPr="00CF5A14">
        <w:rPr>
          <w:lang w:val="en-NZ"/>
        </w:rPr>
        <w:t xml:space="preserve">The researcher confirmed that the submission of documents with tracked changes was in error and that the committee was supposed to get a clean/final copy. </w:t>
      </w:r>
    </w:p>
    <w:p w14:paraId="0EB52DB3" w14:textId="731FDEC5" w:rsidR="00CF5A14" w:rsidRDefault="00CF5A14" w:rsidP="00CF5A14">
      <w:pPr>
        <w:pStyle w:val="ListParagraph"/>
        <w:numPr>
          <w:ilvl w:val="0"/>
          <w:numId w:val="22"/>
        </w:numPr>
        <w:autoSpaceDE w:val="0"/>
        <w:autoSpaceDN w:val="0"/>
        <w:adjustRightInd w:val="0"/>
        <w:rPr>
          <w:lang w:val="en-NZ"/>
        </w:rPr>
      </w:pPr>
      <w:r>
        <w:rPr>
          <w:lang w:val="en-NZ"/>
        </w:rPr>
        <w:t>Page 2, section 6 What will happen during the study</w:t>
      </w:r>
      <w:proofErr w:type="gramStart"/>
      <w:r>
        <w:rPr>
          <w:lang w:val="en-NZ"/>
        </w:rPr>
        <w:t>?:</w:t>
      </w:r>
      <w:proofErr w:type="gramEnd"/>
      <w:r>
        <w:rPr>
          <w:lang w:val="en-NZ"/>
        </w:rPr>
        <w:t xml:space="preserve"> please replace the word “histology” with another expression. For example – tissue reviewed under the microscope</w:t>
      </w:r>
      <w:r w:rsidRPr="00CF5A14">
        <w:rPr>
          <w:lang w:val="en-NZ"/>
        </w:rPr>
        <w:t xml:space="preserve">. </w:t>
      </w:r>
      <w:r w:rsidR="00631AD4">
        <w:rPr>
          <w:lang w:val="en-NZ"/>
        </w:rPr>
        <w:t xml:space="preserve"> </w:t>
      </w:r>
    </w:p>
    <w:p w14:paraId="5B980C61" w14:textId="24CF036D" w:rsidR="00631AD4" w:rsidRDefault="00631AD4" w:rsidP="00CF5A14">
      <w:pPr>
        <w:pStyle w:val="ListParagraph"/>
        <w:numPr>
          <w:ilvl w:val="0"/>
          <w:numId w:val="22"/>
        </w:numPr>
        <w:autoSpaceDE w:val="0"/>
        <w:autoSpaceDN w:val="0"/>
        <w:adjustRightInd w:val="0"/>
        <w:rPr>
          <w:lang w:val="en-NZ"/>
        </w:rPr>
      </w:pPr>
      <w:r>
        <w:rPr>
          <w:lang w:val="en-NZ"/>
        </w:rPr>
        <w:t>Page 2, section 6 What will happen during the study</w:t>
      </w:r>
      <w:proofErr w:type="gramStart"/>
      <w:r>
        <w:rPr>
          <w:lang w:val="en-NZ"/>
        </w:rPr>
        <w:t>?:</w:t>
      </w:r>
      <w:proofErr w:type="gramEnd"/>
      <w:r>
        <w:rPr>
          <w:lang w:val="en-NZ"/>
        </w:rPr>
        <w:t xml:space="preserve"> the information about staff removing sutures and saving a trip to the GP is repeated.  Please remove the repeated statement. </w:t>
      </w:r>
    </w:p>
    <w:p w14:paraId="551D9D6F" w14:textId="0F800041" w:rsidR="00631AD4" w:rsidRPr="00631AD4" w:rsidRDefault="00631AD4" w:rsidP="00631AD4">
      <w:pPr>
        <w:pStyle w:val="ListParagraph"/>
        <w:numPr>
          <w:ilvl w:val="0"/>
          <w:numId w:val="22"/>
        </w:numPr>
        <w:rPr>
          <w:lang w:val="en-NZ"/>
        </w:rPr>
      </w:pPr>
      <w:r>
        <w:rPr>
          <w:lang w:val="en-NZ"/>
        </w:rPr>
        <w:t>Page 2, section 7 ‘What are the benefits of being in the study?</w:t>
      </w:r>
      <w:proofErr w:type="gramStart"/>
      <w:r>
        <w:rPr>
          <w:lang w:val="en-NZ"/>
        </w:rPr>
        <w:t>’:</w:t>
      </w:r>
      <w:proofErr w:type="gramEnd"/>
      <w:r>
        <w:rPr>
          <w:lang w:val="en-NZ"/>
        </w:rPr>
        <w:t xml:space="preserve"> please reword the statement that there will be no obvious benefit to participants as the study is double-blinded as it is confusing. </w:t>
      </w:r>
    </w:p>
    <w:p w14:paraId="1EA9F649" w14:textId="74A8F99E" w:rsidR="00631AD4" w:rsidRDefault="00CF5A14" w:rsidP="00E24E77">
      <w:pPr>
        <w:pStyle w:val="ListParagraph"/>
        <w:numPr>
          <w:ilvl w:val="0"/>
          <w:numId w:val="22"/>
        </w:numPr>
        <w:autoSpaceDE w:val="0"/>
        <w:autoSpaceDN w:val="0"/>
        <w:adjustRightInd w:val="0"/>
        <w:rPr>
          <w:lang w:val="en-NZ"/>
        </w:rPr>
      </w:pPr>
      <w:r>
        <w:rPr>
          <w:lang w:val="en-NZ"/>
        </w:rPr>
        <w:t>Page 3, section</w:t>
      </w:r>
      <w:r w:rsidRPr="00CF5A14">
        <w:rPr>
          <w:lang w:val="en-NZ"/>
        </w:rPr>
        <w:t xml:space="preserve"> 12</w:t>
      </w:r>
      <w:r>
        <w:rPr>
          <w:lang w:val="en-NZ"/>
        </w:rPr>
        <w:t xml:space="preserve"> Will you be informed about the results of the study</w:t>
      </w:r>
      <w:proofErr w:type="gramStart"/>
      <w:r>
        <w:rPr>
          <w:lang w:val="en-NZ"/>
        </w:rPr>
        <w:t>?:</w:t>
      </w:r>
      <w:proofErr w:type="gramEnd"/>
      <w:r>
        <w:rPr>
          <w:lang w:val="en-NZ"/>
        </w:rPr>
        <w:t xml:space="preserve"> the committee asked what is meant by the statement “You will not receive any individual results”. </w:t>
      </w:r>
      <w:r w:rsidRPr="00CF5A14">
        <w:rPr>
          <w:lang w:val="en-NZ"/>
        </w:rPr>
        <w:t xml:space="preserve"> </w:t>
      </w:r>
      <w:r>
        <w:rPr>
          <w:lang w:val="en-NZ"/>
        </w:rPr>
        <w:t>The researcher explained that they e</w:t>
      </w:r>
      <w:r w:rsidRPr="00CF5A14">
        <w:rPr>
          <w:lang w:val="en-NZ"/>
        </w:rPr>
        <w:t>xpect results to be applica</w:t>
      </w:r>
      <w:r>
        <w:rPr>
          <w:lang w:val="en-NZ"/>
        </w:rPr>
        <w:t>ble</w:t>
      </w:r>
      <w:r w:rsidRPr="00CF5A14">
        <w:rPr>
          <w:lang w:val="en-NZ"/>
        </w:rPr>
        <w:t xml:space="preserve"> to </w:t>
      </w:r>
      <w:r>
        <w:rPr>
          <w:lang w:val="en-NZ"/>
        </w:rPr>
        <w:t xml:space="preserve">the </w:t>
      </w:r>
      <w:r w:rsidRPr="00CF5A14">
        <w:rPr>
          <w:lang w:val="en-NZ"/>
        </w:rPr>
        <w:t>way sk</w:t>
      </w:r>
      <w:r>
        <w:rPr>
          <w:lang w:val="en-NZ"/>
        </w:rPr>
        <w:t>in</w:t>
      </w:r>
      <w:r w:rsidRPr="00CF5A14">
        <w:rPr>
          <w:lang w:val="en-NZ"/>
        </w:rPr>
        <w:t xml:space="preserve"> cancer </w:t>
      </w:r>
      <w:r>
        <w:rPr>
          <w:lang w:val="en-NZ"/>
        </w:rPr>
        <w:lastRenderedPageBreak/>
        <w:t xml:space="preserve">treatment is </w:t>
      </w:r>
      <w:r w:rsidRPr="00CF5A14">
        <w:rPr>
          <w:lang w:val="en-NZ"/>
        </w:rPr>
        <w:t xml:space="preserve">delivered nationally and internationally. </w:t>
      </w:r>
      <w:r>
        <w:rPr>
          <w:lang w:val="en-NZ"/>
        </w:rPr>
        <w:t>They expect s</w:t>
      </w:r>
      <w:r w:rsidRPr="00CF5A14">
        <w:rPr>
          <w:lang w:val="en-NZ"/>
        </w:rPr>
        <w:t>ome publicity surrounding</w:t>
      </w:r>
      <w:r>
        <w:rPr>
          <w:lang w:val="en-NZ"/>
        </w:rPr>
        <w:t xml:space="preserve"> the </w:t>
      </w:r>
      <w:r w:rsidRPr="00CF5A14">
        <w:rPr>
          <w:lang w:val="en-NZ"/>
        </w:rPr>
        <w:t>results and at min</w:t>
      </w:r>
      <w:r>
        <w:rPr>
          <w:lang w:val="en-NZ"/>
        </w:rPr>
        <w:t xml:space="preserve">imum </w:t>
      </w:r>
      <w:r w:rsidR="00631AD4">
        <w:rPr>
          <w:lang w:val="en-NZ"/>
        </w:rPr>
        <w:t xml:space="preserve">they </w:t>
      </w:r>
      <w:r>
        <w:rPr>
          <w:lang w:val="en-NZ"/>
        </w:rPr>
        <w:t>may</w:t>
      </w:r>
      <w:r w:rsidRPr="00CF5A14">
        <w:rPr>
          <w:lang w:val="en-NZ"/>
        </w:rPr>
        <w:t xml:space="preserve"> manifest as pu</w:t>
      </w:r>
      <w:r w:rsidR="00631AD4">
        <w:rPr>
          <w:lang w:val="en-NZ"/>
        </w:rPr>
        <w:t xml:space="preserve">blication in clinical journals and will be </w:t>
      </w:r>
      <w:r w:rsidRPr="00CF5A14">
        <w:rPr>
          <w:lang w:val="en-NZ"/>
        </w:rPr>
        <w:t>more publicly ava</w:t>
      </w:r>
      <w:r>
        <w:rPr>
          <w:lang w:val="en-NZ"/>
        </w:rPr>
        <w:t>ilable in public</w:t>
      </w:r>
      <w:r w:rsidR="00631AD4">
        <w:rPr>
          <w:lang w:val="en-NZ"/>
        </w:rPr>
        <w:t xml:space="preserve"> press.  It is</w:t>
      </w:r>
      <w:r w:rsidRPr="00CF5A14">
        <w:rPr>
          <w:lang w:val="en-NZ"/>
        </w:rPr>
        <w:t xml:space="preserve"> important that for people who reque</w:t>
      </w:r>
      <w:r>
        <w:rPr>
          <w:lang w:val="en-NZ"/>
        </w:rPr>
        <w:t xml:space="preserve">st </w:t>
      </w:r>
      <w:r w:rsidR="00631AD4">
        <w:rPr>
          <w:lang w:val="en-NZ"/>
        </w:rPr>
        <w:t xml:space="preserve">such information </w:t>
      </w:r>
      <w:r>
        <w:rPr>
          <w:lang w:val="en-NZ"/>
        </w:rPr>
        <w:t>t</w:t>
      </w:r>
      <w:r w:rsidR="00631AD4">
        <w:rPr>
          <w:lang w:val="en-NZ"/>
        </w:rPr>
        <w:t>hat it is</w:t>
      </w:r>
      <w:r>
        <w:rPr>
          <w:lang w:val="en-NZ"/>
        </w:rPr>
        <w:t xml:space="preserve"> available</w:t>
      </w:r>
      <w:r w:rsidR="00631AD4">
        <w:rPr>
          <w:lang w:val="en-NZ"/>
        </w:rPr>
        <w:t xml:space="preserve"> and the researchers</w:t>
      </w:r>
      <w:r w:rsidRPr="00CF5A14">
        <w:rPr>
          <w:lang w:val="en-NZ"/>
        </w:rPr>
        <w:t xml:space="preserve"> can help them find it.  </w:t>
      </w:r>
      <w:r w:rsidR="00631AD4">
        <w:rPr>
          <w:lang w:val="en-NZ"/>
        </w:rPr>
        <w:t xml:space="preserve">The committee recommended that on the </w:t>
      </w:r>
      <w:r w:rsidRPr="00CF5A14">
        <w:rPr>
          <w:lang w:val="en-NZ"/>
        </w:rPr>
        <w:t xml:space="preserve">consent form </w:t>
      </w:r>
      <w:r w:rsidR="00631AD4">
        <w:rPr>
          <w:lang w:val="en-NZ"/>
        </w:rPr>
        <w:t xml:space="preserve">it </w:t>
      </w:r>
      <w:r w:rsidRPr="00CF5A14">
        <w:rPr>
          <w:lang w:val="en-NZ"/>
        </w:rPr>
        <w:t>may be best to ask people whether they wa</w:t>
      </w:r>
      <w:r>
        <w:rPr>
          <w:lang w:val="en-NZ"/>
        </w:rPr>
        <w:t>nt a copy of publically available</w:t>
      </w:r>
      <w:r w:rsidRPr="00CF5A14">
        <w:rPr>
          <w:lang w:val="en-NZ"/>
        </w:rPr>
        <w:t xml:space="preserve"> </w:t>
      </w:r>
      <w:r w:rsidR="00631AD4">
        <w:rPr>
          <w:lang w:val="en-NZ"/>
        </w:rPr>
        <w:t xml:space="preserve">information, give the details of the lead investigator and invite people </w:t>
      </w:r>
      <w:r w:rsidRPr="00CF5A14">
        <w:rPr>
          <w:lang w:val="en-NZ"/>
        </w:rPr>
        <w:t xml:space="preserve">to contact him. </w:t>
      </w:r>
    </w:p>
    <w:p w14:paraId="3CA41F27" w14:textId="1881CB27" w:rsidR="003672DB" w:rsidRPr="001A1903" w:rsidRDefault="00631AD4" w:rsidP="00E24E77">
      <w:pPr>
        <w:pStyle w:val="ListParagraph"/>
        <w:numPr>
          <w:ilvl w:val="0"/>
          <w:numId w:val="22"/>
        </w:numPr>
        <w:autoSpaceDE w:val="0"/>
        <w:autoSpaceDN w:val="0"/>
        <w:adjustRightInd w:val="0"/>
        <w:rPr>
          <w:lang w:val="en-NZ"/>
        </w:rPr>
      </w:pPr>
      <w:r w:rsidRPr="00631AD4">
        <w:rPr>
          <w:lang w:val="en-NZ"/>
        </w:rPr>
        <w:t>Page 3, section 11 Will your participation be confidential</w:t>
      </w:r>
      <w:proofErr w:type="gramStart"/>
      <w:r w:rsidRPr="00631AD4">
        <w:rPr>
          <w:lang w:val="en-NZ"/>
        </w:rPr>
        <w:t>?:</w:t>
      </w:r>
      <w:proofErr w:type="gramEnd"/>
      <w:r w:rsidRPr="00631AD4">
        <w:rPr>
          <w:lang w:val="en-NZ"/>
        </w:rPr>
        <w:t xml:space="preserve"> it will also be useful to know whe</w:t>
      </w:r>
      <w:r w:rsidR="009F2746" w:rsidRPr="00631AD4">
        <w:rPr>
          <w:lang w:val="en-NZ"/>
        </w:rPr>
        <w:t>t</w:t>
      </w:r>
      <w:r w:rsidRPr="00631AD4">
        <w:rPr>
          <w:lang w:val="en-NZ"/>
        </w:rPr>
        <w:t>h</w:t>
      </w:r>
      <w:r w:rsidR="009F2746" w:rsidRPr="00631AD4">
        <w:rPr>
          <w:lang w:val="en-NZ"/>
        </w:rPr>
        <w:t>er a person has allergies to anti</w:t>
      </w:r>
      <w:r w:rsidRPr="00631AD4">
        <w:rPr>
          <w:lang w:val="en-NZ"/>
        </w:rPr>
        <w:t>biotics. While e</w:t>
      </w:r>
      <w:r w:rsidR="009F2746" w:rsidRPr="00631AD4">
        <w:rPr>
          <w:lang w:val="en-NZ"/>
        </w:rPr>
        <w:t>v</w:t>
      </w:r>
      <w:r w:rsidRPr="00631AD4">
        <w:rPr>
          <w:lang w:val="en-NZ"/>
        </w:rPr>
        <w:t xml:space="preserve">ery patient gets screened prior, the committee suggested the </w:t>
      </w:r>
      <w:r w:rsidR="003672DB" w:rsidRPr="00631AD4">
        <w:rPr>
          <w:lang w:val="en-NZ"/>
        </w:rPr>
        <w:t xml:space="preserve">need to name </w:t>
      </w:r>
      <w:r w:rsidRPr="00631AD4">
        <w:rPr>
          <w:lang w:val="en-NZ"/>
        </w:rPr>
        <w:t xml:space="preserve">the </w:t>
      </w:r>
      <w:r w:rsidR="003672DB" w:rsidRPr="00631AD4">
        <w:rPr>
          <w:lang w:val="en-NZ"/>
        </w:rPr>
        <w:t xml:space="preserve">antibiotics so </w:t>
      </w:r>
      <w:r w:rsidRPr="00631AD4">
        <w:rPr>
          <w:lang w:val="en-NZ"/>
        </w:rPr>
        <w:t xml:space="preserve">that the </w:t>
      </w:r>
      <w:r w:rsidR="003672DB" w:rsidRPr="00631AD4">
        <w:rPr>
          <w:lang w:val="en-NZ"/>
        </w:rPr>
        <w:t>patient can let the clinician know in the absence of records</w:t>
      </w:r>
    </w:p>
    <w:p w14:paraId="63B52E8A" w14:textId="39D6FC9E" w:rsidR="004C45FB" w:rsidRPr="00271A6A" w:rsidRDefault="00517DD4" w:rsidP="00E24E77">
      <w:pPr>
        <w:pStyle w:val="ListParagraph"/>
        <w:numPr>
          <w:ilvl w:val="0"/>
          <w:numId w:val="22"/>
        </w:numPr>
        <w:rPr>
          <w:lang w:val="en-NZ"/>
        </w:rPr>
      </w:pPr>
      <w:r w:rsidRPr="00517DD4">
        <w:rPr>
          <w:lang w:val="en-NZ"/>
        </w:rPr>
        <w:t xml:space="preserve">The topical use of antibiotics in the </w:t>
      </w:r>
      <w:r w:rsidR="003672DB" w:rsidRPr="00517DD4">
        <w:rPr>
          <w:lang w:val="en-NZ"/>
        </w:rPr>
        <w:t xml:space="preserve">intervention arm </w:t>
      </w:r>
      <w:r w:rsidRPr="00517DD4">
        <w:rPr>
          <w:lang w:val="en-NZ"/>
        </w:rPr>
        <w:t xml:space="preserve">has a unique risk of </w:t>
      </w:r>
      <w:r w:rsidR="003672DB" w:rsidRPr="00517DD4">
        <w:rPr>
          <w:lang w:val="en-NZ"/>
        </w:rPr>
        <w:t xml:space="preserve">allergy </w:t>
      </w:r>
      <w:r w:rsidRPr="00517DD4">
        <w:rPr>
          <w:lang w:val="en-NZ"/>
        </w:rPr>
        <w:t xml:space="preserve">as all individuals outside of the study would not </w:t>
      </w:r>
      <w:r w:rsidR="00FE78DC">
        <w:rPr>
          <w:lang w:val="en-NZ"/>
        </w:rPr>
        <w:t xml:space="preserve">necessarily </w:t>
      </w:r>
      <w:r w:rsidRPr="00517DD4">
        <w:rPr>
          <w:lang w:val="en-NZ"/>
        </w:rPr>
        <w:t>receive</w:t>
      </w:r>
      <w:r w:rsidR="00FE78DC">
        <w:rPr>
          <w:lang w:val="en-NZ"/>
        </w:rPr>
        <w:t xml:space="preserve"> an antibiotic</w:t>
      </w:r>
      <w:r w:rsidRPr="00517DD4">
        <w:rPr>
          <w:lang w:val="en-NZ"/>
        </w:rPr>
        <w:t xml:space="preserve"> intervention.  Please clearly outline what the risk is and who they can seek help should this adverse reaction happen on Page 2, ‘Benefits, Risks and Safety.  </w:t>
      </w:r>
    </w:p>
    <w:p w14:paraId="38C75A98" w14:textId="77777777" w:rsidR="004C45FB" w:rsidRDefault="004C45FB" w:rsidP="00E24E77">
      <w:pPr>
        <w:rPr>
          <w:u w:val="single"/>
          <w:lang w:val="en-NZ"/>
        </w:rPr>
      </w:pPr>
    </w:p>
    <w:p w14:paraId="6BAD8BF2" w14:textId="77777777" w:rsidR="00E24E77" w:rsidRPr="00FD2B1E" w:rsidRDefault="00E24E77" w:rsidP="00E24E77">
      <w:pPr>
        <w:rPr>
          <w:u w:val="single"/>
          <w:lang w:val="en-NZ"/>
        </w:rPr>
      </w:pPr>
      <w:r w:rsidRPr="00FD2B1E">
        <w:rPr>
          <w:u w:val="single"/>
          <w:lang w:val="en-NZ"/>
        </w:rPr>
        <w:t xml:space="preserve">Decision </w:t>
      </w:r>
    </w:p>
    <w:p w14:paraId="7BDEBB3F" w14:textId="2AE550AA" w:rsidR="00E24E77" w:rsidRPr="003D0A84" w:rsidRDefault="00E24E77" w:rsidP="00E24E77">
      <w:pPr>
        <w:rPr>
          <w:lang w:val="en-NZ"/>
        </w:rPr>
      </w:pPr>
      <w:r w:rsidRPr="003D0A84">
        <w:rPr>
          <w:lang w:val="en-NZ"/>
        </w:rPr>
        <w:t xml:space="preserve">This application was </w:t>
      </w:r>
      <w:r w:rsidRPr="003D0A84">
        <w:rPr>
          <w:i/>
          <w:lang w:val="en-NZ"/>
        </w:rPr>
        <w:t>provisionally approved</w:t>
      </w:r>
      <w:r w:rsidRPr="003D0A84">
        <w:rPr>
          <w:lang w:val="en-NZ"/>
        </w:rPr>
        <w:t xml:space="preserve"> by </w:t>
      </w:r>
      <w:r w:rsidR="003D0A84" w:rsidRPr="003D0A84">
        <w:rPr>
          <w:rFonts w:cs="Arial"/>
          <w:szCs w:val="22"/>
          <w:lang w:val="en-NZ"/>
        </w:rPr>
        <w:t>consensus,</w:t>
      </w:r>
      <w:r w:rsidRPr="003D0A84">
        <w:rPr>
          <w:lang w:val="en-NZ"/>
        </w:rPr>
        <w:t xml:space="preserve"> subject to the following information being received. </w:t>
      </w:r>
    </w:p>
    <w:p w14:paraId="2AC2554D" w14:textId="77777777" w:rsidR="00E24E77" w:rsidRPr="00960BFE" w:rsidRDefault="00E24E77" w:rsidP="00E24E77">
      <w:pPr>
        <w:rPr>
          <w:lang w:val="en-NZ"/>
        </w:rPr>
      </w:pPr>
    </w:p>
    <w:p w14:paraId="37311551" w14:textId="77777777" w:rsidR="0094326E" w:rsidRDefault="00E24E77" w:rsidP="0094326E">
      <w:pPr>
        <w:pStyle w:val="ListParagraph"/>
        <w:numPr>
          <w:ilvl w:val="0"/>
          <w:numId w:val="30"/>
        </w:numPr>
        <w:spacing w:before="80" w:after="80"/>
        <w:jc w:val="both"/>
        <w:rPr>
          <w:rFonts w:cs="Arial"/>
          <w:szCs w:val="22"/>
          <w:lang w:val="en-NZ"/>
        </w:rPr>
      </w:pPr>
      <w:r w:rsidRPr="00204AC4">
        <w:rPr>
          <w:rFonts w:cs="Arial"/>
          <w:color w:val="33CCCC"/>
          <w:szCs w:val="22"/>
          <w:lang w:val="en-NZ"/>
        </w:rPr>
        <w:t xml:space="preserve"> </w:t>
      </w:r>
      <w:r w:rsidR="0094326E" w:rsidRPr="00555F27">
        <w:rPr>
          <w:rFonts w:cs="Arial"/>
          <w:szCs w:val="22"/>
          <w:lang w:val="en-NZ"/>
        </w:rPr>
        <w:t>Please amend the information sheet and consent form</w:t>
      </w:r>
      <w:r w:rsidR="0094326E">
        <w:rPr>
          <w:rFonts w:cs="Arial"/>
          <w:szCs w:val="22"/>
          <w:lang w:val="en-NZ"/>
        </w:rPr>
        <w:t>s</w:t>
      </w:r>
      <w:r w:rsidR="0094326E" w:rsidRPr="00555F27">
        <w:rPr>
          <w:rFonts w:cs="Arial"/>
          <w:szCs w:val="22"/>
          <w:lang w:val="en-NZ"/>
        </w:rPr>
        <w:t>, taking into account the suggestions made by the Committee (</w:t>
      </w:r>
      <w:r w:rsidR="0094326E" w:rsidRPr="00555F27">
        <w:rPr>
          <w:rFonts w:cs="Arial"/>
          <w:i/>
          <w:szCs w:val="22"/>
          <w:lang w:val="en-NZ"/>
        </w:rPr>
        <w:t>Eth</w:t>
      </w:r>
      <w:r w:rsidR="0094326E">
        <w:rPr>
          <w:rFonts w:cs="Arial"/>
          <w:i/>
          <w:szCs w:val="22"/>
          <w:lang w:val="en-NZ"/>
        </w:rPr>
        <w:t>ical Guidelines for Intervention</w:t>
      </w:r>
      <w:r w:rsidR="0094326E" w:rsidRPr="00555F27">
        <w:rPr>
          <w:rFonts w:cs="Arial"/>
          <w:i/>
          <w:szCs w:val="22"/>
          <w:lang w:val="en-NZ"/>
        </w:rPr>
        <w:t xml:space="preserve"> Studies</w:t>
      </w:r>
      <w:r w:rsidR="0094326E" w:rsidRPr="00555F27">
        <w:rPr>
          <w:rFonts w:cs="Arial"/>
          <w:szCs w:val="22"/>
          <w:lang w:val="en-NZ"/>
        </w:rPr>
        <w:t xml:space="preserve"> </w:t>
      </w:r>
      <w:r w:rsidR="0094326E" w:rsidRPr="00555F27">
        <w:rPr>
          <w:rFonts w:cs="Arial"/>
          <w:i/>
          <w:szCs w:val="22"/>
          <w:lang w:val="en-NZ"/>
        </w:rPr>
        <w:t>para 6.22</w:t>
      </w:r>
      <w:r w:rsidR="0094326E" w:rsidRPr="00555F27">
        <w:rPr>
          <w:rFonts w:cs="Arial"/>
          <w:szCs w:val="22"/>
          <w:lang w:val="en-NZ"/>
        </w:rPr>
        <w:t>).</w:t>
      </w:r>
    </w:p>
    <w:p w14:paraId="710B8CE1" w14:textId="77777777" w:rsidR="0094326E" w:rsidRDefault="0094326E" w:rsidP="00E24E77">
      <w:pPr>
        <w:rPr>
          <w:rFonts w:cs="Arial"/>
          <w:color w:val="33CCCC"/>
          <w:szCs w:val="22"/>
          <w:lang w:val="en-NZ"/>
        </w:rPr>
      </w:pPr>
    </w:p>
    <w:p w14:paraId="0229D6ED" w14:textId="28A7EF54" w:rsidR="001536C2" w:rsidRPr="00960BFE" w:rsidRDefault="00E24E77" w:rsidP="009B6FC8">
      <w:r w:rsidRPr="00960BFE">
        <w:rPr>
          <w:lang w:val="en-NZ"/>
        </w:rPr>
        <w:t>This information will be reviewed, and a final decision made on the application, b</w:t>
      </w:r>
      <w:r w:rsidR="003D0A84">
        <w:rPr>
          <w:lang w:val="en-NZ"/>
        </w:rPr>
        <w:t xml:space="preserve">y Mrs Sandy Gill and Dr Peter Gallagher. </w:t>
      </w:r>
      <w:r w:rsidR="00490EBB"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670AA" w:rsidRPr="00960BFE" w14:paraId="51C49B24" w14:textId="77777777" w:rsidTr="000670AA">
        <w:trPr>
          <w:trHeight w:val="280"/>
        </w:trPr>
        <w:tc>
          <w:tcPr>
            <w:tcW w:w="966" w:type="dxa"/>
            <w:tcBorders>
              <w:top w:val="nil"/>
              <w:left w:val="nil"/>
              <w:bottom w:val="nil"/>
              <w:right w:val="nil"/>
            </w:tcBorders>
          </w:tcPr>
          <w:p w14:paraId="1A26E790" w14:textId="77777777" w:rsidR="000670AA" w:rsidRPr="00960BFE" w:rsidRDefault="000670AA">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618E5242" w14:textId="77777777" w:rsidR="000670AA" w:rsidRPr="00960BFE" w:rsidRDefault="000670A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BF6A1BE" w14:textId="77777777" w:rsidR="000670AA" w:rsidRPr="00960BFE" w:rsidRDefault="000670AA">
            <w:pPr>
              <w:autoSpaceDE w:val="0"/>
              <w:autoSpaceDN w:val="0"/>
              <w:adjustRightInd w:val="0"/>
            </w:pPr>
            <w:r w:rsidRPr="00960BFE">
              <w:rPr>
                <w:b/>
              </w:rPr>
              <w:t>15/CEN/262</w:t>
            </w:r>
            <w:r w:rsidRPr="00960BFE">
              <w:t xml:space="preserve"> </w:t>
            </w:r>
          </w:p>
        </w:tc>
      </w:tr>
      <w:tr w:rsidR="000670AA" w:rsidRPr="00960BFE" w14:paraId="4C08F1D6" w14:textId="77777777" w:rsidTr="000670AA">
        <w:trPr>
          <w:trHeight w:val="280"/>
        </w:trPr>
        <w:tc>
          <w:tcPr>
            <w:tcW w:w="966" w:type="dxa"/>
            <w:tcBorders>
              <w:top w:val="nil"/>
              <w:left w:val="nil"/>
              <w:bottom w:val="nil"/>
              <w:right w:val="nil"/>
            </w:tcBorders>
          </w:tcPr>
          <w:p w14:paraId="7E8090D6" w14:textId="77777777" w:rsidR="000670AA" w:rsidRPr="00960BFE" w:rsidRDefault="000670AA">
            <w:pPr>
              <w:autoSpaceDE w:val="0"/>
              <w:autoSpaceDN w:val="0"/>
              <w:adjustRightInd w:val="0"/>
            </w:pPr>
            <w:r w:rsidRPr="00960BFE">
              <w:t xml:space="preserve"> </w:t>
            </w:r>
          </w:p>
        </w:tc>
        <w:tc>
          <w:tcPr>
            <w:tcW w:w="2575" w:type="dxa"/>
            <w:tcBorders>
              <w:top w:val="nil"/>
              <w:left w:val="nil"/>
              <w:bottom w:val="nil"/>
              <w:right w:val="nil"/>
            </w:tcBorders>
          </w:tcPr>
          <w:p w14:paraId="25415D00" w14:textId="77777777" w:rsidR="000670AA" w:rsidRPr="00960BFE" w:rsidRDefault="000670AA">
            <w:pPr>
              <w:autoSpaceDE w:val="0"/>
              <w:autoSpaceDN w:val="0"/>
              <w:adjustRightInd w:val="0"/>
            </w:pPr>
            <w:r w:rsidRPr="00960BFE">
              <w:t xml:space="preserve">Title: </w:t>
            </w:r>
          </w:p>
        </w:tc>
        <w:tc>
          <w:tcPr>
            <w:tcW w:w="6459" w:type="dxa"/>
            <w:tcBorders>
              <w:top w:val="nil"/>
              <w:left w:val="nil"/>
              <w:bottom w:val="nil"/>
              <w:right w:val="nil"/>
            </w:tcBorders>
          </w:tcPr>
          <w:p w14:paraId="57999B32" w14:textId="77777777" w:rsidR="000670AA" w:rsidRPr="00960BFE" w:rsidRDefault="000670AA">
            <w:pPr>
              <w:autoSpaceDE w:val="0"/>
              <w:autoSpaceDN w:val="0"/>
              <w:adjustRightInd w:val="0"/>
            </w:pPr>
            <w:r w:rsidRPr="00960BFE">
              <w:t xml:space="preserve">The REDUCE FMR Trial </w:t>
            </w:r>
          </w:p>
        </w:tc>
      </w:tr>
      <w:tr w:rsidR="000670AA" w:rsidRPr="00960BFE" w14:paraId="650BFBE2" w14:textId="77777777" w:rsidTr="000670AA">
        <w:trPr>
          <w:trHeight w:val="280"/>
        </w:trPr>
        <w:tc>
          <w:tcPr>
            <w:tcW w:w="966" w:type="dxa"/>
            <w:tcBorders>
              <w:top w:val="nil"/>
              <w:left w:val="nil"/>
              <w:bottom w:val="nil"/>
              <w:right w:val="nil"/>
            </w:tcBorders>
          </w:tcPr>
          <w:p w14:paraId="0E326D1F" w14:textId="77777777" w:rsidR="000670AA" w:rsidRPr="00960BFE" w:rsidRDefault="000670AA">
            <w:pPr>
              <w:autoSpaceDE w:val="0"/>
              <w:autoSpaceDN w:val="0"/>
              <w:adjustRightInd w:val="0"/>
            </w:pPr>
            <w:r w:rsidRPr="00960BFE">
              <w:t xml:space="preserve"> </w:t>
            </w:r>
          </w:p>
        </w:tc>
        <w:tc>
          <w:tcPr>
            <w:tcW w:w="2575" w:type="dxa"/>
            <w:tcBorders>
              <w:top w:val="nil"/>
              <w:left w:val="nil"/>
              <w:bottom w:val="nil"/>
              <w:right w:val="nil"/>
            </w:tcBorders>
          </w:tcPr>
          <w:p w14:paraId="3F90F197" w14:textId="77777777" w:rsidR="000670AA" w:rsidRPr="00960BFE" w:rsidRDefault="000670AA">
            <w:pPr>
              <w:autoSpaceDE w:val="0"/>
              <w:autoSpaceDN w:val="0"/>
              <w:adjustRightInd w:val="0"/>
            </w:pPr>
            <w:r w:rsidRPr="00960BFE">
              <w:t xml:space="preserve">Principal Investigator: </w:t>
            </w:r>
          </w:p>
        </w:tc>
        <w:tc>
          <w:tcPr>
            <w:tcW w:w="6459" w:type="dxa"/>
            <w:tcBorders>
              <w:top w:val="nil"/>
              <w:left w:val="nil"/>
              <w:bottom w:val="nil"/>
              <w:right w:val="nil"/>
            </w:tcBorders>
          </w:tcPr>
          <w:p w14:paraId="3690F197" w14:textId="77777777" w:rsidR="000670AA" w:rsidRPr="00960BFE" w:rsidRDefault="000670AA">
            <w:pPr>
              <w:autoSpaceDE w:val="0"/>
              <w:autoSpaceDN w:val="0"/>
              <w:adjustRightInd w:val="0"/>
            </w:pPr>
            <w:r w:rsidRPr="00960BFE">
              <w:t xml:space="preserve">Dr Peter </w:t>
            </w:r>
            <w:proofErr w:type="spellStart"/>
            <w:r w:rsidRPr="00960BFE">
              <w:t>Ruygrok</w:t>
            </w:r>
            <w:proofErr w:type="spellEnd"/>
            <w:r w:rsidRPr="00960BFE">
              <w:t xml:space="preserve"> </w:t>
            </w:r>
          </w:p>
        </w:tc>
      </w:tr>
      <w:tr w:rsidR="000670AA" w:rsidRPr="00960BFE" w14:paraId="7E67276D" w14:textId="77777777" w:rsidTr="000670AA">
        <w:trPr>
          <w:trHeight w:val="280"/>
        </w:trPr>
        <w:tc>
          <w:tcPr>
            <w:tcW w:w="966" w:type="dxa"/>
            <w:tcBorders>
              <w:top w:val="nil"/>
              <w:left w:val="nil"/>
              <w:bottom w:val="nil"/>
              <w:right w:val="nil"/>
            </w:tcBorders>
          </w:tcPr>
          <w:p w14:paraId="17CB066A" w14:textId="77777777" w:rsidR="000670AA" w:rsidRPr="00960BFE" w:rsidRDefault="000670AA">
            <w:pPr>
              <w:autoSpaceDE w:val="0"/>
              <w:autoSpaceDN w:val="0"/>
              <w:adjustRightInd w:val="0"/>
            </w:pPr>
            <w:r w:rsidRPr="00960BFE">
              <w:t xml:space="preserve"> </w:t>
            </w:r>
          </w:p>
        </w:tc>
        <w:tc>
          <w:tcPr>
            <w:tcW w:w="2575" w:type="dxa"/>
            <w:tcBorders>
              <w:top w:val="nil"/>
              <w:left w:val="nil"/>
              <w:bottom w:val="nil"/>
              <w:right w:val="nil"/>
            </w:tcBorders>
          </w:tcPr>
          <w:p w14:paraId="62C1C6E7" w14:textId="77777777" w:rsidR="000670AA" w:rsidRPr="00960BFE" w:rsidRDefault="000670AA">
            <w:pPr>
              <w:autoSpaceDE w:val="0"/>
              <w:autoSpaceDN w:val="0"/>
              <w:adjustRightInd w:val="0"/>
            </w:pPr>
            <w:r w:rsidRPr="00960BFE">
              <w:t xml:space="preserve">Sponsor: </w:t>
            </w:r>
          </w:p>
        </w:tc>
        <w:tc>
          <w:tcPr>
            <w:tcW w:w="6459" w:type="dxa"/>
            <w:tcBorders>
              <w:top w:val="nil"/>
              <w:left w:val="nil"/>
              <w:bottom w:val="nil"/>
              <w:right w:val="nil"/>
            </w:tcBorders>
          </w:tcPr>
          <w:p w14:paraId="3EF8872D" w14:textId="77777777" w:rsidR="000670AA" w:rsidRPr="00960BFE" w:rsidRDefault="000670AA">
            <w:pPr>
              <w:autoSpaceDE w:val="0"/>
              <w:autoSpaceDN w:val="0"/>
              <w:adjustRightInd w:val="0"/>
            </w:pPr>
            <w:r w:rsidRPr="00960BFE">
              <w:t xml:space="preserve">Cardiac Dimensions, Inc. </w:t>
            </w:r>
          </w:p>
        </w:tc>
      </w:tr>
      <w:tr w:rsidR="000670AA" w:rsidRPr="00960BFE" w14:paraId="6A9F486D" w14:textId="77777777" w:rsidTr="000670AA">
        <w:trPr>
          <w:trHeight w:val="280"/>
        </w:trPr>
        <w:tc>
          <w:tcPr>
            <w:tcW w:w="966" w:type="dxa"/>
            <w:tcBorders>
              <w:top w:val="nil"/>
              <w:left w:val="nil"/>
              <w:bottom w:val="nil"/>
              <w:right w:val="nil"/>
            </w:tcBorders>
          </w:tcPr>
          <w:p w14:paraId="566082D2" w14:textId="77777777" w:rsidR="000670AA" w:rsidRPr="00960BFE" w:rsidRDefault="000670AA">
            <w:pPr>
              <w:autoSpaceDE w:val="0"/>
              <w:autoSpaceDN w:val="0"/>
              <w:adjustRightInd w:val="0"/>
            </w:pPr>
            <w:r w:rsidRPr="00960BFE">
              <w:t xml:space="preserve"> </w:t>
            </w:r>
          </w:p>
        </w:tc>
        <w:tc>
          <w:tcPr>
            <w:tcW w:w="2575" w:type="dxa"/>
            <w:tcBorders>
              <w:top w:val="nil"/>
              <w:left w:val="nil"/>
              <w:bottom w:val="nil"/>
              <w:right w:val="nil"/>
            </w:tcBorders>
          </w:tcPr>
          <w:p w14:paraId="4F87A6CD" w14:textId="77777777" w:rsidR="000670AA" w:rsidRPr="00960BFE" w:rsidRDefault="000670AA">
            <w:pPr>
              <w:autoSpaceDE w:val="0"/>
              <w:autoSpaceDN w:val="0"/>
              <w:adjustRightInd w:val="0"/>
            </w:pPr>
            <w:r w:rsidRPr="00960BFE">
              <w:t xml:space="preserve">Clock Start Date: </w:t>
            </w:r>
          </w:p>
        </w:tc>
        <w:tc>
          <w:tcPr>
            <w:tcW w:w="6459" w:type="dxa"/>
            <w:tcBorders>
              <w:top w:val="nil"/>
              <w:left w:val="nil"/>
              <w:bottom w:val="nil"/>
              <w:right w:val="nil"/>
            </w:tcBorders>
          </w:tcPr>
          <w:p w14:paraId="2216F19F" w14:textId="77777777" w:rsidR="000670AA" w:rsidRPr="00960BFE" w:rsidRDefault="000670AA">
            <w:pPr>
              <w:autoSpaceDE w:val="0"/>
              <w:autoSpaceDN w:val="0"/>
              <w:adjustRightInd w:val="0"/>
            </w:pPr>
            <w:r w:rsidRPr="00960BFE">
              <w:t xml:space="preserve">14 January 2016 </w:t>
            </w:r>
          </w:p>
        </w:tc>
      </w:tr>
    </w:tbl>
    <w:p w14:paraId="7BAA7C00" w14:textId="77777777" w:rsidR="001536C2" w:rsidRPr="00960BFE" w:rsidRDefault="00490EBB">
      <w:pPr>
        <w:autoSpaceDE w:val="0"/>
        <w:autoSpaceDN w:val="0"/>
        <w:adjustRightInd w:val="0"/>
      </w:pPr>
      <w:r w:rsidRPr="00960BFE">
        <w:t xml:space="preserve"> </w:t>
      </w:r>
    </w:p>
    <w:p w14:paraId="5663F63F" w14:textId="77777777" w:rsidR="00987913" w:rsidRPr="00466E09" w:rsidRDefault="00114157">
      <w:pPr>
        <w:autoSpaceDE w:val="0"/>
        <w:autoSpaceDN w:val="0"/>
        <w:adjustRightInd w:val="0"/>
        <w:rPr>
          <w:sz w:val="20"/>
          <w:lang w:val="en-NZ"/>
        </w:rPr>
      </w:pPr>
      <w:r w:rsidRPr="00466E09">
        <w:rPr>
          <w:rFonts w:cs="Arial"/>
          <w:szCs w:val="22"/>
          <w:lang w:val="en-NZ"/>
        </w:rPr>
        <w:t xml:space="preserve">Mrs Jan </w:t>
      </w:r>
      <w:proofErr w:type="spellStart"/>
      <w:r w:rsidRPr="00466E09">
        <w:rPr>
          <w:rFonts w:cs="Arial"/>
          <w:szCs w:val="22"/>
          <w:lang w:val="en-NZ"/>
        </w:rPr>
        <w:t>Burd</w:t>
      </w:r>
      <w:proofErr w:type="spellEnd"/>
      <w:r w:rsidR="00987913" w:rsidRPr="00466E09">
        <w:rPr>
          <w:lang w:val="en-NZ"/>
        </w:rPr>
        <w:t xml:space="preserve"> was present </w:t>
      </w:r>
      <w:r w:rsidR="00DC62A5" w:rsidRPr="00466E09">
        <w:rPr>
          <w:rFonts w:cs="Arial"/>
          <w:szCs w:val="22"/>
          <w:lang w:val="en-NZ"/>
        </w:rPr>
        <w:t>by teleconference</w:t>
      </w:r>
      <w:r w:rsidR="00DC62A5" w:rsidRPr="00466E09">
        <w:rPr>
          <w:lang w:val="en-NZ"/>
        </w:rPr>
        <w:t xml:space="preserve"> </w:t>
      </w:r>
      <w:r w:rsidR="00987913" w:rsidRPr="00466E09">
        <w:rPr>
          <w:lang w:val="en-NZ"/>
        </w:rPr>
        <w:t>for discussion of this application.</w:t>
      </w:r>
    </w:p>
    <w:p w14:paraId="53EABE9B" w14:textId="77777777" w:rsidR="00987913" w:rsidRPr="00960BFE" w:rsidRDefault="00987913">
      <w:pPr>
        <w:autoSpaceDE w:val="0"/>
        <w:autoSpaceDN w:val="0"/>
        <w:adjustRightInd w:val="0"/>
        <w:rPr>
          <w:u w:val="single"/>
          <w:lang w:val="en-NZ"/>
        </w:rPr>
      </w:pPr>
    </w:p>
    <w:p w14:paraId="6F9F137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4BB20FD" w14:textId="77777777" w:rsidR="00E24E77" w:rsidRPr="008869BB" w:rsidRDefault="00E24E77">
      <w:pPr>
        <w:autoSpaceDE w:val="0"/>
        <w:autoSpaceDN w:val="0"/>
        <w:adjustRightInd w:val="0"/>
        <w:rPr>
          <w:b/>
          <w:lang w:val="en-NZ"/>
        </w:rPr>
      </w:pPr>
    </w:p>
    <w:p w14:paraId="59ED528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0836C2C" w14:textId="77777777" w:rsidR="00E24E77" w:rsidRPr="00960BFE" w:rsidRDefault="00E24E77">
      <w:pPr>
        <w:autoSpaceDE w:val="0"/>
        <w:autoSpaceDN w:val="0"/>
        <w:adjustRightInd w:val="0"/>
        <w:rPr>
          <w:lang w:val="en-NZ"/>
        </w:rPr>
      </w:pPr>
    </w:p>
    <w:p w14:paraId="4CD97BC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17120A2" w14:textId="77777777" w:rsidR="005B23C9" w:rsidRDefault="005B23C9" w:rsidP="005B23C9">
      <w:pPr>
        <w:autoSpaceDE w:val="0"/>
        <w:autoSpaceDN w:val="0"/>
        <w:adjustRightInd w:val="0"/>
        <w:rPr>
          <w:u w:val="single"/>
          <w:lang w:val="en-NZ"/>
        </w:rPr>
      </w:pPr>
    </w:p>
    <w:p w14:paraId="65A37F40" w14:textId="2564710D" w:rsidR="007C296E" w:rsidRDefault="007C296E" w:rsidP="005B23C9">
      <w:pPr>
        <w:autoSpaceDE w:val="0"/>
        <w:autoSpaceDN w:val="0"/>
        <w:adjustRightInd w:val="0"/>
        <w:rPr>
          <w:u w:val="single"/>
          <w:lang w:val="en-NZ"/>
        </w:rPr>
      </w:pPr>
      <w:r>
        <w:rPr>
          <w:u w:val="single"/>
          <w:lang w:val="en-NZ"/>
        </w:rPr>
        <w:t>Summary of ethical issues (resolved)</w:t>
      </w:r>
    </w:p>
    <w:p w14:paraId="4D952588" w14:textId="77777777" w:rsidR="009B6FC8" w:rsidRDefault="009B6FC8" w:rsidP="005B23C9">
      <w:pPr>
        <w:autoSpaceDE w:val="0"/>
        <w:autoSpaceDN w:val="0"/>
        <w:adjustRightInd w:val="0"/>
        <w:rPr>
          <w:u w:val="single"/>
          <w:lang w:val="en-NZ"/>
        </w:rPr>
      </w:pPr>
    </w:p>
    <w:p w14:paraId="63B860B2" w14:textId="0A40867B" w:rsidR="007C296E" w:rsidRPr="007C296E" w:rsidRDefault="007C296E" w:rsidP="007C296E">
      <w:pPr>
        <w:pStyle w:val="ListParagraph"/>
        <w:numPr>
          <w:ilvl w:val="0"/>
          <w:numId w:val="24"/>
        </w:numPr>
        <w:rPr>
          <w:lang w:val="en-NZ"/>
        </w:rPr>
      </w:pPr>
      <w:r w:rsidRPr="007C296E">
        <w:rPr>
          <w:lang w:val="en-NZ"/>
        </w:rPr>
        <w:t xml:space="preserve">The committee </w:t>
      </w:r>
      <w:r w:rsidR="00FE78DC">
        <w:rPr>
          <w:lang w:val="en-NZ"/>
        </w:rPr>
        <w:t>noted that patients will have a femoral angiography</w:t>
      </w:r>
      <w:r w:rsidRPr="007C296E">
        <w:rPr>
          <w:lang w:val="en-NZ"/>
        </w:rPr>
        <w:t xml:space="preserve"> and then may or may not get the device inserted </w:t>
      </w:r>
      <w:r w:rsidR="003750F0">
        <w:rPr>
          <w:lang w:val="en-NZ"/>
        </w:rPr>
        <w:t xml:space="preserve">via jugular venous access. They asked whether the control (non-insertion) </w:t>
      </w:r>
      <w:r w:rsidRPr="007C296E">
        <w:rPr>
          <w:lang w:val="en-NZ"/>
        </w:rPr>
        <w:t xml:space="preserve">procedure was shorter.  The researchers confirmed that this is the case and that trying to explain this in lays terms was challenging. The researchers noted that they never rely solely on the information sheet and also sit down and talk through the sheet with the patient. The sheet won’t stand alone in this case and part of the consenting process is to have documented verbal consent and enable the researchers to assess understanding face to face. </w:t>
      </w:r>
    </w:p>
    <w:p w14:paraId="16DDC2C1" w14:textId="77777777" w:rsidR="000E61B7" w:rsidRDefault="000E61B7" w:rsidP="005B23C9">
      <w:pPr>
        <w:autoSpaceDE w:val="0"/>
        <w:autoSpaceDN w:val="0"/>
        <w:adjustRightInd w:val="0"/>
        <w:rPr>
          <w:u w:val="single"/>
          <w:lang w:val="en-NZ"/>
        </w:rPr>
      </w:pPr>
    </w:p>
    <w:p w14:paraId="548528E0" w14:textId="60FF8120" w:rsidR="000E61B7" w:rsidRDefault="000E61B7" w:rsidP="005B23C9">
      <w:pPr>
        <w:autoSpaceDE w:val="0"/>
        <w:autoSpaceDN w:val="0"/>
        <w:adjustRightInd w:val="0"/>
        <w:rPr>
          <w:u w:val="single"/>
          <w:lang w:val="en-NZ"/>
        </w:rPr>
      </w:pPr>
      <w:r>
        <w:rPr>
          <w:u w:val="single"/>
          <w:lang w:val="en-NZ"/>
        </w:rPr>
        <w:t>Summary of ethical issues (outstanding)</w:t>
      </w:r>
    </w:p>
    <w:p w14:paraId="6DCDBF33" w14:textId="77777777" w:rsidR="009B6FC8" w:rsidRDefault="009B6FC8" w:rsidP="005B23C9">
      <w:pPr>
        <w:autoSpaceDE w:val="0"/>
        <w:autoSpaceDN w:val="0"/>
        <w:adjustRightInd w:val="0"/>
        <w:rPr>
          <w:u w:val="single"/>
          <w:lang w:val="en-NZ"/>
        </w:rPr>
      </w:pPr>
    </w:p>
    <w:p w14:paraId="45099CEA" w14:textId="77777777" w:rsidR="000E61B7" w:rsidRPr="000E61B7" w:rsidRDefault="000E61B7" w:rsidP="000E61B7">
      <w:pPr>
        <w:pStyle w:val="ListParagraph"/>
        <w:numPr>
          <w:ilvl w:val="0"/>
          <w:numId w:val="24"/>
        </w:numPr>
        <w:rPr>
          <w:lang w:val="en-NZ"/>
        </w:rPr>
      </w:pPr>
      <w:r w:rsidRPr="000E61B7">
        <w:rPr>
          <w:lang w:val="en-NZ"/>
        </w:rPr>
        <w:t xml:space="preserve">The peer review submitted with this application is from an expert who works in the same department as the researcher. The researcher believes the review is sufficiently independent in that the reviewer doesn’t have any involvement in the study. The committee advised that it would still like to see an extra peer review from someone not associated with the researchers who can comment on the control group and procedures that they are undergoing. </w:t>
      </w:r>
    </w:p>
    <w:p w14:paraId="2BFDC57D" w14:textId="77777777" w:rsidR="005B23C9" w:rsidRDefault="005B23C9" w:rsidP="005B23C9">
      <w:pPr>
        <w:autoSpaceDE w:val="0"/>
        <w:autoSpaceDN w:val="0"/>
        <w:adjustRightInd w:val="0"/>
        <w:rPr>
          <w:u w:val="single"/>
          <w:lang w:val="en-NZ"/>
        </w:rPr>
      </w:pPr>
    </w:p>
    <w:p w14:paraId="418E0FB2" w14:textId="77777777" w:rsidR="005B23C9" w:rsidRDefault="005B23C9" w:rsidP="005B23C9">
      <w:pPr>
        <w:autoSpaceDE w:val="0"/>
        <w:autoSpaceDN w:val="0"/>
        <w:adjustRightInd w:val="0"/>
        <w:rPr>
          <w:u w:val="single"/>
          <w:lang w:val="en-NZ"/>
        </w:rPr>
      </w:pPr>
      <w:r>
        <w:rPr>
          <w:u w:val="single"/>
          <w:lang w:val="en-NZ"/>
        </w:rPr>
        <w:t>The committee requested the following changes to the participant information sheet and consent form</w:t>
      </w:r>
    </w:p>
    <w:p w14:paraId="092CFDD8" w14:textId="77777777" w:rsidR="009B6FC8" w:rsidRPr="00FD2B1E" w:rsidRDefault="009B6FC8" w:rsidP="005B23C9">
      <w:pPr>
        <w:autoSpaceDE w:val="0"/>
        <w:autoSpaceDN w:val="0"/>
        <w:adjustRightInd w:val="0"/>
        <w:rPr>
          <w:u w:val="single"/>
          <w:lang w:val="en-NZ"/>
        </w:rPr>
      </w:pPr>
    </w:p>
    <w:p w14:paraId="01FCFDDA" w14:textId="1ABDE35B" w:rsidR="00E24E77" w:rsidRPr="0085696A" w:rsidRDefault="000670AA" w:rsidP="000670AA">
      <w:pPr>
        <w:pStyle w:val="ListParagraph"/>
        <w:numPr>
          <w:ilvl w:val="0"/>
          <w:numId w:val="24"/>
        </w:numPr>
        <w:rPr>
          <w:lang w:val="en-NZ"/>
        </w:rPr>
      </w:pPr>
      <w:r w:rsidRPr="0085696A">
        <w:rPr>
          <w:lang w:val="en-NZ"/>
        </w:rPr>
        <w:t>The committee noted that the participant information sheets are both comprehensive and complicated to read while acknowledging that it is a fine line to walk.  The committee noted that it could understand a fair part</w:t>
      </w:r>
      <w:r w:rsidR="00705CE9" w:rsidRPr="0085696A">
        <w:rPr>
          <w:lang w:val="en-NZ"/>
        </w:rPr>
        <w:t xml:space="preserve"> of </w:t>
      </w:r>
      <w:r w:rsidRPr="0085696A">
        <w:rPr>
          <w:lang w:val="en-NZ"/>
        </w:rPr>
        <w:t xml:space="preserve">the </w:t>
      </w:r>
      <w:r w:rsidR="00705CE9" w:rsidRPr="0085696A">
        <w:rPr>
          <w:lang w:val="en-NZ"/>
        </w:rPr>
        <w:t>language bu</w:t>
      </w:r>
      <w:r w:rsidRPr="0085696A">
        <w:rPr>
          <w:lang w:val="en-NZ"/>
        </w:rPr>
        <w:t>t that it is still a complicated document</w:t>
      </w:r>
      <w:r w:rsidR="00705CE9" w:rsidRPr="0085696A">
        <w:rPr>
          <w:lang w:val="en-NZ"/>
        </w:rPr>
        <w:t xml:space="preserve">. </w:t>
      </w:r>
    </w:p>
    <w:p w14:paraId="73A825E1" w14:textId="6873D627" w:rsidR="00705CE9" w:rsidRPr="0085696A" w:rsidRDefault="007C296E" w:rsidP="000670AA">
      <w:pPr>
        <w:pStyle w:val="ListParagraph"/>
        <w:numPr>
          <w:ilvl w:val="0"/>
          <w:numId w:val="24"/>
        </w:numPr>
        <w:rPr>
          <w:lang w:val="en-NZ"/>
        </w:rPr>
      </w:pPr>
      <w:r w:rsidRPr="0085696A">
        <w:rPr>
          <w:lang w:val="en-NZ"/>
        </w:rPr>
        <w:t>Page 9, second paragraph: the committee asked whether patients will be able to change their mind about consenting in the study after the device is inserted as Page 1 points out that the</w:t>
      </w:r>
      <w:r w:rsidR="00705CE9" w:rsidRPr="0085696A">
        <w:rPr>
          <w:lang w:val="en-NZ"/>
        </w:rPr>
        <w:t xml:space="preserve"> study device is not designed to be removed. </w:t>
      </w:r>
      <w:r w:rsidR="0085696A" w:rsidRPr="0085696A">
        <w:rPr>
          <w:lang w:val="en-NZ"/>
        </w:rPr>
        <w:t>The researchers stated that this</w:t>
      </w:r>
      <w:r w:rsidR="0085696A">
        <w:rPr>
          <w:lang w:val="en-NZ"/>
        </w:rPr>
        <w:t xml:space="preserve"> </w:t>
      </w:r>
      <w:r w:rsidR="00705CE9" w:rsidRPr="0085696A">
        <w:rPr>
          <w:lang w:val="en-NZ"/>
        </w:rPr>
        <w:t xml:space="preserve">notice will allow </w:t>
      </w:r>
      <w:r w:rsidR="0085696A" w:rsidRPr="0085696A">
        <w:rPr>
          <w:lang w:val="en-NZ"/>
        </w:rPr>
        <w:t xml:space="preserve">the </w:t>
      </w:r>
      <w:r w:rsidR="00705CE9" w:rsidRPr="0085696A">
        <w:rPr>
          <w:lang w:val="en-NZ"/>
        </w:rPr>
        <w:t>r</w:t>
      </w:r>
      <w:r w:rsidR="0085696A" w:rsidRPr="0085696A">
        <w:rPr>
          <w:lang w:val="en-NZ"/>
        </w:rPr>
        <w:t>esearchers to discuss any health risk associate</w:t>
      </w:r>
      <w:r w:rsidR="003750F0">
        <w:rPr>
          <w:lang w:val="en-NZ"/>
        </w:rPr>
        <w:t>d</w:t>
      </w:r>
      <w:r w:rsidR="0085696A" w:rsidRPr="0085696A">
        <w:rPr>
          <w:lang w:val="en-NZ"/>
        </w:rPr>
        <w:t xml:space="preserve"> with withdrawal from the study. They will receive follow up if they do wi</w:t>
      </w:r>
      <w:r w:rsidR="00705CE9" w:rsidRPr="0085696A">
        <w:rPr>
          <w:lang w:val="en-NZ"/>
        </w:rPr>
        <w:t>thdraw</w:t>
      </w:r>
      <w:r w:rsidR="0085696A" w:rsidRPr="0085696A">
        <w:rPr>
          <w:lang w:val="en-NZ"/>
        </w:rPr>
        <w:t>.</w:t>
      </w:r>
      <w:r w:rsidR="00705CE9" w:rsidRPr="0085696A">
        <w:rPr>
          <w:lang w:val="en-NZ"/>
        </w:rPr>
        <w:t xml:space="preserve"> </w:t>
      </w:r>
      <w:r w:rsidR="0085696A" w:rsidRPr="0085696A">
        <w:rPr>
          <w:lang w:val="en-NZ"/>
        </w:rPr>
        <w:t xml:space="preserve">Please state on both page 1 and page 9 that if participants decide to </w:t>
      </w:r>
      <w:r w:rsidR="00705CE9" w:rsidRPr="0085696A">
        <w:rPr>
          <w:lang w:val="en-NZ"/>
        </w:rPr>
        <w:t xml:space="preserve">withdraw </w:t>
      </w:r>
      <w:r w:rsidR="0085696A" w:rsidRPr="0085696A">
        <w:rPr>
          <w:lang w:val="en-NZ"/>
        </w:rPr>
        <w:t xml:space="preserve">from the study that they </w:t>
      </w:r>
      <w:r w:rsidR="00705CE9" w:rsidRPr="0085696A">
        <w:rPr>
          <w:lang w:val="en-NZ"/>
        </w:rPr>
        <w:t xml:space="preserve">will still </w:t>
      </w:r>
      <w:r w:rsidRPr="0085696A">
        <w:rPr>
          <w:lang w:val="en-NZ"/>
        </w:rPr>
        <w:t xml:space="preserve">have the device implanted.  </w:t>
      </w:r>
    </w:p>
    <w:p w14:paraId="14C22BB7" w14:textId="645730BD" w:rsidR="00705CE9" w:rsidRPr="0085696A" w:rsidRDefault="007C296E" w:rsidP="000670AA">
      <w:pPr>
        <w:pStyle w:val="ListParagraph"/>
        <w:numPr>
          <w:ilvl w:val="0"/>
          <w:numId w:val="24"/>
        </w:numPr>
        <w:rPr>
          <w:lang w:val="en-NZ"/>
        </w:rPr>
      </w:pPr>
      <w:r w:rsidRPr="0085696A">
        <w:rPr>
          <w:lang w:val="en-NZ"/>
        </w:rPr>
        <w:t xml:space="preserve">Page 10: please </w:t>
      </w:r>
      <w:r w:rsidR="00705CE9" w:rsidRPr="0085696A">
        <w:rPr>
          <w:lang w:val="en-NZ"/>
        </w:rPr>
        <w:t xml:space="preserve">change approval to </w:t>
      </w:r>
      <w:r w:rsidRPr="0085696A">
        <w:rPr>
          <w:lang w:val="en-NZ"/>
        </w:rPr>
        <w:t xml:space="preserve">being from the </w:t>
      </w:r>
      <w:r w:rsidR="00705CE9" w:rsidRPr="0085696A">
        <w:rPr>
          <w:lang w:val="en-NZ"/>
        </w:rPr>
        <w:t xml:space="preserve">Central Ethics committee. </w:t>
      </w:r>
    </w:p>
    <w:p w14:paraId="2B7CED0D" w14:textId="4A1E6725" w:rsidR="009A5163" w:rsidRPr="0085696A" w:rsidRDefault="00705CE9" w:rsidP="00E24E77">
      <w:pPr>
        <w:pStyle w:val="ListParagraph"/>
        <w:numPr>
          <w:ilvl w:val="0"/>
          <w:numId w:val="24"/>
        </w:numPr>
        <w:rPr>
          <w:lang w:val="en-NZ"/>
        </w:rPr>
      </w:pPr>
      <w:r w:rsidRPr="0085696A">
        <w:rPr>
          <w:lang w:val="en-NZ"/>
        </w:rPr>
        <w:t>In 12 months</w:t>
      </w:r>
      <w:r w:rsidR="0085696A" w:rsidRPr="0085696A">
        <w:rPr>
          <w:lang w:val="en-NZ"/>
        </w:rPr>
        <w:t>’</w:t>
      </w:r>
      <w:r w:rsidRPr="0085696A">
        <w:rPr>
          <w:lang w:val="en-NZ"/>
        </w:rPr>
        <w:t xml:space="preserve"> time</w:t>
      </w:r>
      <w:r w:rsidR="0085696A" w:rsidRPr="0085696A">
        <w:rPr>
          <w:lang w:val="en-NZ"/>
        </w:rPr>
        <w:t>,</w:t>
      </w:r>
      <w:r w:rsidRPr="0085696A">
        <w:rPr>
          <w:lang w:val="en-NZ"/>
        </w:rPr>
        <w:t xml:space="preserve"> those</w:t>
      </w:r>
      <w:r w:rsidR="0085696A" w:rsidRPr="0085696A">
        <w:rPr>
          <w:lang w:val="en-NZ"/>
        </w:rPr>
        <w:t xml:space="preserve"> without device may then re-join the study</w:t>
      </w:r>
      <w:r w:rsidRPr="0085696A">
        <w:rPr>
          <w:lang w:val="en-NZ"/>
        </w:rPr>
        <w:t xml:space="preserve"> and </w:t>
      </w:r>
      <w:r w:rsidR="003750F0">
        <w:rPr>
          <w:lang w:val="en-NZ"/>
        </w:rPr>
        <w:t>have device inserted</w:t>
      </w:r>
      <w:r w:rsidRPr="0085696A">
        <w:rPr>
          <w:lang w:val="en-NZ"/>
        </w:rPr>
        <w:t xml:space="preserve"> if they wish provided they meet all </w:t>
      </w:r>
      <w:r w:rsidR="0085696A" w:rsidRPr="0085696A">
        <w:rPr>
          <w:lang w:val="en-NZ"/>
        </w:rPr>
        <w:t xml:space="preserve">criteria. Patients are aware that they may be in control </w:t>
      </w:r>
      <w:r w:rsidRPr="0085696A">
        <w:rPr>
          <w:lang w:val="en-NZ"/>
        </w:rPr>
        <w:t>g</w:t>
      </w:r>
      <w:r w:rsidR="0085696A" w:rsidRPr="0085696A">
        <w:rPr>
          <w:lang w:val="en-NZ"/>
        </w:rPr>
        <w:t>r</w:t>
      </w:r>
      <w:r w:rsidRPr="0085696A">
        <w:rPr>
          <w:lang w:val="en-NZ"/>
        </w:rPr>
        <w:t xml:space="preserve">oup.  </w:t>
      </w:r>
      <w:r w:rsidR="0085696A" w:rsidRPr="0085696A">
        <w:rPr>
          <w:lang w:val="en-NZ"/>
        </w:rPr>
        <w:t>The committee asked how a participant</w:t>
      </w:r>
      <w:r w:rsidRPr="0085696A">
        <w:rPr>
          <w:lang w:val="en-NZ"/>
        </w:rPr>
        <w:t xml:space="preserve"> would not know that they h</w:t>
      </w:r>
      <w:r w:rsidR="0085696A" w:rsidRPr="0085696A">
        <w:rPr>
          <w:lang w:val="en-NZ"/>
        </w:rPr>
        <w:t xml:space="preserve">ad device inserted. </w:t>
      </w:r>
      <w:r w:rsidRPr="0085696A">
        <w:rPr>
          <w:lang w:val="en-NZ"/>
        </w:rPr>
        <w:t xml:space="preserve">  </w:t>
      </w:r>
      <w:r w:rsidR="0085696A" w:rsidRPr="0085696A">
        <w:rPr>
          <w:lang w:val="en-NZ"/>
        </w:rPr>
        <w:t>The researchers noted that this will be c</w:t>
      </w:r>
      <w:r w:rsidRPr="0085696A">
        <w:rPr>
          <w:lang w:val="en-NZ"/>
        </w:rPr>
        <w:t xml:space="preserve">hallenging </w:t>
      </w:r>
      <w:r w:rsidR="0085696A" w:rsidRPr="0085696A">
        <w:rPr>
          <w:lang w:val="en-NZ"/>
        </w:rPr>
        <w:t xml:space="preserve">but </w:t>
      </w:r>
      <w:r w:rsidRPr="0085696A">
        <w:rPr>
          <w:lang w:val="en-NZ"/>
        </w:rPr>
        <w:t>the lik</w:t>
      </w:r>
      <w:r w:rsidR="0085696A" w:rsidRPr="0085696A">
        <w:rPr>
          <w:lang w:val="en-NZ"/>
        </w:rPr>
        <w:t>elihood is that procedures involve</w:t>
      </w:r>
      <w:r w:rsidRPr="0085696A">
        <w:rPr>
          <w:lang w:val="en-NZ"/>
        </w:rPr>
        <w:t xml:space="preserve"> echo guidance which req</w:t>
      </w:r>
      <w:r w:rsidR="0085696A" w:rsidRPr="0085696A">
        <w:rPr>
          <w:lang w:val="en-NZ"/>
        </w:rPr>
        <w:t xml:space="preserve">uires sedation. When sedation is not </w:t>
      </w:r>
      <w:r w:rsidR="0085696A" w:rsidRPr="0085696A">
        <w:rPr>
          <w:lang w:val="en-NZ"/>
        </w:rPr>
        <w:lastRenderedPageBreak/>
        <w:t>required</w:t>
      </w:r>
      <w:r w:rsidRPr="0085696A">
        <w:rPr>
          <w:lang w:val="en-NZ"/>
        </w:rPr>
        <w:t xml:space="preserve"> </w:t>
      </w:r>
      <w:r w:rsidR="0085696A" w:rsidRPr="0085696A">
        <w:rPr>
          <w:lang w:val="en-NZ"/>
        </w:rPr>
        <w:t>participants will</w:t>
      </w:r>
      <w:r w:rsidRPr="0085696A">
        <w:rPr>
          <w:lang w:val="en-NZ"/>
        </w:rPr>
        <w:t xml:space="preserve"> have earplugs or music </w:t>
      </w:r>
      <w:r w:rsidR="0085696A" w:rsidRPr="0085696A">
        <w:rPr>
          <w:lang w:val="en-NZ"/>
        </w:rPr>
        <w:t xml:space="preserve">and </w:t>
      </w:r>
      <w:r w:rsidRPr="0085696A">
        <w:rPr>
          <w:lang w:val="en-NZ"/>
        </w:rPr>
        <w:t>not hear convers</w:t>
      </w:r>
      <w:r w:rsidR="0085696A" w:rsidRPr="0085696A">
        <w:rPr>
          <w:lang w:val="en-NZ"/>
        </w:rPr>
        <w:t>a</w:t>
      </w:r>
      <w:r w:rsidRPr="0085696A">
        <w:rPr>
          <w:lang w:val="en-NZ"/>
        </w:rPr>
        <w:t xml:space="preserve">tions. </w:t>
      </w:r>
      <w:r w:rsidR="0085696A" w:rsidRPr="0085696A">
        <w:rPr>
          <w:lang w:val="en-NZ"/>
        </w:rPr>
        <w:t xml:space="preserve">The committee questioned the ethics of doing invasive procedures </w:t>
      </w:r>
      <w:r w:rsidRPr="0085696A">
        <w:rPr>
          <w:lang w:val="en-NZ"/>
        </w:rPr>
        <w:t>to control</w:t>
      </w:r>
      <w:r w:rsidR="0085696A" w:rsidRPr="0085696A">
        <w:rPr>
          <w:lang w:val="en-NZ"/>
        </w:rPr>
        <w:t>/placebo group.</w:t>
      </w:r>
      <w:r w:rsidRPr="0085696A">
        <w:rPr>
          <w:lang w:val="en-NZ"/>
        </w:rPr>
        <w:t xml:space="preserve"> Not finally de</w:t>
      </w:r>
      <w:r w:rsidR="001248CB">
        <w:rPr>
          <w:lang w:val="en-NZ"/>
        </w:rPr>
        <w:t>cided whether</w:t>
      </w:r>
      <w:r w:rsidR="0085696A" w:rsidRPr="0085696A">
        <w:rPr>
          <w:lang w:val="en-NZ"/>
        </w:rPr>
        <w:t xml:space="preserve"> control g</w:t>
      </w:r>
      <w:r w:rsidRPr="0085696A">
        <w:rPr>
          <w:lang w:val="en-NZ"/>
        </w:rPr>
        <w:t>r</w:t>
      </w:r>
      <w:r w:rsidR="0085696A" w:rsidRPr="0085696A">
        <w:rPr>
          <w:lang w:val="en-NZ"/>
        </w:rPr>
        <w:t>oup w</w:t>
      </w:r>
      <w:r w:rsidRPr="0085696A">
        <w:rPr>
          <w:lang w:val="en-NZ"/>
        </w:rPr>
        <w:t xml:space="preserve">ill have </w:t>
      </w:r>
      <w:proofErr w:type="gramStart"/>
      <w:r w:rsidRPr="0085696A">
        <w:rPr>
          <w:lang w:val="en-NZ"/>
        </w:rPr>
        <w:t>trans</w:t>
      </w:r>
      <w:proofErr w:type="gramEnd"/>
      <w:r w:rsidRPr="0085696A">
        <w:rPr>
          <w:lang w:val="en-NZ"/>
        </w:rPr>
        <w:t xml:space="preserve"> thoracic guidance which is</w:t>
      </w:r>
      <w:r w:rsidR="0085696A" w:rsidRPr="0085696A">
        <w:rPr>
          <w:lang w:val="en-NZ"/>
        </w:rPr>
        <w:t xml:space="preserve"> </w:t>
      </w:r>
      <w:r w:rsidRPr="0085696A">
        <w:rPr>
          <w:lang w:val="en-NZ"/>
        </w:rPr>
        <w:t xml:space="preserve">not invasive to reduce. </w:t>
      </w:r>
      <w:r w:rsidR="0085696A" w:rsidRPr="0085696A">
        <w:rPr>
          <w:lang w:val="en-NZ"/>
        </w:rPr>
        <w:t>The data gained of</w:t>
      </w:r>
      <w:r w:rsidR="009A5163" w:rsidRPr="0085696A">
        <w:rPr>
          <w:lang w:val="en-NZ"/>
        </w:rPr>
        <w:t xml:space="preserve"> measuring pressures in the heart will still be releva</w:t>
      </w:r>
      <w:r w:rsidR="0085696A" w:rsidRPr="0085696A">
        <w:rPr>
          <w:lang w:val="en-NZ"/>
        </w:rPr>
        <w:t>nt. Information gained is relev</w:t>
      </w:r>
      <w:r w:rsidR="009A5163" w:rsidRPr="0085696A">
        <w:rPr>
          <w:lang w:val="en-NZ"/>
        </w:rPr>
        <w:t>ant to all wh</w:t>
      </w:r>
      <w:r w:rsidR="0085696A" w:rsidRPr="0085696A">
        <w:rPr>
          <w:lang w:val="en-NZ"/>
        </w:rPr>
        <w:t>e</w:t>
      </w:r>
      <w:r w:rsidR="009A5163" w:rsidRPr="0085696A">
        <w:rPr>
          <w:lang w:val="en-NZ"/>
        </w:rPr>
        <w:t>ther</w:t>
      </w:r>
      <w:r w:rsidR="0085696A" w:rsidRPr="0085696A">
        <w:rPr>
          <w:lang w:val="en-NZ"/>
        </w:rPr>
        <w:t xml:space="preserve"> the device is implante</w:t>
      </w:r>
      <w:r w:rsidR="009A5163" w:rsidRPr="0085696A">
        <w:rPr>
          <w:lang w:val="en-NZ"/>
        </w:rPr>
        <w:t>d or not and will be u</w:t>
      </w:r>
      <w:r w:rsidR="0085696A" w:rsidRPr="0085696A">
        <w:rPr>
          <w:lang w:val="en-NZ"/>
        </w:rPr>
        <w:t>sed to manage</w:t>
      </w:r>
      <w:r w:rsidR="009A5163" w:rsidRPr="0085696A">
        <w:rPr>
          <w:lang w:val="en-NZ"/>
        </w:rPr>
        <w:t xml:space="preserve"> treatment. </w:t>
      </w:r>
    </w:p>
    <w:p w14:paraId="564D4FBB" w14:textId="7B54450B" w:rsidR="009A5163" w:rsidRPr="0085696A" w:rsidRDefault="0085696A" w:rsidP="00E24E77">
      <w:pPr>
        <w:pStyle w:val="ListParagraph"/>
        <w:numPr>
          <w:ilvl w:val="0"/>
          <w:numId w:val="24"/>
        </w:numPr>
        <w:rPr>
          <w:lang w:val="en-NZ"/>
        </w:rPr>
      </w:pPr>
      <w:r w:rsidRPr="0085696A">
        <w:rPr>
          <w:lang w:val="en-NZ"/>
        </w:rPr>
        <w:t>Fem</w:t>
      </w:r>
      <w:r w:rsidR="00B708BA">
        <w:rPr>
          <w:lang w:val="en-NZ"/>
        </w:rPr>
        <w:t>oral</w:t>
      </w:r>
      <w:r w:rsidRPr="0085696A">
        <w:rPr>
          <w:lang w:val="en-NZ"/>
        </w:rPr>
        <w:t xml:space="preserve"> art</w:t>
      </w:r>
      <w:r w:rsidR="00B708BA">
        <w:rPr>
          <w:lang w:val="en-NZ"/>
        </w:rPr>
        <w:t>ery</w:t>
      </w:r>
      <w:r w:rsidRPr="0085696A">
        <w:rPr>
          <w:lang w:val="en-NZ"/>
        </w:rPr>
        <w:t xml:space="preserve"> puncture</w:t>
      </w:r>
      <w:r w:rsidR="009A5163" w:rsidRPr="0085696A">
        <w:rPr>
          <w:lang w:val="en-NZ"/>
        </w:rPr>
        <w:t xml:space="preserve"> to look at pressure except small numbe</w:t>
      </w:r>
      <w:r w:rsidRPr="0085696A">
        <w:rPr>
          <w:lang w:val="en-NZ"/>
        </w:rPr>
        <w:t>r</w:t>
      </w:r>
      <w:r w:rsidR="009A5163" w:rsidRPr="0085696A">
        <w:rPr>
          <w:lang w:val="en-NZ"/>
        </w:rPr>
        <w:t xml:space="preserve"> of peopl</w:t>
      </w:r>
      <w:r w:rsidRPr="0085696A">
        <w:rPr>
          <w:lang w:val="en-NZ"/>
        </w:rPr>
        <w:t>e so some will get a gratuitous</w:t>
      </w:r>
      <w:r w:rsidR="009A5163" w:rsidRPr="0085696A">
        <w:rPr>
          <w:lang w:val="en-NZ"/>
        </w:rPr>
        <w:t xml:space="preserve"> puncture. Venous everyone will get a jug</w:t>
      </w:r>
      <w:r w:rsidRPr="0085696A">
        <w:rPr>
          <w:lang w:val="en-NZ"/>
        </w:rPr>
        <w:t>ular catheter.  Measur</w:t>
      </w:r>
      <w:r w:rsidR="009A5163" w:rsidRPr="0085696A">
        <w:rPr>
          <w:lang w:val="en-NZ"/>
        </w:rPr>
        <w:t>ing pressure how import</w:t>
      </w:r>
      <w:r w:rsidRPr="0085696A">
        <w:rPr>
          <w:lang w:val="en-NZ"/>
        </w:rPr>
        <w:t>ant?  If not in trial pleased to</w:t>
      </w:r>
      <w:r w:rsidR="009A5163" w:rsidRPr="0085696A">
        <w:rPr>
          <w:lang w:val="en-NZ"/>
        </w:rPr>
        <w:t xml:space="preserve"> have data or just to do invasive thing to c</w:t>
      </w:r>
      <w:r w:rsidRPr="0085696A">
        <w:rPr>
          <w:lang w:val="en-NZ"/>
        </w:rPr>
        <w:t>ontrols. That needs to come from the clinician.  Whichever</w:t>
      </w:r>
      <w:r w:rsidR="009A5163" w:rsidRPr="0085696A">
        <w:rPr>
          <w:lang w:val="en-NZ"/>
        </w:rPr>
        <w:t xml:space="preserve"> way the an</w:t>
      </w:r>
      <w:r w:rsidRPr="0085696A">
        <w:rPr>
          <w:lang w:val="en-NZ"/>
        </w:rPr>
        <w:t>s</w:t>
      </w:r>
      <w:r w:rsidR="009A5163" w:rsidRPr="0085696A">
        <w:rPr>
          <w:lang w:val="en-NZ"/>
        </w:rPr>
        <w:t>wer goes doesn’t preclude study but need more infor</w:t>
      </w:r>
      <w:r w:rsidRPr="0085696A">
        <w:rPr>
          <w:lang w:val="en-NZ"/>
        </w:rPr>
        <w:t>mation on page 6 as this doesn’t th</w:t>
      </w:r>
      <w:r w:rsidR="009A5163" w:rsidRPr="0085696A">
        <w:rPr>
          <w:lang w:val="en-NZ"/>
        </w:rPr>
        <w:t>orough</w:t>
      </w:r>
      <w:r w:rsidRPr="0085696A">
        <w:rPr>
          <w:lang w:val="en-NZ"/>
        </w:rPr>
        <w:t>ly</w:t>
      </w:r>
      <w:r w:rsidR="009A5163" w:rsidRPr="0085696A">
        <w:rPr>
          <w:lang w:val="en-NZ"/>
        </w:rPr>
        <w:t xml:space="preserve"> cover</w:t>
      </w:r>
      <w:r w:rsidRPr="0085696A">
        <w:rPr>
          <w:lang w:val="en-NZ"/>
        </w:rPr>
        <w:t xml:space="preserve"> the </w:t>
      </w:r>
      <w:r w:rsidR="009A5163" w:rsidRPr="0085696A">
        <w:rPr>
          <w:lang w:val="en-NZ"/>
        </w:rPr>
        <w:t>issue. One or two vascular procedures helpful t</w:t>
      </w:r>
      <w:r w:rsidRPr="0085696A">
        <w:rPr>
          <w:lang w:val="en-NZ"/>
        </w:rPr>
        <w:t>o you or don’t need to be done.</w:t>
      </w:r>
    </w:p>
    <w:p w14:paraId="6EF89F48" w14:textId="09D790C5" w:rsidR="009A5163" w:rsidRPr="0085696A" w:rsidRDefault="007C296E" w:rsidP="000670AA">
      <w:pPr>
        <w:pStyle w:val="ListParagraph"/>
        <w:numPr>
          <w:ilvl w:val="0"/>
          <w:numId w:val="24"/>
        </w:numPr>
        <w:rPr>
          <w:lang w:val="en-NZ"/>
        </w:rPr>
      </w:pPr>
      <w:r w:rsidRPr="0085696A">
        <w:rPr>
          <w:lang w:val="en-NZ"/>
        </w:rPr>
        <w:t>The committee queried whether the compensation information stated in the second paragraph on p</w:t>
      </w:r>
      <w:r w:rsidR="009A5163" w:rsidRPr="0085696A">
        <w:rPr>
          <w:lang w:val="en-NZ"/>
        </w:rPr>
        <w:t>age 11</w:t>
      </w:r>
      <w:r w:rsidRPr="0085696A">
        <w:rPr>
          <w:lang w:val="en-NZ"/>
        </w:rPr>
        <w:t xml:space="preserve"> of the information sheet is equivalent to at least the level offered by ACC. This is referring to injury that would be</w:t>
      </w:r>
      <w:r w:rsidR="009A5163" w:rsidRPr="0085696A">
        <w:rPr>
          <w:lang w:val="en-NZ"/>
        </w:rPr>
        <w:t xml:space="preserve"> covered by </w:t>
      </w:r>
      <w:r w:rsidRPr="0085696A">
        <w:rPr>
          <w:lang w:val="en-NZ"/>
        </w:rPr>
        <w:t xml:space="preserve">the </w:t>
      </w:r>
      <w:r w:rsidR="009A5163" w:rsidRPr="0085696A">
        <w:rPr>
          <w:lang w:val="en-NZ"/>
        </w:rPr>
        <w:t xml:space="preserve">doctor’s indemnity.  </w:t>
      </w:r>
      <w:r w:rsidRPr="0085696A">
        <w:rPr>
          <w:lang w:val="en-NZ"/>
        </w:rPr>
        <w:t>The researchers stated that they would neve</w:t>
      </w:r>
      <w:r w:rsidR="009A5163" w:rsidRPr="0085696A">
        <w:rPr>
          <w:lang w:val="en-NZ"/>
        </w:rPr>
        <w:t>r require a person to take civil action</w:t>
      </w:r>
      <w:r w:rsidRPr="0085696A">
        <w:rPr>
          <w:lang w:val="en-NZ"/>
        </w:rPr>
        <w:t xml:space="preserve"> against the doctors. </w:t>
      </w:r>
      <w:r w:rsidR="009A5163" w:rsidRPr="0085696A">
        <w:rPr>
          <w:lang w:val="en-NZ"/>
        </w:rPr>
        <w:t xml:space="preserve"> </w:t>
      </w:r>
      <w:r w:rsidRPr="0085696A">
        <w:rPr>
          <w:lang w:val="en-NZ"/>
        </w:rPr>
        <w:t xml:space="preserve">Please include information that indicates that you have a research </w:t>
      </w:r>
      <w:r w:rsidR="009A5163" w:rsidRPr="0085696A">
        <w:rPr>
          <w:lang w:val="en-NZ"/>
        </w:rPr>
        <w:t xml:space="preserve">office </w:t>
      </w:r>
      <w:r w:rsidRPr="0085696A">
        <w:rPr>
          <w:lang w:val="en-NZ"/>
        </w:rPr>
        <w:t>that helps with this process as the c</w:t>
      </w:r>
      <w:r w:rsidR="009A5163" w:rsidRPr="0085696A">
        <w:rPr>
          <w:lang w:val="en-NZ"/>
        </w:rPr>
        <w:t xml:space="preserve">ivil action statement is stark. </w:t>
      </w:r>
    </w:p>
    <w:p w14:paraId="1BAFFB34" w14:textId="77777777" w:rsidR="005B23C9" w:rsidRPr="00960BFE" w:rsidRDefault="005B23C9" w:rsidP="00E24E77">
      <w:pPr>
        <w:rPr>
          <w:color w:val="FF0000"/>
          <w:lang w:val="en-NZ"/>
        </w:rPr>
      </w:pPr>
    </w:p>
    <w:p w14:paraId="4944B4DC" w14:textId="77777777" w:rsidR="00E24E77" w:rsidRPr="00FD2B1E" w:rsidRDefault="00E24E77" w:rsidP="00E24E77">
      <w:pPr>
        <w:rPr>
          <w:u w:val="single"/>
          <w:lang w:val="en-NZ"/>
        </w:rPr>
      </w:pPr>
      <w:r w:rsidRPr="00FD2B1E">
        <w:rPr>
          <w:u w:val="single"/>
          <w:lang w:val="en-NZ"/>
        </w:rPr>
        <w:t xml:space="preserve">Decision </w:t>
      </w:r>
    </w:p>
    <w:p w14:paraId="6BDB33E3" w14:textId="77777777" w:rsidR="00E24E77" w:rsidRPr="00960BFE" w:rsidRDefault="00E24E77" w:rsidP="00E24E77">
      <w:pPr>
        <w:rPr>
          <w:lang w:val="en-NZ"/>
        </w:rPr>
      </w:pPr>
    </w:p>
    <w:p w14:paraId="53626EBE" w14:textId="6467D540" w:rsidR="00E24E77" w:rsidRDefault="00E24E77" w:rsidP="00E24E77">
      <w:pPr>
        <w:rPr>
          <w:lang w:val="en-NZ"/>
        </w:rPr>
      </w:pPr>
      <w:r w:rsidRPr="0085696A">
        <w:rPr>
          <w:lang w:val="en-NZ"/>
        </w:rPr>
        <w:t xml:space="preserve">This application was </w:t>
      </w:r>
      <w:r w:rsidRPr="0085696A">
        <w:rPr>
          <w:i/>
          <w:lang w:val="en-NZ"/>
        </w:rPr>
        <w:t>provisionally approved</w:t>
      </w:r>
      <w:r w:rsidRPr="0085696A">
        <w:rPr>
          <w:lang w:val="en-NZ"/>
        </w:rPr>
        <w:t xml:space="preserve"> by </w:t>
      </w:r>
      <w:r w:rsidRPr="0085696A">
        <w:rPr>
          <w:rFonts w:cs="Arial"/>
          <w:szCs w:val="22"/>
          <w:lang w:val="en-NZ"/>
        </w:rPr>
        <w:t>consensus</w:t>
      </w:r>
      <w:r w:rsidR="000670AA" w:rsidRPr="0085696A">
        <w:rPr>
          <w:rFonts w:cs="Arial"/>
          <w:szCs w:val="22"/>
          <w:lang w:val="en-NZ"/>
        </w:rPr>
        <w:t xml:space="preserve"> </w:t>
      </w:r>
      <w:r w:rsidRPr="0085696A">
        <w:rPr>
          <w:lang w:val="en-NZ"/>
        </w:rPr>
        <w:t xml:space="preserve">subject to the following information being received. </w:t>
      </w:r>
    </w:p>
    <w:p w14:paraId="28989A30" w14:textId="77777777" w:rsidR="0085696A" w:rsidRDefault="0085696A" w:rsidP="00E24E77">
      <w:pPr>
        <w:rPr>
          <w:lang w:val="en-NZ"/>
        </w:rPr>
      </w:pPr>
    </w:p>
    <w:p w14:paraId="06D52B99" w14:textId="77777777" w:rsidR="0085696A" w:rsidRPr="004F374E" w:rsidRDefault="0085696A" w:rsidP="0085696A">
      <w:pPr>
        <w:pStyle w:val="ListParagraph"/>
        <w:numPr>
          <w:ilvl w:val="0"/>
          <w:numId w:val="31"/>
        </w:numPr>
        <w:rPr>
          <w:lang w:val="en-NZ"/>
        </w:rPr>
      </w:pPr>
      <w:r w:rsidRPr="0085696A">
        <w:rPr>
          <w:rFonts w:cs="Arial"/>
          <w:szCs w:val="22"/>
          <w:lang w:val="en-NZ"/>
        </w:rPr>
        <w:t>Please amend the information sheet and consent forms, taking into account the suggestions made by the Committee (</w:t>
      </w:r>
      <w:r w:rsidRPr="0085696A">
        <w:rPr>
          <w:rFonts w:cs="Arial"/>
          <w:i/>
          <w:szCs w:val="22"/>
          <w:lang w:val="en-NZ"/>
        </w:rPr>
        <w:t>Ethical Guidelines for Intervention Studies</w:t>
      </w:r>
      <w:r w:rsidRPr="0085696A">
        <w:rPr>
          <w:rFonts w:cs="Arial"/>
          <w:szCs w:val="22"/>
          <w:lang w:val="en-NZ"/>
        </w:rPr>
        <w:t xml:space="preserve"> </w:t>
      </w:r>
      <w:r w:rsidRPr="0085696A">
        <w:rPr>
          <w:rFonts w:cs="Arial"/>
          <w:i/>
          <w:szCs w:val="22"/>
          <w:lang w:val="en-NZ"/>
        </w:rPr>
        <w:t>para 6.22</w:t>
      </w:r>
      <w:r w:rsidRPr="0085696A">
        <w:rPr>
          <w:rFonts w:cs="Arial"/>
          <w:szCs w:val="22"/>
          <w:lang w:val="en-NZ"/>
        </w:rPr>
        <w:t>).</w:t>
      </w:r>
    </w:p>
    <w:p w14:paraId="68101007" w14:textId="77777777" w:rsidR="004F374E" w:rsidRDefault="004F374E" w:rsidP="004F374E">
      <w:pPr>
        <w:pStyle w:val="ListParagraph"/>
        <w:numPr>
          <w:ilvl w:val="0"/>
          <w:numId w:val="31"/>
        </w:numPr>
        <w:spacing w:before="80" w:after="80"/>
        <w:jc w:val="both"/>
        <w:rPr>
          <w:rFonts w:cs="Arial"/>
          <w:szCs w:val="22"/>
          <w:lang w:val="en-NZ"/>
        </w:rPr>
      </w:pPr>
      <w:r>
        <w:rPr>
          <w:rFonts w:cs="Arial"/>
          <w:szCs w:val="22"/>
          <w:lang w:val="en-NZ"/>
        </w:rPr>
        <w:t xml:space="preserve">Please provide further evidence of scientific peer review of this study from an expert who is independent of this study </w:t>
      </w:r>
      <w:r w:rsidRPr="00555F27">
        <w:rPr>
          <w:rFonts w:cs="Arial"/>
          <w:szCs w:val="22"/>
          <w:lang w:val="en-NZ"/>
        </w:rPr>
        <w:t>(</w:t>
      </w:r>
      <w:r w:rsidRPr="00555F27">
        <w:rPr>
          <w:rFonts w:cs="Arial"/>
          <w:i/>
          <w:szCs w:val="22"/>
          <w:lang w:val="en-NZ"/>
        </w:rPr>
        <w:t>Eth</w:t>
      </w:r>
      <w:r>
        <w:rPr>
          <w:rFonts w:cs="Arial"/>
          <w:i/>
          <w:szCs w:val="22"/>
          <w:lang w:val="en-NZ"/>
        </w:rPr>
        <w:t>ical Guidelines for Intervention</w:t>
      </w:r>
      <w:r w:rsidRPr="00555F27">
        <w:rPr>
          <w:rFonts w:cs="Arial"/>
          <w:i/>
          <w:szCs w:val="22"/>
          <w:lang w:val="en-NZ"/>
        </w:rPr>
        <w:t xml:space="preserve"> Studie</w:t>
      </w:r>
      <w:r>
        <w:rPr>
          <w:rFonts w:cs="Arial"/>
          <w:i/>
          <w:szCs w:val="22"/>
          <w:lang w:val="en-NZ"/>
        </w:rPr>
        <w:t>s, Appendix 1</w:t>
      </w:r>
      <w:r w:rsidRPr="00555F27">
        <w:rPr>
          <w:rFonts w:cs="Arial"/>
          <w:szCs w:val="22"/>
          <w:lang w:val="en-NZ"/>
        </w:rPr>
        <w:t>).</w:t>
      </w:r>
    </w:p>
    <w:p w14:paraId="0B5E0992" w14:textId="77777777" w:rsidR="00E24E77" w:rsidRPr="004F374E" w:rsidRDefault="00E24E77" w:rsidP="004F374E">
      <w:pPr>
        <w:pStyle w:val="ListParagraph"/>
        <w:rPr>
          <w:lang w:val="en-NZ"/>
        </w:rPr>
      </w:pPr>
    </w:p>
    <w:p w14:paraId="27521FAB" w14:textId="581DF400" w:rsidR="001536C2" w:rsidRPr="00960BFE" w:rsidRDefault="00E24E77" w:rsidP="009B6FC8">
      <w:r w:rsidRPr="00466E09">
        <w:rPr>
          <w:lang w:val="en-NZ"/>
        </w:rPr>
        <w:t xml:space="preserve">This information will be reviewed, and a final decision made on the application, by </w:t>
      </w:r>
      <w:r w:rsidR="000670AA" w:rsidRPr="00466E09">
        <w:rPr>
          <w:rFonts w:cs="Arial"/>
          <w:szCs w:val="22"/>
          <w:lang w:val="en-NZ"/>
        </w:rPr>
        <w:t xml:space="preserve">Dr Peter Gallagher and Dr Cordelia Thomas. </w:t>
      </w:r>
      <w:r w:rsidR="00490EBB"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93C3B" w:rsidRPr="00960BFE" w14:paraId="182CA000" w14:textId="77777777" w:rsidTr="00193C3B">
        <w:trPr>
          <w:trHeight w:val="280"/>
        </w:trPr>
        <w:tc>
          <w:tcPr>
            <w:tcW w:w="966" w:type="dxa"/>
            <w:tcBorders>
              <w:top w:val="nil"/>
              <w:left w:val="nil"/>
              <w:bottom w:val="nil"/>
              <w:right w:val="nil"/>
            </w:tcBorders>
          </w:tcPr>
          <w:p w14:paraId="14959986" w14:textId="77777777" w:rsidR="00193C3B" w:rsidRPr="00960BFE" w:rsidRDefault="00193C3B">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14:paraId="4A2F5836" w14:textId="77777777" w:rsidR="00193C3B" w:rsidRPr="00960BFE" w:rsidRDefault="00193C3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557E1BE" w14:textId="77777777" w:rsidR="00193C3B" w:rsidRPr="00960BFE" w:rsidRDefault="00193C3B">
            <w:pPr>
              <w:autoSpaceDE w:val="0"/>
              <w:autoSpaceDN w:val="0"/>
              <w:adjustRightInd w:val="0"/>
            </w:pPr>
            <w:r w:rsidRPr="00960BFE">
              <w:rPr>
                <w:b/>
              </w:rPr>
              <w:t>15/CEN/263</w:t>
            </w:r>
            <w:r w:rsidRPr="00960BFE">
              <w:t xml:space="preserve"> </w:t>
            </w:r>
          </w:p>
        </w:tc>
      </w:tr>
      <w:tr w:rsidR="00193C3B" w:rsidRPr="00960BFE" w14:paraId="02D5544D" w14:textId="77777777" w:rsidTr="00193C3B">
        <w:trPr>
          <w:trHeight w:val="280"/>
        </w:trPr>
        <w:tc>
          <w:tcPr>
            <w:tcW w:w="966" w:type="dxa"/>
            <w:tcBorders>
              <w:top w:val="nil"/>
              <w:left w:val="nil"/>
              <w:bottom w:val="nil"/>
              <w:right w:val="nil"/>
            </w:tcBorders>
          </w:tcPr>
          <w:p w14:paraId="0302EE01" w14:textId="77777777" w:rsidR="00193C3B" w:rsidRPr="00960BFE" w:rsidRDefault="00193C3B">
            <w:pPr>
              <w:autoSpaceDE w:val="0"/>
              <w:autoSpaceDN w:val="0"/>
              <w:adjustRightInd w:val="0"/>
            </w:pPr>
            <w:r w:rsidRPr="00960BFE">
              <w:t xml:space="preserve"> </w:t>
            </w:r>
          </w:p>
        </w:tc>
        <w:tc>
          <w:tcPr>
            <w:tcW w:w="2575" w:type="dxa"/>
            <w:tcBorders>
              <w:top w:val="nil"/>
              <w:left w:val="nil"/>
              <w:bottom w:val="nil"/>
              <w:right w:val="nil"/>
            </w:tcBorders>
          </w:tcPr>
          <w:p w14:paraId="22715337" w14:textId="77777777" w:rsidR="00193C3B" w:rsidRPr="00960BFE" w:rsidRDefault="00193C3B">
            <w:pPr>
              <w:autoSpaceDE w:val="0"/>
              <w:autoSpaceDN w:val="0"/>
              <w:adjustRightInd w:val="0"/>
            </w:pPr>
            <w:r w:rsidRPr="00960BFE">
              <w:t xml:space="preserve">Title: </w:t>
            </w:r>
          </w:p>
        </w:tc>
        <w:tc>
          <w:tcPr>
            <w:tcW w:w="6459" w:type="dxa"/>
            <w:tcBorders>
              <w:top w:val="nil"/>
              <w:left w:val="nil"/>
              <w:bottom w:val="nil"/>
              <w:right w:val="nil"/>
            </w:tcBorders>
          </w:tcPr>
          <w:p w14:paraId="709216F5" w14:textId="77777777" w:rsidR="00193C3B" w:rsidRPr="00960BFE" w:rsidRDefault="00193C3B">
            <w:pPr>
              <w:autoSpaceDE w:val="0"/>
              <w:autoSpaceDN w:val="0"/>
              <w:adjustRightInd w:val="0"/>
            </w:pPr>
            <w:r w:rsidRPr="00960BFE">
              <w:t xml:space="preserve">TREAT Trial </w:t>
            </w:r>
          </w:p>
        </w:tc>
      </w:tr>
      <w:tr w:rsidR="00193C3B" w:rsidRPr="00960BFE" w14:paraId="667B562B" w14:textId="77777777" w:rsidTr="00193C3B">
        <w:trPr>
          <w:trHeight w:val="280"/>
        </w:trPr>
        <w:tc>
          <w:tcPr>
            <w:tcW w:w="966" w:type="dxa"/>
            <w:tcBorders>
              <w:top w:val="nil"/>
              <w:left w:val="nil"/>
              <w:bottom w:val="nil"/>
              <w:right w:val="nil"/>
            </w:tcBorders>
          </w:tcPr>
          <w:p w14:paraId="4D0FB622" w14:textId="77777777" w:rsidR="00193C3B" w:rsidRPr="00960BFE" w:rsidRDefault="00193C3B">
            <w:pPr>
              <w:autoSpaceDE w:val="0"/>
              <w:autoSpaceDN w:val="0"/>
              <w:adjustRightInd w:val="0"/>
            </w:pPr>
            <w:r w:rsidRPr="00960BFE">
              <w:t xml:space="preserve"> </w:t>
            </w:r>
          </w:p>
        </w:tc>
        <w:tc>
          <w:tcPr>
            <w:tcW w:w="2575" w:type="dxa"/>
            <w:tcBorders>
              <w:top w:val="nil"/>
              <w:left w:val="nil"/>
              <w:bottom w:val="nil"/>
              <w:right w:val="nil"/>
            </w:tcBorders>
          </w:tcPr>
          <w:p w14:paraId="6ECB1DFA" w14:textId="77777777" w:rsidR="00193C3B" w:rsidRPr="00960BFE" w:rsidRDefault="00193C3B">
            <w:pPr>
              <w:autoSpaceDE w:val="0"/>
              <w:autoSpaceDN w:val="0"/>
              <w:adjustRightInd w:val="0"/>
            </w:pPr>
            <w:r w:rsidRPr="00960BFE">
              <w:t xml:space="preserve">Principal Investigator: </w:t>
            </w:r>
          </w:p>
        </w:tc>
        <w:tc>
          <w:tcPr>
            <w:tcW w:w="6459" w:type="dxa"/>
            <w:tcBorders>
              <w:top w:val="nil"/>
              <w:left w:val="nil"/>
              <w:bottom w:val="nil"/>
              <w:right w:val="nil"/>
            </w:tcBorders>
          </w:tcPr>
          <w:p w14:paraId="0149F8AF" w14:textId="77777777" w:rsidR="00193C3B" w:rsidRPr="00960BFE" w:rsidRDefault="00193C3B">
            <w:pPr>
              <w:autoSpaceDE w:val="0"/>
              <w:autoSpaceDN w:val="0"/>
              <w:adjustRightInd w:val="0"/>
            </w:pPr>
            <w:r w:rsidRPr="00960BFE">
              <w:t xml:space="preserve">Professor Harvey  White </w:t>
            </w:r>
          </w:p>
        </w:tc>
      </w:tr>
      <w:tr w:rsidR="00193C3B" w:rsidRPr="00960BFE" w14:paraId="3E2FF7D6" w14:textId="77777777" w:rsidTr="00193C3B">
        <w:trPr>
          <w:trHeight w:val="280"/>
        </w:trPr>
        <w:tc>
          <w:tcPr>
            <w:tcW w:w="966" w:type="dxa"/>
            <w:tcBorders>
              <w:top w:val="nil"/>
              <w:left w:val="nil"/>
              <w:bottom w:val="nil"/>
              <w:right w:val="nil"/>
            </w:tcBorders>
          </w:tcPr>
          <w:p w14:paraId="24A5AD3E" w14:textId="77777777" w:rsidR="00193C3B" w:rsidRPr="00960BFE" w:rsidRDefault="00193C3B">
            <w:pPr>
              <w:autoSpaceDE w:val="0"/>
              <w:autoSpaceDN w:val="0"/>
              <w:adjustRightInd w:val="0"/>
            </w:pPr>
            <w:r w:rsidRPr="00960BFE">
              <w:t xml:space="preserve"> </w:t>
            </w:r>
          </w:p>
        </w:tc>
        <w:tc>
          <w:tcPr>
            <w:tcW w:w="2575" w:type="dxa"/>
            <w:tcBorders>
              <w:top w:val="nil"/>
              <w:left w:val="nil"/>
              <w:bottom w:val="nil"/>
              <w:right w:val="nil"/>
            </w:tcBorders>
          </w:tcPr>
          <w:p w14:paraId="02F3D7D4" w14:textId="77777777" w:rsidR="00193C3B" w:rsidRPr="00960BFE" w:rsidRDefault="00193C3B">
            <w:pPr>
              <w:autoSpaceDE w:val="0"/>
              <w:autoSpaceDN w:val="0"/>
              <w:adjustRightInd w:val="0"/>
            </w:pPr>
            <w:r w:rsidRPr="00960BFE">
              <w:t xml:space="preserve">Sponsor: </w:t>
            </w:r>
          </w:p>
        </w:tc>
        <w:tc>
          <w:tcPr>
            <w:tcW w:w="6459" w:type="dxa"/>
            <w:tcBorders>
              <w:top w:val="nil"/>
              <w:left w:val="nil"/>
              <w:bottom w:val="nil"/>
              <w:right w:val="nil"/>
            </w:tcBorders>
          </w:tcPr>
          <w:p w14:paraId="5FAB8B3F" w14:textId="77777777" w:rsidR="00193C3B" w:rsidRPr="00960BFE" w:rsidRDefault="00193C3B">
            <w:pPr>
              <w:autoSpaceDE w:val="0"/>
              <w:autoSpaceDN w:val="0"/>
              <w:adjustRightInd w:val="0"/>
            </w:pPr>
            <w:r w:rsidRPr="00960BFE">
              <w:t>Research Institute –</w:t>
            </w:r>
            <w:proofErr w:type="spellStart"/>
            <w:r w:rsidRPr="00960BFE">
              <w:t>HCor</w:t>
            </w:r>
            <w:proofErr w:type="spellEnd"/>
            <w:r w:rsidRPr="00960BFE">
              <w:t xml:space="preserve"> (Heart Hospital-Hospital  </w:t>
            </w:r>
          </w:p>
        </w:tc>
      </w:tr>
      <w:tr w:rsidR="00193C3B" w:rsidRPr="00960BFE" w14:paraId="246D177B" w14:textId="77777777" w:rsidTr="00193C3B">
        <w:trPr>
          <w:trHeight w:val="280"/>
        </w:trPr>
        <w:tc>
          <w:tcPr>
            <w:tcW w:w="966" w:type="dxa"/>
            <w:tcBorders>
              <w:top w:val="nil"/>
              <w:left w:val="nil"/>
              <w:bottom w:val="nil"/>
              <w:right w:val="nil"/>
            </w:tcBorders>
          </w:tcPr>
          <w:p w14:paraId="51438F0E" w14:textId="77777777" w:rsidR="00193C3B" w:rsidRPr="00960BFE" w:rsidRDefault="00193C3B">
            <w:pPr>
              <w:autoSpaceDE w:val="0"/>
              <w:autoSpaceDN w:val="0"/>
              <w:adjustRightInd w:val="0"/>
            </w:pPr>
            <w:r w:rsidRPr="00960BFE">
              <w:t xml:space="preserve"> </w:t>
            </w:r>
          </w:p>
        </w:tc>
        <w:tc>
          <w:tcPr>
            <w:tcW w:w="2575" w:type="dxa"/>
            <w:tcBorders>
              <w:top w:val="nil"/>
              <w:left w:val="nil"/>
              <w:bottom w:val="nil"/>
              <w:right w:val="nil"/>
            </w:tcBorders>
          </w:tcPr>
          <w:p w14:paraId="27D3DC69" w14:textId="77777777" w:rsidR="00193C3B" w:rsidRPr="00960BFE" w:rsidRDefault="00193C3B">
            <w:pPr>
              <w:autoSpaceDE w:val="0"/>
              <w:autoSpaceDN w:val="0"/>
              <w:adjustRightInd w:val="0"/>
            </w:pPr>
            <w:r w:rsidRPr="00960BFE">
              <w:t xml:space="preserve">Clock Start Date: </w:t>
            </w:r>
          </w:p>
        </w:tc>
        <w:tc>
          <w:tcPr>
            <w:tcW w:w="6459" w:type="dxa"/>
            <w:tcBorders>
              <w:top w:val="nil"/>
              <w:left w:val="nil"/>
              <w:bottom w:val="nil"/>
              <w:right w:val="nil"/>
            </w:tcBorders>
          </w:tcPr>
          <w:p w14:paraId="05BB7733" w14:textId="77777777" w:rsidR="00193C3B" w:rsidRPr="00960BFE" w:rsidRDefault="00193C3B">
            <w:pPr>
              <w:autoSpaceDE w:val="0"/>
              <w:autoSpaceDN w:val="0"/>
              <w:adjustRightInd w:val="0"/>
            </w:pPr>
            <w:r w:rsidRPr="00960BFE">
              <w:t xml:space="preserve">14 January 2016 </w:t>
            </w:r>
          </w:p>
        </w:tc>
      </w:tr>
    </w:tbl>
    <w:p w14:paraId="082A8854" w14:textId="77777777" w:rsidR="001536C2" w:rsidRPr="00960BFE" w:rsidRDefault="00490EBB">
      <w:pPr>
        <w:autoSpaceDE w:val="0"/>
        <w:autoSpaceDN w:val="0"/>
        <w:adjustRightInd w:val="0"/>
      </w:pPr>
      <w:r w:rsidRPr="00960BFE">
        <w:t xml:space="preserve"> </w:t>
      </w:r>
    </w:p>
    <w:p w14:paraId="62BCAC4C" w14:textId="77777777" w:rsidR="00987913" w:rsidRPr="00193C3B" w:rsidRDefault="005B23C9">
      <w:pPr>
        <w:autoSpaceDE w:val="0"/>
        <w:autoSpaceDN w:val="0"/>
        <w:adjustRightInd w:val="0"/>
        <w:rPr>
          <w:sz w:val="20"/>
          <w:lang w:val="en-NZ"/>
        </w:rPr>
      </w:pPr>
      <w:r w:rsidRPr="00193C3B">
        <w:rPr>
          <w:rFonts w:cs="Arial"/>
          <w:szCs w:val="22"/>
          <w:lang w:val="en-NZ"/>
        </w:rPr>
        <w:t xml:space="preserve">Ms Caroline </w:t>
      </w:r>
      <w:proofErr w:type="spellStart"/>
      <w:r w:rsidRPr="00193C3B">
        <w:rPr>
          <w:rFonts w:cs="Arial"/>
          <w:szCs w:val="22"/>
          <w:lang w:val="en-NZ"/>
        </w:rPr>
        <w:t>Alsweiler</w:t>
      </w:r>
      <w:proofErr w:type="spellEnd"/>
      <w:r w:rsidR="00987913" w:rsidRPr="00193C3B">
        <w:rPr>
          <w:lang w:val="en-NZ"/>
        </w:rPr>
        <w:t xml:space="preserve"> was present </w:t>
      </w:r>
      <w:r w:rsidR="00DC62A5" w:rsidRPr="00193C3B">
        <w:rPr>
          <w:rFonts w:cs="Arial"/>
          <w:szCs w:val="22"/>
          <w:lang w:val="en-NZ"/>
        </w:rPr>
        <w:t>by teleconference</w:t>
      </w:r>
      <w:r w:rsidRPr="00193C3B">
        <w:rPr>
          <w:rFonts w:cs="Arial"/>
          <w:szCs w:val="22"/>
          <w:lang w:val="en-NZ"/>
        </w:rPr>
        <w:t xml:space="preserve"> </w:t>
      </w:r>
      <w:r w:rsidR="00987913" w:rsidRPr="00193C3B">
        <w:rPr>
          <w:lang w:val="en-NZ"/>
        </w:rPr>
        <w:t>for discussion of this application.</w:t>
      </w:r>
    </w:p>
    <w:p w14:paraId="7B2AB8C5" w14:textId="77777777" w:rsidR="00987913" w:rsidRPr="00960BFE" w:rsidRDefault="00987913">
      <w:pPr>
        <w:autoSpaceDE w:val="0"/>
        <w:autoSpaceDN w:val="0"/>
        <w:adjustRightInd w:val="0"/>
        <w:rPr>
          <w:u w:val="single"/>
          <w:lang w:val="en-NZ"/>
        </w:rPr>
      </w:pPr>
    </w:p>
    <w:p w14:paraId="30FF639D"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09D563A" w14:textId="77777777" w:rsidR="00E24E77" w:rsidRPr="008869BB" w:rsidRDefault="00E24E77">
      <w:pPr>
        <w:autoSpaceDE w:val="0"/>
        <w:autoSpaceDN w:val="0"/>
        <w:adjustRightInd w:val="0"/>
        <w:rPr>
          <w:b/>
          <w:lang w:val="en-NZ"/>
        </w:rPr>
      </w:pPr>
    </w:p>
    <w:p w14:paraId="3F01C0E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151D228" w14:textId="77777777" w:rsidR="00E24E77" w:rsidRPr="00960BFE" w:rsidRDefault="00E24E77">
      <w:pPr>
        <w:autoSpaceDE w:val="0"/>
        <w:autoSpaceDN w:val="0"/>
        <w:adjustRightInd w:val="0"/>
        <w:rPr>
          <w:lang w:val="en-NZ"/>
        </w:rPr>
      </w:pPr>
    </w:p>
    <w:p w14:paraId="7AF80E83"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CD8FC85" w14:textId="77777777" w:rsidR="005B23C9" w:rsidRDefault="005B23C9" w:rsidP="005B23C9">
      <w:pPr>
        <w:autoSpaceDE w:val="0"/>
        <w:autoSpaceDN w:val="0"/>
        <w:adjustRightInd w:val="0"/>
        <w:rPr>
          <w:u w:val="single"/>
          <w:lang w:val="en-NZ"/>
        </w:rPr>
      </w:pPr>
    </w:p>
    <w:p w14:paraId="37E877BA" w14:textId="77777777" w:rsidR="00095395" w:rsidRDefault="00095395" w:rsidP="00095395">
      <w:pPr>
        <w:rPr>
          <w:lang w:val="en-NZ"/>
        </w:rPr>
      </w:pPr>
    </w:p>
    <w:p w14:paraId="6C45E054" w14:textId="77777777" w:rsidR="00095395" w:rsidRDefault="00095395" w:rsidP="00095395">
      <w:pPr>
        <w:rPr>
          <w:u w:val="single"/>
          <w:lang w:val="en-NZ"/>
        </w:rPr>
      </w:pPr>
      <w:r w:rsidRPr="008A682F">
        <w:rPr>
          <w:u w:val="single"/>
          <w:lang w:val="en-NZ"/>
        </w:rPr>
        <w:t>Summary of ethical issues (resolved)</w:t>
      </w:r>
    </w:p>
    <w:p w14:paraId="4FBBD47A" w14:textId="77777777" w:rsidR="00095395" w:rsidRPr="008A682F" w:rsidRDefault="00095395" w:rsidP="00095395">
      <w:pPr>
        <w:rPr>
          <w:u w:val="single"/>
          <w:lang w:val="en-NZ"/>
        </w:rPr>
      </w:pPr>
    </w:p>
    <w:p w14:paraId="73D31DC4" w14:textId="77777777" w:rsidR="00095395" w:rsidRPr="004D31EF" w:rsidRDefault="00095395" w:rsidP="00095395">
      <w:pPr>
        <w:pStyle w:val="ListParagraph"/>
        <w:numPr>
          <w:ilvl w:val="0"/>
          <w:numId w:val="26"/>
        </w:numPr>
        <w:rPr>
          <w:lang w:val="en-NZ"/>
        </w:rPr>
      </w:pPr>
      <w:r w:rsidRPr="004D31EF">
        <w:rPr>
          <w:lang w:val="en-NZ"/>
        </w:rPr>
        <w:t xml:space="preserve">The committee noted the answer given at question a.6.3.1 on page 10 of the application form stated that ethics approval has already been given. The researcher confirmed that this is a typo. </w:t>
      </w:r>
    </w:p>
    <w:p w14:paraId="0529D30E" w14:textId="77777777" w:rsidR="00095395" w:rsidRPr="008A682F" w:rsidRDefault="00095395" w:rsidP="00095395">
      <w:pPr>
        <w:pStyle w:val="ListParagraph"/>
        <w:numPr>
          <w:ilvl w:val="0"/>
          <w:numId w:val="26"/>
        </w:numPr>
        <w:rPr>
          <w:lang w:val="en-NZ"/>
        </w:rPr>
      </w:pPr>
      <w:r w:rsidRPr="008A682F">
        <w:rPr>
          <w:lang w:val="en-NZ"/>
        </w:rPr>
        <w:t xml:space="preserve">The committee noted that the consent must be sought from the participant themselves and that under New Zealand law a legal representative cannot consent to research on their behalf. </w:t>
      </w:r>
    </w:p>
    <w:p w14:paraId="30927476" w14:textId="77777777" w:rsidR="00095395" w:rsidRPr="008A682F" w:rsidRDefault="00095395" w:rsidP="00095395">
      <w:pPr>
        <w:pStyle w:val="ListParagraph"/>
        <w:numPr>
          <w:ilvl w:val="0"/>
          <w:numId w:val="26"/>
        </w:numPr>
        <w:rPr>
          <w:lang w:val="en-NZ"/>
        </w:rPr>
      </w:pPr>
      <w:r w:rsidRPr="008A682F">
        <w:rPr>
          <w:lang w:val="en-NZ"/>
        </w:rPr>
        <w:t xml:space="preserve">The committee was satisfied that the peer review submitted with this application is from an independent source. </w:t>
      </w:r>
    </w:p>
    <w:p w14:paraId="3BF16CD2" w14:textId="77777777" w:rsidR="00095395" w:rsidRDefault="00095395" w:rsidP="005B23C9">
      <w:pPr>
        <w:autoSpaceDE w:val="0"/>
        <w:autoSpaceDN w:val="0"/>
        <w:adjustRightInd w:val="0"/>
        <w:rPr>
          <w:u w:val="single"/>
          <w:lang w:val="en-NZ"/>
        </w:rPr>
      </w:pPr>
    </w:p>
    <w:p w14:paraId="5B5C79EB" w14:textId="50CB9DE2" w:rsidR="005B23C9" w:rsidRDefault="005B23C9" w:rsidP="005B23C9">
      <w:pPr>
        <w:autoSpaceDE w:val="0"/>
        <w:autoSpaceDN w:val="0"/>
        <w:adjustRightInd w:val="0"/>
        <w:rPr>
          <w:u w:val="single"/>
          <w:lang w:val="en-NZ"/>
        </w:rPr>
      </w:pPr>
      <w:r>
        <w:rPr>
          <w:u w:val="single"/>
          <w:lang w:val="en-NZ"/>
        </w:rPr>
        <w:t>Sum</w:t>
      </w:r>
      <w:r w:rsidR="004D31EF">
        <w:rPr>
          <w:u w:val="single"/>
          <w:lang w:val="en-NZ"/>
        </w:rPr>
        <w:t>mary of ethical issues (outstanding</w:t>
      </w:r>
      <w:r>
        <w:rPr>
          <w:u w:val="single"/>
          <w:lang w:val="en-NZ"/>
        </w:rPr>
        <w:t>)</w:t>
      </w:r>
    </w:p>
    <w:p w14:paraId="10268962" w14:textId="77777777" w:rsidR="009B6FC8" w:rsidRDefault="009B6FC8" w:rsidP="005B23C9">
      <w:pPr>
        <w:autoSpaceDE w:val="0"/>
        <w:autoSpaceDN w:val="0"/>
        <w:adjustRightInd w:val="0"/>
        <w:rPr>
          <w:u w:val="single"/>
          <w:lang w:val="en-NZ"/>
        </w:rPr>
      </w:pPr>
    </w:p>
    <w:p w14:paraId="27268898" w14:textId="77777777" w:rsidR="00F415C8" w:rsidRDefault="00F415C8" w:rsidP="00F415C8">
      <w:pPr>
        <w:pStyle w:val="ListParagraph"/>
        <w:numPr>
          <w:ilvl w:val="0"/>
          <w:numId w:val="26"/>
        </w:numPr>
        <w:rPr>
          <w:lang w:val="en-NZ"/>
        </w:rPr>
      </w:pPr>
      <w:r w:rsidRPr="00F415C8">
        <w:rPr>
          <w:lang w:val="en-NZ"/>
        </w:rPr>
        <w:t xml:space="preserve">Please provide participants with an emergency contact card provided by the study site that has study doctor contact details. </w:t>
      </w:r>
    </w:p>
    <w:p w14:paraId="0249AC37" w14:textId="77777777" w:rsidR="00095395" w:rsidRDefault="00095395" w:rsidP="00095395">
      <w:pPr>
        <w:pStyle w:val="ListParagraph"/>
        <w:rPr>
          <w:lang w:val="en-NZ"/>
        </w:rPr>
      </w:pPr>
    </w:p>
    <w:p w14:paraId="378B8E77" w14:textId="77777777" w:rsidR="00095395" w:rsidRDefault="00095395" w:rsidP="00095395">
      <w:pPr>
        <w:autoSpaceDE w:val="0"/>
        <w:autoSpaceDN w:val="0"/>
        <w:adjustRightInd w:val="0"/>
        <w:rPr>
          <w:u w:val="single"/>
          <w:lang w:val="en-NZ"/>
        </w:rPr>
      </w:pPr>
      <w:r>
        <w:rPr>
          <w:u w:val="single"/>
          <w:lang w:val="en-NZ"/>
        </w:rPr>
        <w:t>The committee requested the following changes to the participant information sheet and consent form</w:t>
      </w:r>
    </w:p>
    <w:p w14:paraId="7FE537E1" w14:textId="77777777" w:rsidR="00095395" w:rsidRPr="00FD2B1E" w:rsidRDefault="00095395" w:rsidP="00095395">
      <w:pPr>
        <w:autoSpaceDE w:val="0"/>
        <w:autoSpaceDN w:val="0"/>
        <w:adjustRightInd w:val="0"/>
        <w:rPr>
          <w:u w:val="single"/>
          <w:lang w:val="en-NZ"/>
        </w:rPr>
      </w:pPr>
    </w:p>
    <w:p w14:paraId="179DABFA" w14:textId="77777777" w:rsidR="00095395" w:rsidRPr="00F415C8" w:rsidRDefault="00095395" w:rsidP="00095395">
      <w:pPr>
        <w:pStyle w:val="ListParagraph"/>
        <w:numPr>
          <w:ilvl w:val="0"/>
          <w:numId w:val="25"/>
        </w:numPr>
        <w:rPr>
          <w:lang w:val="en-NZ"/>
        </w:rPr>
      </w:pPr>
      <w:r w:rsidRPr="00F415C8">
        <w:rPr>
          <w:lang w:val="en-NZ"/>
        </w:rPr>
        <w:t>Please proof read the document and change the word “subjects” to “participants”.</w:t>
      </w:r>
    </w:p>
    <w:p w14:paraId="16DB4567" w14:textId="77777777" w:rsidR="00095395" w:rsidRPr="00F415C8" w:rsidRDefault="00095395" w:rsidP="00095395">
      <w:pPr>
        <w:pStyle w:val="ListParagraph"/>
        <w:numPr>
          <w:ilvl w:val="0"/>
          <w:numId w:val="25"/>
        </w:numPr>
        <w:rPr>
          <w:lang w:val="en-NZ"/>
        </w:rPr>
      </w:pPr>
      <w:r>
        <w:rPr>
          <w:lang w:val="en-NZ"/>
        </w:rPr>
        <w:t>In NZ by the sponsor –  please</w:t>
      </w:r>
      <w:r w:rsidRPr="00F415C8">
        <w:rPr>
          <w:lang w:val="en-NZ"/>
        </w:rPr>
        <w:t xml:space="preserve"> clarify who the sponsor is f</w:t>
      </w:r>
      <w:r>
        <w:rPr>
          <w:lang w:val="en-NZ"/>
        </w:rPr>
        <w:t xml:space="preserve">or participants </w:t>
      </w:r>
      <w:r w:rsidRPr="00F415C8">
        <w:rPr>
          <w:lang w:val="en-NZ"/>
        </w:rPr>
        <w:t xml:space="preserve"> </w:t>
      </w:r>
    </w:p>
    <w:p w14:paraId="75024101" w14:textId="77777777" w:rsidR="00095395" w:rsidRPr="00F415C8" w:rsidRDefault="00095395" w:rsidP="00095395">
      <w:pPr>
        <w:pStyle w:val="ListParagraph"/>
        <w:numPr>
          <w:ilvl w:val="0"/>
          <w:numId w:val="25"/>
        </w:numPr>
        <w:rPr>
          <w:lang w:val="en-NZ"/>
        </w:rPr>
      </w:pPr>
      <w:r w:rsidRPr="00F415C8">
        <w:rPr>
          <w:lang w:val="en-NZ"/>
        </w:rPr>
        <w:t xml:space="preserve">Page 3, please include information about the amount of time involved for participation and also what parts of this study are different from standard of care treatment. </w:t>
      </w:r>
    </w:p>
    <w:p w14:paraId="7284B33A" w14:textId="77777777" w:rsidR="00095395" w:rsidRPr="00F415C8" w:rsidRDefault="00095395" w:rsidP="00095395">
      <w:pPr>
        <w:pStyle w:val="ListParagraph"/>
        <w:numPr>
          <w:ilvl w:val="0"/>
          <w:numId w:val="25"/>
        </w:numPr>
        <w:rPr>
          <w:lang w:val="en-NZ"/>
        </w:rPr>
      </w:pPr>
      <w:r w:rsidRPr="00F415C8">
        <w:rPr>
          <w:lang w:val="en-NZ"/>
        </w:rPr>
        <w:t xml:space="preserve">Please indicate the volume of blood being taken for study related procedures rather than standard care should a sample be needed. </w:t>
      </w:r>
    </w:p>
    <w:p w14:paraId="67DCBF9D" w14:textId="77777777" w:rsidR="00095395" w:rsidRPr="004D59D6" w:rsidRDefault="00095395" w:rsidP="00095395">
      <w:pPr>
        <w:pStyle w:val="ListParagraph"/>
        <w:numPr>
          <w:ilvl w:val="0"/>
          <w:numId w:val="25"/>
        </w:numPr>
        <w:spacing w:line="300" w:lineRule="exact"/>
        <w:rPr>
          <w:rFonts w:cs="Arial"/>
        </w:rPr>
      </w:pPr>
      <w:r w:rsidRPr="004D59D6">
        <w:rPr>
          <w:lang w:val="en-NZ"/>
        </w:rPr>
        <w:t xml:space="preserve">Please include the following compensation clause: </w:t>
      </w:r>
    </w:p>
    <w:p w14:paraId="1AAFDA81" w14:textId="77777777" w:rsidR="00095395" w:rsidRPr="00EA538E" w:rsidRDefault="00095395" w:rsidP="00095395">
      <w:pPr>
        <w:pStyle w:val="ListParagraph"/>
        <w:numPr>
          <w:ilvl w:val="1"/>
          <w:numId w:val="27"/>
        </w:numPr>
        <w:spacing w:line="300" w:lineRule="exact"/>
        <w:rPr>
          <w:rFonts w:cs="Arial"/>
          <w:i/>
        </w:rPr>
      </w:pPr>
      <w:r w:rsidRPr="00EA538E">
        <w:rPr>
          <w:rFonts w:cs="Arial"/>
          <w:i/>
        </w:rPr>
        <w:t xml:space="preserve">If you were injured in this study, which is unlikely, you would be eligible </w:t>
      </w:r>
      <w:r w:rsidRPr="00EA538E">
        <w:rPr>
          <w:rFonts w:cs="Arial"/>
          <w:b/>
          <w:i/>
        </w:rPr>
        <w:t>to apply</w:t>
      </w:r>
      <w:r w:rsidRPr="00EA538E">
        <w:rPr>
          <w:rFonts w:cs="Arial"/>
          <w:i/>
        </w:rPr>
        <w:t xml:space="preserve"> for compensation from ACC just as you would be if you were injured in an accident at work or at home. </w:t>
      </w:r>
      <w:r w:rsidRPr="00EA538E">
        <w:rPr>
          <w:i/>
        </w:rPr>
        <w:br/>
      </w:r>
      <w:r w:rsidRPr="00EA538E">
        <w:rPr>
          <w:i/>
        </w:rPr>
        <w:br/>
      </w:r>
      <w:r w:rsidRPr="00EA538E">
        <w:rPr>
          <w:rFonts w:cs="Arial"/>
          <w:i/>
        </w:rPr>
        <w:t>If you have private health or life insurance, you may wish to check with your insurer that taking part in this study won’t affect your cover.</w:t>
      </w:r>
    </w:p>
    <w:p w14:paraId="675E52FD" w14:textId="77777777" w:rsidR="00095395" w:rsidRPr="004D31EF" w:rsidRDefault="00095395" w:rsidP="00095395">
      <w:pPr>
        <w:pStyle w:val="ListParagraph"/>
        <w:numPr>
          <w:ilvl w:val="0"/>
          <w:numId w:val="25"/>
        </w:numPr>
        <w:rPr>
          <w:lang w:val="en-NZ"/>
        </w:rPr>
      </w:pPr>
      <w:r w:rsidRPr="004D31EF">
        <w:rPr>
          <w:lang w:val="en-NZ"/>
        </w:rPr>
        <w:t xml:space="preserve">The committee noted that there is no requirement under the Code of Health and Disability Services Consumers’ Rights for people to withdraw from research in writing and the research team cannot rely on the form to be effective withdrawal.  Please note on the form that participants can either tell the team or sign the form. Whichever they prefer. </w:t>
      </w:r>
    </w:p>
    <w:p w14:paraId="28A2A2BB" w14:textId="77777777" w:rsidR="00095395" w:rsidRPr="004D31EF" w:rsidRDefault="00095395" w:rsidP="00095395">
      <w:pPr>
        <w:pStyle w:val="ListParagraph"/>
        <w:numPr>
          <w:ilvl w:val="0"/>
          <w:numId w:val="25"/>
        </w:numPr>
        <w:rPr>
          <w:lang w:val="en-NZ"/>
        </w:rPr>
      </w:pPr>
      <w:r w:rsidRPr="004D31EF">
        <w:rPr>
          <w:lang w:val="en-NZ"/>
        </w:rPr>
        <w:lastRenderedPageBreak/>
        <w:t xml:space="preserve">The committee noted that there is a lack of emphasis on the risk of bleeding given that the participants are on thrombolytic medication and bleeding is a potential side effect. </w:t>
      </w:r>
      <w:r>
        <w:rPr>
          <w:lang w:val="en-NZ"/>
        </w:rPr>
        <w:t>(P</w:t>
      </w:r>
      <w:r w:rsidRPr="004D31EF">
        <w:rPr>
          <w:lang w:val="en-NZ"/>
        </w:rPr>
        <w:t>age 2, ‘What are the possible risks of participating in this study?’</w:t>
      </w:r>
      <w:r>
        <w:rPr>
          <w:lang w:val="en-NZ"/>
        </w:rPr>
        <w:t>).</w:t>
      </w:r>
    </w:p>
    <w:p w14:paraId="2B3A61D6" w14:textId="77777777" w:rsidR="005B23C9" w:rsidRPr="00960BFE" w:rsidRDefault="005B23C9" w:rsidP="00E24E77">
      <w:pPr>
        <w:rPr>
          <w:color w:val="FF0000"/>
          <w:lang w:val="en-NZ"/>
        </w:rPr>
      </w:pPr>
    </w:p>
    <w:p w14:paraId="79C82701" w14:textId="77777777" w:rsidR="00E24E77" w:rsidRPr="00193C3B" w:rsidRDefault="00E24E77" w:rsidP="00E24E77">
      <w:pPr>
        <w:rPr>
          <w:u w:val="single"/>
          <w:lang w:val="en-NZ"/>
        </w:rPr>
      </w:pPr>
      <w:r w:rsidRPr="00193C3B">
        <w:rPr>
          <w:u w:val="single"/>
          <w:lang w:val="en-NZ"/>
        </w:rPr>
        <w:t xml:space="preserve">Decision </w:t>
      </w:r>
    </w:p>
    <w:p w14:paraId="0E8D5085" w14:textId="36C9713B" w:rsidR="00E24E77" w:rsidRPr="00193C3B" w:rsidRDefault="00E24E77" w:rsidP="00E24E77">
      <w:pPr>
        <w:rPr>
          <w:lang w:val="en-NZ"/>
        </w:rPr>
      </w:pPr>
      <w:r w:rsidRPr="00193C3B">
        <w:rPr>
          <w:lang w:val="en-NZ"/>
        </w:rPr>
        <w:t xml:space="preserve">This application was </w:t>
      </w:r>
      <w:r w:rsidRPr="00193C3B">
        <w:rPr>
          <w:i/>
          <w:lang w:val="en-NZ"/>
        </w:rPr>
        <w:t>provisionally approved</w:t>
      </w:r>
      <w:r w:rsidRPr="00193C3B">
        <w:rPr>
          <w:lang w:val="en-NZ"/>
        </w:rPr>
        <w:t xml:space="preserve"> by </w:t>
      </w:r>
      <w:r w:rsidRPr="00193C3B">
        <w:rPr>
          <w:rFonts w:cs="Arial"/>
          <w:szCs w:val="22"/>
          <w:lang w:val="en-NZ"/>
        </w:rPr>
        <w:t>consensus</w:t>
      </w:r>
      <w:r w:rsidR="00193C3B" w:rsidRPr="00193C3B">
        <w:rPr>
          <w:rFonts w:cs="Arial"/>
          <w:szCs w:val="22"/>
          <w:lang w:val="en-NZ"/>
        </w:rPr>
        <w:t xml:space="preserve"> </w:t>
      </w:r>
      <w:r w:rsidRPr="00193C3B">
        <w:rPr>
          <w:lang w:val="en-NZ"/>
        </w:rPr>
        <w:t xml:space="preserve">subject to the following information being received. </w:t>
      </w:r>
    </w:p>
    <w:p w14:paraId="5E56BB3B" w14:textId="77777777" w:rsidR="00E24E77" w:rsidRPr="00193C3B" w:rsidRDefault="00E24E77" w:rsidP="00E24E77">
      <w:pPr>
        <w:rPr>
          <w:lang w:val="en-NZ"/>
        </w:rPr>
      </w:pPr>
    </w:p>
    <w:p w14:paraId="60AB78EB" w14:textId="77777777" w:rsidR="00A12DE2" w:rsidRDefault="00A12DE2" w:rsidP="00A12DE2">
      <w:pPr>
        <w:pStyle w:val="ListParagraph"/>
        <w:numPr>
          <w:ilvl w:val="0"/>
          <w:numId w:val="30"/>
        </w:numPr>
        <w:spacing w:before="80" w:after="80"/>
        <w:jc w:val="both"/>
        <w:rPr>
          <w:rFonts w:cs="Arial"/>
          <w:szCs w:val="22"/>
          <w:lang w:val="en-NZ"/>
        </w:rPr>
      </w:pPr>
      <w:r w:rsidRPr="00555F27">
        <w:rPr>
          <w:rFonts w:cs="Arial"/>
          <w:szCs w:val="22"/>
          <w:lang w:val="en-NZ"/>
        </w:rPr>
        <w:t>Please amend the information sheet and consent form</w:t>
      </w:r>
      <w:r>
        <w:rPr>
          <w:rFonts w:cs="Arial"/>
          <w:szCs w:val="22"/>
          <w:lang w:val="en-NZ"/>
        </w:rPr>
        <w:t>s</w:t>
      </w:r>
      <w:r w:rsidRPr="00555F27">
        <w:rPr>
          <w:rFonts w:cs="Arial"/>
          <w:szCs w:val="22"/>
          <w:lang w:val="en-NZ"/>
        </w:rPr>
        <w:t>, taking into account the suggestions made by the Committee (</w:t>
      </w:r>
      <w:r w:rsidRPr="00555F27">
        <w:rPr>
          <w:rFonts w:cs="Arial"/>
          <w:i/>
          <w:szCs w:val="22"/>
          <w:lang w:val="en-NZ"/>
        </w:rPr>
        <w:t>Eth</w:t>
      </w:r>
      <w:r>
        <w:rPr>
          <w:rFonts w:cs="Arial"/>
          <w:i/>
          <w:szCs w:val="22"/>
          <w:lang w:val="en-NZ"/>
        </w:rPr>
        <w:t>ical Guidelines for Intervention</w:t>
      </w:r>
      <w:r w:rsidRPr="00555F27">
        <w:rPr>
          <w:rFonts w:cs="Arial"/>
          <w:i/>
          <w:szCs w:val="22"/>
          <w:lang w:val="en-NZ"/>
        </w:rPr>
        <w:t xml:space="preserve">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27AB875D" w14:textId="03915C0A" w:rsidR="00A12DE2" w:rsidRDefault="00CF4FB5" w:rsidP="00A12DE2">
      <w:pPr>
        <w:pStyle w:val="ListParagraph"/>
        <w:numPr>
          <w:ilvl w:val="0"/>
          <w:numId w:val="30"/>
        </w:numPr>
        <w:spacing w:before="80" w:after="80"/>
        <w:jc w:val="both"/>
        <w:rPr>
          <w:rFonts w:cs="Arial"/>
          <w:szCs w:val="22"/>
          <w:lang w:val="en-NZ"/>
        </w:rPr>
      </w:pPr>
      <w:r>
        <w:rPr>
          <w:rFonts w:cs="Arial"/>
          <w:szCs w:val="22"/>
          <w:lang w:val="en-NZ"/>
        </w:rPr>
        <w:t>Please submit a copy of the</w:t>
      </w:r>
      <w:r w:rsidR="00A12DE2">
        <w:rPr>
          <w:rFonts w:cs="Arial"/>
          <w:szCs w:val="22"/>
          <w:lang w:val="en-NZ"/>
        </w:rPr>
        <w:t xml:space="preserve"> patient emergency card. </w:t>
      </w:r>
      <w:r w:rsidR="00104139" w:rsidRPr="00555F27">
        <w:rPr>
          <w:rFonts w:cs="Arial"/>
          <w:szCs w:val="22"/>
          <w:lang w:val="en-NZ"/>
        </w:rPr>
        <w:t>(</w:t>
      </w:r>
      <w:r w:rsidR="00104139" w:rsidRPr="00555F27">
        <w:rPr>
          <w:rFonts w:cs="Arial"/>
          <w:i/>
          <w:szCs w:val="22"/>
          <w:lang w:val="en-NZ"/>
        </w:rPr>
        <w:t>Eth</w:t>
      </w:r>
      <w:r w:rsidR="00104139">
        <w:rPr>
          <w:rFonts w:cs="Arial"/>
          <w:i/>
          <w:szCs w:val="22"/>
          <w:lang w:val="en-NZ"/>
        </w:rPr>
        <w:t>ical Guidelines for Intervention</w:t>
      </w:r>
      <w:r w:rsidR="00104139" w:rsidRPr="00555F27">
        <w:rPr>
          <w:rFonts w:cs="Arial"/>
          <w:i/>
          <w:szCs w:val="22"/>
          <w:lang w:val="en-NZ"/>
        </w:rPr>
        <w:t xml:space="preserve"> Studies</w:t>
      </w:r>
      <w:r w:rsidR="00104139" w:rsidRPr="00555F27">
        <w:rPr>
          <w:rFonts w:cs="Arial"/>
          <w:szCs w:val="22"/>
          <w:lang w:val="en-NZ"/>
        </w:rPr>
        <w:t xml:space="preserve"> </w:t>
      </w:r>
      <w:r w:rsidR="00104139">
        <w:rPr>
          <w:rFonts w:cs="Arial"/>
          <w:i/>
          <w:szCs w:val="22"/>
          <w:lang w:val="en-NZ"/>
        </w:rPr>
        <w:t>para 6.66</w:t>
      </w:r>
      <w:r w:rsidR="00104139" w:rsidRPr="00555F27">
        <w:rPr>
          <w:rFonts w:cs="Arial"/>
          <w:szCs w:val="22"/>
          <w:lang w:val="en-NZ"/>
        </w:rPr>
        <w:t>).</w:t>
      </w:r>
    </w:p>
    <w:p w14:paraId="4D46227C" w14:textId="77777777" w:rsidR="00E24E77" w:rsidRPr="00960BFE" w:rsidRDefault="00E24E77" w:rsidP="00E24E77">
      <w:pPr>
        <w:rPr>
          <w:color w:val="FF0000"/>
          <w:lang w:val="en-NZ"/>
        </w:rPr>
      </w:pPr>
    </w:p>
    <w:p w14:paraId="70AE22EB" w14:textId="17841B0E" w:rsidR="00E24E77" w:rsidRPr="00E2462F" w:rsidRDefault="00E24E77" w:rsidP="00E2462F">
      <w:pPr>
        <w:rPr>
          <w:rFonts w:cs="Arial"/>
          <w:color w:val="33CCCC"/>
          <w:szCs w:val="22"/>
          <w:lang w:val="en-NZ"/>
        </w:rPr>
      </w:pPr>
      <w:r w:rsidRPr="00960BFE">
        <w:rPr>
          <w:lang w:val="en-NZ"/>
        </w:rPr>
        <w:t>This information will be reviewed, and a final decis</w:t>
      </w:r>
      <w:r w:rsidR="00E2462F">
        <w:rPr>
          <w:lang w:val="en-NZ"/>
        </w:rPr>
        <w:t xml:space="preserve">ion made on the application, by the Chair. </w:t>
      </w:r>
    </w:p>
    <w:p w14:paraId="637E9026" w14:textId="77777777" w:rsidR="001536C2" w:rsidRPr="00960BFE" w:rsidRDefault="00490EBB">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A7ECA" w:rsidRPr="00960BFE" w14:paraId="51C3B6DF" w14:textId="77777777" w:rsidTr="006A7ECA">
        <w:trPr>
          <w:trHeight w:val="280"/>
        </w:trPr>
        <w:tc>
          <w:tcPr>
            <w:tcW w:w="966" w:type="dxa"/>
            <w:tcBorders>
              <w:top w:val="nil"/>
              <w:left w:val="nil"/>
              <w:bottom w:val="nil"/>
              <w:right w:val="nil"/>
            </w:tcBorders>
          </w:tcPr>
          <w:p w14:paraId="096CE889" w14:textId="77777777" w:rsidR="006A7ECA" w:rsidRPr="00960BFE" w:rsidRDefault="006A7ECA">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14:paraId="3221845F" w14:textId="77777777" w:rsidR="006A7ECA" w:rsidRPr="00960BFE" w:rsidRDefault="006A7EC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ADFF79E" w14:textId="77777777" w:rsidR="006A7ECA" w:rsidRPr="00960BFE" w:rsidRDefault="006A7ECA">
            <w:pPr>
              <w:autoSpaceDE w:val="0"/>
              <w:autoSpaceDN w:val="0"/>
              <w:adjustRightInd w:val="0"/>
            </w:pPr>
            <w:r w:rsidRPr="00960BFE">
              <w:rPr>
                <w:b/>
              </w:rPr>
              <w:t>16/CEN/5</w:t>
            </w:r>
            <w:r w:rsidRPr="00960BFE">
              <w:t xml:space="preserve"> </w:t>
            </w:r>
          </w:p>
        </w:tc>
      </w:tr>
      <w:tr w:rsidR="006A7ECA" w:rsidRPr="00960BFE" w14:paraId="6B33EE03" w14:textId="77777777" w:rsidTr="006A7ECA">
        <w:trPr>
          <w:trHeight w:val="280"/>
        </w:trPr>
        <w:tc>
          <w:tcPr>
            <w:tcW w:w="966" w:type="dxa"/>
            <w:tcBorders>
              <w:top w:val="nil"/>
              <w:left w:val="nil"/>
              <w:bottom w:val="nil"/>
              <w:right w:val="nil"/>
            </w:tcBorders>
          </w:tcPr>
          <w:p w14:paraId="5C4B6CAA" w14:textId="77777777" w:rsidR="006A7ECA" w:rsidRPr="00960BFE" w:rsidRDefault="006A7ECA">
            <w:pPr>
              <w:autoSpaceDE w:val="0"/>
              <w:autoSpaceDN w:val="0"/>
              <w:adjustRightInd w:val="0"/>
            </w:pPr>
            <w:r w:rsidRPr="00960BFE">
              <w:t xml:space="preserve"> </w:t>
            </w:r>
          </w:p>
        </w:tc>
        <w:tc>
          <w:tcPr>
            <w:tcW w:w="2575" w:type="dxa"/>
            <w:tcBorders>
              <w:top w:val="nil"/>
              <w:left w:val="nil"/>
              <w:bottom w:val="nil"/>
              <w:right w:val="nil"/>
            </w:tcBorders>
          </w:tcPr>
          <w:p w14:paraId="5494A5ED" w14:textId="77777777" w:rsidR="006A7ECA" w:rsidRPr="00960BFE" w:rsidRDefault="006A7ECA">
            <w:pPr>
              <w:autoSpaceDE w:val="0"/>
              <w:autoSpaceDN w:val="0"/>
              <w:adjustRightInd w:val="0"/>
            </w:pPr>
            <w:r w:rsidRPr="00960BFE">
              <w:t xml:space="preserve">Title: </w:t>
            </w:r>
          </w:p>
        </w:tc>
        <w:tc>
          <w:tcPr>
            <w:tcW w:w="6459" w:type="dxa"/>
            <w:tcBorders>
              <w:top w:val="nil"/>
              <w:left w:val="nil"/>
              <w:bottom w:val="nil"/>
              <w:right w:val="nil"/>
            </w:tcBorders>
          </w:tcPr>
          <w:p w14:paraId="65AE4BB6" w14:textId="77777777" w:rsidR="006A7ECA" w:rsidRPr="00960BFE" w:rsidRDefault="006A7ECA">
            <w:pPr>
              <w:autoSpaceDE w:val="0"/>
              <w:autoSpaceDN w:val="0"/>
              <w:adjustRightInd w:val="0"/>
            </w:pPr>
            <w:r w:rsidRPr="00960BFE">
              <w:t xml:space="preserve">Interactive Devices and Games for Stroke Recovery </w:t>
            </w:r>
          </w:p>
        </w:tc>
      </w:tr>
      <w:tr w:rsidR="006A7ECA" w:rsidRPr="00960BFE" w14:paraId="4B42FBAD" w14:textId="77777777" w:rsidTr="006A7ECA">
        <w:trPr>
          <w:trHeight w:val="280"/>
        </w:trPr>
        <w:tc>
          <w:tcPr>
            <w:tcW w:w="966" w:type="dxa"/>
            <w:tcBorders>
              <w:top w:val="nil"/>
              <w:left w:val="nil"/>
              <w:bottom w:val="nil"/>
              <w:right w:val="nil"/>
            </w:tcBorders>
          </w:tcPr>
          <w:p w14:paraId="423ECD92" w14:textId="77777777" w:rsidR="006A7ECA" w:rsidRPr="00960BFE" w:rsidRDefault="006A7ECA">
            <w:pPr>
              <w:autoSpaceDE w:val="0"/>
              <w:autoSpaceDN w:val="0"/>
              <w:adjustRightInd w:val="0"/>
            </w:pPr>
            <w:r w:rsidRPr="00960BFE">
              <w:t xml:space="preserve"> </w:t>
            </w:r>
          </w:p>
        </w:tc>
        <w:tc>
          <w:tcPr>
            <w:tcW w:w="2575" w:type="dxa"/>
            <w:tcBorders>
              <w:top w:val="nil"/>
              <w:left w:val="nil"/>
              <w:bottom w:val="nil"/>
              <w:right w:val="nil"/>
            </w:tcBorders>
          </w:tcPr>
          <w:p w14:paraId="7E6123D7" w14:textId="77777777" w:rsidR="006A7ECA" w:rsidRPr="00960BFE" w:rsidRDefault="006A7ECA">
            <w:pPr>
              <w:autoSpaceDE w:val="0"/>
              <w:autoSpaceDN w:val="0"/>
              <w:adjustRightInd w:val="0"/>
            </w:pPr>
            <w:r w:rsidRPr="00960BFE">
              <w:t xml:space="preserve">Principal Investigator: </w:t>
            </w:r>
          </w:p>
        </w:tc>
        <w:tc>
          <w:tcPr>
            <w:tcW w:w="6459" w:type="dxa"/>
            <w:tcBorders>
              <w:top w:val="nil"/>
              <w:left w:val="nil"/>
              <w:bottom w:val="nil"/>
              <w:right w:val="nil"/>
            </w:tcBorders>
          </w:tcPr>
          <w:p w14:paraId="6FA8EC15" w14:textId="77777777" w:rsidR="006A7ECA" w:rsidRPr="00960BFE" w:rsidRDefault="006A7ECA">
            <w:pPr>
              <w:autoSpaceDE w:val="0"/>
              <w:autoSpaceDN w:val="0"/>
              <w:adjustRightInd w:val="0"/>
            </w:pPr>
            <w:r w:rsidRPr="00960BFE">
              <w:t xml:space="preserve">Dr Brian Robinson </w:t>
            </w:r>
          </w:p>
        </w:tc>
      </w:tr>
      <w:tr w:rsidR="006A7ECA" w:rsidRPr="00960BFE" w14:paraId="1FE9671A" w14:textId="77777777" w:rsidTr="006A7ECA">
        <w:trPr>
          <w:trHeight w:val="280"/>
        </w:trPr>
        <w:tc>
          <w:tcPr>
            <w:tcW w:w="966" w:type="dxa"/>
            <w:tcBorders>
              <w:top w:val="nil"/>
              <w:left w:val="nil"/>
              <w:bottom w:val="nil"/>
              <w:right w:val="nil"/>
            </w:tcBorders>
          </w:tcPr>
          <w:p w14:paraId="63BE074B" w14:textId="77777777" w:rsidR="006A7ECA" w:rsidRPr="00960BFE" w:rsidRDefault="006A7ECA">
            <w:pPr>
              <w:autoSpaceDE w:val="0"/>
              <w:autoSpaceDN w:val="0"/>
              <w:adjustRightInd w:val="0"/>
            </w:pPr>
            <w:r w:rsidRPr="00960BFE">
              <w:t xml:space="preserve"> </w:t>
            </w:r>
          </w:p>
        </w:tc>
        <w:tc>
          <w:tcPr>
            <w:tcW w:w="2575" w:type="dxa"/>
            <w:tcBorders>
              <w:top w:val="nil"/>
              <w:left w:val="nil"/>
              <w:bottom w:val="nil"/>
              <w:right w:val="nil"/>
            </w:tcBorders>
          </w:tcPr>
          <w:p w14:paraId="0C2AB439" w14:textId="77777777" w:rsidR="006A7ECA" w:rsidRPr="00960BFE" w:rsidRDefault="006A7ECA">
            <w:pPr>
              <w:autoSpaceDE w:val="0"/>
              <w:autoSpaceDN w:val="0"/>
              <w:adjustRightInd w:val="0"/>
            </w:pPr>
            <w:r w:rsidRPr="00960BFE">
              <w:t xml:space="preserve">Sponsor: </w:t>
            </w:r>
          </w:p>
        </w:tc>
        <w:tc>
          <w:tcPr>
            <w:tcW w:w="6459" w:type="dxa"/>
            <w:tcBorders>
              <w:top w:val="nil"/>
              <w:left w:val="nil"/>
              <w:bottom w:val="nil"/>
              <w:right w:val="nil"/>
            </w:tcBorders>
          </w:tcPr>
          <w:p w14:paraId="5D50985E" w14:textId="77777777" w:rsidR="006A7ECA" w:rsidRPr="00960BFE" w:rsidRDefault="006A7ECA">
            <w:pPr>
              <w:autoSpaceDE w:val="0"/>
              <w:autoSpaceDN w:val="0"/>
              <w:adjustRightInd w:val="0"/>
            </w:pPr>
            <w:r w:rsidRPr="00960BFE">
              <w:t xml:space="preserve">Victoria University of Wellington </w:t>
            </w:r>
          </w:p>
        </w:tc>
      </w:tr>
      <w:tr w:rsidR="006A7ECA" w:rsidRPr="00960BFE" w14:paraId="26562E13" w14:textId="77777777" w:rsidTr="006A7ECA">
        <w:trPr>
          <w:trHeight w:val="280"/>
        </w:trPr>
        <w:tc>
          <w:tcPr>
            <w:tcW w:w="966" w:type="dxa"/>
            <w:tcBorders>
              <w:top w:val="nil"/>
              <w:left w:val="nil"/>
              <w:bottom w:val="nil"/>
              <w:right w:val="nil"/>
            </w:tcBorders>
          </w:tcPr>
          <w:p w14:paraId="5825141B" w14:textId="77777777" w:rsidR="006A7ECA" w:rsidRPr="00960BFE" w:rsidRDefault="006A7ECA">
            <w:pPr>
              <w:autoSpaceDE w:val="0"/>
              <w:autoSpaceDN w:val="0"/>
              <w:adjustRightInd w:val="0"/>
            </w:pPr>
            <w:r w:rsidRPr="00960BFE">
              <w:t xml:space="preserve"> </w:t>
            </w:r>
          </w:p>
        </w:tc>
        <w:tc>
          <w:tcPr>
            <w:tcW w:w="2575" w:type="dxa"/>
            <w:tcBorders>
              <w:top w:val="nil"/>
              <w:left w:val="nil"/>
              <w:bottom w:val="nil"/>
              <w:right w:val="nil"/>
            </w:tcBorders>
          </w:tcPr>
          <w:p w14:paraId="21812A79" w14:textId="77777777" w:rsidR="006A7ECA" w:rsidRPr="00960BFE" w:rsidRDefault="006A7ECA">
            <w:pPr>
              <w:autoSpaceDE w:val="0"/>
              <w:autoSpaceDN w:val="0"/>
              <w:adjustRightInd w:val="0"/>
            </w:pPr>
            <w:r w:rsidRPr="00960BFE">
              <w:t xml:space="preserve">Clock Start Date: </w:t>
            </w:r>
          </w:p>
        </w:tc>
        <w:tc>
          <w:tcPr>
            <w:tcW w:w="6459" w:type="dxa"/>
            <w:tcBorders>
              <w:top w:val="nil"/>
              <w:left w:val="nil"/>
              <w:bottom w:val="nil"/>
              <w:right w:val="nil"/>
            </w:tcBorders>
          </w:tcPr>
          <w:p w14:paraId="7347358D" w14:textId="77777777" w:rsidR="006A7ECA" w:rsidRPr="00960BFE" w:rsidRDefault="006A7ECA">
            <w:pPr>
              <w:autoSpaceDE w:val="0"/>
              <w:autoSpaceDN w:val="0"/>
              <w:adjustRightInd w:val="0"/>
            </w:pPr>
            <w:r w:rsidRPr="00960BFE">
              <w:t xml:space="preserve">14 January 2016 </w:t>
            </w:r>
          </w:p>
        </w:tc>
      </w:tr>
    </w:tbl>
    <w:p w14:paraId="53325A48" w14:textId="77777777" w:rsidR="001536C2" w:rsidRPr="00960BFE" w:rsidRDefault="00490EBB">
      <w:pPr>
        <w:autoSpaceDE w:val="0"/>
        <w:autoSpaceDN w:val="0"/>
        <w:adjustRightInd w:val="0"/>
      </w:pPr>
      <w:r w:rsidRPr="00960BFE">
        <w:t xml:space="preserve"> </w:t>
      </w:r>
    </w:p>
    <w:p w14:paraId="4DBE4BA8" w14:textId="7115564B" w:rsidR="00987913" w:rsidRPr="006A7ECA" w:rsidRDefault="006A7ECA">
      <w:pPr>
        <w:autoSpaceDE w:val="0"/>
        <w:autoSpaceDN w:val="0"/>
        <w:adjustRightInd w:val="0"/>
        <w:rPr>
          <w:sz w:val="20"/>
          <w:lang w:val="en-NZ"/>
        </w:rPr>
      </w:pPr>
      <w:r w:rsidRPr="006A7ECA">
        <w:rPr>
          <w:rFonts w:cs="Arial"/>
          <w:szCs w:val="22"/>
          <w:lang w:val="en-NZ"/>
        </w:rPr>
        <w:t>Dr Brian Robinson</w:t>
      </w:r>
      <w:r w:rsidR="00987913" w:rsidRPr="006A7ECA">
        <w:rPr>
          <w:lang w:val="en-NZ"/>
        </w:rPr>
        <w:t xml:space="preserve"> was present </w:t>
      </w:r>
      <w:r w:rsidRPr="006A7ECA">
        <w:rPr>
          <w:rFonts w:cs="Arial"/>
          <w:szCs w:val="22"/>
          <w:lang w:val="en-NZ"/>
        </w:rPr>
        <w:t>in person</w:t>
      </w:r>
      <w:r w:rsidR="00DC62A5" w:rsidRPr="006A7ECA">
        <w:rPr>
          <w:lang w:val="en-NZ"/>
        </w:rPr>
        <w:t xml:space="preserve"> </w:t>
      </w:r>
      <w:r w:rsidR="00987913" w:rsidRPr="006A7ECA">
        <w:rPr>
          <w:lang w:val="en-NZ"/>
        </w:rPr>
        <w:t>for discussion of this application.</w:t>
      </w:r>
    </w:p>
    <w:p w14:paraId="18693B29" w14:textId="77777777" w:rsidR="00987913" w:rsidRPr="00960BFE" w:rsidRDefault="00987913">
      <w:pPr>
        <w:autoSpaceDE w:val="0"/>
        <w:autoSpaceDN w:val="0"/>
        <w:adjustRightInd w:val="0"/>
        <w:rPr>
          <w:u w:val="single"/>
          <w:lang w:val="en-NZ"/>
        </w:rPr>
      </w:pPr>
    </w:p>
    <w:p w14:paraId="180F402E"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C1DE59A" w14:textId="77777777" w:rsidR="00E24E77" w:rsidRPr="008869BB" w:rsidRDefault="00E24E77">
      <w:pPr>
        <w:autoSpaceDE w:val="0"/>
        <w:autoSpaceDN w:val="0"/>
        <w:adjustRightInd w:val="0"/>
        <w:rPr>
          <w:b/>
          <w:lang w:val="en-NZ"/>
        </w:rPr>
      </w:pPr>
    </w:p>
    <w:p w14:paraId="41FE03F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723B4EF" w14:textId="26F7D302" w:rsidR="00E24E77" w:rsidRPr="00204AC4" w:rsidRDefault="00E24E77">
      <w:pPr>
        <w:autoSpaceDE w:val="0"/>
        <w:autoSpaceDN w:val="0"/>
        <w:adjustRightInd w:val="0"/>
        <w:rPr>
          <w:rFonts w:cs="Arial"/>
          <w:color w:val="33CCCC"/>
          <w:szCs w:val="22"/>
          <w:lang w:val="en-NZ"/>
        </w:rPr>
      </w:pPr>
    </w:p>
    <w:p w14:paraId="0FE121D9" w14:textId="3C8AAD92" w:rsidR="00E24E77" w:rsidRPr="006A7ECA" w:rsidRDefault="006A7ECA">
      <w:pPr>
        <w:autoSpaceDE w:val="0"/>
        <w:autoSpaceDN w:val="0"/>
        <w:adjustRightInd w:val="0"/>
        <w:rPr>
          <w:lang w:val="en-NZ"/>
        </w:rPr>
      </w:pPr>
      <w:r w:rsidRPr="006A7ECA">
        <w:rPr>
          <w:rFonts w:cs="Arial"/>
          <w:szCs w:val="22"/>
          <w:lang w:val="en-NZ"/>
        </w:rPr>
        <w:t>Dr Peter Gallagher</w:t>
      </w:r>
      <w:r w:rsidR="00E24E77" w:rsidRPr="006A7ECA">
        <w:rPr>
          <w:lang w:val="en-NZ"/>
        </w:rPr>
        <w:t xml:space="preserve"> declared a potential conflict of interes</w:t>
      </w:r>
      <w:r w:rsidRPr="006A7ECA">
        <w:rPr>
          <w:lang w:val="en-NZ"/>
        </w:rPr>
        <w:t xml:space="preserve">t, and the Committee decided that he would leave the room and would not take part in the discussion or decision-making for this application. </w:t>
      </w:r>
    </w:p>
    <w:p w14:paraId="4ADC4052" w14:textId="77777777" w:rsidR="00E24E77" w:rsidRPr="00960BFE" w:rsidRDefault="00E24E77">
      <w:pPr>
        <w:autoSpaceDE w:val="0"/>
        <w:autoSpaceDN w:val="0"/>
        <w:adjustRightInd w:val="0"/>
        <w:rPr>
          <w:lang w:val="en-NZ"/>
        </w:rPr>
      </w:pPr>
    </w:p>
    <w:p w14:paraId="7E9C765B" w14:textId="77777777" w:rsidR="005B23C9" w:rsidRDefault="005B23C9" w:rsidP="005B23C9">
      <w:pPr>
        <w:autoSpaceDE w:val="0"/>
        <w:autoSpaceDN w:val="0"/>
        <w:adjustRightInd w:val="0"/>
        <w:rPr>
          <w:u w:val="single"/>
          <w:lang w:val="en-NZ"/>
        </w:rPr>
      </w:pPr>
      <w:r>
        <w:rPr>
          <w:u w:val="single"/>
          <w:lang w:val="en-NZ"/>
        </w:rPr>
        <w:t>Summary of the study</w:t>
      </w:r>
    </w:p>
    <w:p w14:paraId="420E98A4" w14:textId="77777777" w:rsidR="009B6FC8" w:rsidRDefault="009B6FC8" w:rsidP="005B23C9">
      <w:pPr>
        <w:autoSpaceDE w:val="0"/>
        <w:autoSpaceDN w:val="0"/>
        <w:adjustRightInd w:val="0"/>
        <w:rPr>
          <w:u w:val="single"/>
          <w:lang w:val="en-NZ"/>
        </w:rPr>
      </w:pPr>
    </w:p>
    <w:p w14:paraId="5F0F0BF3" w14:textId="39E4DF91" w:rsidR="00043B31" w:rsidRPr="00271A6A" w:rsidRDefault="00271A6A" w:rsidP="005B23C9">
      <w:pPr>
        <w:autoSpaceDE w:val="0"/>
        <w:autoSpaceDN w:val="0"/>
        <w:adjustRightInd w:val="0"/>
        <w:rPr>
          <w:lang w:val="en-NZ"/>
        </w:rPr>
      </w:pPr>
      <w:r w:rsidRPr="00271A6A">
        <w:rPr>
          <w:lang w:val="en-NZ"/>
        </w:rPr>
        <w:t>This study is a joint collaboration between the Victoria University of Wellington School of Desig</w:t>
      </w:r>
      <w:r w:rsidR="000A3A14">
        <w:rPr>
          <w:lang w:val="en-NZ"/>
        </w:rPr>
        <w:t xml:space="preserve">n </w:t>
      </w:r>
      <w:r w:rsidRPr="00271A6A">
        <w:rPr>
          <w:lang w:val="en-NZ"/>
        </w:rPr>
        <w:t xml:space="preserve">and the Victoria University Graduate School </w:t>
      </w:r>
      <w:r w:rsidR="001248CB">
        <w:rPr>
          <w:lang w:val="en-NZ"/>
        </w:rPr>
        <w:t>of Nursing, Midwifery and Health and senior physiotherapists at AUT University in Auckland. It is a ‘usa</w:t>
      </w:r>
      <w:r w:rsidRPr="00271A6A">
        <w:rPr>
          <w:lang w:val="en-NZ"/>
        </w:rPr>
        <w:t xml:space="preserve">bility’ study which will aim to test </w:t>
      </w:r>
      <w:r w:rsidR="00C1657D" w:rsidRPr="00271A6A">
        <w:rPr>
          <w:lang w:val="en-NZ"/>
        </w:rPr>
        <w:t>two things</w:t>
      </w:r>
      <w:r w:rsidRPr="00271A6A">
        <w:rPr>
          <w:lang w:val="en-NZ"/>
        </w:rPr>
        <w:t>:</w:t>
      </w:r>
      <w:r w:rsidR="00C1657D" w:rsidRPr="00271A6A">
        <w:rPr>
          <w:lang w:val="en-NZ"/>
        </w:rPr>
        <w:t xml:space="preserve"> so</w:t>
      </w:r>
      <w:r w:rsidRPr="00271A6A">
        <w:rPr>
          <w:lang w:val="en-NZ"/>
        </w:rPr>
        <w:t>ftware and computer controllers i</w:t>
      </w:r>
      <w:r w:rsidR="00C1657D" w:rsidRPr="00271A6A">
        <w:rPr>
          <w:lang w:val="en-NZ"/>
        </w:rPr>
        <w:t>n stroke patients</w:t>
      </w:r>
      <w:r w:rsidR="00043B31" w:rsidRPr="00271A6A">
        <w:rPr>
          <w:lang w:val="en-NZ"/>
        </w:rPr>
        <w:t xml:space="preserve"> </w:t>
      </w:r>
      <w:r w:rsidRPr="00271A6A">
        <w:rPr>
          <w:lang w:val="en-NZ"/>
        </w:rPr>
        <w:t xml:space="preserve">as </w:t>
      </w:r>
      <w:r w:rsidR="00C1657D" w:rsidRPr="00271A6A">
        <w:rPr>
          <w:lang w:val="en-NZ"/>
        </w:rPr>
        <w:t>potentially useful rehabilitation aids</w:t>
      </w:r>
      <w:r w:rsidR="00043B31" w:rsidRPr="00271A6A">
        <w:rPr>
          <w:lang w:val="en-NZ"/>
        </w:rPr>
        <w:t>.</w:t>
      </w:r>
    </w:p>
    <w:p w14:paraId="1C6181F0" w14:textId="77777777" w:rsidR="001248CB" w:rsidRDefault="001248CB" w:rsidP="005B23C9">
      <w:pPr>
        <w:autoSpaceDE w:val="0"/>
        <w:autoSpaceDN w:val="0"/>
        <w:adjustRightInd w:val="0"/>
        <w:rPr>
          <w:lang w:val="en-NZ"/>
        </w:rPr>
      </w:pPr>
    </w:p>
    <w:p w14:paraId="5AF43995" w14:textId="2D84D332" w:rsidR="00043B31" w:rsidRPr="00271A6A" w:rsidRDefault="00271A6A" w:rsidP="005B23C9">
      <w:pPr>
        <w:autoSpaceDE w:val="0"/>
        <w:autoSpaceDN w:val="0"/>
        <w:adjustRightInd w:val="0"/>
        <w:rPr>
          <w:lang w:val="en-NZ"/>
        </w:rPr>
      </w:pPr>
      <w:r w:rsidRPr="00271A6A">
        <w:rPr>
          <w:lang w:val="en-NZ"/>
        </w:rPr>
        <w:t>The research team is s</w:t>
      </w:r>
      <w:r w:rsidR="005D4764" w:rsidRPr="00271A6A">
        <w:rPr>
          <w:lang w:val="en-NZ"/>
        </w:rPr>
        <w:t>eeking ethical a</w:t>
      </w:r>
      <w:r w:rsidR="00043B31" w:rsidRPr="00271A6A">
        <w:rPr>
          <w:lang w:val="en-NZ"/>
        </w:rPr>
        <w:t>pp</w:t>
      </w:r>
      <w:r w:rsidR="005D4764" w:rsidRPr="00271A6A">
        <w:rPr>
          <w:lang w:val="en-NZ"/>
        </w:rPr>
        <w:t xml:space="preserve">roval for 4-5 design projects every </w:t>
      </w:r>
      <w:r w:rsidR="001248CB">
        <w:rPr>
          <w:lang w:val="en-NZ"/>
        </w:rPr>
        <w:t>3 year</w:t>
      </w:r>
      <w:r w:rsidR="00043B31" w:rsidRPr="00271A6A">
        <w:rPr>
          <w:lang w:val="en-NZ"/>
        </w:rPr>
        <w:t xml:space="preserve"> </w:t>
      </w:r>
      <w:r w:rsidR="001248CB">
        <w:rPr>
          <w:lang w:val="en-NZ"/>
        </w:rPr>
        <w:t xml:space="preserve">for 3 years </w:t>
      </w:r>
      <w:r w:rsidR="00043B31" w:rsidRPr="00271A6A">
        <w:rPr>
          <w:lang w:val="en-NZ"/>
        </w:rPr>
        <w:t>so</w:t>
      </w:r>
      <w:r w:rsidR="005D4764" w:rsidRPr="00271A6A">
        <w:rPr>
          <w:lang w:val="en-NZ"/>
        </w:rPr>
        <w:t xml:space="preserve"> for</w:t>
      </w:r>
      <w:r w:rsidR="00043B31" w:rsidRPr="00271A6A">
        <w:rPr>
          <w:lang w:val="en-NZ"/>
        </w:rPr>
        <w:t xml:space="preserve"> 1</w:t>
      </w:r>
      <w:r w:rsidR="005D4764" w:rsidRPr="00271A6A">
        <w:rPr>
          <w:lang w:val="en-NZ"/>
        </w:rPr>
        <w:t xml:space="preserve">2-15 projects and </w:t>
      </w:r>
      <w:r w:rsidRPr="00271A6A">
        <w:rPr>
          <w:lang w:val="en-NZ"/>
        </w:rPr>
        <w:t xml:space="preserve">around </w:t>
      </w:r>
      <w:r w:rsidR="005D4764" w:rsidRPr="00271A6A">
        <w:rPr>
          <w:lang w:val="en-NZ"/>
        </w:rPr>
        <w:t>100 participants.  There is not one particular piece of software but students will build on previous students’ work so the software and physical controllers may vary over the</w:t>
      </w:r>
      <w:r w:rsidRPr="00271A6A">
        <w:rPr>
          <w:lang w:val="en-NZ"/>
        </w:rPr>
        <w:t xml:space="preserve"> three years.</w:t>
      </w:r>
    </w:p>
    <w:p w14:paraId="63C299DE" w14:textId="77777777" w:rsidR="001248CB" w:rsidRDefault="001248CB" w:rsidP="005B23C9">
      <w:pPr>
        <w:autoSpaceDE w:val="0"/>
        <w:autoSpaceDN w:val="0"/>
        <w:adjustRightInd w:val="0"/>
        <w:rPr>
          <w:lang w:val="en-NZ"/>
        </w:rPr>
      </w:pPr>
    </w:p>
    <w:p w14:paraId="6651E763" w14:textId="5BA6E53A" w:rsidR="00043B31" w:rsidRPr="00096BE4" w:rsidRDefault="005D4764" w:rsidP="005B23C9">
      <w:pPr>
        <w:autoSpaceDE w:val="0"/>
        <w:autoSpaceDN w:val="0"/>
        <w:adjustRightInd w:val="0"/>
        <w:rPr>
          <w:lang w:val="en-NZ"/>
        </w:rPr>
      </w:pPr>
      <w:r w:rsidRPr="00271A6A">
        <w:rPr>
          <w:lang w:val="en-NZ"/>
        </w:rPr>
        <w:t>The researchers intend to test in the participant’s home.  A</w:t>
      </w:r>
      <w:r w:rsidR="00043B31" w:rsidRPr="00271A6A">
        <w:rPr>
          <w:lang w:val="en-NZ"/>
        </w:rPr>
        <w:t xml:space="preserve"> design student </w:t>
      </w:r>
      <w:r w:rsidRPr="00271A6A">
        <w:rPr>
          <w:lang w:val="en-NZ"/>
        </w:rPr>
        <w:t xml:space="preserve">will </w:t>
      </w:r>
      <w:r w:rsidR="00043B31" w:rsidRPr="00271A6A">
        <w:rPr>
          <w:lang w:val="en-NZ"/>
        </w:rPr>
        <w:t xml:space="preserve">explain </w:t>
      </w:r>
      <w:r w:rsidRPr="00271A6A">
        <w:rPr>
          <w:lang w:val="en-NZ"/>
        </w:rPr>
        <w:t>the device and watch the participant</w:t>
      </w:r>
      <w:r w:rsidR="00043B31" w:rsidRPr="00271A6A">
        <w:rPr>
          <w:lang w:val="en-NZ"/>
        </w:rPr>
        <w:t xml:space="preserve"> use the device and</w:t>
      </w:r>
      <w:r w:rsidR="00271A6A" w:rsidRPr="00271A6A">
        <w:rPr>
          <w:lang w:val="en-NZ"/>
        </w:rPr>
        <w:t xml:space="preserve"> record the participant using the device with a </w:t>
      </w:r>
      <w:r w:rsidRPr="00271A6A">
        <w:rPr>
          <w:lang w:val="en-NZ"/>
        </w:rPr>
        <w:t>sensor and photograph</w:t>
      </w:r>
      <w:r w:rsidR="001248CB">
        <w:rPr>
          <w:lang w:val="en-NZ"/>
        </w:rPr>
        <w:t>/videos</w:t>
      </w:r>
      <w:r w:rsidRPr="00271A6A">
        <w:rPr>
          <w:lang w:val="en-NZ"/>
        </w:rPr>
        <w:t xml:space="preserve"> and secondly interview the participant and record</w:t>
      </w:r>
      <w:r w:rsidR="00043B31" w:rsidRPr="00271A6A">
        <w:rPr>
          <w:lang w:val="en-NZ"/>
        </w:rPr>
        <w:t xml:space="preserve"> data</w:t>
      </w:r>
      <w:r w:rsidR="00271A6A" w:rsidRPr="00271A6A">
        <w:rPr>
          <w:lang w:val="en-NZ"/>
        </w:rPr>
        <w:t>.</w:t>
      </w:r>
    </w:p>
    <w:p w14:paraId="4416E668" w14:textId="77777777" w:rsidR="005B23C9" w:rsidRDefault="005B23C9" w:rsidP="005B23C9">
      <w:pPr>
        <w:autoSpaceDE w:val="0"/>
        <w:autoSpaceDN w:val="0"/>
        <w:adjustRightInd w:val="0"/>
        <w:rPr>
          <w:u w:val="single"/>
          <w:lang w:val="en-NZ"/>
        </w:rPr>
      </w:pPr>
    </w:p>
    <w:p w14:paraId="3D9205F0" w14:textId="77777777" w:rsidR="005B23C9" w:rsidRDefault="005B23C9" w:rsidP="005B23C9">
      <w:pPr>
        <w:autoSpaceDE w:val="0"/>
        <w:autoSpaceDN w:val="0"/>
        <w:adjustRightInd w:val="0"/>
        <w:rPr>
          <w:u w:val="single"/>
          <w:lang w:val="en-NZ"/>
        </w:rPr>
      </w:pPr>
      <w:r>
        <w:rPr>
          <w:u w:val="single"/>
          <w:lang w:val="en-NZ"/>
        </w:rPr>
        <w:t>Summary of ethical issues (resolved)</w:t>
      </w:r>
    </w:p>
    <w:p w14:paraId="4502A588" w14:textId="77777777" w:rsidR="009B6FC8" w:rsidRDefault="009B6FC8" w:rsidP="005B23C9">
      <w:pPr>
        <w:autoSpaceDE w:val="0"/>
        <w:autoSpaceDN w:val="0"/>
        <w:adjustRightInd w:val="0"/>
        <w:rPr>
          <w:u w:val="single"/>
          <w:lang w:val="en-NZ"/>
        </w:rPr>
      </w:pPr>
    </w:p>
    <w:p w14:paraId="704FC99C" w14:textId="07B50E82" w:rsidR="002A769D" w:rsidRPr="002A769D" w:rsidRDefault="002A769D" w:rsidP="002A769D">
      <w:pPr>
        <w:pStyle w:val="ListParagraph"/>
        <w:numPr>
          <w:ilvl w:val="0"/>
          <w:numId w:val="28"/>
        </w:numPr>
        <w:autoSpaceDE w:val="0"/>
        <w:autoSpaceDN w:val="0"/>
        <w:adjustRightInd w:val="0"/>
        <w:rPr>
          <w:lang w:val="en-NZ"/>
        </w:rPr>
      </w:pPr>
      <w:r w:rsidRPr="002A769D">
        <w:rPr>
          <w:lang w:val="en-NZ"/>
        </w:rPr>
        <w:t>The committee asked what 3-4 projects are lined up for this year.  Dr Robinson explained that one project involved students developing games guiding an astronaut around</w:t>
      </w:r>
      <w:r w:rsidR="00B708BA">
        <w:rPr>
          <w:lang w:val="en-NZ"/>
        </w:rPr>
        <w:t xml:space="preserve"> a</w:t>
      </w:r>
      <w:r w:rsidRPr="002A769D">
        <w:rPr>
          <w:lang w:val="en-NZ"/>
        </w:rPr>
        <w:t xml:space="preserve"> screen that wou</w:t>
      </w:r>
      <w:r w:rsidR="00B708BA">
        <w:rPr>
          <w:lang w:val="en-NZ"/>
        </w:rPr>
        <w:t>ld inform other projects.  The o</w:t>
      </w:r>
      <w:r w:rsidRPr="002A769D">
        <w:rPr>
          <w:lang w:val="en-NZ"/>
        </w:rPr>
        <w:t xml:space="preserve">verall aim is to create a blanket application to cover these students.  Dr Robinson explained that the same game will always be used but a different style of mouse will be tested.  The games will be made progressively more difficult to help enhance movement.  This game “level 1” will be tested to see whether stroke patients can use the device.   The idea is to use upper limb movement to stimulate neural plasticity and students will create a portfolio of games with these devices. </w:t>
      </w:r>
    </w:p>
    <w:p w14:paraId="650E4A93" w14:textId="3ACC0C5F" w:rsidR="002A769D" w:rsidRPr="002A769D" w:rsidRDefault="002A769D" w:rsidP="002A769D">
      <w:pPr>
        <w:pStyle w:val="ListParagraph"/>
        <w:numPr>
          <w:ilvl w:val="0"/>
          <w:numId w:val="28"/>
        </w:numPr>
        <w:autoSpaceDE w:val="0"/>
        <w:autoSpaceDN w:val="0"/>
        <w:adjustRightInd w:val="0"/>
        <w:rPr>
          <w:lang w:val="en-NZ"/>
        </w:rPr>
      </w:pPr>
      <w:r w:rsidRPr="002A769D">
        <w:rPr>
          <w:lang w:val="en-NZ"/>
        </w:rPr>
        <w:t xml:space="preserve">Supporting design students with stroke patients who are community dwelling.  The committee queried whether the design students might need support. Dr Robinson advised that the students will be in their 20s. The students do not have a health background and a physiotherapist will support them in dealing with health issues ethically. Structure set up where both students and people in the community have protocols in place. Focussing purely on upper limb.  </w:t>
      </w:r>
    </w:p>
    <w:p w14:paraId="1ADBFB94" w14:textId="3C7D55E9" w:rsidR="00043B31" w:rsidRPr="00781F90" w:rsidRDefault="005D4764" w:rsidP="00781F90">
      <w:pPr>
        <w:pStyle w:val="ListParagraph"/>
        <w:numPr>
          <w:ilvl w:val="0"/>
          <w:numId w:val="28"/>
        </w:numPr>
        <w:autoSpaceDE w:val="0"/>
        <w:autoSpaceDN w:val="0"/>
        <w:adjustRightInd w:val="0"/>
        <w:rPr>
          <w:lang w:val="en-NZ"/>
        </w:rPr>
      </w:pPr>
      <w:r w:rsidRPr="00781F90">
        <w:rPr>
          <w:lang w:val="en-NZ"/>
        </w:rPr>
        <w:t>The committee asked whether the participants in this study will have a degree of cognitive impairment and if so how will the research team assess this.  Dr R</w:t>
      </w:r>
      <w:r w:rsidR="002A769D">
        <w:rPr>
          <w:lang w:val="en-NZ"/>
        </w:rPr>
        <w:t xml:space="preserve">obinson advised that they are </w:t>
      </w:r>
      <w:r w:rsidRPr="00781F90">
        <w:rPr>
          <w:lang w:val="en-NZ"/>
        </w:rPr>
        <w:t>a</w:t>
      </w:r>
      <w:r w:rsidR="00043B31" w:rsidRPr="00781F90">
        <w:rPr>
          <w:lang w:val="en-NZ"/>
        </w:rPr>
        <w:t xml:space="preserve">nticipating that patients who are unimpaired are the ones who will </w:t>
      </w:r>
      <w:r w:rsidRPr="00781F90">
        <w:rPr>
          <w:lang w:val="en-NZ"/>
        </w:rPr>
        <w:t>make contact with the researchers.</w:t>
      </w:r>
      <w:r w:rsidR="00043B31" w:rsidRPr="00781F90">
        <w:rPr>
          <w:lang w:val="en-NZ"/>
        </w:rPr>
        <w:t xml:space="preserve"> </w:t>
      </w:r>
      <w:r w:rsidRPr="00781F90">
        <w:rPr>
          <w:lang w:val="en-NZ"/>
        </w:rPr>
        <w:t>There is currently no formal screening process and the researchers were</w:t>
      </w:r>
      <w:r w:rsidR="00043B31" w:rsidRPr="00781F90">
        <w:rPr>
          <w:lang w:val="en-NZ"/>
        </w:rPr>
        <w:t xml:space="preserve"> not </w:t>
      </w:r>
      <w:r w:rsidRPr="00781F90">
        <w:rPr>
          <w:lang w:val="en-NZ"/>
        </w:rPr>
        <w:t>intending to recruit through clinicians</w:t>
      </w:r>
      <w:r w:rsidR="00096BE4" w:rsidRPr="00781F90">
        <w:rPr>
          <w:lang w:val="en-NZ"/>
        </w:rPr>
        <w:t>.</w:t>
      </w:r>
      <w:r w:rsidR="00043B31" w:rsidRPr="00781F90">
        <w:rPr>
          <w:lang w:val="en-NZ"/>
        </w:rPr>
        <w:t xml:space="preserve"> </w:t>
      </w:r>
    </w:p>
    <w:p w14:paraId="55787332" w14:textId="68AF0A32" w:rsidR="00BB0C7D" w:rsidRPr="002A769D" w:rsidRDefault="00781F90" w:rsidP="005B23C9">
      <w:pPr>
        <w:pStyle w:val="ListParagraph"/>
        <w:numPr>
          <w:ilvl w:val="0"/>
          <w:numId w:val="28"/>
        </w:numPr>
        <w:autoSpaceDE w:val="0"/>
        <w:autoSpaceDN w:val="0"/>
        <w:adjustRightInd w:val="0"/>
        <w:rPr>
          <w:lang w:val="en-NZ"/>
        </w:rPr>
      </w:pPr>
      <w:r w:rsidRPr="00781F90">
        <w:rPr>
          <w:lang w:val="en-NZ"/>
        </w:rPr>
        <w:lastRenderedPageBreak/>
        <w:t xml:space="preserve">The committee asked to see the wording that will be used for the recruitment flyers. </w:t>
      </w:r>
    </w:p>
    <w:p w14:paraId="0EF9ADC8" w14:textId="1661080E" w:rsidR="00BB0C7D" w:rsidRPr="006C737A" w:rsidRDefault="00BB0C7D" w:rsidP="006C737A">
      <w:pPr>
        <w:pStyle w:val="ListParagraph"/>
        <w:numPr>
          <w:ilvl w:val="0"/>
          <w:numId w:val="28"/>
        </w:numPr>
        <w:autoSpaceDE w:val="0"/>
        <w:autoSpaceDN w:val="0"/>
        <w:adjustRightInd w:val="0"/>
        <w:rPr>
          <w:lang w:val="en-NZ"/>
        </w:rPr>
      </w:pPr>
      <w:r w:rsidRPr="00BB0C7D">
        <w:rPr>
          <w:lang w:val="en-NZ"/>
        </w:rPr>
        <w:t xml:space="preserve">The committee noted the answer stated at question p.4.3 on page 22 of the application form that consultation with </w:t>
      </w:r>
      <w:proofErr w:type="spellStart"/>
      <w:r w:rsidRPr="00BB0C7D">
        <w:rPr>
          <w:lang w:val="en-NZ"/>
        </w:rPr>
        <w:t>M</w:t>
      </w:r>
      <w:r w:rsidRPr="00BB0C7D">
        <w:rPr>
          <w:rFonts w:cs="Arial"/>
          <w:lang w:val="en-NZ"/>
        </w:rPr>
        <w:t>ã</w:t>
      </w:r>
      <w:r w:rsidRPr="00BB0C7D">
        <w:rPr>
          <w:lang w:val="en-NZ"/>
        </w:rPr>
        <w:t>ori</w:t>
      </w:r>
      <w:proofErr w:type="spellEnd"/>
      <w:r w:rsidRPr="00BB0C7D">
        <w:rPr>
          <w:lang w:val="en-NZ"/>
        </w:rPr>
        <w:t xml:space="preserve"> is not required. The committee reminded the researchers that formal consultation is required MC formal consultation with </w:t>
      </w:r>
      <w:proofErr w:type="spellStart"/>
      <w:r w:rsidRPr="00BB0C7D">
        <w:rPr>
          <w:lang w:val="en-NZ"/>
        </w:rPr>
        <w:t>M</w:t>
      </w:r>
      <w:r w:rsidRPr="00BB0C7D">
        <w:rPr>
          <w:rFonts w:cs="Arial"/>
          <w:lang w:val="en-NZ"/>
        </w:rPr>
        <w:t>ã</w:t>
      </w:r>
      <w:r w:rsidR="00043B31" w:rsidRPr="00BB0C7D">
        <w:rPr>
          <w:lang w:val="en-NZ"/>
        </w:rPr>
        <w:t>ori</w:t>
      </w:r>
      <w:proofErr w:type="spellEnd"/>
      <w:r w:rsidR="00043B31" w:rsidRPr="00BB0C7D">
        <w:rPr>
          <w:lang w:val="en-NZ"/>
        </w:rPr>
        <w:t xml:space="preserve"> is required</w:t>
      </w:r>
      <w:r w:rsidRPr="00BB0C7D">
        <w:rPr>
          <w:lang w:val="en-NZ"/>
        </w:rPr>
        <w:t xml:space="preserve"> for all research in New Zealand that involves </w:t>
      </w:r>
      <w:proofErr w:type="spellStart"/>
      <w:r w:rsidRPr="00BB0C7D">
        <w:rPr>
          <w:lang w:val="en-NZ"/>
        </w:rPr>
        <w:t>M</w:t>
      </w:r>
      <w:r w:rsidRPr="00BB0C7D">
        <w:rPr>
          <w:rFonts w:cs="Arial"/>
          <w:lang w:val="en-NZ"/>
        </w:rPr>
        <w:t>ã</w:t>
      </w:r>
      <w:r w:rsidRPr="00BB0C7D">
        <w:rPr>
          <w:lang w:val="en-NZ"/>
        </w:rPr>
        <w:t>ori</w:t>
      </w:r>
      <w:proofErr w:type="spellEnd"/>
      <w:r w:rsidR="00043B31" w:rsidRPr="00BB0C7D">
        <w:rPr>
          <w:lang w:val="en-NZ"/>
        </w:rPr>
        <w:t xml:space="preserve">. </w:t>
      </w:r>
      <w:r w:rsidRPr="00BB0C7D">
        <w:rPr>
          <w:lang w:val="en-NZ"/>
        </w:rPr>
        <w:t xml:space="preserve">Dr Robinson thought that the answer may have been stated in error and noted for the committee that they had consulted with Professor </w:t>
      </w:r>
      <w:proofErr w:type="spellStart"/>
      <w:r w:rsidRPr="00BB0C7D">
        <w:rPr>
          <w:lang w:val="en-NZ"/>
        </w:rPr>
        <w:t>Rawina</w:t>
      </w:r>
      <w:proofErr w:type="spellEnd"/>
      <w:r w:rsidRPr="00BB0C7D">
        <w:rPr>
          <w:lang w:val="en-NZ"/>
        </w:rPr>
        <w:t xml:space="preserve"> </w:t>
      </w:r>
      <w:proofErr w:type="spellStart"/>
      <w:r w:rsidRPr="00BB0C7D">
        <w:rPr>
          <w:lang w:val="en-NZ"/>
        </w:rPr>
        <w:t>Tumaki</w:t>
      </w:r>
      <w:proofErr w:type="spellEnd"/>
      <w:r w:rsidRPr="00BB0C7D">
        <w:rPr>
          <w:lang w:val="en-NZ"/>
        </w:rPr>
        <w:t xml:space="preserve">, Head of the School of </w:t>
      </w:r>
      <w:proofErr w:type="spellStart"/>
      <w:r w:rsidRPr="00BB0C7D">
        <w:rPr>
          <w:lang w:val="en-NZ"/>
        </w:rPr>
        <w:t>M</w:t>
      </w:r>
      <w:r w:rsidRPr="00BB0C7D">
        <w:rPr>
          <w:rFonts w:cs="Arial"/>
          <w:lang w:val="en-NZ"/>
        </w:rPr>
        <w:t>ã</w:t>
      </w:r>
      <w:r w:rsidRPr="00BB0C7D">
        <w:rPr>
          <w:lang w:val="en-NZ"/>
        </w:rPr>
        <w:t>ori</w:t>
      </w:r>
      <w:proofErr w:type="spellEnd"/>
      <w:r w:rsidRPr="00BB0C7D">
        <w:rPr>
          <w:lang w:val="en-NZ"/>
        </w:rPr>
        <w:t xml:space="preserve"> studies regarding the cultural issues of this research programme who had offered useful feedback for the research team. </w:t>
      </w:r>
      <w:r w:rsidRPr="006C737A">
        <w:rPr>
          <w:lang w:val="en-NZ"/>
        </w:rPr>
        <w:t xml:space="preserve">Please provide the name and contact details of a </w:t>
      </w:r>
      <w:proofErr w:type="spellStart"/>
      <w:r w:rsidRPr="006C737A">
        <w:rPr>
          <w:lang w:val="en-NZ"/>
        </w:rPr>
        <w:t>M</w:t>
      </w:r>
      <w:r w:rsidRPr="006C737A">
        <w:rPr>
          <w:rFonts w:cs="Arial"/>
          <w:lang w:val="en-NZ"/>
        </w:rPr>
        <w:t>ã</w:t>
      </w:r>
      <w:r w:rsidRPr="006C737A">
        <w:rPr>
          <w:lang w:val="en-NZ"/>
        </w:rPr>
        <w:t>ori</w:t>
      </w:r>
      <w:proofErr w:type="spellEnd"/>
      <w:r w:rsidRPr="006C737A">
        <w:rPr>
          <w:lang w:val="en-NZ"/>
        </w:rPr>
        <w:t xml:space="preserve"> support person who participants can contact. </w:t>
      </w:r>
      <w:r w:rsidR="006C737A">
        <w:rPr>
          <w:lang w:val="en-NZ"/>
        </w:rPr>
        <w:t xml:space="preserve"> The committee noted that ‘</w:t>
      </w:r>
      <w:proofErr w:type="spellStart"/>
      <w:r w:rsidR="006C737A">
        <w:rPr>
          <w:lang w:val="en-NZ"/>
        </w:rPr>
        <w:t>Whakama</w:t>
      </w:r>
      <w:proofErr w:type="spellEnd"/>
      <w:r w:rsidR="006C737A">
        <w:rPr>
          <w:lang w:val="en-NZ"/>
        </w:rPr>
        <w:t xml:space="preserve">’ is a cultural issue for some </w:t>
      </w:r>
      <w:proofErr w:type="spellStart"/>
      <w:r w:rsidR="006C737A" w:rsidRPr="006C737A">
        <w:rPr>
          <w:lang w:val="en-NZ"/>
        </w:rPr>
        <w:t>M</w:t>
      </w:r>
      <w:r w:rsidR="006C737A" w:rsidRPr="006C737A">
        <w:rPr>
          <w:rFonts w:cs="Arial"/>
          <w:lang w:val="en-NZ"/>
        </w:rPr>
        <w:t>ã</w:t>
      </w:r>
      <w:r w:rsidR="006C737A" w:rsidRPr="006C737A">
        <w:rPr>
          <w:lang w:val="en-NZ"/>
        </w:rPr>
        <w:t>ori</w:t>
      </w:r>
      <w:proofErr w:type="spellEnd"/>
      <w:r w:rsidR="006C737A">
        <w:rPr>
          <w:lang w:val="en-NZ"/>
        </w:rPr>
        <w:t xml:space="preserve"> and that protocols for behaving in people’s homes need to be observed. </w:t>
      </w:r>
    </w:p>
    <w:p w14:paraId="265DF22A" w14:textId="4C36FE7A" w:rsidR="002A769D" w:rsidRPr="002A769D" w:rsidRDefault="001A06F3" w:rsidP="002A769D">
      <w:pPr>
        <w:pStyle w:val="ListParagraph"/>
        <w:numPr>
          <w:ilvl w:val="0"/>
          <w:numId w:val="28"/>
        </w:numPr>
        <w:autoSpaceDE w:val="0"/>
        <w:autoSpaceDN w:val="0"/>
        <w:adjustRightInd w:val="0"/>
        <w:rPr>
          <w:lang w:val="en-NZ"/>
        </w:rPr>
      </w:pPr>
      <w:r w:rsidRPr="001A06F3">
        <w:rPr>
          <w:lang w:val="en-NZ"/>
        </w:rPr>
        <w:t xml:space="preserve">The committee noted that it is difficult for them </w:t>
      </w:r>
      <w:r w:rsidR="00210DDB" w:rsidRPr="001A06F3">
        <w:rPr>
          <w:lang w:val="en-NZ"/>
        </w:rPr>
        <w:t>to</w:t>
      </w:r>
      <w:r w:rsidRPr="001A06F3">
        <w:rPr>
          <w:lang w:val="en-NZ"/>
        </w:rPr>
        <w:t xml:space="preserve"> give a blanket approval for the ongoing updates to the software and controllers </w:t>
      </w:r>
      <w:r w:rsidR="00210DDB" w:rsidRPr="001A06F3">
        <w:rPr>
          <w:lang w:val="en-NZ"/>
        </w:rPr>
        <w:t xml:space="preserve">when </w:t>
      </w:r>
      <w:r w:rsidRPr="001A06F3">
        <w:rPr>
          <w:lang w:val="en-NZ"/>
        </w:rPr>
        <w:t xml:space="preserve">they </w:t>
      </w:r>
      <w:r w:rsidR="00210DDB" w:rsidRPr="001A06F3">
        <w:rPr>
          <w:lang w:val="en-NZ"/>
        </w:rPr>
        <w:t>d</w:t>
      </w:r>
      <w:r w:rsidRPr="001A06F3">
        <w:rPr>
          <w:lang w:val="en-NZ"/>
        </w:rPr>
        <w:t xml:space="preserve">on’t know what they will be.  With this in mind the committee agreed to approve the current study protocol but requested that the research team submit each update as a substantial amendment via Online Forms for this committee to consider.  </w:t>
      </w:r>
      <w:r w:rsidR="006C737A">
        <w:rPr>
          <w:lang w:val="en-NZ"/>
        </w:rPr>
        <w:t xml:space="preserve">Please include updated participant information sheets with each amendment and include updated version numbers and dates on the updated documents. </w:t>
      </w:r>
    </w:p>
    <w:p w14:paraId="5AC82B06" w14:textId="77777777" w:rsidR="005B23C9" w:rsidRDefault="005B23C9" w:rsidP="005B23C9">
      <w:pPr>
        <w:autoSpaceDE w:val="0"/>
        <w:autoSpaceDN w:val="0"/>
        <w:adjustRightInd w:val="0"/>
        <w:rPr>
          <w:u w:val="single"/>
          <w:lang w:val="en-NZ"/>
        </w:rPr>
      </w:pPr>
    </w:p>
    <w:p w14:paraId="4C275A99" w14:textId="0E10AD69" w:rsidR="005B23C9" w:rsidRDefault="005B23C9" w:rsidP="005B23C9">
      <w:pPr>
        <w:autoSpaceDE w:val="0"/>
        <w:autoSpaceDN w:val="0"/>
        <w:adjustRightInd w:val="0"/>
        <w:rPr>
          <w:u w:val="single"/>
          <w:lang w:val="en-NZ"/>
        </w:rPr>
      </w:pPr>
      <w:r>
        <w:rPr>
          <w:u w:val="single"/>
          <w:lang w:val="en-NZ"/>
        </w:rPr>
        <w:t>The committee requested the following changes to the participant information sheet and consent form</w:t>
      </w:r>
      <w:r w:rsidR="002A769D">
        <w:rPr>
          <w:u w:val="single"/>
          <w:lang w:val="en-NZ"/>
        </w:rPr>
        <w:t>s:</w:t>
      </w:r>
    </w:p>
    <w:p w14:paraId="11951B64" w14:textId="77777777" w:rsidR="009B6FC8" w:rsidRDefault="009B6FC8" w:rsidP="005B23C9">
      <w:pPr>
        <w:autoSpaceDE w:val="0"/>
        <w:autoSpaceDN w:val="0"/>
        <w:adjustRightInd w:val="0"/>
        <w:rPr>
          <w:u w:val="single"/>
          <w:lang w:val="en-NZ"/>
        </w:rPr>
      </w:pPr>
    </w:p>
    <w:p w14:paraId="00CBDDFC" w14:textId="2486F58D" w:rsidR="006C737A" w:rsidRDefault="006C737A" w:rsidP="006C737A">
      <w:pPr>
        <w:pStyle w:val="ListParagraph"/>
        <w:numPr>
          <w:ilvl w:val="0"/>
          <w:numId w:val="28"/>
        </w:numPr>
        <w:autoSpaceDE w:val="0"/>
        <w:autoSpaceDN w:val="0"/>
        <w:adjustRightInd w:val="0"/>
        <w:rPr>
          <w:lang w:val="en-NZ"/>
        </w:rPr>
      </w:pPr>
      <w:r w:rsidRPr="00715066">
        <w:rPr>
          <w:lang w:val="en-NZ"/>
        </w:rPr>
        <w:t>Page 2, ‘What will my participation in the study involve?</w:t>
      </w:r>
      <w:proofErr w:type="gramStart"/>
      <w:r w:rsidRPr="00715066">
        <w:rPr>
          <w:lang w:val="en-NZ"/>
        </w:rPr>
        <w:t>’:</w:t>
      </w:r>
      <w:proofErr w:type="gramEnd"/>
      <w:r w:rsidRPr="00715066">
        <w:rPr>
          <w:lang w:val="en-NZ"/>
        </w:rPr>
        <w:t xml:space="preserve"> The committee noted the statement that the session should take no more than 30 minutes and was concerned that this might set the expectation that participants would have to make this time.  In participants who have experienced a severe strok</w:t>
      </w:r>
      <w:r w:rsidR="00D71085">
        <w:rPr>
          <w:lang w:val="en-NZ"/>
        </w:rPr>
        <w:t>e 30 minutes may</w:t>
      </w:r>
      <w:r w:rsidRPr="00715066">
        <w:rPr>
          <w:lang w:val="en-NZ"/>
        </w:rPr>
        <w:t xml:space="preserve"> be too</w:t>
      </w:r>
      <w:r w:rsidR="00D71085">
        <w:rPr>
          <w:lang w:val="en-NZ"/>
        </w:rPr>
        <w:t xml:space="preserve"> long to </w:t>
      </w:r>
      <w:r w:rsidRPr="00715066">
        <w:rPr>
          <w:lang w:val="en-NZ"/>
        </w:rPr>
        <w:t>concentrate</w:t>
      </w:r>
      <w:r>
        <w:rPr>
          <w:lang w:val="en-NZ"/>
        </w:rPr>
        <w:t>.</w:t>
      </w:r>
    </w:p>
    <w:p w14:paraId="0EF8FB42" w14:textId="1DC6D281" w:rsidR="006C737A" w:rsidRPr="006C737A" w:rsidRDefault="006C737A" w:rsidP="006C737A">
      <w:pPr>
        <w:pStyle w:val="ListParagraph"/>
        <w:numPr>
          <w:ilvl w:val="0"/>
          <w:numId w:val="28"/>
        </w:numPr>
        <w:autoSpaceDE w:val="0"/>
        <w:autoSpaceDN w:val="0"/>
        <w:adjustRightInd w:val="0"/>
        <w:rPr>
          <w:lang w:val="en-NZ"/>
        </w:rPr>
      </w:pPr>
      <w:r w:rsidRPr="0048640B">
        <w:rPr>
          <w:lang w:val="en-NZ"/>
        </w:rPr>
        <w:t>Page 2, ‘What are the possible benefits and risks of this study?</w:t>
      </w:r>
      <w:proofErr w:type="gramStart"/>
      <w:r w:rsidRPr="0048640B">
        <w:rPr>
          <w:lang w:val="en-NZ"/>
        </w:rPr>
        <w:t>’:</w:t>
      </w:r>
      <w:proofErr w:type="gramEnd"/>
      <w:r w:rsidRPr="0048640B">
        <w:rPr>
          <w:lang w:val="en-NZ"/>
        </w:rPr>
        <w:t xml:space="preserve"> the committee noted that the information provided here appeared to be a contradictory and could  be confusing for participants.  On the one hand it stated that people should do rehabilitation for several hours a day and on the other hand the researchers intend to take the devices away after the session.  Dr Robinson confirmed that they are not wanting to use the device as a therapeutic device at this stage but to find out whether it might be useable as a therapeutic device.  Please make this clear to participants. </w:t>
      </w:r>
    </w:p>
    <w:p w14:paraId="30D93C42" w14:textId="77777777" w:rsidR="002A769D" w:rsidRDefault="002A769D" w:rsidP="002A769D">
      <w:pPr>
        <w:pStyle w:val="ListParagraph"/>
        <w:numPr>
          <w:ilvl w:val="0"/>
          <w:numId w:val="28"/>
        </w:numPr>
        <w:autoSpaceDE w:val="0"/>
        <w:autoSpaceDN w:val="0"/>
        <w:adjustRightInd w:val="0"/>
        <w:rPr>
          <w:lang w:val="en-NZ"/>
        </w:rPr>
      </w:pPr>
      <w:r w:rsidRPr="00781F90">
        <w:rPr>
          <w:lang w:val="en-NZ"/>
        </w:rPr>
        <w:t>The committee noted that the research team intend to take and use images but this is not clearly spelt out in the participant information sheet and consent forms.  The committee advised that if the researchers are going to use images then they need to tell people clearly and they need to seek consent for that as well.</w:t>
      </w:r>
    </w:p>
    <w:p w14:paraId="18E982C6" w14:textId="77777777" w:rsidR="002A769D" w:rsidRPr="00A35350" w:rsidRDefault="002A769D" w:rsidP="002A769D">
      <w:pPr>
        <w:pStyle w:val="ListParagraph"/>
        <w:numPr>
          <w:ilvl w:val="0"/>
          <w:numId w:val="28"/>
        </w:numPr>
        <w:autoSpaceDE w:val="0"/>
        <w:autoSpaceDN w:val="0"/>
        <w:adjustRightInd w:val="0"/>
        <w:rPr>
          <w:lang w:val="en-NZ"/>
        </w:rPr>
      </w:pPr>
      <w:r w:rsidRPr="00A35350">
        <w:rPr>
          <w:lang w:val="en-NZ"/>
        </w:rPr>
        <w:t xml:space="preserve">The committee asked how the researchers intend to make sure that any photos taken are unidentifiable.  Dr Robinson explained that they will use a standard technique of blurring facial images and images of participant’s houses will not be used. Please make this clear to participants.  </w:t>
      </w:r>
    </w:p>
    <w:p w14:paraId="514AB4C1" w14:textId="77777777" w:rsidR="002A769D" w:rsidRPr="00781F90" w:rsidRDefault="002A769D" w:rsidP="002A769D">
      <w:pPr>
        <w:pStyle w:val="ListParagraph"/>
        <w:numPr>
          <w:ilvl w:val="0"/>
          <w:numId w:val="28"/>
        </w:numPr>
        <w:autoSpaceDE w:val="0"/>
        <w:autoSpaceDN w:val="0"/>
        <w:adjustRightInd w:val="0"/>
        <w:rPr>
          <w:lang w:val="en-NZ"/>
        </w:rPr>
      </w:pPr>
      <w:r w:rsidRPr="00781F90">
        <w:rPr>
          <w:lang w:val="en-NZ"/>
        </w:rPr>
        <w:t xml:space="preserve">The committee asked what kind of device the researchers intend to use to record the images and noted that there are issues of confidentiality associated with recording. Dr Robinson advised that Victoria University of Wellington School of Design cameras will be used and the images taken will be deleted from the cameras. The committee asked that this information be included in the participant information sheet. </w:t>
      </w:r>
    </w:p>
    <w:p w14:paraId="73A5C19F" w14:textId="36A4E5AC" w:rsidR="002A769D" w:rsidRDefault="002A769D" w:rsidP="002A769D">
      <w:pPr>
        <w:pStyle w:val="ListParagraph"/>
        <w:numPr>
          <w:ilvl w:val="0"/>
          <w:numId w:val="28"/>
        </w:numPr>
        <w:autoSpaceDE w:val="0"/>
        <w:autoSpaceDN w:val="0"/>
        <w:adjustRightInd w:val="0"/>
        <w:rPr>
          <w:lang w:val="en-NZ"/>
        </w:rPr>
      </w:pPr>
      <w:r>
        <w:rPr>
          <w:lang w:val="en-NZ"/>
        </w:rPr>
        <w:t xml:space="preserve">Please submit the </w:t>
      </w:r>
      <w:r w:rsidRPr="00781F90">
        <w:rPr>
          <w:lang w:val="en-NZ"/>
        </w:rPr>
        <w:t xml:space="preserve">wording that will be used for the recruitment flyers. </w:t>
      </w:r>
    </w:p>
    <w:p w14:paraId="2124F72F" w14:textId="77777777" w:rsidR="006C737A" w:rsidRDefault="006C737A" w:rsidP="006C737A">
      <w:pPr>
        <w:pStyle w:val="ListParagraph"/>
        <w:numPr>
          <w:ilvl w:val="0"/>
          <w:numId w:val="28"/>
        </w:numPr>
        <w:autoSpaceDE w:val="0"/>
        <w:autoSpaceDN w:val="0"/>
        <w:adjustRightInd w:val="0"/>
        <w:rPr>
          <w:lang w:val="en-NZ"/>
        </w:rPr>
      </w:pPr>
      <w:r w:rsidRPr="00BB0C7D">
        <w:rPr>
          <w:lang w:val="en-NZ"/>
        </w:rPr>
        <w:t xml:space="preserve">Please provide the name and contact details of a </w:t>
      </w:r>
      <w:proofErr w:type="spellStart"/>
      <w:r w:rsidRPr="00BB0C7D">
        <w:rPr>
          <w:lang w:val="en-NZ"/>
        </w:rPr>
        <w:t>M</w:t>
      </w:r>
      <w:r w:rsidRPr="00BB0C7D">
        <w:rPr>
          <w:rFonts w:cs="Arial"/>
          <w:lang w:val="en-NZ"/>
        </w:rPr>
        <w:t>ã</w:t>
      </w:r>
      <w:r w:rsidRPr="00BB0C7D">
        <w:rPr>
          <w:lang w:val="en-NZ"/>
        </w:rPr>
        <w:t>ori</w:t>
      </w:r>
      <w:proofErr w:type="spellEnd"/>
      <w:r w:rsidRPr="00BB0C7D">
        <w:rPr>
          <w:lang w:val="en-NZ"/>
        </w:rPr>
        <w:t xml:space="preserve"> support person who participants can contact. </w:t>
      </w:r>
    </w:p>
    <w:p w14:paraId="2BE8B626" w14:textId="77777777" w:rsidR="006C737A" w:rsidRPr="001A06F3" w:rsidRDefault="006C737A" w:rsidP="006C737A">
      <w:pPr>
        <w:pStyle w:val="ListParagraph"/>
        <w:numPr>
          <w:ilvl w:val="0"/>
          <w:numId w:val="28"/>
        </w:numPr>
        <w:autoSpaceDE w:val="0"/>
        <w:autoSpaceDN w:val="0"/>
        <w:adjustRightInd w:val="0"/>
        <w:rPr>
          <w:lang w:val="en-NZ"/>
        </w:rPr>
      </w:pPr>
      <w:r w:rsidRPr="001A06F3">
        <w:rPr>
          <w:lang w:val="en-NZ"/>
        </w:rPr>
        <w:t xml:space="preserve">Please make clear to participants what will happen in this study – for example, that that students will come to their home and please make clear arrangements for the safety of students.  For example that they don’t travel to the house alone and that they take cell phones with them. </w:t>
      </w:r>
    </w:p>
    <w:p w14:paraId="0C8D3B34" w14:textId="183FD0B0" w:rsidR="006C737A" w:rsidRPr="006C737A" w:rsidRDefault="006C737A" w:rsidP="006C737A">
      <w:pPr>
        <w:pStyle w:val="ListParagraph"/>
        <w:numPr>
          <w:ilvl w:val="0"/>
          <w:numId w:val="28"/>
        </w:numPr>
        <w:autoSpaceDE w:val="0"/>
        <w:autoSpaceDN w:val="0"/>
        <w:adjustRightInd w:val="0"/>
        <w:rPr>
          <w:lang w:val="en-NZ"/>
        </w:rPr>
      </w:pPr>
      <w:r>
        <w:rPr>
          <w:lang w:val="en-NZ"/>
        </w:rPr>
        <w:lastRenderedPageBreak/>
        <w:t>Consent form: please only include yes/no boxes for statements that are truly optional (</w:t>
      </w:r>
      <w:proofErr w:type="spellStart"/>
      <w:r>
        <w:rPr>
          <w:lang w:val="en-NZ"/>
        </w:rPr>
        <w:t>i.e</w:t>
      </w:r>
      <w:proofErr w:type="spellEnd"/>
      <w:r>
        <w:rPr>
          <w:lang w:val="en-NZ"/>
        </w:rPr>
        <w:t xml:space="preserve"> that a person could still participate if they answer ‘no’). </w:t>
      </w:r>
    </w:p>
    <w:p w14:paraId="45657140" w14:textId="4A27D0B8" w:rsidR="005B23C9" w:rsidRPr="00B00B9B" w:rsidRDefault="006C737A" w:rsidP="00E24E77">
      <w:pPr>
        <w:pStyle w:val="ListParagraph"/>
        <w:numPr>
          <w:ilvl w:val="0"/>
          <w:numId w:val="28"/>
        </w:numPr>
        <w:autoSpaceDE w:val="0"/>
        <w:autoSpaceDN w:val="0"/>
        <w:adjustRightInd w:val="0"/>
        <w:rPr>
          <w:u w:val="single"/>
          <w:lang w:val="en-NZ"/>
        </w:rPr>
      </w:pPr>
      <w:r w:rsidRPr="00BB0C7D">
        <w:rPr>
          <w:lang w:val="en-NZ"/>
        </w:rPr>
        <w:t xml:space="preserve">Please provide a 24 hour contact number for the lead investigator and for the supervisor for this study.  While you are not studying participants with acute problems, students will be going to participants’ homes in the evening and the requirements are that there is a 24 hour contact number.  </w:t>
      </w:r>
    </w:p>
    <w:p w14:paraId="5FB682BC" w14:textId="77777777" w:rsidR="003E4606" w:rsidRDefault="003E4606" w:rsidP="00E24E77">
      <w:pPr>
        <w:rPr>
          <w:u w:val="single"/>
          <w:lang w:val="en-NZ"/>
        </w:rPr>
      </w:pPr>
    </w:p>
    <w:p w14:paraId="77C24202" w14:textId="77777777" w:rsidR="00E24E77" w:rsidRDefault="00E24E77" w:rsidP="00E24E77">
      <w:pPr>
        <w:rPr>
          <w:u w:val="single"/>
          <w:lang w:val="en-NZ"/>
        </w:rPr>
      </w:pPr>
      <w:r w:rsidRPr="00FD2B1E">
        <w:rPr>
          <w:u w:val="single"/>
          <w:lang w:val="en-NZ"/>
        </w:rPr>
        <w:t xml:space="preserve">Decision </w:t>
      </w:r>
    </w:p>
    <w:p w14:paraId="20487BA9" w14:textId="77777777" w:rsidR="009B6FC8" w:rsidRPr="00FD2B1E" w:rsidRDefault="009B6FC8" w:rsidP="00E24E77">
      <w:pPr>
        <w:rPr>
          <w:u w:val="single"/>
          <w:lang w:val="en-NZ"/>
        </w:rPr>
      </w:pPr>
    </w:p>
    <w:p w14:paraId="726B2D27" w14:textId="14904812" w:rsidR="00E24E77" w:rsidRPr="00A35350" w:rsidRDefault="00E24E77" w:rsidP="00E24E77">
      <w:pPr>
        <w:rPr>
          <w:lang w:val="en-NZ"/>
        </w:rPr>
      </w:pPr>
      <w:r w:rsidRPr="00A35350">
        <w:rPr>
          <w:lang w:val="en-NZ"/>
        </w:rPr>
        <w:t xml:space="preserve">This application was </w:t>
      </w:r>
      <w:r w:rsidRPr="00A35350">
        <w:rPr>
          <w:i/>
          <w:lang w:val="en-NZ"/>
        </w:rPr>
        <w:t>provisionally approved</w:t>
      </w:r>
      <w:r w:rsidRPr="00A35350">
        <w:rPr>
          <w:lang w:val="en-NZ"/>
        </w:rPr>
        <w:t xml:space="preserve"> by </w:t>
      </w:r>
      <w:r w:rsidRPr="00A35350">
        <w:rPr>
          <w:rFonts w:cs="Arial"/>
          <w:szCs w:val="22"/>
          <w:lang w:val="en-NZ"/>
        </w:rPr>
        <w:t>consensus</w:t>
      </w:r>
      <w:r w:rsidR="008915FD" w:rsidRPr="00A35350">
        <w:rPr>
          <w:rFonts w:cs="Arial"/>
          <w:szCs w:val="22"/>
          <w:lang w:val="en-NZ"/>
        </w:rPr>
        <w:t xml:space="preserve"> </w:t>
      </w:r>
      <w:r w:rsidRPr="00A35350">
        <w:rPr>
          <w:lang w:val="en-NZ"/>
        </w:rPr>
        <w:t xml:space="preserve">subject to the following information being received. </w:t>
      </w:r>
    </w:p>
    <w:p w14:paraId="14B016B3" w14:textId="77777777" w:rsidR="00E24E77" w:rsidRPr="00960BFE" w:rsidRDefault="00E24E77" w:rsidP="00E24E77">
      <w:pPr>
        <w:rPr>
          <w:lang w:val="en-NZ"/>
        </w:rPr>
      </w:pPr>
    </w:p>
    <w:p w14:paraId="068A28E8" w14:textId="77777777" w:rsidR="00B00B9B" w:rsidRDefault="00B00B9B" w:rsidP="00B00B9B">
      <w:pPr>
        <w:pStyle w:val="ListParagraph"/>
        <w:numPr>
          <w:ilvl w:val="0"/>
          <w:numId w:val="30"/>
        </w:numPr>
        <w:spacing w:before="80" w:after="80"/>
        <w:jc w:val="both"/>
        <w:rPr>
          <w:rFonts w:cs="Arial"/>
          <w:szCs w:val="22"/>
          <w:lang w:val="en-NZ"/>
        </w:rPr>
      </w:pPr>
      <w:r w:rsidRPr="00555F27">
        <w:rPr>
          <w:rFonts w:cs="Arial"/>
          <w:szCs w:val="22"/>
          <w:lang w:val="en-NZ"/>
        </w:rPr>
        <w:t>Please amend the information sheet and consent form</w:t>
      </w:r>
      <w:r>
        <w:rPr>
          <w:rFonts w:cs="Arial"/>
          <w:szCs w:val="22"/>
          <w:lang w:val="en-NZ"/>
        </w:rPr>
        <w:t>s</w:t>
      </w:r>
      <w:r w:rsidRPr="00555F27">
        <w:rPr>
          <w:rFonts w:cs="Arial"/>
          <w:szCs w:val="22"/>
          <w:lang w:val="en-NZ"/>
        </w:rPr>
        <w:t>, taking into account the suggestions made by the Committee (</w:t>
      </w:r>
      <w:r w:rsidRPr="00555F27">
        <w:rPr>
          <w:rFonts w:cs="Arial"/>
          <w:i/>
          <w:szCs w:val="22"/>
          <w:lang w:val="en-NZ"/>
        </w:rPr>
        <w:t>Eth</w:t>
      </w:r>
      <w:r>
        <w:rPr>
          <w:rFonts w:cs="Arial"/>
          <w:i/>
          <w:szCs w:val="22"/>
          <w:lang w:val="en-NZ"/>
        </w:rPr>
        <w:t>ical Guidelines for Intervention</w:t>
      </w:r>
      <w:r w:rsidRPr="00555F27">
        <w:rPr>
          <w:rFonts w:cs="Arial"/>
          <w:i/>
          <w:szCs w:val="22"/>
          <w:lang w:val="en-NZ"/>
        </w:rPr>
        <w:t xml:space="preserve">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7F971241" w14:textId="77777777" w:rsidR="00E24E77" w:rsidRPr="00960BFE" w:rsidRDefault="00E24E77" w:rsidP="00E24E77">
      <w:pPr>
        <w:rPr>
          <w:color w:val="FF0000"/>
          <w:lang w:val="en-NZ"/>
        </w:rPr>
      </w:pPr>
    </w:p>
    <w:p w14:paraId="6EBC1A80" w14:textId="3E82D335" w:rsidR="001536C2" w:rsidRPr="00960BFE" w:rsidRDefault="00E24E77" w:rsidP="009B6FC8">
      <w:r w:rsidRPr="00960BFE">
        <w:rPr>
          <w:lang w:val="en-NZ"/>
        </w:rPr>
        <w:t>This following information will be reviewed, and a final decis</w:t>
      </w:r>
      <w:r w:rsidR="008915FD">
        <w:rPr>
          <w:lang w:val="en-NZ"/>
        </w:rPr>
        <w:t xml:space="preserve">ion made on the application, by Dr Nora Lynch and Dr Cordelia Thomas. </w:t>
      </w:r>
      <w:r w:rsidR="00490EBB"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D321B" w:rsidRPr="00960BFE" w14:paraId="70078E30" w14:textId="77777777" w:rsidTr="007D321B">
        <w:trPr>
          <w:trHeight w:val="280"/>
        </w:trPr>
        <w:tc>
          <w:tcPr>
            <w:tcW w:w="966" w:type="dxa"/>
            <w:tcBorders>
              <w:top w:val="nil"/>
              <w:left w:val="nil"/>
              <w:bottom w:val="nil"/>
              <w:right w:val="nil"/>
            </w:tcBorders>
          </w:tcPr>
          <w:p w14:paraId="41518055" w14:textId="77777777" w:rsidR="007D321B" w:rsidRPr="00960BFE" w:rsidRDefault="007D321B">
            <w:pPr>
              <w:autoSpaceDE w:val="0"/>
              <w:autoSpaceDN w:val="0"/>
              <w:adjustRightInd w:val="0"/>
            </w:pPr>
            <w:r w:rsidRPr="00960BFE">
              <w:lastRenderedPageBreak/>
              <w:t xml:space="preserve"> </w:t>
            </w:r>
            <w:r w:rsidRPr="00960BFE">
              <w:rPr>
                <w:b/>
              </w:rPr>
              <w:t xml:space="preserve">12 </w:t>
            </w:r>
            <w:r w:rsidRPr="00960BFE">
              <w:t xml:space="preserve"> </w:t>
            </w:r>
          </w:p>
        </w:tc>
        <w:tc>
          <w:tcPr>
            <w:tcW w:w="2575" w:type="dxa"/>
            <w:tcBorders>
              <w:top w:val="nil"/>
              <w:left w:val="nil"/>
              <w:bottom w:val="nil"/>
              <w:right w:val="nil"/>
            </w:tcBorders>
          </w:tcPr>
          <w:p w14:paraId="6EB52301" w14:textId="77777777" w:rsidR="007D321B" w:rsidRPr="00960BFE" w:rsidRDefault="007D321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60CCD4F" w14:textId="77777777" w:rsidR="007D321B" w:rsidRPr="00960BFE" w:rsidRDefault="007D321B">
            <w:pPr>
              <w:autoSpaceDE w:val="0"/>
              <w:autoSpaceDN w:val="0"/>
              <w:adjustRightInd w:val="0"/>
            </w:pPr>
            <w:r w:rsidRPr="00960BFE">
              <w:rPr>
                <w:b/>
              </w:rPr>
              <w:t>16/CEN/9</w:t>
            </w:r>
            <w:r w:rsidRPr="00960BFE">
              <w:t xml:space="preserve"> </w:t>
            </w:r>
          </w:p>
        </w:tc>
      </w:tr>
      <w:tr w:rsidR="007D321B" w:rsidRPr="00960BFE" w14:paraId="0A50BF65" w14:textId="77777777" w:rsidTr="007D321B">
        <w:trPr>
          <w:trHeight w:val="280"/>
        </w:trPr>
        <w:tc>
          <w:tcPr>
            <w:tcW w:w="966" w:type="dxa"/>
            <w:tcBorders>
              <w:top w:val="nil"/>
              <w:left w:val="nil"/>
              <w:bottom w:val="nil"/>
              <w:right w:val="nil"/>
            </w:tcBorders>
          </w:tcPr>
          <w:p w14:paraId="6CE6AF36" w14:textId="77777777" w:rsidR="007D321B" w:rsidRPr="00960BFE" w:rsidRDefault="007D321B">
            <w:pPr>
              <w:autoSpaceDE w:val="0"/>
              <w:autoSpaceDN w:val="0"/>
              <w:adjustRightInd w:val="0"/>
            </w:pPr>
            <w:r w:rsidRPr="00960BFE">
              <w:t xml:space="preserve"> </w:t>
            </w:r>
          </w:p>
        </w:tc>
        <w:tc>
          <w:tcPr>
            <w:tcW w:w="2575" w:type="dxa"/>
            <w:tcBorders>
              <w:top w:val="nil"/>
              <w:left w:val="nil"/>
              <w:bottom w:val="nil"/>
              <w:right w:val="nil"/>
            </w:tcBorders>
          </w:tcPr>
          <w:p w14:paraId="68DC9A7C" w14:textId="77777777" w:rsidR="007D321B" w:rsidRPr="00960BFE" w:rsidRDefault="007D321B">
            <w:pPr>
              <w:autoSpaceDE w:val="0"/>
              <w:autoSpaceDN w:val="0"/>
              <w:adjustRightInd w:val="0"/>
            </w:pPr>
            <w:r w:rsidRPr="00960BFE">
              <w:t xml:space="preserve">Title: </w:t>
            </w:r>
          </w:p>
        </w:tc>
        <w:tc>
          <w:tcPr>
            <w:tcW w:w="6459" w:type="dxa"/>
            <w:tcBorders>
              <w:top w:val="nil"/>
              <w:left w:val="nil"/>
              <w:bottom w:val="nil"/>
              <w:right w:val="nil"/>
            </w:tcBorders>
          </w:tcPr>
          <w:p w14:paraId="721F683A" w14:textId="77777777" w:rsidR="007D321B" w:rsidRPr="00960BFE" w:rsidRDefault="007D321B">
            <w:pPr>
              <w:autoSpaceDE w:val="0"/>
              <w:autoSpaceDN w:val="0"/>
              <w:adjustRightInd w:val="0"/>
            </w:pPr>
            <w:r w:rsidRPr="00960BFE">
              <w:t xml:space="preserve">Effects of maternal pre-eclampsia on offspring metabolism </w:t>
            </w:r>
          </w:p>
        </w:tc>
      </w:tr>
      <w:tr w:rsidR="007D321B" w:rsidRPr="00960BFE" w14:paraId="6DE95F7D" w14:textId="77777777" w:rsidTr="007D321B">
        <w:trPr>
          <w:trHeight w:val="280"/>
        </w:trPr>
        <w:tc>
          <w:tcPr>
            <w:tcW w:w="966" w:type="dxa"/>
            <w:tcBorders>
              <w:top w:val="nil"/>
              <w:left w:val="nil"/>
              <w:bottom w:val="nil"/>
              <w:right w:val="nil"/>
            </w:tcBorders>
          </w:tcPr>
          <w:p w14:paraId="56CB2BE7" w14:textId="77777777" w:rsidR="007D321B" w:rsidRPr="00960BFE" w:rsidRDefault="007D321B">
            <w:pPr>
              <w:autoSpaceDE w:val="0"/>
              <w:autoSpaceDN w:val="0"/>
              <w:adjustRightInd w:val="0"/>
            </w:pPr>
            <w:r w:rsidRPr="00960BFE">
              <w:t xml:space="preserve"> </w:t>
            </w:r>
          </w:p>
        </w:tc>
        <w:tc>
          <w:tcPr>
            <w:tcW w:w="2575" w:type="dxa"/>
            <w:tcBorders>
              <w:top w:val="nil"/>
              <w:left w:val="nil"/>
              <w:bottom w:val="nil"/>
              <w:right w:val="nil"/>
            </w:tcBorders>
          </w:tcPr>
          <w:p w14:paraId="4B602F2F" w14:textId="77777777" w:rsidR="007D321B" w:rsidRPr="00960BFE" w:rsidRDefault="007D321B">
            <w:pPr>
              <w:autoSpaceDE w:val="0"/>
              <w:autoSpaceDN w:val="0"/>
              <w:adjustRightInd w:val="0"/>
            </w:pPr>
            <w:r w:rsidRPr="00960BFE">
              <w:t xml:space="preserve">Principal Investigator: </w:t>
            </w:r>
          </w:p>
        </w:tc>
        <w:tc>
          <w:tcPr>
            <w:tcW w:w="6459" w:type="dxa"/>
            <w:tcBorders>
              <w:top w:val="nil"/>
              <w:left w:val="nil"/>
              <w:bottom w:val="nil"/>
              <w:right w:val="nil"/>
            </w:tcBorders>
          </w:tcPr>
          <w:p w14:paraId="43FEF7FD" w14:textId="77777777" w:rsidR="007D321B" w:rsidRPr="00960BFE" w:rsidRDefault="007D321B">
            <w:pPr>
              <w:autoSpaceDE w:val="0"/>
              <w:autoSpaceDN w:val="0"/>
              <w:adjustRightInd w:val="0"/>
            </w:pPr>
            <w:r w:rsidRPr="00960BFE">
              <w:t xml:space="preserve">Prof Wayne </w:t>
            </w:r>
            <w:proofErr w:type="spellStart"/>
            <w:r w:rsidRPr="00960BFE">
              <w:t>Cutfield</w:t>
            </w:r>
            <w:proofErr w:type="spellEnd"/>
            <w:r w:rsidRPr="00960BFE">
              <w:t xml:space="preserve"> </w:t>
            </w:r>
          </w:p>
        </w:tc>
      </w:tr>
      <w:tr w:rsidR="007D321B" w:rsidRPr="00960BFE" w14:paraId="59B7B6BA" w14:textId="77777777" w:rsidTr="007D321B">
        <w:trPr>
          <w:trHeight w:val="280"/>
        </w:trPr>
        <w:tc>
          <w:tcPr>
            <w:tcW w:w="966" w:type="dxa"/>
            <w:tcBorders>
              <w:top w:val="nil"/>
              <w:left w:val="nil"/>
              <w:bottom w:val="nil"/>
              <w:right w:val="nil"/>
            </w:tcBorders>
          </w:tcPr>
          <w:p w14:paraId="2D013360" w14:textId="77777777" w:rsidR="007D321B" w:rsidRPr="00960BFE" w:rsidRDefault="007D321B">
            <w:pPr>
              <w:autoSpaceDE w:val="0"/>
              <w:autoSpaceDN w:val="0"/>
              <w:adjustRightInd w:val="0"/>
            </w:pPr>
            <w:r w:rsidRPr="00960BFE">
              <w:t xml:space="preserve"> </w:t>
            </w:r>
          </w:p>
        </w:tc>
        <w:tc>
          <w:tcPr>
            <w:tcW w:w="2575" w:type="dxa"/>
            <w:tcBorders>
              <w:top w:val="nil"/>
              <w:left w:val="nil"/>
              <w:bottom w:val="nil"/>
              <w:right w:val="nil"/>
            </w:tcBorders>
          </w:tcPr>
          <w:p w14:paraId="221CB22F" w14:textId="77777777" w:rsidR="007D321B" w:rsidRPr="00960BFE" w:rsidRDefault="007D321B">
            <w:pPr>
              <w:autoSpaceDE w:val="0"/>
              <w:autoSpaceDN w:val="0"/>
              <w:adjustRightInd w:val="0"/>
            </w:pPr>
            <w:r w:rsidRPr="00960BFE">
              <w:t xml:space="preserve">Sponsor: </w:t>
            </w:r>
          </w:p>
        </w:tc>
        <w:tc>
          <w:tcPr>
            <w:tcW w:w="6459" w:type="dxa"/>
            <w:tcBorders>
              <w:top w:val="nil"/>
              <w:left w:val="nil"/>
              <w:bottom w:val="nil"/>
              <w:right w:val="nil"/>
            </w:tcBorders>
          </w:tcPr>
          <w:p w14:paraId="41EC736A" w14:textId="77777777" w:rsidR="007D321B" w:rsidRPr="00960BFE" w:rsidRDefault="007D321B">
            <w:pPr>
              <w:autoSpaceDE w:val="0"/>
              <w:autoSpaceDN w:val="0"/>
              <w:adjustRightInd w:val="0"/>
            </w:pPr>
            <w:r w:rsidRPr="00960BFE">
              <w:t xml:space="preserve">University of Auckland </w:t>
            </w:r>
          </w:p>
        </w:tc>
      </w:tr>
      <w:tr w:rsidR="007D321B" w:rsidRPr="00960BFE" w14:paraId="15F935D3" w14:textId="77777777" w:rsidTr="007D321B">
        <w:trPr>
          <w:trHeight w:val="280"/>
        </w:trPr>
        <w:tc>
          <w:tcPr>
            <w:tcW w:w="966" w:type="dxa"/>
            <w:tcBorders>
              <w:top w:val="nil"/>
              <w:left w:val="nil"/>
              <w:bottom w:val="nil"/>
              <w:right w:val="nil"/>
            </w:tcBorders>
          </w:tcPr>
          <w:p w14:paraId="77E9DBC1" w14:textId="77777777" w:rsidR="007D321B" w:rsidRPr="00960BFE" w:rsidRDefault="007D321B">
            <w:pPr>
              <w:autoSpaceDE w:val="0"/>
              <w:autoSpaceDN w:val="0"/>
              <w:adjustRightInd w:val="0"/>
            </w:pPr>
            <w:r w:rsidRPr="00960BFE">
              <w:t xml:space="preserve"> </w:t>
            </w:r>
          </w:p>
        </w:tc>
        <w:tc>
          <w:tcPr>
            <w:tcW w:w="2575" w:type="dxa"/>
            <w:tcBorders>
              <w:top w:val="nil"/>
              <w:left w:val="nil"/>
              <w:bottom w:val="nil"/>
              <w:right w:val="nil"/>
            </w:tcBorders>
          </w:tcPr>
          <w:p w14:paraId="61A06150" w14:textId="77777777" w:rsidR="007D321B" w:rsidRPr="00960BFE" w:rsidRDefault="007D321B">
            <w:pPr>
              <w:autoSpaceDE w:val="0"/>
              <w:autoSpaceDN w:val="0"/>
              <w:adjustRightInd w:val="0"/>
            </w:pPr>
            <w:r w:rsidRPr="00960BFE">
              <w:t xml:space="preserve">Clock Start Date: </w:t>
            </w:r>
          </w:p>
        </w:tc>
        <w:tc>
          <w:tcPr>
            <w:tcW w:w="6459" w:type="dxa"/>
            <w:tcBorders>
              <w:top w:val="nil"/>
              <w:left w:val="nil"/>
              <w:bottom w:val="nil"/>
              <w:right w:val="nil"/>
            </w:tcBorders>
          </w:tcPr>
          <w:p w14:paraId="60C230F9" w14:textId="77777777" w:rsidR="007D321B" w:rsidRPr="00960BFE" w:rsidRDefault="007D321B">
            <w:pPr>
              <w:autoSpaceDE w:val="0"/>
              <w:autoSpaceDN w:val="0"/>
              <w:adjustRightInd w:val="0"/>
            </w:pPr>
            <w:r w:rsidRPr="00960BFE">
              <w:t xml:space="preserve">14 January 2016 </w:t>
            </w:r>
          </w:p>
        </w:tc>
      </w:tr>
    </w:tbl>
    <w:p w14:paraId="1492A5CA" w14:textId="77777777" w:rsidR="001536C2" w:rsidRPr="00960BFE" w:rsidRDefault="00490EBB">
      <w:pPr>
        <w:autoSpaceDE w:val="0"/>
        <w:autoSpaceDN w:val="0"/>
        <w:adjustRightInd w:val="0"/>
      </w:pPr>
      <w:r w:rsidRPr="00960BFE">
        <w:t xml:space="preserve"> </w:t>
      </w:r>
    </w:p>
    <w:p w14:paraId="58EEEA75" w14:textId="77777777" w:rsidR="00987913" w:rsidRPr="007D321B" w:rsidRDefault="005B23C9">
      <w:pPr>
        <w:autoSpaceDE w:val="0"/>
        <w:autoSpaceDN w:val="0"/>
        <w:adjustRightInd w:val="0"/>
        <w:rPr>
          <w:sz w:val="20"/>
          <w:lang w:val="en-NZ"/>
        </w:rPr>
      </w:pPr>
      <w:r w:rsidRPr="007D321B">
        <w:rPr>
          <w:rFonts w:cs="Arial"/>
          <w:szCs w:val="22"/>
          <w:lang w:val="en-NZ"/>
        </w:rPr>
        <w:t xml:space="preserve">Prof Wayne </w:t>
      </w:r>
      <w:proofErr w:type="spellStart"/>
      <w:r w:rsidRPr="007D321B">
        <w:rPr>
          <w:rFonts w:cs="Arial"/>
          <w:szCs w:val="22"/>
          <w:lang w:val="en-NZ"/>
        </w:rPr>
        <w:t>Cutfield</w:t>
      </w:r>
      <w:proofErr w:type="spellEnd"/>
      <w:r w:rsidRPr="007D321B">
        <w:rPr>
          <w:rFonts w:cs="Arial"/>
          <w:szCs w:val="22"/>
          <w:lang w:val="en-NZ"/>
        </w:rPr>
        <w:t xml:space="preserve">, Dr Sarah </w:t>
      </w:r>
      <w:proofErr w:type="spellStart"/>
      <w:r w:rsidRPr="007D321B">
        <w:rPr>
          <w:rFonts w:cs="Arial"/>
          <w:szCs w:val="22"/>
          <w:lang w:val="en-NZ"/>
        </w:rPr>
        <w:t>Goffin</w:t>
      </w:r>
      <w:proofErr w:type="spellEnd"/>
      <w:r w:rsidRPr="007D321B">
        <w:rPr>
          <w:rFonts w:cs="Arial"/>
          <w:szCs w:val="22"/>
          <w:lang w:val="en-NZ"/>
        </w:rPr>
        <w:t xml:space="preserve"> and Dr Jose </w:t>
      </w:r>
      <w:proofErr w:type="spellStart"/>
      <w:r w:rsidRPr="007D321B">
        <w:rPr>
          <w:rFonts w:cs="Arial"/>
          <w:szCs w:val="22"/>
          <w:lang w:val="en-NZ"/>
        </w:rPr>
        <w:t>Derraik</w:t>
      </w:r>
      <w:proofErr w:type="spellEnd"/>
      <w:r w:rsidRPr="007D321B">
        <w:rPr>
          <w:lang w:val="en-NZ"/>
        </w:rPr>
        <w:t xml:space="preserve"> were</w:t>
      </w:r>
      <w:r w:rsidR="00987913" w:rsidRPr="007D321B">
        <w:rPr>
          <w:lang w:val="en-NZ"/>
        </w:rPr>
        <w:t xml:space="preserve"> present </w:t>
      </w:r>
      <w:r w:rsidR="00DC62A5" w:rsidRPr="007D321B">
        <w:rPr>
          <w:rFonts w:cs="Arial"/>
          <w:szCs w:val="22"/>
          <w:lang w:val="en-NZ"/>
        </w:rPr>
        <w:t>by teleconference</w:t>
      </w:r>
      <w:r w:rsidR="00DC62A5" w:rsidRPr="007D321B">
        <w:rPr>
          <w:lang w:val="en-NZ"/>
        </w:rPr>
        <w:t xml:space="preserve"> </w:t>
      </w:r>
      <w:r w:rsidR="00987913" w:rsidRPr="007D321B">
        <w:rPr>
          <w:lang w:val="en-NZ"/>
        </w:rPr>
        <w:t>for discussion of this application.</w:t>
      </w:r>
    </w:p>
    <w:p w14:paraId="60A56D8F" w14:textId="77777777" w:rsidR="00987913" w:rsidRPr="00960BFE" w:rsidRDefault="00987913">
      <w:pPr>
        <w:autoSpaceDE w:val="0"/>
        <w:autoSpaceDN w:val="0"/>
        <w:adjustRightInd w:val="0"/>
        <w:rPr>
          <w:u w:val="single"/>
          <w:lang w:val="en-NZ"/>
        </w:rPr>
      </w:pPr>
    </w:p>
    <w:p w14:paraId="64422E8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9FF7A42" w14:textId="77777777" w:rsidR="00E24E77" w:rsidRPr="008869BB" w:rsidRDefault="00E24E77">
      <w:pPr>
        <w:autoSpaceDE w:val="0"/>
        <w:autoSpaceDN w:val="0"/>
        <w:adjustRightInd w:val="0"/>
        <w:rPr>
          <w:b/>
          <w:lang w:val="en-NZ"/>
        </w:rPr>
      </w:pPr>
    </w:p>
    <w:p w14:paraId="39021CE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11C9FF8" w14:textId="77777777" w:rsidR="00E24E77" w:rsidRPr="00960BFE" w:rsidRDefault="00E24E77">
      <w:pPr>
        <w:autoSpaceDE w:val="0"/>
        <w:autoSpaceDN w:val="0"/>
        <w:adjustRightInd w:val="0"/>
        <w:rPr>
          <w:lang w:val="en-NZ"/>
        </w:rPr>
      </w:pPr>
    </w:p>
    <w:p w14:paraId="6231A7D6"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6D7D21E" w14:textId="77777777" w:rsidR="00E24E77" w:rsidRPr="00960BFE" w:rsidRDefault="00E24E77">
      <w:pPr>
        <w:autoSpaceDE w:val="0"/>
        <w:autoSpaceDN w:val="0"/>
        <w:adjustRightInd w:val="0"/>
        <w:rPr>
          <w:lang w:val="en-NZ"/>
        </w:rPr>
      </w:pPr>
    </w:p>
    <w:p w14:paraId="5B34452C" w14:textId="77777777" w:rsidR="005B23C9" w:rsidRDefault="005B23C9" w:rsidP="005B23C9">
      <w:pPr>
        <w:autoSpaceDE w:val="0"/>
        <w:autoSpaceDN w:val="0"/>
        <w:adjustRightInd w:val="0"/>
        <w:rPr>
          <w:u w:val="single"/>
          <w:lang w:val="en-NZ"/>
        </w:rPr>
      </w:pPr>
      <w:r>
        <w:rPr>
          <w:u w:val="single"/>
          <w:lang w:val="en-NZ"/>
        </w:rPr>
        <w:t>Summary of the study</w:t>
      </w:r>
    </w:p>
    <w:p w14:paraId="3BED7D1C" w14:textId="77777777" w:rsidR="009B6FC8" w:rsidRDefault="009B6FC8" w:rsidP="005B23C9">
      <w:pPr>
        <w:autoSpaceDE w:val="0"/>
        <w:autoSpaceDN w:val="0"/>
        <w:adjustRightInd w:val="0"/>
        <w:rPr>
          <w:u w:val="single"/>
          <w:lang w:val="en-NZ"/>
        </w:rPr>
      </w:pPr>
    </w:p>
    <w:p w14:paraId="60FC1A37" w14:textId="3BD50C60" w:rsidR="00626AE2" w:rsidRPr="004B103B" w:rsidRDefault="004B103B" w:rsidP="005B23C9">
      <w:pPr>
        <w:autoSpaceDE w:val="0"/>
        <w:autoSpaceDN w:val="0"/>
        <w:adjustRightInd w:val="0"/>
        <w:rPr>
          <w:lang w:val="en-NZ"/>
        </w:rPr>
      </w:pPr>
      <w:r w:rsidRPr="004B103B">
        <w:rPr>
          <w:lang w:val="en-NZ"/>
        </w:rPr>
        <w:t>This is an o</w:t>
      </w:r>
      <w:r w:rsidR="007D321B" w:rsidRPr="004B103B">
        <w:rPr>
          <w:lang w:val="en-NZ"/>
        </w:rPr>
        <w:t xml:space="preserve">bservational </w:t>
      </w:r>
      <w:r w:rsidRPr="004B103B">
        <w:rPr>
          <w:lang w:val="en-NZ"/>
        </w:rPr>
        <w:t xml:space="preserve">study looking whether there are any long term effects on children of born to mums who had pre-eclampsia. The researchers are interested to know whether pre-eclampsia affects metabolism in childhood and increases the risk of obesity and diabetes in later life.  </w:t>
      </w:r>
    </w:p>
    <w:p w14:paraId="145C60C9" w14:textId="77777777" w:rsidR="00475585" w:rsidRDefault="00475585" w:rsidP="005B23C9">
      <w:pPr>
        <w:autoSpaceDE w:val="0"/>
        <w:autoSpaceDN w:val="0"/>
        <w:adjustRightInd w:val="0"/>
        <w:rPr>
          <w:u w:val="single"/>
          <w:lang w:val="en-NZ"/>
        </w:rPr>
      </w:pPr>
    </w:p>
    <w:p w14:paraId="41B2F10A" w14:textId="2F08BFFA" w:rsidR="00475585" w:rsidRDefault="00475585" w:rsidP="005B23C9">
      <w:pPr>
        <w:autoSpaceDE w:val="0"/>
        <w:autoSpaceDN w:val="0"/>
        <w:adjustRightInd w:val="0"/>
        <w:rPr>
          <w:u w:val="single"/>
          <w:lang w:val="en-NZ"/>
        </w:rPr>
      </w:pPr>
      <w:r>
        <w:rPr>
          <w:u w:val="single"/>
          <w:lang w:val="en-NZ"/>
        </w:rPr>
        <w:t>Summary of ethical issues (resolved)</w:t>
      </w:r>
    </w:p>
    <w:p w14:paraId="20E56162" w14:textId="77777777" w:rsidR="009B6FC8" w:rsidRDefault="009B6FC8" w:rsidP="005B23C9">
      <w:pPr>
        <w:autoSpaceDE w:val="0"/>
        <w:autoSpaceDN w:val="0"/>
        <w:adjustRightInd w:val="0"/>
        <w:rPr>
          <w:u w:val="single"/>
          <w:lang w:val="en-NZ"/>
        </w:rPr>
      </w:pPr>
    </w:p>
    <w:p w14:paraId="130B49B5" w14:textId="2E573746" w:rsidR="00475585" w:rsidRPr="004B103B" w:rsidRDefault="001248CB" w:rsidP="004B103B">
      <w:pPr>
        <w:pStyle w:val="ListParagraph"/>
        <w:numPr>
          <w:ilvl w:val="0"/>
          <w:numId w:val="29"/>
        </w:numPr>
        <w:autoSpaceDE w:val="0"/>
        <w:autoSpaceDN w:val="0"/>
        <w:adjustRightInd w:val="0"/>
        <w:rPr>
          <w:lang w:val="en-NZ"/>
        </w:rPr>
      </w:pPr>
      <w:r>
        <w:rPr>
          <w:lang w:val="en-NZ"/>
        </w:rPr>
        <w:t>Dr Phil</w:t>
      </w:r>
      <w:r w:rsidR="00AE3089" w:rsidRPr="004B103B">
        <w:rPr>
          <w:lang w:val="en-NZ"/>
        </w:rPr>
        <w:t xml:space="preserve"> Baker will be the point of contact and will initially make contact with mothers of children. The participants are not in the researchers’ hospital care. Once the children are studied their GPs will be informed of the results and how they’ve been interpreted.  This is in line with the ethical guideline for Observational studies (para 6.6). </w:t>
      </w:r>
    </w:p>
    <w:p w14:paraId="79B9DFCB" w14:textId="77777777" w:rsidR="00475585" w:rsidRDefault="00475585" w:rsidP="00475585">
      <w:pPr>
        <w:pStyle w:val="ListParagraph"/>
        <w:numPr>
          <w:ilvl w:val="0"/>
          <w:numId w:val="29"/>
        </w:numPr>
        <w:autoSpaceDE w:val="0"/>
        <w:autoSpaceDN w:val="0"/>
        <w:adjustRightInd w:val="0"/>
        <w:rPr>
          <w:lang w:val="en-NZ"/>
        </w:rPr>
      </w:pPr>
      <w:r w:rsidRPr="00E6144C">
        <w:rPr>
          <w:lang w:val="en-NZ"/>
        </w:rPr>
        <w:t xml:space="preserve">The committee noted that dealing with head and taking hair samples is </w:t>
      </w:r>
      <w:proofErr w:type="spellStart"/>
      <w:r w:rsidRPr="00E6144C">
        <w:rPr>
          <w:lang w:val="en-NZ"/>
        </w:rPr>
        <w:t>tapu</w:t>
      </w:r>
      <w:proofErr w:type="spellEnd"/>
      <w:r w:rsidRPr="00E6144C">
        <w:rPr>
          <w:lang w:val="en-NZ"/>
        </w:rPr>
        <w:t xml:space="preserve"> for some </w:t>
      </w:r>
      <w:proofErr w:type="spellStart"/>
      <w:r w:rsidRPr="00E6144C">
        <w:rPr>
          <w:lang w:val="en-NZ"/>
        </w:rPr>
        <w:t>M</w:t>
      </w:r>
      <w:r w:rsidRPr="00E6144C">
        <w:rPr>
          <w:rFonts w:cs="Arial"/>
          <w:lang w:val="en-NZ"/>
        </w:rPr>
        <w:t>ã</w:t>
      </w:r>
      <w:r w:rsidRPr="00E6144C">
        <w:rPr>
          <w:lang w:val="en-NZ"/>
        </w:rPr>
        <w:t>ori</w:t>
      </w:r>
      <w:proofErr w:type="spellEnd"/>
      <w:r w:rsidRPr="00E6144C">
        <w:rPr>
          <w:lang w:val="en-NZ"/>
        </w:rPr>
        <w:t xml:space="preserve"> and this may be a cultural issue that the researchers encounter.  A suggestion was made that the researchers could ask participants to brush their hair and take samples from the hairbrush. </w:t>
      </w:r>
    </w:p>
    <w:p w14:paraId="0E4C6C98" w14:textId="4FE13E05" w:rsidR="00AE3089" w:rsidRPr="00AE3089" w:rsidRDefault="00AE3089" w:rsidP="00AE3089">
      <w:pPr>
        <w:pStyle w:val="ListParagraph"/>
        <w:numPr>
          <w:ilvl w:val="0"/>
          <w:numId w:val="29"/>
        </w:numPr>
        <w:autoSpaceDE w:val="0"/>
        <w:autoSpaceDN w:val="0"/>
        <w:adjustRightInd w:val="0"/>
        <w:rPr>
          <w:lang w:val="en-NZ"/>
        </w:rPr>
      </w:pPr>
      <w:r w:rsidRPr="00AE3089">
        <w:rPr>
          <w:lang w:val="en-NZ"/>
        </w:rPr>
        <w:t>The committee recommended that the research team rethink asking participants to put the f</w:t>
      </w:r>
      <w:r>
        <w:rPr>
          <w:lang w:val="en-NZ"/>
        </w:rPr>
        <w:t>a</w:t>
      </w:r>
      <w:r w:rsidRPr="00AE3089">
        <w:rPr>
          <w:lang w:val="en-NZ"/>
        </w:rPr>
        <w:t xml:space="preserve">ecal sample in the fridge.  Putting the sample in the fridge alongside food could be a cultural issue for some </w:t>
      </w:r>
      <w:proofErr w:type="spellStart"/>
      <w:r w:rsidRPr="00AE3089">
        <w:rPr>
          <w:lang w:val="en-NZ"/>
        </w:rPr>
        <w:t>M</w:t>
      </w:r>
      <w:r w:rsidRPr="00AE3089">
        <w:rPr>
          <w:rFonts w:cs="Arial"/>
          <w:lang w:val="en-NZ"/>
        </w:rPr>
        <w:t>ã</w:t>
      </w:r>
      <w:r w:rsidRPr="00AE3089">
        <w:rPr>
          <w:lang w:val="en-NZ"/>
        </w:rPr>
        <w:t>ori</w:t>
      </w:r>
      <w:proofErr w:type="spellEnd"/>
      <w:r w:rsidRPr="00AE3089">
        <w:rPr>
          <w:lang w:val="en-NZ"/>
        </w:rPr>
        <w:t xml:space="preserve">. </w:t>
      </w:r>
    </w:p>
    <w:p w14:paraId="42CE26F8" w14:textId="77777777" w:rsidR="00475585" w:rsidRPr="004B103B" w:rsidRDefault="00475585" w:rsidP="004B103B">
      <w:pPr>
        <w:autoSpaceDE w:val="0"/>
        <w:autoSpaceDN w:val="0"/>
        <w:adjustRightInd w:val="0"/>
        <w:rPr>
          <w:lang w:val="en-NZ"/>
        </w:rPr>
      </w:pPr>
    </w:p>
    <w:p w14:paraId="52942FAA" w14:textId="1C3459A8" w:rsidR="000F2C4B" w:rsidRDefault="00475585" w:rsidP="005B23C9">
      <w:pPr>
        <w:autoSpaceDE w:val="0"/>
        <w:autoSpaceDN w:val="0"/>
        <w:adjustRightInd w:val="0"/>
        <w:rPr>
          <w:u w:val="single"/>
          <w:lang w:val="en-NZ"/>
        </w:rPr>
      </w:pPr>
      <w:r>
        <w:rPr>
          <w:u w:val="single"/>
          <w:lang w:val="en-NZ"/>
        </w:rPr>
        <w:t>The committee requested the following changes to the participant information sheet and consent forms:</w:t>
      </w:r>
    </w:p>
    <w:p w14:paraId="1AD5A7A6" w14:textId="77777777" w:rsidR="009B6FC8" w:rsidRDefault="009B6FC8" w:rsidP="005B23C9">
      <w:pPr>
        <w:autoSpaceDE w:val="0"/>
        <w:autoSpaceDN w:val="0"/>
        <w:adjustRightInd w:val="0"/>
        <w:rPr>
          <w:u w:val="single"/>
          <w:lang w:val="en-NZ"/>
        </w:rPr>
      </w:pPr>
    </w:p>
    <w:p w14:paraId="58818851" w14:textId="1ED49D65" w:rsidR="00475585" w:rsidRDefault="00475585" w:rsidP="00475585">
      <w:pPr>
        <w:pStyle w:val="ListParagraph"/>
        <w:numPr>
          <w:ilvl w:val="0"/>
          <w:numId w:val="29"/>
        </w:numPr>
        <w:autoSpaceDE w:val="0"/>
        <w:autoSpaceDN w:val="0"/>
        <w:adjustRightInd w:val="0"/>
        <w:rPr>
          <w:lang w:val="en-NZ"/>
        </w:rPr>
      </w:pPr>
      <w:r w:rsidRPr="00AE3089">
        <w:rPr>
          <w:lang w:val="en-NZ"/>
        </w:rPr>
        <w:t xml:space="preserve">Page 1, ‘What will my child’s participation in the study involve?’, first bullet point: the requirement to complete the 15 minute questionnaire </w:t>
      </w:r>
      <w:r w:rsidR="00AE3089" w:rsidRPr="00AE3089">
        <w:rPr>
          <w:lang w:val="en-NZ"/>
        </w:rPr>
        <w:t xml:space="preserve">at home before coming to the visit implies that participants are </w:t>
      </w:r>
      <w:r w:rsidRPr="00AE3089">
        <w:rPr>
          <w:lang w:val="en-NZ"/>
        </w:rPr>
        <w:t>signing</w:t>
      </w:r>
      <w:r w:rsidR="00AE3089" w:rsidRPr="00AE3089">
        <w:rPr>
          <w:lang w:val="en-NZ"/>
        </w:rPr>
        <w:t xml:space="preserve"> consent</w:t>
      </w:r>
      <w:r w:rsidRPr="00AE3089">
        <w:rPr>
          <w:lang w:val="en-NZ"/>
        </w:rPr>
        <w:t xml:space="preserve"> before being fully informed.  </w:t>
      </w:r>
      <w:r w:rsidR="00AE3089" w:rsidRPr="00AE3089">
        <w:rPr>
          <w:lang w:val="en-NZ"/>
        </w:rPr>
        <w:t>Please reword this statement.</w:t>
      </w:r>
    </w:p>
    <w:p w14:paraId="5DA6EB74" w14:textId="65DD18BA" w:rsidR="00AE3089" w:rsidRDefault="00AE3089" w:rsidP="00475585">
      <w:pPr>
        <w:pStyle w:val="ListParagraph"/>
        <w:numPr>
          <w:ilvl w:val="0"/>
          <w:numId w:val="29"/>
        </w:numPr>
        <w:autoSpaceDE w:val="0"/>
        <w:autoSpaceDN w:val="0"/>
        <w:adjustRightInd w:val="0"/>
        <w:rPr>
          <w:lang w:val="en-NZ"/>
        </w:rPr>
      </w:pPr>
      <w:r>
        <w:rPr>
          <w:lang w:val="en-NZ"/>
        </w:rPr>
        <w:t>Page 2, first sentence: please replace the word “it” with “arm” so that it is clear that the child’s arm is wrapped in plastic wrap.</w:t>
      </w:r>
    </w:p>
    <w:p w14:paraId="3B8B5DC0" w14:textId="0E5DDF9A" w:rsidR="00AE3089" w:rsidRPr="00AE3089" w:rsidRDefault="00AE3089" w:rsidP="00AE3089">
      <w:pPr>
        <w:pStyle w:val="ListParagraph"/>
        <w:numPr>
          <w:ilvl w:val="0"/>
          <w:numId w:val="29"/>
        </w:numPr>
        <w:autoSpaceDE w:val="0"/>
        <w:autoSpaceDN w:val="0"/>
        <w:adjustRightInd w:val="0"/>
        <w:rPr>
          <w:lang w:val="en-NZ"/>
        </w:rPr>
      </w:pPr>
      <w:r w:rsidRPr="00AE3089">
        <w:rPr>
          <w:lang w:val="en-NZ"/>
        </w:rPr>
        <w:t>Page 3, ‘What are the possible benefits and risks of this study?</w:t>
      </w:r>
      <w:proofErr w:type="gramStart"/>
      <w:r w:rsidRPr="00AE3089">
        <w:rPr>
          <w:lang w:val="en-NZ"/>
        </w:rPr>
        <w:t>’:</w:t>
      </w:r>
      <w:proofErr w:type="gramEnd"/>
      <w:r w:rsidRPr="00AE3089">
        <w:rPr>
          <w:lang w:val="en-NZ"/>
        </w:rPr>
        <w:t xml:space="preserve">  Please rewrite the information about feeling anxious even after receiving the cream in a way that won’t make participants feel anxious.  For example, having the blood test might hurt a bit.</w:t>
      </w:r>
    </w:p>
    <w:p w14:paraId="2E60BA40" w14:textId="790E64B0" w:rsidR="000F2C4B" w:rsidRPr="00475585" w:rsidRDefault="00385475" w:rsidP="00475585">
      <w:pPr>
        <w:pStyle w:val="ListParagraph"/>
        <w:numPr>
          <w:ilvl w:val="0"/>
          <w:numId w:val="29"/>
        </w:numPr>
        <w:autoSpaceDE w:val="0"/>
        <w:autoSpaceDN w:val="0"/>
        <w:adjustRightInd w:val="0"/>
        <w:rPr>
          <w:lang w:val="en-NZ"/>
        </w:rPr>
      </w:pPr>
      <w:r w:rsidRPr="00E6144C">
        <w:rPr>
          <w:lang w:val="en-NZ"/>
        </w:rPr>
        <w:t xml:space="preserve">The committee noted </w:t>
      </w:r>
      <w:r w:rsidR="00261DE5" w:rsidRPr="00E6144C">
        <w:rPr>
          <w:lang w:val="en-NZ"/>
        </w:rPr>
        <w:t>the exclusion criteria of</w:t>
      </w:r>
      <w:r w:rsidR="000F2C4B" w:rsidRPr="00E6144C">
        <w:rPr>
          <w:lang w:val="en-NZ"/>
        </w:rPr>
        <w:t xml:space="preserve"> children in early puber</w:t>
      </w:r>
      <w:r w:rsidRPr="00E6144C">
        <w:rPr>
          <w:lang w:val="en-NZ"/>
        </w:rPr>
        <w:t>t</w:t>
      </w:r>
      <w:r w:rsidR="00261DE5" w:rsidRPr="00E6144C">
        <w:rPr>
          <w:lang w:val="en-NZ"/>
        </w:rPr>
        <w:t>y a</w:t>
      </w:r>
      <w:r w:rsidR="00E6144C" w:rsidRPr="00E6144C">
        <w:rPr>
          <w:lang w:val="en-NZ"/>
        </w:rPr>
        <w:t>nd asked that</w:t>
      </w:r>
      <w:r w:rsidR="00261DE5" w:rsidRPr="00E6144C">
        <w:rPr>
          <w:lang w:val="en-NZ"/>
        </w:rPr>
        <w:t xml:space="preserve"> if clinicians intend to examine children to determine this point this needs to be included in the participant information sheet. </w:t>
      </w:r>
      <w:r w:rsidR="000F2C4B" w:rsidRPr="00E6144C">
        <w:rPr>
          <w:lang w:val="en-NZ"/>
        </w:rPr>
        <w:t xml:space="preserve"> </w:t>
      </w:r>
    </w:p>
    <w:p w14:paraId="60557A1F" w14:textId="5BDB9D27" w:rsidR="000F2C4B" w:rsidRPr="00475585" w:rsidRDefault="001A06E8" w:rsidP="00475585">
      <w:pPr>
        <w:pStyle w:val="ListParagraph"/>
        <w:numPr>
          <w:ilvl w:val="0"/>
          <w:numId w:val="29"/>
        </w:numPr>
        <w:autoSpaceDE w:val="0"/>
        <w:autoSpaceDN w:val="0"/>
        <w:adjustRightInd w:val="0"/>
        <w:rPr>
          <w:lang w:val="en-NZ"/>
        </w:rPr>
      </w:pPr>
      <w:r w:rsidRPr="00E6144C">
        <w:rPr>
          <w:lang w:val="en-NZ"/>
        </w:rPr>
        <w:t>The committee asked</w:t>
      </w:r>
      <w:r w:rsidR="000F2C4B" w:rsidRPr="00E6144C">
        <w:rPr>
          <w:lang w:val="en-NZ"/>
        </w:rPr>
        <w:t xml:space="preserve"> </w:t>
      </w:r>
      <w:r w:rsidRPr="00E6144C">
        <w:rPr>
          <w:lang w:val="en-NZ"/>
        </w:rPr>
        <w:t xml:space="preserve">why the researchers are asking </w:t>
      </w:r>
      <w:r w:rsidR="000F2C4B" w:rsidRPr="00E6144C">
        <w:rPr>
          <w:lang w:val="en-NZ"/>
        </w:rPr>
        <w:t>fo</w:t>
      </w:r>
      <w:r w:rsidRPr="00E6144C">
        <w:rPr>
          <w:lang w:val="en-NZ"/>
        </w:rPr>
        <w:t xml:space="preserve">r the parent’s heights and weight in this study for children. </w:t>
      </w:r>
      <w:r w:rsidR="000F2C4B" w:rsidRPr="00E6144C">
        <w:rPr>
          <w:lang w:val="en-NZ"/>
        </w:rPr>
        <w:t xml:space="preserve"> </w:t>
      </w:r>
      <w:r w:rsidRPr="00E6144C">
        <w:rPr>
          <w:lang w:val="en-NZ"/>
        </w:rPr>
        <w:t>The researchers explained that they wanted to look at whether a</w:t>
      </w:r>
      <w:r w:rsidR="000F2C4B" w:rsidRPr="00E6144C">
        <w:rPr>
          <w:lang w:val="en-NZ"/>
        </w:rPr>
        <w:t xml:space="preserve"> child’s size</w:t>
      </w:r>
      <w:r w:rsidRPr="00E6144C">
        <w:rPr>
          <w:lang w:val="en-NZ"/>
        </w:rPr>
        <w:t xml:space="preserve"> is</w:t>
      </w:r>
      <w:r w:rsidR="000F2C4B" w:rsidRPr="00E6144C">
        <w:rPr>
          <w:lang w:val="en-NZ"/>
        </w:rPr>
        <w:t xml:space="preserve"> reflective of parents size beca</w:t>
      </w:r>
      <w:r w:rsidRPr="00E6144C">
        <w:rPr>
          <w:lang w:val="en-NZ"/>
        </w:rPr>
        <w:t>use influential on a child. The committee noted that taking the parent’s height and weight</w:t>
      </w:r>
      <w:r w:rsidR="000F2C4B" w:rsidRPr="00E6144C">
        <w:rPr>
          <w:lang w:val="en-NZ"/>
        </w:rPr>
        <w:t xml:space="preserve"> makes the parent a participant</w:t>
      </w:r>
      <w:r w:rsidRPr="00E6144C">
        <w:rPr>
          <w:lang w:val="en-NZ"/>
        </w:rPr>
        <w:t xml:space="preserve"> which means that </w:t>
      </w:r>
      <w:r w:rsidRPr="00E6144C">
        <w:rPr>
          <w:lang w:val="en-NZ"/>
        </w:rPr>
        <w:lastRenderedPageBreak/>
        <w:t xml:space="preserve">the researchers would need to seek consent from the parent. The committee suggested that the researchers could include this information and seek consent on the parental information sheet and consent form. </w:t>
      </w:r>
    </w:p>
    <w:p w14:paraId="4ED07478" w14:textId="4EAFD660" w:rsidR="000F2C4B" w:rsidRPr="00475585" w:rsidRDefault="001A06E8" w:rsidP="00475585">
      <w:pPr>
        <w:pStyle w:val="ListParagraph"/>
        <w:numPr>
          <w:ilvl w:val="0"/>
          <w:numId w:val="29"/>
        </w:numPr>
        <w:autoSpaceDE w:val="0"/>
        <w:autoSpaceDN w:val="0"/>
        <w:adjustRightInd w:val="0"/>
        <w:rPr>
          <w:lang w:val="en-NZ"/>
        </w:rPr>
      </w:pPr>
      <w:r w:rsidRPr="00E6144C">
        <w:rPr>
          <w:lang w:val="en-NZ"/>
        </w:rPr>
        <w:t xml:space="preserve">The committee noted the answer given at question r.3.11 on page 18 of the application form that if at the completion of the study participants and their families advise that they wish to have their tissue samples returned to them, then this will be done.  Please clearly state this in the participant information sheet and consent forms. </w:t>
      </w:r>
    </w:p>
    <w:p w14:paraId="3CC76679" w14:textId="5FAA18BF" w:rsidR="00357791" w:rsidRPr="00E6144C" w:rsidRDefault="00D01E81" w:rsidP="00E6144C">
      <w:pPr>
        <w:pStyle w:val="ListParagraph"/>
        <w:numPr>
          <w:ilvl w:val="0"/>
          <w:numId w:val="29"/>
        </w:numPr>
        <w:autoSpaceDE w:val="0"/>
        <w:autoSpaceDN w:val="0"/>
        <w:adjustRightInd w:val="0"/>
        <w:rPr>
          <w:lang w:val="en-NZ"/>
        </w:rPr>
      </w:pPr>
      <w:r w:rsidRPr="00E6144C">
        <w:rPr>
          <w:lang w:val="en-NZ"/>
        </w:rPr>
        <w:t xml:space="preserve">The committee noted that the researchers may possibly encounter </w:t>
      </w:r>
      <w:r w:rsidR="00357791" w:rsidRPr="00E6144C">
        <w:rPr>
          <w:lang w:val="en-NZ"/>
        </w:rPr>
        <w:t>literacy issues dep</w:t>
      </w:r>
      <w:r w:rsidRPr="00E6144C">
        <w:rPr>
          <w:lang w:val="en-NZ"/>
        </w:rPr>
        <w:t>ending on area people are from and advised that the researchers c</w:t>
      </w:r>
      <w:r w:rsidR="00357791" w:rsidRPr="00E6144C">
        <w:rPr>
          <w:lang w:val="en-NZ"/>
        </w:rPr>
        <w:t xml:space="preserve">heck that they can read </w:t>
      </w:r>
      <w:r w:rsidRPr="00E6144C">
        <w:rPr>
          <w:lang w:val="en-NZ"/>
        </w:rPr>
        <w:t xml:space="preserve">in a sensitive way.  For example, they could ask whether participants would like the researchers to take them through the documents. </w:t>
      </w:r>
    </w:p>
    <w:p w14:paraId="1F11102A" w14:textId="749D0C24" w:rsidR="00357791" w:rsidRPr="00475585" w:rsidRDefault="00475585" w:rsidP="00475585">
      <w:pPr>
        <w:pStyle w:val="ListParagraph"/>
        <w:numPr>
          <w:ilvl w:val="0"/>
          <w:numId w:val="29"/>
        </w:numPr>
        <w:autoSpaceDE w:val="0"/>
        <w:autoSpaceDN w:val="0"/>
        <w:adjustRightInd w:val="0"/>
        <w:rPr>
          <w:lang w:val="en-NZ"/>
        </w:rPr>
      </w:pPr>
      <w:r w:rsidRPr="00E6144C">
        <w:rPr>
          <w:lang w:val="en-NZ"/>
        </w:rPr>
        <w:t xml:space="preserve">The committee noted that participant information sheet and consent for those who haven’t had pre-eclampsia was not submitted and asked the researchers to provide one. </w:t>
      </w:r>
    </w:p>
    <w:p w14:paraId="30CAAA87" w14:textId="04720D30" w:rsidR="00357791" w:rsidRPr="00475585" w:rsidRDefault="004F51F4" w:rsidP="00475585">
      <w:pPr>
        <w:pStyle w:val="ListParagraph"/>
        <w:numPr>
          <w:ilvl w:val="0"/>
          <w:numId w:val="29"/>
        </w:numPr>
        <w:autoSpaceDE w:val="0"/>
        <w:autoSpaceDN w:val="0"/>
        <w:adjustRightInd w:val="0"/>
        <w:rPr>
          <w:lang w:val="en-NZ"/>
        </w:rPr>
      </w:pPr>
      <w:r w:rsidRPr="00E6144C">
        <w:rPr>
          <w:lang w:val="en-NZ"/>
        </w:rPr>
        <w:t>Consent Form: please include yes/no boxes only if the statement is truly optional (</w:t>
      </w:r>
      <w:proofErr w:type="spellStart"/>
      <w:r w:rsidRPr="00E6144C">
        <w:rPr>
          <w:lang w:val="en-NZ"/>
        </w:rPr>
        <w:t>i.e</w:t>
      </w:r>
      <w:proofErr w:type="spellEnd"/>
      <w:r w:rsidRPr="00E6144C">
        <w:rPr>
          <w:lang w:val="en-NZ"/>
        </w:rPr>
        <w:t xml:space="preserve"> – </w:t>
      </w:r>
      <w:proofErr w:type="gramStart"/>
      <w:r w:rsidRPr="00E6144C">
        <w:rPr>
          <w:lang w:val="en-NZ"/>
        </w:rPr>
        <w:t>that</w:t>
      </w:r>
      <w:proofErr w:type="gramEnd"/>
      <w:r w:rsidRPr="00E6144C">
        <w:rPr>
          <w:lang w:val="en-NZ"/>
        </w:rPr>
        <w:t xml:space="preserve"> a person could still participate if they answer no). </w:t>
      </w:r>
    </w:p>
    <w:p w14:paraId="69FCDC93" w14:textId="462312C6" w:rsidR="00357791" w:rsidRPr="00475585" w:rsidRDefault="000D2098" w:rsidP="00475585">
      <w:pPr>
        <w:pStyle w:val="ListParagraph"/>
        <w:numPr>
          <w:ilvl w:val="0"/>
          <w:numId w:val="29"/>
        </w:numPr>
        <w:autoSpaceDE w:val="0"/>
        <w:autoSpaceDN w:val="0"/>
        <w:adjustRightInd w:val="0"/>
        <w:rPr>
          <w:lang w:val="en-NZ"/>
        </w:rPr>
      </w:pPr>
      <w:r w:rsidRPr="00E6144C">
        <w:rPr>
          <w:lang w:val="en-NZ"/>
        </w:rPr>
        <w:t xml:space="preserve">The committee noted the answer stated at question </w:t>
      </w:r>
      <w:r w:rsidR="00357791" w:rsidRPr="00E6144C">
        <w:rPr>
          <w:lang w:val="en-NZ"/>
        </w:rPr>
        <w:t xml:space="preserve">p.3.1 </w:t>
      </w:r>
      <w:r w:rsidRPr="00E6144C">
        <w:rPr>
          <w:lang w:val="en-NZ"/>
        </w:rPr>
        <w:t xml:space="preserve">on page 22 of the application form </w:t>
      </w:r>
      <w:r w:rsidR="004B16E6" w:rsidRPr="00E6144C">
        <w:rPr>
          <w:lang w:val="en-NZ"/>
        </w:rPr>
        <w:t>that through each pre-eclam</w:t>
      </w:r>
      <w:r w:rsidR="00291F48" w:rsidRPr="00E6144C">
        <w:rPr>
          <w:lang w:val="en-NZ"/>
        </w:rPr>
        <w:t>psia participant recruited, a friend or relative born from normal pregnancies (of the same age and sex), will also be recruited as controls. Please let participants know that this is how you intend to recruit the control group in the participant information sheet.</w:t>
      </w:r>
    </w:p>
    <w:p w14:paraId="57349B40" w14:textId="3010253E" w:rsidR="00357791" w:rsidRPr="00475585" w:rsidRDefault="00291F48" w:rsidP="00475585">
      <w:pPr>
        <w:pStyle w:val="ListParagraph"/>
        <w:numPr>
          <w:ilvl w:val="0"/>
          <w:numId w:val="29"/>
        </w:numPr>
        <w:autoSpaceDE w:val="0"/>
        <w:autoSpaceDN w:val="0"/>
        <w:adjustRightInd w:val="0"/>
        <w:rPr>
          <w:lang w:val="en-NZ"/>
        </w:rPr>
      </w:pPr>
      <w:r w:rsidRPr="00E6144C">
        <w:rPr>
          <w:lang w:val="en-NZ"/>
        </w:rPr>
        <w:t xml:space="preserve">The committee noted the answer stated at question </w:t>
      </w:r>
      <w:r w:rsidR="00357791" w:rsidRPr="00E6144C">
        <w:rPr>
          <w:lang w:val="en-NZ"/>
        </w:rPr>
        <w:t xml:space="preserve">p.3.3.1 </w:t>
      </w:r>
      <w:r w:rsidRPr="00E6144C">
        <w:rPr>
          <w:lang w:val="en-NZ"/>
        </w:rPr>
        <w:t>on page 23 of the application form that the cos</w:t>
      </w:r>
      <w:r w:rsidR="00475585">
        <w:rPr>
          <w:lang w:val="en-NZ"/>
        </w:rPr>
        <w:t xml:space="preserve">t for the trips to the </w:t>
      </w:r>
      <w:proofErr w:type="spellStart"/>
      <w:r w:rsidR="00475585">
        <w:rPr>
          <w:lang w:val="en-NZ"/>
        </w:rPr>
        <w:t>Liggins</w:t>
      </w:r>
      <w:proofErr w:type="spellEnd"/>
      <w:r w:rsidR="00475585">
        <w:rPr>
          <w:lang w:val="en-NZ"/>
        </w:rPr>
        <w:t xml:space="preserve"> I</w:t>
      </w:r>
      <w:r w:rsidRPr="00E6144C">
        <w:rPr>
          <w:lang w:val="en-NZ"/>
        </w:rPr>
        <w:t xml:space="preserve">nstitute will be covered with petrol vouchers and free parking will be available.  The committee thought that this might cut </w:t>
      </w:r>
      <w:r w:rsidR="000D2098" w:rsidRPr="00E6144C">
        <w:rPr>
          <w:lang w:val="en-NZ"/>
        </w:rPr>
        <w:t>out people who are less well-</w:t>
      </w:r>
      <w:r w:rsidR="00357791" w:rsidRPr="00E6144C">
        <w:rPr>
          <w:lang w:val="en-NZ"/>
        </w:rPr>
        <w:t>off and don’t hav</w:t>
      </w:r>
      <w:r w:rsidR="000D2098" w:rsidRPr="00E6144C">
        <w:rPr>
          <w:lang w:val="en-NZ"/>
        </w:rPr>
        <w:t xml:space="preserve">e access to </w:t>
      </w:r>
      <w:r w:rsidRPr="00E6144C">
        <w:rPr>
          <w:lang w:val="en-NZ"/>
        </w:rPr>
        <w:t xml:space="preserve">car and that the researchers may </w:t>
      </w:r>
      <w:r w:rsidR="00357791" w:rsidRPr="00E6144C">
        <w:rPr>
          <w:lang w:val="en-NZ"/>
        </w:rPr>
        <w:t xml:space="preserve">wish to provide costs </w:t>
      </w:r>
      <w:r w:rsidR="000D2098" w:rsidRPr="00E6144C">
        <w:rPr>
          <w:lang w:val="en-NZ"/>
        </w:rPr>
        <w:t xml:space="preserve">of a </w:t>
      </w:r>
      <w:r w:rsidRPr="00E6144C">
        <w:rPr>
          <w:lang w:val="en-NZ"/>
        </w:rPr>
        <w:t>train ticket or taxi ride.  The researchers noted that they</w:t>
      </w:r>
      <w:r w:rsidR="00357791" w:rsidRPr="00E6144C">
        <w:rPr>
          <w:lang w:val="en-NZ"/>
        </w:rPr>
        <w:t xml:space="preserve"> do this. </w:t>
      </w:r>
    </w:p>
    <w:p w14:paraId="39AEB00E" w14:textId="3596C970" w:rsidR="001D11E2" w:rsidRPr="00475585" w:rsidRDefault="00357791" w:rsidP="00475585">
      <w:pPr>
        <w:pStyle w:val="ListParagraph"/>
        <w:numPr>
          <w:ilvl w:val="0"/>
          <w:numId w:val="29"/>
        </w:numPr>
        <w:autoSpaceDE w:val="0"/>
        <w:autoSpaceDN w:val="0"/>
        <w:adjustRightInd w:val="0"/>
        <w:rPr>
          <w:lang w:val="en-NZ"/>
        </w:rPr>
      </w:pPr>
      <w:r w:rsidRPr="00E6144C">
        <w:rPr>
          <w:lang w:val="en-NZ"/>
        </w:rPr>
        <w:t>Page 3</w:t>
      </w:r>
      <w:r w:rsidR="00291F48" w:rsidRPr="00E6144C">
        <w:rPr>
          <w:lang w:val="en-NZ"/>
        </w:rPr>
        <w:t xml:space="preserve">: </w:t>
      </w:r>
      <w:r w:rsidRPr="00E6144C">
        <w:rPr>
          <w:lang w:val="en-NZ"/>
        </w:rPr>
        <w:t xml:space="preserve"> </w:t>
      </w:r>
      <w:r w:rsidR="00261DE5" w:rsidRPr="00E6144C">
        <w:rPr>
          <w:lang w:val="en-NZ"/>
        </w:rPr>
        <w:t xml:space="preserve">Please either delete the statement that “there are </w:t>
      </w:r>
      <w:r w:rsidRPr="00E6144C">
        <w:rPr>
          <w:lang w:val="en-NZ"/>
        </w:rPr>
        <w:t>no risks f</w:t>
      </w:r>
      <w:r w:rsidR="00261DE5" w:rsidRPr="00E6144C">
        <w:rPr>
          <w:lang w:val="en-NZ"/>
        </w:rPr>
        <w:t xml:space="preserve">or children participating in this study” or include that there is small/minimal risk. </w:t>
      </w:r>
      <w:r w:rsidRPr="00E6144C">
        <w:rPr>
          <w:lang w:val="en-NZ"/>
        </w:rPr>
        <w:t xml:space="preserve"> </w:t>
      </w:r>
    </w:p>
    <w:p w14:paraId="7DA4E219" w14:textId="30D0331B" w:rsidR="001D11E2" w:rsidRPr="00E6144C" w:rsidRDefault="00261DE5" w:rsidP="00E6144C">
      <w:pPr>
        <w:pStyle w:val="ListParagraph"/>
        <w:numPr>
          <w:ilvl w:val="0"/>
          <w:numId w:val="29"/>
        </w:numPr>
        <w:autoSpaceDE w:val="0"/>
        <w:autoSpaceDN w:val="0"/>
        <w:adjustRightInd w:val="0"/>
        <w:rPr>
          <w:lang w:val="en-NZ"/>
        </w:rPr>
      </w:pPr>
      <w:r w:rsidRPr="00475585">
        <w:rPr>
          <w:u w:val="single"/>
          <w:lang w:val="en-NZ"/>
        </w:rPr>
        <w:t>Child assent form</w:t>
      </w:r>
      <w:r w:rsidR="00475585">
        <w:rPr>
          <w:lang w:val="en-NZ"/>
        </w:rPr>
        <w:t>:</w:t>
      </w:r>
      <w:r w:rsidRPr="00E6144C">
        <w:rPr>
          <w:lang w:val="en-NZ"/>
        </w:rPr>
        <w:t xml:space="preserve"> ‘What happens if I do it?</w:t>
      </w:r>
      <w:proofErr w:type="gramStart"/>
      <w:r w:rsidRPr="00E6144C">
        <w:rPr>
          <w:lang w:val="en-NZ"/>
        </w:rPr>
        <w:t>’</w:t>
      </w:r>
      <w:r w:rsidR="00716E9E">
        <w:rPr>
          <w:lang w:val="en-NZ"/>
        </w:rPr>
        <w:t>,</w:t>
      </w:r>
      <w:proofErr w:type="gramEnd"/>
      <w:r w:rsidRPr="00E6144C">
        <w:rPr>
          <w:lang w:val="en-NZ"/>
        </w:rPr>
        <w:t xml:space="preserve"> first bullet point: please state that mum or dad will put some cream on your arm.</w:t>
      </w:r>
      <w:r w:rsidR="001D11E2" w:rsidRPr="00E6144C">
        <w:rPr>
          <w:lang w:val="en-NZ"/>
        </w:rPr>
        <w:t xml:space="preserve"> </w:t>
      </w:r>
    </w:p>
    <w:p w14:paraId="6AA0253B" w14:textId="0FC25454" w:rsidR="00357791" w:rsidRPr="00475585" w:rsidRDefault="00475585" w:rsidP="00475585">
      <w:pPr>
        <w:pStyle w:val="ListParagraph"/>
        <w:numPr>
          <w:ilvl w:val="0"/>
          <w:numId w:val="29"/>
        </w:numPr>
        <w:autoSpaceDE w:val="0"/>
        <w:autoSpaceDN w:val="0"/>
        <w:adjustRightInd w:val="0"/>
        <w:rPr>
          <w:u w:val="single"/>
          <w:lang w:val="en-NZ"/>
        </w:rPr>
      </w:pPr>
      <w:r w:rsidRPr="00475585">
        <w:rPr>
          <w:u w:val="single"/>
          <w:lang w:val="en-NZ"/>
        </w:rPr>
        <w:t>Child assent form</w:t>
      </w:r>
      <w:r>
        <w:rPr>
          <w:u w:val="single"/>
          <w:lang w:val="en-NZ"/>
        </w:rPr>
        <w:t xml:space="preserve">: </w:t>
      </w:r>
      <w:r>
        <w:rPr>
          <w:lang w:val="en-NZ"/>
        </w:rPr>
        <w:t>p</w:t>
      </w:r>
      <w:r w:rsidR="00261DE5" w:rsidRPr="00475585">
        <w:rPr>
          <w:lang w:val="en-NZ"/>
        </w:rPr>
        <w:t xml:space="preserve">lease modify the use of the word “help” as it is emotive and participants may feel obliged when given this word. </w:t>
      </w:r>
    </w:p>
    <w:p w14:paraId="4315AD0C" w14:textId="77777777" w:rsidR="00716E9E" w:rsidRDefault="00716E9E" w:rsidP="00E24E77">
      <w:pPr>
        <w:rPr>
          <w:u w:val="single"/>
          <w:lang w:val="en-NZ"/>
        </w:rPr>
      </w:pPr>
    </w:p>
    <w:p w14:paraId="781790BE" w14:textId="1ABF9722" w:rsidR="00E24E77" w:rsidRPr="00716E9E" w:rsidRDefault="00E24E77" w:rsidP="00E24E77">
      <w:pPr>
        <w:rPr>
          <w:u w:val="single"/>
          <w:lang w:val="en-NZ"/>
        </w:rPr>
      </w:pPr>
      <w:r w:rsidRPr="00FD2B1E">
        <w:rPr>
          <w:u w:val="single"/>
          <w:lang w:val="en-NZ"/>
        </w:rPr>
        <w:t xml:space="preserve">Decision </w:t>
      </w:r>
    </w:p>
    <w:p w14:paraId="319C79F4" w14:textId="77777777" w:rsidR="00716E9E" w:rsidRDefault="00716E9E" w:rsidP="00E24E77">
      <w:pPr>
        <w:rPr>
          <w:color w:val="FF0000"/>
          <w:lang w:val="en-NZ"/>
        </w:rPr>
      </w:pPr>
    </w:p>
    <w:p w14:paraId="40798CFE" w14:textId="4623C44E" w:rsidR="00E24E77" w:rsidRPr="00716E9E" w:rsidRDefault="00E24E77" w:rsidP="00E24E77">
      <w:pPr>
        <w:rPr>
          <w:lang w:val="en-NZ"/>
        </w:rPr>
      </w:pPr>
      <w:r w:rsidRPr="00716E9E">
        <w:rPr>
          <w:lang w:val="en-NZ"/>
        </w:rPr>
        <w:t xml:space="preserve">This application was </w:t>
      </w:r>
      <w:r w:rsidRPr="00716E9E">
        <w:rPr>
          <w:i/>
          <w:lang w:val="en-NZ"/>
        </w:rPr>
        <w:t>provisionally approved</w:t>
      </w:r>
      <w:r w:rsidRPr="00716E9E">
        <w:rPr>
          <w:lang w:val="en-NZ"/>
        </w:rPr>
        <w:t xml:space="preserve"> by </w:t>
      </w:r>
      <w:r w:rsidRPr="00716E9E">
        <w:rPr>
          <w:rFonts w:cs="Arial"/>
          <w:szCs w:val="22"/>
          <w:lang w:val="en-NZ"/>
        </w:rPr>
        <w:t>consensus</w:t>
      </w:r>
      <w:r w:rsidR="007D321B" w:rsidRPr="00716E9E">
        <w:rPr>
          <w:rFonts w:cs="Arial"/>
          <w:szCs w:val="22"/>
          <w:lang w:val="en-NZ"/>
        </w:rPr>
        <w:t xml:space="preserve">, </w:t>
      </w:r>
      <w:r w:rsidRPr="00716E9E">
        <w:rPr>
          <w:lang w:val="en-NZ"/>
        </w:rPr>
        <w:t xml:space="preserve">subject to the following information being received. </w:t>
      </w:r>
    </w:p>
    <w:p w14:paraId="7243D7BF" w14:textId="77777777" w:rsidR="00466E09" w:rsidRDefault="00466E09" w:rsidP="00466E09">
      <w:pPr>
        <w:pStyle w:val="ListParagraph"/>
        <w:numPr>
          <w:ilvl w:val="0"/>
          <w:numId w:val="30"/>
        </w:numPr>
        <w:spacing w:before="80" w:after="80"/>
        <w:jc w:val="both"/>
        <w:rPr>
          <w:rFonts w:cs="Arial"/>
          <w:szCs w:val="22"/>
          <w:lang w:val="en-NZ"/>
        </w:rPr>
      </w:pPr>
      <w:bookmarkStart w:id="0" w:name="_GoBack"/>
      <w:r w:rsidRPr="00555F27">
        <w:rPr>
          <w:rFonts w:cs="Arial"/>
          <w:szCs w:val="22"/>
          <w:lang w:val="en-NZ"/>
        </w:rPr>
        <w:t>Please amend the information sheet and consent form</w:t>
      </w:r>
      <w:r>
        <w:rPr>
          <w:rFonts w:cs="Arial"/>
          <w:szCs w:val="22"/>
          <w:lang w:val="en-NZ"/>
        </w:rPr>
        <w:t>s</w:t>
      </w:r>
      <w:r w:rsidRPr="00555F27">
        <w:rPr>
          <w:rFonts w:cs="Arial"/>
          <w:szCs w:val="22"/>
          <w:lang w:val="en-NZ"/>
        </w:rPr>
        <w:t>, taking into account the suggestions made by the Committee (</w:t>
      </w:r>
      <w:r w:rsidRPr="00555F27">
        <w:rPr>
          <w:rFonts w:cs="Arial"/>
          <w:i/>
          <w:szCs w:val="22"/>
          <w:lang w:val="en-NZ"/>
        </w:rPr>
        <w:t>Eth</w:t>
      </w:r>
      <w:r>
        <w:rPr>
          <w:rFonts w:cs="Arial"/>
          <w:i/>
          <w:szCs w:val="22"/>
          <w:lang w:val="en-NZ"/>
        </w:rPr>
        <w:t>ical Guidelines for Intervention</w:t>
      </w:r>
      <w:r w:rsidRPr="00555F27">
        <w:rPr>
          <w:rFonts w:cs="Arial"/>
          <w:i/>
          <w:szCs w:val="22"/>
          <w:lang w:val="en-NZ"/>
        </w:rPr>
        <w:t xml:space="preserve">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bookmarkEnd w:id="0"/>
    <w:p w14:paraId="1222B1A9" w14:textId="77777777" w:rsidR="00E24E77" w:rsidRPr="00960BFE" w:rsidRDefault="00E24E77" w:rsidP="00E24E77">
      <w:pPr>
        <w:rPr>
          <w:lang w:val="en-NZ"/>
        </w:rPr>
      </w:pPr>
    </w:p>
    <w:p w14:paraId="5A92853E" w14:textId="118D43E1" w:rsidR="001536C2" w:rsidRPr="003B1C6C" w:rsidRDefault="00466E09" w:rsidP="009B6FC8">
      <w:pPr>
        <w:rPr>
          <w:lang w:val="en-NZ"/>
        </w:rPr>
      </w:pPr>
      <w:r>
        <w:rPr>
          <w:lang w:val="en-NZ"/>
        </w:rPr>
        <w:t xml:space="preserve">This </w:t>
      </w:r>
      <w:r w:rsidR="00E24E77" w:rsidRPr="00960BFE">
        <w:rPr>
          <w:lang w:val="en-NZ"/>
        </w:rPr>
        <w:t xml:space="preserve">information will be reviewed, and a final decision made on the application, </w:t>
      </w:r>
      <w:r w:rsidR="007D321B">
        <w:rPr>
          <w:lang w:val="en-NZ"/>
        </w:rPr>
        <w:t xml:space="preserve">by the Chair and Dr Nora Lynch. </w:t>
      </w:r>
      <w:r w:rsidR="00490EBB" w:rsidRPr="009C51DB">
        <w:rPr>
          <w:rFonts w:cs="Arial"/>
          <w:szCs w:val="22"/>
          <w:lang w:eastAsia="en-GB"/>
        </w:rPr>
        <w:br w:type="page"/>
      </w:r>
    </w:p>
    <w:p w14:paraId="420E7570" w14:textId="77777777" w:rsidR="001536C2" w:rsidRPr="009C51DB" w:rsidRDefault="001536C2">
      <w:pPr>
        <w:autoSpaceDE w:val="0"/>
        <w:autoSpaceDN w:val="0"/>
        <w:adjustRightInd w:val="0"/>
        <w:rPr>
          <w:rFonts w:cs="Arial"/>
          <w:szCs w:val="22"/>
          <w:lang w:eastAsia="en-GB"/>
        </w:rPr>
      </w:pPr>
    </w:p>
    <w:p w14:paraId="3FBC2254" w14:textId="77777777" w:rsidR="00E24E77" w:rsidRDefault="00E24E77" w:rsidP="00E24E77">
      <w:pPr>
        <w:pStyle w:val="Heading2"/>
        <w:pBdr>
          <w:bottom w:val="single" w:sz="12" w:space="1" w:color="auto"/>
        </w:pBdr>
      </w:pPr>
      <w:r>
        <w:t>General business</w:t>
      </w:r>
    </w:p>
    <w:p w14:paraId="07197EA0" w14:textId="77777777" w:rsidR="00E24E77" w:rsidRDefault="00E24E77" w:rsidP="00E24E77"/>
    <w:p w14:paraId="781B61FD" w14:textId="77777777" w:rsidR="00DC62A5" w:rsidRPr="00184D6C" w:rsidRDefault="00E24E77" w:rsidP="0019184B">
      <w:pPr>
        <w:numPr>
          <w:ilvl w:val="0"/>
          <w:numId w:val="5"/>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4D8B2B02" w14:textId="77777777" w:rsidR="00E24E77" w:rsidRDefault="00E24E77" w:rsidP="005D4E8F"/>
    <w:p w14:paraId="6EFDCE8E" w14:textId="77777777" w:rsidR="00E24E77" w:rsidRDefault="00E24E77" w:rsidP="0019184B">
      <w:pPr>
        <w:numPr>
          <w:ilvl w:val="0"/>
          <w:numId w:val="5"/>
        </w:numPr>
      </w:pPr>
      <w:r>
        <w:t>The</w:t>
      </w:r>
      <w:r w:rsidRPr="00F945B4">
        <w:rPr>
          <w:color w:val="FF0000"/>
        </w:rPr>
        <w:t xml:space="preserve"> </w:t>
      </w:r>
      <w:r>
        <w:t>Chair reminded the Committee of the date and time of its next scheduled meeting, namely:</w:t>
      </w:r>
    </w:p>
    <w:p w14:paraId="19EA0DD5"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6291B923" w14:textId="77777777" w:rsidTr="001A422A">
        <w:tc>
          <w:tcPr>
            <w:tcW w:w="2160" w:type="dxa"/>
            <w:tcBorders>
              <w:top w:val="single" w:sz="4" w:space="0" w:color="auto"/>
            </w:tcBorders>
            <w:shd w:val="clear" w:color="auto" w:fill="F3F3F3"/>
          </w:tcPr>
          <w:p w14:paraId="43215BC0"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71C9B781" w14:textId="77777777" w:rsidR="008444A3" w:rsidRPr="00D12113" w:rsidRDefault="008444A3" w:rsidP="001A422A">
            <w:pPr>
              <w:spacing w:before="80" w:after="80"/>
              <w:rPr>
                <w:rFonts w:cs="Arial"/>
                <w:color w:val="FF3399"/>
                <w:sz w:val="20"/>
                <w:lang w:val="en-NZ"/>
              </w:rPr>
            </w:pPr>
            <w:r w:rsidRPr="00375C2D">
              <w:rPr>
                <w:rFonts w:cs="Arial"/>
                <w:sz w:val="20"/>
                <w:lang w:val="en-NZ"/>
              </w:rPr>
              <w:t>23 February 2016, 12:00 PM</w:t>
            </w:r>
          </w:p>
        </w:tc>
      </w:tr>
      <w:tr w:rsidR="008444A3" w:rsidRPr="00E24E77" w14:paraId="74A51FC6" w14:textId="77777777" w:rsidTr="001A422A">
        <w:tc>
          <w:tcPr>
            <w:tcW w:w="2160" w:type="dxa"/>
            <w:tcBorders>
              <w:bottom w:val="single" w:sz="4" w:space="0" w:color="auto"/>
            </w:tcBorders>
            <w:shd w:val="clear" w:color="auto" w:fill="F3F3F3"/>
          </w:tcPr>
          <w:p w14:paraId="0B785580"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2274C48D" w14:textId="77777777" w:rsidR="008444A3" w:rsidRPr="00D12113" w:rsidRDefault="008444A3" w:rsidP="001A422A">
            <w:pPr>
              <w:spacing w:before="80" w:after="80"/>
              <w:rPr>
                <w:rFonts w:cs="Arial"/>
                <w:color w:val="FF3399"/>
                <w:sz w:val="20"/>
                <w:lang w:val="en-NZ"/>
              </w:rPr>
            </w:pPr>
            <w:r w:rsidRPr="00375C2D">
              <w:rPr>
                <w:rFonts w:cs="Arial"/>
                <w:sz w:val="20"/>
                <w:lang w:val="en-NZ"/>
              </w:rPr>
              <w:t>Room G.04, Ground Floor, Ministry of Health, Freyberg Building, 20 Aitken Street, Wellington, 6011</w:t>
            </w:r>
          </w:p>
        </w:tc>
      </w:tr>
    </w:tbl>
    <w:p w14:paraId="7DC0E4DD" w14:textId="77777777" w:rsidR="008444A3" w:rsidRDefault="008444A3" w:rsidP="008444A3">
      <w:pPr>
        <w:ind w:left="105"/>
      </w:pPr>
    </w:p>
    <w:p w14:paraId="6C18EEE3" w14:textId="77777777" w:rsidR="008444A3" w:rsidRPr="001248CB" w:rsidRDefault="008444A3" w:rsidP="008444A3">
      <w:pPr>
        <w:ind w:left="465"/>
      </w:pPr>
      <w:r w:rsidRPr="001248CB">
        <w:tab/>
        <w:t>The following members tendered apologies for this meeting.</w:t>
      </w:r>
    </w:p>
    <w:p w14:paraId="13917D5E" w14:textId="77777777" w:rsidR="008444A3" w:rsidRPr="001248CB" w:rsidRDefault="008444A3" w:rsidP="008444A3">
      <w:pPr>
        <w:ind w:left="465"/>
      </w:pPr>
    </w:p>
    <w:p w14:paraId="4F833F36" w14:textId="33C409F1" w:rsidR="008444A3" w:rsidRPr="001248CB" w:rsidRDefault="001248CB" w:rsidP="005D3F05">
      <w:pPr>
        <w:ind w:left="105" w:firstLine="615"/>
      </w:pPr>
      <w:r w:rsidRPr="001248CB">
        <w:t xml:space="preserve">No members tendered apologies. </w:t>
      </w:r>
    </w:p>
    <w:p w14:paraId="63CCEA21" w14:textId="77777777" w:rsidR="00770A9F" w:rsidRDefault="00770A9F" w:rsidP="00E24E77"/>
    <w:p w14:paraId="473EDADD" w14:textId="1E91835C" w:rsidR="00C06097" w:rsidRPr="00121262" w:rsidRDefault="00E24E77" w:rsidP="00770A9F">
      <w:r>
        <w:t xml:space="preserve">The meeting closed at </w:t>
      </w:r>
      <w:r w:rsidR="001248CB">
        <w:t>5.55pm</w:t>
      </w:r>
    </w:p>
    <w:sectPr w:rsidR="00C06097" w:rsidRPr="00121262"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EBB718" w14:textId="77777777" w:rsidR="00095395" w:rsidRDefault="00095395">
      <w:r>
        <w:separator/>
      </w:r>
    </w:p>
  </w:endnote>
  <w:endnote w:type="continuationSeparator" w:id="0">
    <w:p w14:paraId="1EC00075" w14:textId="77777777" w:rsidR="00095395" w:rsidRDefault="00095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D18F1" w14:textId="77777777" w:rsidR="00095395" w:rsidRDefault="00095395"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52ABCC" w14:textId="77777777" w:rsidR="00095395" w:rsidRDefault="00095395"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095395" w:rsidRPr="00977E7F" w14:paraId="1ABE59A1" w14:textId="77777777" w:rsidTr="0081053D">
      <w:trPr>
        <w:trHeight w:val="282"/>
      </w:trPr>
      <w:tc>
        <w:tcPr>
          <w:tcW w:w="8623" w:type="dxa"/>
        </w:tcPr>
        <w:p w14:paraId="66A53BA3" w14:textId="77777777" w:rsidR="00095395" w:rsidRPr="00977E7F" w:rsidRDefault="0009539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28 January 2016</w:t>
          </w:r>
        </w:p>
      </w:tc>
      <w:tc>
        <w:tcPr>
          <w:tcW w:w="1638" w:type="dxa"/>
        </w:tcPr>
        <w:p w14:paraId="6BEDBED1" w14:textId="77777777" w:rsidR="00095395" w:rsidRPr="00977E7F" w:rsidRDefault="0009539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20B7B">
            <w:rPr>
              <w:rStyle w:val="PageNumber"/>
              <w:rFonts w:cs="Arial"/>
              <w:noProof/>
              <w:sz w:val="16"/>
              <w:szCs w:val="16"/>
            </w:rPr>
            <w:t>28</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20B7B">
            <w:rPr>
              <w:rStyle w:val="PageNumber"/>
              <w:rFonts w:cs="Arial"/>
              <w:noProof/>
              <w:sz w:val="16"/>
              <w:szCs w:val="16"/>
            </w:rPr>
            <w:t>28</w:t>
          </w:r>
          <w:r w:rsidRPr="002A365B">
            <w:rPr>
              <w:rStyle w:val="PageNumber"/>
              <w:rFonts w:cs="Arial"/>
              <w:sz w:val="16"/>
              <w:szCs w:val="16"/>
            </w:rPr>
            <w:fldChar w:fldCharType="end"/>
          </w:r>
        </w:p>
      </w:tc>
    </w:tr>
  </w:tbl>
  <w:p w14:paraId="13813927" w14:textId="77777777" w:rsidR="00095395" w:rsidRPr="00BF6505" w:rsidRDefault="00095395"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095395" w:rsidRPr="00977E7F" w14:paraId="0F1CCDBC" w14:textId="77777777" w:rsidTr="0081053D">
      <w:trPr>
        <w:trHeight w:val="283"/>
      </w:trPr>
      <w:tc>
        <w:tcPr>
          <w:tcW w:w="8585" w:type="dxa"/>
        </w:tcPr>
        <w:p w14:paraId="2EE6AA22" w14:textId="77777777" w:rsidR="00095395" w:rsidRPr="00977E7F" w:rsidRDefault="0009539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28 January 2016</w:t>
          </w:r>
        </w:p>
      </w:tc>
      <w:tc>
        <w:tcPr>
          <w:tcW w:w="1631" w:type="dxa"/>
        </w:tcPr>
        <w:p w14:paraId="6219B40A" w14:textId="77777777" w:rsidR="00095395" w:rsidRPr="00977E7F" w:rsidRDefault="0009539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20B7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20B7B">
            <w:rPr>
              <w:rStyle w:val="PageNumber"/>
              <w:rFonts w:cs="Arial"/>
              <w:noProof/>
              <w:sz w:val="16"/>
              <w:szCs w:val="16"/>
            </w:rPr>
            <w:t>28</w:t>
          </w:r>
          <w:r w:rsidRPr="002A365B">
            <w:rPr>
              <w:rStyle w:val="PageNumber"/>
              <w:rFonts w:cs="Arial"/>
              <w:sz w:val="16"/>
              <w:szCs w:val="16"/>
            </w:rPr>
            <w:fldChar w:fldCharType="end"/>
          </w:r>
        </w:p>
      </w:tc>
    </w:tr>
  </w:tbl>
  <w:p w14:paraId="5F0D6090" w14:textId="77777777" w:rsidR="00095395" w:rsidRPr="00C91F3F" w:rsidRDefault="0009539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10FF8A" w14:textId="77777777" w:rsidR="00095395" w:rsidRDefault="00095395">
      <w:r>
        <w:separator/>
      </w:r>
    </w:p>
  </w:footnote>
  <w:footnote w:type="continuationSeparator" w:id="0">
    <w:p w14:paraId="200F08CE" w14:textId="77777777" w:rsidR="00095395" w:rsidRDefault="00095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095395" w14:paraId="5E57D90D" w14:textId="77777777" w:rsidTr="00987913">
      <w:trPr>
        <w:trHeight w:val="1079"/>
      </w:trPr>
      <w:tc>
        <w:tcPr>
          <w:tcW w:w="1914" w:type="dxa"/>
          <w:tcBorders>
            <w:bottom w:val="single" w:sz="4" w:space="0" w:color="auto"/>
          </w:tcBorders>
        </w:tcPr>
        <w:p w14:paraId="702E6A30" w14:textId="77777777" w:rsidR="00095395" w:rsidRPr="00987913" w:rsidRDefault="00095395" w:rsidP="00987913">
          <w:pPr>
            <w:pStyle w:val="Heading1"/>
          </w:pPr>
          <w:r w:rsidRPr="00987913">
            <w:rPr>
              <w:noProof/>
              <w:lang w:eastAsia="en-NZ"/>
            </w:rPr>
            <w:drawing>
              <wp:inline distT="0" distB="0" distL="0" distR="0" wp14:anchorId="68FD3C8E" wp14:editId="5608F0B9">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3FACAC39" w14:textId="77777777" w:rsidR="00095395" w:rsidRPr="00987913" w:rsidRDefault="00095395" w:rsidP="00987913">
          <w:pPr>
            <w:pStyle w:val="Heading1"/>
          </w:pPr>
          <w:r>
            <w:tab/>
            <w:t>Minutes</w:t>
          </w:r>
        </w:p>
      </w:tc>
    </w:tr>
  </w:tbl>
  <w:p w14:paraId="6B2EB976" w14:textId="77777777" w:rsidR="00095395" w:rsidRDefault="00095395"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D1313"/>
    <w:multiLevelType w:val="hybridMultilevel"/>
    <w:tmpl w:val="ADD66C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1C76DD5"/>
    <w:multiLevelType w:val="hybridMultilevel"/>
    <w:tmpl w:val="2E6ADC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2FA5C63"/>
    <w:multiLevelType w:val="hybridMultilevel"/>
    <w:tmpl w:val="DD521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A6B6B03"/>
    <w:multiLevelType w:val="hybridMultilevel"/>
    <w:tmpl w:val="B868DB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06648A1"/>
    <w:multiLevelType w:val="hybridMultilevel"/>
    <w:tmpl w:val="31EE0066"/>
    <w:lvl w:ilvl="0" w:tplc="14090001">
      <w:start w:val="1"/>
      <w:numFmt w:val="bullet"/>
      <w:lvlText w:val=""/>
      <w:lvlJc w:val="left"/>
      <w:pPr>
        <w:ind w:left="720" w:hanging="360"/>
      </w:pPr>
      <w:rPr>
        <w:rFonts w:ascii="Symbol" w:hAnsi="Symbol" w:hint="default"/>
      </w:rPr>
    </w:lvl>
    <w:lvl w:ilvl="1" w:tplc="14090005">
      <w:start w:val="1"/>
      <w:numFmt w:val="bullet"/>
      <w:lvlText w:val=""/>
      <w:lvlJc w:val="left"/>
      <w:pPr>
        <w:ind w:left="1440" w:hanging="360"/>
      </w:pPr>
      <w:rPr>
        <w:rFonts w:ascii="Wingdings" w:hAnsi="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CDF49B8"/>
    <w:multiLevelType w:val="hybridMultilevel"/>
    <w:tmpl w:val="9D9604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08F5569"/>
    <w:multiLevelType w:val="hybridMultilevel"/>
    <w:tmpl w:val="E7182B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2BA009A"/>
    <w:multiLevelType w:val="hybridMultilevel"/>
    <w:tmpl w:val="880245D8"/>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8">
    <w:nsid w:val="235A6499"/>
    <w:multiLevelType w:val="hybridMultilevel"/>
    <w:tmpl w:val="40D208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0">
    <w:nsid w:val="2CDC394D"/>
    <w:multiLevelType w:val="hybridMultilevel"/>
    <w:tmpl w:val="F7C602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14F5FA0"/>
    <w:multiLevelType w:val="hybridMultilevel"/>
    <w:tmpl w:val="A50E97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AE068E0"/>
    <w:multiLevelType w:val="hybridMultilevel"/>
    <w:tmpl w:val="EA9C17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3EF03CBC"/>
    <w:multiLevelType w:val="hybridMultilevel"/>
    <w:tmpl w:val="85AC9A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450A4B51"/>
    <w:multiLevelType w:val="hybridMultilevel"/>
    <w:tmpl w:val="6E60DE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485F25D2"/>
    <w:multiLevelType w:val="hybridMultilevel"/>
    <w:tmpl w:val="2F74EB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4ACE06DF"/>
    <w:multiLevelType w:val="hybridMultilevel"/>
    <w:tmpl w:val="8CB470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4C0A6DDB"/>
    <w:multiLevelType w:val="hybridMultilevel"/>
    <w:tmpl w:val="7EBEC6A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551256D4"/>
    <w:multiLevelType w:val="hybridMultilevel"/>
    <w:tmpl w:val="7B3E66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55D348E0"/>
    <w:multiLevelType w:val="hybridMultilevel"/>
    <w:tmpl w:val="12AEE3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57E70A08"/>
    <w:multiLevelType w:val="hybridMultilevel"/>
    <w:tmpl w:val="256A95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0200079"/>
    <w:multiLevelType w:val="hybridMultilevel"/>
    <w:tmpl w:val="0BF2BB30"/>
    <w:lvl w:ilvl="0" w:tplc="8F3A3C8A">
      <w:numFmt w:val="none"/>
      <w:lvlText w:val=""/>
      <w:lvlJc w:val="left"/>
      <w:pPr>
        <w:tabs>
          <w:tab w:val="num" w:pos="360"/>
        </w:tabs>
      </w:pPr>
      <w:rPr>
        <w:rFonts w:cs="Times New Roman"/>
      </w:rPr>
    </w:lvl>
    <w:lvl w:ilvl="1" w:tplc="EFC01F8E">
      <w:numFmt w:val="none"/>
      <w:lvlText w:val=""/>
      <w:lvlJc w:val="left"/>
      <w:pPr>
        <w:tabs>
          <w:tab w:val="num" w:pos="360"/>
        </w:tabs>
      </w:pPr>
      <w:rPr>
        <w:rFonts w:cs="Times New Roman"/>
      </w:rPr>
    </w:lvl>
    <w:lvl w:ilvl="2" w:tplc="E3A0EDDC">
      <w:numFmt w:val="none"/>
      <w:lvlText w:val=""/>
      <w:lvlJc w:val="left"/>
      <w:pPr>
        <w:tabs>
          <w:tab w:val="num" w:pos="360"/>
        </w:tabs>
      </w:pPr>
      <w:rPr>
        <w:rFonts w:cs="Times New Roman"/>
      </w:rPr>
    </w:lvl>
    <w:lvl w:ilvl="3" w:tplc="D6B0DCD0">
      <w:numFmt w:val="none"/>
      <w:lvlText w:val=""/>
      <w:lvlJc w:val="left"/>
      <w:pPr>
        <w:tabs>
          <w:tab w:val="num" w:pos="360"/>
        </w:tabs>
      </w:pPr>
      <w:rPr>
        <w:rFonts w:cs="Times New Roman"/>
      </w:rPr>
    </w:lvl>
    <w:lvl w:ilvl="4" w:tplc="AA5E5D16">
      <w:numFmt w:val="none"/>
      <w:lvlText w:val=""/>
      <w:lvlJc w:val="left"/>
      <w:pPr>
        <w:tabs>
          <w:tab w:val="num" w:pos="360"/>
        </w:tabs>
      </w:pPr>
      <w:rPr>
        <w:rFonts w:cs="Times New Roman"/>
      </w:rPr>
    </w:lvl>
    <w:lvl w:ilvl="5" w:tplc="A58EBFEE">
      <w:numFmt w:val="none"/>
      <w:lvlText w:val=""/>
      <w:lvlJc w:val="left"/>
      <w:pPr>
        <w:tabs>
          <w:tab w:val="num" w:pos="360"/>
        </w:tabs>
      </w:pPr>
      <w:rPr>
        <w:rFonts w:cs="Times New Roman"/>
      </w:rPr>
    </w:lvl>
    <w:lvl w:ilvl="6" w:tplc="BF1AEE6C">
      <w:numFmt w:val="none"/>
      <w:lvlText w:val=""/>
      <w:lvlJc w:val="left"/>
      <w:pPr>
        <w:tabs>
          <w:tab w:val="num" w:pos="360"/>
        </w:tabs>
      </w:pPr>
      <w:rPr>
        <w:rFonts w:cs="Times New Roman"/>
      </w:rPr>
    </w:lvl>
    <w:lvl w:ilvl="7" w:tplc="65F8706A">
      <w:numFmt w:val="none"/>
      <w:lvlText w:val=""/>
      <w:lvlJc w:val="left"/>
      <w:pPr>
        <w:tabs>
          <w:tab w:val="num" w:pos="360"/>
        </w:tabs>
      </w:pPr>
      <w:rPr>
        <w:rFonts w:cs="Times New Roman"/>
      </w:rPr>
    </w:lvl>
    <w:lvl w:ilvl="8" w:tplc="2D126204">
      <w:numFmt w:val="none"/>
      <w:lvlText w:val=""/>
      <w:lvlJc w:val="left"/>
      <w:pPr>
        <w:tabs>
          <w:tab w:val="num" w:pos="360"/>
        </w:tabs>
      </w:pPr>
      <w:rPr>
        <w:rFonts w:cs="Times New Roman"/>
      </w:rPr>
    </w:lvl>
  </w:abstractNum>
  <w:abstractNum w:abstractNumId="23">
    <w:nsid w:val="61357757"/>
    <w:multiLevelType w:val="hybridMultilevel"/>
    <w:tmpl w:val="165E57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63812059"/>
    <w:multiLevelType w:val="hybridMultilevel"/>
    <w:tmpl w:val="9B70AC2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6AD250D9"/>
    <w:multiLevelType w:val="hybridMultilevel"/>
    <w:tmpl w:val="92CE50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6C14039B"/>
    <w:multiLevelType w:val="hybridMultilevel"/>
    <w:tmpl w:val="F3E8C2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70473014"/>
    <w:multiLevelType w:val="hybridMultilevel"/>
    <w:tmpl w:val="811A346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72EB6D43"/>
    <w:multiLevelType w:val="hybridMultilevel"/>
    <w:tmpl w:val="B5029F54"/>
    <w:lvl w:ilvl="0" w:tplc="DE9827F6">
      <w:numFmt w:val="none"/>
      <w:lvlText w:val=""/>
      <w:lvlJc w:val="left"/>
      <w:pPr>
        <w:tabs>
          <w:tab w:val="num" w:pos="360"/>
        </w:tabs>
      </w:pPr>
      <w:rPr>
        <w:rFonts w:cs="Times New Roman"/>
      </w:rPr>
    </w:lvl>
    <w:lvl w:ilvl="1" w:tplc="84D8B52E">
      <w:numFmt w:val="none"/>
      <w:lvlText w:val=""/>
      <w:lvlJc w:val="left"/>
      <w:pPr>
        <w:tabs>
          <w:tab w:val="num" w:pos="360"/>
        </w:tabs>
      </w:pPr>
      <w:rPr>
        <w:rFonts w:cs="Times New Roman"/>
      </w:rPr>
    </w:lvl>
    <w:lvl w:ilvl="2" w:tplc="1C86918A">
      <w:numFmt w:val="none"/>
      <w:lvlText w:val=""/>
      <w:lvlJc w:val="left"/>
      <w:pPr>
        <w:tabs>
          <w:tab w:val="num" w:pos="360"/>
        </w:tabs>
      </w:pPr>
      <w:rPr>
        <w:rFonts w:cs="Times New Roman"/>
      </w:rPr>
    </w:lvl>
    <w:lvl w:ilvl="3" w:tplc="F828A3FA">
      <w:numFmt w:val="none"/>
      <w:lvlText w:val=""/>
      <w:lvlJc w:val="left"/>
      <w:pPr>
        <w:tabs>
          <w:tab w:val="num" w:pos="360"/>
        </w:tabs>
      </w:pPr>
      <w:rPr>
        <w:rFonts w:cs="Times New Roman"/>
      </w:rPr>
    </w:lvl>
    <w:lvl w:ilvl="4" w:tplc="27DED26A">
      <w:numFmt w:val="none"/>
      <w:lvlText w:val=""/>
      <w:lvlJc w:val="left"/>
      <w:pPr>
        <w:tabs>
          <w:tab w:val="num" w:pos="360"/>
        </w:tabs>
      </w:pPr>
      <w:rPr>
        <w:rFonts w:cs="Times New Roman"/>
      </w:rPr>
    </w:lvl>
    <w:lvl w:ilvl="5" w:tplc="DF681518">
      <w:numFmt w:val="none"/>
      <w:lvlText w:val=""/>
      <w:lvlJc w:val="left"/>
      <w:pPr>
        <w:tabs>
          <w:tab w:val="num" w:pos="360"/>
        </w:tabs>
      </w:pPr>
      <w:rPr>
        <w:rFonts w:cs="Times New Roman"/>
      </w:rPr>
    </w:lvl>
    <w:lvl w:ilvl="6" w:tplc="A824FF4E">
      <w:numFmt w:val="none"/>
      <w:lvlText w:val=""/>
      <w:lvlJc w:val="left"/>
      <w:pPr>
        <w:tabs>
          <w:tab w:val="num" w:pos="360"/>
        </w:tabs>
      </w:pPr>
      <w:rPr>
        <w:rFonts w:cs="Times New Roman"/>
      </w:rPr>
    </w:lvl>
    <w:lvl w:ilvl="7" w:tplc="F03E22CE">
      <w:numFmt w:val="none"/>
      <w:lvlText w:val=""/>
      <w:lvlJc w:val="left"/>
      <w:pPr>
        <w:tabs>
          <w:tab w:val="num" w:pos="360"/>
        </w:tabs>
      </w:pPr>
      <w:rPr>
        <w:rFonts w:cs="Times New Roman"/>
      </w:rPr>
    </w:lvl>
    <w:lvl w:ilvl="8" w:tplc="B5AE71E4">
      <w:numFmt w:val="none"/>
      <w:lvlText w:val=""/>
      <w:lvlJc w:val="left"/>
      <w:pPr>
        <w:tabs>
          <w:tab w:val="num" w:pos="360"/>
        </w:tabs>
      </w:pPr>
      <w:rPr>
        <w:rFonts w:cs="Times New Roman"/>
      </w:rPr>
    </w:lvl>
  </w:abstractNum>
  <w:abstractNum w:abstractNumId="30">
    <w:nsid w:val="764D2968"/>
    <w:multiLevelType w:val="hybridMultilevel"/>
    <w:tmpl w:val="6DACE2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79C00AD1"/>
    <w:multiLevelType w:val="hybridMultilevel"/>
    <w:tmpl w:val="85186DEA"/>
    <w:lvl w:ilvl="0" w:tplc="3D344E02">
      <w:numFmt w:val="none"/>
      <w:lvlText w:val=""/>
      <w:lvlJc w:val="left"/>
      <w:pPr>
        <w:tabs>
          <w:tab w:val="num" w:pos="360"/>
        </w:tabs>
      </w:pPr>
      <w:rPr>
        <w:rFonts w:cs="Times New Roman"/>
      </w:rPr>
    </w:lvl>
    <w:lvl w:ilvl="1" w:tplc="FCAE591A">
      <w:numFmt w:val="none"/>
      <w:lvlText w:val=""/>
      <w:lvlJc w:val="left"/>
      <w:pPr>
        <w:tabs>
          <w:tab w:val="num" w:pos="360"/>
        </w:tabs>
      </w:pPr>
      <w:rPr>
        <w:rFonts w:cs="Times New Roman"/>
      </w:rPr>
    </w:lvl>
    <w:lvl w:ilvl="2" w:tplc="91948828">
      <w:numFmt w:val="none"/>
      <w:lvlText w:val=""/>
      <w:lvlJc w:val="left"/>
      <w:pPr>
        <w:tabs>
          <w:tab w:val="num" w:pos="360"/>
        </w:tabs>
      </w:pPr>
      <w:rPr>
        <w:rFonts w:cs="Times New Roman"/>
      </w:rPr>
    </w:lvl>
    <w:lvl w:ilvl="3" w:tplc="09A8D34E">
      <w:numFmt w:val="none"/>
      <w:lvlText w:val=""/>
      <w:lvlJc w:val="left"/>
      <w:pPr>
        <w:tabs>
          <w:tab w:val="num" w:pos="360"/>
        </w:tabs>
      </w:pPr>
      <w:rPr>
        <w:rFonts w:cs="Times New Roman"/>
      </w:rPr>
    </w:lvl>
    <w:lvl w:ilvl="4" w:tplc="E3E43370">
      <w:numFmt w:val="none"/>
      <w:lvlText w:val=""/>
      <w:lvlJc w:val="left"/>
      <w:pPr>
        <w:tabs>
          <w:tab w:val="num" w:pos="360"/>
        </w:tabs>
      </w:pPr>
      <w:rPr>
        <w:rFonts w:cs="Times New Roman"/>
      </w:rPr>
    </w:lvl>
    <w:lvl w:ilvl="5" w:tplc="E1169398">
      <w:numFmt w:val="none"/>
      <w:lvlText w:val=""/>
      <w:lvlJc w:val="left"/>
      <w:pPr>
        <w:tabs>
          <w:tab w:val="num" w:pos="360"/>
        </w:tabs>
      </w:pPr>
      <w:rPr>
        <w:rFonts w:cs="Times New Roman"/>
      </w:rPr>
    </w:lvl>
    <w:lvl w:ilvl="6" w:tplc="9C6073EE">
      <w:numFmt w:val="none"/>
      <w:lvlText w:val=""/>
      <w:lvlJc w:val="left"/>
      <w:pPr>
        <w:tabs>
          <w:tab w:val="num" w:pos="360"/>
        </w:tabs>
      </w:pPr>
      <w:rPr>
        <w:rFonts w:cs="Times New Roman"/>
      </w:rPr>
    </w:lvl>
    <w:lvl w:ilvl="7" w:tplc="F75AF10E">
      <w:numFmt w:val="none"/>
      <w:lvlText w:val=""/>
      <w:lvlJc w:val="left"/>
      <w:pPr>
        <w:tabs>
          <w:tab w:val="num" w:pos="360"/>
        </w:tabs>
      </w:pPr>
      <w:rPr>
        <w:rFonts w:cs="Times New Roman"/>
      </w:rPr>
    </w:lvl>
    <w:lvl w:ilvl="8" w:tplc="41722306">
      <w:numFmt w:val="none"/>
      <w:lvlText w:val=""/>
      <w:lvlJc w:val="left"/>
      <w:pPr>
        <w:tabs>
          <w:tab w:val="num" w:pos="360"/>
        </w:tabs>
      </w:pPr>
      <w:rPr>
        <w:rFonts w:cs="Times New Roman"/>
      </w:rPr>
    </w:lvl>
  </w:abstractNum>
  <w:abstractNum w:abstractNumId="32">
    <w:nsid w:val="7DBA0D6A"/>
    <w:multiLevelType w:val="hybridMultilevel"/>
    <w:tmpl w:val="78886D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9"/>
  </w:num>
  <w:num w:numId="2">
    <w:abstractNumId w:val="31"/>
  </w:num>
  <w:num w:numId="3">
    <w:abstractNumId w:val="29"/>
  </w:num>
  <w:num w:numId="4">
    <w:abstractNumId w:val="22"/>
  </w:num>
  <w:num w:numId="5">
    <w:abstractNumId w:val="11"/>
  </w:num>
  <w:num w:numId="6">
    <w:abstractNumId w:val="28"/>
  </w:num>
  <w:num w:numId="7">
    <w:abstractNumId w:val="19"/>
  </w:num>
  <w:num w:numId="8">
    <w:abstractNumId w:val="2"/>
  </w:num>
  <w:num w:numId="9">
    <w:abstractNumId w:val="13"/>
  </w:num>
  <w:num w:numId="10">
    <w:abstractNumId w:val="16"/>
  </w:num>
  <w:num w:numId="11">
    <w:abstractNumId w:val="10"/>
  </w:num>
  <w:num w:numId="12">
    <w:abstractNumId w:val="12"/>
  </w:num>
  <w:num w:numId="13">
    <w:abstractNumId w:val="26"/>
  </w:num>
  <w:num w:numId="14">
    <w:abstractNumId w:val="21"/>
  </w:num>
  <w:num w:numId="15">
    <w:abstractNumId w:val="6"/>
  </w:num>
  <w:num w:numId="16">
    <w:abstractNumId w:val="0"/>
  </w:num>
  <w:num w:numId="17">
    <w:abstractNumId w:val="32"/>
  </w:num>
  <w:num w:numId="18">
    <w:abstractNumId w:val="8"/>
  </w:num>
  <w:num w:numId="19">
    <w:abstractNumId w:val="15"/>
  </w:num>
  <w:num w:numId="20">
    <w:abstractNumId w:val="14"/>
  </w:num>
  <w:num w:numId="21">
    <w:abstractNumId w:val="24"/>
  </w:num>
  <w:num w:numId="22">
    <w:abstractNumId w:val="17"/>
  </w:num>
  <w:num w:numId="23">
    <w:abstractNumId w:val="5"/>
  </w:num>
  <w:num w:numId="24">
    <w:abstractNumId w:val="1"/>
  </w:num>
  <w:num w:numId="25">
    <w:abstractNumId w:val="18"/>
  </w:num>
  <w:num w:numId="26">
    <w:abstractNumId w:val="30"/>
  </w:num>
  <w:num w:numId="27">
    <w:abstractNumId w:val="4"/>
  </w:num>
  <w:num w:numId="28">
    <w:abstractNumId w:val="3"/>
  </w:num>
  <w:num w:numId="29">
    <w:abstractNumId w:val="23"/>
  </w:num>
  <w:num w:numId="30">
    <w:abstractNumId w:val="25"/>
  </w:num>
  <w:num w:numId="31">
    <w:abstractNumId w:val="27"/>
  </w:num>
  <w:num w:numId="32">
    <w:abstractNumId w:val="20"/>
  </w:num>
  <w:num w:numId="33">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57DC"/>
    <w:rsid w:val="00011269"/>
    <w:rsid w:val="00024BE1"/>
    <w:rsid w:val="00030E73"/>
    <w:rsid w:val="00031F7B"/>
    <w:rsid w:val="000374D4"/>
    <w:rsid w:val="00043B31"/>
    <w:rsid w:val="000670AA"/>
    <w:rsid w:val="000732A9"/>
    <w:rsid w:val="00073D33"/>
    <w:rsid w:val="00082758"/>
    <w:rsid w:val="00094C52"/>
    <w:rsid w:val="00095395"/>
    <w:rsid w:val="00095FE9"/>
    <w:rsid w:val="00096BE4"/>
    <w:rsid w:val="000A3A14"/>
    <w:rsid w:val="000B2F36"/>
    <w:rsid w:val="000D2098"/>
    <w:rsid w:val="000E11A3"/>
    <w:rsid w:val="000E2CC2"/>
    <w:rsid w:val="000E61B7"/>
    <w:rsid w:val="000F2C4B"/>
    <w:rsid w:val="000F2F24"/>
    <w:rsid w:val="00101F9B"/>
    <w:rsid w:val="00104139"/>
    <w:rsid w:val="0011026E"/>
    <w:rsid w:val="00114157"/>
    <w:rsid w:val="001211FB"/>
    <w:rsid w:val="00121262"/>
    <w:rsid w:val="001248CB"/>
    <w:rsid w:val="001260F1"/>
    <w:rsid w:val="00142A63"/>
    <w:rsid w:val="001536C2"/>
    <w:rsid w:val="00166472"/>
    <w:rsid w:val="0018408C"/>
    <w:rsid w:val="00184D6C"/>
    <w:rsid w:val="001853FE"/>
    <w:rsid w:val="0018623C"/>
    <w:rsid w:val="0019184B"/>
    <w:rsid w:val="00193C3B"/>
    <w:rsid w:val="001A06E8"/>
    <w:rsid w:val="001A06F3"/>
    <w:rsid w:val="001A1903"/>
    <w:rsid w:val="001A3A93"/>
    <w:rsid w:val="001A422A"/>
    <w:rsid w:val="001B6362"/>
    <w:rsid w:val="001D11E2"/>
    <w:rsid w:val="001E29B4"/>
    <w:rsid w:val="001E3F3A"/>
    <w:rsid w:val="001F3A91"/>
    <w:rsid w:val="00204AC4"/>
    <w:rsid w:val="002070A8"/>
    <w:rsid w:val="00210DDB"/>
    <w:rsid w:val="00213862"/>
    <w:rsid w:val="00220B7B"/>
    <w:rsid w:val="00243A5D"/>
    <w:rsid w:val="00252E97"/>
    <w:rsid w:val="0025574F"/>
    <w:rsid w:val="00261DE5"/>
    <w:rsid w:val="00266A97"/>
    <w:rsid w:val="00271A6A"/>
    <w:rsid w:val="00276B34"/>
    <w:rsid w:val="00285CB4"/>
    <w:rsid w:val="00291F48"/>
    <w:rsid w:val="002A365B"/>
    <w:rsid w:val="002A769D"/>
    <w:rsid w:val="002D7D66"/>
    <w:rsid w:val="00324ADA"/>
    <w:rsid w:val="0033706B"/>
    <w:rsid w:val="0035463E"/>
    <w:rsid w:val="00357791"/>
    <w:rsid w:val="00360B93"/>
    <w:rsid w:val="003672DB"/>
    <w:rsid w:val="00367B37"/>
    <w:rsid w:val="003750F0"/>
    <w:rsid w:val="00375C08"/>
    <w:rsid w:val="00375C2D"/>
    <w:rsid w:val="00381DF9"/>
    <w:rsid w:val="00385475"/>
    <w:rsid w:val="00397685"/>
    <w:rsid w:val="003A5713"/>
    <w:rsid w:val="003A5D1E"/>
    <w:rsid w:val="003B1C6C"/>
    <w:rsid w:val="003D0A84"/>
    <w:rsid w:val="003D691D"/>
    <w:rsid w:val="003E3E13"/>
    <w:rsid w:val="003E4606"/>
    <w:rsid w:val="00404347"/>
    <w:rsid w:val="00404A1C"/>
    <w:rsid w:val="00415ABA"/>
    <w:rsid w:val="00422847"/>
    <w:rsid w:val="00435DD0"/>
    <w:rsid w:val="00436206"/>
    <w:rsid w:val="00436F07"/>
    <w:rsid w:val="00446CEE"/>
    <w:rsid w:val="00457752"/>
    <w:rsid w:val="00466E09"/>
    <w:rsid w:val="0047482A"/>
    <w:rsid w:val="00475585"/>
    <w:rsid w:val="0048640B"/>
    <w:rsid w:val="00490EBB"/>
    <w:rsid w:val="0049624F"/>
    <w:rsid w:val="004B103B"/>
    <w:rsid w:val="004B1081"/>
    <w:rsid w:val="004B16E6"/>
    <w:rsid w:val="004B7466"/>
    <w:rsid w:val="004C24F7"/>
    <w:rsid w:val="004C2583"/>
    <w:rsid w:val="004C45FB"/>
    <w:rsid w:val="004D31EF"/>
    <w:rsid w:val="004D59D6"/>
    <w:rsid w:val="004D7651"/>
    <w:rsid w:val="004E4133"/>
    <w:rsid w:val="004F374E"/>
    <w:rsid w:val="004F51F4"/>
    <w:rsid w:val="004F78C4"/>
    <w:rsid w:val="00501A66"/>
    <w:rsid w:val="00517DD4"/>
    <w:rsid w:val="00520686"/>
    <w:rsid w:val="00522B40"/>
    <w:rsid w:val="005866BA"/>
    <w:rsid w:val="00593C77"/>
    <w:rsid w:val="00595113"/>
    <w:rsid w:val="005B23C9"/>
    <w:rsid w:val="005B3B0B"/>
    <w:rsid w:val="005D2B8D"/>
    <w:rsid w:val="005D3F05"/>
    <w:rsid w:val="005D4764"/>
    <w:rsid w:val="005D4E8F"/>
    <w:rsid w:val="005D669D"/>
    <w:rsid w:val="006041DB"/>
    <w:rsid w:val="00614E22"/>
    <w:rsid w:val="0062110C"/>
    <w:rsid w:val="00626AE2"/>
    <w:rsid w:val="00631AD4"/>
    <w:rsid w:val="00641093"/>
    <w:rsid w:val="00666481"/>
    <w:rsid w:val="00680B7B"/>
    <w:rsid w:val="006A05D5"/>
    <w:rsid w:val="006A496D"/>
    <w:rsid w:val="006A7ECA"/>
    <w:rsid w:val="006B0193"/>
    <w:rsid w:val="006B1823"/>
    <w:rsid w:val="006C4833"/>
    <w:rsid w:val="006C737A"/>
    <w:rsid w:val="006D01EC"/>
    <w:rsid w:val="006D4840"/>
    <w:rsid w:val="006E1E0E"/>
    <w:rsid w:val="00705CE9"/>
    <w:rsid w:val="00712073"/>
    <w:rsid w:val="00715066"/>
    <w:rsid w:val="00716E9E"/>
    <w:rsid w:val="0072793E"/>
    <w:rsid w:val="00742487"/>
    <w:rsid w:val="00742B31"/>
    <w:rsid w:val="007433D6"/>
    <w:rsid w:val="007457C8"/>
    <w:rsid w:val="00753E2C"/>
    <w:rsid w:val="00770A9F"/>
    <w:rsid w:val="007716B5"/>
    <w:rsid w:val="00781F90"/>
    <w:rsid w:val="00795EDD"/>
    <w:rsid w:val="00796A06"/>
    <w:rsid w:val="007A3C89"/>
    <w:rsid w:val="007A6B47"/>
    <w:rsid w:val="007B2008"/>
    <w:rsid w:val="007B24B0"/>
    <w:rsid w:val="007B5A32"/>
    <w:rsid w:val="007C296E"/>
    <w:rsid w:val="007C3DF5"/>
    <w:rsid w:val="007C49A1"/>
    <w:rsid w:val="007C737B"/>
    <w:rsid w:val="007D321B"/>
    <w:rsid w:val="007D5756"/>
    <w:rsid w:val="007D6A57"/>
    <w:rsid w:val="007E79D9"/>
    <w:rsid w:val="007F50F5"/>
    <w:rsid w:val="007F56D5"/>
    <w:rsid w:val="0081053D"/>
    <w:rsid w:val="00826455"/>
    <w:rsid w:val="00841276"/>
    <w:rsid w:val="008444A3"/>
    <w:rsid w:val="00845AD5"/>
    <w:rsid w:val="0085696A"/>
    <w:rsid w:val="00861B6B"/>
    <w:rsid w:val="00875918"/>
    <w:rsid w:val="00881121"/>
    <w:rsid w:val="008869BB"/>
    <w:rsid w:val="008870D3"/>
    <w:rsid w:val="0088735C"/>
    <w:rsid w:val="008915FD"/>
    <w:rsid w:val="00894BEA"/>
    <w:rsid w:val="008972A5"/>
    <w:rsid w:val="008A3B8A"/>
    <w:rsid w:val="008A682F"/>
    <w:rsid w:val="008D0490"/>
    <w:rsid w:val="008D61B5"/>
    <w:rsid w:val="008E26A8"/>
    <w:rsid w:val="008F7153"/>
    <w:rsid w:val="00907FD8"/>
    <w:rsid w:val="00911213"/>
    <w:rsid w:val="00932E8C"/>
    <w:rsid w:val="0094326E"/>
    <w:rsid w:val="00946B92"/>
    <w:rsid w:val="009513F0"/>
    <w:rsid w:val="00955744"/>
    <w:rsid w:val="00960BFE"/>
    <w:rsid w:val="00961A1C"/>
    <w:rsid w:val="00965308"/>
    <w:rsid w:val="009706C6"/>
    <w:rsid w:val="009747EA"/>
    <w:rsid w:val="00977E7F"/>
    <w:rsid w:val="0098032A"/>
    <w:rsid w:val="00981CB5"/>
    <w:rsid w:val="00987913"/>
    <w:rsid w:val="00987A4A"/>
    <w:rsid w:val="0099330D"/>
    <w:rsid w:val="009A5163"/>
    <w:rsid w:val="009B6FC8"/>
    <w:rsid w:val="009C43F3"/>
    <w:rsid w:val="009C51DB"/>
    <w:rsid w:val="009D173A"/>
    <w:rsid w:val="009F2746"/>
    <w:rsid w:val="00A02788"/>
    <w:rsid w:val="00A12DE2"/>
    <w:rsid w:val="00A13AAC"/>
    <w:rsid w:val="00A35350"/>
    <w:rsid w:val="00A358B9"/>
    <w:rsid w:val="00A43FCC"/>
    <w:rsid w:val="00A51639"/>
    <w:rsid w:val="00A530CC"/>
    <w:rsid w:val="00A723C2"/>
    <w:rsid w:val="00A84630"/>
    <w:rsid w:val="00A863CC"/>
    <w:rsid w:val="00A92ADA"/>
    <w:rsid w:val="00A9572D"/>
    <w:rsid w:val="00A97550"/>
    <w:rsid w:val="00AA79BD"/>
    <w:rsid w:val="00AB51B7"/>
    <w:rsid w:val="00AE3089"/>
    <w:rsid w:val="00B00B9B"/>
    <w:rsid w:val="00B042BC"/>
    <w:rsid w:val="00B13B86"/>
    <w:rsid w:val="00B15DC0"/>
    <w:rsid w:val="00B44DD5"/>
    <w:rsid w:val="00B4798F"/>
    <w:rsid w:val="00B50A97"/>
    <w:rsid w:val="00B708BA"/>
    <w:rsid w:val="00B72AC6"/>
    <w:rsid w:val="00B73414"/>
    <w:rsid w:val="00B759F5"/>
    <w:rsid w:val="00B804BD"/>
    <w:rsid w:val="00B92E04"/>
    <w:rsid w:val="00BB0C7D"/>
    <w:rsid w:val="00BD0129"/>
    <w:rsid w:val="00BD6757"/>
    <w:rsid w:val="00BE5262"/>
    <w:rsid w:val="00BF0FB3"/>
    <w:rsid w:val="00BF6505"/>
    <w:rsid w:val="00C06097"/>
    <w:rsid w:val="00C0708F"/>
    <w:rsid w:val="00C1657D"/>
    <w:rsid w:val="00C2099D"/>
    <w:rsid w:val="00C20FB0"/>
    <w:rsid w:val="00C33B1E"/>
    <w:rsid w:val="00C345D2"/>
    <w:rsid w:val="00C5102A"/>
    <w:rsid w:val="00C54E16"/>
    <w:rsid w:val="00C62447"/>
    <w:rsid w:val="00C646EE"/>
    <w:rsid w:val="00C666F7"/>
    <w:rsid w:val="00C83BEC"/>
    <w:rsid w:val="00C91F3F"/>
    <w:rsid w:val="00C92380"/>
    <w:rsid w:val="00CC10FE"/>
    <w:rsid w:val="00CE1C3D"/>
    <w:rsid w:val="00CE350F"/>
    <w:rsid w:val="00CF4308"/>
    <w:rsid w:val="00CF4FB5"/>
    <w:rsid w:val="00CF5A14"/>
    <w:rsid w:val="00D01E81"/>
    <w:rsid w:val="00D03031"/>
    <w:rsid w:val="00D07A21"/>
    <w:rsid w:val="00D11BE7"/>
    <w:rsid w:val="00D12113"/>
    <w:rsid w:val="00D130E2"/>
    <w:rsid w:val="00D154FC"/>
    <w:rsid w:val="00D158CC"/>
    <w:rsid w:val="00D3417F"/>
    <w:rsid w:val="00D37B67"/>
    <w:rsid w:val="00D41692"/>
    <w:rsid w:val="00D44457"/>
    <w:rsid w:val="00D61AFD"/>
    <w:rsid w:val="00D62F79"/>
    <w:rsid w:val="00D71085"/>
    <w:rsid w:val="00D80C93"/>
    <w:rsid w:val="00D841A7"/>
    <w:rsid w:val="00D97B4B"/>
    <w:rsid w:val="00DB032B"/>
    <w:rsid w:val="00DC35A3"/>
    <w:rsid w:val="00DC62A5"/>
    <w:rsid w:val="00DD1BA0"/>
    <w:rsid w:val="00E07948"/>
    <w:rsid w:val="00E20390"/>
    <w:rsid w:val="00E2462F"/>
    <w:rsid w:val="00E24E77"/>
    <w:rsid w:val="00E6144C"/>
    <w:rsid w:val="00E732EC"/>
    <w:rsid w:val="00E739D2"/>
    <w:rsid w:val="00E7725C"/>
    <w:rsid w:val="00E83026"/>
    <w:rsid w:val="00E8369D"/>
    <w:rsid w:val="00EA4A3A"/>
    <w:rsid w:val="00EA538E"/>
    <w:rsid w:val="00EA6A1B"/>
    <w:rsid w:val="00EA755A"/>
    <w:rsid w:val="00EB0B69"/>
    <w:rsid w:val="00EB6888"/>
    <w:rsid w:val="00EB7288"/>
    <w:rsid w:val="00EC068C"/>
    <w:rsid w:val="00EC587D"/>
    <w:rsid w:val="00EC64F7"/>
    <w:rsid w:val="00F01662"/>
    <w:rsid w:val="00F019A8"/>
    <w:rsid w:val="00F0375B"/>
    <w:rsid w:val="00F05E7E"/>
    <w:rsid w:val="00F32EED"/>
    <w:rsid w:val="00F346D4"/>
    <w:rsid w:val="00F415C8"/>
    <w:rsid w:val="00F51CCA"/>
    <w:rsid w:val="00F760DC"/>
    <w:rsid w:val="00F93185"/>
    <w:rsid w:val="00F9451C"/>
    <w:rsid w:val="00F945B4"/>
    <w:rsid w:val="00FA71CF"/>
    <w:rsid w:val="00FA7539"/>
    <w:rsid w:val="00FA7707"/>
    <w:rsid w:val="00FB598B"/>
    <w:rsid w:val="00FB6F66"/>
    <w:rsid w:val="00FC05A1"/>
    <w:rsid w:val="00FD1CC0"/>
    <w:rsid w:val="00FD2B1E"/>
    <w:rsid w:val="00FD54C7"/>
    <w:rsid w:val="00FD7EB3"/>
    <w:rsid w:val="00FE78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8DA3A5"/>
  <w14:defaultImageDpi w14:val="0"/>
  <w15:docId w15:val="{31BA07A5-8823-474A-ADD2-850244A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NoSpacing">
    <w:name w:val="No Spacing"/>
    <w:uiPriority w:val="1"/>
    <w:qFormat/>
    <w:rsid w:val="00213862"/>
    <w:rPr>
      <w:rFonts w:ascii="Arial" w:hAnsi="Arial"/>
      <w:sz w:val="22"/>
      <w:lang w:val="en-GB" w:eastAsia="en-US"/>
    </w:rPr>
  </w:style>
  <w:style w:type="paragraph" w:styleId="ListParagraph">
    <w:name w:val="List Paragraph"/>
    <w:basedOn w:val="Normal"/>
    <w:uiPriority w:val="99"/>
    <w:qFormat/>
    <w:rsid w:val="00FC05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28</Pages>
  <Words>10143</Words>
  <Characters>54416</Characters>
  <Application>Microsoft Office Word</Application>
  <DocSecurity>0</DocSecurity>
  <Lines>453</Lines>
  <Paragraphs>128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64431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5</cp:revision>
  <cp:lastPrinted>2011-05-20T05:26:00Z</cp:lastPrinted>
  <dcterms:created xsi:type="dcterms:W3CDTF">2016-02-05T01:23:00Z</dcterms:created>
  <dcterms:modified xsi:type="dcterms:W3CDTF">2016-02-09T19:26:00Z</dcterms:modified>
</cp:coreProperties>
</file>