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7C781" w14:textId="77777777" w:rsidR="00E24E77" w:rsidRPr="00522B40" w:rsidRDefault="00E24E77" w:rsidP="00E24E77">
      <w:pPr>
        <w:rPr>
          <w:sz w:val="20"/>
        </w:rPr>
      </w:pPr>
    </w:p>
    <w:p w14:paraId="64ED79DA"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BD9DC86" w14:textId="77777777" w:rsidTr="00D11BE7">
        <w:tc>
          <w:tcPr>
            <w:tcW w:w="2268" w:type="dxa"/>
            <w:tcBorders>
              <w:top w:val="single" w:sz="4" w:space="0" w:color="auto"/>
            </w:tcBorders>
            <w:shd w:val="clear" w:color="auto" w:fill="F3F3F3"/>
          </w:tcPr>
          <w:p w14:paraId="05687FCF"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4FBD2FC"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1A93AB23" w14:textId="77777777" w:rsidTr="00D11BE7">
        <w:tc>
          <w:tcPr>
            <w:tcW w:w="2268" w:type="dxa"/>
            <w:shd w:val="clear" w:color="auto" w:fill="F3F3F3"/>
          </w:tcPr>
          <w:p w14:paraId="0FEDC56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FBA5676" w14:textId="77777777" w:rsidR="00E24E77" w:rsidRPr="00522B40" w:rsidRDefault="00AB51B7" w:rsidP="00E24E77">
            <w:pPr>
              <w:spacing w:before="80" w:after="80"/>
              <w:rPr>
                <w:rFonts w:cs="Arial"/>
                <w:color w:val="FF00FF"/>
                <w:sz w:val="20"/>
                <w:lang w:val="en-NZ"/>
              </w:rPr>
            </w:pPr>
            <w:r w:rsidRPr="00457752">
              <w:rPr>
                <w:rFonts w:cs="Arial"/>
                <w:sz w:val="20"/>
                <w:lang w:val="en-NZ"/>
              </w:rPr>
              <w:t>27 September 2016</w:t>
            </w:r>
          </w:p>
        </w:tc>
      </w:tr>
      <w:tr w:rsidR="00E24E77" w:rsidRPr="00522B40" w14:paraId="53C93A84" w14:textId="77777777" w:rsidTr="00D11BE7">
        <w:tc>
          <w:tcPr>
            <w:tcW w:w="2268" w:type="dxa"/>
            <w:tcBorders>
              <w:bottom w:val="single" w:sz="4" w:space="0" w:color="auto"/>
            </w:tcBorders>
            <w:shd w:val="clear" w:color="auto" w:fill="F3F3F3"/>
          </w:tcPr>
          <w:p w14:paraId="2E190F05"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261FA3A" w14:textId="77777777" w:rsidR="00E24E77" w:rsidRPr="00522B40" w:rsidRDefault="00AB51B7" w:rsidP="00E24E77">
            <w:pPr>
              <w:spacing w:before="80" w:after="80"/>
              <w:rPr>
                <w:rFonts w:cs="Arial"/>
                <w:color w:val="FF00FF"/>
                <w:sz w:val="20"/>
                <w:lang w:val="en-NZ"/>
              </w:rPr>
            </w:pPr>
            <w:r w:rsidRPr="00457752">
              <w:rPr>
                <w:rFonts w:cs="Arial"/>
                <w:sz w:val="20"/>
                <w:lang w:val="en-NZ"/>
              </w:rPr>
              <w:t>Room G.04, Ground Floor, Ministry of Health, Freyberg Building, 20 Aitken Street, Wellington</w:t>
            </w:r>
          </w:p>
        </w:tc>
      </w:tr>
    </w:tbl>
    <w:p w14:paraId="69D6C3AD"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1358C1A1" w14:textId="77777777" w:rsidTr="00435DD0">
        <w:tc>
          <w:tcPr>
            <w:tcW w:w="1555" w:type="dxa"/>
            <w:tcBorders>
              <w:top w:val="single" w:sz="4" w:space="0" w:color="auto"/>
            </w:tcBorders>
            <w:shd w:val="clear" w:color="auto" w:fill="F2F2F2" w:themeFill="background1" w:themeFillShade="F2"/>
          </w:tcPr>
          <w:p w14:paraId="6F1DA900"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FE94714" w14:textId="77777777" w:rsidR="006C4833" w:rsidRPr="00826455" w:rsidRDefault="006C4833" w:rsidP="00611CFF">
            <w:pPr>
              <w:spacing w:before="80" w:after="80"/>
              <w:ind w:left="776"/>
              <w:rPr>
                <w:rFonts w:cs="Arial"/>
                <w:b/>
                <w:sz w:val="20"/>
                <w:lang w:val="en-NZ" w:eastAsia="en-GB"/>
              </w:rPr>
            </w:pPr>
            <w:r w:rsidRPr="00826455">
              <w:rPr>
                <w:rFonts w:cs="Arial"/>
                <w:b/>
                <w:sz w:val="20"/>
                <w:lang w:val="en-NZ" w:eastAsia="en-GB"/>
              </w:rPr>
              <w:t>Item of business</w:t>
            </w:r>
          </w:p>
        </w:tc>
      </w:tr>
      <w:tr w:rsidR="006C4833" w14:paraId="10D1F805" w14:textId="77777777" w:rsidTr="00435DD0">
        <w:tc>
          <w:tcPr>
            <w:tcW w:w="1555" w:type="dxa"/>
            <w:shd w:val="clear" w:color="auto" w:fill="F2F2F2" w:themeFill="background1" w:themeFillShade="F2"/>
          </w:tcPr>
          <w:p w14:paraId="4F08FE87" w14:textId="77777777" w:rsidR="006C4833" w:rsidRPr="00EB1102" w:rsidRDefault="0041688D" w:rsidP="0041688D">
            <w:pPr>
              <w:spacing w:before="80" w:after="80"/>
              <w:rPr>
                <w:rFonts w:cs="Arial"/>
                <w:sz w:val="20"/>
                <w:lang w:val="en-NZ" w:eastAsia="en-GB"/>
              </w:rPr>
            </w:pPr>
            <w:r w:rsidRPr="00EB1102">
              <w:rPr>
                <w:rFonts w:cs="Arial"/>
                <w:sz w:val="20"/>
                <w:lang w:val="en-NZ" w:eastAsia="en-GB"/>
              </w:rPr>
              <w:t>12:00pm</w:t>
            </w:r>
          </w:p>
        </w:tc>
        <w:tc>
          <w:tcPr>
            <w:tcW w:w="8221" w:type="dxa"/>
            <w:shd w:val="clear" w:color="auto" w:fill="F2F2F2" w:themeFill="background1" w:themeFillShade="F2"/>
          </w:tcPr>
          <w:p w14:paraId="27194DFF" w14:textId="77777777" w:rsidR="006C4833" w:rsidRPr="00EB1102" w:rsidRDefault="006C4833" w:rsidP="00611CFF">
            <w:pPr>
              <w:spacing w:before="80" w:after="80"/>
              <w:ind w:left="776"/>
              <w:rPr>
                <w:rFonts w:cs="Arial"/>
                <w:sz w:val="20"/>
                <w:lang w:val="en-NZ" w:eastAsia="en-GB"/>
              </w:rPr>
            </w:pPr>
            <w:r w:rsidRPr="00EB1102">
              <w:rPr>
                <w:rFonts w:cs="Arial"/>
                <w:sz w:val="20"/>
                <w:lang w:val="en-NZ" w:eastAsia="en-GB"/>
              </w:rPr>
              <w:t>Welcome</w:t>
            </w:r>
          </w:p>
        </w:tc>
      </w:tr>
      <w:tr w:rsidR="007F56D5" w14:paraId="48C7BBBD" w14:textId="77777777" w:rsidTr="00435DD0">
        <w:tc>
          <w:tcPr>
            <w:tcW w:w="1555" w:type="dxa"/>
            <w:shd w:val="clear" w:color="auto" w:fill="F2F2F2" w:themeFill="background1" w:themeFillShade="F2"/>
          </w:tcPr>
          <w:p w14:paraId="62249D20" w14:textId="77777777" w:rsidR="007F56D5" w:rsidRPr="00EB1102" w:rsidRDefault="0041688D" w:rsidP="0041688D">
            <w:pPr>
              <w:spacing w:before="80" w:after="80"/>
              <w:rPr>
                <w:rFonts w:cs="Arial"/>
                <w:sz w:val="20"/>
                <w:lang w:val="en-NZ" w:eastAsia="en-GB"/>
              </w:rPr>
            </w:pPr>
            <w:r w:rsidRPr="00EB1102">
              <w:rPr>
                <w:rFonts w:cs="Arial"/>
                <w:sz w:val="20"/>
                <w:lang w:val="en-NZ" w:eastAsia="en-GB"/>
              </w:rPr>
              <w:t>12:05pm</w:t>
            </w:r>
          </w:p>
        </w:tc>
        <w:tc>
          <w:tcPr>
            <w:tcW w:w="8221" w:type="dxa"/>
            <w:shd w:val="clear" w:color="auto" w:fill="F2F2F2" w:themeFill="background1" w:themeFillShade="F2"/>
          </w:tcPr>
          <w:p w14:paraId="31ACAF24" w14:textId="77777777" w:rsidR="007F56D5" w:rsidRPr="00EB1102" w:rsidRDefault="007F56D5" w:rsidP="00611CFF">
            <w:pPr>
              <w:spacing w:before="80" w:after="80"/>
              <w:ind w:left="776"/>
              <w:rPr>
                <w:rFonts w:cs="Arial"/>
                <w:sz w:val="20"/>
                <w:lang w:val="en-NZ" w:eastAsia="en-GB"/>
              </w:rPr>
            </w:pPr>
            <w:r w:rsidRPr="00EB1102">
              <w:rPr>
                <w:rFonts w:cs="Arial"/>
                <w:sz w:val="20"/>
                <w:lang w:val="en-NZ" w:eastAsia="en-GB"/>
              </w:rPr>
              <w:t>Confirmation of minutes of meeting of 23 August 2016</w:t>
            </w:r>
          </w:p>
        </w:tc>
      </w:tr>
      <w:tr w:rsidR="007F56D5" w14:paraId="1688312D" w14:textId="77777777" w:rsidTr="00435DD0">
        <w:tc>
          <w:tcPr>
            <w:tcW w:w="1555" w:type="dxa"/>
            <w:shd w:val="clear" w:color="auto" w:fill="F2F2F2" w:themeFill="background1" w:themeFillShade="F2"/>
          </w:tcPr>
          <w:p w14:paraId="317A1C53" w14:textId="77777777" w:rsidR="007F56D5" w:rsidRPr="00EB1102" w:rsidRDefault="0041688D" w:rsidP="0041688D">
            <w:pPr>
              <w:spacing w:before="80" w:after="80"/>
              <w:rPr>
                <w:rFonts w:cs="Arial"/>
                <w:sz w:val="20"/>
                <w:lang w:val="en-NZ" w:eastAsia="en-GB"/>
              </w:rPr>
            </w:pPr>
            <w:r w:rsidRPr="00EB1102">
              <w:rPr>
                <w:rFonts w:cs="Arial"/>
                <w:sz w:val="20"/>
                <w:lang w:val="en-NZ" w:eastAsia="en-GB"/>
              </w:rPr>
              <w:t>12:30pm</w:t>
            </w:r>
          </w:p>
        </w:tc>
        <w:tc>
          <w:tcPr>
            <w:tcW w:w="8221" w:type="dxa"/>
            <w:shd w:val="clear" w:color="auto" w:fill="F2F2F2" w:themeFill="background1" w:themeFillShade="F2"/>
          </w:tcPr>
          <w:p w14:paraId="349D6DC0" w14:textId="77777777" w:rsidR="007F56D5" w:rsidRPr="00EB1102" w:rsidRDefault="007F56D5" w:rsidP="00611CFF">
            <w:pPr>
              <w:spacing w:before="80" w:after="80"/>
              <w:ind w:left="776"/>
              <w:rPr>
                <w:rFonts w:cs="Arial"/>
                <w:sz w:val="20"/>
                <w:lang w:val="en-NZ" w:eastAsia="en-GB"/>
              </w:rPr>
            </w:pPr>
            <w:r w:rsidRPr="00EB1102">
              <w:rPr>
                <w:rFonts w:cs="Arial"/>
                <w:sz w:val="20"/>
                <w:lang w:val="en-NZ" w:eastAsia="en-GB"/>
              </w:rPr>
              <w:t>New applications (see over for details)</w:t>
            </w:r>
          </w:p>
        </w:tc>
      </w:tr>
      <w:tr w:rsidR="00826455" w14:paraId="05B3CF9C" w14:textId="77777777" w:rsidTr="00435DD0">
        <w:tc>
          <w:tcPr>
            <w:tcW w:w="1555" w:type="dxa"/>
            <w:shd w:val="clear" w:color="auto" w:fill="F2F2F2" w:themeFill="background1" w:themeFillShade="F2"/>
          </w:tcPr>
          <w:p w14:paraId="01D33756"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1EFE8342"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i 16/CEN/125</w:t>
            </w:r>
          </w:p>
          <w:p w14:paraId="24FE4A7B" w14:textId="77777777" w:rsidR="00826455" w:rsidRPr="00826455" w:rsidRDefault="00833680" w:rsidP="00611CFF">
            <w:pPr>
              <w:ind w:left="776"/>
              <w:rPr>
                <w:rFonts w:cs="Arial"/>
                <w:sz w:val="20"/>
                <w:lang w:val="en-NZ" w:eastAsia="en-GB"/>
              </w:rPr>
            </w:pPr>
            <w:r>
              <w:rPr>
                <w:rFonts w:cs="Arial"/>
                <w:sz w:val="20"/>
                <w:lang w:val="en-NZ" w:eastAsia="en-GB"/>
              </w:rPr>
              <w:t xml:space="preserve">  ii 16/CEN/144</w:t>
            </w:r>
          </w:p>
          <w:p w14:paraId="4A7C1072"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iii 16/CEN/130</w:t>
            </w:r>
          </w:p>
          <w:p w14:paraId="148FD55C"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iv 16/CEN/133</w:t>
            </w:r>
          </w:p>
          <w:p w14:paraId="6CF8EC22"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v 16/CEN/134</w:t>
            </w:r>
          </w:p>
          <w:p w14:paraId="2487B9A8"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vi 16/CEN/135</w:t>
            </w:r>
          </w:p>
          <w:p w14:paraId="05EA2BB1"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vii 16/CEN/139</w:t>
            </w:r>
          </w:p>
          <w:p w14:paraId="039AC79F"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viii 16/CEN/140</w:t>
            </w:r>
          </w:p>
          <w:p w14:paraId="63E8D994"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ix 16/CEN/146</w:t>
            </w:r>
          </w:p>
          <w:p w14:paraId="76EFF328"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x 16/CEN/142</w:t>
            </w:r>
          </w:p>
          <w:p w14:paraId="6E50310D" w14:textId="77777777" w:rsidR="00826455" w:rsidRPr="00826455" w:rsidRDefault="00826455" w:rsidP="00611CFF">
            <w:pPr>
              <w:ind w:left="776"/>
              <w:rPr>
                <w:rFonts w:cs="Arial"/>
                <w:sz w:val="20"/>
                <w:lang w:val="en-NZ" w:eastAsia="en-GB"/>
              </w:rPr>
            </w:pPr>
            <w:r w:rsidRPr="00826455">
              <w:rPr>
                <w:rFonts w:cs="Arial"/>
                <w:sz w:val="20"/>
                <w:lang w:val="en-NZ" w:eastAsia="en-GB"/>
              </w:rPr>
              <w:t xml:space="preserve">  xi 16/CEN/143</w:t>
            </w:r>
          </w:p>
          <w:p w14:paraId="1576B2BE" w14:textId="77777777" w:rsidR="00826455" w:rsidRPr="00826455" w:rsidRDefault="00B96825" w:rsidP="00611CFF">
            <w:pPr>
              <w:ind w:left="776"/>
              <w:rPr>
                <w:rFonts w:cs="Arial"/>
                <w:sz w:val="20"/>
                <w:lang w:val="en-NZ" w:eastAsia="en-GB"/>
              </w:rPr>
            </w:pPr>
            <w:r>
              <w:rPr>
                <w:rFonts w:cs="Arial"/>
                <w:sz w:val="20"/>
                <w:lang w:val="en-NZ" w:eastAsia="en-GB"/>
              </w:rPr>
              <w:t xml:space="preserve">  xii 16/CEN/131</w:t>
            </w:r>
          </w:p>
        </w:tc>
      </w:tr>
      <w:tr w:rsidR="00826455" w14:paraId="0E579973" w14:textId="77777777" w:rsidTr="00435DD0">
        <w:tc>
          <w:tcPr>
            <w:tcW w:w="1555" w:type="dxa"/>
            <w:shd w:val="clear" w:color="auto" w:fill="F2F2F2" w:themeFill="background1" w:themeFillShade="F2"/>
          </w:tcPr>
          <w:p w14:paraId="5E304A11" w14:textId="77777777" w:rsidR="00826455" w:rsidRPr="00134AC0" w:rsidRDefault="00134AC0" w:rsidP="00826455">
            <w:pPr>
              <w:spacing w:before="80" w:after="80"/>
              <w:rPr>
                <w:rFonts w:cs="Arial"/>
                <w:sz w:val="20"/>
                <w:lang w:val="en-NZ" w:eastAsia="en-GB"/>
              </w:rPr>
            </w:pPr>
            <w:r w:rsidRPr="00134AC0">
              <w:rPr>
                <w:rFonts w:cs="Arial"/>
                <w:sz w:val="20"/>
                <w:lang w:val="en-NZ" w:eastAsia="en-GB"/>
              </w:rPr>
              <w:t>5:30pm</w:t>
            </w:r>
          </w:p>
        </w:tc>
        <w:tc>
          <w:tcPr>
            <w:tcW w:w="8221" w:type="dxa"/>
            <w:shd w:val="clear" w:color="auto" w:fill="F2F2F2" w:themeFill="background1" w:themeFillShade="F2"/>
          </w:tcPr>
          <w:p w14:paraId="7D96696E" w14:textId="77777777" w:rsidR="00826455" w:rsidRPr="00826455" w:rsidRDefault="00826455" w:rsidP="00611CFF">
            <w:pPr>
              <w:spacing w:before="80" w:after="80"/>
              <w:ind w:left="776"/>
              <w:rPr>
                <w:rFonts w:cs="Arial"/>
                <w:sz w:val="20"/>
                <w:lang w:val="en-NZ" w:eastAsia="en-GB"/>
              </w:rPr>
            </w:pPr>
            <w:r w:rsidRPr="00826455">
              <w:rPr>
                <w:rFonts w:cs="Arial"/>
                <w:sz w:val="20"/>
                <w:lang w:val="en-NZ" w:eastAsia="en-GB"/>
              </w:rPr>
              <w:t>General business:</w:t>
            </w:r>
          </w:p>
        </w:tc>
      </w:tr>
      <w:tr w:rsidR="00826455" w14:paraId="0DB5EC8A" w14:textId="77777777" w:rsidTr="00435DD0">
        <w:tc>
          <w:tcPr>
            <w:tcW w:w="1555" w:type="dxa"/>
            <w:tcBorders>
              <w:bottom w:val="single" w:sz="4" w:space="0" w:color="auto"/>
            </w:tcBorders>
            <w:shd w:val="clear" w:color="auto" w:fill="F2F2F2" w:themeFill="background1" w:themeFillShade="F2"/>
          </w:tcPr>
          <w:p w14:paraId="51A68740" w14:textId="77777777" w:rsidR="00826455" w:rsidRPr="00134AC0" w:rsidRDefault="00134AC0" w:rsidP="00826455">
            <w:pPr>
              <w:spacing w:before="80" w:after="80"/>
              <w:rPr>
                <w:rFonts w:cs="Arial"/>
                <w:sz w:val="20"/>
                <w:lang w:val="en-NZ" w:eastAsia="en-GB"/>
              </w:rPr>
            </w:pPr>
            <w:r w:rsidRPr="00134AC0">
              <w:rPr>
                <w:rFonts w:cs="Arial"/>
                <w:sz w:val="20"/>
                <w:lang w:val="en-NZ" w:eastAsia="en-GB"/>
              </w:rPr>
              <w:t>5:50pm</w:t>
            </w:r>
          </w:p>
        </w:tc>
        <w:tc>
          <w:tcPr>
            <w:tcW w:w="8221" w:type="dxa"/>
            <w:tcBorders>
              <w:bottom w:val="single" w:sz="4" w:space="0" w:color="auto"/>
            </w:tcBorders>
            <w:shd w:val="clear" w:color="auto" w:fill="F2F2F2" w:themeFill="background1" w:themeFillShade="F2"/>
          </w:tcPr>
          <w:p w14:paraId="7C9F7E1C" w14:textId="77777777" w:rsidR="00826455" w:rsidRPr="00826455" w:rsidRDefault="00826455" w:rsidP="00611CFF">
            <w:pPr>
              <w:spacing w:before="80" w:after="80"/>
              <w:ind w:left="776"/>
              <w:rPr>
                <w:rFonts w:cs="Arial"/>
                <w:sz w:val="20"/>
                <w:lang w:val="en-NZ" w:eastAsia="en-GB"/>
              </w:rPr>
            </w:pPr>
            <w:r w:rsidRPr="00826455">
              <w:rPr>
                <w:rFonts w:cs="Arial"/>
                <w:sz w:val="20"/>
                <w:lang w:val="en-NZ" w:eastAsia="en-GB"/>
              </w:rPr>
              <w:t>Meeting ends</w:t>
            </w:r>
          </w:p>
        </w:tc>
      </w:tr>
    </w:tbl>
    <w:p w14:paraId="1740210F" w14:textId="77777777" w:rsidR="007F56D5" w:rsidRPr="00522B40" w:rsidRDefault="007F56D5" w:rsidP="00E24E77">
      <w:pPr>
        <w:spacing w:before="80" w:after="80"/>
        <w:rPr>
          <w:rFonts w:cs="Arial"/>
          <w:sz w:val="20"/>
          <w:lang w:val="en-NZ"/>
        </w:rPr>
      </w:pPr>
    </w:p>
    <w:p w14:paraId="1240F566"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611CFF" w:rsidRPr="00E20390" w14:paraId="36464E3C" w14:textId="77777777">
        <w:trPr>
          <w:trHeight w:val="240"/>
        </w:trPr>
        <w:tc>
          <w:tcPr>
            <w:tcW w:w="2700" w:type="dxa"/>
            <w:shd w:val="pct12" w:color="auto" w:fill="FFFFFF"/>
            <w:vAlign w:val="center"/>
          </w:tcPr>
          <w:p w14:paraId="6112FF54" w14:textId="77777777" w:rsidR="00611CFF" w:rsidRPr="00E20390" w:rsidRDefault="00611CFF">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0DA18FA" w14:textId="77777777" w:rsidR="00611CFF" w:rsidRPr="00E20390" w:rsidRDefault="00611CFF">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9FCF208" w14:textId="77777777" w:rsidR="00611CFF" w:rsidRPr="00E20390" w:rsidRDefault="00611CFF">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7DDF420" w14:textId="77777777" w:rsidR="00611CFF" w:rsidRPr="00E20390" w:rsidRDefault="00611CFF">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58EB3395" w14:textId="77777777" w:rsidR="00611CFF" w:rsidRPr="00E20390" w:rsidRDefault="00611CFF">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611CFF" w:rsidRPr="00E20390" w14:paraId="2647A10A" w14:textId="77777777">
        <w:trPr>
          <w:trHeight w:val="280"/>
        </w:trPr>
        <w:tc>
          <w:tcPr>
            <w:tcW w:w="2700" w:type="dxa"/>
          </w:tcPr>
          <w:p w14:paraId="423427B7" w14:textId="77777777" w:rsidR="00611CFF" w:rsidRPr="00E20390" w:rsidRDefault="00611CFF" w:rsidP="003E4A22">
            <w:pPr>
              <w:autoSpaceDE w:val="0"/>
              <w:autoSpaceDN w:val="0"/>
              <w:adjustRightInd w:val="0"/>
              <w:rPr>
                <w:sz w:val="16"/>
                <w:szCs w:val="16"/>
              </w:rPr>
            </w:pPr>
            <w:r w:rsidRPr="00E20390">
              <w:rPr>
                <w:sz w:val="16"/>
                <w:szCs w:val="16"/>
              </w:rPr>
              <w:t xml:space="preserve">Mrs Helen Walker </w:t>
            </w:r>
          </w:p>
        </w:tc>
        <w:tc>
          <w:tcPr>
            <w:tcW w:w="2600" w:type="dxa"/>
          </w:tcPr>
          <w:p w14:paraId="65E4821A" w14:textId="77777777" w:rsidR="00611CFF" w:rsidRPr="00E20390" w:rsidRDefault="00611CFF">
            <w:pPr>
              <w:autoSpaceDE w:val="0"/>
              <w:autoSpaceDN w:val="0"/>
              <w:adjustRightInd w:val="0"/>
              <w:rPr>
                <w:sz w:val="16"/>
                <w:szCs w:val="16"/>
              </w:rPr>
            </w:pPr>
            <w:r w:rsidRPr="00E20390">
              <w:rPr>
                <w:sz w:val="16"/>
                <w:szCs w:val="16"/>
              </w:rPr>
              <w:t xml:space="preserve">Lay (consumer/community perspectives) </w:t>
            </w:r>
          </w:p>
        </w:tc>
        <w:tc>
          <w:tcPr>
            <w:tcW w:w="1300" w:type="dxa"/>
          </w:tcPr>
          <w:p w14:paraId="0A600B7F" w14:textId="77777777" w:rsidR="00611CFF" w:rsidRPr="00E20390" w:rsidRDefault="00611CFF">
            <w:pPr>
              <w:autoSpaceDE w:val="0"/>
              <w:autoSpaceDN w:val="0"/>
              <w:adjustRightInd w:val="0"/>
              <w:rPr>
                <w:sz w:val="16"/>
                <w:szCs w:val="16"/>
              </w:rPr>
            </w:pPr>
            <w:r w:rsidRPr="00E20390">
              <w:rPr>
                <w:sz w:val="16"/>
                <w:szCs w:val="16"/>
              </w:rPr>
              <w:t xml:space="preserve">01/07/2015 </w:t>
            </w:r>
          </w:p>
        </w:tc>
        <w:tc>
          <w:tcPr>
            <w:tcW w:w="1200" w:type="dxa"/>
          </w:tcPr>
          <w:p w14:paraId="21A5B7C4" w14:textId="77777777" w:rsidR="00611CFF" w:rsidRPr="00E20390" w:rsidRDefault="00611CFF">
            <w:pPr>
              <w:autoSpaceDE w:val="0"/>
              <w:autoSpaceDN w:val="0"/>
              <w:adjustRightInd w:val="0"/>
              <w:rPr>
                <w:sz w:val="16"/>
                <w:szCs w:val="16"/>
              </w:rPr>
            </w:pPr>
            <w:r w:rsidRPr="00E20390">
              <w:rPr>
                <w:sz w:val="16"/>
                <w:szCs w:val="16"/>
              </w:rPr>
              <w:t xml:space="preserve">01/07/2018 </w:t>
            </w:r>
          </w:p>
        </w:tc>
        <w:tc>
          <w:tcPr>
            <w:tcW w:w="1200" w:type="dxa"/>
          </w:tcPr>
          <w:p w14:paraId="6D87AF9E" w14:textId="77777777" w:rsidR="00611CFF" w:rsidRPr="00E20390" w:rsidRDefault="00611CFF">
            <w:pPr>
              <w:autoSpaceDE w:val="0"/>
              <w:autoSpaceDN w:val="0"/>
              <w:adjustRightInd w:val="0"/>
              <w:rPr>
                <w:sz w:val="16"/>
                <w:szCs w:val="16"/>
              </w:rPr>
            </w:pPr>
            <w:r w:rsidRPr="00E20390">
              <w:rPr>
                <w:sz w:val="16"/>
                <w:szCs w:val="16"/>
              </w:rPr>
              <w:t xml:space="preserve">Present </w:t>
            </w:r>
          </w:p>
        </w:tc>
      </w:tr>
      <w:tr w:rsidR="00611CFF" w:rsidRPr="00E20390" w14:paraId="7B6852FE" w14:textId="77777777">
        <w:trPr>
          <w:trHeight w:val="280"/>
        </w:trPr>
        <w:tc>
          <w:tcPr>
            <w:tcW w:w="2700" w:type="dxa"/>
          </w:tcPr>
          <w:p w14:paraId="24F9BBB9" w14:textId="77777777" w:rsidR="00611CFF" w:rsidRPr="00E20390" w:rsidRDefault="00611CFF">
            <w:pPr>
              <w:autoSpaceDE w:val="0"/>
              <w:autoSpaceDN w:val="0"/>
              <w:adjustRightInd w:val="0"/>
              <w:rPr>
                <w:sz w:val="16"/>
                <w:szCs w:val="16"/>
              </w:rPr>
            </w:pPr>
            <w:r w:rsidRPr="00E20390">
              <w:rPr>
                <w:sz w:val="16"/>
                <w:szCs w:val="16"/>
              </w:rPr>
              <w:t xml:space="preserve">Dr Angela Ballantyne </w:t>
            </w:r>
          </w:p>
        </w:tc>
        <w:tc>
          <w:tcPr>
            <w:tcW w:w="2600" w:type="dxa"/>
          </w:tcPr>
          <w:p w14:paraId="1BA37FCD" w14:textId="77777777" w:rsidR="00611CFF" w:rsidRPr="00E20390" w:rsidRDefault="00611CFF">
            <w:pPr>
              <w:autoSpaceDE w:val="0"/>
              <w:autoSpaceDN w:val="0"/>
              <w:adjustRightInd w:val="0"/>
              <w:rPr>
                <w:sz w:val="16"/>
                <w:szCs w:val="16"/>
              </w:rPr>
            </w:pPr>
            <w:r w:rsidRPr="00E20390">
              <w:rPr>
                <w:sz w:val="16"/>
                <w:szCs w:val="16"/>
              </w:rPr>
              <w:t xml:space="preserve">Lay (ethical/moral reasoning) </w:t>
            </w:r>
          </w:p>
        </w:tc>
        <w:tc>
          <w:tcPr>
            <w:tcW w:w="1300" w:type="dxa"/>
          </w:tcPr>
          <w:p w14:paraId="6A6A9BE9" w14:textId="77777777" w:rsidR="00611CFF" w:rsidRPr="00E20390" w:rsidRDefault="00611CFF">
            <w:pPr>
              <w:autoSpaceDE w:val="0"/>
              <w:autoSpaceDN w:val="0"/>
              <w:adjustRightInd w:val="0"/>
              <w:rPr>
                <w:sz w:val="16"/>
                <w:szCs w:val="16"/>
              </w:rPr>
            </w:pPr>
            <w:r w:rsidRPr="00E20390">
              <w:rPr>
                <w:sz w:val="16"/>
                <w:szCs w:val="16"/>
              </w:rPr>
              <w:t xml:space="preserve">30/07/2015 </w:t>
            </w:r>
          </w:p>
        </w:tc>
        <w:tc>
          <w:tcPr>
            <w:tcW w:w="1200" w:type="dxa"/>
          </w:tcPr>
          <w:p w14:paraId="16EC1B94" w14:textId="77777777" w:rsidR="00611CFF" w:rsidRPr="00E20390" w:rsidRDefault="00611CFF">
            <w:pPr>
              <w:autoSpaceDE w:val="0"/>
              <w:autoSpaceDN w:val="0"/>
              <w:adjustRightInd w:val="0"/>
              <w:rPr>
                <w:sz w:val="16"/>
                <w:szCs w:val="16"/>
              </w:rPr>
            </w:pPr>
            <w:r w:rsidRPr="00E20390">
              <w:rPr>
                <w:sz w:val="16"/>
                <w:szCs w:val="16"/>
              </w:rPr>
              <w:t xml:space="preserve">30/07/2018 </w:t>
            </w:r>
          </w:p>
        </w:tc>
        <w:tc>
          <w:tcPr>
            <w:tcW w:w="1200" w:type="dxa"/>
          </w:tcPr>
          <w:p w14:paraId="7AEABFC0" w14:textId="77777777" w:rsidR="00611CFF" w:rsidRPr="00E20390" w:rsidRDefault="00611CFF">
            <w:pPr>
              <w:autoSpaceDE w:val="0"/>
              <w:autoSpaceDN w:val="0"/>
              <w:adjustRightInd w:val="0"/>
              <w:rPr>
                <w:sz w:val="16"/>
                <w:szCs w:val="16"/>
              </w:rPr>
            </w:pPr>
            <w:r w:rsidRPr="00E20390">
              <w:rPr>
                <w:sz w:val="16"/>
                <w:szCs w:val="16"/>
              </w:rPr>
              <w:t xml:space="preserve">Present </w:t>
            </w:r>
          </w:p>
        </w:tc>
      </w:tr>
      <w:tr w:rsidR="00611CFF" w:rsidRPr="00E20390" w14:paraId="6AF00DA6" w14:textId="77777777">
        <w:trPr>
          <w:trHeight w:val="280"/>
        </w:trPr>
        <w:tc>
          <w:tcPr>
            <w:tcW w:w="2700" w:type="dxa"/>
          </w:tcPr>
          <w:p w14:paraId="6C44D6A7" w14:textId="77777777" w:rsidR="00611CFF" w:rsidRPr="00E20390" w:rsidRDefault="00611CFF">
            <w:pPr>
              <w:autoSpaceDE w:val="0"/>
              <w:autoSpaceDN w:val="0"/>
              <w:adjustRightInd w:val="0"/>
              <w:rPr>
                <w:sz w:val="16"/>
                <w:szCs w:val="16"/>
              </w:rPr>
            </w:pPr>
            <w:r w:rsidRPr="00E20390">
              <w:rPr>
                <w:sz w:val="16"/>
                <w:szCs w:val="16"/>
              </w:rPr>
              <w:t xml:space="preserve">Mrs Sandy Gill </w:t>
            </w:r>
          </w:p>
        </w:tc>
        <w:tc>
          <w:tcPr>
            <w:tcW w:w="2600" w:type="dxa"/>
          </w:tcPr>
          <w:p w14:paraId="27EBB297" w14:textId="77777777" w:rsidR="00611CFF" w:rsidRPr="00E20390" w:rsidRDefault="00611CFF">
            <w:pPr>
              <w:autoSpaceDE w:val="0"/>
              <w:autoSpaceDN w:val="0"/>
              <w:adjustRightInd w:val="0"/>
              <w:rPr>
                <w:sz w:val="16"/>
                <w:szCs w:val="16"/>
              </w:rPr>
            </w:pPr>
            <w:r w:rsidRPr="00E20390">
              <w:rPr>
                <w:sz w:val="16"/>
                <w:szCs w:val="16"/>
              </w:rPr>
              <w:t xml:space="preserve">Lay (consumer/community perspectives) </w:t>
            </w:r>
          </w:p>
        </w:tc>
        <w:tc>
          <w:tcPr>
            <w:tcW w:w="1300" w:type="dxa"/>
          </w:tcPr>
          <w:p w14:paraId="182F1051" w14:textId="77777777" w:rsidR="00611CFF" w:rsidRPr="00E20390" w:rsidRDefault="00611CFF">
            <w:pPr>
              <w:autoSpaceDE w:val="0"/>
              <w:autoSpaceDN w:val="0"/>
              <w:adjustRightInd w:val="0"/>
              <w:rPr>
                <w:sz w:val="16"/>
                <w:szCs w:val="16"/>
              </w:rPr>
            </w:pPr>
            <w:r w:rsidRPr="00E20390">
              <w:rPr>
                <w:sz w:val="16"/>
                <w:szCs w:val="16"/>
              </w:rPr>
              <w:t xml:space="preserve">30/07/2015 </w:t>
            </w:r>
          </w:p>
        </w:tc>
        <w:tc>
          <w:tcPr>
            <w:tcW w:w="1200" w:type="dxa"/>
          </w:tcPr>
          <w:p w14:paraId="6091B583" w14:textId="77777777" w:rsidR="00611CFF" w:rsidRPr="00E20390" w:rsidRDefault="00611CFF">
            <w:pPr>
              <w:autoSpaceDE w:val="0"/>
              <w:autoSpaceDN w:val="0"/>
              <w:adjustRightInd w:val="0"/>
              <w:rPr>
                <w:sz w:val="16"/>
                <w:szCs w:val="16"/>
              </w:rPr>
            </w:pPr>
            <w:r w:rsidRPr="00E20390">
              <w:rPr>
                <w:sz w:val="16"/>
                <w:szCs w:val="16"/>
              </w:rPr>
              <w:t xml:space="preserve">30/07/2018 </w:t>
            </w:r>
          </w:p>
        </w:tc>
        <w:tc>
          <w:tcPr>
            <w:tcW w:w="1200" w:type="dxa"/>
          </w:tcPr>
          <w:p w14:paraId="50ED445F" w14:textId="77777777" w:rsidR="00611CFF" w:rsidRPr="00E20390" w:rsidRDefault="00611CFF">
            <w:pPr>
              <w:autoSpaceDE w:val="0"/>
              <w:autoSpaceDN w:val="0"/>
              <w:adjustRightInd w:val="0"/>
              <w:rPr>
                <w:sz w:val="16"/>
                <w:szCs w:val="16"/>
              </w:rPr>
            </w:pPr>
            <w:r w:rsidRPr="00E20390">
              <w:rPr>
                <w:sz w:val="16"/>
                <w:szCs w:val="16"/>
              </w:rPr>
              <w:t xml:space="preserve">Present </w:t>
            </w:r>
          </w:p>
        </w:tc>
      </w:tr>
      <w:tr w:rsidR="00611CFF" w:rsidRPr="00E20390" w14:paraId="55BE60E3" w14:textId="77777777">
        <w:trPr>
          <w:trHeight w:val="280"/>
        </w:trPr>
        <w:tc>
          <w:tcPr>
            <w:tcW w:w="2700" w:type="dxa"/>
          </w:tcPr>
          <w:p w14:paraId="16488F3F" w14:textId="77777777" w:rsidR="00611CFF" w:rsidRPr="00E20390" w:rsidRDefault="00611CFF">
            <w:pPr>
              <w:autoSpaceDE w:val="0"/>
              <w:autoSpaceDN w:val="0"/>
              <w:adjustRightInd w:val="0"/>
              <w:rPr>
                <w:sz w:val="16"/>
                <w:szCs w:val="16"/>
              </w:rPr>
            </w:pPr>
            <w:r w:rsidRPr="00E20390">
              <w:rPr>
                <w:sz w:val="16"/>
                <w:szCs w:val="16"/>
              </w:rPr>
              <w:t xml:space="preserve">Dr Patries Herst </w:t>
            </w:r>
          </w:p>
        </w:tc>
        <w:tc>
          <w:tcPr>
            <w:tcW w:w="2600" w:type="dxa"/>
          </w:tcPr>
          <w:p w14:paraId="78AC13C3" w14:textId="77777777" w:rsidR="00611CFF" w:rsidRPr="00E20390" w:rsidRDefault="00611CFF">
            <w:pPr>
              <w:autoSpaceDE w:val="0"/>
              <w:autoSpaceDN w:val="0"/>
              <w:adjustRightInd w:val="0"/>
              <w:rPr>
                <w:sz w:val="16"/>
                <w:szCs w:val="16"/>
              </w:rPr>
            </w:pPr>
            <w:r w:rsidRPr="00E20390">
              <w:rPr>
                <w:sz w:val="16"/>
                <w:szCs w:val="16"/>
              </w:rPr>
              <w:t xml:space="preserve">Non-lay (intervention studies) </w:t>
            </w:r>
          </w:p>
        </w:tc>
        <w:tc>
          <w:tcPr>
            <w:tcW w:w="1300" w:type="dxa"/>
          </w:tcPr>
          <w:p w14:paraId="7C7F22A9" w14:textId="77777777" w:rsidR="00611CFF" w:rsidRPr="00E20390" w:rsidRDefault="00611CFF">
            <w:pPr>
              <w:autoSpaceDE w:val="0"/>
              <w:autoSpaceDN w:val="0"/>
              <w:adjustRightInd w:val="0"/>
              <w:rPr>
                <w:sz w:val="16"/>
                <w:szCs w:val="16"/>
              </w:rPr>
            </w:pPr>
            <w:r w:rsidRPr="00E20390">
              <w:rPr>
                <w:sz w:val="16"/>
                <w:szCs w:val="16"/>
              </w:rPr>
              <w:t xml:space="preserve">27/10/2015 </w:t>
            </w:r>
          </w:p>
        </w:tc>
        <w:tc>
          <w:tcPr>
            <w:tcW w:w="1200" w:type="dxa"/>
          </w:tcPr>
          <w:p w14:paraId="3461B34B" w14:textId="77777777" w:rsidR="00611CFF" w:rsidRPr="00E20390" w:rsidRDefault="00611CFF">
            <w:pPr>
              <w:autoSpaceDE w:val="0"/>
              <w:autoSpaceDN w:val="0"/>
              <w:adjustRightInd w:val="0"/>
              <w:rPr>
                <w:sz w:val="16"/>
                <w:szCs w:val="16"/>
              </w:rPr>
            </w:pPr>
            <w:r w:rsidRPr="00E20390">
              <w:rPr>
                <w:sz w:val="16"/>
                <w:szCs w:val="16"/>
              </w:rPr>
              <w:t xml:space="preserve">27/10/2018 </w:t>
            </w:r>
          </w:p>
        </w:tc>
        <w:tc>
          <w:tcPr>
            <w:tcW w:w="1200" w:type="dxa"/>
          </w:tcPr>
          <w:p w14:paraId="23280E81" w14:textId="77777777" w:rsidR="00611CFF" w:rsidRPr="00E20390" w:rsidRDefault="00611CFF">
            <w:pPr>
              <w:autoSpaceDE w:val="0"/>
              <w:autoSpaceDN w:val="0"/>
              <w:adjustRightInd w:val="0"/>
              <w:rPr>
                <w:sz w:val="16"/>
                <w:szCs w:val="16"/>
              </w:rPr>
            </w:pPr>
            <w:r w:rsidRPr="00E20390">
              <w:rPr>
                <w:sz w:val="16"/>
                <w:szCs w:val="16"/>
              </w:rPr>
              <w:t xml:space="preserve">Present </w:t>
            </w:r>
          </w:p>
        </w:tc>
      </w:tr>
      <w:tr w:rsidR="00611CFF" w:rsidRPr="00E20390" w14:paraId="500692F0" w14:textId="77777777">
        <w:trPr>
          <w:trHeight w:val="280"/>
        </w:trPr>
        <w:tc>
          <w:tcPr>
            <w:tcW w:w="2700" w:type="dxa"/>
          </w:tcPr>
          <w:p w14:paraId="0397D7DC" w14:textId="77777777" w:rsidR="00611CFF" w:rsidRPr="00E20390" w:rsidRDefault="00611CFF">
            <w:pPr>
              <w:autoSpaceDE w:val="0"/>
              <w:autoSpaceDN w:val="0"/>
              <w:adjustRightInd w:val="0"/>
              <w:rPr>
                <w:sz w:val="16"/>
                <w:szCs w:val="16"/>
              </w:rPr>
            </w:pPr>
            <w:r w:rsidRPr="00E20390">
              <w:rPr>
                <w:sz w:val="16"/>
                <w:szCs w:val="16"/>
              </w:rPr>
              <w:t xml:space="preserve">Dr Dean Quinn </w:t>
            </w:r>
          </w:p>
        </w:tc>
        <w:tc>
          <w:tcPr>
            <w:tcW w:w="2600" w:type="dxa"/>
          </w:tcPr>
          <w:p w14:paraId="7340BBE8" w14:textId="77777777" w:rsidR="00611CFF" w:rsidRPr="00E20390" w:rsidRDefault="00611CFF">
            <w:pPr>
              <w:autoSpaceDE w:val="0"/>
              <w:autoSpaceDN w:val="0"/>
              <w:adjustRightInd w:val="0"/>
              <w:rPr>
                <w:sz w:val="16"/>
                <w:szCs w:val="16"/>
              </w:rPr>
            </w:pPr>
            <w:r w:rsidRPr="00E20390">
              <w:rPr>
                <w:sz w:val="16"/>
                <w:szCs w:val="16"/>
              </w:rPr>
              <w:t xml:space="preserve">Non-lay (intervention studies) </w:t>
            </w:r>
          </w:p>
        </w:tc>
        <w:tc>
          <w:tcPr>
            <w:tcW w:w="1300" w:type="dxa"/>
          </w:tcPr>
          <w:p w14:paraId="15759AD6" w14:textId="77777777" w:rsidR="00611CFF" w:rsidRPr="00E20390" w:rsidRDefault="00611CFF">
            <w:pPr>
              <w:autoSpaceDE w:val="0"/>
              <w:autoSpaceDN w:val="0"/>
              <w:adjustRightInd w:val="0"/>
              <w:rPr>
                <w:sz w:val="16"/>
                <w:szCs w:val="16"/>
              </w:rPr>
            </w:pPr>
            <w:r w:rsidRPr="00E20390">
              <w:rPr>
                <w:sz w:val="16"/>
                <w:szCs w:val="16"/>
              </w:rPr>
              <w:t xml:space="preserve">27/10/2015 </w:t>
            </w:r>
          </w:p>
        </w:tc>
        <w:tc>
          <w:tcPr>
            <w:tcW w:w="1200" w:type="dxa"/>
          </w:tcPr>
          <w:p w14:paraId="5BC1B86A" w14:textId="77777777" w:rsidR="00611CFF" w:rsidRPr="00E20390" w:rsidRDefault="00611CFF">
            <w:pPr>
              <w:autoSpaceDE w:val="0"/>
              <w:autoSpaceDN w:val="0"/>
              <w:adjustRightInd w:val="0"/>
              <w:rPr>
                <w:sz w:val="16"/>
                <w:szCs w:val="16"/>
              </w:rPr>
            </w:pPr>
            <w:r w:rsidRPr="00E20390">
              <w:rPr>
                <w:sz w:val="16"/>
                <w:szCs w:val="16"/>
              </w:rPr>
              <w:t xml:space="preserve">27/10/2018 </w:t>
            </w:r>
          </w:p>
        </w:tc>
        <w:tc>
          <w:tcPr>
            <w:tcW w:w="1200" w:type="dxa"/>
          </w:tcPr>
          <w:p w14:paraId="31CCAEF3" w14:textId="77777777" w:rsidR="00611CFF" w:rsidRPr="00E20390" w:rsidRDefault="00611CFF">
            <w:pPr>
              <w:autoSpaceDE w:val="0"/>
              <w:autoSpaceDN w:val="0"/>
              <w:adjustRightInd w:val="0"/>
              <w:rPr>
                <w:sz w:val="16"/>
                <w:szCs w:val="16"/>
              </w:rPr>
            </w:pPr>
            <w:r w:rsidRPr="00E20390">
              <w:rPr>
                <w:sz w:val="16"/>
                <w:szCs w:val="16"/>
              </w:rPr>
              <w:t xml:space="preserve">Present </w:t>
            </w:r>
          </w:p>
        </w:tc>
      </w:tr>
      <w:tr w:rsidR="00611CFF" w:rsidRPr="00E20390" w14:paraId="247A08C7" w14:textId="77777777">
        <w:trPr>
          <w:trHeight w:val="280"/>
        </w:trPr>
        <w:tc>
          <w:tcPr>
            <w:tcW w:w="2700" w:type="dxa"/>
          </w:tcPr>
          <w:p w14:paraId="273FE153" w14:textId="77777777" w:rsidR="00611CFF" w:rsidRPr="00E20390" w:rsidRDefault="00611CFF">
            <w:pPr>
              <w:autoSpaceDE w:val="0"/>
              <w:autoSpaceDN w:val="0"/>
              <w:adjustRightInd w:val="0"/>
              <w:rPr>
                <w:sz w:val="16"/>
                <w:szCs w:val="16"/>
              </w:rPr>
            </w:pPr>
            <w:r w:rsidRPr="00E20390">
              <w:rPr>
                <w:sz w:val="16"/>
                <w:szCs w:val="16"/>
              </w:rPr>
              <w:t xml:space="preserve">Dr Cordelia Thomas </w:t>
            </w:r>
          </w:p>
        </w:tc>
        <w:tc>
          <w:tcPr>
            <w:tcW w:w="2600" w:type="dxa"/>
          </w:tcPr>
          <w:p w14:paraId="58B3E25A" w14:textId="77777777" w:rsidR="00611CFF" w:rsidRPr="00E20390" w:rsidRDefault="00611CFF">
            <w:pPr>
              <w:autoSpaceDE w:val="0"/>
              <w:autoSpaceDN w:val="0"/>
              <w:adjustRightInd w:val="0"/>
              <w:rPr>
                <w:sz w:val="16"/>
                <w:szCs w:val="16"/>
              </w:rPr>
            </w:pPr>
            <w:r w:rsidRPr="00E20390">
              <w:rPr>
                <w:sz w:val="16"/>
                <w:szCs w:val="16"/>
              </w:rPr>
              <w:t xml:space="preserve">Lay (ethical/moral reasoning) </w:t>
            </w:r>
          </w:p>
        </w:tc>
        <w:tc>
          <w:tcPr>
            <w:tcW w:w="1300" w:type="dxa"/>
          </w:tcPr>
          <w:p w14:paraId="07FF6F30" w14:textId="77777777" w:rsidR="00611CFF" w:rsidRPr="00E20390" w:rsidRDefault="00611CFF">
            <w:pPr>
              <w:autoSpaceDE w:val="0"/>
              <w:autoSpaceDN w:val="0"/>
              <w:adjustRightInd w:val="0"/>
              <w:rPr>
                <w:sz w:val="16"/>
                <w:szCs w:val="16"/>
              </w:rPr>
            </w:pPr>
            <w:r w:rsidRPr="00E20390">
              <w:rPr>
                <w:sz w:val="16"/>
                <w:szCs w:val="16"/>
              </w:rPr>
              <w:t xml:space="preserve">19/05/2014 </w:t>
            </w:r>
          </w:p>
        </w:tc>
        <w:tc>
          <w:tcPr>
            <w:tcW w:w="1200" w:type="dxa"/>
          </w:tcPr>
          <w:p w14:paraId="6D594BC4" w14:textId="77777777" w:rsidR="00611CFF" w:rsidRPr="00E20390" w:rsidRDefault="00611CFF">
            <w:pPr>
              <w:autoSpaceDE w:val="0"/>
              <w:autoSpaceDN w:val="0"/>
              <w:adjustRightInd w:val="0"/>
              <w:rPr>
                <w:sz w:val="16"/>
                <w:szCs w:val="16"/>
              </w:rPr>
            </w:pPr>
            <w:r w:rsidRPr="00E20390">
              <w:rPr>
                <w:sz w:val="16"/>
                <w:szCs w:val="16"/>
              </w:rPr>
              <w:t xml:space="preserve">19/05/2017 </w:t>
            </w:r>
          </w:p>
        </w:tc>
        <w:tc>
          <w:tcPr>
            <w:tcW w:w="1200" w:type="dxa"/>
          </w:tcPr>
          <w:p w14:paraId="15BC9B69" w14:textId="77777777" w:rsidR="00611CFF" w:rsidRPr="00E20390" w:rsidRDefault="00611CFF">
            <w:pPr>
              <w:autoSpaceDE w:val="0"/>
              <w:autoSpaceDN w:val="0"/>
              <w:adjustRightInd w:val="0"/>
              <w:rPr>
                <w:sz w:val="16"/>
                <w:szCs w:val="16"/>
              </w:rPr>
            </w:pPr>
            <w:r w:rsidRPr="00E20390">
              <w:rPr>
                <w:sz w:val="16"/>
                <w:szCs w:val="16"/>
              </w:rPr>
              <w:t xml:space="preserve">Apologies </w:t>
            </w:r>
          </w:p>
        </w:tc>
      </w:tr>
      <w:tr w:rsidR="00611CFF" w:rsidRPr="00E20390" w14:paraId="1279DF7E" w14:textId="77777777">
        <w:trPr>
          <w:trHeight w:val="280"/>
        </w:trPr>
        <w:tc>
          <w:tcPr>
            <w:tcW w:w="2700" w:type="dxa"/>
          </w:tcPr>
          <w:p w14:paraId="78AF758F" w14:textId="77777777" w:rsidR="00611CFF" w:rsidRPr="00E20390" w:rsidRDefault="00611CFF">
            <w:pPr>
              <w:autoSpaceDE w:val="0"/>
              <w:autoSpaceDN w:val="0"/>
              <w:adjustRightInd w:val="0"/>
              <w:rPr>
                <w:sz w:val="16"/>
                <w:szCs w:val="16"/>
              </w:rPr>
            </w:pPr>
            <w:r w:rsidRPr="00E20390">
              <w:rPr>
                <w:sz w:val="16"/>
                <w:szCs w:val="16"/>
              </w:rPr>
              <w:t xml:space="preserve">Dr Melissa Cragg </w:t>
            </w:r>
          </w:p>
        </w:tc>
        <w:tc>
          <w:tcPr>
            <w:tcW w:w="2600" w:type="dxa"/>
          </w:tcPr>
          <w:p w14:paraId="7E3DE2C9" w14:textId="77777777" w:rsidR="00611CFF" w:rsidRPr="00E20390" w:rsidRDefault="00611CFF">
            <w:pPr>
              <w:autoSpaceDE w:val="0"/>
              <w:autoSpaceDN w:val="0"/>
              <w:adjustRightInd w:val="0"/>
              <w:rPr>
                <w:sz w:val="16"/>
                <w:szCs w:val="16"/>
              </w:rPr>
            </w:pPr>
            <w:r w:rsidRPr="00E20390">
              <w:rPr>
                <w:sz w:val="16"/>
                <w:szCs w:val="16"/>
              </w:rPr>
              <w:t xml:space="preserve">Non-lay (observational studies) </w:t>
            </w:r>
          </w:p>
        </w:tc>
        <w:tc>
          <w:tcPr>
            <w:tcW w:w="1300" w:type="dxa"/>
          </w:tcPr>
          <w:p w14:paraId="27323255" w14:textId="77777777" w:rsidR="00611CFF" w:rsidRPr="00E20390" w:rsidRDefault="00611CFF">
            <w:pPr>
              <w:autoSpaceDE w:val="0"/>
              <w:autoSpaceDN w:val="0"/>
              <w:adjustRightInd w:val="0"/>
              <w:rPr>
                <w:sz w:val="16"/>
                <w:szCs w:val="16"/>
              </w:rPr>
            </w:pPr>
            <w:r w:rsidRPr="00E20390">
              <w:rPr>
                <w:sz w:val="16"/>
                <w:szCs w:val="16"/>
              </w:rPr>
              <w:t xml:space="preserve">30/07/2015 </w:t>
            </w:r>
          </w:p>
        </w:tc>
        <w:tc>
          <w:tcPr>
            <w:tcW w:w="1200" w:type="dxa"/>
          </w:tcPr>
          <w:p w14:paraId="4BC19D5A" w14:textId="77777777" w:rsidR="00611CFF" w:rsidRPr="00E20390" w:rsidRDefault="00611CFF">
            <w:pPr>
              <w:autoSpaceDE w:val="0"/>
              <w:autoSpaceDN w:val="0"/>
              <w:adjustRightInd w:val="0"/>
              <w:rPr>
                <w:sz w:val="16"/>
                <w:szCs w:val="16"/>
              </w:rPr>
            </w:pPr>
            <w:r w:rsidRPr="00E20390">
              <w:rPr>
                <w:sz w:val="16"/>
                <w:szCs w:val="16"/>
              </w:rPr>
              <w:t xml:space="preserve">30/07/2018 </w:t>
            </w:r>
          </w:p>
        </w:tc>
        <w:tc>
          <w:tcPr>
            <w:tcW w:w="1200" w:type="dxa"/>
          </w:tcPr>
          <w:p w14:paraId="5DBE618E" w14:textId="77777777" w:rsidR="00611CFF" w:rsidRPr="00E20390" w:rsidRDefault="00611CFF">
            <w:pPr>
              <w:autoSpaceDE w:val="0"/>
              <w:autoSpaceDN w:val="0"/>
              <w:adjustRightInd w:val="0"/>
              <w:rPr>
                <w:sz w:val="16"/>
                <w:szCs w:val="16"/>
              </w:rPr>
            </w:pPr>
            <w:r w:rsidRPr="00E20390">
              <w:rPr>
                <w:sz w:val="16"/>
                <w:szCs w:val="16"/>
              </w:rPr>
              <w:t xml:space="preserve">Present </w:t>
            </w:r>
          </w:p>
        </w:tc>
      </w:tr>
      <w:tr w:rsidR="00611CFF" w:rsidRPr="00E20390" w14:paraId="460EDFD7" w14:textId="77777777">
        <w:trPr>
          <w:trHeight w:val="280"/>
        </w:trPr>
        <w:tc>
          <w:tcPr>
            <w:tcW w:w="2700" w:type="dxa"/>
          </w:tcPr>
          <w:p w14:paraId="687F96C0" w14:textId="77777777" w:rsidR="00611CFF" w:rsidRPr="00E20390" w:rsidRDefault="00611CFF">
            <w:pPr>
              <w:autoSpaceDE w:val="0"/>
              <w:autoSpaceDN w:val="0"/>
              <w:adjustRightInd w:val="0"/>
              <w:rPr>
                <w:sz w:val="16"/>
                <w:szCs w:val="16"/>
              </w:rPr>
            </w:pPr>
            <w:r w:rsidRPr="00E20390">
              <w:rPr>
                <w:sz w:val="16"/>
                <w:szCs w:val="16"/>
              </w:rPr>
              <w:t xml:space="preserve">Dr Peter Gallagher </w:t>
            </w:r>
          </w:p>
        </w:tc>
        <w:tc>
          <w:tcPr>
            <w:tcW w:w="2600" w:type="dxa"/>
          </w:tcPr>
          <w:p w14:paraId="01C72383" w14:textId="77777777" w:rsidR="00611CFF" w:rsidRPr="00E20390" w:rsidRDefault="00611CFF">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FAA114F" w14:textId="77777777" w:rsidR="00611CFF" w:rsidRPr="00E20390" w:rsidRDefault="00611CFF">
            <w:pPr>
              <w:autoSpaceDE w:val="0"/>
              <w:autoSpaceDN w:val="0"/>
              <w:adjustRightInd w:val="0"/>
              <w:rPr>
                <w:sz w:val="16"/>
                <w:szCs w:val="16"/>
              </w:rPr>
            </w:pPr>
            <w:r w:rsidRPr="00E20390">
              <w:rPr>
                <w:sz w:val="16"/>
                <w:szCs w:val="16"/>
              </w:rPr>
              <w:t xml:space="preserve">30/07/2015 </w:t>
            </w:r>
          </w:p>
        </w:tc>
        <w:tc>
          <w:tcPr>
            <w:tcW w:w="1200" w:type="dxa"/>
          </w:tcPr>
          <w:p w14:paraId="4A66F0CC" w14:textId="77777777" w:rsidR="00611CFF" w:rsidRPr="00E20390" w:rsidRDefault="00611CFF">
            <w:pPr>
              <w:autoSpaceDE w:val="0"/>
              <w:autoSpaceDN w:val="0"/>
              <w:adjustRightInd w:val="0"/>
              <w:rPr>
                <w:sz w:val="16"/>
                <w:szCs w:val="16"/>
              </w:rPr>
            </w:pPr>
            <w:r w:rsidRPr="00E20390">
              <w:rPr>
                <w:sz w:val="16"/>
                <w:szCs w:val="16"/>
              </w:rPr>
              <w:t xml:space="preserve">30/07/2018 </w:t>
            </w:r>
          </w:p>
        </w:tc>
        <w:tc>
          <w:tcPr>
            <w:tcW w:w="1200" w:type="dxa"/>
          </w:tcPr>
          <w:p w14:paraId="6A309E92" w14:textId="77777777" w:rsidR="00611CFF" w:rsidRPr="00E20390" w:rsidRDefault="00611CFF">
            <w:pPr>
              <w:autoSpaceDE w:val="0"/>
              <w:autoSpaceDN w:val="0"/>
              <w:adjustRightInd w:val="0"/>
              <w:rPr>
                <w:sz w:val="16"/>
                <w:szCs w:val="16"/>
              </w:rPr>
            </w:pPr>
            <w:r w:rsidRPr="00E20390">
              <w:rPr>
                <w:sz w:val="16"/>
                <w:szCs w:val="16"/>
              </w:rPr>
              <w:t xml:space="preserve">Present </w:t>
            </w:r>
          </w:p>
        </w:tc>
      </w:tr>
    </w:tbl>
    <w:p w14:paraId="43AE1671" w14:textId="77777777" w:rsidR="00522B40" w:rsidRPr="00F9451C" w:rsidRDefault="00F9451C" w:rsidP="00F9451C">
      <w:pPr>
        <w:rPr>
          <w:sz w:val="16"/>
          <w:szCs w:val="16"/>
        </w:rPr>
      </w:pPr>
      <w:r w:rsidRPr="00E20390">
        <w:rPr>
          <w:sz w:val="16"/>
          <w:szCs w:val="16"/>
        </w:rPr>
        <w:t xml:space="preserve"> </w:t>
      </w:r>
    </w:p>
    <w:p w14:paraId="089FD701" w14:textId="77777777" w:rsidR="00E24E77" w:rsidRDefault="00E24E77" w:rsidP="00E24E77">
      <w:pPr>
        <w:pStyle w:val="Heading2"/>
        <w:pBdr>
          <w:bottom w:val="single" w:sz="12" w:space="1" w:color="auto"/>
        </w:pBdr>
      </w:pPr>
      <w:r>
        <w:br w:type="page"/>
      </w:r>
      <w:r>
        <w:lastRenderedPageBreak/>
        <w:t>Welcome</w:t>
      </w:r>
    </w:p>
    <w:p w14:paraId="065CF863" w14:textId="77777777" w:rsidR="00E24E77" w:rsidRDefault="00E24E77" w:rsidP="00E24E77">
      <w:pPr>
        <w:rPr>
          <w:lang w:val="en-NZ"/>
        </w:rPr>
      </w:pPr>
    </w:p>
    <w:p w14:paraId="37B199A6" w14:textId="77777777" w:rsidR="00E24E77" w:rsidRPr="00EB1102" w:rsidRDefault="00E24E77" w:rsidP="00204AC4">
      <w:pPr>
        <w:spacing w:before="80" w:after="80"/>
        <w:rPr>
          <w:rFonts w:cs="Arial"/>
          <w:szCs w:val="22"/>
          <w:lang w:val="en-NZ"/>
        </w:rPr>
      </w:pPr>
      <w:r w:rsidRPr="00204AC4">
        <w:rPr>
          <w:rFonts w:cs="Arial"/>
          <w:szCs w:val="22"/>
          <w:lang w:val="en-NZ"/>
        </w:rPr>
        <w:t xml:space="preserve">The Chair opened the meeting </w:t>
      </w:r>
      <w:r w:rsidRPr="00EB1102">
        <w:rPr>
          <w:rFonts w:cs="Arial"/>
          <w:szCs w:val="22"/>
          <w:lang w:val="en-NZ"/>
        </w:rPr>
        <w:t xml:space="preserve">at </w:t>
      </w:r>
      <w:r w:rsidR="0041688D" w:rsidRPr="00EB1102">
        <w:rPr>
          <w:rFonts w:cs="Arial"/>
          <w:szCs w:val="22"/>
          <w:lang w:val="en-NZ"/>
        </w:rPr>
        <w:t>12pm</w:t>
      </w:r>
      <w:r w:rsidRPr="00EB1102">
        <w:rPr>
          <w:rFonts w:cs="Arial"/>
          <w:szCs w:val="22"/>
          <w:lang w:val="en-NZ"/>
        </w:rPr>
        <w:t xml:space="preserve"> and welcomed Committee members, noting that apologies had been received from </w:t>
      </w:r>
      <w:r w:rsidR="0041688D" w:rsidRPr="00EB1102">
        <w:rPr>
          <w:rFonts w:cs="Arial"/>
          <w:szCs w:val="22"/>
          <w:lang w:val="en-NZ"/>
        </w:rPr>
        <w:t>Dr Cordelia Thomas.</w:t>
      </w:r>
    </w:p>
    <w:p w14:paraId="33604B2C" w14:textId="77777777" w:rsidR="00E24E77" w:rsidRDefault="00E24E77" w:rsidP="00E24E77">
      <w:pPr>
        <w:rPr>
          <w:lang w:val="en-NZ"/>
        </w:rPr>
      </w:pPr>
    </w:p>
    <w:p w14:paraId="1030B6F9" w14:textId="77777777" w:rsidR="00E24E77" w:rsidRDefault="00E24E77" w:rsidP="00E24E77">
      <w:pPr>
        <w:rPr>
          <w:lang w:val="en-NZ"/>
        </w:rPr>
      </w:pPr>
      <w:r>
        <w:rPr>
          <w:lang w:val="en-NZ"/>
        </w:rPr>
        <w:t xml:space="preserve">The Chair noted that the meeting was quorate. </w:t>
      </w:r>
    </w:p>
    <w:p w14:paraId="37E815B8" w14:textId="77777777" w:rsidR="00E24E77" w:rsidRDefault="00E24E77" w:rsidP="00E24E77">
      <w:pPr>
        <w:rPr>
          <w:lang w:val="en-NZ"/>
        </w:rPr>
      </w:pPr>
    </w:p>
    <w:p w14:paraId="5D961493" w14:textId="77777777" w:rsidR="00E24E77" w:rsidRDefault="00E24E77" w:rsidP="00E24E77">
      <w:pPr>
        <w:rPr>
          <w:lang w:val="en-NZ"/>
        </w:rPr>
      </w:pPr>
      <w:r>
        <w:rPr>
          <w:lang w:val="en-NZ"/>
        </w:rPr>
        <w:t>The Committee noted and agreed the agenda for the meeting.</w:t>
      </w:r>
    </w:p>
    <w:p w14:paraId="5A9E8C37" w14:textId="77777777" w:rsidR="00E24E77" w:rsidRDefault="00E24E77" w:rsidP="00E24E77">
      <w:pPr>
        <w:rPr>
          <w:lang w:val="en-NZ"/>
        </w:rPr>
      </w:pPr>
    </w:p>
    <w:p w14:paraId="0F760AAD" w14:textId="77777777" w:rsidR="00E24E77" w:rsidRDefault="00E24E77" w:rsidP="00E24E77">
      <w:pPr>
        <w:pStyle w:val="Heading2"/>
        <w:pBdr>
          <w:bottom w:val="single" w:sz="12" w:space="1" w:color="auto"/>
        </w:pBdr>
      </w:pPr>
      <w:r>
        <w:t>Confirmation of previous minutes</w:t>
      </w:r>
    </w:p>
    <w:p w14:paraId="74052F68" w14:textId="77777777" w:rsidR="00E24E77" w:rsidRDefault="00E24E77" w:rsidP="00E24E77">
      <w:pPr>
        <w:rPr>
          <w:lang w:val="en-NZ"/>
        </w:rPr>
      </w:pPr>
    </w:p>
    <w:p w14:paraId="05F89C8D" w14:textId="77777777" w:rsidR="00E24E77" w:rsidRDefault="00E24E77" w:rsidP="00E24E77">
      <w:pPr>
        <w:rPr>
          <w:lang w:val="en-NZ"/>
        </w:rPr>
      </w:pPr>
      <w:r>
        <w:rPr>
          <w:lang w:val="en-NZ"/>
        </w:rPr>
        <w:t>The minutes of th</w:t>
      </w:r>
      <w:r w:rsidRPr="00EB1102">
        <w:rPr>
          <w:lang w:val="en-NZ"/>
        </w:rPr>
        <w:t xml:space="preserve">e meeting of </w:t>
      </w:r>
      <w:r w:rsidR="00EB1102" w:rsidRPr="00EB1102">
        <w:rPr>
          <w:rFonts w:cs="Arial"/>
          <w:szCs w:val="22"/>
          <w:lang w:val="en-NZ"/>
        </w:rPr>
        <w:t>23 August 2016</w:t>
      </w:r>
      <w:r w:rsidRPr="00EB1102">
        <w:rPr>
          <w:lang w:val="en-NZ"/>
        </w:rPr>
        <w:t xml:space="preserve"> </w:t>
      </w:r>
      <w:r>
        <w:rPr>
          <w:lang w:val="en-NZ"/>
        </w:rPr>
        <w:t xml:space="preserve">were </w:t>
      </w:r>
      <w:r w:rsidR="00522B40">
        <w:rPr>
          <w:lang w:val="en-NZ"/>
        </w:rPr>
        <w:t>confirm</w:t>
      </w:r>
      <w:r>
        <w:rPr>
          <w:lang w:val="en-NZ"/>
        </w:rPr>
        <w:t>ed.</w:t>
      </w:r>
    </w:p>
    <w:p w14:paraId="2D9A72C3" w14:textId="77777777" w:rsidR="00E24E77" w:rsidRPr="00DC35A3" w:rsidRDefault="00E24E77" w:rsidP="00E24E77">
      <w:pPr>
        <w:rPr>
          <w:lang w:val="en-NZ"/>
        </w:rPr>
      </w:pPr>
    </w:p>
    <w:p w14:paraId="19317CC2" w14:textId="77777777" w:rsidR="00E24E77" w:rsidRDefault="00E24E77" w:rsidP="00E24E77">
      <w:pPr>
        <w:pStyle w:val="Heading2"/>
        <w:pBdr>
          <w:bottom w:val="single" w:sz="12" w:space="1" w:color="auto"/>
        </w:pBdr>
      </w:pPr>
      <w:bookmarkStart w:id="0" w:name="_GoBack"/>
      <w:bookmarkEnd w:id="0"/>
      <w:r>
        <w:br w:type="page"/>
      </w:r>
      <w:r w:rsidRPr="006D4840">
        <w:lastRenderedPageBreak/>
        <w:t xml:space="preserve">New applications </w:t>
      </w:r>
    </w:p>
    <w:p w14:paraId="00D45163"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06E479C5" w14:textId="77777777" w:rsidTr="00C250CC">
        <w:trPr>
          <w:trHeight w:val="280"/>
        </w:trPr>
        <w:tc>
          <w:tcPr>
            <w:tcW w:w="966" w:type="dxa"/>
            <w:tcBorders>
              <w:top w:val="nil"/>
              <w:left w:val="nil"/>
              <w:bottom w:val="nil"/>
              <w:right w:val="nil"/>
            </w:tcBorders>
          </w:tcPr>
          <w:p w14:paraId="6C42EB33" w14:textId="77777777" w:rsidR="00C250CC" w:rsidRPr="00960BFE" w:rsidRDefault="00C250C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5E45F21F"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667889" w14:textId="77777777" w:rsidR="00C250CC" w:rsidRPr="00960BFE" w:rsidRDefault="00C250CC">
            <w:pPr>
              <w:autoSpaceDE w:val="0"/>
              <w:autoSpaceDN w:val="0"/>
              <w:adjustRightInd w:val="0"/>
            </w:pPr>
            <w:r w:rsidRPr="00960BFE">
              <w:rPr>
                <w:b/>
              </w:rPr>
              <w:t>16/CEN/125</w:t>
            </w:r>
            <w:r w:rsidRPr="00960BFE">
              <w:t xml:space="preserve"> </w:t>
            </w:r>
          </w:p>
        </w:tc>
      </w:tr>
      <w:tr w:rsidR="00C250CC" w:rsidRPr="00960BFE" w14:paraId="0662F8B4" w14:textId="77777777" w:rsidTr="00C250CC">
        <w:trPr>
          <w:trHeight w:val="280"/>
        </w:trPr>
        <w:tc>
          <w:tcPr>
            <w:tcW w:w="966" w:type="dxa"/>
            <w:tcBorders>
              <w:top w:val="nil"/>
              <w:left w:val="nil"/>
              <w:bottom w:val="nil"/>
              <w:right w:val="nil"/>
            </w:tcBorders>
          </w:tcPr>
          <w:p w14:paraId="062022E2"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19E6E0F1"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495030CD" w14:textId="77777777" w:rsidR="00C250CC" w:rsidRPr="00960BFE" w:rsidRDefault="00C250CC">
            <w:pPr>
              <w:autoSpaceDE w:val="0"/>
              <w:autoSpaceDN w:val="0"/>
              <w:adjustRightInd w:val="0"/>
            </w:pPr>
            <w:r w:rsidRPr="00960BFE">
              <w:t xml:space="preserve">Women Spirituality and Mental Health </w:t>
            </w:r>
          </w:p>
        </w:tc>
      </w:tr>
      <w:tr w:rsidR="00C250CC" w:rsidRPr="00960BFE" w14:paraId="5DF93514" w14:textId="77777777" w:rsidTr="00C250CC">
        <w:trPr>
          <w:trHeight w:val="280"/>
        </w:trPr>
        <w:tc>
          <w:tcPr>
            <w:tcW w:w="966" w:type="dxa"/>
            <w:tcBorders>
              <w:top w:val="nil"/>
              <w:left w:val="nil"/>
              <w:bottom w:val="nil"/>
              <w:right w:val="nil"/>
            </w:tcBorders>
          </w:tcPr>
          <w:p w14:paraId="1DEBB822"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7703A04D"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6129B3C4" w14:textId="77777777" w:rsidR="00C250CC" w:rsidRPr="00960BFE" w:rsidRDefault="00C250CC">
            <w:pPr>
              <w:autoSpaceDE w:val="0"/>
              <w:autoSpaceDN w:val="0"/>
              <w:adjustRightInd w:val="0"/>
            </w:pPr>
            <w:r w:rsidRPr="00960BFE">
              <w:t xml:space="preserve">Mr. Noel Tiano </w:t>
            </w:r>
          </w:p>
        </w:tc>
      </w:tr>
      <w:tr w:rsidR="00C250CC" w:rsidRPr="00960BFE" w14:paraId="7C4A3C68" w14:textId="77777777" w:rsidTr="00C250CC">
        <w:trPr>
          <w:trHeight w:val="280"/>
        </w:trPr>
        <w:tc>
          <w:tcPr>
            <w:tcW w:w="966" w:type="dxa"/>
            <w:tcBorders>
              <w:top w:val="nil"/>
              <w:left w:val="nil"/>
              <w:bottom w:val="nil"/>
              <w:right w:val="nil"/>
            </w:tcBorders>
          </w:tcPr>
          <w:p w14:paraId="3C763A53"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1EA857DF"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3B3FD80F" w14:textId="77777777" w:rsidR="00C250CC" w:rsidRPr="00960BFE" w:rsidRDefault="00C250CC">
            <w:pPr>
              <w:autoSpaceDE w:val="0"/>
              <w:autoSpaceDN w:val="0"/>
              <w:adjustRightInd w:val="0"/>
            </w:pPr>
            <w:r w:rsidRPr="00960BFE">
              <w:t xml:space="preserve"> </w:t>
            </w:r>
          </w:p>
        </w:tc>
      </w:tr>
      <w:tr w:rsidR="00C250CC" w:rsidRPr="00960BFE" w14:paraId="44E39049" w14:textId="77777777" w:rsidTr="00C250CC">
        <w:trPr>
          <w:trHeight w:val="280"/>
        </w:trPr>
        <w:tc>
          <w:tcPr>
            <w:tcW w:w="966" w:type="dxa"/>
            <w:tcBorders>
              <w:top w:val="nil"/>
              <w:left w:val="nil"/>
              <w:bottom w:val="nil"/>
              <w:right w:val="nil"/>
            </w:tcBorders>
          </w:tcPr>
          <w:p w14:paraId="46FC55C5"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5973474C"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36831B8E" w14:textId="77777777" w:rsidR="00C250CC" w:rsidRPr="00960BFE" w:rsidRDefault="00C250CC">
            <w:pPr>
              <w:autoSpaceDE w:val="0"/>
              <w:autoSpaceDN w:val="0"/>
              <w:adjustRightInd w:val="0"/>
            </w:pPr>
            <w:r w:rsidRPr="00960BFE">
              <w:t xml:space="preserve">15 September 2016 </w:t>
            </w:r>
          </w:p>
        </w:tc>
      </w:tr>
    </w:tbl>
    <w:p w14:paraId="6923218D" w14:textId="77777777" w:rsidR="00795EDD" w:rsidRPr="00960BFE" w:rsidRDefault="00795EDD" w:rsidP="00E24E77"/>
    <w:p w14:paraId="03CB00AF" w14:textId="77777777" w:rsidR="002C680D" w:rsidRPr="00987913" w:rsidRDefault="009643B4" w:rsidP="002C680D">
      <w:pPr>
        <w:autoSpaceDE w:val="0"/>
        <w:autoSpaceDN w:val="0"/>
        <w:adjustRightInd w:val="0"/>
        <w:rPr>
          <w:sz w:val="20"/>
          <w:lang w:val="en-NZ"/>
        </w:rPr>
      </w:pPr>
      <w:r w:rsidRPr="009643B4">
        <w:rPr>
          <w:rFonts w:cs="Arial"/>
          <w:szCs w:val="22"/>
          <w:lang w:val="en-NZ"/>
        </w:rPr>
        <w:t>Mr Noel Tiano and Ms Kath Maclean</w:t>
      </w:r>
      <w:r w:rsidRPr="009643B4">
        <w:rPr>
          <w:lang w:val="en-NZ"/>
        </w:rPr>
        <w:t xml:space="preserve"> were</w:t>
      </w:r>
      <w:r w:rsidR="002C680D" w:rsidRPr="009643B4">
        <w:rPr>
          <w:lang w:val="en-NZ"/>
        </w:rPr>
        <w:t xml:space="preserve"> present </w:t>
      </w:r>
      <w:r w:rsidRPr="009643B4">
        <w:rPr>
          <w:rFonts w:cs="Arial"/>
          <w:szCs w:val="22"/>
          <w:lang w:val="en-NZ"/>
        </w:rPr>
        <w:t>in person</w:t>
      </w:r>
      <w:r w:rsidR="002C680D" w:rsidRPr="009643B4">
        <w:rPr>
          <w:lang w:val="en-NZ"/>
        </w:rPr>
        <w:t xml:space="preserve"> </w:t>
      </w:r>
      <w:r w:rsidR="002C680D" w:rsidRPr="00987913">
        <w:rPr>
          <w:lang w:val="en-NZ"/>
        </w:rPr>
        <w:t>for discussion of this application.</w:t>
      </w:r>
    </w:p>
    <w:p w14:paraId="1DE5E09D" w14:textId="77777777" w:rsidR="002C680D" w:rsidRDefault="002C680D" w:rsidP="002C680D">
      <w:pPr>
        <w:rPr>
          <w:u w:val="single"/>
          <w:lang w:val="en-NZ"/>
        </w:rPr>
      </w:pPr>
    </w:p>
    <w:p w14:paraId="16E6B2DE" w14:textId="77777777" w:rsidR="002C680D" w:rsidRPr="00FD2B1E" w:rsidRDefault="002C680D" w:rsidP="002C680D">
      <w:pPr>
        <w:rPr>
          <w:u w:val="single"/>
          <w:lang w:val="en-NZ"/>
        </w:rPr>
      </w:pPr>
      <w:r w:rsidRPr="00FD2B1E">
        <w:rPr>
          <w:u w:val="single"/>
          <w:lang w:val="en-NZ"/>
        </w:rPr>
        <w:t>Potential conflicts of interest</w:t>
      </w:r>
    </w:p>
    <w:p w14:paraId="2B689B3B" w14:textId="77777777" w:rsidR="002C680D" w:rsidRPr="008869BB" w:rsidRDefault="002C680D" w:rsidP="002C680D">
      <w:pPr>
        <w:rPr>
          <w:b/>
          <w:lang w:val="en-NZ"/>
        </w:rPr>
      </w:pPr>
    </w:p>
    <w:p w14:paraId="67180331" w14:textId="77777777" w:rsidR="002C680D" w:rsidRPr="00960BFE" w:rsidRDefault="002C680D" w:rsidP="002C680D">
      <w:pPr>
        <w:rPr>
          <w:lang w:val="en-NZ"/>
        </w:rPr>
      </w:pPr>
      <w:r w:rsidRPr="00960BFE">
        <w:rPr>
          <w:lang w:val="en-NZ"/>
        </w:rPr>
        <w:t>The Chair asked members to declare any potential conflicts of interest related to this application.</w:t>
      </w:r>
    </w:p>
    <w:p w14:paraId="1F3F6A0F" w14:textId="77777777" w:rsidR="002C680D" w:rsidRPr="00960BFE" w:rsidRDefault="002C680D" w:rsidP="002C680D">
      <w:pPr>
        <w:rPr>
          <w:lang w:val="en-NZ"/>
        </w:rPr>
      </w:pPr>
    </w:p>
    <w:p w14:paraId="5ED49392" w14:textId="77777777" w:rsidR="002C680D" w:rsidRPr="00960BFE" w:rsidRDefault="002C680D" w:rsidP="002C680D">
      <w:pPr>
        <w:rPr>
          <w:lang w:val="en-NZ"/>
        </w:rPr>
      </w:pPr>
      <w:r w:rsidRPr="00FD2B1E">
        <w:rPr>
          <w:lang w:val="en-NZ"/>
        </w:rPr>
        <w:t>No potential conflicts</w:t>
      </w:r>
      <w:r w:rsidRPr="00960BFE">
        <w:rPr>
          <w:lang w:val="en-NZ"/>
        </w:rPr>
        <w:t xml:space="preserve"> of interest related to this application were declared by any member.</w:t>
      </w:r>
    </w:p>
    <w:p w14:paraId="1C2E24E1" w14:textId="77777777" w:rsidR="002C680D" w:rsidRPr="00960BFE" w:rsidRDefault="002C680D" w:rsidP="002C680D">
      <w:pPr>
        <w:rPr>
          <w:lang w:val="en-NZ"/>
        </w:rPr>
      </w:pPr>
    </w:p>
    <w:p w14:paraId="3149813D" w14:textId="77777777" w:rsidR="002C680D" w:rsidRDefault="002C680D" w:rsidP="002C680D">
      <w:pPr>
        <w:rPr>
          <w:u w:val="single"/>
          <w:lang w:val="en-NZ"/>
        </w:rPr>
      </w:pPr>
      <w:r w:rsidRPr="001C059D">
        <w:rPr>
          <w:u w:val="single"/>
          <w:lang w:val="en-NZ"/>
        </w:rPr>
        <w:t>Summary of Study</w:t>
      </w:r>
    </w:p>
    <w:p w14:paraId="6BEFCF28" w14:textId="77777777" w:rsidR="002C680D" w:rsidRDefault="002C680D" w:rsidP="002C680D">
      <w:pPr>
        <w:rPr>
          <w:u w:val="single"/>
          <w:lang w:val="en-NZ"/>
        </w:rPr>
      </w:pPr>
    </w:p>
    <w:p w14:paraId="69EB351A" w14:textId="77777777" w:rsidR="002C680D" w:rsidRPr="00CC1CA7" w:rsidRDefault="009643B4" w:rsidP="00C73D01">
      <w:pPr>
        <w:pStyle w:val="ListParagraph"/>
        <w:numPr>
          <w:ilvl w:val="0"/>
          <w:numId w:val="3"/>
        </w:numPr>
        <w:rPr>
          <w:u w:val="single"/>
          <w:lang w:val="en-NZ"/>
        </w:rPr>
      </w:pPr>
      <w:r w:rsidRPr="00CC1CA7">
        <w:rPr>
          <w:lang w:val="en-NZ"/>
        </w:rPr>
        <w:t xml:space="preserve">The study </w:t>
      </w:r>
      <w:r w:rsidR="009911C5" w:rsidRPr="00CC1CA7">
        <w:rPr>
          <w:lang w:val="en-NZ"/>
        </w:rPr>
        <w:t xml:space="preserve">involves </w:t>
      </w:r>
      <w:r w:rsidR="00CC1CA7">
        <w:rPr>
          <w:lang w:val="en-NZ"/>
        </w:rPr>
        <w:t>women who are or who have been inpatients at Ratonga Rua O Porirua and have</w:t>
      </w:r>
      <w:r w:rsidR="00B10334" w:rsidRPr="00CC1CA7">
        <w:rPr>
          <w:lang w:val="en-NZ"/>
        </w:rPr>
        <w:t xml:space="preserve"> </w:t>
      </w:r>
      <w:r w:rsidR="00CC1CA7">
        <w:rPr>
          <w:lang w:val="en-NZ"/>
        </w:rPr>
        <w:t xml:space="preserve">requested spiritual assistance during their time there. These women will take an intrinsic spirituality scaling test and those who have demonstrated positive religious coping will be interviewed or invited to focus groups. The aim of the research is to identify and develop practices that are helpful for clients so that these can be implemented more widely. </w:t>
      </w:r>
    </w:p>
    <w:p w14:paraId="7F612525" w14:textId="77777777" w:rsidR="002C680D" w:rsidRDefault="002C680D" w:rsidP="002C680D">
      <w:pPr>
        <w:autoSpaceDE w:val="0"/>
        <w:autoSpaceDN w:val="0"/>
        <w:adjustRightInd w:val="0"/>
        <w:rPr>
          <w:lang w:val="en-NZ"/>
        </w:rPr>
      </w:pPr>
    </w:p>
    <w:p w14:paraId="4CDB0290" w14:textId="77777777" w:rsidR="002C680D" w:rsidRDefault="002C680D" w:rsidP="002C680D">
      <w:pPr>
        <w:rPr>
          <w:u w:val="single"/>
          <w:lang w:val="en-NZ"/>
        </w:rPr>
      </w:pPr>
      <w:r w:rsidRPr="001C059D">
        <w:rPr>
          <w:u w:val="single"/>
          <w:lang w:val="en-NZ"/>
        </w:rPr>
        <w:t>Summary of ethical issues (resolved)</w:t>
      </w:r>
    </w:p>
    <w:p w14:paraId="08FE2D8D" w14:textId="77777777" w:rsidR="002C680D" w:rsidRDefault="002C680D" w:rsidP="002C680D">
      <w:pPr>
        <w:rPr>
          <w:u w:val="single"/>
          <w:lang w:val="en-NZ"/>
        </w:rPr>
      </w:pPr>
    </w:p>
    <w:p w14:paraId="1A262888" w14:textId="77777777" w:rsidR="002C680D" w:rsidRPr="000A1C67" w:rsidRDefault="002C680D" w:rsidP="002C680D">
      <w:pPr>
        <w:rPr>
          <w:lang w:val="en-NZ"/>
        </w:rPr>
      </w:pPr>
      <w:r w:rsidRPr="000A1C67">
        <w:rPr>
          <w:lang w:val="en-NZ"/>
        </w:rPr>
        <w:t xml:space="preserve">The main ethical issues considered by the Committee and addressed by the </w:t>
      </w:r>
      <w:r w:rsidR="00054335">
        <w:rPr>
          <w:lang w:val="en-NZ"/>
        </w:rPr>
        <w:t>Researcher</w:t>
      </w:r>
      <w:r>
        <w:rPr>
          <w:lang w:val="en-NZ"/>
        </w:rPr>
        <w:t xml:space="preserve"> are</w:t>
      </w:r>
      <w:r w:rsidRPr="000A1C67">
        <w:rPr>
          <w:lang w:val="en-NZ"/>
        </w:rPr>
        <w:t xml:space="preserve"> as follows.</w:t>
      </w:r>
    </w:p>
    <w:p w14:paraId="44EDA69F" w14:textId="77777777" w:rsidR="002C680D" w:rsidRDefault="002C680D" w:rsidP="002C680D">
      <w:pPr>
        <w:rPr>
          <w:u w:val="single"/>
          <w:lang w:val="en-NZ"/>
        </w:rPr>
      </w:pPr>
    </w:p>
    <w:p w14:paraId="6C1E0AF5" w14:textId="05A9B088" w:rsidR="002C680D" w:rsidRDefault="00303722" w:rsidP="00C73D01">
      <w:pPr>
        <w:pStyle w:val="ListParagraph"/>
        <w:numPr>
          <w:ilvl w:val="0"/>
          <w:numId w:val="3"/>
        </w:numPr>
        <w:spacing w:before="80" w:after="80"/>
        <w:rPr>
          <w:lang w:val="en-NZ"/>
        </w:rPr>
      </w:pPr>
      <w:r w:rsidRPr="00303722">
        <w:rPr>
          <w:lang w:val="en-NZ"/>
        </w:rPr>
        <w:t xml:space="preserve">The </w:t>
      </w:r>
      <w:r w:rsidR="002E169A" w:rsidRPr="00303722">
        <w:rPr>
          <w:lang w:val="en-NZ"/>
        </w:rPr>
        <w:t>Committee</w:t>
      </w:r>
      <w:r w:rsidRPr="00303722">
        <w:rPr>
          <w:lang w:val="en-NZ"/>
        </w:rPr>
        <w:t xml:space="preserve"> asked about how the religious </w:t>
      </w:r>
      <w:r>
        <w:rPr>
          <w:lang w:val="en-NZ"/>
        </w:rPr>
        <w:t xml:space="preserve">coping scale is scored. The </w:t>
      </w:r>
      <w:r w:rsidR="00054335">
        <w:rPr>
          <w:lang w:val="en-NZ"/>
        </w:rPr>
        <w:t>Researchers</w:t>
      </w:r>
      <w:r>
        <w:rPr>
          <w:lang w:val="en-NZ"/>
        </w:rPr>
        <w:t xml:space="preserve"> explained that it is a scale between one and ten. </w:t>
      </w:r>
    </w:p>
    <w:p w14:paraId="57975A1B" w14:textId="77777777" w:rsidR="005658DC" w:rsidRDefault="005658DC" w:rsidP="00C73D01">
      <w:pPr>
        <w:pStyle w:val="ListParagraph"/>
        <w:numPr>
          <w:ilvl w:val="0"/>
          <w:numId w:val="3"/>
        </w:numPr>
        <w:spacing w:before="80" w:after="80"/>
        <w:rPr>
          <w:lang w:val="en-NZ"/>
        </w:rPr>
      </w:pPr>
      <w:r>
        <w:rPr>
          <w:lang w:val="en-NZ"/>
        </w:rPr>
        <w:t xml:space="preserve">The Committee and </w:t>
      </w:r>
      <w:r w:rsidR="00054335">
        <w:rPr>
          <w:lang w:val="en-NZ"/>
        </w:rPr>
        <w:t>Researchers</w:t>
      </w:r>
      <w:r>
        <w:rPr>
          <w:lang w:val="en-NZ"/>
        </w:rPr>
        <w:t xml:space="preserve"> agreed that individuals who had been flagged as having safety concerns would not be included in the research. </w:t>
      </w:r>
    </w:p>
    <w:p w14:paraId="64689672" w14:textId="77777777" w:rsidR="00FE1D4C" w:rsidRDefault="00FE1D4C" w:rsidP="00C73D01">
      <w:pPr>
        <w:pStyle w:val="ListParagraph"/>
        <w:numPr>
          <w:ilvl w:val="0"/>
          <w:numId w:val="3"/>
        </w:numPr>
        <w:spacing w:before="80" w:after="80"/>
        <w:rPr>
          <w:lang w:val="en-NZ"/>
        </w:rPr>
      </w:pPr>
      <w:r>
        <w:rPr>
          <w:lang w:val="en-NZ"/>
        </w:rPr>
        <w:t xml:space="preserve">The Committee asked if participants could take part in both the focus groups and in an interview. The </w:t>
      </w:r>
      <w:r w:rsidR="00054335">
        <w:rPr>
          <w:lang w:val="en-NZ"/>
        </w:rPr>
        <w:t>Researchers</w:t>
      </w:r>
      <w:r>
        <w:rPr>
          <w:lang w:val="en-NZ"/>
        </w:rPr>
        <w:t xml:space="preserve"> explained that this would depend on the study localities’ rules.</w:t>
      </w:r>
    </w:p>
    <w:p w14:paraId="1B608F0C" w14:textId="77777777" w:rsidR="006C7884" w:rsidRPr="00303722" w:rsidRDefault="006C7884" w:rsidP="00C73D01">
      <w:pPr>
        <w:pStyle w:val="ListParagraph"/>
        <w:numPr>
          <w:ilvl w:val="0"/>
          <w:numId w:val="3"/>
        </w:numPr>
        <w:spacing w:before="80" w:after="80"/>
        <w:rPr>
          <w:lang w:val="en-NZ"/>
        </w:rPr>
      </w:pPr>
      <w:r>
        <w:rPr>
          <w:lang w:val="en-NZ"/>
        </w:rPr>
        <w:t xml:space="preserve">The Committee asked if one year is enough time to recruit a sufficient number of participants. The </w:t>
      </w:r>
      <w:r w:rsidR="00054335">
        <w:rPr>
          <w:lang w:val="en-NZ"/>
        </w:rPr>
        <w:t>Researchers</w:t>
      </w:r>
      <w:r>
        <w:rPr>
          <w:lang w:val="en-NZ"/>
        </w:rPr>
        <w:t xml:space="preserve"> explained that yes, this is a sufficient amount of time. </w:t>
      </w:r>
    </w:p>
    <w:p w14:paraId="625C8DF5" w14:textId="77777777" w:rsidR="002C680D" w:rsidRPr="00C5052B" w:rsidRDefault="002C680D" w:rsidP="002C680D">
      <w:pPr>
        <w:spacing w:before="80" w:after="80"/>
        <w:rPr>
          <w:u w:val="single"/>
          <w:lang w:val="en-NZ"/>
        </w:rPr>
      </w:pPr>
    </w:p>
    <w:p w14:paraId="13BEDE9A" w14:textId="77777777" w:rsidR="002C680D" w:rsidRPr="000A1C67" w:rsidRDefault="002C680D" w:rsidP="002C680D">
      <w:pPr>
        <w:rPr>
          <w:u w:val="single"/>
          <w:lang w:val="en-NZ"/>
        </w:rPr>
      </w:pPr>
      <w:r w:rsidRPr="000A1C67">
        <w:rPr>
          <w:u w:val="single"/>
          <w:lang w:val="en-NZ"/>
        </w:rPr>
        <w:t>Summary of ethical issues (outstanding)</w:t>
      </w:r>
    </w:p>
    <w:p w14:paraId="1C6E7152" w14:textId="77777777" w:rsidR="002C680D" w:rsidRDefault="002C680D" w:rsidP="002C680D">
      <w:pPr>
        <w:rPr>
          <w:u w:val="single"/>
          <w:lang w:val="en-NZ"/>
        </w:rPr>
      </w:pPr>
    </w:p>
    <w:p w14:paraId="53FE132E" w14:textId="77777777" w:rsidR="002C680D" w:rsidRDefault="002C680D" w:rsidP="002C680D">
      <w:pPr>
        <w:rPr>
          <w:lang w:val="en-NZ"/>
        </w:rPr>
      </w:pPr>
      <w:r w:rsidRPr="000A1C67">
        <w:rPr>
          <w:lang w:val="en-NZ"/>
        </w:rPr>
        <w:t xml:space="preserve">The main ethical issues considered by the Committee and which require addressing by the </w:t>
      </w:r>
      <w:r w:rsidR="00054335">
        <w:rPr>
          <w:lang w:val="en-NZ"/>
        </w:rPr>
        <w:t>Researcher</w:t>
      </w:r>
      <w:r>
        <w:rPr>
          <w:lang w:val="en-NZ"/>
        </w:rPr>
        <w:t xml:space="preserve"> are</w:t>
      </w:r>
      <w:r w:rsidRPr="000A1C67">
        <w:rPr>
          <w:lang w:val="en-NZ"/>
        </w:rPr>
        <w:t xml:space="preserve"> as follows.</w:t>
      </w:r>
    </w:p>
    <w:p w14:paraId="5532B4FC" w14:textId="77777777" w:rsidR="002C680D" w:rsidRPr="00960BFE" w:rsidRDefault="002C680D" w:rsidP="002C680D">
      <w:pPr>
        <w:autoSpaceDE w:val="0"/>
        <w:autoSpaceDN w:val="0"/>
        <w:adjustRightInd w:val="0"/>
        <w:rPr>
          <w:lang w:val="en-NZ"/>
        </w:rPr>
      </w:pPr>
    </w:p>
    <w:p w14:paraId="15560942" w14:textId="77777777" w:rsidR="002C680D" w:rsidRPr="003056DC" w:rsidRDefault="002C680D" w:rsidP="00C73D01">
      <w:pPr>
        <w:pStyle w:val="ListParagraph"/>
        <w:numPr>
          <w:ilvl w:val="0"/>
          <w:numId w:val="3"/>
        </w:numPr>
        <w:rPr>
          <w:u w:val="single"/>
          <w:lang w:val="en-NZ"/>
        </w:rPr>
      </w:pPr>
      <w:r w:rsidRPr="004874CD">
        <w:rPr>
          <w:lang w:val="en-NZ"/>
        </w:rPr>
        <w:t xml:space="preserve">The Committee </w:t>
      </w:r>
      <w:r w:rsidR="00CC1CA7">
        <w:rPr>
          <w:lang w:val="en-NZ"/>
        </w:rPr>
        <w:t xml:space="preserve">enquired if undergoing the religious coping scale was standard of care at the facility. The </w:t>
      </w:r>
      <w:r w:rsidR="00054335">
        <w:rPr>
          <w:lang w:val="en-NZ"/>
        </w:rPr>
        <w:t>Researchers</w:t>
      </w:r>
      <w:r w:rsidR="00CC1CA7">
        <w:rPr>
          <w:lang w:val="en-NZ"/>
        </w:rPr>
        <w:t xml:space="preserve"> explained that it is not. The Committee stated that therefore there needs to be informed consent sought for the administering of the questionnaire. </w:t>
      </w:r>
    </w:p>
    <w:p w14:paraId="20ADD70F" w14:textId="77777777" w:rsidR="002C680D" w:rsidRDefault="00CC1CA7" w:rsidP="00C73D01">
      <w:pPr>
        <w:pStyle w:val="ListParagraph"/>
        <w:numPr>
          <w:ilvl w:val="0"/>
          <w:numId w:val="3"/>
        </w:numPr>
        <w:rPr>
          <w:lang w:val="en-NZ"/>
        </w:rPr>
      </w:pPr>
      <w:r w:rsidRPr="00CC1CA7">
        <w:rPr>
          <w:lang w:val="en-NZ"/>
        </w:rPr>
        <w:t xml:space="preserve">The Committee queried </w:t>
      </w:r>
      <w:r>
        <w:rPr>
          <w:lang w:val="en-NZ"/>
        </w:rPr>
        <w:t>the use of anonymised data in the research and explained that the research does not have</w:t>
      </w:r>
      <w:r w:rsidR="008C5620">
        <w:rPr>
          <w:lang w:val="en-NZ"/>
        </w:rPr>
        <w:t xml:space="preserve"> to use anonymised data. A coded transcript system would count as de-identified data. Please replace references to data being anonymous with references to data being de-identified. </w:t>
      </w:r>
    </w:p>
    <w:p w14:paraId="48202920" w14:textId="175066B4" w:rsidR="008C5620" w:rsidRDefault="00303722" w:rsidP="00FA5C4F">
      <w:pPr>
        <w:pStyle w:val="ListParagraph"/>
        <w:numPr>
          <w:ilvl w:val="0"/>
          <w:numId w:val="3"/>
        </w:numPr>
        <w:rPr>
          <w:lang w:val="en-NZ"/>
        </w:rPr>
      </w:pPr>
      <w:r>
        <w:rPr>
          <w:lang w:val="en-NZ"/>
        </w:rPr>
        <w:t xml:space="preserve">The Committee asked about the choice to only include those women who have </w:t>
      </w:r>
      <w:r w:rsidR="00FA5C4F">
        <w:rPr>
          <w:lang w:val="en-NZ"/>
        </w:rPr>
        <w:t xml:space="preserve">very high </w:t>
      </w:r>
      <w:r>
        <w:rPr>
          <w:lang w:val="en-NZ"/>
        </w:rPr>
        <w:t xml:space="preserve">positive </w:t>
      </w:r>
      <w:r w:rsidR="00FA5C4F">
        <w:rPr>
          <w:lang w:val="en-NZ"/>
        </w:rPr>
        <w:t xml:space="preserve">religious </w:t>
      </w:r>
      <w:r>
        <w:rPr>
          <w:lang w:val="en-NZ"/>
        </w:rPr>
        <w:t>coping</w:t>
      </w:r>
      <w:r w:rsidR="00FA5C4F">
        <w:rPr>
          <w:lang w:val="en-NZ"/>
        </w:rPr>
        <w:t xml:space="preserve"> scores</w:t>
      </w:r>
      <w:r>
        <w:rPr>
          <w:lang w:val="en-NZ"/>
        </w:rPr>
        <w:t xml:space="preserve">. </w:t>
      </w:r>
      <w:r w:rsidR="00FA5C4F">
        <w:rPr>
          <w:lang w:val="en-NZ"/>
        </w:rPr>
        <w:t>Women with lower scores may benefit more from the service than those with high scores.</w:t>
      </w:r>
      <w:r w:rsidR="00C250CC">
        <w:rPr>
          <w:lang w:val="en-NZ"/>
        </w:rPr>
        <w:t xml:space="preserve"> </w:t>
      </w:r>
      <w:r w:rsidR="007625AD">
        <w:rPr>
          <w:lang w:val="en-NZ"/>
        </w:rPr>
        <w:t xml:space="preserve">The </w:t>
      </w:r>
      <w:r w:rsidR="00054335">
        <w:rPr>
          <w:lang w:val="en-NZ"/>
        </w:rPr>
        <w:t>Researchers</w:t>
      </w:r>
      <w:r w:rsidR="007625AD">
        <w:rPr>
          <w:lang w:val="en-NZ"/>
        </w:rPr>
        <w:t xml:space="preserve"> explained that th</w:t>
      </w:r>
      <w:r w:rsidR="00FA5C4F">
        <w:rPr>
          <w:lang w:val="en-NZ"/>
        </w:rPr>
        <w:t>e</w:t>
      </w:r>
      <w:r w:rsidR="007625AD">
        <w:rPr>
          <w:lang w:val="en-NZ"/>
        </w:rPr>
        <w:t xml:space="preserve">y chose to exclude </w:t>
      </w:r>
      <w:r w:rsidR="00FA5C4F">
        <w:rPr>
          <w:lang w:val="en-NZ"/>
        </w:rPr>
        <w:t xml:space="preserve">women </w:t>
      </w:r>
      <w:r w:rsidR="007625AD">
        <w:rPr>
          <w:lang w:val="en-NZ"/>
        </w:rPr>
        <w:t xml:space="preserve">who </w:t>
      </w:r>
      <w:r w:rsidR="00FA5C4F">
        <w:rPr>
          <w:lang w:val="en-NZ"/>
        </w:rPr>
        <w:t xml:space="preserve">have negative religious </w:t>
      </w:r>
      <w:r w:rsidR="007625AD">
        <w:rPr>
          <w:lang w:val="en-NZ"/>
        </w:rPr>
        <w:t xml:space="preserve">coping </w:t>
      </w:r>
      <w:r w:rsidR="00FA5C4F">
        <w:rPr>
          <w:lang w:val="en-NZ"/>
        </w:rPr>
        <w:t>experiences to prevent</w:t>
      </w:r>
      <w:r w:rsidR="007625AD">
        <w:rPr>
          <w:lang w:val="en-NZ"/>
        </w:rPr>
        <w:t xml:space="preserve"> </w:t>
      </w:r>
      <w:r w:rsidR="00FA5C4F">
        <w:rPr>
          <w:lang w:val="en-NZ"/>
        </w:rPr>
        <w:t>causing further trauma</w:t>
      </w:r>
      <w:r w:rsidR="007625AD">
        <w:rPr>
          <w:lang w:val="en-NZ"/>
        </w:rPr>
        <w:t>.</w:t>
      </w:r>
    </w:p>
    <w:p w14:paraId="14D67FD4" w14:textId="0280BA45" w:rsidR="005C1DA7" w:rsidRDefault="005C1DA7" w:rsidP="00C73D01">
      <w:pPr>
        <w:pStyle w:val="ListParagraph"/>
        <w:numPr>
          <w:ilvl w:val="0"/>
          <w:numId w:val="3"/>
        </w:numPr>
        <w:rPr>
          <w:lang w:val="en-NZ"/>
        </w:rPr>
      </w:pPr>
      <w:r>
        <w:rPr>
          <w:lang w:val="en-NZ"/>
        </w:rPr>
        <w:t xml:space="preserve">The Committee asked that, given the </w:t>
      </w:r>
      <w:r w:rsidR="00054335">
        <w:rPr>
          <w:lang w:val="en-NZ"/>
        </w:rPr>
        <w:t>Researchers</w:t>
      </w:r>
      <w:r>
        <w:rPr>
          <w:lang w:val="en-NZ"/>
        </w:rPr>
        <w:t xml:space="preserve"> are aiming to develop a tool to inform best practice, </w:t>
      </w:r>
      <w:r w:rsidR="003D2681">
        <w:rPr>
          <w:lang w:val="en-NZ"/>
        </w:rPr>
        <w:t>please consider including</w:t>
      </w:r>
      <w:r>
        <w:rPr>
          <w:lang w:val="en-NZ"/>
        </w:rPr>
        <w:t xml:space="preserve"> </w:t>
      </w:r>
      <w:r w:rsidR="00FA5C4F">
        <w:rPr>
          <w:lang w:val="en-NZ"/>
        </w:rPr>
        <w:t xml:space="preserve">all </w:t>
      </w:r>
      <w:r>
        <w:rPr>
          <w:lang w:val="en-NZ"/>
        </w:rPr>
        <w:t xml:space="preserve">women who have </w:t>
      </w:r>
      <w:r w:rsidR="00FA5C4F">
        <w:rPr>
          <w:lang w:val="en-NZ"/>
        </w:rPr>
        <w:t xml:space="preserve">not </w:t>
      </w:r>
      <w:r>
        <w:rPr>
          <w:lang w:val="en-NZ"/>
        </w:rPr>
        <w:t xml:space="preserve">demonstrated negative religious coping in order to inform best practice and target those who </w:t>
      </w:r>
      <w:r w:rsidR="00FA5C4F">
        <w:rPr>
          <w:lang w:val="en-NZ"/>
        </w:rPr>
        <w:t xml:space="preserve">could benefit more </w:t>
      </w:r>
      <w:r>
        <w:rPr>
          <w:lang w:val="en-NZ"/>
        </w:rPr>
        <w:t>from the service</w:t>
      </w:r>
      <w:r w:rsidR="00FA5C4F">
        <w:rPr>
          <w:lang w:val="en-NZ"/>
        </w:rPr>
        <w:t xml:space="preserve"> in the future</w:t>
      </w:r>
      <w:r>
        <w:rPr>
          <w:lang w:val="en-NZ"/>
        </w:rPr>
        <w:t xml:space="preserve">. </w:t>
      </w:r>
    </w:p>
    <w:p w14:paraId="03F29B45" w14:textId="77777777" w:rsidR="00D238D9" w:rsidRDefault="00414423" w:rsidP="00C73D01">
      <w:pPr>
        <w:pStyle w:val="ListParagraph"/>
        <w:numPr>
          <w:ilvl w:val="0"/>
          <w:numId w:val="3"/>
        </w:numPr>
        <w:rPr>
          <w:lang w:val="en-NZ"/>
        </w:rPr>
      </w:pPr>
      <w:r>
        <w:rPr>
          <w:lang w:val="en-NZ"/>
        </w:rPr>
        <w:t>Please consider removing the intrinsic spirituality scale and talking to clinicians about individual’s eligibility as the method of screening for the study.</w:t>
      </w:r>
    </w:p>
    <w:p w14:paraId="0D3B62D6" w14:textId="77777777" w:rsidR="00414423" w:rsidRDefault="00414423" w:rsidP="00C73D01">
      <w:pPr>
        <w:pStyle w:val="ListParagraph"/>
        <w:numPr>
          <w:ilvl w:val="0"/>
          <w:numId w:val="3"/>
        </w:numPr>
        <w:rPr>
          <w:lang w:val="en-NZ"/>
        </w:rPr>
      </w:pPr>
      <w:r>
        <w:rPr>
          <w:lang w:val="en-NZ"/>
        </w:rPr>
        <w:t xml:space="preserve">Please make sure that any health information gathered or stored in the study is stored in-line with New Zealand law. </w:t>
      </w:r>
    </w:p>
    <w:p w14:paraId="3A4B6B22" w14:textId="77777777" w:rsidR="00414423" w:rsidRDefault="00EF05E5" w:rsidP="00C73D01">
      <w:pPr>
        <w:pStyle w:val="ListParagraph"/>
        <w:numPr>
          <w:ilvl w:val="0"/>
          <w:numId w:val="3"/>
        </w:numPr>
        <w:rPr>
          <w:lang w:val="en-NZ"/>
        </w:rPr>
      </w:pPr>
      <w:r>
        <w:rPr>
          <w:lang w:val="en-NZ"/>
        </w:rPr>
        <w:t xml:space="preserve">Please provide information as to how safety concerns will be managed in this study. For example, how negative events occurring as a result of study participation will be </w:t>
      </w:r>
      <w:r w:rsidR="00605DD8">
        <w:rPr>
          <w:lang w:val="en-NZ"/>
        </w:rPr>
        <w:t>managed</w:t>
      </w:r>
      <w:r>
        <w:rPr>
          <w:lang w:val="en-NZ"/>
        </w:rPr>
        <w:t>.</w:t>
      </w:r>
    </w:p>
    <w:p w14:paraId="7A59C473" w14:textId="77777777" w:rsidR="00B0544E" w:rsidRDefault="00B0544E" w:rsidP="00C73D01">
      <w:pPr>
        <w:pStyle w:val="ListParagraph"/>
        <w:numPr>
          <w:ilvl w:val="0"/>
          <w:numId w:val="3"/>
        </w:numPr>
        <w:rPr>
          <w:lang w:val="en-NZ"/>
        </w:rPr>
      </w:pPr>
      <w:r>
        <w:rPr>
          <w:lang w:val="en-NZ"/>
        </w:rPr>
        <w:t xml:space="preserve">Please explain how Māori cultural issues, such </w:t>
      </w:r>
      <w:r w:rsidR="00AE4957">
        <w:rPr>
          <w:lang w:val="en-NZ"/>
        </w:rPr>
        <w:t>as whakamā</w:t>
      </w:r>
      <w:r>
        <w:rPr>
          <w:lang w:val="en-NZ"/>
        </w:rPr>
        <w:t>, will be managed in this study.</w:t>
      </w:r>
    </w:p>
    <w:p w14:paraId="60D26C75" w14:textId="77777777" w:rsidR="002C680D" w:rsidRPr="002D4A07" w:rsidRDefault="002C680D" w:rsidP="002C680D">
      <w:pPr>
        <w:pStyle w:val="ListParagraph"/>
        <w:spacing w:before="80" w:after="80"/>
        <w:rPr>
          <w:rFonts w:cs="Arial"/>
          <w:szCs w:val="22"/>
          <w:lang w:val="en-NZ"/>
        </w:rPr>
      </w:pPr>
    </w:p>
    <w:p w14:paraId="0397A7F0" w14:textId="77777777" w:rsidR="002C680D" w:rsidRDefault="002C680D" w:rsidP="002C680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C125716" w14:textId="77777777" w:rsidR="002C680D" w:rsidRPr="00466AA7" w:rsidRDefault="002C680D" w:rsidP="002C680D">
      <w:pPr>
        <w:spacing w:before="80" w:after="80"/>
        <w:rPr>
          <w:rFonts w:cs="Arial"/>
          <w:szCs w:val="22"/>
          <w:lang w:val="en-NZ"/>
        </w:rPr>
      </w:pPr>
    </w:p>
    <w:p w14:paraId="16A3C9FA" w14:textId="77777777" w:rsidR="00EF05E5" w:rsidRDefault="00EF05E5" w:rsidP="00C73D01">
      <w:pPr>
        <w:pStyle w:val="ListParagraph"/>
        <w:numPr>
          <w:ilvl w:val="0"/>
          <w:numId w:val="3"/>
        </w:numPr>
        <w:rPr>
          <w:lang w:val="en-NZ"/>
        </w:rPr>
      </w:pPr>
      <w:r>
        <w:rPr>
          <w:lang w:val="en-NZ"/>
        </w:rPr>
        <w:t xml:space="preserve">Please clarify in the participant information sheet (PIS) that spirituality in this research is not of any specific type, for example theistic or non-theistic. </w:t>
      </w:r>
    </w:p>
    <w:p w14:paraId="24882D5A" w14:textId="77777777" w:rsidR="002C680D" w:rsidRPr="00EF05E5" w:rsidRDefault="00EF05E5" w:rsidP="00C73D01">
      <w:pPr>
        <w:pStyle w:val="ListParagraph"/>
        <w:numPr>
          <w:ilvl w:val="0"/>
          <w:numId w:val="3"/>
        </w:numPr>
        <w:rPr>
          <w:lang w:val="en-NZ"/>
        </w:rPr>
      </w:pPr>
      <w:r>
        <w:rPr>
          <w:lang w:val="en-NZ"/>
        </w:rPr>
        <w:t>The committee had concerns about some participants being a captive population. Please make sure that it is clearly stated in the PIS that participation is voluntary.</w:t>
      </w:r>
    </w:p>
    <w:p w14:paraId="17408BA6" w14:textId="77777777" w:rsidR="002C680D" w:rsidRDefault="002C680D" w:rsidP="002C680D">
      <w:pPr>
        <w:spacing w:before="80" w:after="80"/>
      </w:pPr>
    </w:p>
    <w:p w14:paraId="223A0A64" w14:textId="77777777" w:rsidR="002C680D" w:rsidRPr="00FD2B1E" w:rsidRDefault="002C680D" w:rsidP="002C680D">
      <w:pPr>
        <w:rPr>
          <w:u w:val="single"/>
          <w:lang w:val="en-NZ"/>
        </w:rPr>
      </w:pPr>
      <w:r w:rsidRPr="00FD2B1E">
        <w:rPr>
          <w:u w:val="single"/>
          <w:lang w:val="en-NZ"/>
        </w:rPr>
        <w:t xml:space="preserve">Decision </w:t>
      </w:r>
    </w:p>
    <w:p w14:paraId="27AD62D0" w14:textId="77777777" w:rsidR="002C680D" w:rsidRPr="00960BFE" w:rsidRDefault="002C680D" w:rsidP="002C680D">
      <w:pPr>
        <w:rPr>
          <w:lang w:val="en-NZ"/>
        </w:rPr>
      </w:pPr>
    </w:p>
    <w:p w14:paraId="41B4A027" w14:textId="77777777" w:rsidR="002C680D" w:rsidRPr="00FD2B1E" w:rsidRDefault="002C680D" w:rsidP="002C680D">
      <w:pPr>
        <w:rPr>
          <w:lang w:val="en-NZ"/>
        </w:rPr>
      </w:pPr>
      <w:r w:rsidRPr="00960BFE">
        <w:rPr>
          <w:lang w:val="en-NZ"/>
        </w:rPr>
        <w:t xml:space="preserve">This application was </w:t>
      </w:r>
      <w:r w:rsidRPr="00FD2B1E">
        <w:rPr>
          <w:i/>
          <w:lang w:val="en-NZ"/>
        </w:rPr>
        <w:t>declined</w:t>
      </w:r>
      <w:r w:rsidR="00A766FD">
        <w:rPr>
          <w:lang w:val="en-NZ"/>
        </w:rPr>
        <w:t xml:space="preserve"> by consensus</w:t>
      </w:r>
      <w:r w:rsidRPr="00960BFE">
        <w:rPr>
          <w:lang w:val="en-NZ"/>
        </w:rPr>
        <w:t>, as the Committee did not consider that the study would meet the following ethical standards.</w:t>
      </w:r>
    </w:p>
    <w:p w14:paraId="4970C2CC" w14:textId="77777777" w:rsidR="002C680D" w:rsidRPr="00960BFE" w:rsidRDefault="002C680D" w:rsidP="002C680D">
      <w:pPr>
        <w:rPr>
          <w:lang w:val="en-NZ"/>
        </w:rPr>
      </w:pPr>
    </w:p>
    <w:p w14:paraId="05EDE2A8" w14:textId="77777777" w:rsidR="00C31933" w:rsidRPr="00C31933" w:rsidRDefault="00C31933" w:rsidP="00C31933">
      <w:pPr>
        <w:pStyle w:val="ListParagraph"/>
        <w:numPr>
          <w:ilvl w:val="0"/>
          <w:numId w:val="4"/>
        </w:numPr>
        <w:spacing w:before="80" w:after="80"/>
        <w:rPr>
          <w:rFonts w:cs="Arial"/>
        </w:rPr>
      </w:pPr>
      <w:r w:rsidRPr="00C31933">
        <w:rPr>
          <w:rFonts w:cs="Arial"/>
        </w:rPr>
        <w:t>Please amend the information sheet and consent forms, taking into account the suggestions made by the committee</w:t>
      </w:r>
      <w:r w:rsidRPr="00C31933">
        <w:rPr>
          <w:rFonts w:cs="Arial"/>
          <w:i/>
        </w:rPr>
        <w:t xml:space="preserve"> (Ethical Guidelines for Observational Studies para 6.10)</w:t>
      </w:r>
      <w:r w:rsidRPr="00C31933">
        <w:rPr>
          <w:rFonts w:cs="Arial"/>
        </w:rPr>
        <w:t xml:space="preserve"> </w:t>
      </w:r>
    </w:p>
    <w:p w14:paraId="121CF2A5" w14:textId="77777777" w:rsidR="00A7344D" w:rsidRPr="00A7344D" w:rsidRDefault="00A7344D" w:rsidP="00A7344D">
      <w:pPr>
        <w:pStyle w:val="ListParagraph"/>
        <w:numPr>
          <w:ilvl w:val="0"/>
          <w:numId w:val="4"/>
        </w:numPr>
        <w:spacing w:before="80" w:after="80"/>
        <w:jc w:val="both"/>
        <w:rPr>
          <w:rFonts w:cs="Arial"/>
        </w:rPr>
      </w:pPr>
      <w:r w:rsidRPr="00A7344D">
        <w:rPr>
          <w:rFonts w:cs="Arial"/>
        </w:rPr>
        <w:t xml:space="preserve">Please address how cultural issues that may arise for Māori participants in the study will be managed </w:t>
      </w:r>
      <w:r w:rsidRPr="00555F27">
        <w:t>(</w:t>
      </w:r>
      <w:r w:rsidRPr="00A7344D">
        <w:rPr>
          <w:rFonts w:cs="Arial"/>
          <w:i/>
        </w:rPr>
        <w:t>Ethical Guidelines for</w:t>
      </w:r>
      <w:r w:rsidR="00C32E30">
        <w:rPr>
          <w:rFonts w:cs="Arial"/>
          <w:i/>
        </w:rPr>
        <w:t xml:space="preserve"> Observational</w:t>
      </w:r>
      <w:r w:rsidRPr="00A7344D">
        <w:rPr>
          <w:rFonts w:cs="Arial"/>
          <w:i/>
        </w:rPr>
        <w:t xml:space="preserve"> Studies</w:t>
      </w:r>
      <w:r w:rsidRPr="00A7344D">
        <w:rPr>
          <w:rFonts w:cs="Arial"/>
        </w:rPr>
        <w:t xml:space="preserve"> </w:t>
      </w:r>
      <w:r w:rsidRPr="00A7344D">
        <w:rPr>
          <w:rFonts w:cs="Arial"/>
          <w:i/>
        </w:rPr>
        <w:t>para 4.</w:t>
      </w:r>
      <w:r w:rsidR="00C32E30">
        <w:rPr>
          <w:rFonts w:cs="Arial"/>
          <w:i/>
        </w:rPr>
        <w:t>3</w:t>
      </w:r>
      <w:r w:rsidRPr="00A7344D">
        <w:rPr>
          <w:rFonts w:cs="Arial"/>
        </w:rPr>
        <w:t xml:space="preserve">). </w:t>
      </w:r>
    </w:p>
    <w:p w14:paraId="7B954C79" w14:textId="77777777" w:rsidR="00C32E30" w:rsidRPr="00C32E30" w:rsidRDefault="00C32E30" w:rsidP="00C32E30">
      <w:pPr>
        <w:pStyle w:val="ListParagraph"/>
        <w:numPr>
          <w:ilvl w:val="0"/>
          <w:numId w:val="4"/>
        </w:numPr>
        <w:autoSpaceDE w:val="0"/>
        <w:autoSpaceDN w:val="0"/>
        <w:adjustRightInd w:val="0"/>
        <w:rPr>
          <w:rFonts w:cs="Arial"/>
          <w:color w:val="000000"/>
          <w:sz w:val="21"/>
          <w:szCs w:val="21"/>
        </w:rPr>
      </w:pPr>
      <w:r w:rsidRPr="00C32E30">
        <w:rPr>
          <w:rFonts w:cs="Arial"/>
          <w:color w:val="000000"/>
          <w:sz w:val="21"/>
          <w:szCs w:val="21"/>
        </w:rPr>
        <w:t xml:space="preserve">Please ensure that all health information is stored for a minimum period of 10 years (Health (Retention of Health Information) Regulations 1996). </w:t>
      </w:r>
    </w:p>
    <w:p w14:paraId="29A3C86D" w14:textId="77777777" w:rsidR="005A0C08" w:rsidRPr="00C31933" w:rsidRDefault="005A0C08" w:rsidP="005A0C08">
      <w:pPr>
        <w:pStyle w:val="ListParagraph"/>
        <w:numPr>
          <w:ilvl w:val="0"/>
          <w:numId w:val="4"/>
        </w:numPr>
        <w:spacing w:before="80" w:after="80"/>
        <w:rPr>
          <w:rFonts w:cs="Arial"/>
        </w:rPr>
      </w:pPr>
      <w:r>
        <w:rPr>
          <w:rFonts w:cs="Arial"/>
          <w:lang w:val="en-US"/>
        </w:rPr>
        <w:t>Please consider amending the studies’ protocol to include those who have demonstrated negative religious coping strategies.</w:t>
      </w:r>
      <w:r w:rsidRPr="00C31933">
        <w:rPr>
          <w:rFonts w:cs="Arial"/>
          <w:i/>
        </w:rPr>
        <w:t xml:space="preserve"> (Ethical Guidelines for Observational Studies</w:t>
      </w:r>
      <w:r w:rsidR="00986AA7">
        <w:rPr>
          <w:rFonts w:cs="Arial"/>
          <w:i/>
        </w:rPr>
        <w:t xml:space="preserve"> paras</w:t>
      </w:r>
      <w:r>
        <w:rPr>
          <w:rFonts w:cs="Arial"/>
          <w:i/>
        </w:rPr>
        <w:t xml:space="preserve"> 5</w:t>
      </w:r>
      <w:r w:rsidR="00986AA7">
        <w:rPr>
          <w:rFonts w:cs="Arial"/>
          <w:i/>
        </w:rPr>
        <w:t>.5 – 5.12</w:t>
      </w:r>
      <w:r w:rsidRPr="00C31933">
        <w:rPr>
          <w:rFonts w:cs="Arial"/>
          <w:i/>
        </w:rPr>
        <w:t>)</w:t>
      </w:r>
      <w:r w:rsidRPr="00C31933">
        <w:rPr>
          <w:rFonts w:cs="Arial"/>
        </w:rPr>
        <w:t xml:space="preserve"> </w:t>
      </w:r>
    </w:p>
    <w:p w14:paraId="0B4CCADA" w14:textId="77777777" w:rsidR="002C680D" w:rsidRDefault="002C680D" w:rsidP="002C680D">
      <w:pPr>
        <w:spacing w:before="80" w:after="80"/>
      </w:pPr>
    </w:p>
    <w:p w14:paraId="1C0ECB17" w14:textId="77777777" w:rsidR="00AB0EDB" w:rsidRPr="00960BFE" w:rsidRDefault="00795EDD">
      <w:pPr>
        <w:autoSpaceDE w:val="0"/>
        <w:autoSpaceDN w:val="0"/>
        <w:adjustRightInd w:val="0"/>
      </w:pPr>
      <w:r w:rsidRPr="00960BFE">
        <w:t xml:space="preserve"> </w:t>
      </w:r>
      <w:r w:rsidR="00A04EC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1CF0F83D" w14:textId="77777777" w:rsidTr="00C250CC">
        <w:trPr>
          <w:trHeight w:val="280"/>
        </w:trPr>
        <w:tc>
          <w:tcPr>
            <w:tcW w:w="966" w:type="dxa"/>
            <w:tcBorders>
              <w:top w:val="nil"/>
              <w:left w:val="nil"/>
              <w:bottom w:val="nil"/>
              <w:right w:val="nil"/>
            </w:tcBorders>
          </w:tcPr>
          <w:p w14:paraId="7E91E62D" w14:textId="77777777" w:rsidR="00C250CC" w:rsidRPr="00960BFE" w:rsidRDefault="00C250CC">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3E384EB9"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30EB26" w14:textId="77777777" w:rsidR="00C250CC" w:rsidRPr="00960BFE" w:rsidRDefault="00C250CC">
            <w:pPr>
              <w:autoSpaceDE w:val="0"/>
              <w:autoSpaceDN w:val="0"/>
              <w:adjustRightInd w:val="0"/>
            </w:pPr>
            <w:r>
              <w:rPr>
                <w:b/>
              </w:rPr>
              <w:t>16/CEN/144</w:t>
            </w:r>
            <w:r w:rsidRPr="00960BFE">
              <w:t xml:space="preserve"> </w:t>
            </w:r>
          </w:p>
        </w:tc>
      </w:tr>
      <w:tr w:rsidR="00C250CC" w:rsidRPr="00960BFE" w14:paraId="0294E93E" w14:textId="77777777" w:rsidTr="00C250CC">
        <w:trPr>
          <w:trHeight w:val="280"/>
        </w:trPr>
        <w:tc>
          <w:tcPr>
            <w:tcW w:w="966" w:type="dxa"/>
            <w:tcBorders>
              <w:top w:val="nil"/>
              <w:left w:val="nil"/>
              <w:bottom w:val="nil"/>
              <w:right w:val="nil"/>
            </w:tcBorders>
          </w:tcPr>
          <w:p w14:paraId="636FEE83"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581DF3D3"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101FD67F" w14:textId="77777777" w:rsidR="00C250CC" w:rsidRPr="00960BFE" w:rsidRDefault="00C250CC" w:rsidP="008D5AF3">
            <w:r w:rsidRPr="000C73A7">
              <w:t>EG-01-1962-03: Comparison of EG-1962 to oral nimodipine in aSAH (NEWTON 2</w:t>
            </w:r>
            <w:r>
              <w:t>)</w:t>
            </w:r>
          </w:p>
        </w:tc>
      </w:tr>
      <w:tr w:rsidR="00C250CC" w:rsidRPr="00960BFE" w14:paraId="27E03793" w14:textId="77777777" w:rsidTr="00C250CC">
        <w:trPr>
          <w:trHeight w:val="280"/>
        </w:trPr>
        <w:tc>
          <w:tcPr>
            <w:tcW w:w="966" w:type="dxa"/>
            <w:tcBorders>
              <w:top w:val="nil"/>
              <w:left w:val="nil"/>
              <w:bottom w:val="nil"/>
              <w:right w:val="nil"/>
            </w:tcBorders>
          </w:tcPr>
          <w:p w14:paraId="25C49750"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01ED9CDA"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13A717F0" w14:textId="77777777" w:rsidR="00C250CC" w:rsidRPr="00960BFE" w:rsidRDefault="00C250CC">
            <w:pPr>
              <w:autoSpaceDE w:val="0"/>
              <w:autoSpaceDN w:val="0"/>
              <w:adjustRightInd w:val="0"/>
            </w:pPr>
            <w:r>
              <w:t>Dr Edward Mee</w:t>
            </w:r>
            <w:r w:rsidRPr="00960BFE">
              <w:t xml:space="preserve"> </w:t>
            </w:r>
          </w:p>
        </w:tc>
      </w:tr>
      <w:tr w:rsidR="00C250CC" w:rsidRPr="00960BFE" w14:paraId="1D67FB92" w14:textId="77777777" w:rsidTr="00C250CC">
        <w:trPr>
          <w:trHeight w:val="280"/>
        </w:trPr>
        <w:tc>
          <w:tcPr>
            <w:tcW w:w="966" w:type="dxa"/>
            <w:tcBorders>
              <w:top w:val="nil"/>
              <w:left w:val="nil"/>
              <w:bottom w:val="nil"/>
              <w:right w:val="nil"/>
            </w:tcBorders>
          </w:tcPr>
          <w:p w14:paraId="5FC0BD25"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00251DDF"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2AF796EE" w14:textId="77777777" w:rsidR="00C250CC" w:rsidRPr="00960BFE" w:rsidRDefault="00C250CC">
            <w:pPr>
              <w:autoSpaceDE w:val="0"/>
              <w:autoSpaceDN w:val="0"/>
              <w:adjustRightInd w:val="0"/>
            </w:pPr>
            <w:r>
              <w:t>Edge Therapeutics, Inc.</w:t>
            </w:r>
          </w:p>
        </w:tc>
      </w:tr>
      <w:tr w:rsidR="00C250CC" w:rsidRPr="00960BFE" w14:paraId="109A63B2" w14:textId="77777777" w:rsidTr="00C250CC">
        <w:trPr>
          <w:trHeight w:val="280"/>
        </w:trPr>
        <w:tc>
          <w:tcPr>
            <w:tcW w:w="966" w:type="dxa"/>
            <w:tcBorders>
              <w:top w:val="nil"/>
              <w:left w:val="nil"/>
              <w:bottom w:val="nil"/>
              <w:right w:val="nil"/>
            </w:tcBorders>
          </w:tcPr>
          <w:p w14:paraId="392AD366"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3AFCD535"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108C3457" w14:textId="77777777" w:rsidR="00C250CC" w:rsidRPr="00960BFE" w:rsidRDefault="00C250CC">
            <w:pPr>
              <w:autoSpaceDE w:val="0"/>
              <w:autoSpaceDN w:val="0"/>
              <w:adjustRightInd w:val="0"/>
            </w:pPr>
            <w:r>
              <w:t>15</w:t>
            </w:r>
            <w:r w:rsidRPr="00960BFE">
              <w:t xml:space="preserve"> September 2016 </w:t>
            </w:r>
          </w:p>
        </w:tc>
      </w:tr>
    </w:tbl>
    <w:p w14:paraId="0DEF4E74" w14:textId="77777777" w:rsidR="00AB0EDB" w:rsidRPr="00960BFE" w:rsidRDefault="00A04ECB">
      <w:pPr>
        <w:autoSpaceDE w:val="0"/>
        <w:autoSpaceDN w:val="0"/>
        <w:adjustRightInd w:val="0"/>
      </w:pPr>
      <w:r w:rsidRPr="00960BFE">
        <w:t xml:space="preserve"> </w:t>
      </w:r>
    </w:p>
    <w:p w14:paraId="30A160C1" w14:textId="77777777" w:rsidR="00987913" w:rsidRPr="00590E20" w:rsidRDefault="00590E20">
      <w:pPr>
        <w:autoSpaceDE w:val="0"/>
        <w:autoSpaceDN w:val="0"/>
        <w:adjustRightInd w:val="0"/>
        <w:rPr>
          <w:sz w:val="20"/>
          <w:lang w:val="en-NZ"/>
        </w:rPr>
      </w:pPr>
      <w:r w:rsidRPr="00590E20">
        <w:rPr>
          <w:rFonts w:cs="Arial"/>
          <w:szCs w:val="22"/>
          <w:lang w:val="en-NZ"/>
        </w:rPr>
        <w:t xml:space="preserve">Dr Edward Mee and Ms Davina MacAllister </w:t>
      </w:r>
      <w:r w:rsidRPr="00590E20">
        <w:rPr>
          <w:lang w:val="en-NZ"/>
        </w:rPr>
        <w:t>were</w:t>
      </w:r>
      <w:r w:rsidR="00987913" w:rsidRPr="00590E20">
        <w:rPr>
          <w:lang w:val="en-NZ"/>
        </w:rPr>
        <w:t xml:space="preserve"> present </w:t>
      </w:r>
      <w:r w:rsidR="00DC62A5" w:rsidRPr="00590E20">
        <w:rPr>
          <w:rFonts w:cs="Arial"/>
          <w:szCs w:val="22"/>
          <w:lang w:val="en-NZ"/>
        </w:rPr>
        <w:t>in person</w:t>
      </w:r>
      <w:r w:rsidR="00DC62A5" w:rsidRPr="00590E20">
        <w:rPr>
          <w:lang w:val="en-NZ"/>
        </w:rPr>
        <w:t xml:space="preserve"> </w:t>
      </w:r>
      <w:r w:rsidR="00987913" w:rsidRPr="00590E20">
        <w:rPr>
          <w:lang w:val="en-NZ"/>
        </w:rPr>
        <w:t>for discussion of this application.</w:t>
      </w:r>
    </w:p>
    <w:p w14:paraId="3A0990D3" w14:textId="77777777" w:rsidR="00987913" w:rsidRPr="00960BFE" w:rsidRDefault="00987913">
      <w:pPr>
        <w:autoSpaceDE w:val="0"/>
        <w:autoSpaceDN w:val="0"/>
        <w:adjustRightInd w:val="0"/>
        <w:rPr>
          <w:u w:val="single"/>
          <w:lang w:val="en-NZ"/>
        </w:rPr>
      </w:pPr>
    </w:p>
    <w:p w14:paraId="1C05B7C9" w14:textId="77777777" w:rsidR="00D97B6A" w:rsidRPr="00FD2B1E" w:rsidRDefault="00D97B6A" w:rsidP="00D97B6A">
      <w:pPr>
        <w:rPr>
          <w:u w:val="single"/>
          <w:lang w:val="en-NZ"/>
        </w:rPr>
      </w:pPr>
      <w:r w:rsidRPr="00FD2B1E">
        <w:rPr>
          <w:u w:val="single"/>
          <w:lang w:val="en-NZ"/>
        </w:rPr>
        <w:t>Potential conflicts of interest</w:t>
      </w:r>
    </w:p>
    <w:p w14:paraId="22685849" w14:textId="77777777" w:rsidR="00D97B6A" w:rsidRPr="008869BB" w:rsidRDefault="00D97B6A" w:rsidP="00D97B6A">
      <w:pPr>
        <w:rPr>
          <w:b/>
          <w:lang w:val="en-NZ"/>
        </w:rPr>
      </w:pPr>
    </w:p>
    <w:p w14:paraId="180FC030" w14:textId="77777777" w:rsidR="00D97B6A" w:rsidRPr="00960BFE" w:rsidRDefault="00D97B6A" w:rsidP="00D97B6A">
      <w:pPr>
        <w:rPr>
          <w:lang w:val="en-NZ"/>
        </w:rPr>
      </w:pPr>
      <w:r w:rsidRPr="00960BFE">
        <w:rPr>
          <w:lang w:val="en-NZ"/>
        </w:rPr>
        <w:t>The Chair asked members to declare any potential conflicts of interest related to this application.</w:t>
      </w:r>
    </w:p>
    <w:p w14:paraId="2F4CB8D8" w14:textId="77777777" w:rsidR="00D97B6A" w:rsidRPr="00960BFE" w:rsidRDefault="00D97B6A" w:rsidP="00D97B6A">
      <w:pPr>
        <w:rPr>
          <w:lang w:val="en-NZ"/>
        </w:rPr>
      </w:pPr>
    </w:p>
    <w:p w14:paraId="2D5C1448" w14:textId="77777777" w:rsidR="00D97B6A" w:rsidRPr="00960BFE" w:rsidRDefault="00D97B6A" w:rsidP="00D97B6A">
      <w:pPr>
        <w:rPr>
          <w:lang w:val="en-NZ"/>
        </w:rPr>
      </w:pPr>
      <w:r w:rsidRPr="00FD2B1E">
        <w:rPr>
          <w:lang w:val="en-NZ"/>
        </w:rPr>
        <w:t>No potential conflicts</w:t>
      </w:r>
      <w:r w:rsidRPr="00960BFE">
        <w:rPr>
          <w:lang w:val="en-NZ"/>
        </w:rPr>
        <w:t xml:space="preserve"> of interest related to this application were declared by any member.</w:t>
      </w:r>
    </w:p>
    <w:p w14:paraId="4082D184" w14:textId="77777777" w:rsidR="00D97B6A" w:rsidRPr="00960BFE" w:rsidRDefault="00D97B6A" w:rsidP="00D97B6A">
      <w:pPr>
        <w:rPr>
          <w:lang w:val="en-NZ"/>
        </w:rPr>
      </w:pPr>
    </w:p>
    <w:p w14:paraId="75AC9A1A" w14:textId="77777777" w:rsidR="00D97B6A" w:rsidRDefault="00D97B6A" w:rsidP="00D97B6A">
      <w:pPr>
        <w:rPr>
          <w:u w:val="single"/>
          <w:lang w:val="en-NZ"/>
        </w:rPr>
      </w:pPr>
      <w:r w:rsidRPr="001C059D">
        <w:rPr>
          <w:u w:val="single"/>
          <w:lang w:val="en-NZ"/>
        </w:rPr>
        <w:t>Summary of Study</w:t>
      </w:r>
    </w:p>
    <w:p w14:paraId="79A0DFE3" w14:textId="77777777" w:rsidR="00D97B6A" w:rsidRDefault="00D97B6A" w:rsidP="00D97B6A">
      <w:pPr>
        <w:rPr>
          <w:u w:val="single"/>
          <w:lang w:val="en-NZ"/>
        </w:rPr>
      </w:pPr>
    </w:p>
    <w:p w14:paraId="2BB9FED4" w14:textId="77777777" w:rsidR="00D97B6A" w:rsidRPr="0090184A" w:rsidRDefault="0090184A" w:rsidP="004F5F8B">
      <w:pPr>
        <w:pStyle w:val="ListParagraph"/>
        <w:numPr>
          <w:ilvl w:val="0"/>
          <w:numId w:val="6"/>
        </w:numPr>
        <w:rPr>
          <w:u w:val="single"/>
          <w:lang w:val="en-NZ"/>
        </w:rPr>
      </w:pPr>
      <w:r>
        <w:rPr>
          <w:lang w:val="en-NZ"/>
        </w:rPr>
        <w:t>The Committee</w:t>
      </w:r>
      <w:r w:rsidR="00D97B6A">
        <w:rPr>
          <w:lang w:val="en-NZ"/>
        </w:rPr>
        <w:t xml:space="preserve"> noted the high quality of the application.</w:t>
      </w:r>
    </w:p>
    <w:p w14:paraId="1971CC22" w14:textId="77777777" w:rsidR="0090184A" w:rsidRPr="003056DC" w:rsidRDefault="009D2C6F" w:rsidP="004F5F8B">
      <w:pPr>
        <w:pStyle w:val="ListParagraph"/>
        <w:numPr>
          <w:ilvl w:val="0"/>
          <w:numId w:val="6"/>
        </w:numPr>
        <w:rPr>
          <w:u w:val="single"/>
          <w:lang w:val="en-NZ"/>
        </w:rPr>
      </w:pPr>
      <w:r>
        <w:rPr>
          <w:lang w:val="en-NZ"/>
        </w:rPr>
        <w:t xml:space="preserve">This study aims to compare intraventricular administration of the drug EG-1962 to standard of care oral nimodipine in patients who have been admitted with aneurysmal sub arachnoid haemorrhage (aSAH). </w:t>
      </w:r>
    </w:p>
    <w:p w14:paraId="3DB0E1E9" w14:textId="77777777" w:rsidR="00D97B6A" w:rsidRDefault="00D97B6A" w:rsidP="00D97B6A">
      <w:pPr>
        <w:autoSpaceDE w:val="0"/>
        <w:autoSpaceDN w:val="0"/>
        <w:adjustRightInd w:val="0"/>
        <w:rPr>
          <w:lang w:val="en-NZ"/>
        </w:rPr>
      </w:pPr>
    </w:p>
    <w:p w14:paraId="45D76BE7" w14:textId="77777777" w:rsidR="00D97B6A" w:rsidRDefault="00D97B6A" w:rsidP="00D97B6A">
      <w:pPr>
        <w:rPr>
          <w:u w:val="single"/>
          <w:lang w:val="en-NZ"/>
        </w:rPr>
      </w:pPr>
      <w:r w:rsidRPr="001C059D">
        <w:rPr>
          <w:u w:val="single"/>
          <w:lang w:val="en-NZ"/>
        </w:rPr>
        <w:t>Summary of ethical issues (resolved)</w:t>
      </w:r>
    </w:p>
    <w:p w14:paraId="745368F6" w14:textId="77777777" w:rsidR="00D97B6A" w:rsidRDefault="00D97B6A" w:rsidP="00D97B6A">
      <w:pPr>
        <w:rPr>
          <w:u w:val="single"/>
          <w:lang w:val="en-NZ"/>
        </w:rPr>
      </w:pPr>
    </w:p>
    <w:p w14:paraId="3EEEA2B9" w14:textId="77777777" w:rsidR="00D97B6A" w:rsidRPr="000A1C67" w:rsidRDefault="00D97B6A" w:rsidP="00D97B6A">
      <w:pPr>
        <w:rPr>
          <w:lang w:val="en-NZ"/>
        </w:rPr>
      </w:pPr>
      <w:r w:rsidRPr="000A1C67">
        <w:rPr>
          <w:lang w:val="en-NZ"/>
        </w:rPr>
        <w:t xml:space="preserve">The main ethical issues considered by the Committee and addressed by the </w:t>
      </w:r>
      <w:r w:rsidR="00054335">
        <w:rPr>
          <w:lang w:val="en-NZ"/>
        </w:rPr>
        <w:t>Researcher</w:t>
      </w:r>
      <w:r>
        <w:rPr>
          <w:lang w:val="en-NZ"/>
        </w:rPr>
        <w:t xml:space="preserve"> are</w:t>
      </w:r>
      <w:r w:rsidRPr="000A1C67">
        <w:rPr>
          <w:lang w:val="en-NZ"/>
        </w:rPr>
        <w:t xml:space="preserve"> as follows.</w:t>
      </w:r>
    </w:p>
    <w:p w14:paraId="63E568B3" w14:textId="77777777" w:rsidR="00D97B6A" w:rsidRDefault="00D97B6A" w:rsidP="00D97B6A">
      <w:pPr>
        <w:rPr>
          <w:u w:val="single"/>
          <w:lang w:val="en-NZ"/>
        </w:rPr>
      </w:pPr>
    </w:p>
    <w:p w14:paraId="72EE7E88" w14:textId="77777777" w:rsidR="00D97B6A" w:rsidRPr="003056DC" w:rsidRDefault="00D97B6A" w:rsidP="004F5F8B">
      <w:pPr>
        <w:pStyle w:val="ListParagraph"/>
        <w:numPr>
          <w:ilvl w:val="0"/>
          <w:numId w:val="6"/>
        </w:numPr>
        <w:spacing w:before="80" w:after="80"/>
        <w:rPr>
          <w:u w:val="single"/>
          <w:lang w:val="en-NZ"/>
        </w:rPr>
      </w:pPr>
      <w:r w:rsidRPr="009A2721">
        <w:rPr>
          <w:lang w:val="en-NZ"/>
        </w:rPr>
        <w:t xml:space="preserve">The Committee queried how </w:t>
      </w:r>
      <w:r w:rsidR="009D2C6F">
        <w:rPr>
          <w:lang w:val="en-NZ"/>
        </w:rPr>
        <w:t xml:space="preserve">many study participants would be able to provide informed consent, at time of admission to hospital, to participate in this study. The </w:t>
      </w:r>
      <w:r w:rsidR="00054335">
        <w:rPr>
          <w:lang w:val="en-NZ"/>
        </w:rPr>
        <w:t>Researchers</w:t>
      </w:r>
      <w:r w:rsidR="009D2C6F">
        <w:rPr>
          <w:lang w:val="en-NZ"/>
        </w:rPr>
        <w:t xml:space="preserve"> explained that</w:t>
      </w:r>
      <w:r w:rsidR="00946843">
        <w:rPr>
          <w:lang w:val="en-NZ"/>
        </w:rPr>
        <w:t>,</w:t>
      </w:r>
      <w:r w:rsidR="009D2C6F">
        <w:rPr>
          <w:lang w:val="en-NZ"/>
        </w:rPr>
        <w:t xml:space="preserve"> given the nature of </w:t>
      </w:r>
      <w:r w:rsidR="00946843">
        <w:rPr>
          <w:lang w:val="en-NZ"/>
        </w:rPr>
        <w:t xml:space="preserve">the condition, patients are considered confused by definition. Thus the majority of patients will not be able to provide informed consent at time of admission. </w:t>
      </w:r>
      <w:r w:rsidR="008A22F1">
        <w:rPr>
          <w:lang w:val="en-NZ"/>
        </w:rPr>
        <w:t xml:space="preserve">In these situation consent is often sought from the family. </w:t>
      </w:r>
    </w:p>
    <w:p w14:paraId="427909A3" w14:textId="1F76A95B" w:rsidR="00D97B6A" w:rsidRDefault="00FA2C1D" w:rsidP="004F5F8B">
      <w:pPr>
        <w:pStyle w:val="ListParagraph"/>
        <w:numPr>
          <w:ilvl w:val="0"/>
          <w:numId w:val="6"/>
        </w:numPr>
        <w:spacing w:before="80" w:after="80"/>
        <w:rPr>
          <w:lang w:val="en-NZ"/>
        </w:rPr>
      </w:pPr>
      <w:r w:rsidRPr="00FA2C1D">
        <w:rPr>
          <w:lang w:val="en-NZ"/>
        </w:rPr>
        <w:t xml:space="preserve">The </w:t>
      </w:r>
      <w:r>
        <w:rPr>
          <w:lang w:val="en-NZ"/>
        </w:rPr>
        <w:t xml:space="preserve">noted that the consent form </w:t>
      </w:r>
      <w:r w:rsidR="00C246F1">
        <w:rPr>
          <w:lang w:val="en-NZ"/>
        </w:rPr>
        <w:t>includes</w:t>
      </w:r>
      <w:r>
        <w:rPr>
          <w:lang w:val="en-NZ"/>
        </w:rPr>
        <w:t xml:space="preserve"> enduring power of attorne</w:t>
      </w:r>
      <w:r w:rsidR="00646D98">
        <w:rPr>
          <w:lang w:val="en-NZ"/>
        </w:rPr>
        <w:t>y and that in New Zealand this is</w:t>
      </w:r>
      <w:r>
        <w:rPr>
          <w:lang w:val="en-NZ"/>
        </w:rPr>
        <w:t xml:space="preserve"> not legal for research participation. </w:t>
      </w:r>
      <w:r w:rsidR="005252FB">
        <w:rPr>
          <w:lang w:val="en-NZ"/>
        </w:rPr>
        <w:t xml:space="preserve">The Committee did note that the </w:t>
      </w:r>
      <w:r w:rsidR="00054335">
        <w:rPr>
          <w:lang w:val="en-NZ"/>
        </w:rPr>
        <w:t>Researchers</w:t>
      </w:r>
      <w:r w:rsidR="005252FB">
        <w:rPr>
          <w:lang w:val="en-NZ"/>
        </w:rPr>
        <w:t xml:space="preserve"> were aware of, and had noted in their application, their obligations under Right 7.4 of </w:t>
      </w:r>
      <w:r w:rsidR="005252FB" w:rsidRPr="005252FB">
        <w:rPr>
          <w:lang w:val="en-NZ"/>
        </w:rPr>
        <w:t>the Code of Health and Disability Services Consumers’ Rights</w:t>
      </w:r>
      <w:r w:rsidR="005252FB">
        <w:rPr>
          <w:lang w:val="en-NZ"/>
        </w:rPr>
        <w:t>.</w:t>
      </w:r>
    </w:p>
    <w:p w14:paraId="38739126" w14:textId="77777777" w:rsidR="00F844E7" w:rsidRDefault="006F5DFD" w:rsidP="004F5F8B">
      <w:pPr>
        <w:pStyle w:val="ListParagraph"/>
        <w:numPr>
          <w:ilvl w:val="0"/>
          <w:numId w:val="6"/>
        </w:numPr>
        <w:spacing w:before="80" w:after="80"/>
        <w:rPr>
          <w:lang w:val="en-NZ"/>
        </w:rPr>
      </w:pPr>
      <w:r>
        <w:rPr>
          <w:lang w:val="en-NZ"/>
        </w:rPr>
        <w:t xml:space="preserve">The Committee enquired if all that is occurring in this study is a new administration of the study drug. The </w:t>
      </w:r>
      <w:r w:rsidR="00054335">
        <w:rPr>
          <w:lang w:val="en-NZ"/>
        </w:rPr>
        <w:t>Researchers</w:t>
      </w:r>
      <w:r>
        <w:rPr>
          <w:lang w:val="en-NZ"/>
        </w:rPr>
        <w:t xml:space="preserve"> confirmed this.</w:t>
      </w:r>
    </w:p>
    <w:p w14:paraId="44943DF7" w14:textId="77777777" w:rsidR="006F5DFD" w:rsidRDefault="00CE322A" w:rsidP="004F5F8B">
      <w:pPr>
        <w:pStyle w:val="ListParagraph"/>
        <w:numPr>
          <w:ilvl w:val="0"/>
          <w:numId w:val="6"/>
        </w:numPr>
        <w:spacing w:before="80" w:after="80"/>
        <w:rPr>
          <w:lang w:val="en-NZ"/>
        </w:rPr>
      </w:pPr>
      <w:r>
        <w:rPr>
          <w:lang w:val="en-NZ"/>
        </w:rPr>
        <w:t xml:space="preserve">The Committee asked if the new administration of the study drug could avoid some of the complications associated with the standard of care drug. The </w:t>
      </w:r>
      <w:r w:rsidR="00054335">
        <w:rPr>
          <w:lang w:val="en-NZ"/>
        </w:rPr>
        <w:t>Researchers</w:t>
      </w:r>
      <w:r>
        <w:rPr>
          <w:lang w:val="en-NZ"/>
        </w:rPr>
        <w:t xml:space="preserve"> confirmed that this is true. </w:t>
      </w:r>
    </w:p>
    <w:p w14:paraId="0619FA6F" w14:textId="77777777" w:rsidR="00CE322A" w:rsidRDefault="00CE322A" w:rsidP="004F5F8B">
      <w:pPr>
        <w:pStyle w:val="ListParagraph"/>
        <w:numPr>
          <w:ilvl w:val="0"/>
          <w:numId w:val="6"/>
        </w:numPr>
        <w:spacing w:before="80" w:after="80"/>
        <w:rPr>
          <w:lang w:val="en-NZ"/>
        </w:rPr>
      </w:pPr>
      <w:r>
        <w:rPr>
          <w:lang w:val="en-NZ"/>
        </w:rPr>
        <w:t xml:space="preserve">The committee asked if this method of administration had been trialled anywhere else. The </w:t>
      </w:r>
      <w:r w:rsidR="00054335">
        <w:rPr>
          <w:lang w:val="en-NZ"/>
        </w:rPr>
        <w:t>Researchers</w:t>
      </w:r>
      <w:r>
        <w:rPr>
          <w:lang w:val="en-NZ"/>
        </w:rPr>
        <w:t xml:space="preserve"> explained that this method had </w:t>
      </w:r>
      <w:r w:rsidR="005257D1">
        <w:rPr>
          <w:lang w:val="en-NZ"/>
        </w:rPr>
        <w:t>been</w:t>
      </w:r>
      <w:r>
        <w:rPr>
          <w:lang w:val="en-NZ"/>
        </w:rPr>
        <w:t xml:space="preserve"> trialled in the United States of America and had </w:t>
      </w:r>
      <w:r w:rsidR="00E56216">
        <w:rPr>
          <w:lang w:val="en-NZ"/>
        </w:rPr>
        <w:t xml:space="preserve">shown </w:t>
      </w:r>
      <w:r w:rsidR="005257D1">
        <w:rPr>
          <w:lang w:val="en-NZ"/>
        </w:rPr>
        <w:t>positive outcomes with no safety concerns.</w:t>
      </w:r>
    </w:p>
    <w:p w14:paraId="2DA935AA" w14:textId="4745E751" w:rsidR="000F6591" w:rsidRDefault="001F50E3" w:rsidP="004F5F8B">
      <w:pPr>
        <w:pStyle w:val="ListParagraph"/>
        <w:numPr>
          <w:ilvl w:val="0"/>
          <w:numId w:val="6"/>
        </w:numPr>
        <w:spacing w:before="80" w:after="80"/>
        <w:rPr>
          <w:lang w:val="en-NZ"/>
        </w:rPr>
      </w:pPr>
      <w:r>
        <w:rPr>
          <w:lang w:val="en-NZ"/>
        </w:rPr>
        <w:t xml:space="preserve">The Committee enquired about why participants will be randomised between standard care and the study administration. The </w:t>
      </w:r>
      <w:r w:rsidR="00054335">
        <w:rPr>
          <w:lang w:val="en-NZ"/>
        </w:rPr>
        <w:t>Researchers</w:t>
      </w:r>
      <w:r>
        <w:rPr>
          <w:lang w:val="en-NZ"/>
        </w:rPr>
        <w:t xml:space="preserve"> explained that they needed t</w:t>
      </w:r>
      <w:r w:rsidR="00835BF1">
        <w:rPr>
          <w:lang w:val="en-NZ"/>
        </w:rPr>
        <w:t>o</w:t>
      </w:r>
      <w:r>
        <w:rPr>
          <w:lang w:val="en-NZ"/>
        </w:rPr>
        <w:t xml:space="preserve"> do this in order to develop a</w:t>
      </w:r>
      <w:r w:rsidR="00835BF1">
        <w:rPr>
          <w:lang w:val="en-NZ"/>
        </w:rPr>
        <w:t xml:space="preserve"> more rigorous</w:t>
      </w:r>
      <w:r>
        <w:rPr>
          <w:lang w:val="en-NZ"/>
        </w:rPr>
        <w:t xml:space="preserve"> evidence base.</w:t>
      </w:r>
    </w:p>
    <w:p w14:paraId="4F7C7D38" w14:textId="77777777" w:rsidR="00520E48" w:rsidRDefault="00AA6FB7" w:rsidP="004F5F8B">
      <w:pPr>
        <w:pStyle w:val="ListParagraph"/>
        <w:numPr>
          <w:ilvl w:val="0"/>
          <w:numId w:val="6"/>
        </w:numPr>
        <w:spacing w:before="80" w:after="80"/>
        <w:rPr>
          <w:lang w:val="en-NZ"/>
        </w:rPr>
      </w:pPr>
      <w:r>
        <w:rPr>
          <w:lang w:val="en-NZ"/>
        </w:rPr>
        <w:t>The Committee noted that recommendations from the Belmont Report are not legally binding in New Zealand.</w:t>
      </w:r>
    </w:p>
    <w:p w14:paraId="75DCAB9A" w14:textId="77777777" w:rsidR="00942F30" w:rsidRPr="00FA2C1D" w:rsidRDefault="00942F30" w:rsidP="004F5F8B">
      <w:pPr>
        <w:pStyle w:val="ListParagraph"/>
        <w:numPr>
          <w:ilvl w:val="0"/>
          <w:numId w:val="6"/>
        </w:numPr>
        <w:spacing w:before="80" w:after="80"/>
        <w:rPr>
          <w:lang w:val="en-NZ"/>
        </w:rPr>
      </w:pPr>
      <w:r>
        <w:rPr>
          <w:lang w:val="en-NZ"/>
        </w:rPr>
        <w:t xml:space="preserve">The </w:t>
      </w:r>
      <w:r w:rsidR="00054335">
        <w:rPr>
          <w:lang w:val="en-NZ"/>
        </w:rPr>
        <w:t>Researchers</w:t>
      </w:r>
      <w:r>
        <w:rPr>
          <w:lang w:val="en-NZ"/>
        </w:rPr>
        <w:t xml:space="preserve"> confirmed that there will not be any retention of samples following the end of the study.</w:t>
      </w:r>
    </w:p>
    <w:p w14:paraId="2DB0201E" w14:textId="77777777" w:rsidR="00D97B6A" w:rsidRPr="00C5052B" w:rsidRDefault="00D97B6A" w:rsidP="00D97B6A">
      <w:pPr>
        <w:spacing w:before="80" w:after="80"/>
        <w:rPr>
          <w:u w:val="single"/>
          <w:lang w:val="en-NZ"/>
        </w:rPr>
      </w:pPr>
    </w:p>
    <w:p w14:paraId="58CCEB66" w14:textId="77777777" w:rsidR="00D97B6A" w:rsidRPr="000A1C67" w:rsidRDefault="00D97B6A" w:rsidP="00D97B6A">
      <w:pPr>
        <w:rPr>
          <w:u w:val="single"/>
          <w:lang w:val="en-NZ"/>
        </w:rPr>
      </w:pPr>
      <w:r w:rsidRPr="000A1C67">
        <w:rPr>
          <w:u w:val="single"/>
          <w:lang w:val="en-NZ"/>
        </w:rPr>
        <w:t>Summary of ethical issues (outstanding)</w:t>
      </w:r>
    </w:p>
    <w:p w14:paraId="486F935A" w14:textId="77777777" w:rsidR="00D97B6A" w:rsidRDefault="00D97B6A" w:rsidP="00D97B6A">
      <w:pPr>
        <w:rPr>
          <w:u w:val="single"/>
          <w:lang w:val="en-NZ"/>
        </w:rPr>
      </w:pPr>
    </w:p>
    <w:p w14:paraId="7B74C1BA" w14:textId="77777777" w:rsidR="00D97B6A" w:rsidRDefault="00D97B6A" w:rsidP="00D97B6A">
      <w:pPr>
        <w:rPr>
          <w:lang w:val="en-NZ"/>
        </w:rPr>
      </w:pPr>
      <w:r w:rsidRPr="000A1C67">
        <w:rPr>
          <w:lang w:val="en-NZ"/>
        </w:rPr>
        <w:t xml:space="preserve">The main ethical issues considered by the Committee and which require addressing by the </w:t>
      </w:r>
      <w:r w:rsidR="00054335">
        <w:rPr>
          <w:lang w:val="en-NZ"/>
        </w:rPr>
        <w:t>Researcher</w:t>
      </w:r>
      <w:r>
        <w:rPr>
          <w:lang w:val="en-NZ"/>
        </w:rPr>
        <w:t xml:space="preserve"> are</w:t>
      </w:r>
      <w:r w:rsidRPr="000A1C67">
        <w:rPr>
          <w:lang w:val="en-NZ"/>
        </w:rPr>
        <w:t xml:space="preserve"> as follows.</w:t>
      </w:r>
    </w:p>
    <w:p w14:paraId="4938FB33" w14:textId="77777777" w:rsidR="00D97B6A" w:rsidRPr="00960BFE" w:rsidRDefault="00D97B6A" w:rsidP="00D97B6A">
      <w:pPr>
        <w:autoSpaceDE w:val="0"/>
        <w:autoSpaceDN w:val="0"/>
        <w:adjustRightInd w:val="0"/>
        <w:rPr>
          <w:lang w:val="en-NZ"/>
        </w:rPr>
      </w:pPr>
    </w:p>
    <w:p w14:paraId="2A09AC78" w14:textId="77777777" w:rsidR="004F5F8B" w:rsidRDefault="004F5F8B" w:rsidP="004F5F8B">
      <w:pPr>
        <w:pStyle w:val="ListParagraph"/>
        <w:numPr>
          <w:ilvl w:val="0"/>
          <w:numId w:val="6"/>
        </w:numPr>
        <w:spacing w:before="80" w:after="80"/>
        <w:rPr>
          <w:lang w:val="en-NZ"/>
        </w:rPr>
      </w:pPr>
      <w:r>
        <w:rPr>
          <w:lang w:val="en-NZ"/>
        </w:rPr>
        <w:t xml:space="preserve">The </w:t>
      </w:r>
      <w:r w:rsidR="00054335">
        <w:rPr>
          <w:lang w:val="en-NZ"/>
        </w:rPr>
        <w:t>Researchers</w:t>
      </w:r>
      <w:r>
        <w:rPr>
          <w:lang w:val="en-NZ"/>
        </w:rPr>
        <w:t xml:space="preserve"> and The Committee discussed the use of independent physician assent for the purposes of study inclusion. The Committee was happy to approve this as it is has been used in other similar studies conducted by the </w:t>
      </w:r>
      <w:r w:rsidR="00054335">
        <w:rPr>
          <w:lang w:val="en-NZ"/>
        </w:rPr>
        <w:t>Researchers</w:t>
      </w:r>
      <w:r>
        <w:rPr>
          <w:lang w:val="en-NZ"/>
        </w:rPr>
        <w:t>.</w:t>
      </w:r>
      <w:r w:rsidR="00047878">
        <w:rPr>
          <w:lang w:val="en-NZ"/>
        </w:rPr>
        <w:t xml:space="preserve"> Please seek independent legal advice confirming the legality of the consent methods associated with the study. </w:t>
      </w:r>
    </w:p>
    <w:p w14:paraId="502A425F" w14:textId="77777777" w:rsidR="00D97B6A" w:rsidRPr="002D4A07" w:rsidRDefault="00D97B6A" w:rsidP="00D97B6A">
      <w:pPr>
        <w:pStyle w:val="ListParagraph"/>
        <w:spacing w:before="80" w:after="80"/>
        <w:rPr>
          <w:rFonts w:cs="Arial"/>
          <w:szCs w:val="22"/>
          <w:lang w:val="en-NZ"/>
        </w:rPr>
      </w:pPr>
    </w:p>
    <w:p w14:paraId="00411AFF" w14:textId="77777777" w:rsidR="00D97B6A" w:rsidRDefault="00D97B6A" w:rsidP="00D97B6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CB54C00" w14:textId="77777777" w:rsidR="00D97B6A" w:rsidRPr="00466AA7" w:rsidRDefault="00D97B6A" w:rsidP="00D97B6A">
      <w:pPr>
        <w:spacing w:before="80" w:after="80"/>
        <w:rPr>
          <w:rFonts w:cs="Arial"/>
          <w:szCs w:val="22"/>
          <w:lang w:val="en-NZ"/>
        </w:rPr>
      </w:pPr>
    </w:p>
    <w:p w14:paraId="32319204" w14:textId="77777777" w:rsidR="00D97B6A" w:rsidRDefault="00093CBC" w:rsidP="004F5F8B">
      <w:pPr>
        <w:pStyle w:val="ListParagraph"/>
        <w:numPr>
          <w:ilvl w:val="0"/>
          <w:numId w:val="6"/>
        </w:numPr>
        <w:spacing w:before="80" w:after="80"/>
      </w:pPr>
      <w:r>
        <w:t xml:space="preserve">Please remove questions around </w:t>
      </w:r>
      <w:r w:rsidR="002A1536">
        <w:t>participant’s</w:t>
      </w:r>
      <w:r>
        <w:t xml:space="preserve"> drug, medicine, and alcohol intake from the Participant Information Sheet. </w:t>
      </w:r>
    </w:p>
    <w:p w14:paraId="32BB688A" w14:textId="77777777" w:rsidR="001C74AD" w:rsidRPr="003056DC" w:rsidRDefault="001C74AD" w:rsidP="004F5F8B">
      <w:pPr>
        <w:pStyle w:val="ListParagraph"/>
        <w:numPr>
          <w:ilvl w:val="0"/>
          <w:numId w:val="6"/>
        </w:numPr>
        <w:spacing w:before="80" w:after="80"/>
      </w:pPr>
      <w:r>
        <w:t xml:space="preserve">Please clearly state in the information sheet what withdrawal from the study means for study data already collected and if participants will be able to withdraw this. </w:t>
      </w:r>
    </w:p>
    <w:p w14:paraId="5AA63BBD" w14:textId="77777777" w:rsidR="00D97B6A" w:rsidRDefault="001C74AD" w:rsidP="004F5F8B">
      <w:pPr>
        <w:pStyle w:val="ListParagraph"/>
        <w:numPr>
          <w:ilvl w:val="0"/>
          <w:numId w:val="6"/>
        </w:numPr>
        <w:spacing w:before="80" w:after="80"/>
      </w:pPr>
      <w:r>
        <w:t>Please add a past tense documents that will be given to patients who could not provide informed consent at time of admission.</w:t>
      </w:r>
    </w:p>
    <w:p w14:paraId="364EB80C" w14:textId="77777777" w:rsidR="007672CF" w:rsidRDefault="00D511DD" w:rsidP="004F5F8B">
      <w:pPr>
        <w:pStyle w:val="ListParagraph"/>
        <w:numPr>
          <w:ilvl w:val="0"/>
          <w:numId w:val="6"/>
        </w:numPr>
        <w:spacing w:before="80" w:after="80"/>
      </w:pPr>
      <w:r>
        <w:t>Please provide evidence of or remove any references to a pregnancy release consent form.</w:t>
      </w:r>
    </w:p>
    <w:p w14:paraId="04F77DE7" w14:textId="77777777" w:rsidR="00C674EB" w:rsidRDefault="00F90233" w:rsidP="004F5F8B">
      <w:pPr>
        <w:pStyle w:val="ListParagraph"/>
        <w:numPr>
          <w:ilvl w:val="0"/>
          <w:numId w:val="6"/>
        </w:numPr>
        <w:spacing w:before="80" w:after="80"/>
      </w:pPr>
      <w:r>
        <w:t>Please amend references to samples being sent overseas from page nine of the information sheet.</w:t>
      </w:r>
    </w:p>
    <w:p w14:paraId="25A5BCB8" w14:textId="77777777" w:rsidR="00E732D9" w:rsidRPr="00CD03DE" w:rsidRDefault="00E732D9" w:rsidP="004F5F8B">
      <w:pPr>
        <w:pStyle w:val="ListParagraph"/>
        <w:numPr>
          <w:ilvl w:val="0"/>
          <w:numId w:val="6"/>
        </w:numPr>
        <w:spacing w:before="80" w:after="80"/>
      </w:pPr>
      <w:r>
        <w:t>Please fix any typographic errors such as those found on page six of the information sheet.</w:t>
      </w:r>
    </w:p>
    <w:p w14:paraId="6245A25A" w14:textId="77777777" w:rsidR="00D97B6A" w:rsidRDefault="00D97B6A" w:rsidP="00D97B6A">
      <w:pPr>
        <w:spacing w:before="80" w:after="80"/>
      </w:pPr>
    </w:p>
    <w:p w14:paraId="247249CA" w14:textId="77777777" w:rsidR="00D97B6A" w:rsidRPr="00FD2B1E" w:rsidRDefault="00D97B6A" w:rsidP="00D97B6A">
      <w:pPr>
        <w:rPr>
          <w:u w:val="single"/>
          <w:lang w:val="en-NZ"/>
        </w:rPr>
      </w:pPr>
      <w:r w:rsidRPr="00FD2B1E">
        <w:rPr>
          <w:u w:val="single"/>
          <w:lang w:val="en-NZ"/>
        </w:rPr>
        <w:t xml:space="preserve">Decision </w:t>
      </w:r>
    </w:p>
    <w:p w14:paraId="4F857DDC" w14:textId="77777777" w:rsidR="00D97B6A" w:rsidRPr="00960BFE" w:rsidRDefault="00D97B6A" w:rsidP="00D97B6A">
      <w:pPr>
        <w:rPr>
          <w:lang w:val="en-NZ"/>
        </w:rPr>
      </w:pPr>
    </w:p>
    <w:p w14:paraId="4F3A3298" w14:textId="77777777" w:rsidR="00D97B6A" w:rsidRPr="006E3F8B" w:rsidRDefault="00D97B6A" w:rsidP="00D97B6A">
      <w:pPr>
        <w:rPr>
          <w:lang w:val="en-NZ"/>
        </w:rPr>
      </w:pPr>
      <w:r w:rsidRPr="00960BFE">
        <w:rPr>
          <w:lang w:val="en-NZ"/>
        </w:rPr>
        <w:t xml:space="preserve">This </w:t>
      </w:r>
      <w:r w:rsidRPr="006E3F8B">
        <w:rPr>
          <w:lang w:val="en-NZ"/>
        </w:rPr>
        <w:t xml:space="preserve">application was </w:t>
      </w:r>
      <w:r w:rsidRPr="006E3F8B">
        <w:rPr>
          <w:i/>
          <w:lang w:val="en-NZ"/>
        </w:rPr>
        <w:t>provisionally approved</w:t>
      </w:r>
      <w:r w:rsidRPr="006E3F8B">
        <w:rPr>
          <w:lang w:val="en-NZ"/>
        </w:rPr>
        <w:t xml:space="preserve"> by </w:t>
      </w:r>
      <w:r w:rsidR="00463BEB" w:rsidRPr="006E3F8B">
        <w:rPr>
          <w:rFonts w:cs="Arial"/>
          <w:szCs w:val="22"/>
          <w:lang w:val="en-NZ"/>
        </w:rPr>
        <w:t>consensus</w:t>
      </w:r>
      <w:r w:rsidRPr="006E3F8B">
        <w:rPr>
          <w:lang w:val="en-NZ"/>
        </w:rPr>
        <w:t xml:space="preserve">, subject to the following information being received. </w:t>
      </w:r>
    </w:p>
    <w:p w14:paraId="06B3CA9D" w14:textId="77777777" w:rsidR="00D97B6A" w:rsidRPr="006E3F8B" w:rsidRDefault="00D97B6A" w:rsidP="00D97B6A">
      <w:pPr>
        <w:rPr>
          <w:lang w:val="en-NZ"/>
        </w:rPr>
      </w:pPr>
    </w:p>
    <w:p w14:paraId="3A7090E6" w14:textId="77777777" w:rsidR="00463BEB" w:rsidRPr="006E3F8B" w:rsidRDefault="00463BEB" w:rsidP="00463BEB">
      <w:pPr>
        <w:pStyle w:val="ListParagraph"/>
        <w:numPr>
          <w:ilvl w:val="0"/>
          <w:numId w:val="7"/>
        </w:numPr>
        <w:spacing w:before="80" w:after="80"/>
        <w:rPr>
          <w:rFonts w:cs="Arial"/>
          <w:szCs w:val="22"/>
          <w:lang w:val="en-NZ"/>
        </w:rPr>
      </w:pPr>
      <w:r w:rsidRPr="006E3F8B">
        <w:rPr>
          <w:rFonts w:cs="Arial"/>
          <w:szCs w:val="22"/>
          <w:lang w:val="en-NZ"/>
        </w:rPr>
        <w:t>Please provide a past tense participant information sheet and consent form.</w:t>
      </w:r>
    </w:p>
    <w:p w14:paraId="0B739350" w14:textId="77777777" w:rsidR="00435E4A" w:rsidRPr="00810843" w:rsidRDefault="00435E4A" w:rsidP="00435E4A">
      <w:pPr>
        <w:pStyle w:val="ListParagraph"/>
        <w:numPr>
          <w:ilvl w:val="0"/>
          <w:numId w:val="7"/>
        </w:numPr>
        <w:spacing w:before="80" w:after="80"/>
        <w:rPr>
          <w:rFonts w:cs="Arial"/>
          <w:i/>
          <w:szCs w:val="22"/>
          <w:lang w:val="en-NZ"/>
        </w:rPr>
      </w:pPr>
      <w:r w:rsidRPr="00435E4A">
        <w:rPr>
          <w:rFonts w:cs="Arial"/>
          <w:szCs w:val="22"/>
          <w:lang w:val="en-NZ"/>
        </w:rPr>
        <w:t xml:space="preserve">Please amend the information sheet and consent form, taking into account the suggestions made by the Committee </w:t>
      </w:r>
      <w:r w:rsidRPr="00810843">
        <w:rPr>
          <w:rFonts w:cs="Arial"/>
          <w:i/>
          <w:szCs w:val="22"/>
          <w:lang w:val="en-NZ"/>
        </w:rPr>
        <w:t>(Ethical Guidelines for Intervention Studies para 6.22).</w:t>
      </w:r>
    </w:p>
    <w:p w14:paraId="6BE709AD" w14:textId="77777777" w:rsidR="00D97B6A" w:rsidRPr="006E3F8B" w:rsidRDefault="00463BEB" w:rsidP="00435E4A">
      <w:pPr>
        <w:pStyle w:val="ListParagraph"/>
        <w:numPr>
          <w:ilvl w:val="0"/>
          <w:numId w:val="7"/>
        </w:numPr>
        <w:spacing w:before="80" w:after="80"/>
        <w:rPr>
          <w:rFonts w:cs="Arial"/>
          <w:szCs w:val="22"/>
          <w:lang w:val="en-NZ"/>
        </w:rPr>
      </w:pPr>
      <w:r w:rsidRPr="006E3F8B">
        <w:rPr>
          <w:rFonts w:cs="Arial"/>
          <w:szCs w:val="22"/>
          <w:lang w:val="en-NZ"/>
        </w:rPr>
        <w:t>Please provide independent legal advice about the consent methods associated with the study.</w:t>
      </w:r>
      <w:r w:rsidR="00D97B6A" w:rsidRPr="006E3F8B">
        <w:rPr>
          <w:rFonts w:cs="Arial"/>
          <w:szCs w:val="22"/>
          <w:lang w:val="en-NZ"/>
        </w:rPr>
        <w:t xml:space="preserve"> </w:t>
      </w:r>
    </w:p>
    <w:p w14:paraId="196B12BC" w14:textId="77777777" w:rsidR="00D97B6A" w:rsidRPr="00960BFE" w:rsidRDefault="00D97B6A" w:rsidP="00D97B6A">
      <w:pPr>
        <w:rPr>
          <w:color w:val="FF0000"/>
          <w:lang w:val="en-NZ"/>
        </w:rPr>
      </w:pPr>
    </w:p>
    <w:p w14:paraId="3BBA6487" w14:textId="77777777" w:rsidR="00D97B6A" w:rsidRPr="00FD2B1E" w:rsidRDefault="00D97B6A" w:rsidP="00D97B6A">
      <w:pPr>
        <w:rPr>
          <w:lang w:val="en-NZ"/>
        </w:rPr>
      </w:pPr>
      <w:r w:rsidRPr="00960BFE">
        <w:rPr>
          <w:lang w:val="en-NZ"/>
        </w:rPr>
        <w:t xml:space="preserve">This following information will be reviewed, and a final decision made on the application, by </w:t>
      </w:r>
      <w:r w:rsidR="009750C8">
        <w:rPr>
          <w:lang w:val="en-NZ"/>
        </w:rPr>
        <w:t>Dr Dean Quinn and Dr Angela Ballantyne.</w:t>
      </w:r>
    </w:p>
    <w:p w14:paraId="78AF6BA7" w14:textId="77777777" w:rsidR="00AB0EDB" w:rsidRPr="00960BFE" w:rsidRDefault="00A04EC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1CFF" w:rsidRPr="00960BFE" w14:paraId="7CBC6BDC" w14:textId="77777777" w:rsidTr="00611CFF">
        <w:trPr>
          <w:trHeight w:val="280"/>
        </w:trPr>
        <w:tc>
          <w:tcPr>
            <w:tcW w:w="966" w:type="dxa"/>
            <w:tcBorders>
              <w:top w:val="nil"/>
              <w:left w:val="nil"/>
              <w:bottom w:val="nil"/>
              <w:right w:val="nil"/>
            </w:tcBorders>
          </w:tcPr>
          <w:p w14:paraId="7CC1D2FC" w14:textId="77777777" w:rsidR="00611CFF" w:rsidRPr="00960BFE" w:rsidRDefault="00611CFF">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32C80E5A" w14:textId="77777777" w:rsidR="00611CFF" w:rsidRPr="00960BFE" w:rsidRDefault="00611CF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DB4F76" w14:textId="77777777" w:rsidR="00611CFF" w:rsidRPr="00960BFE" w:rsidRDefault="00611CFF">
            <w:pPr>
              <w:autoSpaceDE w:val="0"/>
              <w:autoSpaceDN w:val="0"/>
              <w:adjustRightInd w:val="0"/>
            </w:pPr>
            <w:r w:rsidRPr="00960BFE">
              <w:rPr>
                <w:b/>
              </w:rPr>
              <w:t>16/CEN/130</w:t>
            </w:r>
            <w:r w:rsidRPr="00960BFE">
              <w:t xml:space="preserve"> </w:t>
            </w:r>
          </w:p>
        </w:tc>
      </w:tr>
      <w:tr w:rsidR="00611CFF" w:rsidRPr="00960BFE" w14:paraId="3F2C458E" w14:textId="77777777" w:rsidTr="00611CFF">
        <w:trPr>
          <w:trHeight w:val="280"/>
        </w:trPr>
        <w:tc>
          <w:tcPr>
            <w:tcW w:w="966" w:type="dxa"/>
            <w:tcBorders>
              <w:top w:val="nil"/>
              <w:left w:val="nil"/>
              <w:bottom w:val="nil"/>
              <w:right w:val="nil"/>
            </w:tcBorders>
          </w:tcPr>
          <w:p w14:paraId="6382D39A" w14:textId="77777777" w:rsidR="00611CFF" w:rsidRPr="00960BFE" w:rsidRDefault="00611CFF">
            <w:pPr>
              <w:autoSpaceDE w:val="0"/>
              <w:autoSpaceDN w:val="0"/>
              <w:adjustRightInd w:val="0"/>
            </w:pPr>
            <w:r w:rsidRPr="00960BFE">
              <w:t xml:space="preserve"> </w:t>
            </w:r>
          </w:p>
        </w:tc>
        <w:tc>
          <w:tcPr>
            <w:tcW w:w="2575" w:type="dxa"/>
            <w:tcBorders>
              <w:top w:val="nil"/>
              <w:left w:val="nil"/>
              <w:bottom w:val="nil"/>
              <w:right w:val="nil"/>
            </w:tcBorders>
          </w:tcPr>
          <w:p w14:paraId="2CFC9E60" w14:textId="77777777" w:rsidR="00611CFF" w:rsidRPr="00960BFE" w:rsidRDefault="00611CFF">
            <w:pPr>
              <w:autoSpaceDE w:val="0"/>
              <w:autoSpaceDN w:val="0"/>
              <w:adjustRightInd w:val="0"/>
            </w:pPr>
            <w:r w:rsidRPr="00960BFE">
              <w:t xml:space="preserve">Title: </w:t>
            </w:r>
          </w:p>
        </w:tc>
        <w:tc>
          <w:tcPr>
            <w:tcW w:w="6459" w:type="dxa"/>
            <w:tcBorders>
              <w:top w:val="nil"/>
              <w:left w:val="nil"/>
              <w:bottom w:val="nil"/>
              <w:right w:val="nil"/>
            </w:tcBorders>
          </w:tcPr>
          <w:p w14:paraId="7254A423" w14:textId="77777777" w:rsidR="00611CFF" w:rsidRPr="00960BFE" w:rsidRDefault="00611CFF">
            <w:pPr>
              <w:autoSpaceDE w:val="0"/>
              <w:autoSpaceDN w:val="0"/>
              <w:adjustRightInd w:val="0"/>
            </w:pPr>
            <w:r w:rsidRPr="00960BFE">
              <w:t xml:space="preserve">Zika virus and microcephaly </w:t>
            </w:r>
          </w:p>
        </w:tc>
      </w:tr>
      <w:tr w:rsidR="00611CFF" w:rsidRPr="00960BFE" w14:paraId="5E2817DD" w14:textId="77777777" w:rsidTr="00611CFF">
        <w:trPr>
          <w:trHeight w:val="280"/>
        </w:trPr>
        <w:tc>
          <w:tcPr>
            <w:tcW w:w="966" w:type="dxa"/>
            <w:tcBorders>
              <w:top w:val="nil"/>
              <w:left w:val="nil"/>
              <w:bottom w:val="nil"/>
              <w:right w:val="nil"/>
            </w:tcBorders>
          </w:tcPr>
          <w:p w14:paraId="207534E6" w14:textId="77777777" w:rsidR="00611CFF" w:rsidRPr="00960BFE" w:rsidRDefault="00611CFF">
            <w:pPr>
              <w:autoSpaceDE w:val="0"/>
              <w:autoSpaceDN w:val="0"/>
              <w:adjustRightInd w:val="0"/>
            </w:pPr>
            <w:r w:rsidRPr="00960BFE">
              <w:t xml:space="preserve"> </w:t>
            </w:r>
          </w:p>
        </w:tc>
        <w:tc>
          <w:tcPr>
            <w:tcW w:w="2575" w:type="dxa"/>
            <w:tcBorders>
              <w:top w:val="nil"/>
              <w:left w:val="nil"/>
              <w:bottom w:val="nil"/>
              <w:right w:val="nil"/>
            </w:tcBorders>
          </w:tcPr>
          <w:p w14:paraId="4B7B2D00" w14:textId="77777777" w:rsidR="00611CFF" w:rsidRPr="00960BFE" w:rsidRDefault="00611CFF">
            <w:pPr>
              <w:autoSpaceDE w:val="0"/>
              <w:autoSpaceDN w:val="0"/>
              <w:adjustRightInd w:val="0"/>
            </w:pPr>
            <w:r w:rsidRPr="00960BFE">
              <w:t xml:space="preserve">Principal Investigator: </w:t>
            </w:r>
          </w:p>
        </w:tc>
        <w:tc>
          <w:tcPr>
            <w:tcW w:w="6459" w:type="dxa"/>
            <w:tcBorders>
              <w:top w:val="nil"/>
              <w:left w:val="nil"/>
              <w:bottom w:val="nil"/>
              <w:right w:val="nil"/>
            </w:tcBorders>
          </w:tcPr>
          <w:p w14:paraId="4F7A43D9" w14:textId="77777777" w:rsidR="00611CFF" w:rsidRPr="00960BFE" w:rsidRDefault="00611CFF">
            <w:pPr>
              <w:autoSpaceDE w:val="0"/>
              <w:autoSpaceDN w:val="0"/>
              <w:adjustRightInd w:val="0"/>
            </w:pPr>
            <w:r w:rsidRPr="00960BFE">
              <w:t xml:space="preserve">Dr Gina O'Grady </w:t>
            </w:r>
          </w:p>
        </w:tc>
      </w:tr>
      <w:tr w:rsidR="00611CFF" w:rsidRPr="00960BFE" w14:paraId="7E0FE774" w14:textId="77777777" w:rsidTr="00611CFF">
        <w:trPr>
          <w:trHeight w:val="280"/>
        </w:trPr>
        <w:tc>
          <w:tcPr>
            <w:tcW w:w="966" w:type="dxa"/>
            <w:tcBorders>
              <w:top w:val="nil"/>
              <w:left w:val="nil"/>
              <w:bottom w:val="nil"/>
              <w:right w:val="nil"/>
            </w:tcBorders>
          </w:tcPr>
          <w:p w14:paraId="43284FD4" w14:textId="77777777" w:rsidR="00611CFF" w:rsidRPr="00960BFE" w:rsidRDefault="00611CFF">
            <w:pPr>
              <w:autoSpaceDE w:val="0"/>
              <w:autoSpaceDN w:val="0"/>
              <w:adjustRightInd w:val="0"/>
            </w:pPr>
            <w:r w:rsidRPr="00960BFE">
              <w:t xml:space="preserve"> </w:t>
            </w:r>
          </w:p>
        </w:tc>
        <w:tc>
          <w:tcPr>
            <w:tcW w:w="2575" w:type="dxa"/>
            <w:tcBorders>
              <w:top w:val="nil"/>
              <w:left w:val="nil"/>
              <w:bottom w:val="nil"/>
              <w:right w:val="nil"/>
            </w:tcBorders>
          </w:tcPr>
          <w:p w14:paraId="7C8B49FC" w14:textId="77777777" w:rsidR="00611CFF" w:rsidRPr="00960BFE" w:rsidRDefault="00611CFF">
            <w:pPr>
              <w:autoSpaceDE w:val="0"/>
              <w:autoSpaceDN w:val="0"/>
              <w:adjustRightInd w:val="0"/>
            </w:pPr>
            <w:r w:rsidRPr="00960BFE">
              <w:t xml:space="preserve">Sponsor: </w:t>
            </w:r>
          </w:p>
        </w:tc>
        <w:tc>
          <w:tcPr>
            <w:tcW w:w="6459" w:type="dxa"/>
            <w:tcBorders>
              <w:top w:val="nil"/>
              <w:left w:val="nil"/>
              <w:bottom w:val="nil"/>
              <w:right w:val="nil"/>
            </w:tcBorders>
          </w:tcPr>
          <w:p w14:paraId="06A23DD0" w14:textId="77777777" w:rsidR="00611CFF" w:rsidRPr="00960BFE" w:rsidRDefault="00611CFF">
            <w:pPr>
              <w:autoSpaceDE w:val="0"/>
              <w:autoSpaceDN w:val="0"/>
              <w:adjustRightInd w:val="0"/>
            </w:pPr>
            <w:r w:rsidRPr="00960BFE">
              <w:t xml:space="preserve"> </w:t>
            </w:r>
          </w:p>
        </w:tc>
      </w:tr>
      <w:tr w:rsidR="00611CFF" w:rsidRPr="00960BFE" w14:paraId="4923D6BD" w14:textId="77777777" w:rsidTr="00611CFF">
        <w:trPr>
          <w:trHeight w:val="280"/>
        </w:trPr>
        <w:tc>
          <w:tcPr>
            <w:tcW w:w="966" w:type="dxa"/>
            <w:tcBorders>
              <w:top w:val="nil"/>
              <w:left w:val="nil"/>
              <w:bottom w:val="nil"/>
              <w:right w:val="nil"/>
            </w:tcBorders>
          </w:tcPr>
          <w:p w14:paraId="432F53A3" w14:textId="77777777" w:rsidR="00611CFF" w:rsidRPr="00960BFE" w:rsidRDefault="00611CFF">
            <w:pPr>
              <w:autoSpaceDE w:val="0"/>
              <w:autoSpaceDN w:val="0"/>
              <w:adjustRightInd w:val="0"/>
            </w:pPr>
            <w:r w:rsidRPr="00960BFE">
              <w:t xml:space="preserve"> </w:t>
            </w:r>
          </w:p>
        </w:tc>
        <w:tc>
          <w:tcPr>
            <w:tcW w:w="2575" w:type="dxa"/>
            <w:tcBorders>
              <w:top w:val="nil"/>
              <w:left w:val="nil"/>
              <w:bottom w:val="nil"/>
              <w:right w:val="nil"/>
            </w:tcBorders>
          </w:tcPr>
          <w:p w14:paraId="09A86FDB" w14:textId="77777777" w:rsidR="00611CFF" w:rsidRPr="00960BFE" w:rsidRDefault="00611CFF">
            <w:pPr>
              <w:autoSpaceDE w:val="0"/>
              <w:autoSpaceDN w:val="0"/>
              <w:adjustRightInd w:val="0"/>
            </w:pPr>
            <w:r w:rsidRPr="00960BFE">
              <w:t xml:space="preserve">Clock Start Date: </w:t>
            </w:r>
          </w:p>
        </w:tc>
        <w:tc>
          <w:tcPr>
            <w:tcW w:w="6459" w:type="dxa"/>
            <w:tcBorders>
              <w:top w:val="nil"/>
              <w:left w:val="nil"/>
              <w:bottom w:val="nil"/>
              <w:right w:val="nil"/>
            </w:tcBorders>
          </w:tcPr>
          <w:p w14:paraId="1DD7DDA8" w14:textId="77777777" w:rsidR="00611CFF" w:rsidRPr="00960BFE" w:rsidRDefault="00611CFF">
            <w:pPr>
              <w:autoSpaceDE w:val="0"/>
              <w:autoSpaceDN w:val="0"/>
              <w:adjustRightInd w:val="0"/>
            </w:pPr>
            <w:r w:rsidRPr="00960BFE">
              <w:t xml:space="preserve">15 September 2016 </w:t>
            </w:r>
          </w:p>
        </w:tc>
      </w:tr>
    </w:tbl>
    <w:p w14:paraId="7EF1FAFB" w14:textId="77777777" w:rsidR="00AB0EDB" w:rsidRPr="00960BFE" w:rsidRDefault="00A04ECB">
      <w:pPr>
        <w:autoSpaceDE w:val="0"/>
        <w:autoSpaceDN w:val="0"/>
        <w:adjustRightInd w:val="0"/>
      </w:pPr>
      <w:r w:rsidRPr="00960BFE">
        <w:t xml:space="preserve"> </w:t>
      </w:r>
    </w:p>
    <w:p w14:paraId="243665B9" w14:textId="77777777" w:rsidR="00987913" w:rsidRPr="00987913" w:rsidRDefault="00530AC1">
      <w:pPr>
        <w:autoSpaceDE w:val="0"/>
        <w:autoSpaceDN w:val="0"/>
        <w:adjustRightInd w:val="0"/>
        <w:rPr>
          <w:sz w:val="20"/>
          <w:lang w:val="en-NZ"/>
        </w:rPr>
      </w:pPr>
      <w:r w:rsidRPr="00530AC1">
        <w:rPr>
          <w:rFonts w:cs="Arial"/>
          <w:szCs w:val="22"/>
          <w:lang w:val="en-NZ"/>
        </w:rPr>
        <w:t>Dr Gina O’Grady</w:t>
      </w:r>
      <w:r w:rsidR="00987913" w:rsidRPr="00530AC1">
        <w:rPr>
          <w:lang w:val="en-NZ"/>
        </w:rPr>
        <w:t xml:space="preserve"> </w:t>
      </w:r>
      <w:r w:rsidR="00987913" w:rsidRPr="00987913">
        <w:rPr>
          <w:lang w:val="en-NZ"/>
        </w:rPr>
        <w:t>was</w:t>
      </w:r>
      <w:r>
        <w:rPr>
          <w:lang w:val="en-NZ"/>
        </w:rPr>
        <w:t xml:space="preserve"> not</w:t>
      </w:r>
      <w:r w:rsidR="00987913" w:rsidRPr="00987913">
        <w:rPr>
          <w:lang w:val="en-NZ"/>
        </w:rPr>
        <w:t xml:space="preserve"> present for discussion of this application.</w:t>
      </w:r>
    </w:p>
    <w:p w14:paraId="55E92B78" w14:textId="77777777" w:rsidR="00AC6B0F" w:rsidRDefault="00AC6B0F" w:rsidP="00AC6B0F">
      <w:pPr>
        <w:rPr>
          <w:u w:val="single"/>
          <w:lang w:val="en-NZ"/>
        </w:rPr>
      </w:pPr>
    </w:p>
    <w:p w14:paraId="6D357C73" w14:textId="77777777" w:rsidR="00AC6B0F" w:rsidRPr="00FD2B1E" w:rsidRDefault="00AC6B0F" w:rsidP="00AC6B0F">
      <w:pPr>
        <w:rPr>
          <w:u w:val="single"/>
          <w:lang w:val="en-NZ"/>
        </w:rPr>
      </w:pPr>
      <w:r w:rsidRPr="00FD2B1E">
        <w:rPr>
          <w:u w:val="single"/>
          <w:lang w:val="en-NZ"/>
        </w:rPr>
        <w:t>Potential conflicts of interest</w:t>
      </w:r>
    </w:p>
    <w:p w14:paraId="37F42A29" w14:textId="77777777" w:rsidR="00AC6B0F" w:rsidRPr="008869BB" w:rsidRDefault="00AC6B0F" w:rsidP="00AC6B0F">
      <w:pPr>
        <w:rPr>
          <w:b/>
          <w:lang w:val="en-NZ"/>
        </w:rPr>
      </w:pPr>
    </w:p>
    <w:p w14:paraId="2D022D67" w14:textId="77777777" w:rsidR="00AC6B0F" w:rsidRPr="00960BFE" w:rsidRDefault="00AC6B0F" w:rsidP="00AC6B0F">
      <w:pPr>
        <w:rPr>
          <w:lang w:val="en-NZ"/>
        </w:rPr>
      </w:pPr>
      <w:r w:rsidRPr="00960BFE">
        <w:rPr>
          <w:lang w:val="en-NZ"/>
        </w:rPr>
        <w:t>The Chair asked members to declare any potential conflicts of interest related to this application.</w:t>
      </w:r>
    </w:p>
    <w:p w14:paraId="47949F56" w14:textId="77777777" w:rsidR="00AC6B0F" w:rsidRPr="00960BFE" w:rsidRDefault="00AC6B0F" w:rsidP="00AC6B0F">
      <w:pPr>
        <w:rPr>
          <w:lang w:val="en-NZ"/>
        </w:rPr>
      </w:pPr>
    </w:p>
    <w:p w14:paraId="2BB174B2" w14:textId="77777777" w:rsidR="00AC6B0F" w:rsidRPr="00960BFE" w:rsidRDefault="00AC6B0F" w:rsidP="00AC6B0F">
      <w:pPr>
        <w:rPr>
          <w:lang w:val="en-NZ"/>
        </w:rPr>
      </w:pPr>
      <w:r w:rsidRPr="00FD2B1E">
        <w:rPr>
          <w:lang w:val="en-NZ"/>
        </w:rPr>
        <w:t>No potential conflicts</w:t>
      </w:r>
      <w:r w:rsidRPr="00960BFE">
        <w:rPr>
          <w:lang w:val="en-NZ"/>
        </w:rPr>
        <w:t xml:space="preserve"> of interest related to this application were declared by any member.</w:t>
      </w:r>
    </w:p>
    <w:p w14:paraId="51D68AF5" w14:textId="77777777" w:rsidR="00AC6B0F" w:rsidRPr="00960BFE" w:rsidRDefault="00AC6B0F" w:rsidP="00AC6B0F">
      <w:pPr>
        <w:rPr>
          <w:lang w:val="en-NZ"/>
        </w:rPr>
      </w:pPr>
    </w:p>
    <w:p w14:paraId="2E9DBEFC" w14:textId="77777777" w:rsidR="00AC6B0F" w:rsidRDefault="00AC6B0F" w:rsidP="00AC6B0F">
      <w:pPr>
        <w:rPr>
          <w:u w:val="single"/>
          <w:lang w:val="en-NZ"/>
        </w:rPr>
      </w:pPr>
      <w:r w:rsidRPr="001C059D">
        <w:rPr>
          <w:u w:val="single"/>
          <w:lang w:val="en-NZ"/>
        </w:rPr>
        <w:t>Summary of Study</w:t>
      </w:r>
    </w:p>
    <w:p w14:paraId="74B48530" w14:textId="77777777" w:rsidR="00AC6B0F" w:rsidRDefault="00AC6B0F" w:rsidP="00AC6B0F">
      <w:pPr>
        <w:rPr>
          <w:u w:val="single"/>
          <w:lang w:val="en-NZ"/>
        </w:rPr>
      </w:pPr>
    </w:p>
    <w:p w14:paraId="4C6672C1" w14:textId="77777777" w:rsidR="00AC6B0F" w:rsidRPr="003056DC" w:rsidRDefault="00AC6B0F" w:rsidP="003105CE">
      <w:pPr>
        <w:pStyle w:val="ListParagraph"/>
        <w:numPr>
          <w:ilvl w:val="0"/>
          <w:numId w:val="9"/>
        </w:numPr>
        <w:rPr>
          <w:u w:val="single"/>
          <w:lang w:val="en-NZ"/>
        </w:rPr>
      </w:pPr>
      <w:r>
        <w:rPr>
          <w:lang w:val="en-NZ"/>
        </w:rPr>
        <w:t xml:space="preserve">The study investigates cases of microcephaly in New Zealand with the aim of identifying the </w:t>
      </w:r>
      <w:r w:rsidR="00FE27DE">
        <w:rPr>
          <w:lang w:val="en-NZ"/>
        </w:rPr>
        <w:t>underlying aetiologies. It will also seek to develop a guidelines for the investiga</w:t>
      </w:r>
      <w:r w:rsidR="00293A55">
        <w:rPr>
          <w:lang w:val="en-NZ"/>
        </w:rPr>
        <w:t>tion of congenital microcephaly.</w:t>
      </w:r>
    </w:p>
    <w:p w14:paraId="114D3ABF" w14:textId="77777777" w:rsidR="00AC6B0F" w:rsidRDefault="00AC6B0F" w:rsidP="00AC6B0F">
      <w:pPr>
        <w:autoSpaceDE w:val="0"/>
        <w:autoSpaceDN w:val="0"/>
        <w:adjustRightInd w:val="0"/>
        <w:rPr>
          <w:lang w:val="en-NZ"/>
        </w:rPr>
      </w:pPr>
    </w:p>
    <w:p w14:paraId="5AD362B0" w14:textId="77777777" w:rsidR="00AC6B0F" w:rsidRDefault="00AC6B0F" w:rsidP="00AC6B0F">
      <w:pPr>
        <w:rPr>
          <w:u w:val="single"/>
          <w:lang w:val="en-NZ"/>
        </w:rPr>
      </w:pPr>
      <w:r w:rsidRPr="001C059D">
        <w:rPr>
          <w:u w:val="single"/>
          <w:lang w:val="en-NZ"/>
        </w:rPr>
        <w:t>Summary of ethical issues (resolved)</w:t>
      </w:r>
    </w:p>
    <w:p w14:paraId="7A7DE7B4" w14:textId="77777777" w:rsidR="00AC6B0F" w:rsidRDefault="00AC6B0F" w:rsidP="00AC6B0F">
      <w:pPr>
        <w:rPr>
          <w:u w:val="single"/>
          <w:lang w:val="en-NZ"/>
        </w:rPr>
      </w:pPr>
    </w:p>
    <w:p w14:paraId="4B2EE890" w14:textId="77777777" w:rsidR="00AC6B0F" w:rsidRPr="000A1C67" w:rsidRDefault="00AC6B0F" w:rsidP="00AC6B0F">
      <w:pPr>
        <w:rPr>
          <w:lang w:val="en-NZ"/>
        </w:rPr>
      </w:pPr>
      <w:r w:rsidRPr="000A1C67">
        <w:rPr>
          <w:lang w:val="en-NZ"/>
        </w:rPr>
        <w:t xml:space="preserve">The main ethical issues considered by the Committee and addressed by the </w:t>
      </w:r>
      <w:r w:rsidR="00054335">
        <w:rPr>
          <w:lang w:val="en-NZ"/>
        </w:rPr>
        <w:t>Researcher</w:t>
      </w:r>
      <w:r>
        <w:rPr>
          <w:lang w:val="en-NZ"/>
        </w:rPr>
        <w:t xml:space="preserve"> are</w:t>
      </w:r>
      <w:r w:rsidRPr="000A1C67">
        <w:rPr>
          <w:lang w:val="en-NZ"/>
        </w:rPr>
        <w:t xml:space="preserve"> as follows.</w:t>
      </w:r>
    </w:p>
    <w:p w14:paraId="619CC609" w14:textId="77777777" w:rsidR="00AC6B0F" w:rsidRDefault="00AC6B0F" w:rsidP="00AC6B0F">
      <w:pPr>
        <w:rPr>
          <w:u w:val="single"/>
          <w:lang w:val="en-NZ"/>
        </w:rPr>
      </w:pPr>
    </w:p>
    <w:p w14:paraId="56662C6C" w14:textId="77777777" w:rsidR="00AC6B0F" w:rsidRPr="003056DC" w:rsidRDefault="00AC6B0F" w:rsidP="003105CE">
      <w:pPr>
        <w:pStyle w:val="ListParagraph"/>
        <w:numPr>
          <w:ilvl w:val="0"/>
          <w:numId w:val="9"/>
        </w:numPr>
        <w:spacing w:before="80" w:after="80"/>
        <w:rPr>
          <w:u w:val="single"/>
          <w:lang w:val="en-NZ"/>
        </w:rPr>
      </w:pPr>
      <w:r w:rsidRPr="009A2721">
        <w:rPr>
          <w:lang w:val="en-NZ"/>
        </w:rPr>
        <w:t xml:space="preserve">The Committee </w:t>
      </w:r>
      <w:r w:rsidR="00B26B2A">
        <w:rPr>
          <w:lang w:val="en-NZ"/>
        </w:rPr>
        <w:t>noted that recommendations made by the peer reviewer had been integrated into the study protocol.</w:t>
      </w:r>
    </w:p>
    <w:p w14:paraId="28C30D51" w14:textId="77777777" w:rsidR="00AC6B0F" w:rsidRPr="004874CD" w:rsidRDefault="00082B93" w:rsidP="003105CE">
      <w:pPr>
        <w:pStyle w:val="ListParagraph"/>
        <w:numPr>
          <w:ilvl w:val="0"/>
          <w:numId w:val="9"/>
        </w:numPr>
        <w:spacing w:before="80" w:after="80"/>
        <w:rPr>
          <w:u w:val="single"/>
          <w:lang w:val="en-NZ"/>
        </w:rPr>
      </w:pPr>
      <w:r>
        <w:rPr>
          <w:lang w:val="en-NZ"/>
        </w:rPr>
        <w:t xml:space="preserve">The committee noted that the </w:t>
      </w:r>
      <w:r w:rsidR="00054335">
        <w:rPr>
          <w:lang w:val="en-NZ"/>
        </w:rPr>
        <w:t>Researchers</w:t>
      </w:r>
      <w:r>
        <w:rPr>
          <w:lang w:val="en-NZ"/>
        </w:rPr>
        <w:t xml:space="preserve"> would be contacting GPs to tell them to contact parents in the event of children needing further care. </w:t>
      </w:r>
    </w:p>
    <w:p w14:paraId="5DE2AD59" w14:textId="77777777" w:rsidR="00AC6B0F" w:rsidRPr="00C5052B" w:rsidRDefault="00AC6B0F" w:rsidP="00AC6B0F">
      <w:pPr>
        <w:spacing w:before="80" w:after="80"/>
        <w:rPr>
          <w:u w:val="single"/>
          <w:lang w:val="en-NZ"/>
        </w:rPr>
      </w:pPr>
    </w:p>
    <w:p w14:paraId="5C210FC3" w14:textId="77777777" w:rsidR="00AC6B0F" w:rsidRPr="000A1C67" w:rsidRDefault="00AC6B0F" w:rsidP="00AC6B0F">
      <w:pPr>
        <w:rPr>
          <w:u w:val="single"/>
          <w:lang w:val="en-NZ"/>
        </w:rPr>
      </w:pPr>
      <w:r w:rsidRPr="000A1C67">
        <w:rPr>
          <w:u w:val="single"/>
          <w:lang w:val="en-NZ"/>
        </w:rPr>
        <w:t>Summary of ethical issues (outstanding)</w:t>
      </w:r>
    </w:p>
    <w:p w14:paraId="7B66A346" w14:textId="77777777" w:rsidR="00AC6B0F" w:rsidRDefault="00AC6B0F" w:rsidP="00AC6B0F">
      <w:pPr>
        <w:rPr>
          <w:u w:val="single"/>
          <w:lang w:val="en-NZ"/>
        </w:rPr>
      </w:pPr>
    </w:p>
    <w:p w14:paraId="2B92A2CD" w14:textId="77777777" w:rsidR="00AC6B0F" w:rsidRDefault="00AC6B0F" w:rsidP="00AC6B0F">
      <w:pPr>
        <w:rPr>
          <w:lang w:val="en-NZ"/>
        </w:rPr>
      </w:pPr>
      <w:r w:rsidRPr="000A1C67">
        <w:rPr>
          <w:lang w:val="en-NZ"/>
        </w:rPr>
        <w:t xml:space="preserve">The main ethical issues considered by the Committee and which require addressing by the </w:t>
      </w:r>
      <w:r w:rsidR="00054335">
        <w:rPr>
          <w:lang w:val="en-NZ"/>
        </w:rPr>
        <w:t>Researcher</w:t>
      </w:r>
      <w:r>
        <w:rPr>
          <w:lang w:val="en-NZ"/>
        </w:rPr>
        <w:t xml:space="preserve"> are</w:t>
      </w:r>
      <w:r w:rsidRPr="000A1C67">
        <w:rPr>
          <w:lang w:val="en-NZ"/>
        </w:rPr>
        <w:t xml:space="preserve"> as follows.</w:t>
      </w:r>
    </w:p>
    <w:p w14:paraId="337C5B61" w14:textId="77777777" w:rsidR="00AC6B0F" w:rsidRPr="00960BFE" w:rsidRDefault="00AC6B0F" w:rsidP="00AC6B0F">
      <w:pPr>
        <w:autoSpaceDE w:val="0"/>
        <w:autoSpaceDN w:val="0"/>
        <w:adjustRightInd w:val="0"/>
        <w:rPr>
          <w:lang w:val="en-NZ"/>
        </w:rPr>
      </w:pPr>
    </w:p>
    <w:p w14:paraId="44CA67F6" w14:textId="77777777" w:rsidR="00AC6B0F" w:rsidRPr="00BF2B29" w:rsidRDefault="00BF2B29" w:rsidP="003105CE">
      <w:pPr>
        <w:pStyle w:val="ListParagraph"/>
        <w:numPr>
          <w:ilvl w:val="0"/>
          <w:numId w:val="9"/>
        </w:numPr>
        <w:rPr>
          <w:u w:val="single"/>
          <w:lang w:val="en-NZ"/>
        </w:rPr>
      </w:pPr>
      <w:r>
        <w:rPr>
          <w:lang w:val="en-NZ"/>
        </w:rPr>
        <w:t xml:space="preserve">The Committee requests evidence of </w:t>
      </w:r>
      <w:r w:rsidR="003105CE">
        <w:rPr>
          <w:lang w:val="en-NZ"/>
        </w:rPr>
        <w:t>statistical review of the study as it is their understanding that the incidence of microcephaly is very low.</w:t>
      </w:r>
    </w:p>
    <w:p w14:paraId="24032C66" w14:textId="77777777" w:rsidR="00BF2B29" w:rsidRPr="008B7812" w:rsidRDefault="008B7812" w:rsidP="003105CE">
      <w:pPr>
        <w:pStyle w:val="ListParagraph"/>
        <w:numPr>
          <w:ilvl w:val="0"/>
          <w:numId w:val="9"/>
        </w:numPr>
        <w:rPr>
          <w:lang w:val="en-NZ"/>
        </w:rPr>
      </w:pPr>
      <w:r w:rsidRPr="008B7812">
        <w:rPr>
          <w:lang w:val="en-NZ"/>
        </w:rPr>
        <w:t xml:space="preserve">Please explain why </w:t>
      </w:r>
      <w:r>
        <w:rPr>
          <w:lang w:val="en-NZ"/>
        </w:rPr>
        <w:t>seeking participant consent is not feasible.</w:t>
      </w:r>
    </w:p>
    <w:p w14:paraId="28CB0B57" w14:textId="77777777" w:rsidR="00AC6B0F" w:rsidRDefault="00112E45" w:rsidP="003105CE">
      <w:pPr>
        <w:pStyle w:val="ListParagraph"/>
        <w:numPr>
          <w:ilvl w:val="0"/>
          <w:numId w:val="9"/>
        </w:numPr>
        <w:rPr>
          <w:lang w:val="en-NZ"/>
        </w:rPr>
      </w:pPr>
      <w:r w:rsidRPr="00112E45">
        <w:rPr>
          <w:lang w:val="en-NZ"/>
        </w:rPr>
        <w:t>Please explain the arrangements</w:t>
      </w:r>
      <w:r>
        <w:rPr>
          <w:lang w:val="en-NZ"/>
        </w:rPr>
        <w:t xml:space="preserve"> around the supervision of the summer student and what experience, if any, the summer student has of research.</w:t>
      </w:r>
    </w:p>
    <w:p w14:paraId="107ECA9F" w14:textId="77777777" w:rsidR="00112E45" w:rsidRDefault="00112E45" w:rsidP="003105CE">
      <w:pPr>
        <w:pStyle w:val="ListParagraph"/>
        <w:numPr>
          <w:ilvl w:val="0"/>
          <w:numId w:val="9"/>
        </w:numPr>
        <w:rPr>
          <w:lang w:val="en-NZ"/>
        </w:rPr>
      </w:pPr>
      <w:r>
        <w:rPr>
          <w:lang w:val="en-NZ"/>
        </w:rPr>
        <w:t>Pleas</w:t>
      </w:r>
      <w:r w:rsidR="00835BF1">
        <w:rPr>
          <w:lang w:val="en-NZ"/>
        </w:rPr>
        <w:t>e</w:t>
      </w:r>
      <w:r>
        <w:rPr>
          <w:lang w:val="en-NZ"/>
        </w:rPr>
        <w:t xml:space="preserve"> provide evidence of Māori consultation. The Committee noted that any locality review that involves Māori consultation would be sufficient. </w:t>
      </w:r>
    </w:p>
    <w:p w14:paraId="6B2FEA36" w14:textId="77777777" w:rsidR="00AC6B0F" w:rsidRPr="002D4A07" w:rsidRDefault="00AC6B0F" w:rsidP="00AC6B0F">
      <w:pPr>
        <w:pStyle w:val="ListParagraph"/>
        <w:spacing w:before="80" w:after="80"/>
        <w:rPr>
          <w:rFonts w:cs="Arial"/>
          <w:szCs w:val="22"/>
          <w:lang w:val="en-NZ"/>
        </w:rPr>
      </w:pPr>
    </w:p>
    <w:p w14:paraId="2838F927" w14:textId="77777777" w:rsidR="00AC6B0F" w:rsidRDefault="00AC6B0F" w:rsidP="00AC6B0F">
      <w:pPr>
        <w:spacing w:before="80" w:after="80"/>
      </w:pPr>
    </w:p>
    <w:p w14:paraId="2CBB176C" w14:textId="77777777" w:rsidR="00AC6B0F" w:rsidRPr="00FD2B1E" w:rsidRDefault="00AC6B0F" w:rsidP="00AC6B0F">
      <w:pPr>
        <w:rPr>
          <w:u w:val="single"/>
          <w:lang w:val="en-NZ"/>
        </w:rPr>
      </w:pPr>
      <w:r w:rsidRPr="00FD2B1E">
        <w:rPr>
          <w:u w:val="single"/>
          <w:lang w:val="en-NZ"/>
        </w:rPr>
        <w:t xml:space="preserve">Decision </w:t>
      </w:r>
    </w:p>
    <w:p w14:paraId="207E644D" w14:textId="77777777" w:rsidR="00AC6B0F" w:rsidRPr="00960BFE" w:rsidRDefault="00AC6B0F" w:rsidP="00AC6B0F">
      <w:pPr>
        <w:rPr>
          <w:lang w:val="en-NZ"/>
        </w:rPr>
      </w:pPr>
    </w:p>
    <w:p w14:paraId="2BDA9E30" w14:textId="77777777" w:rsidR="00AC6B0F" w:rsidRPr="00960BFE" w:rsidRDefault="00AC6B0F" w:rsidP="00AC6B0F">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A23A39" w:rsidRPr="00A23A39">
        <w:rPr>
          <w:rFonts w:cs="Arial"/>
          <w:szCs w:val="22"/>
          <w:lang w:val="en-NZ"/>
        </w:rPr>
        <w:t>consensus</w:t>
      </w:r>
      <w:r w:rsidRPr="00960BFE">
        <w:rPr>
          <w:lang w:val="en-NZ"/>
        </w:rPr>
        <w:t xml:space="preserve">, subject to the following information being received. </w:t>
      </w:r>
    </w:p>
    <w:p w14:paraId="7CF36476" w14:textId="77777777" w:rsidR="00AC6B0F" w:rsidRPr="00960BFE" w:rsidRDefault="00AC6B0F" w:rsidP="00AC6B0F">
      <w:pPr>
        <w:rPr>
          <w:lang w:val="en-NZ"/>
        </w:rPr>
      </w:pPr>
    </w:p>
    <w:p w14:paraId="2061F895" w14:textId="77777777" w:rsidR="00A23A39" w:rsidRPr="00A23A39" w:rsidRDefault="00A23A39" w:rsidP="003105CE">
      <w:pPr>
        <w:pStyle w:val="ListParagraph"/>
        <w:numPr>
          <w:ilvl w:val="0"/>
          <w:numId w:val="10"/>
        </w:numPr>
        <w:spacing w:before="80" w:after="80"/>
        <w:rPr>
          <w:rFonts w:cs="Arial"/>
          <w:szCs w:val="22"/>
          <w:lang w:val="en-NZ"/>
        </w:rPr>
      </w:pPr>
      <w:r>
        <w:rPr>
          <w:rFonts w:cs="Arial"/>
          <w:szCs w:val="22"/>
          <w:lang w:val="en-NZ"/>
        </w:rPr>
        <w:t>Pleas</w:t>
      </w:r>
      <w:r w:rsidRPr="00A23A39">
        <w:rPr>
          <w:rFonts w:cs="Arial"/>
          <w:szCs w:val="22"/>
          <w:lang w:val="en-NZ"/>
        </w:rPr>
        <w:t>e</w:t>
      </w:r>
      <w:r>
        <w:rPr>
          <w:rFonts w:cs="Arial"/>
          <w:szCs w:val="22"/>
          <w:lang w:val="en-NZ"/>
        </w:rPr>
        <w:t xml:space="preserve"> </w:t>
      </w:r>
      <w:r w:rsidRPr="00A23A39">
        <w:rPr>
          <w:rFonts w:cs="Arial"/>
          <w:szCs w:val="22"/>
          <w:lang w:val="en-NZ"/>
        </w:rPr>
        <w:t>provide evidence of statistical review of the study.</w:t>
      </w:r>
      <w:r w:rsidR="003105CE">
        <w:rPr>
          <w:rFonts w:cs="Arial"/>
          <w:szCs w:val="22"/>
          <w:lang w:val="en-NZ"/>
        </w:rPr>
        <w:t xml:space="preserve"> </w:t>
      </w:r>
      <w:r w:rsidR="003105CE" w:rsidRPr="00C31933">
        <w:rPr>
          <w:rFonts w:cs="Arial"/>
          <w:i/>
        </w:rPr>
        <w:t>(Ethical Guidelines for Observat</w:t>
      </w:r>
      <w:r w:rsidR="003105CE">
        <w:rPr>
          <w:rFonts w:cs="Arial"/>
          <w:i/>
        </w:rPr>
        <w:t>ional Studies para 5.12</w:t>
      </w:r>
      <w:r w:rsidR="003105CE" w:rsidRPr="00C31933">
        <w:rPr>
          <w:rFonts w:cs="Arial"/>
          <w:i/>
        </w:rPr>
        <w:t>)</w:t>
      </w:r>
      <w:r w:rsidR="003105CE" w:rsidRPr="00C31933">
        <w:rPr>
          <w:rFonts w:cs="Arial"/>
        </w:rPr>
        <w:t xml:space="preserve"> </w:t>
      </w:r>
      <w:r w:rsidR="003105CE">
        <w:rPr>
          <w:rFonts w:cs="Arial"/>
          <w:szCs w:val="22"/>
          <w:lang w:val="en-NZ"/>
        </w:rPr>
        <w:t xml:space="preserve"> </w:t>
      </w:r>
    </w:p>
    <w:p w14:paraId="698A2D64" w14:textId="77777777" w:rsidR="00A23A39" w:rsidRPr="00A23A39" w:rsidRDefault="00A23A39" w:rsidP="003105CE">
      <w:pPr>
        <w:pStyle w:val="ListParagraph"/>
        <w:numPr>
          <w:ilvl w:val="0"/>
          <w:numId w:val="10"/>
        </w:numPr>
        <w:spacing w:before="80" w:after="80"/>
        <w:rPr>
          <w:rFonts w:cs="Arial"/>
          <w:szCs w:val="22"/>
          <w:lang w:val="en-NZ"/>
        </w:rPr>
      </w:pPr>
      <w:r w:rsidRPr="00A23A39">
        <w:rPr>
          <w:rFonts w:cs="Arial"/>
          <w:szCs w:val="22"/>
          <w:lang w:val="en-NZ"/>
        </w:rPr>
        <w:t>Please provide evidence of Māori consultation.</w:t>
      </w:r>
      <w:r w:rsidR="002F7326">
        <w:rPr>
          <w:rFonts w:cs="Arial"/>
          <w:szCs w:val="22"/>
          <w:lang w:val="en-NZ"/>
        </w:rPr>
        <w:t xml:space="preserve"> </w:t>
      </w:r>
      <w:r w:rsidR="00B12FF2">
        <w:rPr>
          <w:rFonts w:cs="Arial"/>
          <w:szCs w:val="22"/>
          <w:lang w:val="en-NZ"/>
        </w:rPr>
        <w:t>(</w:t>
      </w:r>
      <w:r w:rsidR="009C1C9F" w:rsidRPr="00C31933">
        <w:rPr>
          <w:rFonts w:cs="Arial"/>
          <w:i/>
        </w:rPr>
        <w:t>Ethical Guidelines for Observat</w:t>
      </w:r>
      <w:r w:rsidR="009C1C9F">
        <w:rPr>
          <w:rFonts w:cs="Arial"/>
          <w:i/>
        </w:rPr>
        <w:t>ional Studies paras 4.3 - 4.6</w:t>
      </w:r>
      <w:r w:rsidR="00B12FF2">
        <w:rPr>
          <w:rFonts w:cs="Arial"/>
          <w:i/>
        </w:rPr>
        <w:t>)</w:t>
      </w:r>
    </w:p>
    <w:p w14:paraId="74FC372E" w14:textId="77777777" w:rsidR="00A23A39" w:rsidRPr="00A23A39" w:rsidRDefault="00A23A39" w:rsidP="003105CE">
      <w:pPr>
        <w:pStyle w:val="ListParagraph"/>
        <w:numPr>
          <w:ilvl w:val="0"/>
          <w:numId w:val="10"/>
        </w:numPr>
        <w:spacing w:before="80" w:after="80"/>
        <w:rPr>
          <w:rFonts w:cs="Arial"/>
          <w:szCs w:val="22"/>
          <w:lang w:val="en-NZ"/>
        </w:rPr>
      </w:pPr>
      <w:r w:rsidRPr="00A23A39">
        <w:rPr>
          <w:rFonts w:cs="Arial"/>
          <w:szCs w:val="22"/>
          <w:lang w:val="en-NZ"/>
        </w:rPr>
        <w:t>Please provide information regarding the supervision arrangements of the summer student and their experience, if any, of research.</w:t>
      </w:r>
    </w:p>
    <w:p w14:paraId="0ADDE875" w14:textId="77777777" w:rsidR="00A23A39" w:rsidRDefault="00A23A39" w:rsidP="003105CE">
      <w:pPr>
        <w:pStyle w:val="ListParagraph"/>
        <w:numPr>
          <w:ilvl w:val="0"/>
          <w:numId w:val="10"/>
        </w:numPr>
      </w:pPr>
      <w:r>
        <w:t xml:space="preserve">This study, as presented in this application, involves accessing health information consent. </w:t>
      </w:r>
    </w:p>
    <w:p w14:paraId="7E2B9702" w14:textId="77777777" w:rsidR="00A23A39" w:rsidRDefault="00A23A39" w:rsidP="003105CE">
      <w:pPr>
        <w:pStyle w:val="ListParagraph"/>
        <w:numPr>
          <w:ilvl w:val="0"/>
          <w:numId w:val="10"/>
        </w:numPr>
      </w:pPr>
      <w:r>
        <w:t>The Committee noted that participants have a right to know that their health information is being used in research. Right 6(1)(d) of the HDC Code of Rights states:</w:t>
      </w:r>
    </w:p>
    <w:p w14:paraId="694D2501" w14:textId="77777777" w:rsidR="00A23A39" w:rsidRPr="00A95373" w:rsidRDefault="00A23A39" w:rsidP="003105CE">
      <w:pPr>
        <w:pStyle w:val="ListParagraph"/>
        <w:numPr>
          <w:ilvl w:val="1"/>
          <w:numId w:val="10"/>
        </w:numPr>
      </w:pPr>
      <w:r w:rsidRPr="00A30D7A">
        <w:rPr>
          <w:i/>
        </w:rPr>
        <w:t>Every consumer has the right to information that a reasonable consumer, in that consumer’s circumstances, would expect to receive, including … notification of any proposed participation in teaching or research, including whether the research requires and has received ethical approval.</w:t>
      </w:r>
    </w:p>
    <w:p w14:paraId="4F918C2D" w14:textId="77777777" w:rsidR="00A23A39" w:rsidRDefault="00A23A39" w:rsidP="00134213">
      <w:pPr>
        <w:ind w:left="993"/>
      </w:pPr>
      <w:r>
        <w:t>The Committee noted that they can approve access to identifiable health information without consent for research in certain circumstances. The Ethical Guidelines for Observational Studies states at Paragraph 6.43:</w:t>
      </w:r>
    </w:p>
    <w:p w14:paraId="1DBB7B02" w14:textId="77777777" w:rsidR="00A23A39" w:rsidRPr="00A30D7A" w:rsidRDefault="00A23A39" w:rsidP="00134213">
      <w:pPr>
        <w:pStyle w:val="ListParagraph"/>
        <w:numPr>
          <w:ilvl w:val="0"/>
          <w:numId w:val="11"/>
        </w:numPr>
        <w:rPr>
          <w:i/>
        </w:rPr>
      </w:pPr>
      <w:r w:rsidRPr="00A30D7A">
        <w:rPr>
          <w:i/>
        </w:rPr>
        <w:t>Access to identified or potentially identifiable data for research without the consent of the people the data identifies or makes potentially identifiable may be justifiable when:</w:t>
      </w:r>
    </w:p>
    <w:p w14:paraId="3C6ABB57" w14:textId="77777777" w:rsidR="00A23A39" w:rsidRPr="00A30D7A" w:rsidRDefault="00A23A39" w:rsidP="003105CE">
      <w:pPr>
        <w:pStyle w:val="ListParagraph"/>
        <w:numPr>
          <w:ilvl w:val="2"/>
          <w:numId w:val="10"/>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65A1DA9C" w14:textId="77777777" w:rsidR="00A23A39" w:rsidRPr="00A30D7A" w:rsidRDefault="00A23A39" w:rsidP="003105CE">
      <w:pPr>
        <w:pStyle w:val="ListParagraph"/>
        <w:numPr>
          <w:ilvl w:val="2"/>
          <w:numId w:val="10"/>
        </w:numPr>
        <w:rPr>
          <w:i/>
        </w:rPr>
      </w:pPr>
      <w:r w:rsidRPr="00A30D7A">
        <w:rPr>
          <w:i/>
        </w:rPr>
        <w:t xml:space="preserve">there would be no disadvantage to the participants or their </w:t>
      </w:r>
      <w:r>
        <w:rPr>
          <w:i/>
        </w:rPr>
        <w:t>relatives or to any collectiv</w:t>
      </w:r>
      <w:r w:rsidRPr="00A30D7A">
        <w:rPr>
          <w:i/>
        </w:rPr>
        <w:t>es involved; and</w:t>
      </w:r>
    </w:p>
    <w:p w14:paraId="0D4C82FE" w14:textId="77777777" w:rsidR="00A23A39" w:rsidRPr="00A30D7A" w:rsidRDefault="00A23A39" w:rsidP="003105CE">
      <w:pPr>
        <w:pStyle w:val="ListParagraph"/>
        <w:numPr>
          <w:ilvl w:val="2"/>
          <w:numId w:val="10"/>
        </w:numPr>
        <w:rPr>
          <w:i/>
        </w:rPr>
      </w:pPr>
      <w:r w:rsidRPr="00A30D7A">
        <w:rPr>
          <w:i/>
        </w:rPr>
        <w:t>the public interest in the study outweighs the public interest in privacy.</w:t>
      </w:r>
    </w:p>
    <w:p w14:paraId="4B4A0877" w14:textId="77777777" w:rsidR="00A23A39" w:rsidRDefault="00A23A39" w:rsidP="003105CE">
      <w:pPr>
        <w:tabs>
          <w:tab w:val="left" w:pos="851"/>
        </w:tabs>
        <w:spacing w:line="300" w:lineRule="exact"/>
        <w:ind w:left="851"/>
        <w:jc w:val="both"/>
      </w:pPr>
      <w:r>
        <w:t>To approve a study involving access to health information without consent the Committee must be satisfied that these requirements are met by the study concerned.</w:t>
      </w:r>
    </w:p>
    <w:p w14:paraId="3ED8AEFD" w14:textId="77777777" w:rsidR="00AC6B0F" w:rsidRPr="00960BFE" w:rsidRDefault="00AC6B0F" w:rsidP="00AC6B0F">
      <w:pPr>
        <w:rPr>
          <w:color w:val="FF0000"/>
          <w:lang w:val="en-NZ"/>
        </w:rPr>
      </w:pPr>
    </w:p>
    <w:p w14:paraId="19BDFD59" w14:textId="77777777" w:rsidR="00AC6B0F" w:rsidRPr="003105CE" w:rsidRDefault="00AC6B0F" w:rsidP="00AC6B0F">
      <w:pPr>
        <w:rPr>
          <w:lang w:val="en-NZ"/>
        </w:rPr>
      </w:pPr>
      <w:r w:rsidRPr="00960BFE">
        <w:rPr>
          <w:lang w:val="en-NZ"/>
        </w:rPr>
        <w:t xml:space="preserve">This following information will be reviewed, and a final decision made on the </w:t>
      </w:r>
      <w:r w:rsidRPr="003105CE">
        <w:rPr>
          <w:lang w:val="en-NZ"/>
        </w:rPr>
        <w:t xml:space="preserve">application, by </w:t>
      </w:r>
      <w:r w:rsidR="003105CE" w:rsidRPr="003105CE">
        <w:rPr>
          <w:rFonts w:cs="Arial"/>
          <w:szCs w:val="22"/>
          <w:lang w:val="en-NZ"/>
        </w:rPr>
        <w:t>Mrs Sandy Gill and Dr Patries Herst</w:t>
      </w:r>
    </w:p>
    <w:p w14:paraId="10D43F61" w14:textId="03EDD5F9" w:rsidR="00AB0EDB" w:rsidRPr="00960BFE" w:rsidRDefault="00A04EC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49885677" w14:textId="77777777" w:rsidTr="00C250CC">
        <w:trPr>
          <w:trHeight w:val="280"/>
        </w:trPr>
        <w:tc>
          <w:tcPr>
            <w:tcW w:w="966" w:type="dxa"/>
            <w:tcBorders>
              <w:top w:val="nil"/>
              <w:left w:val="nil"/>
              <w:bottom w:val="nil"/>
              <w:right w:val="nil"/>
            </w:tcBorders>
          </w:tcPr>
          <w:p w14:paraId="39902615" w14:textId="77777777" w:rsidR="00C250CC" w:rsidRPr="00960BFE" w:rsidRDefault="00C250CC">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6A11D628"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51B743" w14:textId="77777777" w:rsidR="00C250CC" w:rsidRPr="00960BFE" w:rsidRDefault="00C250CC">
            <w:pPr>
              <w:autoSpaceDE w:val="0"/>
              <w:autoSpaceDN w:val="0"/>
              <w:adjustRightInd w:val="0"/>
            </w:pPr>
            <w:r w:rsidRPr="00960BFE">
              <w:rPr>
                <w:b/>
              </w:rPr>
              <w:t>16/CEN/133</w:t>
            </w:r>
            <w:r w:rsidRPr="00960BFE">
              <w:t xml:space="preserve"> </w:t>
            </w:r>
          </w:p>
        </w:tc>
      </w:tr>
      <w:tr w:rsidR="00C250CC" w:rsidRPr="00960BFE" w14:paraId="296A5D71" w14:textId="77777777" w:rsidTr="00C250CC">
        <w:trPr>
          <w:trHeight w:val="280"/>
        </w:trPr>
        <w:tc>
          <w:tcPr>
            <w:tcW w:w="966" w:type="dxa"/>
            <w:tcBorders>
              <w:top w:val="nil"/>
              <w:left w:val="nil"/>
              <w:bottom w:val="nil"/>
              <w:right w:val="nil"/>
            </w:tcBorders>
          </w:tcPr>
          <w:p w14:paraId="0E69EC79"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10A19E40"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2340AAE2" w14:textId="77777777" w:rsidR="00C250CC" w:rsidRPr="00960BFE" w:rsidRDefault="00C250CC">
            <w:pPr>
              <w:autoSpaceDE w:val="0"/>
              <w:autoSpaceDN w:val="0"/>
              <w:adjustRightInd w:val="0"/>
            </w:pPr>
            <w:r w:rsidRPr="00960BFE">
              <w:t xml:space="preserve">IMT study </w:t>
            </w:r>
          </w:p>
        </w:tc>
      </w:tr>
      <w:tr w:rsidR="00C250CC" w:rsidRPr="00960BFE" w14:paraId="718590E8" w14:textId="77777777" w:rsidTr="00C250CC">
        <w:trPr>
          <w:trHeight w:val="280"/>
        </w:trPr>
        <w:tc>
          <w:tcPr>
            <w:tcW w:w="966" w:type="dxa"/>
            <w:tcBorders>
              <w:top w:val="nil"/>
              <w:left w:val="nil"/>
              <w:bottom w:val="nil"/>
              <w:right w:val="nil"/>
            </w:tcBorders>
          </w:tcPr>
          <w:p w14:paraId="708F8F6B"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4E7DE4C5"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4EBE3ECB" w14:textId="77777777" w:rsidR="00C250CC" w:rsidRPr="00960BFE" w:rsidRDefault="00C250CC">
            <w:pPr>
              <w:autoSpaceDE w:val="0"/>
              <w:autoSpaceDN w:val="0"/>
              <w:adjustRightInd w:val="0"/>
            </w:pPr>
            <w:r w:rsidRPr="00960BFE">
              <w:t xml:space="preserve">Dr Andrew Wood </w:t>
            </w:r>
          </w:p>
        </w:tc>
      </w:tr>
      <w:tr w:rsidR="00C250CC" w:rsidRPr="00960BFE" w14:paraId="78A350D1" w14:textId="77777777" w:rsidTr="00C250CC">
        <w:trPr>
          <w:trHeight w:val="280"/>
        </w:trPr>
        <w:tc>
          <w:tcPr>
            <w:tcW w:w="966" w:type="dxa"/>
            <w:tcBorders>
              <w:top w:val="nil"/>
              <w:left w:val="nil"/>
              <w:bottom w:val="nil"/>
              <w:right w:val="nil"/>
            </w:tcBorders>
          </w:tcPr>
          <w:p w14:paraId="2C151B87"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40CDDEA3"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34E2EFD4" w14:textId="77777777" w:rsidR="00C250CC" w:rsidRPr="00960BFE" w:rsidRDefault="00C250CC">
            <w:pPr>
              <w:autoSpaceDE w:val="0"/>
              <w:autoSpaceDN w:val="0"/>
              <w:adjustRightInd w:val="0"/>
            </w:pPr>
            <w:r w:rsidRPr="00960BFE">
              <w:t xml:space="preserve"> </w:t>
            </w:r>
          </w:p>
        </w:tc>
      </w:tr>
      <w:tr w:rsidR="00C250CC" w:rsidRPr="00960BFE" w14:paraId="552D7F23" w14:textId="77777777" w:rsidTr="00C250CC">
        <w:trPr>
          <w:trHeight w:val="280"/>
        </w:trPr>
        <w:tc>
          <w:tcPr>
            <w:tcW w:w="966" w:type="dxa"/>
            <w:tcBorders>
              <w:top w:val="nil"/>
              <w:left w:val="nil"/>
              <w:bottom w:val="nil"/>
              <w:right w:val="nil"/>
            </w:tcBorders>
          </w:tcPr>
          <w:p w14:paraId="2C606461"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08F7A566"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1F90EA76" w14:textId="77777777" w:rsidR="00C250CC" w:rsidRPr="00960BFE" w:rsidRDefault="00C250CC">
            <w:pPr>
              <w:autoSpaceDE w:val="0"/>
              <w:autoSpaceDN w:val="0"/>
              <w:adjustRightInd w:val="0"/>
            </w:pPr>
            <w:r w:rsidRPr="00960BFE">
              <w:t xml:space="preserve">15 September 2016 </w:t>
            </w:r>
          </w:p>
        </w:tc>
      </w:tr>
    </w:tbl>
    <w:p w14:paraId="4D7346F1" w14:textId="77777777" w:rsidR="00FC41AD" w:rsidRDefault="00FC41AD" w:rsidP="00FC41AD">
      <w:pPr>
        <w:autoSpaceDE w:val="0"/>
        <w:autoSpaceDN w:val="0"/>
        <w:adjustRightInd w:val="0"/>
        <w:rPr>
          <w:rFonts w:cs="Arial"/>
          <w:color w:val="33CCCC"/>
          <w:szCs w:val="22"/>
          <w:lang w:val="en-NZ"/>
        </w:rPr>
      </w:pPr>
    </w:p>
    <w:p w14:paraId="5A757499" w14:textId="77777777" w:rsidR="005B5446" w:rsidRPr="00987913" w:rsidRDefault="005B5446" w:rsidP="005B5446">
      <w:pPr>
        <w:autoSpaceDE w:val="0"/>
        <w:autoSpaceDN w:val="0"/>
        <w:adjustRightInd w:val="0"/>
        <w:rPr>
          <w:sz w:val="20"/>
          <w:lang w:val="en-NZ"/>
        </w:rPr>
      </w:pPr>
      <w:r>
        <w:rPr>
          <w:lang w:val="en-NZ"/>
        </w:rPr>
        <w:t>Dr Andrew Wood and Dr Sarah hunter were</w:t>
      </w:r>
      <w:r w:rsidRPr="00987913">
        <w:rPr>
          <w:lang w:val="en-NZ"/>
        </w:rPr>
        <w:t xml:space="preserve"> present </w:t>
      </w:r>
      <w:r w:rsidR="00BC5030" w:rsidRPr="00BC5030">
        <w:rPr>
          <w:rFonts w:cs="Arial"/>
          <w:szCs w:val="22"/>
          <w:lang w:val="en-NZ"/>
        </w:rPr>
        <w:t>by teleconference</w:t>
      </w:r>
      <w:r w:rsidRPr="00960BFE">
        <w:rPr>
          <w:lang w:val="en-NZ"/>
        </w:rPr>
        <w:t xml:space="preserve"> </w:t>
      </w:r>
      <w:r w:rsidRPr="00987913">
        <w:rPr>
          <w:lang w:val="en-NZ"/>
        </w:rPr>
        <w:t>for discussion of this application.</w:t>
      </w:r>
    </w:p>
    <w:p w14:paraId="670704BF" w14:textId="77777777" w:rsidR="005B5446" w:rsidRDefault="005B5446" w:rsidP="005B5446">
      <w:pPr>
        <w:rPr>
          <w:u w:val="single"/>
          <w:lang w:val="en-NZ"/>
        </w:rPr>
      </w:pPr>
    </w:p>
    <w:p w14:paraId="134DF432" w14:textId="77777777" w:rsidR="005B5446" w:rsidRPr="00FD2B1E" w:rsidRDefault="005B5446" w:rsidP="005B5446">
      <w:pPr>
        <w:rPr>
          <w:u w:val="single"/>
          <w:lang w:val="en-NZ"/>
        </w:rPr>
      </w:pPr>
      <w:r w:rsidRPr="00FD2B1E">
        <w:rPr>
          <w:u w:val="single"/>
          <w:lang w:val="en-NZ"/>
        </w:rPr>
        <w:t>Potential conflicts of interest</w:t>
      </w:r>
    </w:p>
    <w:p w14:paraId="309DEFB7" w14:textId="77777777" w:rsidR="005B5446" w:rsidRPr="008869BB" w:rsidRDefault="005B5446" w:rsidP="005B5446">
      <w:pPr>
        <w:rPr>
          <w:b/>
          <w:lang w:val="en-NZ"/>
        </w:rPr>
      </w:pPr>
    </w:p>
    <w:p w14:paraId="3602193F" w14:textId="77777777" w:rsidR="005B5446" w:rsidRPr="00960BFE" w:rsidRDefault="005B5446" w:rsidP="005B5446">
      <w:pPr>
        <w:rPr>
          <w:lang w:val="en-NZ"/>
        </w:rPr>
      </w:pPr>
      <w:r w:rsidRPr="00960BFE">
        <w:rPr>
          <w:lang w:val="en-NZ"/>
        </w:rPr>
        <w:t>The Chair asked members to declare any potential conflicts of interest related to this application.</w:t>
      </w:r>
    </w:p>
    <w:p w14:paraId="098F5098" w14:textId="77777777" w:rsidR="005B5446" w:rsidRPr="00960BFE" w:rsidRDefault="005B5446" w:rsidP="005B5446">
      <w:pPr>
        <w:rPr>
          <w:lang w:val="en-NZ"/>
        </w:rPr>
      </w:pPr>
    </w:p>
    <w:p w14:paraId="5A138E5D" w14:textId="77777777" w:rsidR="005B5446" w:rsidRPr="00960BFE" w:rsidRDefault="005B5446" w:rsidP="005B5446">
      <w:pPr>
        <w:rPr>
          <w:lang w:val="en-NZ"/>
        </w:rPr>
      </w:pPr>
      <w:r w:rsidRPr="00FD2B1E">
        <w:rPr>
          <w:lang w:val="en-NZ"/>
        </w:rPr>
        <w:t>No potential conflicts</w:t>
      </w:r>
      <w:r w:rsidRPr="00960BFE">
        <w:rPr>
          <w:lang w:val="en-NZ"/>
        </w:rPr>
        <w:t xml:space="preserve"> of interest related to this application were declared by any member.</w:t>
      </w:r>
    </w:p>
    <w:p w14:paraId="3B497A00" w14:textId="77777777" w:rsidR="005B5446" w:rsidRPr="00960BFE" w:rsidRDefault="005B5446" w:rsidP="005B5446">
      <w:pPr>
        <w:rPr>
          <w:lang w:val="en-NZ"/>
        </w:rPr>
      </w:pPr>
    </w:p>
    <w:p w14:paraId="0CDA2147" w14:textId="77777777" w:rsidR="005B5446" w:rsidRDefault="005B5446" w:rsidP="005B5446">
      <w:pPr>
        <w:rPr>
          <w:u w:val="single"/>
          <w:lang w:val="en-NZ"/>
        </w:rPr>
      </w:pPr>
      <w:r w:rsidRPr="001C059D">
        <w:rPr>
          <w:u w:val="single"/>
          <w:lang w:val="en-NZ"/>
        </w:rPr>
        <w:t>Summary of Study</w:t>
      </w:r>
    </w:p>
    <w:p w14:paraId="273B5B04" w14:textId="77777777" w:rsidR="005B5446" w:rsidRDefault="005B5446" w:rsidP="005B5446">
      <w:pPr>
        <w:rPr>
          <w:u w:val="single"/>
          <w:lang w:val="en-NZ"/>
        </w:rPr>
      </w:pPr>
    </w:p>
    <w:p w14:paraId="2B1F611A" w14:textId="77777777" w:rsidR="005B5446" w:rsidRPr="003056DC" w:rsidRDefault="00BC5030" w:rsidP="003634A9">
      <w:pPr>
        <w:pStyle w:val="ListParagraph"/>
        <w:numPr>
          <w:ilvl w:val="0"/>
          <w:numId w:val="12"/>
        </w:numPr>
        <w:rPr>
          <w:u w:val="single"/>
          <w:lang w:val="en-NZ"/>
        </w:rPr>
      </w:pPr>
      <w:r>
        <w:rPr>
          <w:lang w:val="en-NZ"/>
        </w:rPr>
        <w:t xml:space="preserve">The study hopes to include two New Zealand children in an Australian study </w:t>
      </w:r>
      <w:r w:rsidR="00D53BDB">
        <w:rPr>
          <w:lang w:val="en-NZ"/>
        </w:rPr>
        <w:t xml:space="preserve">investigating </w:t>
      </w:r>
      <w:r>
        <w:rPr>
          <w:lang w:val="en-NZ"/>
        </w:rPr>
        <w:t>an extremely rare type of cancer known as ALK+ve.</w:t>
      </w:r>
      <w:r w:rsidR="003634A9">
        <w:rPr>
          <w:lang w:val="en-NZ"/>
        </w:rPr>
        <w:t xml:space="preserve"> The </w:t>
      </w:r>
      <w:r w:rsidR="00054335">
        <w:rPr>
          <w:lang w:val="en-NZ"/>
        </w:rPr>
        <w:t>Researchers</w:t>
      </w:r>
      <w:r w:rsidR="003634A9">
        <w:rPr>
          <w:lang w:val="en-NZ"/>
        </w:rPr>
        <w:t xml:space="preserve"> explained that outcomes for this cancer are very poor and treatment is limited. The study aims to build knowledge about the cancer and its’ treatment.</w:t>
      </w:r>
    </w:p>
    <w:p w14:paraId="6DDCE235" w14:textId="77777777" w:rsidR="005B5446" w:rsidRDefault="005B5446" w:rsidP="005B5446">
      <w:pPr>
        <w:autoSpaceDE w:val="0"/>
        <w:autoSpaceDN w:val="0"/>
        <w:adjustRightInd w:val="0"/>
        <w:rPr>
          <w:lang w:val="en-NZ"/>
        </w:rPr>
      </w:pPr>
    </w:p>
    <w:p w14:paraId="4DDEFB32" w14:textId="77777777" w:rsidR="005B5446" w:rsidRDefault="005B5446" w:rsidP="005B5446">
      <w:pPr>
        <w:rPr>
          <w:u w:val="single"/>
          <w:lang w:val="en-NZ"/>
        </w:rPr>
      </w:pPr>
      <w:r w:rsidRPr="001C059D">
        <w:rPr>
          <w:u w:val="single"/>
          <w:lang w:val="en-NZ"/>
        </w:rPr>
        <w:t>Summary of ethical issues (resolved)</w:t>
      </w:r>
    </w:p>
    <w:p w14:paraId="7E579563" w14:textId="77777777" w:rsidR="005B5446" w:rsidRDefault="005B5446" w:rsidP="005B5446">
      <w:pPr>
        <w:rPr>
          <w:u w:val="single"/>
          <w:lang w:val="en-NZ"/>
        </w:rPr>
      </w:pPr>
    </w:p>
    <w:p w14:paraId="010AEA35" w14:textId="77777777" w:rsidR="005B5446" w:rsidRPr="000A1C67" w:rsidRDefault="005B5446" w:rsidP="005B5446">
      <w:pPr>
        <w:rPr>
          <w:lang w:val="en-NZ"/>
        </w:rPr>
      </w:pPr>
      <w:r w:rsidRPr="000A1C67">
        <w:rPr>
          <w:lang w:val="en-NZ"/>
        </w:rPr>
        <w:t xml:space="preserve">The main ethical issues considered by the Committee and addressed by the </w:t>
      </w:r>
      <w:r w:rsidR="00054335">
        <w:rPr>
          <w:lang w:val="en-NZ"/>
        </w:rPr>
        <w:t>Researcher</w:t>
      </w:r>
      <w:r>
        <w:rPr>
          <w:lang w:val="en-NZ"/>
        </w:rPr>
        <w:t xml:space="preserve"> are</w:t>
      </w:r>
      <w:r w:rsidRPr="000A1C67">
        <w:rPr>
          <w:lang w:val="en-NZ"/>
        </w:rPr>
        <w:t xml:space="preserve"> as follows.</w:t>
      </w:r>
    </w:p>
    <w:p w14:paraId="1AC7B4D2" w14:textId="77777777" w:rsidR="005B5446" w:rsidRDefault="005B5446" w:rsidP="005B5446">
      <w:pPr>
        <w:rPr>
          <w:u w:val="single"/>
          <w:lang w:val="en-NZ"/>
        </w:rPr>
      </w:pPr>
    </w:p>
    <w:p w14:paraId="7A708D4A" w14:textId="77777777" w:rsidR="005B5446" w:rsidRPr="003056DC" w:rsidRDefault="005B5446" w:rsidP="003634A9">
      <w:pPr>
        <w:pStyle w:val="ListParagraph"/>
        <w:numPr>
          <w:ilvl w:val="0"/>
          <w:numId w:val="12"/>
        </w:numPr>
        <w:spacing w:before="80" w:after="80"/>
        <w:rPr>
          <w:u w:val="single"/>
          <w:lang w:val="en-NZ"/>
        </w:rPr>
      </w:pPr>
      <w:r w:rsidRPr="009A2721">
        <w:rPr>
          <w:lang w:val="en-NZ"/>
        </w:rPr>
        <w:t xml:space="preserve">The Committee </w:t>
      </w:r>
      <w:r w:rsidR="003634A9">
        <w:rPr>
          <w:lang w:val="en-NZ"/>
        </w:rPr>
        <w:t xml:space="preserve">asked </w:t>
      </w:r>
      <w:r w:rsidR="0035447A">
        <w:rPr>
          <w:lang w:val="en-NZ"/>
        </w:rPr>
        <w:t xml:space="preserve">how many participants will be I this study. The </w:t>
      </w:r>
      <w:r w:rsidR="00054335">
        <w:rPr>
          <w:lang w:val="en-NZ"/>
        </w:rPr>
        <w:t>Researchers</w:t>
      </w:r>
      <w:r w:rsidR="0035447A">
        <w:rPr>
          <w:lang w:val="en-NZ"/>
        </w:rPr>
        <w:t xml:space="preserve"> explained that there are two potential participants, with another third who may or may not be able to be included.</w:t>
      </w:r>
    </w:p>
    <w:p w14:paraId="4AE953A5" w14:textId="77777777" w:rsidR="005B5446" w:rsidRDefault="001F3DF1" w:rsidP="003634A9">
      <w:pPr>
        <w:pStyle w:val="ListParagraph"/>
        <w:numPr>
          <w:ilvl w:val="0"/>
          <w:numId w:val="12"/>
        </w:numPr>
        <w:spacing w:before="80" w:after="80"/>
        <w:rPr>
          <w:lang w:val="en-NZ"/>
        </w:rPr>
      </w:pPr>
      <w:r w:rsidRPr="001F3DF1">
        <w:rPr>
          <w:lang w:val="en-NZ"/>
        </w:rPr>
        <w:t xml:space="preserve">The Committee noted that the </w:t>
      </w:r>
      <w:r>
        <w:rPr>
          <w:lang w:val="en-NZ"/>
        </w:rPr>
        <w:t>peer review raises various issues with the study but these were addressed as part of the funding application process.</w:t>
      </w:r>
    </w:p>
    <w:p w14:paraId="743AB7A1" w14:textId="77777777" w:rsidR="00A578AA" w:rsidRPr="001F3DF1" w:rsidRDefault="00A578AA" w:rsidP="003634A9">
      <w:pPr>
        <w:pStyle w:val="ListParagraph"/>
        <w:numPr>
          <w:ilvl w:val="0"/>
          <w:numId w:val="12"/>
        </w:numPr>
        <w:spacing w:before="80" w:after="80"/>
        <w:rPr>
          <w:lang w:val="en-NZ"/>
        </w:rPr>
      </w:pPr>
      <w:r>
        <w:rPr>
          <w:lang w:val="en-NZ"/>
        </w:rPr>
        <w:t xml:space="preserve">The Committee noted that the small sample size means there will be a limitation on the </w:t>
      </w:r>
      <w:r w:rsidR="00532B87">
        <w:rPr>
          <w:lang w:val="en-NZ"/>
        </w:rPr>
        <w:t>types of statistical analysis that can be performed. The Committee noted the planned genomic analysis wi</w:t>
      </w:r>
      <w:r w:rsidR="00B12F89">
        <w:rPr>
          <w:lang w:val="en-NZ"/>
        </w:rPr>
        <w:t>ll help offset this limitation</w:t>
      </w:r>
      <w:r w:rsidR="00532B87">
        <w:rPr>
          <w:lang w:val="en-NZ"/>
        </w:rPr>
        <w:t>.</w:t>
      </w:r>
    </w:p>
    <w:p w14:paraId="0BA3A1C3" w14:textId="77777777" w:rsidR="005B5446" w:rsidRPr="00C5052B" w:rsidRDefault="005B5446" w:rsidP="005B5446">
      <w:pPr>
        <w:spacing w:before="80" w:after="80"/>
        <w:rPr>
          <w:u w:val="single"/>
          <w:lang w:val="en-NZ"/>
        </w:rPr>
      </w:pPr>
    </w:p>
    <w:p w14:paraId="1F817C80" w14:textId="77777777" w:rsidR="005B5446" w:rsidRPr="00FD2B1E" w:rsidRDefault="005B5446" w:rsidP="005B5446">
      <w:pPr>
        <w:rPr>
          <w:u w:val="single"/>
          <w:lang w:val="en-NZ"/>
        </w:rPr>
      </w:pPr>
      <w:r w:rsidRPr="00FD2B1E">
        <w:rPr>
          <w:u w:val="single"/>
          <w:lang w:val="en-NZ"/>
        </w:rPr>
        <w:t xml:space="preserve">Decision </w:t>
      </w:r>
    </w:p>
    <w:p w14:paraId="4591F8FD" w14:textId="77777777" w:rsidR="005B5446" w:rsidRPr="00960BFE" w:rsidRDefault="005B5446" w:rsidP="005B5446">
      <w:pPr>
        <w:rPr>
          <w:lang w:val="en-NZ"/>
        </w:rPr>
      </w:pPr>
    </w:p>
    <w:p w14:paraId="0C09EE7C" w14:textId="77777777" w:rsidR="005B5446" w:rsidRDefault="005B5446" w:rsidP="005B5446">
      <w:pPr>
        <w:rPr>
          <w:lang w:val="en-NZ"/>
        </w:rPr>
      </w:pPr>
      <w:r w:rsidRPr="00960BFE">
        <w:rPr>
          <w:lang w:val="en-NZ"/>
        </w:rPr>
        <w:t xml:space="preserve">This application was </w:t>
      </w:r>
      <w:r w:rsidRPr="00FD2B1E">
        <w:rPr>
          <w:i/>
          <w:lang w:val="en-NZ"/>
        </w:rPr>
        <w:t>approved</w:t>
      </w:r>
      <w:r w:rsidRPr="00960BFE">
        <w:rPr>
          <w:lang w:val="en-NZ"/>
        </w:rPr>
        <w:t xml:space="preserve"> by </w:t>
      </w:r>
      <w:r w:rsidR="00B12F89" w:rsidRPr="00B12F89">
        <w:rPr>
          <w:rFonts w:cs="Arial"/>
          <w:szCs w:val="22"/>
          <w:lang w:val="en-NZ"/>
        </w:rPr>
        <w:t>consensus.</w:t>
      </w:r>
    </w:p>
    <w:p w14:paraId="740EC616" w14:textId="77777777" w:rsidR="00B12F89" w:rsidRPr="00FD2B1E" w:rsidRDefault="00B12F89" w:rsidP="005B5446">
      <w:pPr>
        <w:rPr>
          <w:lang w:val="en-NZ"/>
        </w:rPr>
      </w:pPr>
    </w:p>
    <w:p w14:paraId="75D23F49" w14:textId="77777777" w:rsidR="00AB0EDB" w:rsidRPr="00960BFE" w:rsidRDefault="00A04EC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58CB7A94" w14:textId="77777777" w:rsidTr="00C250CC">
        <w:trPr>
          <w:trHeight w:val="280"/>
        </w:trPr>
        <w:tc>
          <w:tcPr>
            <w:tcW w:w="966" w:type="dxa"/>
            <w:tcBorders>
              <w:top w:val="nil"/>
              <w:left w:val="nil"/>
              <w:bottom w:val="nil"/>
              <w:right w:val="nil"/>
            </w:tcBorders>
          </w:tcPr>
          <w:p w14:paraId="1DD2D91E" w14:textId="77777777" w:rsidR="00C250CC" w:rsidRPr="00960BFE" w:rsidRDefault="00C250CC">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3CE028A5"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E84061F" w14:textId="77777777" w:rsidR="00C250CC" w:rsidRPr="00960BFE" w:rsidRDefault="00C250CC">
            <w:pPr>
              <w:autoSpaceDE w:val="0"/>
              <w:autoSpaceDN w:val="0"/>
              <w:adjustRightInd w:val="0"/>
            </w:pPr>
            <w:r w:rsidRPr="00960BFE">
              <w:rPr>
                <w:b/>
              </w:rPr>
              <w:t>16/CEN/134</w:t>
            </w:r>
            <w:r w:rsidRPr="00960BFE">
              <w:t xml:space="preserve"> </w:t>
            </w:r>
          </w:p>
        </w:tc>
      </w:tr>
      <w:tr w:rsidR="00C250CC" w:rsidRPr="00960BFE" w14:paraId="770D3903" w14:textId="77777777" w:rsidTr="00C250CC">
        <w:trPr>
          <w:trHeight w:val="280"/>
        </w:trPr>
        <w:tc>
          <w:tcPr>
            <w:tcW w:w="966" w:type="dxa"/>
            <w:tcBorders>
              <w:top w:val="nil"/>
              <w:left w:val="nil"/>
              <w:bottom w:val="nil"/>
              <w:right w:val="nil"/>
            </w:tcBorders>
          </w:tcPr>
          <w:p w14:paraId="112A5BC8"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210FBD3B"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73DB5566" w14:textId="77777777" w:rsidR="00C250CC" w:rsidRPr="00960BFE" w:rsidRDefault="00C250CC">
            <w:pPr>
              <w:autoSpaceDE w:val="0"/>
              <w:autoSpaceDN w:val="0"/>
              <w:adjustRightInd w:val="0"/>
            </w:pPr>
            <w:r w:rsidRPr="00960BFE">
              <w:t xml:space="preserve">Tear based breast cancer detection </w:t>
            </w:r>
          </w:p>
        </w:tc>
      </w:tr>
      <w:tr w:rsidR="00C250CC" w:rsidRPr="00960BFE" w14:paraId="1E358A21" w14:textId="77777777" w:rsidTr="00C250CC">
        <w:trPr>
          <w:trHeight w:val="280"/>
        </w:trPr>
        <w:tc>
          <w:tcPr>
            <w:tcW w:w="966" w:type="dxa"/>
            <w:tcBorders>
              <w:top w:val="nil"/>
              <w:left w:val="nil"/>
              <w:bottom w:val="nil"/>
              <w:right w:val="nil"/>
            </w:tcBorders>
          </w:tcPr>
          <w:p w14:paraId="515131A8"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32EAE6C1"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78A34317" w14:textId="77777777" w:rsidR="00C250CC" w:rsidRPr="00960BFE" w:rsidRDefault="00C250CC">
            <w:pPr>
              <w:autoSpaceDE w:val="0"/>
              <w:autoSpaceDN w:val="0"/>
              <w:adjustRightInd w:val="0"/>
            </w:pPr>
            <w:r w:rsidRPr="00960BFE">
              <w:t xml:space="preserve">Dr. Dong-Xu Liu </w:t>
            </w:r>
          </w:p>
        </w:tc>
      </w:tr>
      <w:tr w:rsidR="00C250CC" w:rsidRPr="00960BFE" w14:paraId="03DDA3A2" w14:textId="77777777" w:rsidTr="00C250CC">
        <w:trPr>
          <w:trHeight w:val="280"/>
        </w:trPr>
        <w:tc>
          <w:tcPr>
            <w:tcW w:w="966" w:type="dxa"/>
            <w:tcBorders>
              <w:top w:val="nil"/>
              <w:left w:val="nil"/>
              <w:bottom w:val="nil"/>
              <w:right w:val="nil"/>
            </w:tcBorders>
          </w:tcPr>
          <w:p w14:paraId="0700E19E"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47DC24C4"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637B6026" w14:textId="77777777" w:rsidR="00C250CC" w:rsidRPr="00960BFE" w:rsidRDefault="00C250CC">
            <w:pPr>
              <w:autoSpaceDE w:val="0"/>
              <w:autoSpaceDN w:val="0"/>
              <w:adjustRightInd w:val="0"/>
            </w:pPr>
            <w:r w:rsidRPr="00960BFE">
              <w:t xml:space="preserve">Ascendant Dx </w:t>
            </w:r>
          </w:p>
        </w:tc>
      </w:tr>
      <w:tr w:rsidR="00C250CC" w:rsidRPr="00960BFE" w14:paraId="1CF123B4" w14:textId="77777777" w:rsidTr="00C250CC">
        <w:trPr>
          <w:trHeight w:val="280"/>
        </w:trPr>
        <w:tc>
          <w:tcPr>
            <w:tcW w:w="966" w:type="dxa"/>
            <w:tcBorders>
              <w:top w:val="nil"/>
              <w:left w:val="nil"/>
              <w:bottom w:val="nil"/>
              <w:right w:val="nil"/>
            </w:tcBorders>
          </w:tcPr>
          <w:p w14:paraId="68DB3885"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3D1428C6"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496D0155" w14:textId="77777777" w:rsidR="00C250CC" w:rsidRPr="00960BFE" w:rsidRDefault="00C250CC">
            <w:pPr>
              <w:autoSpaceDE w:val="0"/>
              <w:autoSpaceDN w:val="0"/>
              <w:adjustRightInd w:val="0"/>
            </w:pPr>
            <w:r w:rsidRPr="00960BFE">
              <w:t xml:space="preserve">15 September 2016 </w:t>
            </w:r>
          </w:p>
        </w:tc>
      </w:tr>
    </w:tbl>
    <w:p w14:paraId="69F366DC" w14:textId="77777777" w:rsidR="00AB0EDB" w:rsidRPr="00960BFE" w:rsidRDefault="00A04ECB">
      <w:pPr>
        <w:autoSpaceDE w:val="0"/>
        <w:autoSpaceDN w:val="0"/>
        <w:adjustRightInd w:val="0"/>
      </w:pPr>
      <w:r w:rsidRPr="00960BFE">
        <w:t xml:space="preserve"> </w:t>
      </w:r>
    </w:p>
    <w:p w14:paraId="39BE0826" w14:textId="77777777" w:rsidR="00987913" w:rsidRPr="00922BA7" w:rsidRDefault="00922BA7">
      <w:pPr>
        <w:autoSpaceDE w:val="0"/>
        <w:autoSpaceDN w:val="0"/>
        <w:adjustRightInd w:val="0"/>
        <w:rPr>
          <w:sz w:val="20"/>
          <w:lang w:val="en-NZ"/>
        </w:rPr>
      </w:pPr>
      <w:r w:rsidRPr="00922BA7">
        <w:rPr>
          <w:rFonts w:cs="Arial"/>
          <w:szCs w:val="22"/>
          <w:lang w:val="en-NZ"/>
        </w:rPr>
        <w:t>Co-investigator Dr Anna Dailey was present by teleconference for discussion of this application.</w:t>
      </w:r>
    </w:p>
    <w:p w14:paraId="4A4B67CE" w14:textId="77777777" w:rsidR="00922BA7" w:rsidRDefault="00922BA7" w:rsidP="00922BA7">
      <w:pPr>
        <w:rPr>
          <w:u w:val="single"/>
          <w:lang w:val="en-NZ"/>
        </w:rPr>
      </w:pPr>
    </w:p>
    <w:p w14:paraId="49DA270C" w14:textId="77777777" w:rsidR="00922BA7" w:rsidRPr="00FD2B1E" w:rsidRDefault="00922BA7" w:rsidP="00922BA7">
      <w:pPr>
        <w:rPr>
          <w:u w:val="single"/>
          <w:lang w:val="en-NZ"/>
        </w:rPr>
      </w:pPr>
      <w:r w:rsidRPr="00FD2B1E">
        <w:rPr>
          <w:u w:val="single"/>
          <w:lang w:val="en-NZ"/>
        </w:rPr>
        <w:t>Potential conflicts of interest</w:t>
      </w:r>
    </w:p>
    <w:p w14:paraId="5118CFB3" w14:textId="77777777" w:rsidR="00922BA7" w:rsidRPr="008869BB" w:rsidRDefault="00922BA7" w:rsidP="00922BA7">
      <w:pPr>
        <w:rPr>
          <w:b/>
          <w:lang w:val="en-NZ"/>
        </w:rPr>
      </w:pPr>
    </w:p>
    <w:p w14:paraId="3FE4E5C9" w14:textId="77777777" w:rsidR="00922BA7" w:rsidRPr="00960BFE" w:rsidRDefault="00922BA7" w:rsidP="00922BA7">
      <w:pPr>
        <w:rPr>
          <w:lang w:val="en-NZ"/>
        </w:rPr>
      </w:pPr>
      <w:r w:rsidRPr="00960BFE">
        <w:rPr>
          <w:lang w:val="en-NZ"/>
        </w:rPr>
        <w:t>The Chair asked members to declare any potential conflicts of interest related to this application.</w:t>
      </w:r>
    </w:p>
    <w:p w14:paraId="4B502F1A" w14:textId="77777777" w:rsidR="00922BA7" w:rsidRPr="00960BFE" w:rsidRDefault="00922BA7" w:rsidP="00922BA7">
      <w:pPr>
        <w:rPr>
          <w:lang w:val="en-NZ"/>
        </w:rPr>
      </w:pPr>
    </w:p>
    <w:p w14:paraId="5E2BE58A" w14:textId="77777777" w:rsidR="00922BA7" w:rsidRPr="00960BFE" w:rsidRDefault="00922BA7" w:rsidP="00922BA7">
      <w:pPr>
        <w:rPr>
          <w:lang w:val="en-NZ"/>
        </w:rPr>
      </w:pPr>
      <w:r w:rsidRPr="00FD2B1E">
        <w:rPr>
          <w:lang w:val="en-NZ"/>
        </w:rPr>
        <w:t>No potential conflicts</w:t>
      </w:r>
      <w:r w:rsidRPr="00960BFE">
        <w:rPr>
          <w:lang w:val="en-NZ"/>
        </w:rPr>
        <w:t xml:space="preserve"> of interest related to this application were declared by any member.</w:t>
      </w:r>
    </w:p>
    <w:p w14:paraId="5511CAF4" w14:textId="77777777" w:rsidR="00922BA7" w:rsidRPr="00960BFE" w:rsidRDefault="00922BA7" w:rsidP="00922BA7">
      <w:pPr>
        <w:rPr>
          <w:lang w:val="en-NZ"/>
        </w:rPr>
      </w:pPr>
    </w:p>
    <w:p w14:paraId="26A3DB18" w14:textId="77777777" w:rsidR="00922BA7" w:rsidRDefault="00922BA7" w:rsidP="00922BA7">
      <w:pPr>
        <w:rPr>
          <w:u w:val="single"/>
          <w:lang w:val="en-NZ"/>
        </w:rPr>
      </w:pPr>
      <w:r w:rsidRPr="001C059D">
        <w:rPr>
          <w:u w:val="single"/>
          <w:lang w:val="en-NZ"/>
        </w:rPr>
        <w:t>Summary of Study</w:t>
      </w:r>
    </w:p>
    <w:p w14:paraId="7718E322" w14:textId="77777777" w:rsidR="00922BA7" w:rsidRPr="00922BA7" w:rsidRDefault="00922BA7" w:rsidP="00922BA7">
      <w:pPr>
        <w:rPr>
          <w:lang w:val="en-NZ"/>
        </w:rPr>
      </w:pPr>
    </w:p>
    <w:p w14:paraId="10CE9121" w14:textId="72BA4E96" w:rsidR="00922BA7" w:rsidRPr="00922BA7" w:rsidRDefault="00FD647A" w:rsidP="008212C8">
      <w:pPr>
        <w:pStyle w:val="ListParagraph"/>
        <w:numPr>
          <w:ilvl w:val="0"/>
          <w:numId w:val="21"/>
        </w:numPr>
        <w:rPr>
          <w:lang w:val="en-NZ"/>
        </w:rPr>
      </w:pPr>
      <w:r>
        <w:rPr>
          <w:lang w:val="en-NZ"/>
        </w:rPr>
        <w:t xml:space="preserve">The study aims to test human tears for the </w:t>
      </w:r>
      <w:r w:rsidR="00835BF1">
        <w:rPr>
          <w:lang w:val="en-NZ"/>
        </w:rPr>
        <w:t xml:space="preserve">presence of </w:t>
      </w:r>
      <w:r>
        <w:rPr>
          <w:lang w:val="en-NZ"/>
        </w:rPr>
        <w:t xml:space="preserve">protein markers that </w:t>
      </w:r>
      <w:r w:rsidR="00835BF1">
        <w:rPr>
          <w:lang w:val="en-NZ"/>
        </w:rPr>
        <w:t xml:space="preserve">may </w:t>
      </w:r>
      <w:r>
        <w:rPr>
          <w:lang w:val="en-NZ"/>
        </w:rPr>
        <w:t xml:space="preserve">indicate breast cancer. Samples collected in New Zealand will be used to help </w:t>
      </w:r>
      <w:r w:rsidR="00835BF1">
        <w:rPr>
          <w:lang w:val="en-NZ"/>
        </w:rPr>
        <w:t xml:space="preserve">gather stability data and protocol development of </w:t>
      </w:r>
      <w:r>
        <w:rPr>
          <w:lang w:val="en-NZ"/>
        </w:rPr>
        <w:t>extraction of proteins from the Schirmer Strips used to collect the tears.</w:t>
      </w:r>
    </w:p>
    <w:p w14:paraId="5FA2698A" w14:textId="77777777" w:rsidR="00922BA7" w:rsidRPr="0009776B" w:rsidRDefault="00922BA7" w:rsidP="00C250CC">
      <w:pPr>
        <w:pStyle w:val="ListParagraph"/>
        <w:rPr>
          <w:u w:val="single"/>
          <w:lang w:val="en-NZ"/>
        </w:rPr>
      </w:pPr>
    </w:p>
    <w:p w14:paraId="74B7C911" w14:textId="77777777" w:rsidR="00922BA7" w:rsidRPr="0009776B" w:rsidRDefault="00922BA7" w:rsidP="00922BA7">
      <w:pPr>
        <w:autoSpaceDE w:val="0"/>
        <w:autoSpaceDN w:val="0"/>
        <w:adjustRightInd w:val="0"/>
        <w:rPr>
          <w:u w:val="single"/>
          <w:lang w:val="en-NZ"/>
        </w:rPr>
      </w:pPr>
    </w:p>
    <w:p w14:paraId="49A98DA2" w14:textId="77777777" w:rsidR="00922BA7" w:rsidRDefault="00922BA7" w:rsidP="00922BA7">
      <w:pPr>
        <w:rPr>
          <w:u w:val="single"/>
          <w:lang w:val="en-NZ"/>
        </w:rPr>
      </w:pPr>
      <w:r w:rsidRPr="001C059D">
        <w:rPr>
          <w:u w:val="single"/>
          <w:lang w:val="en-NZ"/>
        </w:rPr>
        <w:t>Summary of ethical issues (resolved)</w:t>
      </w:r>
    </w:p>
    <w:p w14:paraId="08AB4E74" w14:textId="77777777" w:rsidR="00922BA7" w:rsidRDefault="00922BA7" w:rsidP="00922BA7">
      <w:pPr>
        <w:rPr>
          <w:u w:val="single"/>
          <w:lang w:val="en-NZ"/>
        </w:rPr>
      </w:pPr>
    </w:p>
    <w:p w14:paraId="2EED805F" w14:textId="77777777" w:rsidR="00922BA7" w:rsidRPr="0009776B" w:rsidRDefault="00922BA7" w:rsidP="00922BA7">
      <w:pPr>
        <w:rPr>
          <w:lang w:val="en-NZ"/>
        </w:rPr>
      </w:pPr>
      <w:r w:rsidRPr="0009776B">
        <w:rPr>
          <w:lang w:val="en-NZ"/>
        </w:rPr>
        <w:t xml:space="preserve">The main ethical issues considered by the Committee and addressed by the </w:t>
      </w:r>
      <w:r w:rsidR="00054335">
        <w:rPr>
          <w:lang w:val="en-NZ"/>
        </w:rPr>
        <w:t>Researcher</w:t>
      </w:r>
      <w:r w:rsidRPr="0009776B">
        <w:rPr>
          <w:lang w:val="en-NZ"/>
        </w:rPr>
        <w:t xml:space="preserve"> are as follows.</w:t>
      </w:r>
    </w:p>
    <w:p w14:paraId="68629A3F" w14:textId="77777777" w:rsidR="00922BA7" w:rsidRPr="0009776B" w:rsidRDefault="00922BA7" w:rsidP="00922BA7">
      <w:pPr>
        <w:rPr>
          <w:lang w:val="en-NZ"/>
        </w:rPr>
      </w:pPr>
    </w:p>
    <w:p w14:paraId="29C445A5" w14:textId="77777777" w:rsidR="00922BA7" w:rsidRPr="0009776B" w:rsidRDefault="00922BA7" w:rsidP="008212C8">
      <w:pPr>
        <w:pStyle w:val="ListParagraph"/>
        <w:numPr>
          <w:ilvl w:val="0"/>
          <w:numId w:val="21"/>
        </w:numPr>
        <w:spacing w:before="80" w:after="80"/>
        <w:rPr>
          <w:lang w:val="en-NZ"/>
        </w:rPr>
      </w:pPr>
      <w:r w:rsidRPr="0009776B">
        <w:rPr>
          <w:lang w:val="en-NZ"/>
        </w:rPr>
        <w:t xml:space="preserve">The Committee queried </w:t>
      </w:r>
      <w:r w:rsidR="00685EA4">
        <w:rPr>
          <w:lang w:val="en-NZ"/>
        </w:rPr>
        <w:t xml:space="preserve">who the study was open to in New Zealand. The </w:t>
      </w:r>
      <w:r w:rsidR="00054335">
        <w:rPr>
          <w:lang w:val="en-NZ"/>
        </w:rPr>
        <w:t>Researcher</w:t>
      </w:r>
      <w:r w:rsidR="00685EA4">
        <w:rPr>
          <w:lang w:val="en-NZ"/>
        </w:rPr>
        <w:t xml:space="preserve"> explained that participation is open to anyone attending the Rialto event for Breast Cancer Awareness Month in November 2016. Registration for this event is online.</w:t>
      </w:r>
    </w:p>
    <w:p w14:paraId="69B08DDA" w14:textId="04D2413D" w:rsidR="00922BA7" w:rsidRDefault="00E67618" w:rsidP="008212C8">
      <w:pPr>
        <w:pStyle w:val="ListParagraph"/>
        <w:numPr>
          <w:ilvl w:val="0"/>
          <w:numId w:val="21"/>
        </w:numPr>
        <w:spacing w:before="80" w:after="80"/>
        <w:rPr>
          <w:lang w:val="en-NZ"/>
        </w:rPr>
      </w:pPr>
      <w:r>
        <w:rPr>
          <w:lang w:val="en-NZ"/>
        </w:rPr>
        <w:t xml:space="preserve">The Committee enquired about </w:t>
      </w:r>
      <w:r w:rsidR="00835BF1">
        <w:rPr>
          <w:lang w:val="en-NZ"/>
        </w:rPr>
        <w:t>wh</w:t>
      </w:r>
      <w:r>
        <w:rPr>
          <w:lang w:val="en-NZ"/>
        </w:rPr>
        <w:t xml:space="preserve">at will happen to the samples following collection. The </w:t>
      </w:r>
      <w:r w:rsidR="00054335">
        <w:rPr>
          <w:lang w:val="en-NZ"/>
        </w:rPr>
        <w:t>Researcher</w:t>
      </w:r>
      <w:r>
        <w:rPr>
          <w:lang w:val="en-NZ"/>
        </w:rPr>
        <w:t xml:space="preserve"> explained that they will be transported back to the United States. </w:t>
      </w:r>
    </w:p>
    <w:p w14:paraId="353EC5E7" w14:textId="111D78D6" w:rsidR="00E66E9C" w:rsidRDefault="00E66E9C" w:rsidP="008212C8">
      <w:pPr>
        <w:pStyle w:val="ListParagraph"/>
        <w:numPr>
          <w:ilvl w:val="0"/>
          <w:numId w:val="21"/>
        </w:numPr>
        <w:spacing w:before="80" w:after="80"/>
        <w:rPr>
          <w:lang w:val="en-NZ"/>
        </w:rPr>
      </w:pPr>
      <w:r>
        <w:rPr>
          <w:lang w:val="en-NZ"/>
        </w:rPr>
        <w:t xml:space="preserve">The Committee enquired about what tests will be performed on the samples once they reach the United States. The </w:t>
      </w:r>
      <w:r w:rsidR="00054335">
        <w:rPr>
          <w:lang w:val="en-NZ"/>
        </w:rPr>
        <w:t>Researcher</w:t>
      </w:r>
      <w:r>
        <w:rPr>
          <w:lang w:val="en-NZ"/>
        </w:rPr>
        <w:t xml:space="preserve"> explained that the tests performed will look at the stability of proteins under different situations and </w:t>
      </w:r>
      <w:r w:rsidR="00835BF1">
        <w:rPr>
          <w:lang w:val="en-NZ"/>
        </w:rPr>
        <w:t>in the presence of</w:t>
      </w:r>
      <w:r>
        <w:rPr>
          <w:lang w:val="en-NZ"/>
        </w:rPr>
        <w:t xml:space="preserve"> different protein buffers, inhibitors, or stabilisation agents. The </w:t>
      </w:r>
      <w:r w:rsidR="00054335">
        <w:rPr>
          <w:lang w:val="en-NZ"/>
        </w:rPr>
        <w:t>Researcher</w:t>
      </w:r>
      <w:r>
        <w:rPr>
          <w:lang w:val="en-NZ"/>
        </w:rPr>
        <w:t xml:space="preserve"> explained that the study will be looking at how to remove proteins from the strips, how stable the proteins are, and how to enter them into the analysis device.</w:t>
      </w:r>
      <w:r w:rsidR="00835BF1">
        <w:rPr>
          <w:lang w:val="en-NZ"/>
        </w:rPr>
        <w:t xml:space="preserve"> </w:t>
      </w:r>
    </w:p>
    <w:p w14:paraId="443B035D" w14:textId="77777777" w:rsidR="00835BF1" w:rsidRDefault="00835BF1" w:rsidP="008212C8">
      <w:pPr>
        <w:pStyle w:val="ListParagraph"/>
        <w:numPr>
          <w:ilvl w:val="0"/>
          <w:numId w:val="21"/>
        </w:numPr>
        <w:spacing w:before="80" w:after="80"/>
        <w:rPr>
          <w:lang w:val="en-NZ"/>
        </w:rPr>
      </w:pPr>
      <w:r>
        <w:rPr>
          <w:lang w:val="en-NZ"/>
        </w:rPr>
        <w:t>The Committee queried if samples would be retained for future unspecified research. The Researcher explained that would not be the case.</w:t>
      </w:r>
    </w:p>
    <w:p w14:paraId="26FCD576" w14:textId="77777777" w:rsidR="00E66E9C" w:rsidRDefault="00E2767F" w:rsidP="008212C8">
      <w:pPr>
        <w:pStyle w:val="ListParagraph"/>
        <w:numPr>
          <w:ilvl w:val="0"/>
          <w:numId w:val="21"/>
        </w:numPr>
        <w:spacing w:before="80" w:after="80"/>
        <w:rPr>
          <w:lang w:val="en-NZ"/>
        </w:rPr>
      </w:pPr>
      <w:r>
        <w:rPr>
          <w:lang w:val="en-NZ"/>
        </w:rPr>
        <w:t xml:space="preserve">The Committee queried how many times tissue will be collected. The </w:t>
      </w:r>
      <w:r w:rsidR="00054335">
        <w:rPr>
          <w:lang w:val="en-NZ"/>
        </w:rPr>
        <w:t>Researcher</w:t>
      </w:r>
      <w:r>
        <w:rPr>
          <w:lang w:val="en-NZ"/>
        </w:rPr>
        <w:t xml:space="preserve"> clarified that the tissue collection is linked to a one-time event.</w:t>
      </w:r>
    </w:p>
    <w:p w14:paraId="4C95DF11" w14:textId="77777777" w:rsidR="00197EFF" w:rsidRDefault="00197EFF" w:rsidP="008212C8">
      <w:pPr>
        <w:pStyle w:val="ListParagraph"/>
        <w:numPr>
          <w:ilvl w:val="0"/>
          <w:numId w:val="21"/>
        </w:numPr>
        <w:spacing w:before="80" w:after="80"/>
        <w:rPr>
          <w:lang w:val="en-NZ"/>
        </w:rPr>
      </w:pPr>
      <w:r>
        <w:rPr>
          <w:lang w:val="en-NZ"/>
        </w:rPr>
        <w:t xml:space="preserve">The Committee asked about data collected to point of withdrawal. The </w:t>
      </w:r>
      <w:r w:rsidR="00054335">
        <w:rPr>
          <w:lang w:val="en-NZ"/>
        </w:rPr>
        <w:t>Researcher</w:t>
      </w:r>
      <w:r>
        <w:rPr>
          <w:lang w:val="en-NZ"/>
        </w:rPr>
        <w:t xml:space="preserve"> explained that withdrawal of these data is possible.</w:t>
      </w:r>
    </w:p>
    <w:p w14:paraId="2C9B68CB" w14:textId="77777777" w:rsidR="00922BA7" w:rsidRPr="00C5052B" w:rsidRDefault="00922BA7" w:rsidP="00922BA7">
      <w:pPr>
        <w:spacing w:before="80" w:after="80"/>
        <w:rPr>
          <w:u w:val="single"/>
          <w:lang w:val="en-NZ"/>
        </w:rPr>
      </w:pPr>
    </w:p>
    <w:p w14:paraId="610FF083" w14:textId="77777777" w:rsidR="00922BA7" w:rsidRPr="000A1C67" w:rsidRDefault="00922BA7" w:rsidP="00922BA7">
      <w:pPr>
        <w:rPr>
          <w:u w:val="single"/>
          <w:lang w:val="en-NZ"/>
        </w:rPr>
      </w:pPr>
      <w:r w:rsidRPr="000A1C67">
        <w:rPr>
          <w:u w:val="single"/>
          <w:lang w:val="en-NZ"/>
        </w:rPr>
        <w:t>Summary of ethical issues (outstanding)</w:t>
      </w:r>
    </w:p>
    <w:p w14:paraId="3B8AB758" w14:textId="77777777" w:rsidR="00922BA7" w:rsidRDefault="00922BA7" w:rsidP="00922BA7">
      <w:pPr>
        <w:rPr>
          <w:u w:val="single"/>
          <w:lang w:val="en-NZ"/>
        </w:rPr>
      </w:pPr>
    </w:p>
    <w:p w14:paraId="53A87812" w14:textId="77777777" w:rsidR="00922BA7" w:rsidRPr="0009776B" w:rsidRDefault="00922BA7" w:rsidP="00922BA7">
      <w:pPr>
        <w:rPr>
          <w:lang w:val="en-NZ"/>
        </w:rPr>
      </w:pPr>
      <w:r w:rsidRPr="0009776B">
        <w:rPr>
          <w:lang w:val="en-NZ"/>
        </w:rPr>
        <w:t xml:space="preserve">The main ethical issues considered by the Committee and which require addressing by the </w:t>
      </w:r>
      <w:r w:rsidR="00054335">
        <w:rPr>
          <w:lang w:val="en-NZ"/>
        </w:rPr>
        <w:t>Researcher</w:t>
      </w:r>
      <w:r w:rsidRPr="0009776B">
        <w:rPr>
          <w:lang w:val="en-NZ"/>
        </w:rPr>
        <w:t xml:space="preserve"> are as follows.</w:t>
      </w:r>
    </w:p>
    <w:p w14:paraId="011320DC" w14:textId="77777777" w:rsidR="00922BA7" w:rsidRPr="0009776B" w:rsidRDefault="00922BA7" w:rsidP="00922BA7">
      <w:pPr>
        <w:autoSpaceDE w:val="0"/>
        <w:autoSpaceDN w:val="0"/>
        <w:adjustRightInd w:val="0"/>
        <w:rPr>
          <w:lang w:val="en-NZ"/>
        </w:rPr>
      </w:pPr>
    </w:p>
    <w:p w14:paraId="55E054FD" w14:textId="32B15BA5" w:rsidR="00922BA7" w:rsidRDefault="00E2767F" w:rsidP="008212C8">
      <w:pPr>
        <w:pStyle w:val="ListParagraph"/>
        <w:numPr>
          <w:ilvl w:val="0"/>
          <w:numId w:val="21"/>
        </w:numPr>
        <w:rPr>
          <w:lang w:val="en-NZ"/>
        </w:rPr>
      </w:pPr>
      <w:r>
        <w:rPr>
          <w:lang w:val="en-NZ"/>
        </w:rPr>
        <w:t xml:space="preserve">The Committee noted a statement in the participant information sheet about the extraction of </w:t>
      </w:r>
      <w:r w:rsidR="00835BF1">
        <w:rPr>
          <w:lang w:val="en-NZ"/>
        </w:rPr>
        <w:t>DNA</w:t>
      </w:r>
      <w:r>
        <w:rPr>
          <w:lang w:val="en-NZ"/>
        </w:rPr>
        <w:t xml:space="preserve"> from samples. The </w:t>
      </w:r>
      <w:r w:rsidR="00054335">
        <w:rPr>
          <w:lang w:val="en-NZ"/>
        </w:rPr>
        <w:t>Researcher</w:t>
      </w:r>
      <w:r>
        <w:rPr>
          <w:lang w:val="en-NZ"/>
        </w:rPr>
        <w:t xml:space="preserve"> explained that this would not be performed on New Zealand samples as part of this study. The Committee suggest that the </w:t>
      </w:r>
      <w:r w:rsidR="00054335">
        <w:rPr>
          <w:lang w:val="en-NZ"/>
        </w:rPr>
        <w:t>Researcher</w:t>
      </w:r>
      <w:r>
        <w:rPr>
          <w:lang w:val="en-NZ"/>
        </w:rPr>
        <w:t xml:space="preserve"> use the HDEC template participant information sheet to make sure information was New Zealand specific.</w:t>
      </w:r>
    </w:p>
    <w:p w14:paraId="1A29492D" w14:textId="77777777" w:rsidR="00C47B25" w:rsidRDefault="00C47B25" w:rsidP="008212C8">
      <w:pPr>
        <w:pStyle w:val="ListParagraph"/>
        <w:numPr>
          <w:ilvl w:val="0"/>
          <w:numId w:val="21"/>
        </w:numPr>
        <w:rPr>
          <w:lang w:val="en-NZ"/>
        </w:rPr>
      </w:pPr>
      <w:r>
        <w:rPr>
          <w:lang w:val="en-NZ"/>
        </w:rPr>
        <w:t>The Committee requested the removal of the requirement for all study withdrawal to be in writing.</w:t>
      </w:r>
    </w:p>
    <w:p w14:paraId="53684AC2" w14:textId="77777777" w:rsidR="00894C11" w:rsidRPr="0009776B" w:rsidRDefault="00894C11" w:rsidP="008212C8">
      <w:pPr>
        <w:pStyle w:val="ListParagraph"/>
        <w:numPr>
          <w:ilvl w:val="0"/>
          <w:numId w:val="21"/>
        </w:numPr>
        <w:rPr>
          <w:lang w:val="en-NZ"/>
        </w:rPr>
      </w:pPr>
      <w:r>
        <w:rPr>
          <w:lang w:val="en-NZ"/>
        </w:rPr>
        <w:t>Please provide evidence of Māori consultation. The Committee suggested the CI approach their home institution’s review panel.</w:t>
      </w:r>
    </w:p>
    <w:p w14:paraId="6308DF79" w14:textId="77777777" w:rsidR="00922BA7" w:rsidRPr="0009776B" w:rsidRDefault="00922BA7" w:rsidP="00922BA7">
      <w:pPr>
        <w:ind w:left="360"/>
        <w:rPr>
          <w:lang w:val="en-NZ"/>
        </w:rPr>
      </w:pPr>
    </w:p>
    <w:p w14:paraId="66720D7B" w14:textId="77777777" w:rsidR="00922BA7" w:rsidRPr="002D4A07" w:rsidRDefault="00922BA7" w:rsidP="00922BA7">
      <w:pPr>
        <w:pStyle w:val="ListParagraph"/>
        <w:spacing w:before="80" w:after="80"/>
        <w:rPr>
          <w:rFonts w:cs="Arial"/>
          <w:szCs w:val="22"/>
          <w:lang w:val="en-NZ"/>
        </w:rPr>
      </w:pPr>
    </w:p>
    <w:p w14:paraId="407C106F" w14:textId="77777777" w:rsidR="00922BA7" w:rsidRPr="0009776B" w:rsidRDefault="00922BA7" w:rsidP="00922BA7">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728F499D" w14:textId="77777777" w:rsidR="00922BA7" w:rsidRPr="0009776B" w:rsidRDefault="00922BA7" w:rsidP="00922BA7">
      <w:pPr>
        <w:spacing w:before="80" w:after="80"/>
        <w:rPr>
          <w:rFonts w:cs="Arial"/>
          <w:szCs w:val="22"/>
          <w:lang w:val="en-NZ"/>
        </w:rPr>
      </w:pPr>
    </w:p>
    <w:p w14:paraId="7E07FD53" w14:textId="77777777" w:rsidR="00982B5D" w:rsidRPr="0009776B" w:rsidRDefault="00982B5D" w:rsidP="008212C8">
      <w:pPr>
        <w:pStyle w:val="ListParagraph"/>
        <w:numPr>
          <w:ilvl w:val="0"/>
          <w:numId w:val="21"/>
        </w:numPr>
        <w:rPr>
          <w:lang w:val="en-NZ"/>
        </w:rPr>
      </w:pPr>
      <w:r w:rsidRPr="0009776B">
        <w:rPr>
          <w:lang w:val="en-NZ"/>
        </w:rPr>
        <w:t xml:space="preserve">The Committee </w:t>
      </w:r>
      <w:r>
        <w:rPr>
          <w:lang w:val="en-NZ"/>
        </w:rPr>
        <w:t xml:space="preserve">asked how long the samples will be stored for. The </w:t>
      </w:r>
      <w:r w:rsidR="00054335">
        <w:rPr>
          <w:lang w:val="en-NZ"/>
        </w:rPr>
        <w:t>Researcher</w:t>
      </w:r>
      <w:r>
        <w:rPr>
          <w:lang w:val="en-NZ"/>
        </w:rPr>
        <w:t xml:space="preserve"> explained that they will be stored for between three to five years. Please add this to the consent form and participant information sheet.</w:t>
      </w:r>
    </w:p>
    <w:p w14:paraId="54F5E19A" w14:textId="77777777" w:rsidR="00922BA7" w:rsidRDefault="00C47B25" w:rsidP="008212C8">
      <w:pPr>
        <w:pStyle w:val="ListParagraph"/>
        <w:numPr>
          <w:ilvl w:val="0"/>
          <w:numId w:val="21"/>
        </w:numPr>
        <w:spacing w:before="80" w:after="80"/>
      </w:pPr>
      <w:r>
        <w:t xml:space="preserve">Please update the language in your </w:t>
      </w:r>
      <w:r w:rsidR="00DF0F2D">
        <w:t>information</w:t>
      </w:r>
      <w:r>
        <w:t xml:space="preserve"> sheet and consent forms to be New Zealand specific.</w:t>
      </w:r>
    </w:p>
    <w:p w14:paraId="77DCA84F" w14:textId="77777777" w:rsidR="00DF0F2D" w:rsidRDefault="00DF0F2D" w:rsidP="008212C8">
      <w:pPr>
        <w:pStyle w:val="ListParagraph"/>
        <w:numPr>
          <w:ilvl w:val="0"/>
          <w:numId w:val="21"/>
        </w:numPr>
        <w:spacing w:before="80" w:after="80"/>
      </w:pPr>
      <w:r>
        <w:t xml:space="preserve">The Committee asked what will happen to samples at the end of the time period. The </w:t>
      </w:r>
      <w:r w:rsidR="00054335">
        <w:t>Researcher</w:t>
      </w:r>
      <w:r>
        <w:t xml:space="preserve"> explained that they will be destroyed. Please add this to the information sheet. </w:t>
      </w:r>
    </w:p>
    <w:p w14:paraId="6731D6F5" w14:textId="77777777" w:rsidR="00644E9F" w:rsidRDefault="00644E9F" w:rsidP="008212C8">
      <w:pPr>
        <w:pStyle w:val="ListParagraph"/>
        <w:numPr>
          <w:ilvl w:val="0"/>
          <w:numId w:val="21"/>
        </w:numPr>
        <w:spacing w:before="80" w:after="80"/>
      </w:pPr>
      <w:r>
        <w:t xml:space="preserve">Please provide Māori consultation phone numbers and the Health and Disability Commissioner phone number in the information sheet. </w:t>
      </w:r>
    </w:p>
    <w:p w14:paraId="7E10635F" w14:textId="77777777" w:rsidR="00853B95" w:rsidRDefault="00853B95" w:rsidP="008212C8">
      <w:pPr>
        <w:pStyle w:val="ListParagraph"/>
        <w:numPr>
          <w:ilvl w:val="0"/>
          <w:numId w:val="21"/>
        </w:numPr>
        <w:tabs>
          <w:tab w:val="left" w:pos="0"/>
        </w:tabs>
        <w:spacing w:line="300" w:lineRule="exact"/>
        <w:jc w:val="both"/>
        <w:rPr>
          <w:rFonts w:cs="Arial"/>
          <w:i/>
        </w:rPr>
      </w:pPr>
      <w:r w:rsidRPr="00853B95">
        <w:rPr>
          <w:rFonts w:cs="Arial"/>
        </w:rPr>
        <w:t>The Committee requested the compensation wording is updated for accuracy, they suggested the following statement:</w:t>
      </w:r>
      <w:r w:rsidRPr="00853B95">
        <w:rPr>
          <w:rFonts w:cs="Arial"/>
          <w:i/>
        </w:rPr>
        <w:t xml:space="preserve"> “If you were injured in this study, which is unlikely, you would be eligible </w:t>
      </w:r>
      <w:r w:rsidRPr="00853B95">
        <w:rPr>
          <w:rFonts w:cs="Arial"/>
          <w:b/>
          <w:i/>
        </w:rPr>
        <w:t>to apply</w:t>
      </w:r>
      <w:r w:rsidRPr="00853B95">
        <w:rPr>
          <w:rFonts w:cs="Arial"/>
          <w:i/>
        </w:rPr>
        <w:t xml:space="preserve"> for compensation from ACC just as you would be if you were injured in an accident at work or at home. </w:t>
      </w:r>
      <w:r w:rsidRPr="00853B95">
        <w:rPr>
          <w:rFonts w:cs="Arial"/>
          <w:bCs/>
          <w:i/>
        </w:rPr>
        <w:t>This does not mean that your claim will automatically be accepted.</w:t>
      </w:r>
      <w:r w:rsidRPr="00853B95">
        <w:rPr>
          <w:rFonts w:cs="Arial"/>
          <w:i/>
        </w:rPr>
        <w:t xml:space="preserve"> You will have to lodge a claim with ACC, which may take some time to assess. If your claim is accepted, you will receive funding to assist in your recovery.</w:t>
      </w:r>
      <w:r w:rsidRPr="00853B95">
        <w:rPr>
          <w:i/>
        </w:rPr>
        <w:t xml:space="preserve"> </w:t>
      </w:r>
      <w:r w:rsidRPr="00853B95">
        <w:rPr>
          <w:rFonts w:cs="Arial"/>
          <w:i/>
        </w:rPr>
        <w:t>If you have private health or life insurance, you may wish to check with your insurer that taking part in this study won’t affect your cover.”</w:t>
      </w:r>
    </w:p>
    <w:p w14:paraId="55C122B4" w14:textId="133970EF" w:rsidR="00070215" w:rsidRPr="00A2307C" w:rsidRDefault="00070215" w:rsidP="008212C8">
      <w:pPr>
        <w:pStyle w:val="ListParagraph"/>
        <w:numPr>
          <w:ilvl w:val="0"/>
          <w:numId w:val="21"/>
        </w:numPr>
        <w:tabs>
          <w:tab w:val="left" w:pos="0"/>
        </w:tabs>
        <w:spacing w:line="300" w:lineRule="exact"/>
        <w:jc w:val="both"/>
        <w:rPr>
          <w:rFonts w:cs="Arial"/>
          <w:i/>
        </w:rPr>
      </w:pPr>
      <w:r>
        <w:rPr>
          <w:rFonts w:cs="Arial"/>
        </w:rPr>
        <w:t>The Committee requested that it be made</w:t>
      </w:r>
      <w:r w:rsidR="008C191D">
        <w:rPr>
          <w:rFonts w:cs="Arial"/>
        </w:rPr>
        <w:t xml:space="preserve"> </w:t>
      </w:r>
      <w:r>
        <w:rPr>
          <w:rFonts w:cs="Arial"/>
        </w:rPr>
        <w:t xml:space="preserve">very clear that </w:t>
      </w:r>
      <w:r w:rsidR="008C191D">
        <w:rPr>
          <w:rFonts w:cs="Arial"/>
        </w:rPr>
        <w:t>all</w:t>
      </w:r>
      <w:r>
        <w:rPr>
          <w:rFonts w:cs="Arial"/>
        </w:rPr>
        <w:t xml:space="preserve"> samples from New Zealand are being taken to help improve knowledge and techniques around extracting proteins from the strip</w:t>
      </w:r>
      <w:r w:rsidR="00835BF1">
        <w:rPr>
          <w:rFonts w:cs="Arial"/>
        </w:rPr>
        <w:t xml:space="preserve"> and not for future unspecified research.</w:t>
      </w:r>
    </w:p>
    <w:p w14:paraId="6D5D4282" w14:textId="77777777" w:rsidR="00A2307C" w:rsidRPr="00F07F3B" w:rsidRDefault="00A2307C" w:rsidP="008212C8">
      <w:pPr>
        <w:pStyle w:val="ListParagraph"/>
        <w:numPr>
          <w:ilvl w:val="0"/>
          <w:numId w:val="21"/>
        </w:numPr>
        <w:tabs>
          <w:tab w:val="left" w:pos="0"/>
        </w:tabs>
        <w:spacing w:line="300" w:lineRule="exact"/>
        <w:jc w:val="both"/>
        <w:rPr>
          <w:rFonts w:cs="Arial"/>
          <w:i/>
        </w:rPr>
      </w:pPr>
      <w:r>
        <w:rPr>
          <w:rFonts w:cs="Arial"/>
        </w:rPr>
        <w:t>Please remove statements about legal representatives and the consent form being read to participants in their first language from the consent form.</w:t>
      </w:r>
    </w:p>
    <w:p w14:paraId="2DCD5D61" w14:textId="77777777" w:rsidR="00F07F3B" w:rsidRPr="00853B95" w:rsidRDefault="00F07F3B" w:rsidP="008212C8">
      <w:pPr>
        <w:pStyle w:val="ListParagraph"/>
        <w:numPr>
          <w:ilvl w:val="0"/>
          <w:numId w:val="21"/>
        </w:numPr>
        <w:tabs>
          <w:tab w:val="left" w:pos="0"/>
        </w:tabs>
        <w:spacing w:line="300" w:lineRule="exact"/>
        <w:jc w:val="both"/>
        <w:rPr>
          <w:rFonts w:cs="Arial"/>
          <w:i/>
        </w:rPr>
      </w:pPr>
      <w:r>
        <w:rPr>
          <w:rFonts w:cs="Arial"/>
        </w:rPr>
        <w:t xml:space="preserve">Please remove all </w:t>
      </w:r>
      <w:r w:rsidR="008C191D">
        <w:rPr>
          <w:rFonts w:cs="Arial"/>
        </w:rPr>
        <w:t>tick boxes</w:t>
      </w:r>
      <w:r>
        <w:rPr>
          <w:rFonts w:cs="Arial"/>
        </w:rPr>
        <w:t xml:space="preserve"> from the consent form except for those choices that are truly optional.</w:t>
      </w:r>
    </w:p>
    <w:p w14:paraId="3A84184C" w14:textId="77777777" w:rsidR="00922BA7" w:rsidRDefault="00922BA7" w:rsidP="00922BA7">
      <w:pPr>
        <w:spacing w:before="80" w:after="80"/>
      </w:pPr>
    </w:p>
    <w:p w14:paraId="78A4EF14" w14:textId="77777777" w:rsidR="00922BA7" w:rsidRPr="00FD2B1E" w:rsidRDefault="00922BA7" w:rsidP="00922BA7">
      <w:pPr>
        <w:rPr>
          <w:u w:val="single"/>
          <w:lang w:val="en-NZ"/>
        </w:rPr>
      </w:pPr>
      <w:r w:rsidRPr="00FD2B1E">
        <w:rPr>
          <w:u w:val="single"/>
          <w:lang w:val="en-NZ"/>
        </w:rPr>
        <w:t xml:space="preserve">Decision </w:t>
      </w:r>
    </w:p>
    <w:p w14:paraId="6A74B971" w14:textId="77777777" w:rsidR="00922BA7" w:rsidRPr="00960BFE" w:rsidRDefault="00922BA7" w:rsidP="00922BA7">
      <w:pPr>
        <w:rPr>
          <w:lang w:val="en-NZ"/>
        </w:rPr>
      </w:pPr>
    </w:p>
    <w:p w14:paraId="1AFB028A" w14:textId="77777777" w:rsidR="00922BA7" w:rsidRPr="0009776B" w:rsidRDefault="00922BA7" w:rsidP="00922BA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25159E" w:rsidRPr="0025159E">
        <w:rPr>
          <w:rFonts w:cs="Arial"/>
          <w:szCs w:val="22"/>
          <w:lang w:val="en-NZ"/>
        </w:rPr>
        <w:t>consensus</w:t>
      </w:r>
      <w:r w:rsidRPr="0009776B">
        <w:rPr>
          <w:lang w:val="en-NZ"/>
        </w:rPr>
        <w:t xml:space="preserve">, subject to the following information being received. </w:t>
      </w:r>
    </w:p>
    <w:p w14:paraId="2A9D1D7C" w14:textId="77777777" w:rsidR="00922BA7" w:rsidRPr="0009776B" w:rsidRDefault="00922BA7" w:rsidP="00922BA7">
      <w:pPr>
        <w:rPr>
          <w:lang w:val="en-NZ"/>
        </w:rPr>
      </w:pPr>
    </w:p>
    <w:p w14:paraId="6880DE1C" w14:textId="77777777" w:rsidR="00892A6E" w:rsidRDefault="00892A6E" w:rsidP="00892A6E">
      <w:pPr>
        <w:pStyle w:val="ListParagraph"/>
        <w:numPr>
          <w:ilvl w:val="0"/>
          <w:numId w:val="16"/>
        </w:numPr>
        <w:rPr>
          <w:lang w:val="en-NZ"/>
        </w:rPr>
      </w:pPr>
      <w:r w:rsidRPr="00892A6E">
        <w:rPr>
          <w:lang w:val="en-NZ"/>
        </w:rPr>
        <w:t>Please amend the information sheet and consent forms, taking into account the suggestions made by the committee (Ethical Guidelines for Observational Studies para 6.10)</w:t>
      </w:r>
    </w:p>
    <w:p w14:paraId="32D5BDA0" w14:textId="77777777" w:rsidR="00B12FF2" w:rsidRPr="00A23A39" w:rsidRDefault="00892A6E" w:rsidP="00B12FF2">
      <w:pPr>
        <w:pStyle w:val="ListParagraph"/>
        <w:numPr>
          <w:ilvl w:val="0"/>
          <w:numId w:val="10"/>
        </w:numPr>
        <w:spacing w:before="80" w:after="80"/>
        <w:rPr>
          <w:rFonts w:cs="Arial"/>
          <w:szCs w:val="22"/>
          <w:lang w:val="en-NZ"/>
        </w:rPr>
      </w:pPr>
      <w:r>
        <w:rPr>
          <w:lang w:val="en-NZ"/>
        </w:rPr>
        <w:t xml:space="preserve">Please provide evidence of Māori consultation for this study and that recommendations have been taken into account. </w:t>
      </w:r>
      <w:r w:rsidR="00B12FF2">
        <w:rPr>
          <w:rFonts w:cs="Arial"/>
          <w:szCs w:val="22"/>
          <w:lang w:val="en-NZ"/>
        </w:rPr>
        <w:t>(</w:t>
      </w:r>
      <w:r w:rsidR="00B12FF2" w:rsidRPr="00C31933">
        <w:rPr>
          <w:rFonts w:cs="Arial"/>
          <w:i/>
        </w:rPr>
        <w:t>Ethical Guidelines for Observat</w:t>
      </w:r>
      <w:r w:rsidR="00B12FF2">
        <w:rPr>
          <w:rFonts w:cs="Arial"/>
          <w:i/>
        </w:rPr>
        <w:t>ional Studies paras 4.3 - 4.6)</w:t>
      </w:r>
    </w:p>
    <w:p w14:paraId="4CD87AB7" w14:textId="77777777" w:rsidR="00922BA7" w:rsidRPr="00FD2B1E" w:rsidRDefault="00922BA7" w:rsidP="00922BA7">
      <w:pPr>
        <w:rPr>
          <w:lang w:val="en-NZ"/>
        </w:rPr>
      </w:pPr>
      <w:r w:rsidRPr="00960BFE">
        <w:rPr>
          <w:lang w:val="en-NZ"/>
        </w:rPr>
        <w:t xml:space="preserve">This following information will be reviewed, and a final decision made on the application, by </w:t>
      </w:r>
      <w:r w:rsidR="00892A6E" w:rsidRPr="00892A6E">
        <w:rPr>
          <w:rFonts w:cs="Arial"/>
          <w:szCs w:val="22"/>
          <w:lang w:val="en-NZ"/>
        </w:rPr>
        <w:t>The Committee.</w:t>
      </w:r>
    </w:p>
    <w:p w14:paraId="23199D17" w14:textId="77777777" w:rsidR="00AB0EDB" w:rsidRPr="00960BFE" w:rsidRDefault="00A04EC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34EC62FA" w14:textId="77777777" w:rsidTr="00C250CC">
        <w:trPr>
          <w:trHeight w:val="280"/>
        </w:trPr>
        <w:tc>
          <w:tcPr>
            <w:tcW w:w="966" w:type="dxa"/>
            <w:tcBorders>
              <w:top w:val="nil"/>
              <w:left w:val="nil"/>
              <w:bottom w:val="nil"/>
              <w:right w:val="nil"/>
            </w:tcBorders>
          </w:tcPr>
          <w:p w14:paraId="28AC3E58" w14:textId="77777777" w:rsidR="00C250CC" w:rsidRPr="00960BFE" w:rsidRDefault="00C250CC">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72E07847"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73327B" w14:textId="77777777" w:rsidR="00C250CC" w:rsidRPr="00960BFE" w:rsidRDefault="00C250CC">
            <w:pPr>
              <w:autoSpaceDE w:val="0"/>
              <w:autoSpaceDN w:val="0"/>
              <w:adjustRightInd w:val="0"/>
            </w:pPr>
            <w:r w:rsidRPr="00960BFE">
              <w:rPr>
                <w:b/>
              </w:rPr>
              <w:t>16/CEN/135</w:t>
            </w:r>
            <w:r w:rsidRPr="00960BFE">
              <w:t xml:space="preserve"> </w:t>
            </w:r>
          </w:p>
        </w:tc>
      </w:tr>
      <w:tr w:rsidR="00C250CC" w:rsidRPr="00960BFE" w14:paraId="54A10117" w14:textId="77777777" w:rsidTr="00C250CC">
        <w:trPr>
          <w:trHeight w:val="280"/>
        </w:trPr>
        <w:tc>
          <w:tcPr>
            <w:tcW w:w="966" w:type="dxa"/>
            <w:tcBorders>
              <w:top w:val="nil"/>
              <w:left w:val="nil"/>
              <w:bottom w:val="nil"/>
              <w:right w:val="nil"/>
            </w:tcBorders>
          </w:tcPr>
          <w:p w14:paraId="6B9DD5D4"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21210B05"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0BB092F7" w14:textId="77777777" w:rsidR="00C250CC" w:rsidRPr="00960BFE" w:rsidRDefault="00C250CC">
            <w:pPr>
              <w:autoSpaceDE w:val="0"/>
              <w:autoSpaceDN w:val="0"/>
              <w:adjustRightInd w:val="0"/>
            </w:pPr>
            <w:r w:rsidRPr="00960BFE">
              <w:t xml:space="preserve">MAPC-N  </w:t>
            </w:r>
          </w:p>
        </w:tc>
      </w:tr>
      <w:tr w:rsidR="00C250CC" w:rsidRPr="00960BFE" w14:paraId="41E13508" w14:textId="77777777" w:rsidTr="00C250CC">
        <w:trPr>
          <w:trHeight w:val="280"/>
        </w:trPr>
        <w:tc>
          <w:tcPr>
            <w:tcW w:w="966" w:type="dxa"/>
            <w:tcBorders>
              <w:top w:val="nil"/>
              <w:left w:val="nil"/>
              <w:bottom w:val="nil"/>
              <w:right w:val="nil"/>
            </w:tcBorders>
          </w:tcPr>
          <w:p w14:paraId="3FB3A779"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6A2C97CF"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4BC8CBA5" w14:textId="77777777" w:rsidR="00C250CC" w:rsidRPr="00960BFE" w:rsidRDefault="00C250CC">
            <w:pPr>
              <w:autoSpaceDE w:val="0"/>
              <w:autoSpaceDN w:val="0"/>
              <w:adjustRightInd w:val="0"/>
            </w:pPr>
            <w:r w:rsidRPr="00960BFE">
              <w:t xml:space="preserve">Miss Lisa Kremer </w:t>
            </w:r>
          </w:p>
        </w:tc>
      </w:tr>
      <w:tr w:rsidR="00C250CC" w:rsidRPr="00960BFE" w14:paraId="65C116EF" w14:textId="77777777" w:rsidTr="00C250CC">
        <w:trPr>
          <w:trHeight w:val="280"/>
        </w:trPr>
        <w:tc>
          <w:tcPr>
            <w:tcW w:w="966" w:type="dxa"/>
            <w:tcBorders>
              <w:top w:val="nil"/>
              <w:left w:val="nil"/>
              <w:bottom w:val="nil"/>
              <w:right w:val="nil"/>
            </w:tcBorders>
          </w:tcPr>
          <w:p w14:paraId="77BC4D71"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0DF3EA94"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617AF36D" w14:textId="77777777" w:rsidR="00C250CC" w:rsidRPr="00960BFE" w:rsidRDefault="00C250CC">
            <w:pPr>
              <w:autoSpaceDE w:val="0"/>
              <w:autoSpaceDN w:val="0"/>
              <w:adjustRightInd w:val="0"/>
            </w:pPr>
            <w:r w:rsidRPr="00960BFE">
              <w:t xml:space="preserve"> </w:t>
            </w:r>
          </w:p>
        </w:tc>
      </w:tr>
      <w:tr w:rsidR="00C250CC" w:rsidRPr="00960BFE" w14:paraId="275EDAE2" w14:textId="77777777" w:rsidTr="00C250CC">
        <w:trPr>
          <w:trHeight w:val="280"/>
        </w:trPr>
        <w:tc>
          <w:tcPr>
            <w:tcW w:w="966" w:type="dxa"/>
            <w:tcBorders>
              <w:top w:val="nil"/>
              <w:left w:val="nil"/>
              <w:bottom w:val="nil"/>
              <w:right w:val="nil"/>
            </w:tcBorders>
          </w:tcPr>
          <w:p w14:paraId="3B99C79C"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158B7E05"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236E5132" w14:textId="77777777" w:rsidR="00C250CC" w:rsidRPr="00960BFE" w:rsidRDefault="00C250CC">
            <w:pPr>
              <w:autoSpaceDE w:val="0"/>
              <w:autoSpaceDN w:val="0"/>
              <w:adjustRightInd w:val="0"/>
            </w:pPr>
            <w:r w:rsidRPr="00960BFE">
              <w:t xml:space="preserve">15 September 2016 </w:t>
            </w:r>
          </w:p>
        </w:tc>
      </w:tr>
    </w:tbl>
    <w:p w14:paraId="7CFFE2BE" w14:textId="77777777" w:rsidR="00AB0EDB" w:rsidRPr="00960BFE" w:rsidRDefault="00A04ECB">
      <w:pPr>
        <w:autoSpaceDE w:val="0"/>
        <w:autoSpaceDN w:val="0"/>
        <w:adjustRightInd w:val="0"/>
      </w:pPr>
      <w:r w:rsidRPr="00960BFE">
        <w:t xml:space="preserve"> </w:t>
      </w:r>
    </w:p>
    <w:p w14:paraId="7FAAA0A2" w14:textId="77777777" w:rsidR="00B34AF6" w:rsidRPr="00987913" w:rsidRDefault="00174BE7" w:rsidP="00B34AF6">
      <w:pPr>
        <w:autoSpaceDE w:val="0"/>
        <w:autoSpaceDN w:val="0"/>
        <w:adjustRightInd w:val="0"/>
        <w:rPr>
          <w:sz w:val="20"/>
          <w:lang w:val="en-NZ"/>
        </w:rPr>
      </w:pPr>
      <w:r w:rsidRPr="00174BE7">
        <w:rPr>
          <w:rFonts w:cs="Arial"/>
          <w:szCs w:val="22"/>
          <w:lang w:val="en-NZ"/>
        </w:rPr>
        <w:t>Miss Lisa Kremer, Dr Rolan</w:t>
      </w:r>
      <w:r>
        <w:rPr>
          <w:rFonts w:cs="Arial"/>
          <w:szCs w:val="22"/>
          <w:lang w:val="en-NZ"/>
        </w:rPr>
        <w:t>d</w:t>
      </w:r>
      <w:r w:rsidRPr="00174BE7">
        <w:rPr>
          <w:rFonts w:cs="Arial"/>
          <w:szCs w:val="22"/>
          <w:lang w:val="en-NZ"/>
        </w:rPr>
        <w:t xml:space="preserve"> Broadbent, Dr David Reith, and Dr Natalie Medlicott </w:t>
      </w:r>
      <w:r>
        <w:rPr>
          <w:lang w:val="en-NZ"/>
        </w:rPr>
        <w:t>were</w:t>
      </w:r>
      <w:r w:rsidR="00B34AF6" w:rsidRPr="00987913">
        <w:rPr>
          <w:lang w:val="en-NZ"/>
        </w:rPr>
        <w:t xml:space="preserve"> </w:t>
      </w:r>
      <w:r w:rsidR="00B34AF6" w:rsidRPr="00174BE7">
        <w:rPr>
          <w:lang w:val="en-NZ"/>
        </w:rPr>
        <w:t xml:space="preserve">present </w:t>
      </w:r>
      <w:r w:rsidRPr="00174BE7">
        <w:rPr>
          <w:rFonts w:cs="Arial"/>
          <w:szCs w:val="22"/>
          <w:lang w:val="en-NZ"/>
        </w:rPr>
        <w:t>by teleconference for discussion of this application.</w:t>
      </w:r>
    </w:p>
    <w:p w14:paraId="4FE172BE" w14:textId="77777777" w:rsidR="00B34AF6" w:rsidRDefault="00B34AF6" w:rsidP="00B34AF6">
      <w:pPr>
        <w:rPr>
          <w:u w:val="single"/>
          <w:lang w:val="en-NZ"/>
        </w:rPr>
      </w:pPr>
    </w:p>
    <w:p w14:paraId="16FBC1A9" w14:textId="77777777" w:rsidR="00B34AF6" w:rsidRPr="00FD2B1E" w:rsidRDefault="00B34AF6" w:rsidP="00B34AF6">
      <w:pPr>
        <w:rPr>
          <w:u w:val="single"/>
          <w:lang w:val="en-NZ"/>
        </w:rPr>
      </w:pPr>
      <w:r w:rsidRPr="00FD2B1E">
        <w:rPr>
          <w:u w:val="single"/>
          <w:lang w:val="en-NZ"/>
        </w:rPr>
        <w:t>Potential conflicts of interest</w:t>
      </w:r>
    </w:p>
    <w:p w14:paraId="534133AE" w14:textId="77777777" w:rsidR="00B34AF6" w:rsidRPr="008869BB" w:rsidRDefault="00B34AF6" w:rsidP="00B34AF6">
      <w:pPr>
        <w:rPr>
          <w:b/>
          <w:lang w:val="en-NZ"/>
        </w:rPr>
      </w:pPr>
    </w:p>
    <w:p w14:paraId="07687866" w14:textId="77777777" w:rsidR="00B34AF6" w:rsidRPr="00960BFE" w:rsidRDefault="00B34AF6" w:rsidP="00B34AF6">
      <w:pPr>
        <w:rPr>
          <w:lang w:val="en-NZ"/>
        </w:rPr>
      </w:pPr>
      <w:r w:rsidRPr="00960BFE">
        <w:rPr>
          <w:lang w:val="en-NZ"/>
        </w:rPr>
        <w:t>The Chair asked members to declare any potential conflicts of interest related to this application.</w:t>
      </w:r>
    </w:p>
    <w:p w14:paraId="4DDFA0E5" w14:textId="77777777" w:rsidR="00B34AF6" w:rsidRPr="00960BFE" w:rsidRDefault="00B34AF6" w:rsidP="00B34AF6">
      <w:pPr>
        <w:rPr>
          <w:lang w:val="en-NZ"/>
        </w:rPr>
      </w:pPr>
    </w:p>
    <w:p w14:paraId="172C41BE" w14:textId="77777777" w:rsidR="00B34AF6" w:rsidRPr="00960BFE" w:rsidRDefault="00B34AF6" w:rsidP="00B34AF6">
      <w:pPr>
        <w:rPr>
          <w:lang w:val="en-NZ"/>
        </w:rPr>
      </w:pPr>
      <w:r w:rsidRPr="00FD2B1E">
        <w:rPr>
          <w:lang w:val="en-NZ"/>
        </w:rPr>
        <w:t>No potential conflicts</w:t>
      </w:r>
      <w:r w:rsidRPr="00960BFE">
        <w:rPr>
          <w:lang w:val="en-NZ"/>
        </w:rPr>
        <w:t xml:space="preserve"> of interest related to this application were declared by any member.</w:t>
      </w:r>
    </w:p>
    <w:p w14:paraId="17E2D39E" w14:textId="77777777" w:rsidR="00B34AF6" w:rsidRPr="00960BFE" w:rsidRDefault="00B34AF6" w:rsidP="00B34AF6">
      <w:pPr>
        <w:rPr>
          <w:lang w:val="en-NZ"/>
        </w:rPr>
      </w:pPr>
    </w:p>
    <w:p w14:paraId="73DD13B6" w14:textId="77777777" w:rsidR="00B34AF6" w:rsidRDefault="00B34AF6" w:rsidP="00B34AF6">
      <w:pPr>
        <w:rPr>
          <w:u w:val="single"/>
          <w:lang w:val="en-NZ"/>
        </w:rPr>
      </w:pPr>
      <w:r w:rsidRPr="001C059D">
        <w:rPr>
          <w:u w:val="single"/>
          <w:lang w:val="en-NZ"/>
        </w:rPr>
        <w:t>Summary of Study</w:t>
      </w:r>
    </w:p>
    <w:p w14:paraId="034A199E" w14:textId="77777777" w:rsidR="00B34AF6" w:rsidRPr="0009776B" w:rsidRDefault="00B34AF6" w:rsidP="00B34AF6">
      <w:pPr>
        <w:rPr>
          <w:u w:val="single"/>
          <w:lang w:val="en-NZ"/>
        </w:rPr>
      </w:pPr>
    </w:p>
    <w:p w14:paraId="4CC57679" w14:textId="77777777" w:rsidR="00B34AF6" w:rsidRPr="00174BE7" w:rsidRDefault="00174BE7" w:rsidP="008212C8">
      <w:pPr>
        <w:pStyle w:val="ListParagraph"/>
        <w:numPr>
          <w:ilvl w:val="0"/>
          <w:numId w:val="20"/>
        </w:numPr>
        <w:rPr>
          <w:lang w:val="en-NZ"/>
        </w:rPr>
      </w:pPr>
      <w:r>
        <w:rPr>
          <w:lang w:val="en-NZ"/>
        </w:rPr>
        <w:t>The study investigates whether a reduced dose of phenylephrine and cyclopentolate in premature neonates will dilate their eyes sufficiently to allow for an examination of their retinas. Premature neonates are a</w:t>
      </w:r>
      <w:r w:rsidR="001D35C1">
        <w:rPr>
          <w:lang w:val="en-NZ"/>
        </w:rPr>
        <w:t xml:space="preserve">t risk of retinal detachment and the </w:t>
      </w:r>
      <w:r w:rsidR="00054335">
        <w:rPr>
          <w:lang w:val="en-NZ"/>
        </w:rPr>
        <w:t>Researchers</w:t>
      </w:r>
      <w:r w:rsidR="001D35C1">
        <w:rPr>
          <w:lang w:val="en-NZ"/>
        </w:rPr>
        <w:t xml:space="preserve"> hypothesise a reduction in the amount of drugs administered would be sufficient to allow an examination.</w:t>
      </w:r>
    </w:p>
    <w:p w14:paraId="4E5EE304" w14:textId="77777777" w:rsidR="00B34AF6" w:rsidRPr="0009776B" w:rsidRDefault="00B34AF6" w:rsidP="00C250CC">
      <w:pPr>
        <w:pStyle w:val="ListParagraph"/>
        <w:rPr>
          <w:u w:val="single"/>
          <w:lang w:val="en-NZ"/>
        </w:rPr>
      </w:pPr>
    </w:p>
    <w:p w14:paraId="2937DFE1" w14:textId="77777777" w:rsidR="00B34AF6" w:rsidRPr="0009776B" w:rsidRDefault="00B34AF6" w:rsidP="00B34AF6">
      <w:pPr>
        <w:autoSpaceDE w:val="0"/>
        <w:autoSpaceDN w:val="0"/>
        <w:adjustRightInd w:val="0"/>
        <w:rPr>
          <w:u w:val="single"/>
          <w:lang w:val="en-NZ"/>
        </w:rPr>
      </w:pPr>
    </w:p>
    <w:p w14:paraId="5F9482E5" w14:textId="77777777" w:rsidR="00B34AF6" w:rsidRDefault="00B34AF6" w:rsidP="00B34AF6">
      <w:pPr>
        <w:rPr>
          <w:u w:val="single"/>
          <w:lang w:val="en-NZ"/>
        </w:rPr>
      </w:pPr>
      <w:r w:rsidRPr="001C059D">
        <w:rPr>
          <w:u w:val="single"/>
          <w:lang w:val="en-NZ"/>
        </w:rPr>
        <w:t>Summary of ethical issues (resolved)</w:t>
      </w:r>
    </w:p>
    <w:p w14:paraId="5F6E61F5" w14:textId="77777777" w:rsidR="00B34AF6" w:rsidRDefault="00B34AF6" w:rsidP="00B34AF6">
      <w:pPr>
        <w:rPr>
          <w:u w:val="single"/>
          <w:lang w:val="en-NZ"/>
        </w:rPr>
      </w:pPr>
    </w:p>
    <w:p w14:paraId="28B0DAE2" w14:textId="77777777" w:rsidR="00B34AF6" w:rsidRPr="0009776B" w:rsidRDefault="00B34AF6" w:rsidP="00B34AF6">
      <w:pPr>
        <w:rPr>
          <w:lang w:val="en-NZ"/>
        </w:rPr>
      </w:pPr>
      <w:r w:rsidRPr="0009776B">
        <w:rPr>
          <w:lang w:val="en-NZ"/>
        </w:rPr>
        <w:t xml:space="preserve">The main ethical issues considered by the Committee and addressed by the </w:t>
      </w:r>
      <w:r w:rsidR="00054335">
        <w:rPr>
          <w:lang w:val="en-NZ"/>
        </w:rPr>
        <w:t>Researcher</w:t>
      </w:r>
      <w:r w:rsidRPr="0009776B">
        <w:rPr>
          <w:lang w:val="en-NZ"/>
        </w:rPr>
        <w:t xml:space="preserve"> are as follows.</w:t>
      </w:r>
    </w:p>
    <w:p w14:paraId="23C9D2A4" w14:textId="77777777" w:rsidR="00B34AF6" w:rsidRPr="0009776B" w:rsidRDefault="00B34AF6" w:rsidP="00B34AF6">
      <w:pPr>
        <w:rPr>
          <w:lang w:val="en-NZ"/>
        </w:rPr>
      </w:pPr>
    </w:p>
    <w:p w14:paraId="10A29C72" w14:textId="77777777" w:rsidR="00B34AF6" w:rsidRPr="0009776B" w:rsidRDefault="00B34AF6" w:rsidP="008212C8">
      <w:pPr>
        <w:pStyle w:val="ListParagraph"/>
        <w:numPr>
          <w:ilvl w:val="0"/>
          <w:numId w:val="20"/>
        </w:numPr>
        <w:spacing w:before="80" w:after="80"/>
        <w:rPr>
          <w:lang w:val="en-NZ"/>
        </w:rPr>
      </w:pPr>
      <w:r w:rsidRPr="0009776B">
        <w:rPr>
          <w:lang w:val="en-NZ"/>
        </w:rPr>
        <w:t xml:space="preserve">The Committee queried how </w:t>
      </w:r>
      <w:r w:rsidR="00F74F43">
        <w:rPr>
          <w:lang w:val="en-NZ"/>
        </w:rPr>
        <w:t xml:space="preserve">many times the drops would be administered. The </w:t>
      </w:r>
      <w:r w:rsidR="00054335">
        <w:rPr>
          <w:lang w:val="en-NZ"/>
        </w:rPr>
        <w:t>Researcher</w:t>
      </w:r>
      <w:r w:rsidR="00F74F43">
        <w:rPr>
          <w:lang w:val="en-NZ"/>
        </w:rPr>
        <w:t xml:space="preserve"> explained that the drops will be administered up to three times. The first two times will be either at the control amount, or study amount. </w:t>
      </w:r>
      <w:r w:rsidR="00736FDB">
        <w:rPr>
          <w:lang w:val="en-NZ"/>
        </w:rPr>
        <w:t xml:space="preserve">Drops will only be administered if the eye does not sufficiently dilate. </w:t>
      </w:r>
      <w:r w:rsidR="00F74F43">
        <w:rPr>
          <w:lang w:val="en-NZ"/>
        </w:rPr>
        <w:t xml:space="preserve">The third time will always be at the standard of care amount. </w:t>
      </w:r>
    </w:p>
    <w:p w14:paraId="4958841A" w14:textId="77777777" w:rsidR="00B34AF6" w:rsidRDefault="00736FDB" w:rsidP="008212C8">
      <w:pPr>
        <w:pStyle w:val="ListParagraph"/>
        <w:numPr>
          <w:ilvl w:val="0"/>
          <w:numId w:val="20"/>
        </w:numPr>
        <w:spacing w:before="80" w:after="80"/>
        <w:rPr>
          <w:lang w:val="en-NZ"/>
        </w:rPr>
      </w:pPr>
      <w:r>
        <w:rPr>
          <w:lang w:val="en-NZ"/>
        </w:rPr>
        <w:t>The Committee noted that dark irised neonates would potentially need an increased dose.</w:t>
      </w:r>
    </w:p>
    <w:p w14:paraId="63D0A63F" w14:textId="77777777" w:rsidR="00736FDB" w:rsidRDefault="003F40EE" w:rsidP="008212C8">
      <w:pPr>
        <w:pStyle w:val="ListParagraph"/>
        <w:numPr>
          <w:ilvl w:val="0"/>
          <w:numId w:val="20"/>
        </w:numPr>
        <w:spacing w:before="80" w:after="80"/>
        <w:rPr>
          <w:lang w:val="en-NZ"/>
        </w:rPr>
      </w:pPr>
      <w:r>
        <w:rPr>
          <w:lang w:val="en-NZ"/>
        </w:rPr>
        <w:t xml:space="preserve">The Committee asked about the randomisation procedures in the study. The </w:t>
      </w:r>
      <w:r w:rsidR="00054335">
        <w:rPr>
          <w:lang w:val="en-NZ"/>
        </w:rPr>
        <w:t>Researchers</w:t>
      </w:r>
      <w:r>
        <w:rPr>
          <w:lang w:val="en-NZ"/>
        </w:rPr>
        <w:t xml:space="preserve"> explained they will use 16 envelopes to determine which dose participants will receive. </w:t>
      </w:r>
    </w:p>
    <w:p w14:paraId="56869FB1" w14:textId="2CF30ED9" w:rsidR="003F40EE" w:rsidRDefault="003F40EE" w:rsidP="008212C8">
      <w:pPr>
        <w:pStyle w:val="ListParagraph"/>
        <w:numPr>
          <w:ilvl w:val="0"/>
          <w:numId w:val="20"/>
        </w:numPr>
        <w:spacing w:before="80" w:after="80"/>
        <w:rPr>
          <w:lang w:val="en-NZ"/>
        </w:rPr>
      </w:pPr>
      <w:r>
        <w:rPr>
          <w:lang w:val="en-NZ"/>
        </w:rPr>
        <w:t xml:space="preserve">The Committee asked if the </w:t>
      </w:r>
      <w:r w:rsidR="00054335">
        <w:rPr>
          <w:lang w:val="en-NZ"/>
        </w:rPr>
        <w:t>Researchers</w:t>
      </w:r>
      <w:r>
        <w:rPr>
          <w:lang w:val="en-NZ"/>
        </w:rPr>
        <w:t xml:space="preserve"> had considered in-patient controls. The </w:t>
      </w:r>
      <w:r w:rsidR="00054335">
        <w:rPr>
          <w:lang w:val="en-NZ"/>
        </w:rPr>
        <w:t>Researchers</w:t>
      </w:r>
      <w:r>
        <w:rPr>
          <w:lang w:val="en-NZ"/>
        </w:rPr>
        <w:t xml:space="preserve"> explained that they had, but that to do so would mean they would be unable to test for the secondary </w:t>
      </w:r>
      <w:r w:rsidR="00835BF1">
        <w:rPr>
          <w:lang w:val="en-NZ"/>
        </w:rPr>
        <w:t>systemic outcomes of toxicity.</w:t>
      </w:r>
    </w:p>
    <w:p w14:paraId="05A93D38" w14:textId="038D6C95" w:rsidR="00A73708" w:rsidRDefault="000555FA" w:rsidP="008212C8">
      <w:pPr>
        <w:pStyle w:val="ListParagraph"/>
        <w:numPr>
          <w:ilvl w:val="0"/>
          <w:numId w:val="20"/>
        </w:numPr>
        <w:spacing w:before="80" w:after="80"/>
        <w:rPr>
          <w:lang w:val="en-NZ"/>
        </w:rPr>
      </w:pPr>
      <w:r>
        <w:rPr>
          <w:lang w:val="en-NZ"/>
        </w:rPr>
        <w:t xml:space="preserve">The Committee noted that the sample size </w:t>
      </w:r>
      <w:r w:rsidR="00835BF1">
        <w:rPr>
          <w:lang w:val="en-NZ"/>
        </w:rPr>
        <w:t>may be</w:t>
      </w:r>
      <w:r>
        <w:rPr>
          <w:lang w:val="en-NZ"/>
        </w:rPr>
        <w:t xml:space="preserve"> too small to detect treatment failure. </w:t>
      </w:r>
      <w:r w:rsidR="00E902C9">
        <w:rPr>
          <w:lang w:val="en-NZ"/>
        </w:rPr>
        <w:t xml:space="preserve">The </w:t>
      </w:r>
      <w:r w:rsidR="00054335">
        <w:rPr>
          <w:lang w:val="en-NZ"/>
        </w:rPr>
        <w:t>Researchers</w:t>
      </w:r>
      <w:r w:rsidR="00E902C9">
        <w:rPr>
          <w:lang w:val="en-NZ"/>
        </w:rPr>
        <w:t xml:space="preserve"> explained that this is the equivalent of a backwards dose-finding study and that it needs to be performed in order to inform future research.</w:t>
      </w:r>
    </w:p>
    <w:p w14:paraId="58F81224" w14:textId="3F0AA6BD" w:rsidR="00E44D94" w:rsidRDefault="00E44D94" w:rsidP="008212C8">
      <w:pPr>
        <w:pStyle w:val="ListParagraph"/>
        <w:numPr>
          <w:ilvl w:val="0"/>
          <w:numId w:val="20"/>
        </w:numPr>
        <w:spacing w:before="80" w:after="80"/>
        <w:rPr>
          <w:lang w:val="en-NZ"/>
        </w:rPr>
      </w:pPr>
      <w:r>
        <w:rPr>
          <w:lang w:val="en-NZ"/>
        </w:rPr>
        <w:t>The Committee noted that the peer review</w:t>
      </w:r>
      <w:r w:rsidR="001D3E0B">
        <w:rPr>
          <w:lang w:val="en-NZ"/>
        </w:rPr>
        <w:t xml:space="preserve"> was sufficient but lacking in detail. </w:t>
      </w:r>
    </w:p>
    <w:p w14:paraId="489E40BF" w14:textId="77777777" w:rsidR="00B34AF6" w:rsidRPr="00C5052B" w:rsidRDefault="00B34AF6" w:rsidP="00B34AF6">
      <w:pPr>
        <w:spacing w:before="80" w:after="80"/>
        <w:rPr>
          <w:u w:val="single"/>
          <w:lang w:val="en-NZ"/>
        </w:rPr>
      </w:pPr>
    </w:p>
    <w:p w14:paraId="7A26AA16" w14:textId="77777777" w:rsidR="00B34AF6" w:rsidRPr="000A1C67" w:rsidRDefault="00B34AF6" w:rsidP="00B34AF6">
      <w:pPr>
        <w:rPr>
          <w:u w:val="single"/>
          <w:lang w:val="en-NZ"/>
        </w:rPr>
      </w:pPr>
      <w:r w:rsidRPr="000A1C67">
        <w:rPr>
          <w:u w:val="single"/>
          <w:lang w:val="en-NZ"/>
        </w:rPr>
        <w:t>Summary of ethical issues (outstanding)</w:t>
      </w:r>
    </w:p>
    <w:p w14:paraId="385811DE" w14:textId="77777777" w:rsidR="00B34AF6" w:rsidRDefault="00B34AF6" w:rsidP="00B34AF6">
      <w:pPr>
        <w:rPr>
          <w:u w:val="single"/>
          <w:lang w:val="en-NZ"/>
        </w:rPr>
      </w:pPr>
    </w:p>
    <w:p w14:paraId="25B23F80" w14:textId="77777777" w:rsidR="00B34AF6" w:rsidRPr="0009776B" w:rsidRDefault="00B34AF6" w:rsidP="00B34AF6">
      <w:pPr>
        <w:rPr>
          <w:lang w:val="en-NZ"/>
        </w:rPr>
      </w:pPr>
      <w:r w:rsidRPr="0009776B">
        <w:rPr>
          <w:lang w:val="en-NZ"/>
        </w:rPr>
        <w:t xml:space="preserve">The main ethical issues considered by the Committee and which require addressing by the </w:t>
      </w:r>
      <w:r w:rsidR="00054335">
        <w:rPr>
          <w:lang w:val="en-NZ"/>
        </w:rPr>
        <w:t>Researcher</w:t>
      </w:r>
      <w:r w:rsidRPr="0009776B">
        <w:rPr>
          <w:lang w:val="en-NZ"/>
        </w:rPr>
        <w:t xml:space="preserve"> are as follows.</w:t>
      </w:r>
    </w:p>
    <w:p w14:paraId="423AE0C6" w14:textId="77777777" w:rsidR="00B34AF6" w:rsidRPr="0009776B" w:rsidRDefault="00B34AF6" w:rsidP="00B34AF6">
      <w:pPr>
        <w:autoSpaceDE w:val="0"/>
        <w:autoSpaceDN w:val="0"/>
        <w:adjustRightInd w:val="0"/>
        <w:rPr>
          <w:lang w:val="en-NZ"/>
        </w:rPr>
      </w:pPr>
    </w:p>
    <w:p w14:paraId="61F73C99" w14:textId="77777777" w:rsidR="00B34AF6" w:rsidRDefault="00E82332" w:rsidP="008212C8">
      <w:pPr>
        <w:pStyle w:val="ListParagraph"/>
        <w:numPr>
          <w:ilvl w:val="0"/>
          <w:numId w:val="20"/>
        </w:numPr>
        <w:rPr>
          <w:lang w:val="en-NZ"/>
        </w:rPr>
      </w:pPr>
      <w:r>
        <w:rPr>
          <w:lang w:val="en-NZ"/>
        </w:rPr>
        <w:t>The Committee considered the participant information sheet and consent forms to be too brief to provide informed consent. Please provide new participant information sheets and consent forms. The Committee suggested using the templates found on the Health and Disability Ethics Committees website.</w:t>
      </w:r>
    </w:p>
    <w:p w14:paraId="64DC9FB5" w14:textId="77777777" w:rsidR="003E4A22" w:rsidRPr="0009776B" w:rsidRDefault="003E4A22" w:rsidP="008212C8">
      <w:pPr>
        <w:pStyle w:val="ListParagraph"/>
        <w:numPr>
          <w:ilvl w:val="0"/>
          <w:numId w:val="20"/>
        </w:numPr>
        <w:spacing w:before="80" w:after="80"/>
        <w:rPr>
          <w:lang w:val="en-NZ"/>
        </w:rPr>
      </w:pPr>
      <w:r>
        <w:rPr>
          <w:lang w:val="en-NZ"/>
        </w:rPr>
        <w:t xml:space="preserve">The Committee noted that the </w:t>
      </w:r>
      <w:r w:rsidR="00054335">
        <w:rPr>
          <w:lang w:val="en-NZ"/>
        </w:rPr>
        <w:t>Researchers</w:t>
      </w:r>
      <w:r>
        <w:rPr>
          <w:lang w:val="en-NZ"/>
        </w:rPr>
        <w:t xml:space="preserve"> were seeking parent group feedback on the consent forms and suggested the </w:t>
      </w:r>
      <w:r w:rsidR="00054335">
        <w:rPr>
          <w:lang w:val="en-NZ"/>
        </w:rPr>
        <w:t>Researchers</w:t>
      </w:r>
      <w:r>
        <w:rPr>
          <w:lang w:val="en-NZ"/>
        </w:rPr>
        <w:t xml:space="preserve"> submit both the long and short forms to the group.</w:t>
      </w:r>
    </w:p>
    <w:p w14:paraId="7EE7D2B1" w14:textId="77777777" w:rsidR="003E4A22" w:rsidRPr="00E82332" w:rsidRDefault="003E4A22" w:rsidP="003E4A22">
      <w:pPr>
        <w:pStyle w:val="ListParagraph"/>
        <w:rPr>
          <w:lang w:val="en-NZ"/>
        </w:rPr>
      </w:pPr>
    </w:p>
    <w:p w14:paraId="1E8ADEBE" w14:textId="77777777" w:rsidR="00B34AF6" w:rsidRPr="00DF1D14" w:rsidRDefault="003E4A22" w:rsidP="00B34AF6">
      <w:pPr>
        <w:rPr>
          <w:u w:val="single"/>
          <w:lang w:val="en-NZ"/>
        </w:rPr>
      </w:pPr>
      <w:r w:rsidRPr="00DF1D14">
        <w:rPr>
          <w:rFonts w:cs="Arial"/>
          <w:szCs w:val="22"/>
          <w:u w:val="single"/>
          <w:lang w:val="en-NZ"/>
        </w:rPr>
        <w:t>D</w:t>
      </w:r>
      <w:r w:rsidR="00B34AF6" w:rsidRPr="00DF1D14">
        <w:rPr>
          <w:u w:val="single"/>
          <w:lang w:val="en-NZ"/>
        </w:rPr>
        <w:t xml:space="preserve">ecision </w:t>
      </w:r>
    </w:p>
    <w:p w14:paraId="508FDE0A" w14:textId="77777777" w:rsidR="00B34AF6" w:rsidRPr="00960BFE" w:rsidRDefault="00B34AF6" w:rsidP="00B34AF6">
      <w:pPr>
        <w:rPr>
          <w:lang w:val="en-NZ"/>
        </w:rPr>
      </w:pPr>
    </w:p>
    <w:p w14:paraId="3A45F642" w14:textId="77777777" w:rsidR="00B34AF6" w:rsidRPr="0009776B" w:rsidRDefault="00B34AF6" w:rsidP="00B34AF6">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043AA0">
        <w:rPr>
          <w:lang w:val="en-NZ"/>
        </w:rPr>
        <w:t xml:space="preserve">by consensus </w:t>
      </w:r>
      <w:r w:rsidRPr="0009776B">
        <w:rPr>
          <w:lang w:val="en-NZ"/>
        </w:rPr>
        <w:t xml:space="preserve">subject to the following information being received. </w:t>
      </w:r>
    </w:p>
    <w:p w14:paraId="2905068A" w14:textId="77777777" w:rsidR="00B34AF6" w:rsidRPr="0009776B" w:rsidRDefault="00B34AF6" w:rsidP="00B34AF6">
      <w:pPr>
        <w:rPr>
          <w:lang w:val="en-NZ"/>
        </w:rPr>
      </w:pPr>
    </w:p>
    <w:p w14:paraId="40D89754" w14:textId="77777777" w:rsidR="00043AA0" w:rsidRDefault="00043AA0" w:rsidP="00926763">
      <w:pPr>
        <w:pStyle w:val="ListParagraph"/>
        <w:numPr>
          <w:ilvl w:val="0"/>
          <w:numId w:val="17"/>
        </w:numPr>
        <w:spacing w:before="80" w:after="80"/>
        <w:rPr>
          <w:rFonts w:cs="Arial"/>
          <w:color w:val="33CCCC"/>
          <w:szCs w:val="22"/>
          <w:lang w:val="en-NZ"/>
        </w:rPr>
      </w:pPr>
      <w:r w:rsidRPr="00926763">
        <w:rPr>
          <w:rFonts w:cs="Arial"/>
          <w:szCs w:val="22"/>
          <w:lang w:val="en-NZ"/>
        </w:rPr>
        <w:t xml:space="preserve">Please provide suitable participant information sheet and consent forms. The Committee suggested that the </w:t>
      </w:r>
      <w:r w:rsidR="00054335">
        <w:rPr>
          <w:rFonts w:cs="Arial"/>
          <w:szCs w:val="22"/>
          <w:lang w:val="en-NZ"/>
        </w:rPr>
        <w:t>Researcher</w:t>
      </w:r>
      <w:r w:rsidRPr="00926763">
        <w:rPr>
          <w:rFonts w:cs="Arial"/>
          <w:szCs w:val="22"/>
          <w:lang w:val="en-NZ"/>
        </w:rPr>
        <w:t xml:space="preserve"> use the templates found at:</w:t>
      </w:r>
      <w:r w:rsidR="00926763" w:rsidRPr="00926763">
        <w:rPr>
          <w:rFonts w:cs="Arial"/>
          <w:szCs w:val="22"/>
          <w:lang w:val="en-NZ"/>
        </w:rPr>
        <w:t xml:space="preserve"> </w:t>
      </w:r>
      <w:hyperlink r:id="rId7" w:history="1">
        <w:r w:rsidR="00926763" w:rsidRPr="00FD2BCB">
          <w:rPr>
            <w:rStyle w:val="Hyperlink"/>
            <w:rFonts w:cs="Arial"/>
            <w:szCs w:val="22"/>
            <w:lang w:val="en-NZ"/>
          </w:rPr>
          <w:t>www.ethics.health.govt.nz</w:t>
        </w:r>
      </w:hyperlink>
      <w:r w:rsidR="00926763">
        <w:rPr>
          <w:rFonts w:cs="Arial"/>
          <w:color w:val="33CCCC"/>
          <w:szCs w:val="22"/>
          <w:lang w:val="en-NZ"/>
        </w:rPr>
        <w:t xml:space="preserve"> </w:t>
      </w:r>
    </w:p>
    <w:p w14:paraId="50323806" w14:textId="77777777" w:rsidR="00B34AF6" w:rsidRDefault="00043AA0" w:rsidP="00926763">
      <w:pPr>
        <w:pStyle w:val="ListParagraph"/>
        <w:numPr>
          <w:ilvl w:val="0"/>
          <w:numId w:val="17"/>
        </w:numPr>
        <w:spacing w:before="80" w:after="80"/>
        <w:rPr>
          <w:rFonts w:cs="Arial"/>
          <w:szCs w:val="22"/>
          <w:lang w:val="en-NZ"/>
        </w:rPr>
      </w:pPr>
      <w:r w:rsidRPr="00926763">
        <w:rPr>
          <w:rFonts w:cs="Arial"/>
          <w:szCs w:val="22"/>
          <w:lang w:val="en-NZ"/>
        </w:rPr>
        <w:t>The Committee requested that both long and short information sheets and consent forms be submitted to parent groups for feedback.</w:t>
      </w:r>
      <w:r w:rsidR="00B34AF6" w:rsidRPr="00926763">
        <w:rPr>
          <w:rFonts w:cs="Arial"/>
          <w:szCs w:val="22"/>
          <w:lang w:val="en-NZ"/>
        </w:rPr>
        <w:t xml:space="preserve"> </w:t>
      </w:r>
    </w:p>
    <w:p w14:paraId="319C1519" w14:textId="77777777" w:rsidR="00926763" w:rsidRPr="00926763" w:rsidRDefault="00926763" w:rsidP="00926763">
      <w:pPr>
        <w:pStyle w:val="ListParagraph"/>
        <w:numPr>
          <w:ilvl w:val="0"/>
          <w:numId w:val="17"/>
        </w:numPr>
        <w:spacing w:before="80" w:after="80"/>
        <w:rPr>
          <w:rFonts w:cs="Arial"/>
          <w:szCs w:val="22"/>
          <w:lang w:val="en-NZ"/>
        </w:rPr>
      </w:pPr>
      <w:r>
        <w:rPr>
          <w:rFonts w:cs="Arial"/>
          <w:szCs w:val="22"/>
          <w:lang w:val="en-NZ"/>
        </w:rPr>
        <w:t>Please provide evidence of favourable peer review of the study protocol.</w:t>
      </w:r>
    </w:p>
    <w:p w14:paraId="4BE22E88" w14:textId="77777777" w:rsidR="00B34AF6" w:rsidRPr="00960BFE" w:rsidRDefault="00B34AF6" w:rsidP="00B34AF6">
      <w:pPr>
        <w:rPr>
          <w:color w:val="FF0000"/>
          <w:lang w:val="en-NZ"/>
        </w:rPr>
      </w:pPr>
    </w:p>
    <w:p w14:paraId="3F1FF810" w14:textId="77777777" w:rsidR="00B34AF6" w:rsidRPr="00FD2B1E" w:rsidRDefault="00B34AF6" w:rsidP="00B34AF6">
      <w:pPr>
        <w:rPr>
          <w:lang w:val="en-NZ"/>
        </w:rPr>
      </w:pPr>
      <w:r w:rsidRPr="00960BFE">
        <w:rPr>
          <w:lang w:val="en-NZ"/>
        </w:rPr>
        <w:t xml:space="preserve">This following information will be reviewed, and a final decision made on the application, by </w:t>
      </w:r>
      <w:r w:rsidR="003E4A22">
        <w:rPr>
          <w:lang w:val="en-NZ"/>
        </w:rPr>
        <w:t>Dr Patries Herst and Mrs Helen Walker</w:t>
      </w:r>
    </w:p>
    <w:p w14:paraId="487C63CA" w14:textId="77777777" w:rsidR="00AB0EDB" w:rsidRPr="00960BFE" w:rsidRDefault="00A04EC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1415D533" w14:textId="77777777" w:rsidTr="00C250CC">
        <w:trPr>
          <w:trHeight w:val="280"/>
        </w:trPr>
        <w:tc>
          <w:tcPr>
            <w:tcW w:w="966" w:type="dxa"/>
            <w:tcBorders>
              <w:top w:val="nil"/>
              <w:left w:val="nil"/>
              <w:bottom w:val="nil"/>
              <w:right w:val="nil"/>
            </w:tcBorders>
          </w:tcPr>
          <w:p w14:paraId="670D1E63" w14:textId="77777777" w:rsidR="00C250CC" w:rsidRPr="00960BFE" w:rsidRDefault="00C250CC">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7D53AC47"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E052AB7" w14:textId="77777777" w:rsidR="00C250CC" w:rsidRPr="00960BFE" w:rsidRDefault="00C250CC">
            <w:pPr>
              <w:autoSpaceDE w:val="0"/>
              <w:autoSpaceDN w:val="0"/>
              <w:adjustRightInd w:val="0"/>
            </w:pPr>
            <w:r w:rsidRPr="00960BFE">
              <w:rPr>
                <w:b/>
              </w:rPr>
              <w:t>16/CEN/139</w:t>
            </w:r>
            <w:r w:rsidRPr="00960BFE">
              <w:t xml:space="preserve"> </w:t>
            </w:r>
          </w:p>
        </w:tc>
      </w:tr>
      <w:tr w:rsidR="00C250CC" w:rsidRPr="00960BFE" w14:paraId="5CE8455F" w14:textId="77777777" w:rsidTr="00C250CC">
        <w:trPr>
          <w:trHeight w:val="280"/>
        </w:trPr>
        <w:tc>
          <w:tcPr>
            <w:tcW w:w="966" w:type="dxa"/>
            <w:tcBorders>
              <w:top w:val="nil"/>
              <w:left w:val="nil"/>
              <w:bottom w:val="nil"/>
              <w:right w:val="nil"/>
            </w:tcBorders>
          </w:tcPr>
          <w:p w14:paraId="24A0B482"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4439B4CB"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74D9BA37" w14:textId="77777777" w:rsidR="00C250CC" w:rsidRPr="00960BFE" w:rsidRDefault="00C250CC">
            <w:pPr>
              <w:autoSpaceDE w:val="0"/>
              <w:autoSpaceDN w:val="0"/>
              <w:adjustRightInd w:val="0"/>
            </w:pPr>
            <w:r w:rsidRPr="00960BFE">
              <w:t xml:space="preserve">Ovarian Tissue Bank </w:t>
            </w:r>
          </w:p>
        </w:tc>
      </w:tr>
      <w:tr w:rsidR="00C250CC" w:rsidRPr="00960BFE" w14:paraId="03B855A5" w14:textId="77777777" w:rsidTr="00C250CC">
        <w:trPr>
          <w:trHeight w:val="280"/>
        </w:trPr>
        <w:tc>
          <w:tcPr>
            <w:tcW w:w="966" w:type="dxa"/>
            <w:tcBorders>
              <w:top w:val="nil"/>
              <w:left w:val="nil"/>
              <w:bottom w:val="nil"/>
              <w:right w:val="nil"/>
            </w:tcBorders>
          </w:tcPr>
          <w:p w14:paraId="55BA488B"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667DE013"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060A221B" w14:textId="77777777" w:rsidR="00C250CC" w:rsidRPr="00960BFE" w:rsidRDefault="00C250CC">
            <w:pPr>
              <w:autoSpaceDE w:val="0"/>
              <w:autoSpaceDN w:val="0"/>
              <w:adjustRightInd w:val="0"/>
            </w:pPr>
            <w:r w:rsidRPr="00960BFE">
              <w:t xml:space="preserve">Dr Sarah Hunter </w:t>
            </w:r>
          </w:p>
        </w:tc>
      </w:tr>
      <w:tr w:rsidR="00C250CC" w:rsidRPr="00960BFE" w14:paraId="5D1CB219" w14:textId="77777777" w:rsidTr="00C250CC">
        <w:trPr>
          <w:trHeight w:val="280"/>
        </w:trPr>
        <w:tc>
          <w:tcPr>
            <w:tcW w:w="966" w:type="dxa"/>
            <w:tcBorders>
              <w:top w:val="nil"/>
              <w:left w:val="nil"/>
              <w:bottom w:val="nil"/>
              <w:right w:val="nil"/>
            </w:tcBorders>
          </w:tcPr>
          <w:p w14:paraId="51BA42E1"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71A48475"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4F7A6AB9" w14:textId="77777777" w:rsidR="00C250CC" w:rsidRPr="00960BFE" w:rsidRDefault="00C250CC">
            <w:pPr>
              <w:autoSpaceDE w:val="0"/>
              <w:autoSpaceDN w:val="0"/>
              <w:adjustRightInd w:val="0"/>
            </w:pPr>
            <w:r w:rsidRPr="00960BFE">
              <w:t xml:space="preserve"> </w:t>
            </w:r>
          </w:p>
        </w:tc>
      </w:tr>
      <w:tr w:rsidR="00C250CC" w:rsidRPr="00960BFE" w14:paraId="1F5AF154" w14:textId="77777777" w:rsidTr="00C250CC">
        <w:trPr>
          <w:trHeight w:val="280"/>
        </w:trPr>
        <w:tc>
          <w:tcPr>
            <w:tcW w:w="966" w:type="dxa"/>
            <w:tcBorders>
              <w:top w:val="nil"/>
              <w:left w:val="nil"/>
              <w:bottom w:val="nil"/>
              <w:right w:val="nil"/>
            </w:tcBorders>
          </w:tcPr>
          <w:p w14:paraId="30E94C5D"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0123591E"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441E7265" w14:textId="77777777" w:rsidR="00C250CC" w:rsidRPr="00960BFE" w:rsidRDefault="00C250CC">
            <w:pPr>
              <w:autoSpaceDE w:val="0"/>
              <w:autoSpaceDN w:val="0"/>
              <w:adjustRightInd w:val="0"/>
            </w:pPr>
            <w:r w:rsidRPr="00960BFE">
              <w:t xml:space="preserve">15 September 2016 </w:t>
            </w:r>
          </w:p>
        </w:tc>
      </w:tr>
    </w:tbl>
    <w:p w14:paraId="7EE8F3E9" w14:textId="77777777" w:rsidR="00AB0EDB" w:rsidRPr="00960BFE" w:rsidRDefault="00A04ECB">
      <w:pPr>
        <w:autoSpaceDE w:val="0"/>
        <w:autoSpaceDN w:val="0"/>
        <w:adjustRightInd w:val="0"/>
      </w:pPr>
      <w:r w:rsidRPr="00960BFE">
        <w:t xml:space="preserve"> </w:t>
      </w:r>
    </w:p>
    <w:p w14:paraId="49E22E06" w14:textId="77777777" w:rsidR="00477B6F" w:rsidRPr="00477B6F" w:rsidRDefault="00477B6F" w:rsidP="00477B6F">
      <w:pPr>
        <w:autoSpaceDE w:val="0"/>
        <w:autoSpaceDN w:val="0"/>
        <w:adjustRightInd w:val="0"/>
        <w:rPr>
          <w:sz w:val="20"/>
          <w:lang w:val="en-NZ"/>
        </w:rPr>
      </w:pPr>
      <w:r w:rsidRPr="00477B6F">
        <w:rPr>
          <w:rFonts w:cs="Arial"/>
          <w:szCs w:val="22"/>
          <w:lang w:val="en-NZ"/>
        </w:rPr>
        <w:t>Dr Sarah Hunter, Dr Mark Winstanley, and Dr Mary Birdsall</w:t>
      </w:r>
      <w:r w:rsidRPr="00477B6F">
        <w:rPr>
          <w:lang w:val="en-NZ"/>
        </w:rPr>
        <w:t xml:space="preserve"> were present </w:t>
      </w:r>
      <w:r w:rsidRPr="00477B6F">
        <w:rPr>
          <w:rFonts w:cs="Arial"/>
          <w:szCs w:val="22"/>
          <w:lang w:val="en-NZ"/>
        </w:rPr>
        <w:t>by teleconference</w:t>
      </w:r>
      <w:r w:rsidRPr="00477B6F">
        <w:rPr>
          <w:lang w:val="en-NZ"/>
        </w:rPr>
        <w:t xml:space="preserve"> for discussion of this application.</w:t>
      </w:r>
    </w:p>
    <w:p w14:paraId="050C8A1A" w14:textId="77777777" w:rsidR="00477B6F" w:rsidRDefault="00477B6F" w:rsidP="00477B6F">
      <w:pPr>
        <w:rPr>
          <w:u w:val="single"/>
          <w:lang w:val="en-NZ"/>
        </w:rPr>
      </w:pPr>
    </w:p>
    <w:p w14:paraId="4D1ACCD4" w14:textId="77777777" w:rsidR="00477B6F" w:rsidRPr="00FD2B1E" w:rsidRDefault="00477B6F" w:rsidP="00477B6F">
      <w:pPr>
        <w:rPr>
          <w:u w:val="single"/>
          <w:lang w:val="en-NZ"/>
        </w:rPr>
      </w:pPr>
      <w:r w:rsidRPr="00FD2B1E">
        <w:rPr>
          <w:u w:val="single"/>
          <w:lang w:val="en-NZ"/>
        </w:rPr>
        <w:t>Potential conflicts of interest</w:t>
      </w:r>
    </w:p>
    <w:p w14:paraId="1830C280" w14:textId="77777777" w:rsidR="00477B6F" w:rsidRPr="008869BB" w:rsidRDefault="00477B6F" w:rsidP="00477B6F">
      <w:pPr>
        <w:rPr>
          <w:b/>
          <w:lang w:val="en-NZ"/>
        </w:rPr>
      </w:pPr>
    </w:p>
    <w:p w14:paraId="21A2680B" w14:textId="77777777" w:rsidR="00477B6F" w:rsidRPr="00960BFE" w:rsidRDefault="00477B6F" w:rsidP="00477B6F">
      <w:pPr>
        <w:rPr>
          <w:lang w:val="en-NZ"/>
        </w:rPr>
      </w:pPr>
      <w:r w:rsidRPr="00960BFE">
        <w:rPr>
          <w:lang w:val="en-NZ"/>
        </w:rPr>
        <w:t>The Chair asked members to declare any potential conflicts of interest related to this application.</w:t>
      </w:r>
    </w:p>
    <w:p w14:paraId="6E7E22AB" w14:textId="77777777" w:rsidR="00477B6F" w:rsidRPr="00960BFE" w:rsidRDefault="00477B6F" w:rsidP="00477B6F">
      <w:pPr>
        <w:rPr>
          <w:lang w:val="en-NZ"/>
        </w:rPr>
      </w:pPr>
    </w:p>
    <w:p w14:paraId="7804EE8E" w14:textId="77777777" w:rsidR="00477B6F" w:rsidRPr="00960BFE" w:rsidRDefault="00477B6F" w:rsidP="00477B6F">
      <w:pPr>
        <w:rPr>
          <w:lang w:val="en-NZ"/>
        </w:rPr>
      </w:pPr>
      <w:r w:rsidRPr="00FD2B1E">
        <w:rPr>
          <w:lang w:val="en-NZ"/>
        </w:rPr>
        <w:t>No potential conflicts</w:t>
      </w:r>
      <w:r w:rsidRPr="00960BFE">
        <w:rPr>
          <w:lang w:val="en-NZ"/>
        </w:rPr>
        <w:t xml:space="preserve"> of interest related to this application were declared by any member.</w:t>
      </w:r>
    </w:p>
    <w:p w14:paraId="7040C847" w14:textId="77777777" w:rsidR="00477B6F" w:rsidRPr="00960BFE" w:rsidRDefault="00477B6F" w:rsidP="00477B6F">
      <w:pPr>
        <w:rPr>
          <w:lang w:val="en-NZ"/>
        </w:rPr>
      </w:pPr>
    </w:p>
    <w:p w14:paraId="00502E07" w14:textId="77777777" w:rsidR="00477B6F" w:rsidRDefault="00477B6F" w:rsidP="00477B6F">
      <w:pPr>
        <w:rPr>
          <w:u w:val="single"/>
          <w:lang w:val="en-NZ"/>
        </w:rPr>
      </w:pPr>
      <w:r w:rsidRPr="001C059D">
        <w:rPr>
          <w:u w:val="single"/>
          <w:lang w:val="en-NZ"/>
        </w:rPr>
        <w:t>Summary of Study</w:t>
      </w:r>
    </w:p>
    <w:p w14:paraId="1F027B1E" w14:textId="77777777" w:rsidR="00477B6F" w:rsidRPr="0009776B" w:rsidRDefault="00477B6F" w:rsidP="00477B6F">
      <w:pPr>
        <w:rPr>
          <w:u w:val="single"/>
          <w:lang w:val="en-NZ"/>
        </w:rPr>
      </w:pPr>
    </w:p>
    <w:p w14:paraId="3D39E6B2" w14:textId="77777777" w:rsidR="00477B6F" w:rsidRPr="005654E4" w:rsidRDefault="00477B6F" w:rsidP="008212C8">
      <w:pPr>
        <w:pStyle w:val="ListParagraph"/>
        <w:numPr>
          <w:ilvl w:val="0"/>
          <w:numId w:val="19"/>
        </w:numPr>
        <w:rPr>
          <w:lang w:val="en-NZ"/>
        </w:rPr>
      </w:pPr>
      <w:r w:rsidRPr="005654E4">
        <w:rPr>
          <w:lang w:val="en-NZ"/>
        </w:rPr>
        <w:t xml:space="preserve">The </w:t>
      </w:r>
      <w:r>
        <w:rPr>
          <w:lang w:val="en-NZ"/>
        </w:rPr>
        <w:t xml:space="preserve">application seeks to establish a tissue bank to store </w:t>
      </w:r>
      <w:r w:rsidR="00AF1165">
        <w:rPr>
          <w:lang w:val="en-NZ"/>
        </w:rPr>
        <w:t>children’</w:t>
      </w:r>
      <w:r w:rsidR="00DA50C7">
        <w:rPr>
          <w:lang w:val="en-NZ"/>
        </w:rPr>
        <w:t>s ovarian</w:t>
      </w:r>
      <w:r w:rsidR="00AF1165">
        <w:rPr>
          <w:lang w:val="en-NZ"/>
        </w:rPr>
        <w:t xml:space="preserve"> if the course of treatment was going to impact their ability to have children later in life.</w:t>
      </w:r>
    </w:p>
    <w:p w14:paraId="715416C0" w14:textId="77777777" w:rsidR="00477B6F" w:rsidRPr="0009776B" w:rsidRDefault="00477B6F" w:rsidP="00DA50C7">
      <w:pPr>
        <w:pStyle w:val="ListParagraph"/>
        <w:rPr>
          <w:u w:val="single"/>
          <w:lang w:val="en-NZ"/>
        </w:rPr>
      </w:pPr>
    </w:p>
    <w:p w14:paraId="41F9A6A8" w14:textId="77777777" w:rsidR="00477B6F" w:rsidRPr="0009776B" w:rsidRDefault="00477B6F" w:rsidP="00477B6F">
      <w:pPr>
        <w:autoSpaceDE w:val="0"/>
        <w:autoSpaceDN w:val="0"/>
        <w:adjustRightInd w:val="0"/>
        <w:rPr>
          <w:u w:val="single"/>
          <w:lang w:val="en-NZ"/>
        </w:rPr>
      </w:pPr>
    </w:p>
    <w:p w14:paraId="217B4BE2" w14:textId="77777777" w:rsidR="00477B6F" w:rsidRDefault="00477B6F" w:rsidP="00477B6F">
      <w:pPr>
        <w:rPr>
          <w:u w:val="single"/>
          <w:lang w:val="en-NZ"/>
        </w:rPr>
      </w:pPr>
      <w:r w:rsidRPr="001C059D">
        <w:rPr>
          <w:u w:val="single"/>
          <w:lang w:val="en-NZ"/>
        </w:rPr>
        <w:t>Summary of ethical issues (resolved)</w:t>
      </w:r>
    </w:p>
    <w:p w14:paraId="121AD035" w14:textId="77777777" w:rsidR="00477B6F" w:rsidRDefault="00477B6F" w:rsidP="00477B6F">
      <w:pPr>
        <w:rPr>
          <w:u w:val="single"/>
          <w:lang w:val="en-NZ"/>
        </w:rPr>
      </w:pPr>
    </w:p>
    <w:p w14:paraId="29B23016" w14:textId="77777777" w:rsidR="00477B6F" w:rsidRPr="0009776B" w:rsidRDefault="00477B6F" w:rsidP="00477B6F">
      <w:pPr>
        <w:rPr>
          <w:lang w:val="en-NZ"/>
        </w:rPr>
      </w:pPr>
      <w:r w:rsidRPr="0009776B">
        <w:rPr>
          <w:lang w:val="en-NZ"/>
        </w:rPr>
        <w:t xml:space="preserve">The main ethical issues considered by the Committee and addressed by the </w:t>
      </w:r>
      <w:r w:rsidR="00054335">
        <w:rPr>
          <w:lang w:val="en-NZ"/>
        </w:rPr>
        <w:t>Researcher</w:t>
      </w:r>
      <w:r w:rsidRPr="0009776B">
        <w:rPr>
          <w:lang w:val="en-NZ"/>
        </w:rPr>
        <w:t xml:space="preserve"> are as follows.</w:t>
      </w:r>
    </w:p>
    <w:p w14:paraId="33EB83A0" w14:textId="77777777" w:rsidR="00477B6F" w:rsidRPr="0009776B" w:rsidRDefault="00477B6F" w:rsidP="00477B6F">
      <w:pPr>
        <w:rPr>
          <w:lang w:val="en-NZ"/>
        </w:rPr>
      </w:pPr>
    </w:p>
    <w:p w14:paraId="6D255D79" w14:textId="77777777" w:rsidR="00477B6F" w:rsidRPr="0009776B" w:rsidRDefault="00477B6F" w:rsidP="008212C8">
      <w:pPr>
        <w:pStyle w:val="ListParagraph"/>
        <w:numPr>
          <w:ilvl w:val="0"/>
          <w:numId w:val="19"/>
        </w:numPr>
        <w:spacing w:before="80" w:after="80"/>
        <w:rPr>
          <w:lang w:val="en-NZ"/>
        </w:rPr>
      </w:pPr>
      <w:r w:rsidRPr="0009776B">
        <w:rPr>
          <w:lang w:val="en-NZ"/>
        </w:rPr>
        <w:t xml:space="preserve">The Committee </w:t>
      </w:r>
      <w:r w:rsidR="00DA50C7">
        <w:rPr>
          <w:lang w:val="en-NZ"/>
        </w:rPr>
        <w:t xml:space="preserve">asked about Māori consultation for the tissue bank. The </w:t>
      </w:r>
      <w:r w:rsidR="00054335">
        <w:rPr>
          <w:lang w:val="en-NZ"/>
        </w:rPr>
        <w:t>Researchers</w:t>
      </w:r>
      <w:r w:rsidR="00DA50C7">
        <w:rPr>
          <w:lang w:val="en-NZ"/>
        </w:rPr>
        <w:t xml:space="preserve"> explained that the feedback had included the importance on stressing that ovarian tissue is not the same as</w:t>
      </w:r>
      <w:r w:rsidR="00235427">
        <w:rPr>
          <w:lang w:val="en-NZ"/>
        </w:rPr>
        <w:t xml:space="preserve"> a viable embryo and thus is not an independent life. Feedback had also included that there </w:t>
      </w:r>
      <w:r w:rsidR="006D628D">
        <w:rPr>
          <w:lang w:val="en-NZ"/>
        </w:rPr>
        <w:t>should be the option for individuals</w:t>
      </w:r>
      <w:r w:rsidR="00235427">
        <w:rPr>
          <w:lang w:val="en-NZ"/>
        </w:rPr>
        <w:t xml:space="preserve"> to be buried with their tissue if they wanted.</w:t>
      </w:r>
    </w:p>
    <w:p w14:paraId="4D7FEEAE" w14:textId="77777777" w:rsidR="00477B6F" w:rsidRDefault="006D628D" w:rsidP="008212C8">
      <w:pPr>
        <w:pStyle w:val="ListParagraph"/>
        <w:numPr>
          <w:ilvl w:val="0"/>
          <w:numId w:val="19"/>
        </w:numPr>
        <w:spacing w:before="80" w:after="80"/>
        <w:rPr>
          <w:lang w:val="en-NZ"/>
        </w:rPr>
      </w:pPr>
      <w:r>
        <w:rPr>
          <w:lang w:val="en-NZ"/>
        </w:rPr>
        <w:t xml:space="preserve">The Committee enquired about storage costs of tissue after five years. The </w:t>
      </w:r>
      <w:r w:rsidR="00054335">
        <w:rPr>
          <w:lang w:val="en-NZ"/>
        </w:rPr>
        <w:t>Researcher</w:t>
      </w:r>
      <w:r>
        <w:rPr>
          <w:lang w:val="en-NZ"/>
        </w:rPr>
        <w:t xml:space="preserve"> explained that if funding has not been secured by this time then families will have to pay storage costs. The Committee requested that this be included in the participant information sheet and consent form.</w:t>
      </w:r>
    </w:p>
    <w:p w14:paraId="3FF46FA3" w14:textId="77777777" w:rsidR="008212C8" w:rsidRDefault="008212C8" w:rsidP="008212C8">
      <w:pPr>
        <w:spacing w:before="80" w:after="80"/>
        <w:rPr>
          <w:lang w:val="en-NZ"/>
        </w:rPr>
      </w:pPr>
    </w:p>
    <w:p w14:paraId="1F6BA5AC" w14:textId="77777777" w:rsidR="008212C8" w:rsidRPr="0009776B" w:rsidRDefault="008212C8" w:rsidP="008212C8">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7FBF68B5" w14:textId="77777777" w:rsidR="008212C8" w:rsidRPr="0009776B" w:rsidRDefault="008212C8" w:rsidP="008212C8">
      <w:pPr>
        <w:spacing w:before="80" w:after="80"/>
        <w:rPr>
          <w:rFonts w:cs="Arial"/>
          <w:szCs w:val="22"/>
          <w:lang w:val="en-NZ"/>
        </w:rPr>
      </w:pPr>
    </w:p>
    <w:p w14:paraId="6D20F4EB" w14:textId="77777777" w:rsidR="008212C8" w:rsidRPr="0009776B" w:rsidRDefault="008212C8" w:rsidP="005B16E6">
      <w:pPr>
        <w:pStyle w:val="ListParagraph"/>
        <w:numPr>
          <w:ilvl w:val="0"/>
          <w:numId w:val="19"/>
        </w:numPr>
        <w:spacing w:before="80" w:after="80"/>
      </w:pPr>
      <w:r>
        <w:rPr>
          <w:rFonts w:cs="Arial"/>
          <w:szCs w:val="22"/>
          <w:lang w:val="en-NZ"/>
        </w:rPr>
        <w:t>Please a</w:t>
      </w:r>
      <w:r w:rsidRPr="0009776B">
        <w:rPr>
          <w:rFonts w:cs="Arial"/>
          <w:szCs w:val="22"/>
          <w:lang w:val="en-NZ"/>
        </w:rPr>
        <w:t xml:space="preserve">dd </w:t>
      </w:r>
      <w:r>
        <w:rPr>
          <w:rFonts w:cs="Arial"/>
          <w:szCs w:val="22"/>
          <w:lang w:val="en-NZ"/>
        </w:rPr>
        <w:t>information around the potential costs of storage of tissue to the participant information sheet.</w:t>
      </w:r>
    </w:p>
    <w:p w14:paraId="2460BD4E" w14:textId="77777777" w:rsidR="008212C8" w:rsidRPr="008212C8" w:rsidRDefault="008212C8" w:rsidP="008212C8">
      <w:pPr>
        <w:spacing w:before="80" w:after="80"/>
        <w:rPr>
          <w:lang w:val="en-NZ"/>
        </w:rPr>
      </w:pPr>
    </w:p>
    <w:p w14:paraId="2E4B1C66" w14:textId="77777777" w:rsidR="00477B6F" w:rsidRPr="00FD2B1E" w:rsidRDefault="00477B6F" w:rsidP="00477B6F">
      <w:pPr>
        <w:rPr>
          <w:u w:val="single"/>
          <w:lang w:val="en-NZ"/>
        </w:rPr>
      </w:pPr>
      <w:r w:rsidRPr="00FD2B1E">
        <w:rPr>
          <w:u w:val="single"/>
          <w:lang w:val="en-NZ"/>
        </w:rPr>
        <w:t xml:space="preserve">Decision </w:t>
      </w:r>
    </w:p>
    <w:p w14:paraId="128D3E56" w14:textId="77777777" w:rsidR="00477B6F" w:rsidRPr="00960BFE" w:rsidRDefault="00477B6F" w:rsidP="00477B6F">
      <w:pPr>
        <w:rPr>
          <w:lang w:val="en-NZ"/>
        </w:rPr>
      </w:pPr>
    </w:p>
    <w:p w14:paraId="4F9D3572" w14:textId="77777777" w:rsidR="00477B6F" w:rsidRDefault="00477B6F" w:rsidP="00477B6F">
      <w:pPr>
        <w:rPr>
          <w:lang w:val="en-NZ"/>
        </w:rPr>
      </w:pPr>
      <w:r w:rsidRPr="00960BFE">
        <w:rPr>
          <w:lang w:val="en-NZ"/>
        </w:rPr>
        <w:t xml:space="preserve">This application was </w:t>
      </w:r>
      <w:r w:rsidRPr="00FD2B1E">
        <w:rPr>
          <w:i/>
          <w:lang w:val="en-NZ"/>
        </w:rPr>
        <w:t>approved</w:t>
      </w:r>
      <w:r w:rsidR="00567BB9">
        <w:rPr>
          <w:i/>
          <w:lang w:val="en-NZ"/>
        </w:rPr>
        <w:t xml:space="preserve"> with non-standard conditions </w:t>
      </w:r>
      <w:r w:rsidR="00567BB9">
        <w:rPr>
          <w:lang w:val="en-NZ"/>
        </w:rPr>
        <w:t>by consensus.</w:t>
      </w:r>
    </w:p>
    <w:p w14:paraId="5D1825D6" w14:textId="77777777" w:rsidR="008212C8" w:rsidRDefault="008212C8" w:rsidP="00477B6F">
      <w:pPr>
        <w:rPr>
          <w:lang w:val="en-NZ"/>
        </w:rPr>
      </w:pPr>
    </w:p>
    <w:p w14:paraId="02707144" w14:textId="77777777" w:rsidR="008212C8" w:rsidRDefault="008212C8" w:rsidP="00477B6F">
      <w:pPr>
        <w:rPr>
          <w:lang w:val="en-NZ"/>
        </w:rPr>
      </w:pPr>
      <w:r>
        <w:rPr>
          <w:lang w:val="en-NZ"/>
        </w:rPr>
        <w:t>Non Standard conditions:</w:t>
      </w:r>
    </w:p>
    <w:p w14:paraId="2EB5EE1C" w14:textId="77777777" w:rsidR="008212C8" w:rsidRDefault="008212C8" w:rsidP="00477B6F">
      <w:pPr>
        <w:rPr>
          <w:lang w:val="en-NZ"/>
        </w:rPr>
      </w:pPr>
    </w:p>
    <w:p w14:paraId="147C68B1" w14:textId="77777777" w:rsidR="008212C8" w:rsidRPr="008212C8" w:rsidRDefault="008212C8" w:rsidP="008212C8">
      <w:pPr>
        <w:pStyle w:val="ListParagraph"/>
        <w:numPr>
          <w:ilvl w:val="0"/>
          <w:numId w:val="22"/>
        </w:numPr>
        <w:spacing w:before="80" w:after="80"/>
        <w:jc w:val="both"/>
        <w:rPr>
          <w:rFonts w:cs="Arial"/>
          <w:lang w:val="en-US"/>
        </w:rPr>
      </w:pPr>
      <w:r w:rsidRPr="008212C8">
        <w:rPr>
          <w:rFonts w:cs="Arial"/>
          <w:lang w:val="en-US"/>
        </w:rPr>
        <w:t>Please amend the information sheet and consent form, taking into account the suggestions made by the Committee (</w:t>
      </w:r>
      <w:r w:rsidRPr="008212C8">
        <w:rPr>
          <w:rFonts w:cs="Arial"/>
          <w:i/>
          <w:lang w:val="en-US"/>
        </w:rPr>
        <w:t>Ethical Guidelines for Intervention Studies</w:t>
      </w:r>
      <w:r w:rsidRPr="008212C8">
        <w:rPr>
          <w:rFonts w:cs="Arial"/>
          <w:lang w:val="en-US"/>
        </w:rPr>
        <w:t xml:space="preserve"> </w:t>
      </w:r>
      <w:r w:rsidRPr="008212C8">
        <w:rPr>
          <w:rFonts w:cs="Arial"/>
          <w:i/>
          <w:lang w:val="en-US"/>
        </w:rPr>
        <w:t>para 6.22</w:t>
      </w:r>
      <w:r w:rsidRPr="008212C8">
        <w:rPr>
          <w:rFonts w:cs="Arial"/>
          <w:lang w:val="en-US"/>
        </w:rPr>
        <w:t>).</w:t>
      </w:r>
    </w:p>
    <w:p w14:paraId="03C9017B" w14:textId="77777777" w:rsidR="00AB0EDB" w:rsidRPr="00960BFE" w:rsidRDefault="00A04EC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1669B29D" w14:textId="77777777" w:rsidTr="00C250CC">
        <w:trPr>
          <w:trHeight w:val="280"/>
        </w:trPr>
        <w:tc>
          <w:tcPr>
            <w:tcW w:w="966" w:type="dxa"/>
            <w:tcBorders>
              <w:top w:val="nil"/>
              <w:left w:val="nil"/>
              <w:bottom w:val="nil"/>
              <w:right w:val="nil"/>
            </w:tcBorders>
          </w:tcPr>
          <w:p w14:paraId="514A817B" w14:textId="77777777" w:rsidR="00C250CC" w:rsidRPr="00960BFE" w:rsidRDefault="00C250CC">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3256358F"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517BAD" w14:textId="77777777" w:rsidR="00C250CC" w:rsidRPr="00960BFE" w:rsidRDefault="00C250CC">
            <w:pPr>
              <w:autoSpaceDE w:val="0"/>
              <w:autoSpaceDN w:val="0"/>
              <w:adjustRightInd w:val="0"/>
            </w:pPr>
            <w:r w:rsidRPr="00960BFE">
              <w:rPr>
                <w:b/>
              </w:rPr>
              <w:t>16/CEN/140</w:t>
            </w:r>
            <w:r w:rsidRPr="00960BFE">
              <w:t xml:space="preserve"> </w:t>
            </w:r>
          </w:p>
        </w:tc>
      </w:tr>
      <w:tr w:rsidR="00C250CC" w:rsidRPr="00960BFE" w14:paraId="691F866E" w14:textId="77777777" w:rsidTr="00C250CC">
        <w:trPr>
          <w:trHeight w:val="280"/>
        </w:trPr>
        <w:tc>
          <w:tcPr>
            <w:tcW w:w="966" w:type="dxa"/>
            <w:tcBorders>
              <w:top w:val="nil"/>
              <w:left w:val="nil"/>
              <w:bottom w:val="nil"/>
              <w:right w:val="nil"/>
            </w:tcBorders>
          </w:tcPr>
          <w:p w14:paraId="6FF5E40F"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473B080A"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3EB03363" w14:textId="77777777" w:rsidR="00C250CC" w:rsidRPr="00960BFE" w:rsidRDefault="00C250CC">
            <w:pPr>
              <w:autoSpaceDE w:val="0"/>
              <w:autoSpaceDN w:val="0"/>
              <w:adjustRightInd w:val="0"/>
            </w:pPr>
            <w:r w:rsidRPr="00960BFE">
              <w:t xml:space="preserve">The Intense Trial </w:t>
            </w:r>
          </w:p>
        </w:tc>
      </w:tr>
      <w:tr w:rsidR="00C250CC" w:rsidRPr="00960BFE" w14:paraId="4EDD4FAE" w14:textId="77777777" w:rsidTr="00C250CC">
        <w:trPr>
          <w:trHeight w:val="280"/>
        </w:trPr>
        <w:tc>
          <w:tcPr>
            <w:tcW w:w="966" w:type="dxa"/>
            <w:tcBorders>
              <w:top w:val="nil"/>
              <w:left w:val="nil"/>
              <w:bottom w:val="nil"/>
              <w:right w:val="nil"/>
            </w:tcBorders>
          </w:tcPr>
          <w:p w14:paraId="797524D7"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1E13481D"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64C24BB0" w14:textId="77777777" w:rsidR="00C250CC" w:rsidRPr="00960BFE" w:rsidRDefault="00C250CC">
            <w:pPr>
              <w:autoSpaceDE w:val="0"/>
              <w:autoSpaceDN w:val="0"/>
              <w:adjustRightInd w:val="0"/>
            </w:pPr>
            <w:r w:rsidRPr="00960BFE">
              <w:t xml:space="preserve">Dr Nada Signal </w:t>
            </w:r>
          </w:p>
        </w:tc>
      </w:tr>
      <w:tr w:rsidR="00C250CC" w:rsidRPr="00960BFE" w14:paraId="2FCA9218" w14:textId="77777777" w:rsidTr="00C250CC">
        <w:trPr>
          <w:trHeight w:val="280"/>
        </w:trPr>
        <w:tc>
          <w:tcPr>
            <w:tcW w:w="966" w:type="dxa"/>
            <w:tcBorders>
              <w:top w:val="nil"/>
              <w:left w:val="nil"/>
              <w:bottom w:val="nil"/>
              <w:right w:val="nil"/>
            </w:tcBorders>
          </w:tcPr>
          <w:p w14:paraId="1B4697BC"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7E37D2BF"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3E9CE638" w14:textId="77777777" w:rsidR="00C250CC" w:rsidRPr="00960BFE" w:rsidRDefault="00C250CC">
            <w:pPr>
              <w:autoSpaceDE w:val="0"/>
              <w:autoSpaceDN w:val="0"/>
              <w:adjustRightInd w:val="0"/>
            </w:pPr>
            <w:r w:rsidRPr="00960BFE">
              <w:t xml:space="preserve">AUT University </w:t>
            </w:r>
          </w:p>
        </w:tc>
      </w:tr>
      <w:tr w:rsidR="00C250CC" w:rsidRPr="00960BFE" w14:paraId="27CD0AB7" w14:textId="77777777" w:rsidTr="00C250CC">
        <w:trPr>
          <w:trHeight w:val="280"/>
        </w:trPr>
        <w:tc>
          <w:tcPr>
            <w:tcW w:w="966" w:type="dxa"/>
            <w:tcBorders>
              <w:top w:val="nil"/>
              <w:left w:val="nil"/>
              <w:bottom w:val="nil"/>
              <w:right w:val="nil"/>
            </w:tcBorders>
          </w:tcPr>
          <w:p w14:paraId="09537E36"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631D88C6"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7F1505BE" w14:textId="77777777" w:rsidR="00C250CC" w:rsidRPr="00960BFE" w:rsidRDefault="00C250CC">
            <w:pPr>
              <w:autoSpaceDE w:val="0"/>
              <w:autoSpaceDN w:val="0"/>
              <w:adjustRightInd w:val="0"/>
            </w:pPr>
            <w:r w:rsidRPr="00960BFE">
              <w:t xml:space="preserve">15 September 2016 </w:t>
            </w:r>
          </w:p>
        </w:tc>
      </w:tr>
    </w:tbl>
    <w:p w14:paraId="0020C914" w14:textId="77777777" w:rsidR="00AB0EDB" w:rsidRPr="00960BFE" w:rsidRDefault="00AB0EDB">
      <w:pPr>
        <w:autoSpaceDE w:val="0"/>
        <w:autoSpaceDN w:val="0"/>
        <w:adjustRightInd w:val="0"/>
      </w:pPr>
    </w:p>
    <w:p w14:paraId="04CEB965" w14:textId="77777777" w:rsidR="00987913" w:rsidRPr="00D9319E" w:rsidRDefault="00061529">
      <w:pPr>
        <w:autoSpaceDE w:val="0"/>
        <w:autoSpaceDN w:val="0"/>
        <w:adjustRightInd w:val="0"/>
        <w:rPr>
          <w:sz w:val="20"/>
          <w:lang w:val="en-NZ"/>
        </w:rPr>
      </w:pPr>
      <w:r>
        <w:rPr>
          <w:rFonts w:cs="Arial"/>
          <w:szCs w:val="22"/>
          <w:lang w:val="en-NZ"/>
        </w:rPr>
        <w:t>Dr Nada Signal and Ms</w:t>
      </w:r>
      <w:r w:rsidR="00D9319E" w:rsidRPr="00D9319E">
        <w:rPr>
          <w:rFonts w:cs="Arial"/>
          <w:szCs w:val="22"/>
          <w:lang w:val="en-NZ"/>
        </w:rPr>
        <w:t xml:space="preserve"> Bridget Dickson </w:t>
      </w:r>
      <w:r w:rsidR="00D9319E" w:rsidRPr="00D9319E">
        <w:rPr>
          <w:lang w:val="en-NZ"/>
        </w:rPr>
        <w:t xml:space="preserve">were present </w:t>
      </w:r>
      <w:r w:rsidR="00DC62A5" w:rsidRPr="00D9319E">
        <w:rPr>
          <w:rFonts w:cs="Arial"/>
          <w:szCs w:val="22"/>
          <w:lang w:val="en-NZ"/>
        </w:rPr>
        <w:t>by teleconference</w:t>
      </w:r>
      <w:r w:rsidR="00DC62A5" w:rsidRPr="00D9319E">
        <w:rPr>
          <w:lang w:val="en-NZ"/>
        </w:rPr>
        <w:t xml:space="preserve"> </w:t>
      </w:r>
      <w:r w:rsidR="00987913" w:rsidRPr="00D9319E">
        <w:rPr>
          <w:lang w:val="en-NZ"/>
        </w:rPr>
        <w:t>for discussion of this application.</w:t>
      </w:r>
    </w:p>
    <w:p w14:paraId="09AB02DB" w14:textId="77777777" w:rsidR="00061529" w:rsidRDefault="00061529" w:rsidP="00061529">
      <w:pPr>
        <w:rPr>
          <w:u w:val="single"/>
          <w:lang w:val="en-NZ"/>
        </w:rPr>
      </w:pPr>
    </w:p>
    <w:p w14:paraId="00993F06" w14:textId="77777777" w:rsidR="00061529" w:rsidRPr="00FD2B1E" w:rsidRDefault="00061529" w:rsidP="00061529">
      <w:pPr>
        <w:rPr>
          <w:u w:val="single"/>
          <w:lang w:val="en-NZ"/>
        </w:rPr>
      </w:pPr>
      <w:r w:rsidRPr="00FD2B1E">
        <w:rPr>
          <w:u w:val="single"/>
          <w:lang w:val="en-NZ"/>
        </w:rPr>
        <w:t>Potential conflicts of interest</w:t>
      </w:r>
    </w:p>
    <w:p w14:paraId="121383F7" w14:textId="77777777" w:rsidR="00061529" w:rsidRPr="008869BB" w:rsidRDefault="00061529" w:rsidP="00061529">
      <w:pPr>
        <w:rPr>
          <w:b/>
          <w:lang w:val="en-NZ"/>
        </w:rPr>
      </w:pPr>
    </w:p>
    <w:p w14:paraId="11BA4E19" w14:textId="77777777" w:rsidR="00061529" w:rsidRPr="00960BFE" w:rsidRDefault="00061529" w:rsidP="00061529">
      <w:pPr>
        <w:rPr>
          <w:lang w:val="en-NZ"/>
        </w:rPr>
      </w:pPr>
      <w:r w:rsidRPr="00960BFE">
        <w:rPr>
          <w:lang w:val="en-NZ"/>
        </w:rPr>
        <w:t>The Chair asked members to declare any potential conflicts of interest related to this application.</w:t>
      </w:r>
    </w:p>
    <w:p w14:paraId="3352D49F" w14:textId="77777777" w:rsidR="00061529" w:rsidRPr="00960BFE" w:rsidRDefault="00061529" w:rsidP="00061529">
      <w:pPr>
        <w:rPr>
          <w:lang w:val="en-NZ"/>
        </w:rPr>
      </w:pPr>
    </w:p>
    <w:p w14:paraId="0BB3B2CE" w14:textId="77777777" w:rsidR="00061529" w:rsidRPr="00960BFE" w:rsidRDefault="00061529" w:rsidP="00061529">
      <w:pPr>
        <w:rPr>
          <w:lang w:val="en-NZ"/>
        </w:rPr>
      </w:pPr>
      <w:r w:rsidRPr="00FD2B1E">
        <w:rPr>
          <w:lang w:val="en-NZ"/>
        </w:rPr>
        <w:t>No potential conflicts</w:t>
      </w:r>
      <w:r w:rsidRPr="00960BFE">
        <w:rPr>
          <w:lang w:val="en-NZ"/>
        </w:rPr>
        <w:t xml:space="preserve"> of interest related to this application were declared by any member.</w:t>
      </w:r>
    </w:p>
    <w:p w14:paraId="07DF308D" w14:textId="77777777" w:rsidR="00061529" w:rsidRPr="00960BFE" w:rsidRDefault="00061529" w:rsidP="00061529">
      <w:pPr>
        <w:rPr>
          <w:lang w:val="en-NZ"/>
        </w:rPr>
      </w:pPr>
    </w:p>
    <w:p w14:paraId="18564F0B" w14:textId="77777777" w:rsidR="00061529" w:rsidRDefault="00061529" w:rsidP="00061529">
      <w:pPr>
        <w:rPr>
          <w:u w:val="single"/>
          <w:lang w:val="en-NZ"/>
        </w:rPr>
      </w:pPr>
      <w:r w:rsidRPr="001C059D">
        <w:rPr>
          <w:u w:val="single"/>
          <w:lang w:val="en-NZ"/>
        </w:rPr>
        <w:t>Summary of Study</w:t>
      </w:r>
    </w:p>
    <w:p w14:paraId="422306DA" w14:textId="77777777" w:rsidR="00061529" w:rsidRPr="0009776B" w:rsidRDefault="00061529" w:rsidP="00061529">
      <w:pPr>
        <w:rPr>
          <w:u w:val="single"/>
          <w:lang w:val="en-NZ"/>
        </w:rPr>
      </w:pPr>
    </w:p>
    <w:p w14:paraId="54CAB954" w14:textId="77777777" w:rsidR="00061529" w:rsidRPr="005654E4" w:rsidRDefault="00061529" w:rsidP="00061529">
      <w:pPr>
        <w:pStyle w:val="ListParagraph"/>
        <w:numPr>
          <w:ilvl w:val="0"/>
          <w:numId w:val="23"/>
        </w:numPr>
        <w:rPr>
          <w:lang w:val="en-NZ"/>
        </w:rPr>
      </w:pPr>
      <w:r w:rsidRPr="005654E4">
        <w:rPr>
          <w:lang w:val="en-NZ"/>
        </w:rPr>
        <w:t xml:space="preserve">The </w:t>
      </w:r>
      <w:r>
        <w:rPr>
          <w:lang w:val="en-NZ"/>
        </w:rPr>
        <w:t>Committee noted the quality of the application.</w:t>
      </w:r>
    </w:p>
    <w:p w14:paraId="0034A715" w14:textId="77777777" w:rsidR="00061529" w:rsidRPr="0009776B" w:rsidRDefault="00061529" w:rsidP="00061529">
      <w:pPr>
        <w:pStyle w:val="ListParagraph"/>
        <w:numPr>
          <w:ilvl w:val="0"/>
          <w:numId w:val="23"/>
        </w:numPr>
        <w:rPr>
          <w:u w:val="single"/>
          <w:lang w:val="en-NZ"/>
        </w:rPr>
      </w:pPr>
      <w:r>
        <w:rPr>
          <w:lang w:val="en-NZ"/>
        </w:rPr>
        <w:t xml:space="preserve">This Committee noted that this study has three parts. The first part of the study seeks to identify patients understanding of change and the barriers to their recovery. The second part of the study seeks to develop strategies around high dose, high intensity rehabilitation. </w:t>
      </w:r>
      <w:r w:rsidR="0061663E">
        <w:rPr>
          <w:lang w:val="en-NZ"/>
        </w:rPr>
        <w:t>The third part of the study seeks to test these strategies to determine efficacy and benefit for patients.</w:t>
      </w:r>
    </w:p>
    <w:p w14:paraId="7EFA82C1" w14:textId="77777777" w:rsidR="00061529" w:rsidRPr="0009776B" w:rsidRDefault="00061529" w:rsidP="00061529">
      <w:pPr>
        <w:autoSpaceDE w:val="0"/>
        <w:autoSpaceDN w:val="0"/>
        <w:adjustRightInd w:val="0"/>
        <w:rPr>
          <w:u w:val="single"/>
          <w:lang w:val="en-NZ"/>
        </w:rPr>
      </w:pPr>
    </w:p>
    <w:p w14:paraId="6B7713CF" w14:textId="77777777" w:rsidR="00061529" w:rsidRDefault="00061529" w:rsidP="00061529">
      <w:pPr>
        <w:rPr>
          <w:u w:val="single"/>
          <w:lang w:val="en-NZ"/>
        </w:rPr>
      </w:pPr>
      <w:r w:rsidRPr="001C059D">
        <w:rPr>
          <w:u w:val="single"/>
          <w:lang w:val="en-NZ"/>
        </w:rPr>
        <w:t>Summary of ethical issues (resolved)</w:t>
      </w:r>
    </w:p>
    <w:p w14:paraId="523FD16D" w14:textId="77777777" w:rsidR="00061529" w:rsidRDefault="00061529" w:rsidP="00061529">
      <w:pPr>
        <w:rPr>
          <w:u w:val="single"/>
          <w:lang w:val="en-NZ"/>
        </w:rPr>
      </w:pPr>
    </w:p>
    <w:p w14:paraId="75522BB8" w14:textId="77777777" w:rsidR="00061529" w:rsidRPr="0009776B" w:rsidRDefault="00061529" w:rsidP="00061529">
      <w:pPr>
        <w:rPr>
          <w:lang w:val="en-NZ"/>
        </w:rPr>
      </w:pPr>
      <w:r w:rsidRPr="0009776B">
        <w:rPr>
          <w:lang w:val="en-NZ"/>
        </w:rPr>
        <w:t xml:space="preserve">The main ethical issues considered by the Committee and addressed by the </w:t>
      </w:r>
      <w:r w:rsidR="00054335">
        <w:rPr>
          <w:lang w:val="en-NZ"/>
        </w:rPr>
        <w:t>Researcher</w:t>
      </w:r>
      <w:r w:rsidRPr="0009776B">
        <w:rPr>
          <w:lang w:val="en-NZ"/>
        </w:rPr>
        <w:t xml:space="preserve"> are as follows.</w:t>
      </w:r>
    </w:p>
    <w:p w14:paraId="6C642BF9" w14:textId="77777777" w:rsidR="00061529" w:rsidRPr="0009776B" w:rsidRDefault="00061529" w:rsidP="00061529">
      <w:pPr>
        <w:rPr>
          <w:lang w:val="en-NZ"/>
        </w:rPr>
      </w:pPr>
    </w:p>
    <w:p w14:paraId="59F7F2A8" w14:textId="77777777" w:rsidR="00061529" w:rsidRPr="0009776B" w:rsidRDefault="00061529" w:rsidP="00061529">
      <w:pPr>
        <w:pStyle w:val="ListParagraph"/>
        <w:numPr>
          <w:ilvl w:val="0"/>
          <w:numId w:val="23"/>
        </w:numPr>
        <w:spacing w:before="80" w:after="80"/>
        <w:rPr>
          <w:lang w:val="en-NZ"/>
        </w:rPr>
      </w:pPr>
      <w:r w:rsidRPr="0009776B">
        <w:rPr>
          <w:lang w:val="en-NZ"/>
        </w:rPr>
        <w:t xml:space="preserve">The Committee queried how </w:t>
      </w:r>
      <w:r w:rsidR="005632A1">
        <w:rPr>
          <w:lang w:val="en-NZ"/>
        </w:rPr>
        <w:t xml:space="preserve">potential study participants will be identified. The </w:t>
      </w:r>
      <w:r w:rsidR="00054335">
        <w:rPr>
          <w:lang w:val="en-NZ"/>
        </w:rPr>
        <w:t>Researchers</w:t>
      </w:r>
      <w:r w:rsidR="005632A1">
        <w:rPr>
          <w:lang w:val="en-NZ"/>
        </w:rPr>
        <w:t xml:space="preserve"> explained that they will be </w:t>
      </w:r>
      <w:r w:rsidR="005B177F">
        <w:rPr>
          <w:lang w:val="en-NZ"/>
        </w:rPr>
        <w:t xml:space="preserve">using clinicians to identify potential participants on their behalf. The team involved with the identification is very experienced and the </w:t>
      </w:r>
      <w:r w:rsidR="00054335">
        <w:rPr>
          <w:lang w:val="en-NZ"/>
        </w:rPr>
        <w:t>Researchers</w:t>
      </w:r>
      <w:r w:rsidR="005B177F">
        <w:rPr>
          <w:lang w:val="en-NZ"/>
        </w:rPr>
        <w:t xml:space="preserve"> are confident in their ability to determine patient competency.</w:t>
      </w:r>
    </w:p>
    <w:p w14:paraId="1824F2F9" w14:textId="77777777" w:rsidR="00061529" w:rsidRPr="0009776B" w:rsidRDefault="007D4677" w:rsidP="00061529">
      <w:pPr>
        <w:pStyle w:val="ListParagraph"/>
        <w:numPr>
          <w:ilvl w:val="0"/>
          <w:numId w:val="23"/>
        </w:numPr>
        <w:spacing w:before="80" w:after="80"/>
        <w:rPr>
          <w:lang w:val="en-NZ"/>
        </w:rPr>
      </w:pPr>
      <w:r>
        <w:rPr>
          <w:lang w:val="en-NZ"/>
        </w:rPr>
        <w:t xml:space="preserve">The committee noted that there would be follow up on traumatic brain injury patients and thanked the </w:t>
      </w:r>
      <w:r w:rsidR="00054335">
        <w:rPr>
          <w:lang w:val="en-NZ"/>
        </w:rPr>
        <w:t>Researchers</w:t>
      </w:r>
      <w:r>
        <w:rPr>
          <w:lang w:val="en-NZ"/>
        </w:rPr>
        <w:t>.</w:t>
      </w:r>
    </w:p>
    <w:p w14:paraId="5C89E910" w14:textId="77777777" w:rsidR="00061529" w:rsidRPr="002D4A07" w:rsidRDefault="00061529" w:rsidP="00061529">
      <w:pPr>
        <w:pStyle w:val="ListParagraph"/>
        <w:spacing w:before="80" w:after="80"/>
        <w:rPr>
          <w:rFonts w:cs="Arial"/>
          <w:szCs w:val="22"/>
          <w:lang w:val="en-NZ"/>
        </w:rPr>
      </w:pPr>
    </w:p>
    <w:p w14:paraId="31BEE3E7" w14:textId="77777777" w:rsidR="00061529" w:rsidRPr="0009776B" w:rsidRDefault="00061529" w:rsidP="00061529">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0339EDA3" w14:textId="77777777" w:rsidR="00061529" w:rsidRPr="0009776B" w:rsidRDefault="00061529" w:rsidP="00061529">
      <w:pPr>
        <w:spacing w:before="80" w:after="80"/>
        <w:rPr>
          <w:rFonts w:cs="Arial"/>
          <w:szCs w:val="22"/>
          <w:lang w:val="en-NZ"/>
        </w:rPr>
      </w:pPr>
    </w:p>
    <w:p w14:paraId="605E3C16" w14:textId="77777777" w:rsidR="00061529" w:rsidRPr="0009776B" w:rsidRDefault="006374FF" w:rsidP="00061529">
      <w:pPr>
        <w:pStyle w:val="ListParagraph"/>
        <w:numPr>
          <w:ilvl w:val="0"/>
          <w:numId w:val="23"/>
        </w:numPr>
        <w:spacing w:before="80" w:after="80"/>
      </w:pPr>
      <w:r>
        <w:t xml:space="preserve">Please change fonts from italics to standard in the information sheets. </w:t>
      </w:r>
    </w:p>
    <w:p w14:paraId="1A3408D7" w14:textId="77777777" w:rsidR="00061529" w:rsidRDefault="006374FF" w:rsidP="00061529">
      <w:pPr>
        <w:pStyle w:val="ListParagraph"/>
        <w:numPr>
          <w:ilvl w:val="0"/>
          <w:numId w:val="23"/>
        </w:numPr>
        <w:spacing w:before="80" w:after="80"/>
      </w:pPr>
      <w:r>
        <w:t xml:space="preserve">Please amend typographic errors in the footers of the information sheets. </w:t>
      </w:r>
    </w:p>
    <w:p w14:paraId="5943D959" w14:textId="77777777" w:rsidR="006374FF" w:rsidRPr="0009776B" w:rsidRDefault="006374FF" w:rsidP="00061529">
      <w:pPr>
        <w:pStyle w:val="ListParagraph"/>
        <w:numPr>
          <w:ilvl w:val="0"/>
          <w:numId w:val="23"/>
        </w:numPr>
        <w:spacing w:before="80" w:after="80"/>
      </w:pPr>
      <w:r>
        <w:t>Please clearly state in the title of the information sheets and consent forms if they are for staff or patients.</w:t>
      </w:r>
    </w:p>
    <w:p w14:paraId="1AF622D8" w14:textId="77777777" w:rsidR="00061529" w:rsidRDefault="00061529" w:rsidP="00061529">
      <w:pPr>
        <w:spacing w:before="80" w:after="80"/>
      </w:pPr>
    </w:p>
    <w:p w14:paraId="6FA38771" w14:textId="77777777" w:rsidR="00061529" w:rsidRPr="00FD2B1E" w:rsidRDefault="00061529" w:rsidP="00061529">
      <w:pPr>
        <w:rPr>
          <w:u w:val="single"/>
          <w:lang w:val="en-NZ"/>
        </w:rPr>
      </w:pPr>
      <w:r w:rsidRPr="00FD2B1E">
        <w:rPr>
          <w:u w:val="single"/>
          <w:lang w:val="en-NZ"/>
        </w:rPr>
        <w:t xml:space="preserve">Decision </w:t>
      </w:r>
    </w:p>
    <w:p w14:paraId="6F8FE51F" w14:textId="77777777" w:rsidR="00061529" w:rsidRPr="00960BFE" w:rsidRDefault="00061529" w:rsidP="00061529">
      <w:pPr>
        <w:rPr>
          <w:lang w:val="en-NZ"/>
        </w:rPr>
      </w:pPr>
    </w:p>
    <w:p w14:paraId="7E55C5D4" w14:textId="77777777" w:rsidR="00061529" w:rsidRDefault="00061529" w:rsidP="00061529">
      <w:pPr>
        <w:rPr>
          <w:rFonts w:cs="Arial"/>
          <w:color w:val="33CCCC"/>
          <w:szCs w:val="22"/>
          <w:lang w:val="en-NZ"/>
        </w:rPr>
      </w:pPr>
      <w:r w:rsidRPr="00960BFE">
        <w:rPr>
          <w:lang w:val="en-NZ"/>
        </w:rPr>
        <w:t xml:space="preserve">This application was </w:t>
      </w:r>
      <w:r w:rsidRPr="00FD2B1E">
        <w:rPr>
          <w:i/>
          <w:lang w:val="en-NZ"/>
        </w:rPr>
        <w:t>approved</w:t>
      </w:r>
      <w:r w:rsidR="007D4677">
        <w:rPr>
          <w:i/>
          <w:lang w:val="en-NZ"/>
        </w:rPr>
        <w:t xml:space="preserve"> with non-standard </w:t>
      </w:r>
      <w:r w:rsidR="007D4677" w:rsidRPr="00F068C8">
        <w:rPr>
          <w:i/>
          <w:lang w:val="en-NZ"/>
        </w:rPr>
        <w:t>conditions</w:t>
      </w:r>
      <w:r w:rsidRPr="00F068C8">
        <w:rPr>
          <w:lang w:val="en-NZ"/>
        </w:rPr>
        <w:t xml:space="preserve"> by </w:t>
      </w:r>
      <w:r w:rsidR="007D4677" w:rsidRPr="00F068C8">
        <w:rPr>
          <w:rFonts w:cs="Arial"/>
          <w:szCs w:val="22"/>
          <w:lang w:val="en-NZ"/>
        </w:rPr>
        <w:t>consensus.</w:t>
      </w:r>
    </w:p>
    <w:p w14:paraId="3B9341B0" w14:textId="77777777" w:rsidR="007D4677" w:rsidRDefault="007D4677" w:rsidP="00061529">
      <w:pPr>
        <w:rPr>
          <w:rFonts w:cs="Arial"/>
          <w:color w:val="33CCCC"/>
          <w:szCs w:val="22"/>
          <w:lang w:val="en-NZ"/>
        </w:rPr>
      </w:pPr>
    </w:p>
    <w:p w14:paraId="1B4BD787" w14:textId="77777777" w:rsidR="00AB0EDB" w:rsidRPr="00960BFE" w:rsidRDefault="00F068C8" w:rsidP="00FA5C4F">
      <w:pPr>
        <w:pStyle w:val="ListParagraph"/>
        <w:numPr>
          <w:ilvl w:val="0"/>
          <w:numId w:val="22"/>
        </w:numPr>
        <w:autoSpaceDE w:val="0"/>
        <w:autoSpaceDN w:val="0"/>
        <w:adjustRightInd w:val="0"/>
        <w:spacing w:before="80" w:after="80"/>
      </w:pPr>
      <w:r w:rsidRPr="006C14CB">
        <w:rPr>
          <w:rFonts w:cs="Arial"/>
        </w:rPr>
        <w:t>Please amend the information sheet and consent forms, taking into account the suggestions made by the committee</w:t>
      </w:r>
      <w:r w:rsidRPr="006C14CB">
        <w:rPr>
          <w:rFonts w:cs="Arial"/>
          <w:i/>
        </w:rPr>
        <w:t xml:space="preserve"> (Ethical Guidelines for Observational Studies para 6.10)</w:t>
      </w:r>
      <w:r w:rsidRPr="006C14CB">
        <w:rPr>
          <w:rFonts w:cs="Arial"/>
        </w:rPr>
        <w:t xml:space="preserve"> </w:t>
      </w:r>
      <w:r w:rsidR="00A04EC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2A8C8C4D" w14:textId="77777777" w:rsidTr="00C250CC">
        <w:trPr>
          <w:trHeight w:val="280"/>
        </w:trPr>
        <w:tc>
          <w:tcPr>
            <w:tcW w:w="966" w:type="dxa"/>
            <w:tcBorders>
              <w:top w:val="nil"/>
              <w:left w:val="nil"/>
              <w:bottom w:val="nil"/>
              <w:right w:val="nil"/>
            </w:tcBorders>
          </w:tcPr>
          <w:p w14:paraId="479820AC" w14:textId="77777777" w:rsidR="00C250CC" w:rsidRPr="00960BFE" w:rsidRDefault="00C250CC">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322A3D07"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740784" w14:textId="77777777" w:rsidR="00C250CC" w:rsidRPr="00960BFE" w:rsidRDefault="00C250CC">
            <w:pPr>
              <w:autoSpaceDE w:val="0"/>
              <w:autoSpaceDN w:val="0"/>
              <w:adjustRightInd w:val="0"/>
            </w:pPr>
            <w:r w:rsidRPr="00960BFE">
              <w:rPr>
                <w:b/>
              </w:rPr>
              <w:t>16/CEN/146</w:t>
            </w:r>
            <w:r w:rsidRPr="00960BFE">
              <w:t xml:space="preserve"> </w:t>
            </w:r>
          </w:p>
        </w:tc>
      </w:tr>
      <w:tr w:rsidR="00C250CC" w:rsidRPr="00960BFE" w14:paraId="3753954D" w14:textId="77777777" w:rsidTr="00C250CC">
        <w:trPr>
          <w:trHeight w:val="280"/>
        </w:trPr>
        <w:tc>
          <w:tcPr>
            <w:tcW w:w="966" w:type="dxa"/>
            <w:tcBorders>
              <w:top w:val="nil"/>
              <w:left w:val="nil"/>
              <w:bottom w:val="nil"/>
              <w:right w:val="nil"/>
            </w:tcBorders>
          </w:tcPr>
          <w:p w14:paraId="6CEF3339"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2F8CF5F6"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4DC4B9B4" w14:textId="77777777" w:rsidR="00C250CC" w:rsidRPr="00960BFE" w:rsidRDefault="00C250CC">
            <w:pPr>
              <w:autoSpaceDE w:val="0"/>
              <w:autoSpaceDN w:val="0"/>
              <w:adjustRightInd w:val="0"/>
            </w:pPr>
            <w:r w:rsidRPr="00960BFE">
              <w:t xml:space="preserve">BLIS nasal drops study </w:t>
            </w:r>
          </w:p>
        </w:tc>
      </w:tr>
      <w:tr w:rsidR="00C250CC" w:rsidRPr="00960BFE" w14:paraId="64A52737" w14:textId="77777777" w:rsidTr="00C250CC">
        <w:trPr>
          <w:trHeight w:val="280"/>
        </w:trPr>
        <w:tc>
          <w:tcPr>
            <w:tcW w:w="966" w:type="dxa"/>
            <w:tcBorders>
              <w:top w:val="nil"/>
              <w:left w:val="nil"/>
              <w:bottom w:val="nil"/>
              <w:right w:val="nil"/>
            </w:tcBorders>
          </w:tcPr>
          <w:p w14:paraId="1C9380B1"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61BCD858"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24C4A434" w14:textId="77777777" w:rsidR="00C250CC" w:rsidRPr="00960BFE" w:rsidRDefault="00C250CC">
            <w:pPr>
              <w:autoSpaceDE w:val="0"/>
              <w:autoSpaceDN w:val="0"/>
              <w:adjustRightInd w:val="0"/>
            </w:pPr>
            <w:r w:rsidRPr="00960BFE">
              <w:t xml:space="preserve">Dr Tony Walls </w:t>
            </w:r>
          </w:p>
        </w:tc>
      </w:tr>
      <w:tr w:rsidR="00C250CC" w:rsidRPr="00960BFE" w14:paraId="25B8C018" w14:textId="77777777" w:rsidTr="00C250CC">
        <w:trPr>
          <w:trHeight w:val="280"/>
        </w:trPr>
        <w:tc>
          <w:tcPr>
            <w:tcW w:w="966" w:type="dxa"/>
            <w:tcBorders>
              <w:top w:val="nil"/>
              <w:left w:val="nil"/>
              <w:bottom w:val="nil"/>
              <w:right w:val="nil"/>
            </w:tcBorders>
          </w:tcPr>
          <w:p w14:paraId="2EDE49B7"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20BEB811"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4FA81BB2" w14:textId="77777777" w:rsidR="00C250CC" w:rsidRPr="00960BFE" w:rsidRDefault="00C250CC">
            <w:pPr>
              <w:autoSpaceDE w:val="0"/>
              <w:autoSpaceDN w:val="0"/>
              <w:adjustRightInd w:val="0"/>
            </w:pPr>
            <w:r w:rsidRPr="00960BFE">
              <w:t xml:space="preserve">UOC </w:t>
            </w:r>
          </w:p>
        </w:tc>
      </w:tr>
      <w:tr w:rsidR="00C250CC" w:rsidRPr="00960BFE" w14:paraId="3075F853" w14:textId="77777777" w:rsidTr="00C250CC">
        <w:trPr>
          <w:trHeight w:val="280"/>
        </w:trPr>
        <w:tc>
          <w:tcPr>
            <w:tcW w:w="966" w:type="dxa"/>
            <w:tcBorders>
              <w:top w:val="nil"/>
              <w:left w:val="nil"/>
              <w:bottom w:val="nil"/>
              <w:right w:val="nil"/>
            </w:tcBorders>
          </w:tcPr>
          <w:p w14:paraId="3BAE14E3"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20641CD6"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3BB30573" w14:textId="77777777" w:rsidR="00C250CC" w:rsidRPr="00960BFE" w:rsidRDefault="00C250CC">
            <w:pPr>
              <w:autoSpaceDE w:val="0"/>
              <w:autoSpaceDN w:val="0"/>
              <w:adjustRightInd w:val="0"/>
            </w:pPr>
            <w:r w:rsidRPr="00960BFE">
              <w:t xml:space="preserve">15 September 2016 </w:t>
            </w:r>
          </w:p>
        </w:tc>
      </w:tr>
    </w:tbl>
    <w:p w14:paraId="38C44871" w14:textId="77777777" w:rsidR="00AB0EDB" w:rsidRPr="00960BFE" w:rsidRDefault="00A04ECB">
      <w:pPr>
        <w:autoSpaceDE w:val="0"/>
        <w:autoSpaceDN w:val="0"/>
        <w:adjustRightInd w:val="0"/>
      </w:pPr>
      <w:r w:rsidRPr="00960BFE">
        <w:t xml:space="preserve"> </w:t>
      </w:r>
    </w:p>
    <w:p w14:paraId="5D1BEB0B" w14:textId="77777777" w:rsidR="00987913" w:rsidRPr="00AC7B3C" w:rsidRDefault="00AC7B3C">
      <w:pPr>
        <w:autoSpaceDE w:val="0"/>
        <w:autoSpaceDN w:val="0"/>
        <w:adjustRightInd w:val="0"/>
        <w:rPr>
          <w:sz w:val="20"/>
          <w:lang w:val="en-NZ"/>
        </w:rPr>
      </w:pPr>
      <w:r w:rsidRPr="00AC7B3C">
        <w:rPr>
          <w:rFonts w:cs="Arial"/>
          <w:szCs w:val="22"/>
          <w:lang w:val="en-NZ"/>
        </w:rPr>
        <w:t xml:space="preserve">Dr Tony Walls </w:t>
      </w:r>
      <w:r w:rsidR="00987913" w:rsidRPr="00AC7B3C">
        <w:rPr>
          <w:lang w:val="en-NZ"/>
        </w:rPr>
        <w:t xml:space="preserve">was present </w:t>
      </w:r>
      <w:r w:rsidR="00DC62A5" w:rsidRPr="00AC7B3C">
        <w:rPr>
          <w:rFonts w:cs="Arial"/>
          <w:szCs w:val="22"/>
          <w:lang w:val="en-NZ"/>
        </w:rPr>
        <w:t>by teleconference]</w:t>
      </w:r>
      <w:r w:rsidR="00DC62A5" w:rsidRPr="00AC7B3C">
        <w:rPr>
          <w:lang w:val="en-NZ"/>
        </w:rPr>
        <w:t xml:space="preserve"> </w:t>
      </w:r>
      <w:r w:rsidR="00987913" w:rsidRPr="00AC7B3C">
        <w:rPr>
          <w:lang w:val="en-NZ"/>
        </w:rPr>
        <w:t>for discussion of this application.</w:t>
      </w:r>
    </w:p>
    <w:p w14:paraId="1314F697" w14:textId="77777777" w:rsidR="00AC7B3C" w:rsidRDefault="00AC7B3C" w:rsidP="00AC7B3C">
      <w:pPr>
        <w:rPr>
          <w:u w:val="single"/>
          <w:lang w:val="en-NZ"/>
        </w:rPr>
      </w:pPr>
    </w:p>
    <w:p w14:paraId="2644C06B" w14:textId="77777777" w:rsidR="00AC7B3C" w:rsidRPr="00FD2B1E" w:rsidRDefault="00AC7B3C" w:rsidP="00AC7B3C">
      <w:pPr>
        <w:rPr>
          <w:u w:val="single"/>
          <w:lang w:val="en-NZ"/>
        </w:rPr>
      </w:pPr>
      <w:r w:rsidRPr="00FD2B1E">
        <w:rPr>
          <w:u w:val="single"/>
          <w:lang w:val="en-NZ"/>
        </w:rPr>
        <w:t>Potential conflicts of interest</w:t>
      </w:r>
    </w:p>
    <w:p w14:paraId="3696A03D" w14:textId="77777777" w:rsidR="00AC7B3C" w:rsidRPr="008869BB" w:rsidRDefault="00AC7B3C" w:rsidP="00AC7B3C">
      <w:pPr>
        <w:rPr>
          <w:b/>
          <w:lang w:val="en-NZ"/>
        </w:rPr>
      </w:pPr>
    </w:p>
    <w:p w14:paraId="4B8E160E" w14:textId="77777777" w:rsidR="00AC7B3C" w:rsidRPr="00960BFE" w:rsidRDefault="00AC7B3C" w:rsidP="00AC7B3C">
      <w:pPr>
        <w:rPr>
          <w:lang w:val="en-NZ"/>
        </w:rPr>
      </w:pPr>
      <w:r w:rsidRPr="00960BFE">
        <w:rPr>
          <w:lang w:val="en-NZ"/>
        </w:rPr>
        <w:t>The Chair asked members to declare any potential conflicts of interest related to this application.</w:t>
      </w:r>
    </w:p>
    <w:p w14:paraId="24F10562" w14:textId="77777777" w:rsidR="00AC7B3C" w:rsidRPr="00960BFE" w:rsidRDefault="00AC7B3C" w:rsidP="00AC7B3C">
      <w:pPr>
        <w:rPr>
          <w:lang w:val="en-NZ"/>
        </w:rPr>
      </w:pPr>
    </w:p>
    <w:p w14:paraId="4D684277" w14:textId="77777777" w:rsidR="00AC7B3C" w:rsidRPr="00960BFE" w:rsidRDefault="00AC7B3C" w:rsidP="00AC7B3C">
      <w:pPr>
        <w:rPr>
          <w:lang w:val="en-NZ"/>
        </w:rPr>
      </w:pPr>
      <w:r w:rsidRPr="00FD2B1E">
        <w:rPr>
          <w:lang w:val="en-NZ"/>
        </w:rPr>
        <w:t>No potential conflicts</w:t>
      </w:r>
      <w:r w:rsidRPr="00960BFE">
        <w:rPr>
          <w:lang w:val="en-NZ"/>
        </w:rPr>
        <w:t xml:space="preserve"> of interest related to this application were declared by any member.</w:t>
      </w:r>
    </w:p>
    <w:p w14:paraId="33CA9C1C" w14:textId="77777777" w:rsidR="00AC7B3C" w:rsidRPr="00960BFE" w:rsidRDefault="00AC7B3C" w:rsidP="00AC7B3C">
      <w:pPr>
        <w:rPr>
          <w:lang w:val="en-NZ"/>
        </w:rPr>
      </w:pPr>
    </w:p>
    <w:p w14:paraId="7ED39F95" w14:textId="77777777" w:rsidR="00AC7B3C" w:rsidRDefault="00AC7B3C" w:rsidP="00AC7B3C">
      <w:pPr>
        <w:rPr>
          <w:u w:val="single"/>
          <w:lang w:val="en-NZ"/>
        </w:rPr>
      </w:pPr>
      <w:r w:rsidRPr="001C059D">
        <w:rPr>
          <w:u w:val="single"/>
          <w:lang w:val="en-NZ"/>
        </w:rPr>
        <w:t>Summary of Study</w:t>
      </w:r>
    </w:p>
    <w:p w14:paraId="179E06ED" w14:textId="77777777" w:rsidR="00AC7B3C" w:rsidRPr="0009776B" w:rsidRDefault="00AC7B3C" w:rsidP="00AC7B3C">
      <w:pPr>
        <w:rPr>
          <w:u w:val="single"/>
          <w:lang w:val="en-NZ"/>
        </w:rPr>
      </w:pPr>
    </w:p>
    <w:p w14:paraId="247C65E0" w14:textId="77777777" w:rsidR="00AC7B3C" w:rsidRPr="005654E4" w:rsidRDefault="00AC7B3C" w:rsidP="00836A83">
      <w:pPr>
        <w:pStyle w:val="ListParagraph"/>
        <w:numPr>
          <w:ilvl w:val="0"/>
          <w:numId w:val="24"/>
        </w:numPr>
        <w:rPr>
          <w:lang w:val="en-NZ"/>
        </w:rPr>
      </w:pPr>
      <w:r>
        <w:rPr>
          <w:lang w:val="en-NZ"/>
        </w:rPr>
        <w:t>The study investigates the use of an oral formulation of the probiotic BLIS in those who waiting surgery for ventilation tube or grommet surgery.</w:t>
      </w:r>
    </w:p>
    <w:p w14:paraId="535D098E" w14:textId="77777777" w:rsidR="00AC7B3C" w:rsidRPr="0009776B" w:rsidRDefault="00AC7B3C" w:rsidP="00AC7B3C">
      <w:pPr>
        <w:autoSpaceDE w:val="0"/>
        <w:autoSpaceDN w:val="0"/>
        <w:adjustRightInd w:val="0"/>
        <w:rPr>
          <w:u w:val="single"/>
          <w:lang w:val="en-NZ"/>
        </w:rPr>
      </w:pPr>
    </w:p>
    <w:p w14:paraId="33447BDB" w14:textId="77777777" w:rsidR="00AC7B3C" w:rsidRDefault="00AC7B3C" w:rsidP="00AC7B3C">
      <w:pPr>
        <w:rPr>
          <w:u w:val="single"/>
          <w:lang w:val="en-NZ"/>
        </w:rPr>
      </w:pPr>
      <w:r w:rsidRPr="001C059D">
        <w:rPr>
          <w:u w:val="single"/>
          <w:lang w:val="en-NZ"/>
        </w:rPr>
        <w:t>Summary of ethical issues (resolved)</w:t>
      </w:r>
    </w:p>
    <w:p w14:paraId="65505048" w14:textId="77777777" w:rsidR="00AC7B3C" w:rsidRDefault="00AC7B3C" w:rsidP="00AC7B3C">
      <w:pPr>
        <w:rPr>
          <w:u w:val="single"/>
          <w:lang w:val="en-NZ"/>
        </w:rPr>
      </w:pPr>
    </w:p>
    <w:p w14:paraId="5524BE2F" w14:textId="77777777" w:rsidR="00AC7B3C" w:rsidRPr="0009776B" w:rsidRDefault="00AC7B3C" w:rsidP="00AC7B3C">
      <w:pPr>
        <w:rPr>
          <w:lang w:val="en-NZ"/>
        </w:rPr>
      </w:pPr>
      <w:r w:rsidRPr="0009776B">
        <w:rPr>
          <w:lang w:val="en-NZ"/>
        </w:rPr>
        <w:t xml:space="preserve">The main ethical issues considered by the Committee and addressed by the </w:t>
      </w:r>
      <w:r w:rsidR="00054335">
        <w:rPr>
          <w:lang w:val="en-NZ"/>
        </w:rPr>
        <w:t>Researcher</w:t>
      </w:r>
      <w:r w:rsidRPr="0009776B">
        <w:rPr>
          <w:lang w:val="en-NZ"/>
        </w:rPr>
        <w:t xml:space="preserve"> are as follows.</w:t>
      </w:r>
    </w:p>
    <w:p w14:paraId="7DA0FDB8" w14:textId="77777777" w:rsidR="00AC7B3C" w:rsidRPr="0009776B" w:rsidRDefault="00AC7B3C" w:rsidP="00AC7B3C">
      <w:pPr>
        <w:rPr>
          <w:lang w:val="en-NZ"/>
        </w:rPr>
      </w:pPr>
    </w:p>
    <w:p w14:paraId="24326439" w14:textId="77777777" w:rsidR="00AC7B3C" w:rsidRDefault="00AC7B3C" w:rsidP="00836A83">
      <w:pPr>
        <w:pStyle w:val="ListParagraph"/>
        <w:numPr>
          <w:ilvl w:val="0"/>
          <w:numId w:val="24"/>
        </w:numPr>
        <w:spacing w:before="80" w:after="80"/>
        <w:rPr>
          <w:lang w:val="en-NZ"/>
        </w:rPr>
      </w:pPr>
      <w:r w:rsidRPr="0009776B">
        <w:rPr>
          <w:lang w:val="en-NZ"/>
        </w:rPr>
        <w:t xml:space="preserve">The Committee queried how </w:t>
      </w:r>
      <w:r>
        <w:rPr>
          <w:lang w:val="en-NZ"/>
        </w:rPr>
        <w:t xml:space="preserve">old participants would be. The </w:t>
      </w:r>
      <w:r w:rsidR="00054335">
        <w:rPr>
          <w:lang w:val="en-NZ"/>
        </w:rPr>
        <w:t>Researcher</w:t>
      </w:r>
      <w:r>
        <w:rPr>
          <w:lang w:val="en-NZ"/>
        </w:rPr>
        <w:t xml:space="preserve"> explained that they would be around five years of age with some perhaps in their first year of school.</w:t>
      </w:r>
    </w:p>
    <w:p w14:paraId="3C3B933B" w14:textId="77777777" w:rsidR="00AC7B3C" w:rsidRPr="0009776B" w:rsidRDefault="007953EC" w:rsidP="00836A83">
      <w:pPr>
        <w:pStyle w:val="ListParagraph"/>
        <w:numPr>
          <w:ilvl w:val="0"/>
          <w:numId w:val="24"/>
        </w:numPr>
        <w:spacing w:before="80" w:after="80"/>
        <w:rPr>
          <w:lang w:val="en-NZ"/>
        </w:rPr>
      </w:pPr>
      <w:r>
        <w:rPr>
          <w:lang w:val="en-NZ"/>
        </w:rPr>
        <w:t xml:space="preserve">The Committee asked about nasal swabs and collection of tissue. The </w:t>
      </w:r>
      <w:r w:rsidR="00054335">
        <w:rPr>
          <w:lang w:val="en-NZ"/>
        </w:rPr>
        <w:t>Researcher</w:t>
      </w:r>
      <w:r>
        <w:rPr>
          <w:lang w:val="en-NZ"/>
        </w:rPr>
        <w:t xml:space="preserve"> explained that they are just looking at bacteria present in the nose, not at any human tissue or genetic information.</w:t>
      </w:r>
    </w:p>
    <w:p w14:paraId="548C24EF" w14:textId="77777777" w:rsidR="00AC7B3C" w:rsidRDefault="00A969C2" w:rsidP="00836A83">
      <w:pPr>
        <w:pStyle w:val="ListParagraph"/>
        <w:numPr>
          <w:ilvl w:val="0"/>
          <w:numId w:val="24"/>
        </w:numPr>
        <w:spacing w:before="80" w:after="80"/>
        <w:rPr>
          <w:lang w:val="en-NZ"/>
        </w:rPr>
      </w:pPr>
      <w:r>
        <w:rPr>
          <w:lang w:val="en-NZ"/>
        </w:rPr>
        <w:t xml:space="preserve">The Committee asked about how study outcomes will be assessed. The </w:t>
      </w:r>
      <w:r w:rsidR="00054335">
        <w:rPr>
          <w:lang w:val="en-NZ"/>
        </w:rPr>
        <w:t>Researcher</w:t>
      </w:r>
      <w:r>
        <w:rPr>
          <w:lang w:val="en-NZ"/>
        </w:rPr>
        <w:t xml:space="preserve"> explained that a student will be phoning families after they are given the drops to check compliance. When the families come to the hospital for the procedure there will be the opportunity to discuss the study once again. </w:t>
      </w:r>
    </w:p>
    <w:p w14:paraId="1F71D13F" w14:textId="77777777" w:rsidR="004673FF" w:rsidRDefault="004673FF" w:rsidP="00836A83">
      <w:pPr>
        <w:pStyle w:val="ListParagraph"/>
        <w:numPr>
          <w:ilvl w:val="0"/>
          <w:numId w:val="24"/>
        </w:numPr>
        <w:spacing w:before="80" w:after="80"/>
        <w:rPr>
          <w:lang w:val="en-NZ"/>
        </w:rPr>
      </w:pPr>
      <w:r>
        <w:rPr>
          <w:lang w:val="en-NZ"/>
        </w:rPr>
        <w:t xml:space="preserve">The Committee asked about exclusion criteria and if children already treated with BLIS will be excluded. The </w:t>
      </w:r>
      <w:r w:rsidR="00054335">
        <w:rPr>
          <w:lang w:val="en-NZ"/>
        </w:rPr>
        <w:t>Researcher</w:t>
      </w:r>
      <w:r>
        <w:rPr>
          <w:lang w:val="en-NZ"/>
        </w:rPr>
        <w:t xml:space="preserve"> explained that they would not be </w:t>
      </w:r>
      <w:r w:rsidR="003271B2">
        <w:rPr>
          <w:lang w:val="en-NZ"/>
        </w:rPr>
        <w:t>excluded</w:t>
      </w:r>
      <w:r>
        <w:rPr>
          <w:lang w:val="en-NZ"/>
        </w:rPr>
        <w:t xml:space="preserve">. </w:t>
      </w:r>
    </w:p>
    <w:p w14:paraId="6C75315B" w14:textId="77777777" w:rsidR="00CC6FA3" w:rsidRDefault="00CC6FA3" w:rsidP="00836A83">
      <w:pPr>
        <w:pStyle w:val="ListParagraph"/>
        <w:numPr>
          <w:ilvl w:val="0"/>
          <w:numId w:val="24"/>
        </w:numPr>
        <w:spacing w:before="80" w:after="80"/>
        <w:rPr>
          <w:lang w:val="en-NZ"/>
        </w:rPr>
      </w:pPr>
      <w:r>
        <w:rPr>
          <w:lang w:val="en-NZ"/>
        </w:rPr>
        <w:t xml:space="preserve">The Committee noted that the </w:t>
      </w:r>
      <w:r w:rsidR="00054335">
        <w:rPr>
          <w:lang w:val="en-NZ"/>
        </w:rPr>
        <w:t>Researcher</w:t>
      </w:r>
      <w:r>
        <w:rPr>
          <w:lang w:val="en-NZ"/>
        </w:rPr>
        <w:t xml:space="preserve">’s response to application questions about Māori participants and cultural issues was insufficient. </w:t>
      </w:r>
      <w:r w:rsidR="00DC3CE4">
        <w:rPr>
          <w:lang w:val="en-NZ"/>
        </w:rPr>
        <w:t xml:space="preserve">The Committee reminded the </w:t>
      </w:r>
      <w:r w:rsidR="00054335">
        <w:rPr>
          <w:lang w:val="en-NZ"/>
        </w:rPr>
        <w:t>Researcher</w:t>
      </w:r>
      <w:r w:rsidR="00DC3CE4">
        <w:rPr>
          <w:lang w:val="en-NZ"/>
        </w:rPr>
        <w:t xml:space="preserve"> to take care when dealing with issues such as whakamā and the tapu of the head. </w:t>
      </w:r>
    </w:p>
    <w:p w14:paraId="66F3573C" w14:textId="77777777" w:rsidR="006143A7" w:rsidRPr="0009776B" w:rsidRDefault="006143A7" w:rsidP="00836A83">
      <w:pPr>
        <w:pStyle w:val="ListParagraph"/>
        <w:numPr>
          <w:ilvl w:val="0"/>
          <w:numId w:val="24"/>
        </w:numPr>
        <w:spacing w:before="80" w:after="80"/>
        <w:rPr>
          <w:lang w:val="en-NZ"/>
        </w:rPr>
      </w:pPr>
      <w:r>
        <w:rPr>
          <w:lang w:val="en-NZ"/>
        </w:rPr>
        <w:t>The Committee was satisfied that peer review was suitably independent.</w:t>
      </w:r>
    </w:p>
    <w:p w14:paraId="20667749" w14:textId="77777777" w:rsidR="00AC7B3C" w:rsidRPr="00C5052B" w:rsidRDefault="00AC7B3C" w:rsidP="00AC7B3C">
      <w:pPr>
        <w:spacing w:before="80" w:after="80"/>
        <w:rPr>
          <w:u w:val="single"/>
          <w:lang w:val="en-NZ"/>
        </w:rPr>
      </w:pPr>
    </w:p>
    <w:p w14:paraId="15FAE0DF" w14:textId="77777777" w:rsidR="00AC7B3C" w:rsidRPr="000A1C67" w:rsidRDefault="00AC7B3C" w:rsidP="00AC7B3C">
      <w:pPr>
        <w:rPr>
          <w:u w:val="single"/>
          <w:lang w:val="en-NZ"/>
        </w:rPr>
      </w:pPr>
      <w:r w:rsidRPr="000A1C67">
        <w:rPr>
          <w:u w:val="single"/>
          <w:lang w:val="en-NZ"/>
        </w:rPr>
        <w:t>Summary of ethical issues (outstanding)</w:t>
      </w:r>
    </w:p>
    <w:p w14:paraId="54918B13" w14:textId="77777777" w:rsidR="00AC7B3C" w:rsidRDefault="00AC7B3C" w:rsidP="00AC7B3C">
      <w:pPr>
        <w:rPr>
          <w:u w:val="single"/>
          <w:lang w:val="en-NZ"/>
        </w:rPr>
      </w:pPr>
    </w:p>
    <w:p w14:paraId="6E913D5A" w14:textId="77777777" w:rsidR="00AC7B3C" w:rsidRPr="0009776B" w:rsidRDefault="00AC7B3C" w:rsidP="00AC7B3C">
      <w:pPr>
        <w:rPr>
          <w:lang w:val="en-NZ"/>
        </w:rPr>
      </w:pPr>
      <w:r w:rsidRPr="0009776B">
        <w:rPr>
          <w:lang w:val="en-NZ"/>
        </w:rPr>
        <w:t xml:space="preserve">The main ethical issues considered by the Committee and which require addressing by the </w:t>
      </w:r>
      <w:r w:rsidR="00054335">
        <w:rPr>
          <w:lang w:val="en-NZ"/>
        </w:rPr>
        <w:t>Researcher</w:t>
      </w:r>
      <w:r w:rsidRPr="0009776B">
        <w:rPr>
          <w:lang w:val="en-NZ"/>
        </w:rPr>
        <w:t xml:space="preserve"> are as follows.</w:t>
      </w:r>
    </w:p>
    <w:p w14:paraId="54EBA3A6" w14:textId="77777777" w:rsidR="00AC7B3C" w:rsidRPr="0009776B" w:rsidRDefault="00AC7B3C" w:rsidP="00AC7B3C">
      <w:pPr>
        <w:autoSpaceDE w:val="0"/>
        <w:autoSpaceDN w:val="0"/>
        <w:adjustRightInd w:val="0"/>
        <w:rPr>
          <w:lang w:val="en-NZ"/>
        </w:rPr>
      </w:pPr>
    </w:p>
    <w:p w14:paraId="6EF1FE2E" w14:textId="77777777" w:rsidR="00AC7B3C" w:rsidRPr="0009776B" w:rsidRDefault="00AC7B3C" w:rsidP="00836A83">
      <w:pPr>
        <w:pStyle w:val="ListParagraph"/>
        <w:numPr>
          <w:ilvl w:val="0"/>
          <w:numId w:val="24"/>
        </w:numPr>
        <w:rPr>
          <w:lang w:val="en-NZ"/>
        </w:rPr>
      </w:pPr>
      <w:r w:rsidRPr="0009776B">
        <w:rPr>
          <w:lang w:val="en-NZ"/>
        </w:rPr>
        <w:t xml:space="preserve">The Committee </w:t>
      </w:r>
      <w:r w:rsidR="004673FF">
        <w:rPr>
          <w:lang w:val="en-NZ"/>
        </w:rPr>
        <w:t xml:space="preserve">asked if there is a questionnaire involved in the phone call. The </w:t>
      </w:r>
      <w:r w:rsidR="00054335">
        <w:rPr>
          <w:lang w:val="en-NZ"/>
        </w:rPr>
        <w:t>Researcher</w:t>
      </w:r>
      <w:r w:rsidR="004673FF">
        <w:rPr>
          <w:lang w:val="en-NZ"/>
        </w:rPr>
        <w:t xml:space="preserve"> stated that there is not but that they may implement one. The Committee explained that if a questionnaire is developed and a scale used then they will need to review it. </w:t>
      </w:r>
    </w:p>
    <w:p w14:paraId="54B1139C" w14:textId="77777777" w:rsidR="00AC7B3C" w:rsidRPr="0009776B" w:rsidRDefault="00DC3CE4" w:rsidP="00836A83">
      <w:pPr>
        <w:pStyle w:val="ListParagraph"/>
        <w:numPr>
          <w:ilvl w:val="0"/>
          <w:numId w:val="24"/>
        </w:numPr>
        <w:rPr>
          <w:lang w:val="en-NZ"/>
        </w:rPr>
      </w:pPr>
      <w:r>
        <w:rPr>
          <w:lang w:val="en-NZ"/>
        </w:rPr>
        <w:t xml:space="preserve">The Committee noted that there is not an assent form for children of school age. Please provide an assent form for children of school age. </w:t>
      </w:r>
    </w:p>
    <w:p w14:paraId="284A2CE7" w14:textId="77777777" w:rsidR="00AC7B3C" w:rsidRPr="0009776B" w:rsidRDefault="00AC7B3C" w:rsidP="00AC7B3C">
      <w:pPr>
        <w:ind w:left="360"/>
        <w:rPr>
          <w:lang w:val="en-NZ"/>
        </w:rPr>
      </w:pPr>
    </w:p>
    <w:p w14:paraId="40A95C9B" w14:textId="77777777" w:rsidR="00AC7B3C" w:rsidRPr="002D4A07" w:rsidRDefault="00AC7B3C" w:rsidP="00AC7B3C">
      <w:pPr>
        <w:pStyle w:val="ListParagraph"/>
        <w:spacing w:before="80" w:after="80"/>
        <w:rPr>
          <w:rFonts w:cs="Arial"/>
          <w:szCs w:val="22"/>
          <w:lang w:val="en-NZ"/>
        </w:rPr>
      </w:pPr>
    </w:p>
    <w:p w14:paraId="3C52731C" w14:textId="77777777" w:rsidR="00AC7B3C" w:rsidRPr="0009776B" w:rsidRDefault="00AC7B3C" w:rsidP="00AC7B3C">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4216D9FB" w14:textId="77777777" w:rsidR="00AC7B3C" w:rsidRPr="0009776B" w:rsidRDefault="00AC7B3C" w:rsidP="00AC7B3C">
      <w:pPr>
        <w:spacing w:before="80" w:after="80"/>
        <w:rPr>
          <w:rFonts w:cs="Arial"/>
          <w:szCs w:val="22"/>
          <w:lang w:val="en-NZ"/>
        </w:rPr>
      </w:pPr>
    </w:p>
    <w:p w14:paraId="01B53FBD" w14:textId="77777777" w:rsidR="00AC7B3C" w:rsidRDefault="008C7B8F" w:rsidP="00836A83">
      <w:pPr>
        <w:pStyle w:val="ListParagraph"/>
        <w:numPr>
          <w:ilvl w:val="0"/>
          <w:numId w:val="24"/>
        </w:numPr>
        <w:spacing w:before="80" w:after="80"/>
      </w:pPr>
      <w:r>
        <w:t>Please make it clear in the information sheet that swabs will be looking at the bacteria in the nose, not for the purposes of tissue collection.</w:t>
      </w:r>
    </w:p>
    <w:p w14:paraId="215AE910" w14:textId="77777777" w:rsidR="003271B2" w:rsidRPr="0009776B" w:rsidRDefault="003271B2" w:rsidP="00836A83">
      <w:pPr>
        <w:pStyle w:val="ListParagraph"/>
        <w:numPr>
          <w:ilvl w:val="0"/>
          <w:numId w:val="24"/>
        </w:numPr>
        <w:spacing w:before="80" w:after="80"/>
      </w:pPr>
      <w:r>
        <w:t xml:space="preserve">Please make it clear that there will be two nasal swabs in the participant information sheet. </w:t>
      </w:r>
    </w:p>
    <w:p w14:paraId="37ABD585" w14:textId="77777777" w:rsidR="00AC7B3C" w:rsidRDefault="00DA0731" w:rsidP="00836A83">
      <w:pPr>
        <w:pStyle w:val="ListParagraph"/>
        <w:numPr>
          <w:ilvl w:val="0"/>
          <w:numId w:val="24"/>
        </w:numPr>
        <w:spacing w:before="80" w:after="80"/>
      </w:pPr>
      <w:r>
        <w:t xml:space="preserve">Please make sure that the participant information sheet states early on that participation is voluntary. </w:t>
      </w:r>
    </w:p>
    <w:p w14:paraId="562B1D77" w14:textId="77777777" w:rsidR="00DF1592" w:rsidRPr="0009776B" w:rsidRDefault="00DF1592" w:rsidP="00836A83">
      <w:pPr>
        <w:pStyle w:val="ListParagraph"/>
        <w:numPr>
          <w:ilvl w:val="0"/>
          <w:numId w:val="24"/>
        </w:numPr>
        <w:spacing w:before="80" w:after="80"/>
      </w:pPr>
      <w:r>
        <w:t xml:space="preserve">Please include </w:t>
      </w:r>
      <w:r w:rsidR="00054335">
        <w:t>Researcher</w:t>
      </w:r>
      <w:r>
        <w:t xml:space="preserve"> and Māori support details in the participant information sheet.</w:t>
      </w:r>
    </w:p>
    <w:p w14:paraId="4F164961" w14:textId="77777777" w:rsidR="00AC7B3C" w:rsidRDefault="00AC7B3C" w:rsidP="00AC7B3C">
      <w:pPr>
        <w:spacing w:before="80" w:after="80"/>
      </w:pPr>
    </w:p>
    <w:p w14:paraId="2509DE57" w14:textId="77777777" w:rsidR="00AC7B3C" w:rsidRPr="00FD2B1E" w:rsidRDefault="00AC7B3C" w:rsidP="00AC7B3C">
      <w:pPr>
        <w:rPr>
          <w:u w:val="single"/>
          <w:lang w:val="en-NZ"/>
        </w:rPr>
      </w:pPr>
      <w:r w:rsidRPr="00FD2B1E">
        <w:rPr>
          <w:u w:val="single"/>
          <w:lang w:val="en-NZ"/>
        </w:rPr>
        <w:t xml:space="preserve">Decision </w:t>
      </w:r>
    </w:p>
    <w:p w14:paraId="461CC2CA" w14:textId="77777777" w:rsidR="00AC7B3C" w:rsidRPr="00960BFE" w:rsidRDefault="00AC7B3C" w:rsidP="00AC7B3C">
      <w:pPr>
        <w:rPr>
          <w:lang w:val="en-NZ"/>
        </w:rPr>
      </w:pPr>
    </w:p>
    <w:p w14:paraId="5869A9A1" w14:textId="77777777" w:rsidR="00AC7B3C" w:rsidRPr="0009776B" w:rsidRDefault="00AC7B3C" w:rsidP="00AC7B3C">
      <w:pPr>
        <w:rPr>
          <w:lang w:val="en-NZ"/>
        </w:rPr>
      </w:pPr>
      <w:r w:rsidRPr="00960BFE">
        <w:rPr>
          <w:lang w:val="en-NZ"/>
        </w:rPr>
        <w:t xml:space="preserve">This application was </w:t>
      </w:r>
      <w:r w:rsidRPr="00FD2B1E">
        <w:rPr>
          <w:i/>
          <w:lang w:val="en-NZ"/>
        </w:rPr>
        <w:t>provisionally approved</w:t>
      </w:r>
      <w:r w:rsidR="00626DD7">
        <w:rPr>
          <w:lang w:val="en-NZ"/>
        </w:rPr>
        <w:t xml:space="preserve"> by consensus </w:t>
      </w:r>
      <w:r w:rsidRPr="0009776B">
        <w:rPr>
          <w:lang w:val="en-NZ"/>
        </w:rPr>
        <w:t xml:space="preserve">subject to the following information being received. </w:t>
      </w:r>
    </w:p>
    <w:p w14:paraId="689D750E" w14:textId="77777777" w:rsidR="00AC7B3C" w:rsidRPr="0009776B" w:rsidRDefault="00AC7B3C" w:rsidP="00AC7B3C">
      <w:pPr>
        <w:rPr>
          <w:lang w:val="en-NZ"/>
        </w:rPr>
      </w:pPr>
    </w:p>
    <w:p w14:paraId="7BA085AE" w14:textId="77777777" w:rsidR="003B3CCB" w:rsidRPr="003B3CCB" w:rsidRDefault="003B3CCB" w:rsidP="00985176">
      <w:pPr>
        <w:pStyle w:val="ListParagraph"/>
        <w:numPr>
          <w:ilvl w:val="0"/>
          <w:numId w:val="29"/>
        </w:numPr>
        <w:spacing w:before="80" w:after="80"/>
        <w:jc w:val="both"/>
        <w:rPr>
          <w:rFonts w:cs="Arial"/>
          <w:lang w:val="en-US"/>
        </w:rPr>
      </w:pPr>
      <w:r w:rsidRPr="003B3CCB">
        <w:rPr>
          <w:rFonts w:cs="Arial"/>
          <w:lang w:val="en-US"/>
        </w:rPr>
        <w:t>Please amend the information sheet and consent form, taking into account the suggestions made by the Committee (</w:t>
      </w:r>
      <w:r w:rsidRPr="003B3CCB">
        <w:rPr>
          <w:rFonts w:cs="Arial"/>
          <w:i/>
          <w:lang w:val="en-US"/>
        </w:rPr>
        <w:t>Ethical Guidelines for Intervention Studies</w:t>
      </w:r>
      <w:r w:rsidRPr="003B3CCB">
        <w:rPr>
          <w:rFonts w:cs="Arial"/>
          <w:lang w:val="en-US"/>
        </w:rPr>
        <w:t xml:space="preserve"> </w:t>
      </w:r>
      <w:r w:rsidRPr="003B3CCB">
        <w:rPr>
          <w:rFonts w:cs="Arial"/>
          <w:i/>
          <w:lang w:val="en-US"/>
        </w:rPr>
        <w:t>para 6.22</w:t>
      </w:r>
      <w:r w:rsidRPr="003B3CCB">
        <w:rPr>
          <w:rFonts w:cs="Arial"/>
          <w:lang w:val="en-US"/>
        </w:rPr>
        <w:t>).</w:t>
      </w:r>
    </w:p>
    <w:p w14:paraId="58355E1E" w14:textId="77777777" w:rsidR="00AC7B3C" w:rsidRDefault="00E7338A" w:rsidP="00985176">
      <w:pPr>
        <w:pStyle w:val="ListParagraph"/>
        <w:numPr>
          <w:ilvl w:val="0"/>
          <w:numId w:val="29"/>
        </w:numPr>
        <w:spacing w:before="80" w:after="80"/>
        <w:rPr>
          <w:rFonts w:cs="Arial"/>
          <w:color w:val="33CCCC"/>
          <w:szCs w:val="22"/>
          <w:lang w:val="en-NZ"/>
        </w:rPr>
      </w:pPr>
      <w:r w:rsidRPr="00914C66">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8" w:history="1">
        <w:r w:rsidRPr="00914C66">
          <w:rPr>
            <w:rStyle w:val="Hyperlink"/>
            <w:rFonts w:cs="Arial"/>
          </w:rPr>
          <w:t>http://ethics.health.govt.nz/guidance-materials/assent-guidance</w:t>
        </w:r>
      </w:hyperlink>
      <w:r w:rsidR="00AC7B3C" w:rsidRPr="0009776B">
        <w:rPr>
          <w:rFonts w:cs="Arial"/>
          <w:color w:val="33CCCC"/>
          <w:szCs w:val="22"/>
          <w:lang w:val="en-NZ"/>
        </w:rPr>
        <w:t xml:space="preserve"> </w:t>
      </w:r>
    </w:p>
    <w:p w14:paraId="1268931F" w14:textId="77777777" w:rsidR="00F36FCA" w:rsidRPr="00F36FCA" w:rsidRDefault="00F36FCA" w:rsidP="00985176">
      <w:pPr>
        <w:pStyle w:val="ListParagraph"/>
        <w:numPr>
          <w:ilvl w:val="0"/>
          <w:numId w:val="29"/>
        </w:numPr>
        <w:spacing w:before="80" w:after="80"/>
        <w:jc w:val="both"/>
        <w:rPr>
          <w:rFonts w:cs="Arial"/>
        </w:rPr>
      </w:pPr>
      <w:r w:rsidRPr="00F36FCA">
        <w:rPr>
          <w:rFonts w:cs="Arial"/>
        </w:rPr>
        <w:t xml:space="preserve">Please address how the study may benefit Māori and how cultural issues that may arise for Māori participants in the study will be managed </w:t>
      </w:r>
      <w:r w:rsidRPr="00555F27">
        <w:t>(</w:t>
      </w:r>
      <w:r w:rsidRPr="00F36FCA">
        <w:rPr>
          <w:rFonts w:cs="Arial"/>
          <w:i/>
        </w:rPr>
        <w:t>Ethical Guidelines for Intervention Studies</w:t>
      </w:r>
      <w:r w:rsidRPr="00F36FCA">
        <w:rPr>
          <w:rFonts w:cs="Arial"/>
        </w:rPr>
        <w:t xml:space="preserve"> </w:t>
      </w:r>
      <w:r w:rsidRPr="00F36FCA">
        <w:rPr>
          <w:rFonts w:cs="Arial"/>
          <w:i/>
        </w:rPr>
        <w:t>para 4.7</w:t>
      </w:r>
      <w:r w:rsidRPr="00F36FCA">
        <w:rPr>
          <w:rFonts w:cs="Arial"/>
        </w:rPr>
        <w:t xml:space="preserve">). </w:t>
      </w:r>
    </w:p>
    <w:p w14:paraId="50E0C728" w14:textId="77777777" w:rsidR="00AC7B3C" w:rsidRPr="00960BFE" w:rsidRDefault="00AC7B3C" w:rsidP="00AC7B3C">
      <w:pPr>
        <w:rPr>
          <w:color w:val="FF0000"/>
          <w:lang w:val="en-NZ"/>
        </w:rPr>
      </w:pPr>
    </w:p>
    <w:p w14:paraId="5A451A87" w14:textId="77777777" w:rsidR="00AC7B3C" w:rsidRPr="00626DD7" w:rsidRDefault="00AC7B3C" w:rsidP="00AC7B3C">
      <w:pPr>
        <w:rPr>
          <w:lang w:val="en-NZ"/>
        </w:rPr>
      </w:pPr>
      <w:r w:rsidRPr="00960BFE">
        <w:rPr>
          <w:lang w:val="en-NZ"/>
        </w:rPr>
        <w:t xml:space="preserve">This following information will be reviewed, and a final decision made on the application, by </w:t>
      </w:r>
      <w:r w:rsidR="00626DD7" w:rsidRPr="00626DD7">
        <w:rPr>
          <w:rFonts w:cs="Arial"/>
          <w:szCs w:val="22"/>
          <w:lang w:val="en-NZ"/>
        </w:rPr>
        <w:t>Dr Dean Quinn and Mrs Sandy Gill</w:t>
      </w:r>
    </w:p>
    <w:p w14:paraId="28179472" w14:textId="77777777" w:rsidR="00AB0EDB" w:rsidRPr="00960BFE" w:rsidRDefault="00A04EC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021B1A4D" w14:textId="77777777" w:rsidTr="00C250CC">
        <w:trPr>
          <w:trHeight w:val="280"/>
        </w:trPr>
        <w:tc>
          <w:tcPr>
            <w:tcW w:w="966" w:type="dxa"/>
            <w:tcBorders>
              <w:top w:val="nil"/>
              <w:left w:val="nil"/>
              <w:bottom w:val="nil"/>
              <w:right w:val="nil"/>
            </w:tcBorders>
          </w:tcPr>
          <w:p w14:paraId="2BA6A65E" w14:textId="77777777" w:rsidR="00C250CC" w:rsidRPr="00960BFE" w:rsidRDefault="00C250CC">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33492C88"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3E22B8" w14:textId="77777777" w:rsidR="00C250CC" w:rsidRPr="00960BFE" w:rsidRDefault="00C250CC">
            <w:pPr>
              <w:autoSpaceDE w:val="0"/>
              <w:autoSpaceDN w:val="0"/>
              <w:adjustRightInd w:val="0"/>
            </w:pPr>
            <w:r w:rsidRPr="00960BFE">
              <w:rPr>
                <w:b/>
              </w:rPr>
              <w:t>16/CEN/142</w:t>
            </w:r>
            <w:r w:rsidRPr="00960BFE">
              <w:t xml:space="preserve"> </w:t>
            </w:r>
          </w:p>
        </w:tc>
      </w:tr>
      <w:tr w:rsidR="00C250CC" w:rsidRPr="00960BFE" w14:paraId="43E1E572" w14:textId="77777777" w:rsidTr="00C250CC">
        <w:trPr>
          <w:trHeight w:val="280"/>
        </w:trPr>
        <w:tc>
          <w:tcPr>
            <w:tcW w:w="966" w:type="dxa"/>
            <w:tcBorders>
              <w:top w:val="nil"/>
              <w:left w:val="nil"/>
              <w:bottom w:val="nil"/>
              <w:right w:val="nil"/>
            </w:tcBorders>
          </w:tcPr>
          <w:p w14:paraId="64CCB058"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1B961EE7"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692C42DB" w14:textId="77777777" w:rsidR="00C250CC" w:rsidRPr="00960BFE" w:rsidRDefault="00C250CC">
            <w:pPr>
              <w:autoSpaceDE w:val="0"/>
              <w:autoSpaceDN w:val="0"/>
              <w:adjustRightInd w:val="0"/>
            </w:pPr>
            <w:r w:rsidRPr="00960BFE">
              <w:t xml:space="preserve">RECLAIM Hip System Subsidence Study </w:t>
            </w:r>
          </w:p>
        </w:tc>
      </w:tr>
      <w:tr w:rsidR="00C250CC" w:rsidRPr="00960BFE" w14:paraId="5B873CED" w14:textId="77777777" w:rsidTr="00C250CC">
        <w:trPr>
          <w:trHeight w:val="280"/>
        </w:trPr>
        <w:tc>
          <w:tcPr>
            <w:tcW w:w="966" w:type="dxa"/>
            <w:tcBorders>
              <w:top w:val="nil"/>
              <w:left w:val="nil"/>
              <w:bottom w:val="nil"/>
              <w:right w:val="nil"/>
            </w:tcBorders>
          </w:tcPr>
          <w:p w14:paraId="4C2C2798"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54F7E29C"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44BD6632" w14:textId="77777777" w:rsidR="00C250CC" w:rsidRPr="00960BFE" w:rsidRDefault="00C250CC">
            <w:pPr>
              <w:autoSpaceDE w:val="0"/>
              <w:autoSpaceDN w:val="0"/>
              <w:adjustRightInd w:val="0"/>
            </w:pPr>
            <w:r w:rsidRPr="00960BFE">
              <w:t xml:space="preserve">Dr Paul Sharplin </w:t>
            </w:r>
          </w:p>
        </w:tc>
      </w:tr>
      <w:tr w:rsidR="00C250CC" w:rsidRPr="00960BFE" w14:paraId="47C65D0B" w14:textId="77777777" w:rsidTr="00C250CC">
        <w:trPr>
          <w:trHeight w:val="280"/>
        </w:trPr>
        <w:tc>
          <w:tcPr>
            <w:tcW w:w="966" w:type="dxa"/>
            <w:tcBorders>
              <w:top w:val="nil"/>
              <w:left w:val="nil"/>
              <w:bottom w:val="nil"/>
              <w:right w:val="nil"/>
            </w:tcBorders>
          </w:tcPr>
          <w:p w14:paraId="6E392A02"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220D8DBB"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7D031446" w14:textId="77777777" w:rsidR="00C250CC" w:rsidRPr="00960BFE" w:rsidRDefault="00C250CC">
            <w:pPr>
              <w:autoSpaceDE w:val="0"/>
              <w:autoSpaceDN w:val="0"/>
              <w:adjustRightInd w:val="0"/>
            </w:pPr>
            <w:r w:rsidRPr="00960BFE">
              <w:t xml:space="preserve"> </w:t>
            </w:r>
          </w:p>
        </w:tc>
      </w:tr>
      <w:tr w:rsidR="00C250CC" w:rsidRPr="00960BFE" w14:paraId="28972572" w14:textId="77777777" w:rsidTr="00C250CC">
        <w:trPr>
          <w:trHeight w:val="280"/>
        </w:trPr>
        <w:tc>
          <w:tcPr>
            <w:tcW w:w="966" w:type="dxa"/>
            <w:tcBorders>
              <w:top w:val="nil"/>
              <w:left w:val="nil"/>
              <w:bottom w:val="nil"/>
              <w:right w:val="nil"/>
            </w:tcBorders>
          </w:tcPr>
          <w:p w14:paraId="1FEC5B1F"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49706BDC"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78E6A837" w14:textId="77777777" w:rsidR="00C250CC" w:rsidRPr="00960BFE" w:rsidRDefault="00C250CC">
            <w:pPr>
              <w:autoSpaceDE w:val="0"/>
              <w:autoSpaceDN w:val="0"/>
              <w:adjustRightInd w:val="0"/>
            </w:pPr>
            <w:r w:rsidRPr="00960BFE">
              <w:t xml:space="preserve">15 September 2016 </w:t>
            </w:r>
          </w:p>
        </w:tc>
      </w:tr>
    </w:tbl>
    <w:p w14:paraId="4984504B" w14:textId="77777777" w:rsidR="003327DA" w:rsidRDefault="003327DA" w:rsidP="00F042BD">
      <w:pPr>
        <w:autoSpaceDE w:val="0"/>
        <w:autoSpaceDN w:val="0"/>
        <w:adjustRightInd w:val="0"/>
      </w:pPr>
    </w:p>
    <w:p w14:paraId="74092AD4" w14:textId="77777777" w:rsidR="00F042BD" w:rsidRPr="00987913" w:rsidRDefault="003327DA" w:rsidP="00F042BD">
      <w:pPr>
        <w:autoSpaceDE w:val="0"/>
        <w:autoSpaceDN w:val="0"/>
        <w:adjustRightInd w:val="0"/>
        <w:rPr>
          <w:sz w:val="20"/>
          <w:lang w:val="en-NZ"/>
        </w:rPr>
      </w:pPr>
      <w:r w:rsidRPr="003327DA">
        <w:t xml:space="preserve">Dr Douglas Hancock </w:t>
      </w:r>
      <w:r w:rsidR="00F042BD" w:rsidRPr="003327DA">
        <w:rPr>
          <w:lang w:val="en-NZ"/>
        </w:rPr>
        <w:t xml:space="preserve">was present </w:t>
      </w:r>
      <w:r w:rsidR="00F042BD" w:rsidRPr="003327DA">
        <w:rPr>
          <w:rFonts w:cs="Arial"/>
          <w:szCs w:val="22"/>
          <w:lang w:val="en-NZ"/>
        </w:rPr>
        <w:t>in person</w:t>
      </w:r>
      <w:r w:rsidR="00F042BD" w:rsidRPr="003327DA">
        <w:rPr>
          <w:lang w:val="en-NZ"/>
        </w:rPr>
        <w:t xml:space="preserve"> for discussion of this application</w:t>
      </w:r>
      <w:r w:rsidR="00F042BD" w:rsidRPr="00987913">
        <w:rPr>
          <w:lang w:val="en-NZ"/>
        </w:rPr>
        <w:t>.</w:t>
      </w:r>
    </w:p>
    <w:p w14:paraId="1EBD0233" w14:textId="77777777" w:rsidR="00E96A12" w:rsidRDefault="00E96A12" w:rsidP="00E96A12">
      <w:pPr>
        <w:autoSpaceDE w:val="0"/>
        <w:autoSpaceDN w:val="0"/>
        <w:adjustRightInd w:val="0"/>
        <w:rPr>
          <w:u w:val="single"/>
          <w:lang w:val="en-NZ"/>
        </w:rPr>
      </w:pPr>
    </w:p>
    <w:p w14:paraId="540A29AE" w14:textId="77777777" w:rsidR="00E96A12" w:rsidRPr="00FD2B1E" w:rsidRDefault="00E96A12" w:rsidP="00E96A12">
      <w:pPr>
        <w:rPr>
          <w:u w:val="single"/>
          <w:lang w:val="en-NZ"/>
        </w:rPr>
      </w:pPr>
      <w:r w:rsidRPr="00FD2B1E">
        <w:rPr>
          <w:u w:val="single"/>
          <w:lang w:val="en-NZ"/>
        </w:rPr>
        <w:t>Potential conflicts of interest</w:t>
      </w:r>
    </w:p>
    <w:p w14:paraId="24EDD92C" w14:textId="77777777" w:rsidR="00E96A12" w:rsidRPr="008869BB" w:rsidRDefault="00E96A12" w:rsidP="00E96A12">
      <w:pPr>
        <w:rPr>
          <w:b/>
          <w:lang w:val="en-NZ"/>
        </w:rPr>
      </w:pPr>
    </w:p>
    <w:p w14:paraId="53B1221C" w14:textId="77777777" w:rsidR="00E96A12" w:rsidRPr="00960BFE" w:rsidRDefault="00E96A12" w:rsidP="00E96A12">
      <w:pPr>
        <w:rPr>
          <w:lang w:val="en-NZ"/>
        </w:rPr>
      </w:pPr>
      <w:r w:rsidRPr="00960BFE">
        <w:rPr>
          <w:lang w:val="en-NZ"/>
        </w:rPr>
        <w:t>The Chair asked members to declare any potential conflicts of interest related to this application.</w:t>
      </w:r>
    </w:p>
    <w:p w14:paraId="4D765DB2" w14:textId="77777777" w:rsidR="00E96A12" w:rsidRPr="00960BFE" w:rsidRDefault="00E96A12" w:rsidP="00E96A12">
      <w:pPr>
        <w:rPr>
          <w:lang w:val="en-NZ"/>
        </w:rPr>
      </w:pPr>
    </w:p>
    <w:p w14:paraId="50F5411E" w14:textId="77777777" w:rsidR="00E96A12" w:rsidRPr="00960BFE" w:rsidRDefault="00E96A12" w:rsidP="00E96A12">
      <w:pPr>
        <w:rPr>
          <w:lang w:val="en-NZ"/>
        </w:rPr>
      </w:pPr>
      <w:r w:rsidRPr="00FD2B1E">
        <w:rPr>
          <w:lang w:val="en-NZ"/>
        </w:rPr>
        <w:t>No potential conflicts</w:t>
      </w:r>
      <w:r w:rsidRPr="00960BFE">
        <w:rPr>
          <w:lang w:val="en-NZ"/>
        </w:rPr>
        <w:t xml:space="preserve"> of interest related to this application were declared by any member.</w:t>
      </w:r>
    </w:p>
    <w:p w14:paraId="6BCFF25D" w14:textId="77777777" w:rsidR="00E96A12" w:rsidRPr="00960BFE" w:rsidRDefault="00E96A12" w:rsidP="00E96A12">
      <w:pPr>
        <w:rPr>
          <w:lang w:val="en-NZ"/>
        </w:rPr>
      </w:pPr>
    </w:p>
    <w:p w14:paraId="2391CB27" w14:textId="77777777" w:rsidR="00E96A12" w:rsidRDefault="00E96A12" w:rsidP="00E96A12">
      <w:pPr>
        <w:rPr>
          <w:u w:val="single"/>
          <w:lang w:val="en-NZ"/>
        </w:rPr>
      </w:pPr>
      <w:r w:rsidRPr="001C059D">
        <w:rPr>
          <w:u w:val="single"/>
          <w:lang w:val="en-NZ"/>
        </w:rPr>
        <w:t>Summary of Study</w:t>
      </w:r>
    </w:p>
    <w:p w14:paraId="2B2B6A44" w14:textId="77777777" w:rsidR="00E96A12" w:rsidRPr="0009776B" w:rsidRDefault="00E96A12" w:rsidP="00E96A12">
      <w:pPr>
        <w:rPr>
          <w:u w:val="single"/>
          <w:lang w:val="en-NZ"/>
        </w:rPr>
      </w:pPr>
    </w:p>
    <w:p w14:paraId="3B98770A" w14:textId="77777777" w:rsidR="00E96A12" w:rsidRPr="005654E4" w:rsidRDefault="00E96A12" w:rsidP="009847B1">
      <w:pPr>
        <w:pStyle w:val="ListParagraph"/>
        <w:numPr>
          <w:ilvl w:val="0"/>
          <w:numId w:val="32"/>
        </w:numPr>
        <w:rPr>
          <w:lang w:val="en-NZ"/>
        </w:rPr>
      </w:pPr>
      <w:r>
        <w:rPr>
          <w:lang w:val="en-NZ"/>
        </w:rPr>
        <w:t xml:space="preserve">The study investigates why people’s hip replacements have failed and if this failure can be attributed to subsidence. If the failure can be attributed to subsidence then </w:t>
      </w:r>
      <w:r w:rsidR="00054335">
        <w:rPr>
          <w:lang w:val="en-NZ"/>
        </w:rPr>
        <w:t>Researchers</w:t>
      </w:r>
      <w:r>
        <w:rPr>
          <w:lang w:val="en-NZ"/>
        </w:rPr>
        <w:t xml:space="preserve"> will examine if addressing subsidence makes a difference to patient wellbeing.</w:t>
      </w:r>
    </w:p>
    <w:p w14:paraId="631B8748" w14:textId="77777777" w:rsidR="00E96A12" w:rsidRPr="0009776B" w:rsidRDefault="00E96A12" w:rsidP="00E96A12">
      <w:pPr>
        <w:autoSpaceDE w:val="0"/>
        <w:autoSpaceDN w:val="0"/>
        <w:adjustRightInd w:val="0"/>
        <w:rPr>
          <w:u w:val="single"/>
          <w:lang w:val="en-NZ"/>
        </w:rPr>
      </w:pPr>
    </w:p>
    <w:p w14:paraId="3221CE64" w14:textId="77777777" w:rsidR="00E96A12" w:rsidRDefault="00E96A12" w:rsidP="00E96A12">
      <w:pPr>
        <w:rPr>
          <w:u w:val="single"/>
          <w:lang w:val="en-NZ"/>
        </w:rPr>
      </w:pPr>
      <w:r w:rsidRPr="001C059D">
        <w:rPr>
          <w:u w:val="single"/>
          <w:lang w:val="en-NZ"/>
        </w:rPr>
        <w:t>Summary of ethical issues (resolved)</w:t>
      </w:r>
    </w:p>
    <w:p w14:paraId="55F7A81F" w14:textId="77777777" w:rsidR="00E96A12" w:rsidRDefault="00E96A12" w:rsidP="00E96A12">
      <w:pPr>
        <w:rPr>
          <w:u w:val="single"/>
          <w:lang w:val="en-NZ"/>
        </w:rPr>
      </w:pPr>
    </w:p>
    <w:p w14:paraId="18F98647" w14:textId="77777777" w:rsidR="00E96A12" w:rsidRPr="0009776B" w:rsidRDefault="00E96A12" w:rsidP="00E96A12">
      <w:pPr>
        <w:rPr>
          <w:lang w:val="en-NZ"/>
        </w:rPr>
      </w:pPr>
      <w:r w:rsidRPr="0009776B">
        <w:rPr>
          <w:lang w:val="en-NZ"/>
        </w:rPr>
        <w:t xml:space="preserve">The main ethical issues considered by the Committee and addressed by the </w:t>
      </w:r>
      <w:r w:rsidR="00054335">
        <w:rPr>
          <w:lang w:val="en-NZ"/>
        </w:rPr>
        <w:t>Researcher</w:t>
      </w:r>
      <w:r w:rsidRPr="0009776B">
        <w:rPr>
          <w:lang w:val="en-NZ"/>
        </w:rPr>
        <w:t xml:space="preserve"> are as follows.</w:t>
      </w:r>
    </w:p>
    <w:p w14:paraId="37A1238A" w14:textId="77777777" w:rsidR="00E96A12" w:rsidRPr="0009776B" w:rsidRDefault="00E96A12" w:rsidP="00E96A12">
      <w:pPr>
        <w:rPr>
          <w:lang w:val="en-NZ"/>
        </w:rPr>
      </w:pPr>
    </w:p>
    <w:p w14:paraId="3BDD457E" w14:textId="77777777" w:rsidR="00E96A12" w:rsidRPr="0009776B" w:rsidRDefault="00985176" w:rsidP="009847B1">
      <w:pPr>
        <w:pStyle w:val="ListParagraph"/>
        <w:numPr>
          <w:ilvl w:val="0"/>
          <w:numId w:val="32"/>
        </w:numPr>
        <w:spacing w:before="80" w:after="80"/>
        <w:rPr>
          <w:lang w:val="en-NZ"/>
        </w:rPr>
      </w:pPr>
      <w:r>
        <w:rPr>
          <w:lang w:val="en-NZ"/>
        </w:rPr>
        <w:t xml:space="preserve">The Committee noted that the replacement joint manufacturer is currently accused of surprising negative data about the long term viability of their replacement joints and asked if the company has any control of the data. The </w:t>
      </w:r>
      <w:r w:rsidR="00054335">
        <w:rPr>
          <w:lang w:val="en-NZ"/>
        </w:rPr>
        <w:t>Researcher</w:t>
      </w:r>
      <w:r>
        <w:rPr>
          <w:lang w:val="en-NZ"/>
        </w:rPr>
        <w:t xml:space="preserve"> confirmed that the manufacturer has no control of study data.</w:t>
      </w:r>
    </w:p>
    <w:p w14:paraId="32BFBCE1" w14:textId="77777777" w:rsidR="00E96A12" w:rsidRPr="002D4A07" w:rsidRDefault="00E96A12" w:rsidP="00E96A12">
      <w:pPr>
        <w:pStyle w:val="ListParagraph"/>
        <w:spacing w:before="80" w:after="80"/>
        <w:rPr>
          <w:rFonts w:cs="Arial"/>
          <w:szCs w:val="22"/>
          <w:lang w:val="en-NZ"/>
        </w:rPr>
      </w:pPr>
    </w:p>
    <w:p w14:paraId="00BDCFDF" w14:textId="77777777" w:rsidR="00E96A12" w:rsidRPr="0009776B" w:rsidRDefault="00E96A12" w:rsidP="00E96A12">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0CDC401C" w14:textId="77777777" w:rsidR="00E96A12" w:rsidRPr="0009776B" w:rsidRDefault="00E96A12" w:rsidP="00E96A12">
      <w:pPr>
        <w:spacing w:before="80" w:after="80"/>
        <w:rPr>
          <w:rFonts w:cs="Arial"/>
          <w:szCs w:val="22"/>
          <w:lang w:val="en-NZ"/>
        </w:rPr>
      </w:pPr>
    </w:p>
    <w:p w14:paraId="78941815" w14:textId="77777777" w:rsidR="00E96A12" w:rsidRPr="0009776B" w:rsidRDefault="00BB457D" w:rsidP="009847B1">
      <w:pPr>
        <w:pStyle w:val="ListParagraph"/>
        <w:numPr>
          <w:ilvl w:val="0"/>
          <w:numId w:val="32"/>
        </w:numPr>
        <w:spacing w:before="80" w:after="80"/>
      </w:pPr>
      <w:r>
        <w:t xml:space="preserve">Please clarify statements around data and who has access to the data in the information sheet. </w:t>
      </w:r>
    </w:p>
    <w:p w14:paraId="646CE5E2" w14:textId="77777777" w:rsidR="00E96A12" w:rsidRDefault="00501E31" w:rsidP="009847B1">
      <w:pPr>
        <w:pStyle w:val="ListParagraph"/>
        <w:numPr>
          <w:ilvl w:val="0"/>
          <w:numId w:val="32"/>
        </w:numPr>
        <w:spacing w:before="80" w:after="80"/>
      </w:pPr>
      <w:r>
        <w:t xml:space="preserve">Please </w:t>
      </w:r>
      <w:r w:rsidR="008B4DD9">
        <w:t xml:space="preserve">statements </w:t>
      </w:r>
      <w:r>
        <w:t>about pregnancy and tissue samples from the consent form.</w:t>
      </w:r>
    </w:p>
    <w:p w14:paraId="40BC0843" w14:textId="77777777" w:rsidR="00501E31" w:rsidRDefault="008B4DD9" w:rsidP="009847B1">
      <w:pPr>
        <w:pStyle w:val="ListParagraph"/>
        <w:numPr>
          <w:ilvl w:val="0"/>
          <w:numId w:val="32"/>
        </w:numPr>
        <w:spacing w:before="80" w:after="80"/>
      </w:pPr>
      <w:r>
        <w:t>Please remove all tick boxes except for options that are truly optional in the consent form.</w:t>
      </w:r>
    </w:p>
    <w:p w14:paraId="0895C12B" w14:textId="77777777" w:rsidR="00F932B7" w:rsidRDefault="00F932B7" w:rsidP="009847B1">
      <w:pPr>
        <w:pStyle w:val="ListParagraph"/>
        <w:numPr>
          <w:ilvl w:val="0"/>
          <w:numId w:val="32"/>
        </w:numPr>
        <w:spacing w:before="80" w:after="80"/>
      </w:pPr>
      <w:r>
        <w:t>Please add Māori support details to the information</w:t>
      </w:r>
      <w:r w:rsidR="000D757F">
        <w:t xml:space="preserve"> </w:t>
      </w:r>
      <w:r>
        <w:t>sheet.</w:t>
      </w:r>
    </w:p>
    <w:p w14:paraId="74204564" w14:textId="77777777" w:rsidR="00E96A12" w:rsidRDefault="00E96A12" w:rsidP="00E96A12">
      <w:pPr>
        <w:spacing w:before="80" w:after="80"/>
      </w:pPr>
    </w:p>
    <w:p w14:paraId="15130511" w14:textId="77777777" w:rsidR="00E96A12" w:rsidRPr="00FD2B1E" w:rsidRDefault="00E96A12" w:rsidP="00E96A12">
      <w:pPr>
        <w:rPr>
          <w:u w:val="single"/>
          <w:lang w:val="en-NZ"/>
        </w:rPr>
      </w:pPr>
      <w:r w:rsidRPr="00FD2B1E">
        <w:rPr>
          <w:u w:val="single"/>
          <w:lang w:val="en-NZ"/>
        </w:rPr>
        <w:t xml:space="preserve">Decision </w:t>
      </w:r>
    </w:p>
    <w:p w14:paraId="15B61AD8" w14:textId="77777777" w:rsidR="00E96A12" w:rsidRPr="0009776B" w:rsidRDefault="00E96A12" w:rsidP="00E96A12">
      <w:pPr>
        <w:rPr>
          <w:lang w:val="en-NZ"/>
        </w:rPr>
      </w:pPr>
      <w:r w:rsidRPr="00960BFE">
        <w:rPr>
          <w:lang w:val="en-NZ"/>
        </w:rPr>
        <w:t xml:space="preserve">This application was </w:t>
      </w:r>
      <w:r w:rsidRPr="00FD2B1E">
        <w:rPr>
          <w:i/>
          <w:lang w:val="en-NZ"/>
        </w:rPr>
        <w:t>provisionally approved</w:t>
      </w:r>
      <w:r w:rsidR="00C67CDD">
        <w:rPr>
          <w:i/>
          <w:lang w:val="en-NZ"/>
        </w:rPr>
        <w:t xml:space="preserve"> </w:t>
      </w:r>
      <w:r w:rsidR="00C67CDD" w:rsidRPr="00C67CDD">
        <w:rPr>
          <w:lang w:val="en-NZ"/>
        </w:rPr>
        <w:t>by consensus</w:t>
      </w:r>
      <w:r w:rsidRPr="0009776B">
        <w:rPr>
          <w:lang w:val="en-NZ"/>
        </w:rPr>
        <w:t xml:space="preserve">, subject to the following information being received. </w:t>
      </w:r>
    </w:p>
    <w:p w14:paraId="063096C1" w14:textId="77777777" w:rsidR="00E96A12" w:rsidRPr="0009776B" w:rsidRDefault="00E96A12" w:rsidP="00E96A12">
      <w:pPr>
        <w:rPr>
          <w:lang w:val="en-NZ"/>
        </w:rPr>
      </w:pPr>
    </w:p>
    <w:p w14:paraId="11142C21" w14:textId="77777777" w:rsidR="009847B1" w:rsidRPr="009847B1" w:rsidRDefault="009847B1" w:rsidP="009847B1">
      <w:pPr>
        <w:pStyle w:val="ListParagraph"/>
        <w:numPr>
          <w:ilvl w:val="0"/>
          <w:numId w:val="28"/>
        </w:numPr>
        <w:spacing w:before="80" w:after="80"/>
        <w:rPr>
          <w:rFonts w:cs="Arial"/>
        </w:rPr>
      </w:pPr>
      <w:r w:rsidRPr="009847B1">
        <w:rPr>
          <w:rFonts w:cs="Arial"/>
        </w:rPr>
        <w:t>Please amend the information sheet and consent forms, taking into account the suggestions made by the committee</w:t>
      </w:r>
      <w:r w:rsidRPr="009847B1">
        <w:rPr>
          <w:rFonts w:cs="Arial"/>
          <w:i/>
        </w:rPr>
        <w:t xml:space="preserve"> (Ethical Guidelines for Observational Studies para 6.10)</w:t>
      </w:r>
      <w:r w:rsidRPr="009847B1">
        <w:rPr>
          <w:rFonts w:cs="Arial"/>
        </w:rPr>
        <w:t xml:space="preserve"> </w:t>
      </w:r>
    </w:p>
    <w:p w14:paraId="4DEDA270" w14:textId="77777777" w:rsidR="009847B1" w:rsidRDefault="009847B1" w:rsidP="009847B1">
      <w:pPr>
        <w:pStyle w:val="ListParagraph"/>
        <w:spacing w:before="80" w:after="80"/>
        <w:rPr>
          <w:rFonts w:cs="Arial"/>
          <w:color w:val="33CCCC"/>
          <w:szCs w:val="22"/>
          <w:lang w:val="en-NZ"/>
        </w:rPr>
      </w:pPr>
    </w:p>
    <w:p w14:paraId="307D8239" w14:textId="77777777" w:rsidR="00C67CDD" w:rsidRPr="00C67CDD" w:rsidRDefault="00C67CDD" w:rsidP="00C67CDD">
      <w:pPr>
        <w:rPr>
          <w:lang w:val="en-NZ"/>
        </w:rPr>
      </w:pPr>
      <w:r w:rsidRPr="00960BFE">
        <w:rPr>
          <w:lang w:val="en-NZ"/>
        </w:rPr>
        <w:t xml:space="preserve">This following information will be reviewed, and a final decision made on the application, by </w:t>
      </w:r>
      <w:r w:rsidRPr="00C67CDD">
        <w:rPr>
          <w:rFonts w:cs="Arial"/>
          <w:szCs w:val="22"/>
          <w:lang w:val="en-NZ"/>
        </w:rPr>
        <w:t>Mrs Helen Walker and Dr Melissa Cragg</w:t>
      </w:r>
    </w:p>
    <w:p w14:paraId="59F98EE3" w14:textId="77777777" w:rsidR="00AB0EDB" w:rsidRPr="00960BFE" w:rsidRDefault="00A04ECB" w:rsidP="00F042B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50CC" w:rsidRPr="00960BFE" w14:paraId="2D8DED2B" w14:textId="77777777" w:rsidTr="00C250CC">
        <w:trPr>
          <w:trHeight w:val="280"/>
        </w:trPr>
        <w:tc>
          <w:tcPr>
            <w:tcW w:w="966" w:type="dxa"/>
            <w:tcBorders>
              <w:top w:val="nil"/>
              <w:left w:val="nil"/>
              <w:bottom w:val="nil"/>
              <w:right w:val="nil"/>
            </w:tcBorders>
          </w:tcPr>
          <w:p w14:paraId="55EB6D8F" w14:textId="77777777" w:rsidR="00C250CC" w:rsidRPr="00960BFE" w:rsidRDefault="00C250CC">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43D6F1A6" w14:textId="77777777" w:rsidR="00C250CC" w:rsidRPr="00960BFE" w:rsidRDefault="00C250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0139F5" w14:textId="77777777" w:rsidR="00C250CC" w:rsidRPr="00960BFE" w:rsidRDefault="00C250CC">
            <w:pPr>
              <w:autoSpaceDE w:val="0"/>
              <w:autoSpaceDN w:val="0"/>
              <w:adjustRightInd w:val="0"/>
            </w:pPr>
            <w:r w:rsidRPr="00960BFE">
              <w:rPr>
                <w:b/>
              </w:rPr>
              <w:t>16/CEN/143</w:t>
            </w:r>
            <w:r w:rsidRPr="00960BFE">
              <w:t xml:space="preserve"> </w:t>
            </w:r>
          </w:p>
        </w:tc>
      </w:tr>
      <w:tr w:rsidR="00C250CC" w:rsidRPr="00960BFE" w14:paraId="6BB88BF9" w14:textId="77777777" w:rsidTr="00C250CC">
        <w:trPr>
          <w:trHeight w:val="280"/>
        </w:trPr>
        <w:tc>
          <w:tcPr>
            <w:tcW w:w="966" w:type="dxa"/>
            <w:tcBorders>
              <w:top w:val="nil"/>
              <w:left w:val="nil"/>
              <w:bottom w:val="nil"/>
              <w:right w:val="nil"/>
            </w:tcBorders>
          </w:tcPr>
          <w:p w14:paraId="38D063A3"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2D8B35F7" w14:textId="77777777" w:rsidR="00C250CC" w:rsidRPr="00960BFE" w:rsidRDefault="00C250CC">
            <w:pPr>
              <w:autoSpaceDE w:val="0"/>
              <w:autoSpaceDN w:val="0"/>
              <w:adjustRightInd w:val="0"/>
            </w:pPr>
            <w:r w:rsidRPr="00960BFE">
              <w:t xml:space="preserve">Title: </w:t>
            </w:r>
          </w:p>
        </w:tc>
        <w:tc>
          <w:tcPr>
            <w:tcW w:w="6459" w:type="dxa"/>
            <w:tcBorders>
              <w:top w:val="nil"/>
              <w:left w:val="nil"/>
              <w:bottom w:val="nil"/>
              <w:right w:val="nil"/>
            </w:tcBorders>
          </w:tcPr>
          <w:p w14:paraId="50A1FEB9" w14:textId="77777777" w:rsidR="00C250CC" w:rsidRPr="00960BFE" w:rsidRDefault="00C250CC">
            <w:pPr>
              <w:autoSpaceDE w:val="0"/>
              <w:autoSpaceDN w:val="0"/>
              <w:adjustRightInd w:val="0"/>
            </w:pPr>
            <w:r w:rsidRPr="00960BFE">
              <w:t xml:space="preserve">Preventing progression from pre-diabetes to Type 2 diabetes in New Zealanders: The PROGRESS NZ Study </w:t>
            </w:r>
          </w:p>
        </w:tc>
      </w:tr>
      <w:tr w:rsidR="00C250CC" w:rsidRPr="00960BFE" w14:paraId="0FF7B903" w14:textId="77777777" w:rsidTr="00C250CC">
        <w:trPr>
          <w:trHeight w:val="280"/>
        </w:trPr>
        <w:tc>
          <w:tcPr>
            <w:tcW w:w="966" w:type="dxa"/>
            <w:tcBorders>
              <w:top w:val="nil"/>
              <w:left w:val="nil"/>
              <w:bottom w:val="nil"/>
              <w:right w:val="nil"/>
            </w:tcBorders>
          </w:tcPr>
          <w:p w14:paraId="21DEBE47"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79367624" w14:textId="77777777" w:rsidR="00C250CC" w:rsidRPr="00960BFE" w:rsidRDefault="00C250CC">
            <w:pPr>
              <w:autoSpaceDE w:val="0"/>
              <w:autoSpaceDN w:val="0"/>
              <w:adjustRightInd w:val="0"/>
            </w:pPr>
            <w:r w:rsidRPr="00960BFE">
              <w:t xml:space="preserve">Principal Investigator: </w:t>
            </w:r>
          </w:p>
        </w:tc>
        <w:tc>
          <w:tcPr>
            <w:tcW w:w="6459" w:type="dxa"/>
            <w:tcBorders>
              <w:top w:val="nil"/>
              <w:left w:val="nil"/>
              <w:bottom w:val="nil"/>
              <w:right w:val="nil"/>
            </w:tcBorders>
          </w:tcPr>
          <w:p w14:paraId="395F46CE" w14:textId="77777777" w:rsidR="00C250CC" w:rsidRPr="00960BFE" w:rsidRDefault="00C250CC">
            <w:pPr>
              <w:autoSpaceDE w:val="0"/>
              <w:autoSpaceDN w:val="0"/>
              <w:adjustRightInd w:val="0"/>
            </w:pPr>
            <w:r w:rsidRPr="00960BFE">
              <w:t xml:space="preserve">Associate Professor Jeremy D Krebs </w:t>
            </w:r>
          </w:p>
        </w:tc>
      </w:tr>
      <w:tr w:rsidR="00C250CC" w:rsidRPr="00960BFE" w14:paraId="5E8E2A01" w14:textId="77777777" w:rsidTr="00C250CC">
        <w:trPr>
          <w:trHeight w:val="280"/>
        </w:trPr>
        <w:tc>
          <w:tcPr>
            <w:tcW w:w="966" w:type="dxa"/>
            <w:tcBorders>
              <w:top w:val="nil"/>
              <w:left w:val="nil"/>
              <w:bottom w:val="nil"/>
              <w:right w:val="nil"/>
            </w:tcBorders>
          </w:tcPr>
          <w:p w14:paraId="2D815952"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564C5F3A" w14:textId="77777777" w:rsidR="00C250CC" w:rsidRPr="00960BFE" w:rsidRDefault="00C250CC">
            <w:pPr>
              <w:autoSpaceDE w:val="0"/>
              <w:autoSpaceDN w:val="0"/>
              <w:adjustRightInd w:val="0"/>
            </w:pPr>
            <w:r w:rsidRPr="00960BFE">
              <w:t xml:space="preserve">Sponsor: </w:t>
            </w:r>
          </w:p>
        </w:tc>
        <w:tc>
          <w:tcPr>
            <w:tcW w:w="6459" w:type="dxa"/>
            <w:tcBorders>
              <w:top w:val="nil"/>
              <w:left w:val="nil"/>
              <w:bottom w:val="nil"/>
              <w:right w:val="nil"/>
            </w:tcBorders>
          </w:tcPr>
          <w:p w14:paraId="4AEE1600" w14:textId="77777777" w:rsidR="00C250CC" w:rsidRPr="00960BFE" w:rsidRDefault="00C250CC">
            <w:pPr>
              <w:autoSpaceDE w:val="0"/>
              <w:autoSpaceDN w:val="0"/>
              <w:adjustRightInd w:val="0"/>
            </w:pPr>
            <w:r w:rsidRPr="00960BFE">
              <w:t xml:space="preserve"> </w:t>
            </w:r>
          </w:p>
        </w:tc>
      </w:tr>
      <w:tr w:rsidR="00C250CC" w:rsidRPr="00960BFE" w14:paraId="65DF2C36" w14:textId="77777777" w:rsidTr="00C250CC">
        <w:trPr>
          <w:trHeight w:val="280"/>
        </w:trPr>
        <w:tc>
          <w:tcPr>
            <w:tcW w:w="966" w:type="dxa"/>
            <w:tcBorders>
              <w:top w:val="nil"/>
              <w:left w:val="nil"/>
              <w:bottom w:val="nil"/>
              <w:right w:val="nil"/>
            </w:tcBorders>
          </w:tcPr>
          <w:p w14:paraId="0EEE5F0E" w14:textId="77777777" w:rsidR="00C250CC" w:rsidRPr="00960BFE" w:rsidRDefault="00C250CC">
            <w:pPr>
              <w:autoSpaceDE w:val="0"/>
              <w:autoSpaceDN w:val="0"/>
              <w:adjustRightInd w:val="0"/>
            </w:pPr>
            <w:r w:rsidRPr="00960BFE">
              <w:t xml:space="preserve"> </w:t>
            </w:r>
          </w:p>
        </w:tc>
        <w:tc>
          <w:tcPr>
            <w:tcW w:w="2575" w:type="dxa"/>
            <w:tcBorders>
              <w:top w:val="nil"/>
              <w:left w:val="nil"/>
              <w:bottom w:val="nil"/>
              <w:right w:val="nil"/>
            </w:tcBorders>
          </w:tcPr>
          <w:p w14:paraId="69C144C5" w14:textId="77777777" w:rsidR="00C250CC" w:rsidRPr="00960BFE" w:rsidRDefault="00C250CC">
            <w:pPr>
              <w:autoSpaceDE w:val="0"/>
              <w:autoSpaceDN w:val="0"/>
              <w:adjustRightInd w:val="0"/>
            </w:pPr>
            <w:r w:rsidRPr="00960BFE">
              <w:t xml:space="preserve">Clock Start Date: </w:t>
            </w:r>
          </w:p>
        </w:tc>
        <w:tc>
          <w:tcPr>
            <w:tcW w:w="6459" w:type="dxa"/>
            <w:tcBorders>
              <w:top w:val="nil"/>
              <w:left w:val="nil"/>
              <w:bottom w:val="nil"/>
              <w:right w:val="nil"/>
            </w:tcBorders>
          </w:tcPr>
          <w:p w14:paraId="36782B9C" w14:textId="77777777" w:rsidR="00C250CC" w:rsidRPr="00960BFE" w:rsidRDefault="00C250CC">
            <w:pPr>
              <w:autoSpaceDE w:val="0"/>
              <w:autoSpaceDN w:val="0"/>
              <w:adjustRightInd w:val="0"/>
            </w:pPr>
            <w:r w:rsidRPr="00960BFE">
              <w:t xml:space="preserve">15 September 2016 </w:t>
            </w:r>
          </w:p>
        </w:tc>
      </w:tr>
    </w:tbl>
    <w:p w14:paraId="3DB00E20" w14:textId="77777777" w:rsidR="00AB0EDB" w:rsidRPr="00960BFE" w:rsidRDefault="00A04ECB">
      <w:pPr>
        <w:autoSpaceDE w:val="0"/>
        <w:autoSpaceDN w:val="0"/>
        <w:adjustRightInd w:val="0"/>
      </w:pPr>
      <w:r w:rsidRPr="00960BFE">
        <w:t xml:space="preserve"> </w:t>
      </w:r>
    </w:p>
    <w:p w14:paraId="261ABACB" w14:textId="77777777" w:rsidR="00124C6D" w:rsidRPr="00987913" w:rsidRDefault="00DF00ED" w:rsidP="00124C6D">
      <w:pPr>
        <w:autoSpaceDE w:val="0"/>
        <w:autoSpaceDN w:val="0"/>
        <w:adjustRightInd w:val="0"/>
        <w:rPr>
          <w:sz w:val="20"/>
          <w:lang w:val="en-NZ"/>
        </w:rPr>
      </w:pPr>
      <w:r w:rsidRPr="00DF00ED">
        <w:rPr>
          <w:rFonts w:cs="Arial"/>
          <w:szCs w:val="22"/>
          <w:lang w:val="en-NZ"/>
        </w:rPr>
        <w:t xml:space="preserve">Dr Patricia Whitfield </w:t>
      </w:r>
      <w:r w:rsidR="00124C6D" w:rsidRPr="00DF00ED">
        <w:rPr>
          <w:lang w:val="en-NZ"/>
        </w:rPr>
        <w:t xml:space="preserve">was present </w:t>
      </w:r>
      <w:r w:rsidR="00124C6D" w:rsidRPr="00DF00ED">
        <w:rPr>
          <w:rFonts w:cs="Arial"/>
          <w:szCs w:val="22"/>
          <w:lang w:val="en-NZ"/>
        </w:rPr>
        <w:t>in person</w:t>
      </w:r>
      <w:r w:rsidRPr="00DF00ED">
        <w:rPr>
          <w:rFonts w:cs="Arial"/>
          <w:szCs w:val="22"/>
          <w:lang w:val="en-NZ"/>
        </w:rPr>
        <w:t xml:space="preserve"> </w:t>
      </w:r>
      <w:r w:rsidR="00124C6D" w:rsidRPr="00DF00ED">
        <w:rPr>
          <w:lang w:val="en-NZ"/>
        </w:rPr>
        <w:t>for discussion of this application.</w:t>
      </w:r>
    </w:p>
    <w:p w14:paraId="6A7CB710" w14:textId="77777777" w:rsidR="00124C6D" w:rsidRDefault="00124C6D" w:rsidP="00124C6D">
      <w:pPr>
        <w:rPr>
          <w:u w:val="single"/>
          <w:lang w:val="en-NZ"/>
        </w:rPr>
      </w:pPr>
    </w:p>
    <w:p w14:paraId="4D87DF4A" w14:textId="77777777" w:rsidR="00124C6D" w:rsidRPr="00FD2B1E" w:rsidRDefault="00124C6D" w:rsidP="00124C6D">
      <w:pPr>
        <w:rPr>
          <w:u w:val="single"/>
          <w:lang w:val="en-NZ"/>
        </w:rPr>
      </w:pPr>
      <w:r w:rsidRPr="00FD2B1E">
        <w:rPr>
          <w:u w:val="single"/>
          <w:lang w:val="en-NZ"/>
        </w:rPr>
        <w:t>Potential conflicts of interest</w:t>
      </w:r>
    </w:p>
    <w:p w14:paraId="708E0B19" w14:textId="77777777" w:rsidR="00124C6D" w:rsidRPr="008869BB" w:rsidRDefault="00124C6D" w:rsidP="00124C6D">
      <w:pPr>
        <w:rPr>
          <w:b/>
          <w:lang w:val="en-NZ"/>
        </w:rPr>
      </w:pPr>
    </w:p>
    <w:p w14:paraId="144CA988" w14:textId="77777777" w:rsidR="00124C6D" w:rsidRPr="00960BFE" w:rsidRDefault="00124C6D" w:rsidP="00124C6D">
      <w:pPr>
        <w:rPr>
          <w:lang w:val="en-NZ"/>
        </w:rPr>
      </w:pPr>
      <w:r w:rsidRPr="00960BFE">
        <w:rPr>
          <w:lang w:val="en-NZ"/>
        </w:rPr>
        <w:t>The Chair asked members to declare any potential conflicts of interest related to this application.</w:t>
      </w:r>
    </w:p>
    <w:p w14:paraId="5C108C2A" w14:textId="77777777" w:rsidR="00124C6D" w:rsidRPr="00960BFE" w:rsidRDefault="00124C6D" w:rsidP="00124C6D">
      <w:pPr>
        <w:rPr>
          <w:lang w:val="en-NZ"/>
        </w:rPr>
      </w:pPr>
    </w:p>
    <w:p w14:paraId="01DE0539" w14:textId="77777777" w:rsidR="00124C6D" w:rsidRPr="00960BFE" w:rsidRDefault="00124C6D" w:rsidP="00124C6D">
      <w:pPr>
        <w:rPr>
          <w:lang w:val="en-NZ"/>
        </w:rPr>
      </w:pPr>
      <w:r w:rsidRPr="00FD2B1E">
        <w:rPr>
          <w:lang w:val="en-NZ"/>
        </w:rPr>
        <w:t>No potential conflicts</w:t>
      </w:r>
      <w:r w:rsidRPr="00960BFE">
        <w:rPr>
          <w:lang w:val="en-NZ"/>
        </w:rPr>
        <w:t xml:space="preserve"> of interest related to this application were declared by any member.</w:t>
      </w:r>
    </w:p>
    <w:p w14:paraId="3D7B06A4" w14:textId="77777777" w:rsidR="00124C6D" w:rsidRPr="00960BFE" w:rsidRDefault="00124C6D" w:rsidP="00124C6D">
      <w:pPr>
        <w:rPr>
          <w:lang w:val="en-NZ"/>
        </w:rPr>
      </w:pPr>
    </w:p>
    <w:p w14:paraId="33BA9E7E" w14:textId="77777777" w:rsidR="00124C6D" w:rsidRDefault="00124C6D" w:rsidP="00124C6D">
      <w:pPr>
        <w:rPr>
          <w:u w:val="single"/>
          <w:lang w:val="en-NZ"/>
        </w:rPr>
      </w:pPr>
      <w:r w:rsidRPr="001C059D">
        <w:rPr>
          <w:u w:val="single"/>
          <w:lang w:val="en-NZ"/>
        </w:rPr>
        <w:t>Summary of Study</w:t>
      </w:r>
    </w:p>
    <w:p w14:paraId="195F1B3F" w14:textId="77777777" w:rsidR="00124C6D" w:rsidRPr="0009776B" w:rsidRDefault="00124C6D" w:rsidP="00124C6D">
      <w:pPr>
        <w:rPr>
          <w:u w:val="single"/>
          <w:lang w:val="en-NZ"/>
        </w:rPr>
      </w:pPr>
    </w:p>
    <w:p w14:paraId="70A500B2" w14:textId="3077161D" w:rsidR="00124C6D" w:rsidRPr="005654E4" w:rsidRDefault="00EA1147" w:rsidP="004726C5">
      <w:pPr>
        <w:pStyle w:val="ListParagraph"/>
        <w:numPr>
          <w:ilvl w:val="0"/>
          <w:numId w:val="34"/>
        </w:numPr>
        <w:rPr>
          <w:lang w:val="en-NZ"/>
        </w:rPr>
      </w:pPr>
      <w:r>
        <w:rPr>
          <w:lang w:val="en-NZ"/>
        </w:rPr>
        <w:t xml:space="preserve">The study seeks to establish whether or not the two arms of a future study looking at type 2 diabetes prevention are </w:t>
      </w:r>
      <w:r w:rsidR="00F50000">
        <w:rPr>
          <w:lang w:val="en-NZ"/>
        </w:rPr>
        <w:t xml:space="preserve">feasible </w:t>
      </w:r>
      <w:r>
        <w:rPr>
          <w:lang w:val="en-NZ"/>
        </w:rPr>
        <w:t xml:space="preserve">and tolerable to participants. </w:t>
      </w:r>
    </w:p>
    <w:p w14:paraId="0518B171" w14:textId="77777777" w:rsidR="00124C6D" w:rsidRPr="00EA1147" w:rsidRDefault="00EA1147" w:rsidP="004726C5">
      <w:pPr>
        <w:pStyle w:val="ListParagraph"/>
        <w:numPr>
          <w:ilvl w:val="0"/>
          <w:numId w:val="34"/>
        </w:numPr>
        <w:rPr>
          <w:lang w:val="en-NZ"/>
        </w:rPr>
      </w:pPr>
      <w:r w:rsidRPr="00EA1147">
        <w:rPr>
          <w:lang w:val="en-NZ"/>
        </w:rPr>
        <w:t>The Committee asked what pr</w:t>
      </w:r>
      <w:r w:rsidR="00C22252">
        <w:rPr>
          <w:lang w:val="en-NZ"/>
        </w:rPr>
        <w:t xml:space="preserve">ocedures </w:t>
      </w:r>
      <w:r w:rsidR="00C21DB3">
        <w:rPr>
          <w:lang w:val="en-NZ"/>
        </w:rPr>
        <w:t xml:space="preserve">participants will undertake as part of the study. The </w:t>
      </w:r>
      <w:r w:rsidR="00054335">
        <w:rPr>
          <w:lang w:val="en-NZ"/>
        </w:rPr>
        <w:t>Researcher</w:t>
      </w:r>
      <w:r w:rsidR="00C21DB3">
        <w:rPr>
          <w:lang w:val="en-NZ"/>
        </w:rPr>
        <w:t xml:space="preserve"> explained that all participants will scanning to see if their body makeup is feasible. After </w:t>
      </w:r>
      <w:r w:rsidR="000963A9">
        <w:rPr>
          <w:lang w:val="en-NZ"/>
        </w:rPr>
        <w:t xml:space="preserve">scanning they will undergo a blood test to check blood sugars. Following these tests eligible participants will undergo a one month supervised gym program. After this </w:t>
      </w:r>
      <w:r w:rsidR="00F07E35">
        <w:rPr>
          <w:lang w:val="en-NZ"/>
        </w:rPr>
        <w:t xml:space="preserve">month they will be put on a one month </w:t>
      </w:r>
      <w:r w:rsidR="00055BB7">
        <w:rPr>
          <w:lang w:val="en-NZ"/>
        </w:rPr>
        <w:t xml:space="preserve">dietary plan. After this month participants will </w:t>
      </w:r>
      <w:r w:rsidR="00F16EAE">
        <w:rPr>
          <w:lang w:val="en-NZ"/>
        </w:rPr>
        <w:t>return to the lab for final testing and a chance to give feedback.</w:t>
      </w:r>
    </w:p>
    <w:p w14:paraId="1F5BEA6F" w14:textId="77777777" w:rsidR="00124C6D" w:rsidRPr="0009776B" w:rsidRDefault="00124C6D" w:rsidP="00124C6D">
      <w:pPr>
        <w:autoSpaceDE w:val="0"/>
        <w:autoSpaceDN w:val="0"/>
        <w:adjustRightInd w:val="0"/>
        <w:rPr>
          <w:u w:val="single"/>
          <w:lang w:val="en-NZ"/>
        </w:rPr>
      </w:pPr>
    </w:p>
    <w:p w14:paraId="243D6883" w14:textId="77777777" w:rsidR="00124C6D" w:rsidRDefault="00124C6D" w:rsidP="00124C6D">
      <w:pPr>
        <w:rPr>
          <w:u w:val="single"/>
          <w:lang w:val="en-NZ"/>
        </w:rPr>
      </w:pPr>
      <w:r w:rsidRPr="001C059D">
        <w:rPr>
          <w:u w:val="single"/>
          <w:lang w:val="en-NZ"/>
        </w:rPr>
        <w:t>Summary of ethical issues (resolved)</w:t>
      </w:r>
    </w:p>
    <w:p w14:paraId="62DF284E" w14:textId="77777777" w:rsidR="00124C6D" w:rsidRDefault="00124C6D" w:rsidP="00124C6D">
      <w:pPr>
        <w:rPr>
          <w:u w:val="single"/>
          <w:lang w:val="en-NZ"/>
        </w:rPr>
      </w:pPr>
    </w:p>
    <w:p w14:paraId="261A1373" w14:textId="77777777" w:rsidR="00124C6D" w:rsidRPr="0009776B" w:rsidRDefault="00124C6D" w:rsidP="00124C6D">
      <w:pPr>
        <w:rPr>
          <w:lang w:val="en-NZ"/>
        </w:rPr>
      </w:pPr>
      <w:r w:rsidRPr="0009776B">
        <w:rPr>
          <w:lang w:val="en-NZ"/>
        </w:rPr>
        <w:t xml:space="preserve">The main ethical issues considered by the Committee and addressed by the </w:t>
      </w:r>
      <w:r w:rsidR="00054335">
        <w:rPr>
          <w:lang w:val="en-NZ"/>
        </w:rPr>
        <w:t>Researcher</w:t>
      </w:r>
      <w:r w:rsidRPr="0009776B">
        <w:rPr>
          <w:lang w:val="en-NZ"/>
        </w:rPr>
        <w:t xml:space="preserve"> are as follows.</w:t>
      </w:r>
    </w:p>
    <w:p w14:paraId="5168F7D2" w14:textId="77777777" w:rsidR="00124C6D" w:rsidRPr="0009776B" w:rsidRDefault="00124C6D" w:rsidP="00124C6D">
      <w:pPr>
        <w:rPr>
          <w:lang w:val="en-NZ"/>
        </w:rPr>
      </w:pPr>
    </w:p>
    <w:p w14:paraId="42F81359" w14:textId="77777777" w:rsidR="00124C6D" w:rsidRPr="0009776B" w:rsidRDefault="00124C6D" w:rsidP="004726C5">
      <w:pPr>
        <w:pStyle w:val="ListParagraph"/>
        <w:numPr>
          <w:ilvl w:val="0"/>
          <w:numId w:val="34"/>
        </w:numPr>
        <w:spacing w:before="80" w:after="80"/>
        <w:rPr>
          <w:lang w:val="en-NZ"/>
        </w:rPr>
      </w:pPr>
      <w:r w:rsidRPr="0009776B">
        <w:rPr>
          <w:lang w:val="en-NZ"/>
        </w:rPr>
        <w:t xml:space="preserve">The Committee queried </w:t>
      </w:r>
      <w:r w:rsidR="00726FD6">
        <w:rPr>
          <w:lang w:val="en-NZ"/>
        </w:rPr>
        <w:t xml:space="preserve">what safety procedures are in place for patients during the overnight stay part of the study. The </w:t>
      </w:r>
      <w:r w:rsidR="00054335">
        <w:rPr>
          <w:lang w:val="en-NZ"/>
        </w:rPr>
        <w:t>Researcher</w:t>
      </w:r>
      <w:r w:rsidR="00726FD6">
        <w:rPr>
          <w:lang w:val="en-NZ"/>
        </w:rPr>
        <w:t xml:space="preserve"> explained that </w:t>
      </w:r>
      <w:r w:rsidR="00FD5097">
        <w:rPr>
          <w:lang w:val="en-NZ"/>
        </w:rPr>
        <w:t xml:space="preserve">they will have a single person monitoring participants for the whole time and that there are security staff on campus. They felt that 2 observers was unnecessary. </w:t>
      </w:r>
    </w:p>
    <w:p w14:paraId="420B11ED" w14:textId="77777777" w:rsidR="00124C6D" w:rsidRDefault="00FD5097" w:rsidP="004726C5">
      <w:pPr>
        <w:pStyle w:val="ListParagraph"/>
        <w:numPr>
          <w:ilvl w:val="0"/>
          <w:numId w:val="34"/>
        </w:numPr>
        <w:spacing w:before="80" w:after="80"/>
        <w:rPr>
          <w:lang w:val="en-NZ"/>
        </w:rPr>
      </w:pPr>
      <w:r>
        <w:rPr>
          <w:lang w:val="en-NZ"/>
        </w:rPr>
        <w:t xml:space="preserve">The Committee asked if participants can get out of the monitoring room. The </w:t>
      </w:r>
      <w:r w:rsidR="00054335">
        <w:rPr>
          <w:lang w:val="en-NZ"/>
        </w:rPr>
        <w:t>Researcher</w:t>
      </w:r>
      <w:r>
        <w:rPr>
          <w:lang w:val="en-NZ"/>
        </w:rPr>
        <w:t xml:space="preserve"> confirmed they could.</w:t>
      </w:r>
    </w:p>
    <w:p w14:paraId="3DBB8DB6" w14:textId="77777777" w:rsidR="00FC609C" w:rsidRDefault="00FC609C" w:rsidP="004726C5">
      <w:pPr>
        <w:pStyle w:val="ListParagraph"/>
        <w:numPr>
          <w:ilvl w:val="0"/>
          <w:numId w:val="34"/>
        </w:numPr>
        <w:spacing w:before="80" w:after="80"/>
        <w:rPr>
          <w:lang w:val="en-NZ"/>
        </w:rPr>
      </w:pPr>
      <w:r>
        <w:rPr>
          <w:lang w:val="en-NZ"/>
        </w:rPr>
        <w:t xml:space="preserve">The Committee asked if the 40 hour timeslot for the room is standard. The </w:t>
      </w:r>
      <w:r w:rsidR="00054335">
        <w:rPr>
          <w:lang w:val="en-NZ"/>
        </w:rPr>
        <w:t>Researchers</w:t>
      </w:r>
      <w:r>
        <w:rPr>
          <w:lang w:val="en-NZ"/>
        </w:rPr>
        <w:t xml:space="preserve"> confirmed that it is for this type of research.</w:t>
      </w:r>
    </w:p>
    <w:p w14:paraId="5F384613" w14:textId="77777777" w:rsidR="00FC609C" w:rsidRDefault="001C4266" w:rsidP="004726C5">
      <w:pPr>
        <w:pStyle w:val="ListParagraph"/>
        <w:numPr>
          <w:ilvl w:val="0"/>
          <w:numId w:val="34"/>
        </w:numPr>
        <w:spacing w:before="80" w:after="80"/>
        <w:rPr>
          <w:lang w:val="en-NZ"/>
        </w:rPr>
      </w:pPr>
      <w:r>
        <w:rPr>
          <w:lang w:val="en-NZ"/>
        </w:rPr>
        <w:t xml:space="preserve">The Committee enquired about the study only being open to men. The </w:t>
      </w:r>
      <w:r w:rsidR="00054335">
        <w:rPr>
          <w:lang w:val="en-NZ"/>
        </w:rPr>
        <w:t>Researcher</w:t>
      </w:r>
      <w:r>
        <w:rPr>
          <w:lang w:val="en-NZ"/>
        </w:rPr>
        <w:t xml:space="preserve"> explained that there are energy expenditure difference between genders, particularly relating to menstrual cycles in women. Thus in order to test the efficacy of the studies’ monitoring equipment with as little confounding variables as possible they have restricted the pilot study to men only.</w:t>
      </w:r>
      <w:r w:rsidR="000F121D">
        <w:rPr>
          <w:lang w:val="en-NZ"/>
        </w:rPr>
        <w:t xml:space="preserve"> Future studies will be open to women as well.</w:t>
      </w:r>
    </w:p>
    <w:p w14:paraId="0CE52145" w14:textId="77777777" w:rsidR="00E33648" w:rsidRPr="0009776B" w:rsidRDefault="00E33648" w:rsidP="004726C5">
      <w:pPr>
        <w:pStyle w:val="ListParagraph"/>
        <w:numPr>
          <w:ilvl w:val="0"/>
          <w:numId w:val="34"/>
        </w:numPr>
        <w:spacing w:before="80" w:after="80"/>
        <w:rPr>
          <w:lang w:val="en-NZ"/>
        </w:rPr>
      </w:pPr>
      <w:r>
        <w:rPr>
          <w:lang w:val="en-NZ"/>
        </w:rPr>
        <w:t xml:space="preserve">The Committee suggested a flowchart or grid to explain what participation will involve exactly. </w:t>
      </w:r>
    </w:p>
    <w:p w14:paraId="4D3A09CA" w14:textId="77777777" w:rsidR="00124C6D" w:rsidRPr="00C5052B" w:rsidRDefault="00124C6D" w:rsidP="00124C6D">
      <w:pPr>
        <w:spacing w:before="80" w:after="80"/>
        <w:rPr>
          <w:u w:val="single"/>
          <w:lang w:val="en-NZ"/>
        </w:rPr>
      </w:pPr>
    </w:p>
    <w:p w14:paraId="46966D4A" w14:textId="77777777" w:rsidR="00124C6D" w:rsidRPr="0009776B" w:rsidRDefault="00124C6D" w:rsidP="00124C6D">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13EB80BC" w14:textId="77777777" w:rsidR="00124C6D" w:rsidRPr="0009776B" w:rsidRDefault="00124C6D" w:rsidP="00124C6D">
      <w:pPr>
        <w:spacing w:before="80" w:after="80"/>
        <w:rPr>
          <w:rFonts w:cs="Arial"/>
          <w:szCs w:val="22"/>
          <w:lang w:val="en-NZ"/>
        </w:rPr>
      </w:pPr>
    </w:p>
    <w:p w14:paraId="4CB65F66" w14:textId="77777777" w:rsidR="00124C6D" w:rsidRPr="0009776B" w:rsidRDefault="00124C6D" w:rsidP="004726C5">
      <w:pPr>
        <w:pStyle w:val="ListParagraph"/>
        <w:numPr>
          <w:ilvl w:val="0"/>
          <w:numId w:val="34"/>
        </w:numPr>
        <w:spacing w:before="80" w:after="80"/>
      </w:pPr>
      <w:r w:rsidRPr="0009776B">
        <w:rPr>
          <w:rFonts w:cs="Arial"/>
          <w:szCs w:val="22"/>
          <w:lang w:val="en-NZ"/>
        </w:rPr>
        <w:t xml:space="preserve">Add </w:t>
      </w:r>
      <w:r w:rsidR="00E33648">
        <w:rPr>
          <w:rFonts w:cs="Arial"/>
          <w:szCs w:val="22"/>
          <w:lang w:val="en-NZ"/>
        </w:rPr>
        <w:t>a flowchart or grid breakdown of study participation and the processes involved in participating to help participants understand what each step involves.</w:t>
      </w:r>
    </w:p>
    <w:p w14:paraId="0B76A140" w14:textId="77777777" w:rsidR="00124C6D" w:rsidRPr="00FD2B1E" w:rsidRDefault="00124C6D" w:rsidP="00124C6D">
      <w:pPr>
        <w:rPr>
          <w:u w:val="single"/>
          <w:lang w:val="en-NZ"/>
        </w:rPr>
      </w:pPr>
      <w:r w:rsidRPr="00FD2B1E">
        <w:rPr>
          <w:u w:val="single"/>
          <w:lang w:val="en-NZ"/>
        </w:rPr>
        <w:t xml:space="preserve">Decision </w:t>
      </w:r>
    </w:p>
    <w:p w14:paraId="6114DBE1" w14:textId="77777777" w:rsidR="00124C6D" w:rsidRPr="00960BFE" w:rsidRDefault="00124C6D" w:rsidP="00124C6D">
      <w:pPr>
        <w:rPr>
          <w:lang w:val="en-NZ"/>
        </w:rPr>
      </w:pPr>
    </w:p>
    <w:p w14:paraId="78443973" w14:textId="77777777" w:rsidR="00124C6D" w:rsidRPr="005B5189" w:rsidRDefault="00124C6D" w:rsidP="00124C6D">
      <w:pPr>
        <w:rPr>
          <w:rFonts w:cs="Arial"/>
          <w:szCs w:val="22"/>
          <w:lang w:val="en-NZ"/>
        </w:rPr>
      </w:pPr>
      <w:r w:rsidRPr="00960BFE">
        <w:rPr>
          <w:lang w:val="en-NZ"/>
        </w:rPr>
        <w:t xml:space="preserve">This application was </w:t>
      </w:r>
      <w:r w:rsidRPr="00FD2B1E">
        <w:rPr>
          <w:i/>
          <w:lang w:val="en-NZ"/>
        </w:rPr>
        <w:t>approved</w:t>
      </w:r>
      <w:r w:rsidR="00E33648">
        <w:rPr>
          <w:i/>
          <w:lang w:val="en-NZ"/>
        </w:rPr>
        <w:t xml:space="preserve"> with non-standard conditions</w:t>
      </w:r>
      <w:r w:rsidRPr="00960BFE">
        <w:rPr>
          <w:lang w:val="en-NZ"/>
        </w:rPr>
        <w:t xml:space="preserve"> </w:t>
      </w:r>
      <w:r w:rsidRPr="005B5189">
        <w:rPr>
          <w:lang w:val="en-NZ"/>
        </w:rPr>
        <w:t xml:space="preserve">by </w:t>
      </w:r>
      <w:r w:rsidR="00E33648" w:rsidRPr="005B5189">
        <w:rPr>
          <w:rFonts w:cs="Arial"/>
          <w:szCs w:val="22"/>
          <w:lang w:val="en-NZ"/>
        </w:rPr>
        <w:t xml:space="preserve">consensus. </w:t>
      </w:r>
    </w:p>
    <w:p w14:paraId="6C5CF480" w14:textId="77777777" w:rsidR="00E33648" w:rsidRDefault="00E33648" w:rsidP="00124C6D">
      <w:pPr>
        <w:rPr>
          <w:rFonts w:cs="Arial"/>
          <w:color w:val="33CCCC"/>
          <w:szCs w:val="22"/>
          <w:lang w:val="en-NZ"/>
        </w:rPr>
      </w:pPr>
    </w:p>
    <w:p w14:paraId="451CB8ED" w14:textId="77777777" w:rsidR="003D0B92" w:rsidRDefault="003D0B92" w:rsidP="003D0B92">
      <w:pPr>
        <w:rPr>
          <w:lang w:val="en-NZ"/>
        </w:rPr>
      </w:pPr>
      <w:r>
        <w:rPr>
          <w:lang w:val="en-NZ"/>
        </w:rPr>
        <w:t>Non Standard conditions:</w:t>
      </w:r>
    </w:p>
    <w:p w14:paraId="79EF419F" w14:textId="77777777" w:rsidR="003D0B92" w:rsidRDefault="003D0B92" w:rsidP="003D0B92">
      <w:pPr>
        <w:rPr>
          <w:lang w:val="en-NZ"/>
        </w:rPr>
      </w:pPr>
    </w:p>
    <w:p w14:paraId="6AB575AF" w14:textId="77777777" w:rsidR="003D0B92" w:rsidRPr="008212C8" w:rsidRDefault="003D0B92" w:rsidP="003D0B92">
      <w:pPr>
        <w:pStyle w:val="ListParagraph"/>
        <w:numPr>
          <w:ilvl w:val="0"/>
          <w:numId w:val="22"/>
        </w:numPr>
        <w:spacing w:before="80" w:after="80"/>
        <w:jc w:val="both"/>
        <w:rPr>
          <w:rFonts w:cs="Arial"/>
          <w:lang w:val="en-US"/>
        </w:rPr>
      </w:pPr>
      <w:r w:rsidRPr="008212C8">
        <w:rPr>
          <w:rFonts w:cs="Arial"/>
          <w:lang w:val="en-US"/>
        </w:rPr>
        <w:t>Please amend the information sheet and consent form, taking into account the suggestions made by the Committee (</w:t>
      </w:r>
      <w:r w:rsidRPr="008212C8">
        <w:rPr>
          <w:rFonts w:cs="Arial"/>
          <w:i/>
          <w:lang w:val="en-US"/>
        </w:rPr>
        <w:t>Ethical Guidelines for Intervention Studies</w:t>
      </w:r>
      <w:r w:rsidRPr="008212C8">
        <w:rPr>
          <w:rFonts w:cs="Arial"/>
          <w:lang w:val="en-US"/>
        </w:rPr>
        <w:t xml:space="preserve"> </w:t>
      </w:r>
      <w:r w:rsidRPr="008212C8">
        <w:rPr>
          <w:rFonts w:cs="Arial"/>
          <w:i/>
          <w:lang w:val="en-US"/>
        </w:rPr>
        <w:t>para 6.22</w:t>
      </w:r>
      <w:r w:rsidRPr="008212C8">
        <w:rPr>
          <w:rFonts w:cs="Arial"/>
          <w:lang w:val="en-US"/>
        </w:rPr>
        <w:t>).</w:t>
      </w:r>
    </w:p>
    <w:p w14:paraId="515368A9" w14:textId="77777777" w:rsidR="00AB0EDB" w:rsidRPr="00960BFE" w:rsidRDefault="00A04EC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B5189" w:rsidRPr="00960BFE" w14:paraId="1233B923" w14:textId="77777777" w:rsidTr="005B5189">
        <w:trPr>
          <w:trHeight w:val="280"/>
        </w:trPr>
        <w:tc>
          <w:tcPr>
            <w:tcW w:w="966" w:type="dxa"/>
            <w:tcBorders>
              <w:top w:val="nil"/>
              <w:left w:val="nil"/>
              <w:bottom w:val="nil"/>
              <w:right w:val="nil"/>
            </w:tcBorders>
          </w:tcPr>
          <w:p w14:paraId="07E2F8FC" w14:textId="77777777" w:rsidR="005B5189" w:rsidRPr="00960BFE" w:rsidRDefault="005B5189">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14:paraId="29768A01" w14:textId="77777777" w:rsidR="005B5189" w:rsidRPr="00960BFE" w:rsidRDefault="005B51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3991384" w14:textId="77777777" w:rsidR="005B5189" w:rsidRPr="00960BFE" w:rsidRDefault="005B5189">
            <w:pPr>
              <w:autoSpaceDE w:val="0"/>
              <w:autoSpaceDN w:val="0"/>
              <w:adjustRightInd w:val="0"/>
            </w:pPr>
            <w:r>
              <w:rPr>
                <w:b/>
              </w:rPr>
              <w:t>16/CEN/131</w:t>
            </w:r>
            <w:r w:rsidRPr="00960BFE">
              <w:t xml:space="preserve"> </w:t>
            </w:r>
          </w:p>
        </w:tc>
      </w:tr>
      <w:tr w:rsidR="005B5189" w:rsidRPr="00960BFE" w14:paraId="1D0DA2D2" w14:textId="77777777" w:rsidTr="005B5189">
        <w:trPr>
          <w:trHeight w:val="280"/>
        </w:trPr>
        <w:tc>
          <w:tcPr>
            <w:tcW w:w="966" w:type="dxa"/>
            <w:tcBorders>
              <w:top w:val="nil"/>
              <w:left w:val="nil"/>
              <w:bottom w:val="nil"/>
              <w:right w:val="nil"/>
            </w:tcBorders>
          </w:tcPr>
          <w:p w14:paraId="65521EDF" w14:textId="77777777" w:rsidR="005B5189" w:rsidRPr="00960BFE" w:rsidRDefault="005B5189">
            <w:pPr>
              <w:autoSpaceDE w:val="0"/>
              <w:autoSpaceDN w:val="0"/>
              <w:adjustRightInd w:val="0"/>
            </w:pPr>
            <w:r w:rsidRPr="00960BFE">
              <w:t xml:space="preserve"> </w:t>
            </w:r>
          </w:p>
        </w:tc>
        <w:tc>
          <w:tcPr>
            <w:tcW w:w="2575" w:type="dxa"/>
            <w:tcBorders>
              <w:top w:val="nil"/>
              <w:left w:val="nil"/>
              <w:bottom w:val="nil"/>
              <w:right w:val="nil"/>
            </w:tcBorders>
          </w:tcPr>
          <w:p w14:paraId="1A7742D5" w14:textId="77777777" w:rsidR="005B5189" w:rsidRPr="00960BFE" w:rsidRDefault="005B5189">
            <w:pPr>
              <w:autoSpaceDE w:val="0"/>
              <w:autoSpaceDN w:val="0"/>
              <w:adjustRightInd w:val="0"/>
            </w:pPr>
            <w:r w:rsidRPr="00960BFE">
              <w:t xml:space="preserve">Title: </w:t>
            </w:r>
          </w:p>
        </w:tc>
        <w:tc>
          <w:tcPr>
            <w:tcW w:w="6459" w:type="dxa"/>
            <w:tcBorders>
              <w:top w:val="nil"/>
              <w:left w:val="nil"/>
              <w:bottom w:val="nil"/>
              <w:right w:val="nil"/>
            </w:tcBorders>
          </w:tcPr>
          <w:p w14:paraId="6C4B957B" w14:textId="77777777" w:rsidR="005B5189" w:rsidRPr="00960BFE" w:rsidRDefault="005B5189">
            <w:pPr>
              <w:autoSpaceDE w:val="0"/>
              <w:autoSpaceDN w:val="0"/>
              <w:adjustRightInd w:val="0"/>
            </w:pPr>
            <w:r>
              <w:t>ROLLIS Randomised Control Trial</w:t>
            </w:r>
            <w:r w:rsidRPr="00960BFE">
              <w:t xml:space="preserve"> </w:t>
            </w:r>
          </w:p>
        </w:tc>
      </w:tr>
      <w:tr w:rsidR="005B5189" w:rsidRPr="00960BFE" w14:paraId="277429D0" w14:textId="77777777" w:rsidTr="005B5189">
        <w:trPr>
          <w:trHeight w:val="280"/>
        </w:trPr>
        <w:tc>
          <w:tcPr>
            <w:tcW w:w="966" w:type="dxa"/>
            <w:tcBorders>
              <w:top w:val="nil"/>
              <w:left w:val="nil"/>
              <w:bottom w:val="nil"/>
              <w:right w:val="nil"/>
            </w:tcBorders>
          </w:tcPr>
          <w:p w14:paraId="2F2C16A0" w14:textId="77777777" w:rsidR="005B5189" w:rsidRPr="00960BFE" w:rsidRDefault="005B5189">
            <w:pPr>
              <w:autoSpaceDE w:val="0"/>
              <w:autoSpaceDN w:val="0"/>
              <w:adjustRightInd w:val="0"/>
            </w:pPr>
            <w:r w:rsidRPr="00960BFE">
              <w:t xml:space="preserve"> </w:t>
            </w:r>
          </w:p>
        </w:tc>
        <w:tc>
          <w:tcPr>
            <w:tcW w:w="2575" w:type="dxa"/>
            <w:tcBorders>
              <w:top w:val="nil"/>
              <w:left w:val="nil"/>
              <w:bottom w:val="nil"/>
              <w:right w:val="nil"/>
            </w:tcBorders>
          </w:tcPr>
          <w:p w14:paraId="496CC4C7" w14:textId="77777777" w:rsidR="005B5189" w:rsidRPr="00960BFE" w:rsidRDefault="005B5189">
            <w:pPr>
              <w:autoSpaceDE w:val="0"/>
              <w:autoSpaceDN w:val="0"/>
              <w:adjustRightInd w:val="0"/>
            </w:pPr>
            <w:r w:rsidRPr="00960BFE">
              <w:t xml:space="preserve">Principal Investigator: </w:t>
            </w:r>
          </w:p>
        </w:tc>
        <w:tc>
          <w:tcPr>
            <w:tcW w:w="6459" w:type="dxa"/>
            <w:tcBorders>
              <w:top w:val="nil"/>
              <w:left w:val="nil"/>
              <w:bottom w:val="nil"/>
              <w:right w:val="nil"/>
            </w:tcBorders>
          </w:tcPr>
          <w:p w14:paraId="6CC5D929" w14:textId="77777777" w:rsidR="005B5189" w:rsidRPr="00960BFE" w:rsidRDefault="005B5189" w:rsidP="00FA1941">
            <w:pPr>
              <w:autoSpaceDE w:val="0"/>
              <w:autoSpaceDN w:val="0"/>
              <w:adjustRightInd w:val="0"/>
            </w:pPr>
            <w:r>
              <w:t>Dr Rebecca Hughes</w:t>
            </w:r>
          </w:p>
        </w:tc>
      </w:tr>
      <w:tr w:rsidR="005B5189" w:rsidRPr="00960BFE" w14:paraId="63AB56C5" w14:textId="77777777" w:rsidTr="005B5189">
        <w:trPr>
          <w:trHeight w:val="280"/>
        </w:trPr>
        <w:tc>
          <w:tcPr>
            <w:tcW w:w="966" w:type="dxa"/>
            <w:tcBorders>
              <w:top w:val="nil"/>
              <w:left w:val="nil"/>
              <w:bottom w:val="nil"/>
              <w:right w:val="nil"/>
            </w:tcBorders>
          </w:tcPr>
          <w:p w14:paraId="2E74E95B" w14:textId="77777777" w:rsidR="005B5189" w:rsidRPr="00960BFE" w:rsidRDefault="005B5189">
            <w:pPr>
              <w:autoSpaceDE w:val="0"/>
              <w:autoSpaceDN w:val="0"/>
              <w:adjustRightInd w:val="0"/>
            </w:pPr>
            <w:r w:rsidRPr="00960BFE">
              <w:t xml:space="preserve"> </w:t>
            </w:r>
          </w:p>
        </w:tc>
        <w:tc>
          <w:tcPr>
            <w:tcW w:w="2575" w:type="dxa"/>
            <w:tcBorders>
              <w:top w:val="nil"/>
              <w:left w:val="nil"/>
              <w:bottom w:val="nil"/>
              <w:right w:val="nil"/>
            </w:tcBorders>
          </w:tcPr>
          <w:p w14:paraId="562904E6" w14:textId="77777777" w:rsidR="005B5189" w:rsidRPr="00960BFE" w:rsidRDefault="005B5189">
            <w:pPr>
              <w:autoSpaceDE w:val="0"/>
              <w:autoSpaceDN w:val="0"/>
              <w:adjustRightInd w:val="0"/>
            </w:pPr>
            <w:r w:rsidRPr="00960BFE">
              <w:t xml:space="preserve">Sponsor: </w:t>
            </w:r>
          </w:p>
        </w:tc>
        <w:tc>
          <w:tcPr>
            <w:tcW w:w="6459" w:type="dxa"/>
            <w:tcBorders>
              <w:top w:val="nil"/>
              <w:left w:val="nil"/>
              <w:bottom w:val="nil"/>
              <w:right w:val="nil"/>
            </w:tcBorders>
          </w:tcPr>
          <w:p w14:paraId="7EADD846" w14:textId="77777777" w:rsidR="005B5189" w:rsidRPr="00960BFE" w:rsidRDefault="005B5189" w:rsidP="00FA1941">
            <w:pPr>
              <w:autoSpaceDE w:val="0"/>
              <w:autoSpaceDN w:val="0"/>
              <w:adjustRightInd w:val="0"/>
            </w:pPr>
          </w:p>
        </w:tc>
      </w:tr>
      <w:tr w:rsidR="005B5189" w:rsidRPr="00960BFE" w14:paraId="38771F7F" w14:textId="77777777" w:rsidTr="005B5189">
        <w:trPr>
          <w:trHeight w:val="280"/>
        </w:trPr>
        <w:tc>
          <w:tcPr>
            <w:tcW w:w="966" w:type="dxa"/>
            <w:tcBorders>
              <w:top w:val="nil"/>
              <w:left w:val="nil"/>
              <w:bottom w:val="nil"/>
              <w:right w:val="nil"/>
            </w:tcBorders>
          </w:tcPr>
          <w:p w14:paraId="3F2CB17D" w14:textId="77777777" w:rsidR="005B5189" w:rsidRPr="00960BFE" w:rsidRDefault="005B5189">
            <w:pPr>
              <w:autoSpaceDE w:val="0"/>
              <w:autoSpaceDN w:val="0"/>
              <w:adjustRightInd w:val="0"/>
            </w:pPr>
            <w:r w:rsidRPr="00960BFE">
              <w:t xml:space="preserve"> </w:t>
            </w:r>
          </w:p>
        </w:tc>
        <w:tc>
          <w:tcPr>
            <w:tcW w:w="2575" w:type="dxa"/>
            <w:tcBorders>
              <w:top w:val="nil"/>
              <w:left w:val="nil"/>
              <w:bottom w:val="nil"/>
              <w:right w:val="nil"/>
            </w:tcBorders>
          </w:tcPr>
          <w:p w14:paraId="30A1CDCC" w14:textId="77777777" w:rsidR="005B5189" w:rsidRPr="00960BFE" w:rsidRDefault="005B5189">
            <w:pPr>
              <w:autoSpaceDE w:val="0"/>
              <w:autoSpaceDN w:val="0"/>
              <w:adjustRightInd w:val="0"/>
            </w:pPr>
            <w:r w:rsidRPr="00960BFE">
              <w:t xml:space="preserve">Clock Start Date: </w:t>
            </w:r>
          </w:p>
        </w:tc>
        <w:tc>
          <w:tcPr>
            <w:tcW w:w="6459" w:type="dxa"/>
            <w:tcBorders>
              <w:top w:val="nil"/>
              <w:left w:val="nil"/>
              <w:bottom w:val="nil"/>
              <w:right w:val="nil"/>
            </w:tcBorders>
          </w:tcPr>
          <w:p w14:paraId="4A60C63A" w14:textId="77777777" w:rsidR="005B5189" w:rsidRPr="00960BFE" w:rsidRDefault="005B5189">
            <w:pPr>
              <w:autoSpaceDE w:val="0"/>
              <w:autoSpaceDN w:val="0"/>
              <w:adjustRightInd w:val="0"/>
            </w:pPr>
            <w:r>
              <w:t>08</w:t>
            </w:r>
            <w:r w:rsidRPr="00960BFE">
              <w:t xml:space="preserve"> September 2016 </w:t>
            </w:r>
          </w:p>
        </w:tc>
      </w:tr>
    </w:tbl>
    <w:p w14:paraId="4D001949" w14:textId="77777777" w:rsidR="009021CD" w:rsidRDefault="009021CD" w:rsidP="00124C6D">
      <w:pPr>
        <w:autoSpaceDE w:val="0"/>
        <w:autoSpaceDN w:val="0"/>
        <w:adjustRightInd w:val="0"/>
        <w:rPr>
          <w:rFonts w:cs="Arial"/>
          <w:szCs w:val="22"/>
          <w:lang w:val="en-NZ"/>
        </w:rPr>
      </w:pPr>
    </w:p>
    <w:p w14:paraId="17D6F0AB" w14:textId="77777777" w:rsidR="00124C6D" w:rsidRPr="009021CD" w:rsidRDefault="009021CD" w:rsidP="00124C6D">
      <w:pPr>
        <w:autoSpaceDE w:val="0"/>
        <w:autoSpaceDN w:val="0"/>
        <w:adjustRightInd w:val="0"/>
        <w:rPr>
          <w:sz w:val="20"/>
          <w:lang w:val="en-NZ"/>
        </w:rPr>
      </w:pPr>
      <w:r w:rsidRPr="009021CD">
        <w:rPr>
          <w:rFonts w:cs="Arial"/>
          <w:szCs w:val="22"/>
          <w:lang w:val="en-NZ"/>
        </w:rPr>
        <w:t xml:space="preserve">Dr Rebecca Hughes, Ms Jenni Scarlet, Associate Professor Ian Campbell and Dr Diana Balog </w:t>
      </w:r>
      <w:r w:rsidRPr="009021CD">
        <w:rPr>
          <w:lang w:val="en-NZ"/>
        </w:rPr>
        <w:t>were</w:t>
      </w:r>
      <w:r w:rsidR="00124C6D" w:rsidRPr="009021CD">
        <w:rPr>
          <w:lang w:val="en-NZ"/>
        </w:rPr>
        <w:t xml:space="preserve"> present </w:t>
      </w:r>
      <w:r w:rsidR="00124C6D" w:rsidRPr="009021CD">
        <w:rPr>
          <w:rFonts w:cs="Arial"/>
          <w:szCs w:val="22"/>
          <w:lang w:val="en-NZ"/>
        </w:rPr>
        <w:t>by teleconference</w:t>
      </w:r>
      <w:r w:rsidR="00124C6D" w:rsidRPr="009021CD">
        <w:rPr>
          <w:lang w:val="en-NZ"/>
        </w:rPr>
        <w:t xml:space="preserve"> for discussion of this application.</w:t>
      </w:r>
    </w:p>
    <w:p w14:paraId="2BDBA039" w14:textId="77777777" w:rsidR="00124C6D" w:rsidRDefault="00124C6D" w:rsidP="00124C6D">
      <w:pPr>
        <w:rPr>
          <w:u w:val="single"/>
          <w:lang w:val="en-NZ"/>
        </w:rPr>
      </w:pPr>
    </w:p>
    <w:p w14:paraId="239E64DA" w14:textId="77777777" w:rsidR="00124C6D" w:rsidRPr="00FD2B1E" w:rsidRDefault="00124C6D" w:rsidP="00124C6D">
      <w:pPr>
        <w:rPr>
          <w:u w:val="single"/>
          <w:lang w:val="en-NZ"/>
        </w:rPr>
      </w:pPr>
      <w:r w:rsidRPr="00FD2B1E">
        <w:rPr>
          <w:u w:val="single"/>
          <w:lang w:val="en-NZ"/>
        </w:rPr>
        <w:t>Potential conflicts of interest</w:t>
      </w:r>
    </w:p>
    <w:p w14:paraId="0E8FD73D" w14:textId="77777777" w:rsidR="00124C6D" w:rsidRPr="008869BB" w:rsidRDefault="00124C6D" w:rsidP="00124C6D">
      <w:pPr>
        <w:rPr>
          <w:b/>
          <w:lang w:val="en-NZ"/>
        </w:rPr>
      </w:pPr>
    </w:p>
    <w:p w14:paraId="3F41030C" w14:textId="77777777" w:rsidR="00124C6D" w:rsidRPr="00960BFE" w:rsidRDefault="00124C6D" w:rsidP="00124C6D">
      <w:pPr>
        <w:rPr>
          <w:lang w:val="en-NZ"/>
        </w:rPr>
      </w:pPr>
      <w:r w:rsidRPr="00960BFE">
        <w:rPr>
          <w:lang w:val="en-NZ"/>
        </w:rPr>
        <w:t>The Chair asked members to declare any potential conflicts of interest related to this application.</w:t>
      </w:r>
    </w:p>
    <w:p w14:paraId="3C1EAC91" w14:textId="77777777" w:rsidR="00124C6D" w:rsidRPr="00960BFE" w:rsidRDefault="00124C6D" w:rsidP="00124C6D">
      <w:pPr>
        <w:rPr>
          <w:lang w:val="en-NZ"/>
        </w:rPr>
      </w:pPr>
    </w:p>
    <w:p w14:paraId="7FCEFBE8" w14:textId="77777777" w:rsidR="00124C6D" w:rsidRPr="00960BFE" w:rsidRDefault="00124C6D" w:rsidP="00124C6D">
      <w:pPr>
        <w:rPr>
          <w:lang w:val="en-NZ"/>
        </w:rPr>
      </w:pPr>
      <w:r w:rsidRPr="00FD2B1E">
        <w:rPr>
          <w:lang w:val="en-NZ"/>
        </w:rPr>
        <w:t>No potential conflicts</w:t>
      </w:r>
      <w:r w:rsidRPr="00960BFE">
        <w:rPr>
          <w:lang w:val="en-NZ"/>
        </w:rPr>
        <w:t xml:space="preserve"> of interest related to this application were declared by any member.</w:t>
      </w:r>
    </w:p>
    <w:p w14:paraId="42A2ED31" w14:textId="77777777" w:rsidR="00124C6D" w:rsidRPr="00960BFE" w:rsidRDefault="00124C6D" w:rsidP="00124C6D">
      <w:pPr>
        <w:rPr>
          <w:lang w:val="en-NZ"/>
        </w:rPr>
      </w:pPr>
    </w:p>
    <w:p w14:paraId="7F7238A7" w14:textId="77777777" w:rsidR="00124C6D" w:rsidRDefault="00124C6D" w:rsidP="00124C6D">
      <w:pPr>
        <w:rPr>
          <w:u w:val="single"/>
          <w:lang w:val="en-NZ"/>
        </w:rPr>
      </w:pPr>
      <w:r w:rsidRPr="001C059D">
        <w:rPr>
          <w:u w:val="single"/>
          <w:lang w:val="en-NZ"/>
        </w:rPr>
        <w:t>Summary of Study</w:t>
      </w:r>
    </w:p>
    <w:p w14:paraId="5BF46649" w14:textId="77777777" w:rsidR="00124C6D" w:rsidRPr="0009776B" w:rsidRDefault="00124C6D" w:rsidP="00124C6D">
      <w:pPr>
        <w:rPr>
          <w:u w:val="single"/>
          <w:lang w:val="en-NZ"/>
        </w:rPr>
      </w:pPr>
    </w:p>
    <w:p w14:paraId="4A04F608" w14:textId="77777777" w:rsidR="00124C6D" w:rsidRPr="005654E4" w:rsidRDefault="00C94029" w:rsidP="004726C5">
      <w:pPr>
        <w:pStyle w:val="ListParagraph"/>
        <w:numPr>
          <w:ilvl w:val="0"/>
          <w:numId w:val="33"/>
        </w:numPr>
        <w:rPr>
          <w:lang w:val="en-NZ"/>
        </w:rPr>
      </w:pPr>
      <w:r>
        <w:rPr>
          <w:lang w:val="en-NZ"/>
        </w:rPr>
        <w:t xml:space="preserve">The study investigates the use of a radioactive seed instead of a standard of </w:t>
      </w:r>
      <w:r w:rsidR="004726C5">
        <w:rPr>
          <w:lang w:val="en-NZ"/>
        </w:rPr>
        <w:t xml:space="preserve">care device </w:t>
      </w:r>
      <w:r>
        <w:rPr>
          <w:lang w:val="en-NZ"/>
        </w:rPr>
        <w:t xml:space="preserve">to help with surgical removal of breast lesions. </w:t>
      </w:r>
    </w:p>
    <w:p w14:paraId="3B5F5FE2" w14:textId="77777777" w:rsidR="00124C6D" w:rsidRPr="004726C5" w:rsidRDefault="004726C5" w:rsidP="004726C5">
      <w:pPr>
        <w:pStyle w:val="ListParagraph"/>
        <w:numPr>
          <w:ilvl w:val="0"/>
          <w:numId w:val="33"/>
        </w:numPr>
        <w:rPr>
          <w:lang w:val="en-NZ"/>
        </w:rPr>
      </w:pPr>
      <w:r w:rsidRPr="004726C5">
        <w:rPr>
          <w:lang w:val="en-NZ"/>
        </w:rPr>
        <w:t xml:space="preserve">The Committee commended </w:t>
      </w:r>
      <w:r>
        <w:rPr>
          <w:lang w:val="en-NZ"/>
        </w:rPr>
        <w:t>for their responses to the Secretariat’s request for further information for issues faced by Māori in relation to study participation.</w:t>
      </w:r>
    </w:p>
    <w:p w14:paraId="54EE25CF" w14:textId="77777777" w:rsidR="00124C6D" w:rsidRPr="0009776B" w:rsidRDefault="00124C6D" w:rsidP="00124C6D">
      <w:pPr>
        <w:autoSpaceDE w:val="0"/>
        <w:autoSpaceDN w:val="0"/>
        <w:adjustRightInd w:val="0"/>
        <w:rPr>
          <w:u w:val="single"/>
          <w:lang w:val="en-NZ"/>
        </w:rPr>
      </w:pPr>
    </w:p>
    <w:p w14:paraId="4F2D65B1" w14:textId="77777777" w:rsidR="00124C6D" w:rsidRDefault="00124C6D" w:rsidP="00124C6D">
      <w:pPr>
        <w:rPr>
          <w:u w:val="single"/>
          <w:lang w:val="en-NZ"/>
        </w:rPr>
      </w:pPr>
      <w:r w:rsidRPr="001C059D">
        <w:rPr>
          <w:u w:val="single"/>
          <w:lang w:val="en-NZ"/>
        </w:rPr>
        <w:t>Summary of ethical issues (resolved)</w:t>
      </w:r>
    </w:p>
    <w:p w14:paraId="1BA31BEF" w14:textId="77777777" w:rsidR="00124C6D" w:rsidRDefault="00124C6D" w:rsidP="00124C6D">
      <w:pPr>
        <w:rPr>
          <w:u w:val="single"/>
          <w:lang w:val="en-NZ"/>
        </w:rPr>
      </w:pPr>
    </w:p>
    <w:p w14:paraId="5B735120" w14:textId="77777777" w:rsidR="00124C6D" w:rsidRPr="0009776B" w:rsidRDefault="00124C6D" w:rsidP="00124C6D">
      <w:pPr>
        <w:rPr>
          <w:lang w:val="en-NZ"/>
        </w:rPr>
      </w:pPr>
      <w:r w:rsidRPr="0009776B">
        <w:rPr>
          <w:lang w:val="en-NZ"/>
        </w:rPr>
        <w:t xml:space="preserve">The main ethical issues considered by the Committee and addressed by the </w:t>
      </w:r>
      <w:r w:rsidR="00054335">
        <w:rPr>
          <w:lang w:val="en-NZ"/>
        </w:rPr>
        <w:t>Researcher</w:t>
      </w:r>
      <w:r w:rsidRPr="0009776B">
        <w:rPr>
          <w:lang w:val="en-NZ"/>
        </w:rPr>
        <w:t xml:space="preserve"> are as follows.</w:t>
      </w:r>
    </w:p>
    <w:p w14:paraId="71FC2664" w14:textId="77777777" w:rsidR="00124C6D" w:rsidRPr="0009776B" w:rsidRDefault="00124C6D" w:rsidP="00124C6D">
      <w:pPr>
        <w:rPr>
          <w:lang w:val="en-NZ"/>
        </w:rPr>
      </w:pPr>
    </w:p>
    <w:p w14:paraId="7159CE80" w14:textId="77777777" w:rsidR="00124C6D" w:rsidRPr="0009776B" w:rsidRDefault="00124C6D" w:rsidP="004726C5">
      <w:pPr>
        <w:pStyle w:val="ListParagraph"/>
        <w:numPr>
          <w:ilvl w:val="0"/>
          <w:numId w:val="33"/>
        </w:numPr>
        <w:spacing w:before="80" w:after="80"/>
        <w:rPr>
          <w:lang w:val="en-NZ"/>
        </w:rPr>
      </w:pPr>
      <w:r w:rsidRPr="0009776B">
        <w:rPr>
          <w:lang w:val="en-NZ"/>
        </w:rPr>
        <w:t xml:space="preserve">The Committee queried </w:t>
      </w:r>
      <w:r w:rsidR="004726C5">
        <w:rPr>
          <w:lang w:val="en-NZ"/>
        </w:rPr>
        <w:t xml:space="preserve">what exactly study participation would involve. The </w:t>
      </w:r>
      <w:r w:rsidR="00054335">
        <w:rPr>
          <w:lang w:val="en-NZ"/>
        </w:rPr>
        <w:t>Researchers</w:t>
      </w:r>
      <w:r w:rsidR="004726C5">
        <w:rPr>
          <w:lang w:val="en-NZ"/>
        </w:rPr>
        <w:t xml:space="preserve"> explained that participants will be randomised and will receive either standard of care, which is localisation dependent, or the radioactive seed. The seed implantation procedures are very similar to those received as part of standard care.</w:t>
      </w:r>
    </w:p>
    <w:p w14:paraId="1D53EE3A" w14:textId="77777777" w:rsidR="00124C6D" w:rsidRDefault="00162897" w:rsidP="004726C5">
      <w:pPr>
        <w:pStyle w:val="ListParagraph"/>
        <w:numPr>
          <w:ilvl w:val="0"/>
          <w:numId w:val="33"/>
        </w:numPr>
        <w:spacing w:before="80" w:after="80"/>
        <w:rPr>
          <w:lang w:val="en-NZ"/>
        </w:rPr>
      </w:pPr>
      <w:r>
        <w:rPr>
          <w:lang w:val="en-NZ"/>
        </w:rPr>
        <w:t xml:space="preserve">The Committee asked how participants will be selected. The </w:t>
      </w:r>
      <w:r w:rsidR="00054335">
        <w:rPr>
          <w:lang w:val="en-NZ"/>
        </w:rPr>
        <w:t>Researchers</w:t>
      </w:r>
      <w:r>
        <w:rPr>
          <w:lang w:val="en-NZ"/>
        </w:rPr>
        <w:t xml:space="preserve"> explained that patients who are not pregnant or breastfeeding and who have non-palpable breast tumours that needs surgery will be included. </w:t>
      </w:r>
    </w:p>
    <w:p w14:paraId="37E6E5F0" w14:textId="77777777" w:rsidR="00162897" w:rsidRPr="0009776B" w:rsidRDefault="00B30555" w:rsidP="004726C5">
      <w:pPr>
        <w:pStyle w:val="ListParagraph"/>
        <w:numPr>
          <w:ilvl w:val="0"/>
          <w:numId w:val="33"/>
        </w:numPr>
        <w:spacing w:before="80" w:after="80"/>
        <w:rPr>
          <w:lang w:val="en-NZ"/>
        </w:rPr>
      </w:pPr>
      <w:r>
        <w:rPr>
          <w:lang w:val="en-NZ"/>
        </w:rPr>
        <w:t xml:space="preserve">The Committee queried the </w:t>
      </w:r>
      <w:r w:rsidR="00054335">
        <w:rPr>
          <w:lang w:val="en-NZ"/>
        </w:rPr>
        <w:t>Researchers</w:t>
      </w:r>
      <w:r>
        <w:rPr>
          <w:lang w:val="en-NZ"/>
        </w:rPr>
        <w:t xml:space="preserve"> answer in their application to data being made available for further research. The </w:t>
      </w:r>
      <w:r w:rsidR="00054335">
        <w:rPr>
          <w:lang w:val="en-NZ"/>
        </w:rPr>
        <w:t>Researchers</w:t>
      </w:r>
      <w:r>
        <w:rPr>
          <w:lang w:val="en-NZ"/>
        </w:rPr>
        <w:t xml:space="preserve"> explained that they meant that they would be publishing their results.</w:t>
      </w:r>
    </w:p>
    <w:p w14:paraId="300FEAE0" w14:textId="77777777" w:rsidR="00124C6D" w:rsidRPr="002D4A07" w:rsidRDefault="00124C6D" w:rsidP="00124C6D">
      <w:pPr>
        <w:pStyle w:val="ListParagraph"/>
        <w:spacing w:before="80" w:after="80"/>
        <w:rPr>
          <w:rFonts w:cs="Arial"/>
          <w:szCs w:val="22"/>
          <w:lang w:val="en-NZ"/>
        </w:rPr>
      </w:pPr>
    </w:p>
    <w:p w14:paraId="6DB2602D" w14:textId="77777777" w:rsidR="00124C6D" w:rsidRPr="0009776B" w:rsidRDefault="00124C6D" w:rsidP="00124C6D">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6F207F27" w14:textId="77777777" w:rsidR="00124C6D" w:rsidRPr="0009776B" w:rsidRDefault="00124C6D" w:rsidP="00124C6D">
      <w:pPr>
        <w:spacing w:before="80" w:after="80"/>
        <w:rPr>
          <w:rFonts w:cs="Arial"/>
          <w:szCs w:val="22"/>
          <w:lang w:val="en-NZ"/>
        </w:rPr>
      </w:pPr>
    </w:p>
    <w:p w14:paraId="4CBAEF15" w14:textId="77777777" w:rsidR="00124C6D" w:rsidRPr="0009776B" w:rsidRDefault="00B30555" w:rsidP="004726C5">
      <w:pPr>
        <w:pStyle w:val="ListParagraph"/>
        <w:numPr>
          <w:ilvl w:val="0"/>
          <w:numId w:val="33"/>
        </w:numPr>
        <w:spacing w:before="80" w:after="80"/>
      </w:pPr>
      <w:r>
        <w:t xml:space="preserve">Please make sure that information sheet states early on that study participation is voluntary. </w:t>
      </w:r>
    </w:p>
    <w:p w14:paraId="3A72D278" w14:textId="77777777" w:rsidR="00124C6D" w:rsidRDefault="00124C6D" w:rsidP="00124C6D">
      <w:pPr>
        <w:spacing w:before="80" w:after="80"/>
      </w:pPr>
    </w:p>
    <w:p w14:paraId="62011744" w14:textId="77777777" w:rsidR="00124C6D" w:rsidRPr="00FD2B1E" w:rsidRDefault="00124C6D" w:rsidP="00124C6D">
      <w:pPr>
        <w:rPr>
          <w:u w:val="single"/>
          <w:lang w:val="en-NZ"/>
        </w:rPr>
      </w:pPr>
      <w:r w:rsidRPr="00FD2B1E">
        <w:rPr>
          <w:u w:val="single"/>
          <w:lang w:val="en-NZ"/>
        </w:rPr>
        <w:t xml:space="preserve">Decision </w:t>
      </w:r>
    </w:p>
    <w:p w14:paraId="5EE66517" w14:textId="77777777" w:rsidR="00124C6D" w:rsidRPr="00960BFE" w:rsidRDefault="00124C6D" w:rsidP="00124C6D">
      <w:pPr>
        <w:rPr>
          <w:lang w:val="en-NZ"/>
        </w:rPr>
      </w:pPr>
    </w:p>
    <w:p w14:paraId="47C117F2" w14:textId="77777777" w:rsidR="00124C6D" w:rsidRDefault="00124C6D" w:rsidP="00124C6D">
      <w:pPr>
        <w:rPr>
          <w:lang w:val="en-NZ"/>
        </w:rPr>
      </w:pPr>
      <w:r w:rsidRPr="00960BFE">
        <w:rPr>
          <w:lang w:val="en-NZ"/>
        </w:rPr>
        <w:t xml:space="preserve">This application was </w:t>
      </w:r>
      <w:r w:rsidRPr="00FD2B1E">
        <w:rPr>
          <w:i/>
          <w:lang w:val="en-NZ"/>
        </w:rPr>
        <w:t>approved</w:t>
      </w:r>
      <w:r w:rsidRPr="00960BFE">
        <w:rPr>
          <w:lang w:val="en-NZ"/>
        </w:rPr>
        <w:t xml:space="preserve"> </w:t>
      </w:r>
      <w:r w:rsidR="00B30555">
        <w:rPr>
          <w:i/>
          <w:lang w:val="en-NZ"/>
        </w:rPr>
        <w:t>with non-standard conditions</w:t>
      </w:r>
      <w:r w:rsidR="00B30555">
        <w:rPr>
          <w:lang w:val="en-NZ"/>
        </w:rPr>
        <w:t xml:space="preserve"> by consensus. </w:t>
      </w:r>
    </w:p>
    <w:p w14:paraId="55C06AAA" w14:textId="77777777" w:rsidR="00B30555" w:rsidRDefault="00B30555" w:rsidP="00124C6D">
      <w:pPr>
        <w:rPr>
          <w:lang w:val="en-NZ"/>
        </w:rPr>
      </w:pPr>
    </w:p>
    <w:p w14:paraId="51C8EE19" w14:textId="77777777" w:rsidR="00B30555" w:rsidRDefault="00B30555" w:rsidP="00124C6D">
      <w:pPr>
        <w:rPr>
          <w:lang w:val="en-NZ"/>
        </w:rPr>
      </w:pPr>
      <w:r>
        <w:rPr>
          <w:lang w:val="en-NZ"/>
        </w:rPr>
        <w:t>Non Standard Conditions:</w:t>
      </w:r>
    </w:p>
    <w:p w14:paraId="246315F7" w14:textId="77777777" w:rsidR="00B30555" w:rsidRDefault="00B30555" w:rsidP="00124C6D">
      <w:pPr>
        <w:rPr>
          <w:lang w:val="en-NZ"/>
        </w:rPr>
      </w:pPr>
    </w:p>
    <w:p w14:paraId="084E7941" w14:textId="77777777" w:rsidR="00AB0EDB" w:rsidRPr="00960BFE" w:rsidRDefault="00352BE0" w:rsidP="00FA5C4F">
      <w:pPr>
        <w:pStyle w:val="ListParagraph"/>
        <w:numPr>
          <w:ilvl w:val="0"/>
          <w:numId w:val="22"/>
        </w:numPr>
        <w:autoSpaceDE w:val="0"/>
        <w:autoSpaceDN w:val="0"/>
        <w:adjustRightInd w:val="0"/>
        <w:spacing w:before="80" w:after="80"/>
        <w:jc w:val="both"/>
      </w:pPr>
      <w:r w:rsidRPr="00352BE0">
        <w:rPr>
          <w:rFonts w:cs="Arial"/>
          <w:lang w:val="en-US"/>
        </w:rPr>
        <w:t>Please amend the information sheet and consent form, taking into account the suggestions made by the Committee (</w:t>
      </w:r>
      <w:r w:rsidRPr="00352BE0">
        <w:rPr>
          <w:rFonts w:cs="Arial"/>
          <w:i/>
          <w:lang w:val="en-US"/>
        </w:rPr>
        <w:t>Ethical Guidelines for Intervention Studies</w:t>
      </w:r>
      <w:r w:rsidRPr="00352BE0">
        <w:rPr>
          <w:rFonts w:cs="Arial"/>
          <w:lang w:val="en-US"/>
        </w:rPr>
        <w:t xml:space="preserve"> </w:t>
      </w:r>
      <w:r w:rsidRPr="00352BE0">
        <w:rPr>
          <w:rFonts w:cs="Arial"/>
          <w:i/>
          <w:lang w:val="en-US"/>
        </w:rPr>
        <w:t>para 6.22</w:t>
      </w:r>
      <w:r w:rsidRPr="00352BE0">
        <w:rPr>
          <w:rFonts w:cs="Arial"/>
          <w:lang w:val="en-US"/>
        </w:rPr>
        <w:t>).</w:t>
      </w:r>
      <w:r w:rsidR="00A04ECB" w:rsidRPr="00960BFE">
        <w:br w:type="page"/>
      </w:r>
    </w:p>
    <w:p w14:paraId="458E61E5" w14:textId="77777777" w:rsidR="00E24E77" w:rsidRDefault="00E24E77" w:rsidP="00E24E77">
      <w:pPr>
        <w:pStyle w:val="Heading2"/>
        <w:pBdr>
          <w:bottom w:val="single" w:sz="12" w:space="1" w:color="auto"/>
        </w:pBdr>
      </w:pPr>
      <w:r>
        <w:t>General business</w:t>
      </w:r>
    </w:p>
    <w:p w14:paraId="12C3860F" w14:textId="77777777" w:rsidR="00E24E77" w:rsidRDefault="00E24E77" w:rsidP="00E24E77"/>
    <w:p w14:paraId="71FAA6B2" w14:textId="77777777" w:rsidR="00DC62A5" w:rsidRPr="00184D6C" w:rsidRDefault="00E24E77" w:rsidP="00C73D01">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982C29">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37D9E2D1" w14:textId="77777777" w:rsidR="00E24E77" w:rsidRDefault="00E24E77" w:rsidP="005D4E8F"/>
    <w:p w14:paraId="3CDF31FC" w14:textId="77777777" w:rsidR="00E24E77" w:rsidRDefault="00E24E77" w:rsidP="00C73D01">
      <w:pPr>
        <w:numPr>
          <w:ilvl w:val="0"/>
          <w:numId w:val="2"/>
        </w:numPr>
      </w:pPr>
      <w:r>
        <w:t>The</w:t>
      </w:r>
      <w:r w:rsidRPr="00F945B4">
        <w:rPr>
          <w:color w:val="FF0000"/>
        </w:rPr>
        <w:t xml:space="preserve"> </w:t>
      </w:r>
      <w:r>
        <w:t>Chair reminded the Committee of the date and time of its next scheduled meeting, namely:</w:t>
      </w:r>
    </w:p>
    <w:p w14:paraId="598D640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C50064C" w14:textId="77777777" w:rsidTr="001A422A">
        <w:tc>
          <w:tcPr>
            <w:tcW w:w="2160" w:type="dxa"/>
            <w:tcBorders>
              <w:top w:val="single" w:sz="4" w:space="0" w:color="auto"/>
            </w:tcBorders>
            <w:shd w:val="clear" w:color="auto" w:fill="F3F3F3"/>
          </w:tcPr>
          <w:p w14:paraId="2042D4A2"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EE402E6" w14:textId="77777777" w:rsidR="008444A3" w:rsidRPr="00D12113" w:rsidRDefault="008444A3" w:rsidP="001A422A">
            <w:pPr>
              <w:spacing w:before="80" w:after="80"/>
              <w:rPr>
                <w:rFonts w:cs="Arial"/>
                <w:color w:val="FF3399"/>
                <w:sz w:val="20"/>
                <w:lang w:val="en-NZ"/>
              </w:rPr>
            </w:pPr>
            <w:r w:rsidRPr="00375C2D">
              <w:rPr>
                <w:rFonts w:cs="Arial"/>
                <w:sz w:val="20"/>
                <w:lang w:val="en-NZ"/>
              </w:rPr>
              <w:t>25 October 2016, 12:00 PM</w:t>
            </w:r>
          </w:p>
        </w:tc>
      </w:tr>
      <w:tr w:rsidR="008444A3" w:rsidRPr="00E24E77" w14:paraId="1C9E0ECA" w14:textId="77777777" w:rsidTr="001A422A">
        <w:tc>
          <w:tcPr>
            <w:tcW w:w="2160" w:type="dxa"/>
            <w:tcBorders>
              <w:bottom w:val="single" w:sz="4" w:space="0" w:color="auto"/>
            </w:tcBorders>
            <w:shd w:val="clear" w:color="auto" w:fill="F3F3F3"/>
          </w:tcPr>
          <w:p w14:paraId="350E7C29"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07BDEF9D" w14:textId="77777777" w:rsidR="008444A3" w:rsidRPr="00D12113" w:rsidRDefault="008444A3" w:rsidP="001A422A">
            <w:pPr>
              <w:spacing w:before="80" w:after="80"/>
              <w:rPr>
                <w:rFonts w:cs="Arial"/>
                <w:color w:val="FF3399"/>
                <w:sz w:val="20"/>
                <w:lang w:val="en-NZ"/>
              </w:rPr>
            </w:pPr>
            <w:r w:rsidRPr="00375C2D">
              <w:rPr>
                <w:rFonts w:cs="Arial"/>
                <w:sz w:val="20"/>
                <w:lang w:val="en-NZ"/>
              </w:rPr>
              <w:t>Room G.04, Ground Floor, Ministry of Health, Freyberg Building, 20 Aitken Street, Wellington, 6011</w:t>
            </w:r>
          </w:p>
        </w:tc>
      </w:tr>
    </w:tbl>
    <w:p w14:paraId="7450E7DE" w14:textId="77777777" w:rsidR="00E24E77" w:rsidRDefault="00E24E77" w:rsidP="00E24E77"/>
    <w:p w14:paraId="5EDC2AC1" w14:textId="77777777" w:rsidR="00770A9F" w:rsidRPr="00946B92" w:rsidRDefault="00770A9F" w:rsidP="00C73D01">
      <w:pPr>
        <w:numPr>
          <w:ilvl w:val="0"/>
          <w:numId w:val="2"/>
        </w:numPr>
        <w:rPr>
          <w:b/>
          <w:szCs w:val="22"/>
          <w:u w:val="single"/>
        </w:rPr>
      </w:pPr>
      <w:r w:rsidRPr="00946B92">
        <w:rPr>
          <w:b/>
          <w:szCs w:val="22"/>
          <w:u w:val="single"/>
        </w:rPr>
        <w:t>Problem with Last Minutes</w:t>
      </w:r>
    </w:p>
    <w:p w14:paraId="3F6118BD" w14:textId="77777777" w:rsidR="00770A9F" w:rsidRPr="00946B92" w:rsidRDefault="00770A9F" w:rsidP="00770A9F">
      <w:pPr>
        <w:rPr>
          <w:b/>
          <w:szCs w:val="22"/>
          <w:u w:val="single"/>
        </w:rPr>
      </w:pPr>
    </w:p>
    <w:p w14:paraId="0AFED059" w14:textId="77777777" w:rsidR="00770A9F" w:rsidRPr="00946B92" w:rsidRDefault="00770A9F" w:rsidP="008444A3">
      <w:pPr>
        <w:ind w:left="465"/>
        <w:rPr>
          <w:szCs w:val="22"/>
        </w:rPr>
      </w:pPr>
      <w:r w:rsidRPr="00946B92">
        <w:rPr>
          <w:szCs w:val="22"/>
        </w:rPr>
        <w:t>The minutes of the previous meeting were agr</w:t>
      </w:r>
      <w:r w:rsidR="00982C29">
        <w:rPr>
          <w:szCs w:val="22"/>
        </w:rPr>
        <w:t>eed and signed by the Chair and</w:t>
      </w:r>
      <w:r w:rsidRPr="00946B92">
        <w:rPr>
          <w:szCs w:val="22"/>
        </w:rPr>
        <w:t xml:space="preserve"> Co-ordinator as a true record.</w:t>
      </w:r>
    </w:p>
    <w:p w14:paraId="422B30C9" w14:textId="77777777" w:rsidR="00770A9F" w:rsidRDefault="00770A9F" w:rsidP="00E24E77"/>
    <w:p w14:paraId="0DFB6B8F" w14:textId="77777777" w:rsidR="00C06097" w:rsidRPr="00121262" w:rsidRDefault="00E24E77" w:rsidP="00770A9F">
      <w:r>
        <w:t xml:space="preserve">The meeting closed at </w:t>
      </w:r>
      <w:r w:rsidR="00982C29" w:rsidRPr="00982C29">
        <w:rPr>
          <w:rFonts w:cs="Arial"/>
          <w:szCs w:val="22"/>
          <w:lang w:val="en-NZ"/>
        </w:rPr>
        <w:t>5:50pm</w:t>
      </w:r>
      <w:r>
        <w:t>.</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9C8B0" w14:textId="77777777" w:rsidR="002E169A" w:rsidRDefault="002E169A">
      <w:r>
        <w:separator/>
      </w:r>
    </w:p>
  </w:endnote>
  <w:endnote w:type="continuationSeparator" w:id="0">
    <w:p w14:paraId="188D95D8" w14:textId="77777777" w:rsidR="002E169A" w:rsidRDefault="002E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158B" w14:textId="77777777" w:rsidR="002E169A" w:rsidRDefault="002E169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F551A9" w14:textId="77777777" w:rsidR="002E169A" w:rsidRDefault="002E169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2E169A" w:rsidRPr="00977E7F" w14:paraId="40BFC259" w14:textId="77777777" w:rsidTr="0081053D">
      <w:trPr>
        <w:trHeight w:val="282"/>
      </w:trPr>
      <w:tc>
        <w:tcPr>
          <w:tcW w:w="8623" w:type="dxa"/>
        </w:tcPr>
        <w:p w14:paraId="0DB32803" w14:textId="77777777" w:rsidR="002E169A" w:rsidRPr="00977E7F" w:rsidRDefault="002E169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September 2016</w:t>
          </w:r>
        </w:p>
      </w:tc>
      <w:tc>
        <w:tcPr>
          <w:tcW w:w="1638" w:type="dxa"/>
        </w:tcPr>
        <w:p w14:paraId="2D12AE91" w14:textId="77777777" w:rsidR="002E169A" w:rsidRPr="00977E7F" w:rsidRDefault="002E169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87165">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87165">
            <w:rPr>
              <w:rStyle w:val="PageNumber"/>
              <w:rFonts w:cs="Arial"/>
              <w:noProof/>
              <w:sz w:val="16"/>
              <w:szCs w:val="16"/>
            </w:rPr>
            <w:t>22</w:t>
          </w:r>
          <w:r w:rsidRPr="002A365B">
            <w:rPr>
              <w:rStyle w:val="PageNumber"/>
              <w:rFonts w:cs="Arial"/>
              <w:sz w:val="16"/>
              <w:szCs w:val="16"/>
            </w:rPr>
            <w:fldChar w:fldCharType="end"/>
          </w:r>
        </w:p>
      </w:tc>
    </w:tr>
  </w:tbl>
  <w:p w14:paraId="178FA9B9" w14:textId="77777777" w:rsidR="002E169A" w:rsidRPr="00BF6505" w:rsidRDefault="002E169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2E169A" w:rsidRPr="00977E7F" w14:paraId="606CD1AA" w14:textId="77777777" w:rsidTr="0081053D">
      <w:trPr>
        <w:trHeight w:val="283"/>
      </w:trPr>
      <w:tc>
        <w:tcPr>
          <w:tcW w:w="8585" w:type="dxa"/>
        </w:tcPr>
        <w:p w14:paraId="048260B8" w14:textId="77777777" w:rsidR="002E169A" w:rsidRPr="00977E7F" w:rsidRDefault="002E169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September 2016</w:t>
          </w:r>
        </w:p>
      </w:tc>
      <w:tc>
        <w:tcPr>
          <w:tcW w:w="1631" w:type="dxa"/>
        </w:tcPr>
        <w:p w14:paraId="18C5341C" w14:textId="77777777" w:rsidR="002E169A" w:rsidRPr="00977E7F" w:rsidRDefault="002E169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8716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87165">
            <w:rPr>
              <w:rStyle w:val="PageNumber"/>
              <w:rFonts w:cs="Arial"/>
              <w:noProof/>
              <w:sz w:val="16"/>
              <w:szCs w:val="16"/>
            </w:rPr>
            <w:t>22</w:t>
          </w:r>
          <w:r w:rsidRPr="002A365B">
            <w:rPr>
              <w:rStyle w:val="PageNumber"/>
              <w:rFonts w:cs="Arial"/>
              <w:sz w:val="16"/>
              <w:szCs w:val="16"/>
            </w:rPr>
            <w:fldChar w:fldCharType="end"/>
          </w:r>
        </w:p>
      </w:tc>
    </w:tr>
  </w:tbl>
  <w:p w14:paraId="49B44923" w14:textId="77777777" w:rsidR="002E169A" w:rsidRPr="00C91F3F" w:rsidRDefault="002E169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5263E" w14:textId="77777777" w:rsidR="002E169A" w:rsidRDefault="002E169A">
      <w:r>
        <w:separator/>
      </w:r>
    </w:p>
  </w:footnote>
  <w:footnote w:type="continuationSeparator" w:id="0">
    <w:p w14:paraId="2D21A429" w14:textId="77777777" w:rsidR="002E169A" w:rsidRDefault="002E1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2E169A" w14:paraId="7DD3C446" w14:textId="77777777" w:rsidTr="00987913">
      <w:trPr>
        <w:trHeight w:val="1079"/>
      </w:trPr>
      <w:tc>
        <w:tcPr>
          <w:tcW w:w="1914" w:type="dxa"/>
          <w:tcBorders>
            <w:bottom w:val="single" w:sz="4" w:space="0" w:color="auto"/>
          </w:tcBorders>
        </w:tcPr>
        <w:p w14:paraId="23712A14" w14:textId="77777777" w:rsidR="002E169A" w:rsidRPr="00987913" w:rsidRDefault="002E169A" w:rsidP="00987913">
          <w:pPr>
            <w:pStyle w:val="Heading1"/>
          </w:pPr>
          <w:r w:rsidRPr="00987913">
            <w:rPr>
              <w:noProof/>
              <w:lang w:eastAsia="en-NZ"/>
            </w:rPr>
            <w:drawing>
              <wp:inline distT="0" distB="0" distL="0" distR="0" wp14:anchorId="7B40BDB3" wp14:editId="7DBA82AC">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7680D51" w14:textId="77777777" w:rsidR="002E169A" w:rsidRPr="00987913" w:rsidRDefault="002E169A" w:rsidP="00987913">
          <w:pPr>
            <w:pStyle w:val="Heading1"/>
          </w:pPr>
          <w:r>
            <w:tab/>
            <w:t>Minutes</w:t>
          </w:r>
        </w:p>
      </w:tc>
    </w:tr>
  </w:tbl>
  <w:p w14:paraId="401DA831" w14:textId="77777777" w:rsidR="002E169A" w:rsidRDefault="002E169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B40DE"/>
    <w:multiLevelType w:val="hybridMultilevel"/>
    <w:tmpl w:val="71C405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E395C4F"/>
    <w:multiLevelType w:val="hybridMultilevel"/>
    <w:tmpl w:val="D48484DC"/>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E587C28"/>
    <w:multiLevelType w:val="hybridMultilevel"/>
    <w:tmpl w:val="50AC2EB4"/>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1F47433"/>
    <w:multiLevelType w:val="hybridMultilevel"/>
    <w:tmpl w:val="F7AAF2D6"/>
    <w:lvl w:ilvl="0" w:tplc="14090001">
      <w:start w:val="1"/>
      <w:numFmt w:val="bullet"/>
      <w:lvlText w:val=""/>
      <w:lvlJc w:val="left"/>
      <w:pPr>
        <w:ind w:left="720" w:hanging="360"/>
      </w:pPr>
      <w:rPr>
        <w:rFonts w:ascii="Symbol" w:hAnsi="Symbol" w:hint="default"/>
      </w:rPr>
    </w:lvl>
    <w:lvl w:ilvl="1" w:tplc="14090015">
      <w:start w:val="1"/>
      <w:numFmt w:val="upperLetter"/>
      <w:lvlText w:val="%2."/>
      <w:lvlJc w:val="left"/>
      <w:pPr>
        <w:ind w:left="1440" w:hanging="360"/>
      </w:pPr>
      <w:rPr>
        <w:rFonts w:hint="default"/>
      </w:rPr>
    </w:lvl>
    <w:lvl w:ilvl="2" w:tplc="14090015">
      <w:start w:val="1"/>
      <w:numFmt w:val="upperLetter"/>
      <w:lvlText w:val="%3."/>
      <w:lvlJc w:val="left"/>
      <w:pPr>
        <w:ind w:left="2160" w:hanging="360"/>
      </w:pPr>
      <w:rPr>
        <w:rFont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5F746A0"/>
    <w:multiLevelType w:val="hybridMultilevel"/>
    <w:tmpl w:val="A12483C4"/>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92E3168"/>
    <w:multiLevelType w:val="hybridMultilevel"/>
    <w:tmpl w:val="A12483C4"/>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26D7439F"/>
    <w:multiLevelType w:val="hybridMultilevel"/>
    <w:tmpl w:val="B4C0D176"/>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8B43789"/>
    <w:multiLevelType w:val="hybridMultilevel"/>
    <w:tmpl w:val="97A64136"/>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AFA7A13"/>
    <w:multiLevelType w:val="hybridMultilevel"/>
    <w:tmpl w:val="D48484DC"/>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D38797E"/>
    <w:multiLevelType w:val="hybridMultilevel"/>
    <w:tmpl w:val="9420194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E8D05F3"/>
    <w:multiLevelType w:val="hybridMultilevel"/>
    <w:tmpl w:val="A12483C4"/>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3730BC0"/>
    <w:multiLevelType w:val="hybridMultilevel"/>
    <w:tmpl w:val="F3549B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CCF7F7C"/>
    <w:multiLevelType w:val="hybridMultilevel"/>
    <w:tmpl w:val="3DECEE98"/>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D192EF8"/>
    <w:multiLevelType w:val="hybridMultilevel"/>
    <w:tmpl w:val="7DB03AF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46D3BA4"/>
    <w:multiLevelType w:val="hybridMultilevel"/>
    <w:tmpl w:val="0F022B1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9701AF3"/>
    <w:multiLevelType w:val="hybridMultilevel"/>
    <w:tmpl w:val="3C26CAFA"/>
    <w:lvl w:ilvl="0" w:tplc="14090015">
      <w:start w:val="1"/>
      <w:numFmt w:val="upp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8">
    <w:nsid w:val="4B2C1224"/>
    <w:multiLevelType w:val="hybridMultilevel"/>
    <w:tmpl w:val="5472F30E"/>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1D51F89"/>
    <w:multiLevelType w:val="hybridMultilevel"/>
    <w:tmpl w:val="EA16E148"/>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24D1411"/>
    <w:multiLevelType w:val="hybridMultilevel"/>
    <w:tmpl w:val="7DB03AF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4B7278E"/>
    <w:multiLevelType w:val="hybridMultilevel"/>
    <w:tmpl w:val="4FAE3644"/>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57A7F9B"/>
    <w:multiLevelType w:val="hybridMultilevel"/>
    <w:tmpl w:val="6DBA12FE"/>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C19022F"/>
    <w:multiLevelType w:val="hybridMultilevel"/>
    <w:tmpl w:val="02ACF640"/>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DA72577"/>
    <w:multiLevelType w:val="hybridMultilevel"/>
    <w:tmpl w:val="0DF270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44D215C"/>
    <w:multiLevelType w:val="hybridMultilevel"/>
    <w:tmpl w:val="D48484DC"/>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5B50EC3"/>
    <w:multiLevelType w:val="hybridMultilevel"/>
    <w:tmpl w:val="2B8E5324"/>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8653B31"/>
    <w:multiLevelType w:val="hybridMultilevel"/>
    <w:tmpl w:val="49AA61B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CAA1014"/>
    <w:multiLevelType w:val="hybridMultilevel"/>
    <w:tmpl w:val="D91ECF30"/>
    <w:lvl w:ilvl="0" w:tplc="23CA748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78301C9D"/>
    <w:multiLevelType w:val="hybridMultilevel"/>
    <w:tmpl w:val="D48484DC"/>
    <w:lvl w:ilvl="0" w:tplc="4B2EADF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9574BFD"/>
    <w:multiLevelType w:val="hybridMultilevel"/>
    <w:tmpl w:val="7DB03AF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BA00619"/>
    <w:multiLevelType w:val="hybridMultilevel"/>
    <w:tmpl w:val="50C2B0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D9A4CB3"/>
    <w:multiLevelType w:val="hybridMultilevel"/>
    <w:tmpl w:val="84D08B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2"/>
  </w:num>
  <w:num w:numId="4">
    <w:abstractNumId w:val="0"/>
  </w:num>
  <w:num w:numId="5">
    <w:abstractNumId w:val="10"/>
  </w:num>
  <w:num w:numId="6">
    <w:abstractNumId w:val="27"/>
  </w:num>
  <w:num w:numId="7">
    <w:abstractNumId w:val="13"/>
  </w:num>
  <w:num w:numId="8">
    <w:abstractNumId w:val="29"/>
  </w:num>
  <w:num w:numId="9">
    <w:abstractNumId w:val="15"/>
  </w:num>
  <w:num w:numId="10">
    <w:abstractNumId w:val="3"/>
  </w:num>
  <w:num w:numId="11">
    <w:abstractNumId w:val="17"/>
  </w:num>
  <w:num w:numId="12">
    <w:abstractNumId w:val="31"/>
  </w:num>
  <w:num w:numId="13">
    <w:abstractNumId w:val="20"/>
  </w:num>
  <w:num w:numId="14">
    <w:abstractNumId w:val="32"/>
  </w:num>
  <w:num w:numId="15">
    <w:abstractNumId w:val="33"/>
  </w:num>
  <w:num w:numId="16">
    <w:abstractNumId w:val="24"/>
  </w:num>
  <w:num w:numId="17">
    <w:abstractNumId w:val="18"/>
  </w:num>
  <w:num w:numId="18">
    <w:abstractNumId w:val="1"/>
  </w:num>
  <w:num w:numId="19">
    <w:abstractNumId w:val="2"/>
  </w:num>
  <w:num w:numId="20">
    <w:abstractNumId w:val="25"/>
  </w:num>
  <w:num w:numId="21">
    <w:abstractNumId w:val="30"/>
  </w:num>
  <w:num w:numId="22">
    <w:abstractNumId w:val="28"/>
  </w:num>
  <w:num w:numId="23">
    <w:abstractNumId w:val="9"/>
  </w:num>
  <w:num w:numId="24">
    <w:abstractNumId w:val="26"/>
  </w:num>
  <w:num w:numId="25">
    <w:abstractNumId w:val="7"/>
  </w:num>
  <w:num w:numId="26">
    <w:abstractNumId w:val="22"/>
  </w:num>
  <w:num w:numId="27">
    <w:abstractNumId w:val="19"/>
  </w:num>
  <w:num w:numId="28">
    <w:abstractNumId w:val="16"/>
  </w:num>
  <w:num w:numId="29">
    <w:abstractNumId w:val="14"/>
  </w:num>
  <w:num w:numId="30">
    <w:abstractNumId w:val="23"/>
  </w:num>
  <w:num w:numId="31">
    <w:abstractNumId w:val="21"/>
  </w:num>
  <w:num w:numId="32">
    <w:abstractNumId w:val="8"/>
  </w:num>
  <w:num w:numId="33">
    <w:abstractNumId w:val="5"/>
  </w:num>
  <w:num w:numId="3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43AA0"/>
    <w:rsid w:val="00047878"/>
    <w:rsid w:val="00054335"/>
    <w:rsid w:val="000555FA"/>
    <w:rsid w:val="00055BB7"/>
    <w:rsid w:val="00061529"/>
    <w:rsid w:val="00070215"/>
    <w:rsid w:val="000732A9"/>
    <w:rsid w:val="00074558"/>
    <w:rsid w:val="00082758"/>
    <w:rsid w:val="00082B93"/>
    <w:rsid w:val="00093CBC"/>
    <w:rsid w:val="000963A9"/>
    <w:rsid w:val="000B2F36"/>
    <w:rsid w:val="000D757F"/>
    <w:rsid w:val="000E72B1"/>
    <w:rsid w:val="000F121D"/>
    <w:rsid w:val="000F2F24"/>
    <w:rsid w:val="000F6591"/>
    <w:rsid w:val="0011026E"/>
    <w:rsid w:val="00112E45"/>
    <w:rsid w:val="00121262"/>
    <w:rsid w:val="00124C6D"/>
    <w:rsid w:val="001260F1"/>
    <w:rsid w:val="00134213"/>
    <w:rsid w:val="00134AC0"/>
    <w:rsid w:val="00142A63"/>
    <w:rsid w:val="001523A2"/>
    <w:rsid w:val="00162897"/>
    <w:rsid w:val="00174BE7"/>
    <w:rsid w:val="00184D6C"/>
    <w:rsid w:val="001853FE"/>
    <w:rsid w:val="0018623C"/>
    <w:rsid w:val="00197EFF"/>
    <w:rsid w:val="001A3A93"/>
    <w:rsid w:val="001A422A"/>
    <w:rsid w:val="001B6362"/>
    <w:rsid w:val="001C4266"/>
    <w:rsid w:val="001C74AD"/>
    <w:rsid w:val="001D35C1"/>
    <w:rsid w:val="001D3E0B"/>
    <w:rsid w:val="001E29B4"/>
    <w:rsid w:val="001F3A91"/>
    <w:rsid w:val="001F3DF1"/>
    <w:rsid w:val="001F50E3"/>
    <w:rsid w:val="0020206D"/>
    <w:rsid w:val="00204AC4"/>
    <w:rsid w:val="002070A8"/>
    <w:rsid w:val="00235427"/>
    <w:rsid w:val="00243A5D"/>
    <w:rsid w:val="0025159E"/>
    <w:rsid w:val="0025574F"/>
    <w:rsid w:val="00276B34"/>
    <w:rsid w:val="00285CB4"/>
    <w:rsid w:val="00293A55"/>
    <w:rsid w:val="002A1536"/>
    <w:rsid w:val="002A365B"/>
    <w:rsid w:val="002C680D"/>
    <w:rsid w:val="002E169A"/>
    <w:rsid w:val="002F7326"/>
    <w:rsid w:val="00303722"/>
    <w:rsid w:val="003105CE"/>
    <w:rsid w:val="003271B2"/>
    <w:rsid w:val="003327DA"/>
    <w:rsid w:val="0033753D"/>
    <w:rsid w:val="00352BE0"/>
    <w:rsid w:val="0035447A"/>
    <w:rsid w:val="003634A9"/>
    <w:rsid w:val="00375C2D"/>
    <w:rsid w:val="00381DF9"/>
    <w:rsid w:val="003A5713"/>
    <w:rsid w:val="003A5D1E"/>
    <w:rsid w:val="003B3CCB"/>
    <w:rsid w:val="003C5054"/>
    <w:rsid w:val="003D0B92"/>
    <w:rsid w:val="003D2681"/>
    <w:rsid w:val="003E3E13"/>
    <w:rsid w:val="003E4A22"/>
    <w:rsid w:val="003F018D"/>
    <w:rsid w:val="003F40EE"/>
    <w:rsid w:val="00404347"/>
    <w:rsid w:val="00414423"/>
    <w:rsid w:val="00415ABA"/>
    <w:rsid w:val="0041688D"/>
    <w:rsid w:val="00417FFD"/>
    <w:rsid w:val="00435DD0"/>
    <w:rsid w:val="00435E4A"/>
    <w:rsid w:val="00436F07"/>
    <w:rsid w:val="00457752"/>
    <w:rsid w:val="00463BEB"/>
    <w:rsid w:val="004673FF"/>
    <w:rsid w:val="004726C5"/>
    <w:rsid w:val="0047482A"/>
    <w:rsid w:val="00477B6F"/>
    <w:rsid w:val="004B1081"/>
    <w:rsid w:val="004B7466"/>
    <w:rsid w:val="004C24F7"/>
    <w:rsid w:val="004D7651"/>
    <w:rsid w:val="004E4133"/>
    <w:rsid w:val="004F5F8B"/>
    <w:rsid w:val="00501A66"/>
    <w:rsid w:val="00501E31"/>
    <w:rsid w:val="00520E48"/>
    <w:rsid w:val="00522B40"/>
    <w:rsid w:val="005252FB"/>
    <w:rsid w:val="005257D1"/>
    <w:rsid w:val="00530AC1"/>
    <w:rsid w:val="00532B87"/>
    <w:rsid w:val="005632A1"/>
    <w:rsid w:val="005658DC"/>
    <w:rsid w:val="00567BB9"/>
    <w:rsid w:val="00575C51"/>
    <w:rsid w:val="005866BA"/>
    <w:rsid w:val="00590E20"/>
    <w:rsid w:val="00593C77"/>
    <w:rsid w:val="00595113"/>
    <w:rsid w:val="005A0C08"/>
    <w:rsid w:val="005B16E6"/>
    <w:rsid w:val="005B177F"/>
    <w:rsid w:val="005B5189"/>
    <w:rsid w:val="005B5446"/>
    <w:rsid w:val="005C1DA7"/>
    <w:rsid w:val="005D3F05"/>
    <w:rsid w:val="005D4E8F"/>
    <w:rsid w:val="005D669D"/>
    <w:rsid w:val="00605DD8"/>
    <w:rsid w:val="00611CFF"/>
    <w:rsid w:val="006133C8"/>
    <w:rsid w:val="006143A7"/>
    <w:rsid w:val="0061663E"/>
    <w:rsid w:val="00626DD7"/>
    <w:rsid w:val="006374FF"/>
    <w:rsid w:val="00644E9F"/>
    <w:rsid w:val="00646D98"/>
    <w:rsid w:val="00666481"/>
    <w:rsid w:val="00680B7B"/>
    <w:rsid w:val="00685EA4"/>
    <w:rsid w:val="006A496D"/>
    <w:rsid w:val="006B1823"/>
    <w:rsid w:val="006C14CB"/>
    <w:rsid w:val="006C389D"/>
    <w:rsid w:val="006C4833"/>
    <w:rsid w:val="006C7884"/>
    <w:rsid w:val="006D4840"/>
    <w:rsid w:val="006D628D"/>
    <w:rsid w:val="006E3F8B"/>
    <w:rsid w:val="006F5DFD"/>
    <w:rsid w:val="007100A9"/>
    <w:rsid w:val="00726FD6"/>
    <w:rsid w:val="0072793E"/>
    <w:rsid w:val="00736FDB"/>
    <w:rsid w:val="007433D6"/>
    <w:rsid w:val="007457C8"/>
    <w:rsid w:val="00753E2C"/>
    <w:rsid w:val="007625AD"/>
    <w:rsid w:val="007672CF"/>
    <w:rsid w:val="00770A9F"/>
    <w:rsid w:val="007953EC"/>
    <w:rsid w:val="00795EDD"/>
    <w:rsid w:val="007A6B47"/>
    <w:rsid w:val="007D4677"/>
    <w:rsid w:val="007D5756"/>
    <w:rsid w:val="007F56D5"/>
    <w:rsid w:val="0081053D"/>
    <w:rsid w:val="00810843"/>
    <w:rsid w:val="008212C8"/>
    <w:rsid w:val="00826455"/>
    <w:rsid w:val="00833680"/>
    <w:rsid w:val="00835BF1"/>
    <w:rsid w:val="00836A83"/>
    <w:rsid w:val="00841276"/>
    <w:rsid w:val="008444A3"/>
    <w:rsid w:val="00851107"/>
    <w:rsid w:val="00853B95"/>
    <w:rsid w:val="00884288"/>
    <w:rsid w:val="008869BB"/>
    <w:rsid w:val="0088735C"/>
    <w:rsid w:val="00892A6E"/>
    <w:rsid w:val="00894BEA"/>
    <w:rsid w:val="00894C11"/>
    <w:rsid w:val="008A22F1"/>
    <w:rsid w:val="008B4DD9"/>
    <w:rsid w:val="008B7812"/>
    <w:rsid w:val="008C191D"/>
    <w:rsid w:val="008C5620"/>
    <w:rsid w:val="008C7B8F"/>
    <w:rsid w:val="008D5AF3"/>
    <w:rsid w:val="008D61B5"/>
    <w:rsid w:val="008E26A8"/>
    <w:rsid w:val="008F7153"/>
    <w:rsid w:val="0090184A"/>
    <w:rsid w:val="009021CD"/>
    <w:rsid w:val="00911213"/>
    <w:rsid w:val="00920CE9"/>
    <w:rsid w:val="00922BA7"/>
    <w:rsid w:val="00926763"/>
    <w:rsid w:val="0092738C"/>
    <w:rsid w:val="00932E8C"/>
    <w:rsid w:val="00940879"/>
    <w:rsid w:val="00942F30"/>
    <w:rsid w:val="00946843"/>
    <w:rsid w:val="00946B92"/>
    <w:rsid w:val="009513F0"/>
    <w:rsid w:val="00960BFE"/>
    <w:rsid w:val="009643B4"/>
    <w:rsid w:val="00965308"/>
    <w:rsid w:val="009706C6"/>
    <w:rsid w:val="009750C8"/>
    <w:rsid w:val="00977E7F"/>
    <w:rsid w:val="0098032A"/>
    <w:rsid w:val="00982B5D"/>
    <w:rsid w:val="00982C29"/>
    <w:rsid w:val="009847B1"/>
    <w:rsid w:val="00985176"/>
    <w:rsid w:val="00986AA7"/>
    <w:rsid w:val="00987913"/>
    <w:rsid w:val="00987A4A"/>
    <w:rsid w:val="009911C5"/>
    <w:rsid w:val="009C1C9F"/>
    <w:rsid w:val="009C51DB"/>
    <w:rsid w:val="009C76D5"/>
    <w:rsid w:val="009D2C6F"/>
    <w:rsid w:val="00A04BC8"/>
    <w:rsid w:val="00A04ECB"/>
    <w:rsid w:val="00A2307C"/>
    <w:rsid w:val="00A23A39"/>
    <w:rsid w:val="00A51639"/>
    <w:rsid w:val="00A578AA"/>
    <w:rsid w:val="00A723C2"/>
    <w:rsid w:val="00A7344D"/>
    <w:rsid w:val="00A73708"/>
    <w:rsid w:val="00A766FD"/>
    <w:rsid w:val="00A84630"/>
    <w:rsid w:val="00A863CC"/>
    <w:rsid w:val="00A92ADA"/>
    <w:rsid w:val="00A9572D"/>
    <w:rsid w:val="00A969C2"/>
    <w:rsid w:val="00AA6FB7"/>
    <w:rsid w:val="00AA79BD"/>
    <w:rsid w:val="00AB0EDB"/>
    <w:rsid w:val="00AB3DB0"/>
    <w:rsid w:val="00AB51B7"/>
    <w:rsid w:val="00AC6B0F"/>
    <w:rsid w:val="00AC7B3C"/>
    <w:rsid w:val="00AE4957"/>
    <w:rsid w:val="00AF1165"/>
    <w:rsid w:val="00B0544E"/>
    <w:rsid w:val="00B10334"/>
    <w:rsid w:val="00B12F89"/>
    <w:rsid w:val="00B12FF2"/>
    <w:rsid w:val="00B13B86"/>
    <w:rsid w:val="00B26B2A"/>
    <w:rsid w:val="00B30555"/>
    <w:rsid w:val="00B34AF6"/>
    <w:rsid w:val="00B50A97"/>
    <w:rsid w:val="00B73414"/>
    <w:rsid w:val="00B87165"/>
    <w:rsid w:val="00B92E04"/>
    <w:rsid w:val="00B96825"/>
    <w:rsid w:val="00BB457D"/>
    <w:rsid w:val="00BC5030"/>
    <w:rsid w:val="00BD0129"/>
    <w:rsid w:val="00BE5262"/>
    <w:rsid w:val="00BF0FB3"/>
    <w:rsid w:val="00BF2B29"/>
    <w:rsid w:val="00BF6505"/>
    <w:rsid w:val="00C06097"/>
    <w:rsid w:val="00C0708F"/>
    <w:rsid w:val="00C21DB3"/>
    <w:rsid w:val="00C22252"/>
    <w:rsid w:val="00C246F1"/>
    <w:rsid w:val="00C250CC"/>
    <w:rsid w:val="00C30E53"/>
    <w:rsid w:val="00C31933"/>
    <w:rsid w:val="00C32E30"/>
    <w:rsid w:val="00C33B1E"/>
    <w:rsid w:val="00C35B6A"/>
    <w:rsid w:val="00C47B25"/>
    <w:rsid w:val="00C54E16"/>
    <w:rsid w:val="00C674EB"/>
    <w:rsid w:val="00C67CDD"/>
    <w:rsid w:val="00C73D01"/>
    <w:rsid w:val="00C83417"/>
    <w:rsid w:val="00C91F3F"/>
    <w:rsid w:val="00C94029"/>
    <w:rsid w:val="00CC1CA7"/>
    <w:rsid w:val="00CC6FA3"/>
    <w:rsid w:val="00CE322A"/>
    <w:rsid w:val="00CF4308"/>
    <w:rsid w:val="00D03031"/>
    <w:rsid w:val="00D11BE7"/>
    <w:rsid w:val="00D12113"/>
    <w:rsid w:val="00D154FC"/>
    <w:rsid w:val="00D238D9"/>
    <w:rsid w:val="00D3417F"/>
    <w:rsid w:val="00D37B67"/>
    <w:rsid w:val="00D41692"/>
    <w:rsid w:val="00D511DD"/>
    <w:rsid w:val="00D53BDB"/>
    <w:rsid w:val="00D62F79"/>
    <w:rsid w:val="00D80C93"/>
    <w:rsid w:val="00D9319E"/>
    <w:rsid w:val="00D97B6A"/>
    <w:rsid w:val="00DA0731"/>
    <w:rsid w:val="00DA50C7"/>
    <w:rsid w:val="00DB032B"/>
    <w:rsid w:val="00DC1C58"/>
    <w:rsid w:val="00DC35A3"/>
    <w:rsid w:val="00DC3CE4"/>
    <w:rsid w:val="00DC62A5"/>
    <w:rsid w:val="00DD1BA0"/>
    <w:rsid w:val="00DF00ED"/>
    <w:rsid w:val="00DF0F2D"/>
    <w:rsid w:val="00DF1592"/>
    <w:rsid w:val="00DF1D14"/>
    <w:rsid w:val="00E07948"/>
    <w:rsid w:val="00E20390"/>
    <w:rsid w:val="00E24E77"/>
    <w:rsid w:val="00E2767F"/>
    <w:rsid w:val="00E33648"/>
    <w:rsid w:val="00E44D94"/>
    <w:rsid w:val="00E45655"/>
    <w:rsid w:val="00E56216"/>
    <w:rsid w:val="00E66E9C"/>
    <w:rsid w:val="00E67618"/>
    <w:rsid w:val="00E732D9"/>
    <w:rsid w:val="00E7338A"/>
    <w:rsid w:val="00E739D2"/>
    <w:rsid w:val="00E7725C"/>
    <w:rsid w:val="00E82332"/>
    <w:rsid w:val="00E902C9"/>
    <w:rsid w:val="00E96A12"/>
    <w:rsid w:val="00EA1147"/>
    <w:rsid w:val="00EA6A1B"/>
    <w:rsid w:val="00EB1102"/>
    <w:rsid w:val="00EC068C"/>
    <w:rsid w:val="00EE24E6"/>
    <w:rsid w:val="00EF05E5"/>
    <w:rsid w:val="00F042BD"/>
    <w:rsid w:val="00F068C8"/>
    <w:rsid w:val="00F07E35"/>
    <w:rsid w:val="00F07F3B"/>
    <w:rsid w:val="00F16EAE"/>
    <w:rsid w:val="00F346D4"/>
    <w:rsid w:val="00F36FCA"/>
    <w:rsid w:val="00F50000"/>
    <w:rsid w:val="00F529D5"/>
    <w:rsid w:val="00F74F43"/>
    <w:rsid w:val="00F844E7"/>
    <w:rsid w:val="00F90233"/>
    <w:rsid w:val="00F932B7"/>
    <w:rsid w:val="00F9451C"/>
    <w:rsid w:val="00F945B4"/>
    <w:rsid w:val="00FA1941"/>
    <w:rsid w:val="00FA2C1D"/>
    <w:rsid w:val="00FA5C4F"/>
    <w:rsid w:val="00FA7539"/>
    <w:rsid w:val="00FC41AD"/>
    <w:rsid w:val="00FC609C"/>
    <w:rsid w:val="00FD1CC0"/>
    <w:rsid w:val="00FD2B1E"/>
    <w:rsid w:val="00FD5097"/>
    <w:rsid w:val="00FD647A"/>
    <w:rsid w:val="00FE1D4C"/>
    <w:rsid w:val="00FE27DE"/>
    <w:rsid w:val="00FF3C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A718BE"/>
  <w14:defaultImageDpi w14:val="0"/>
  <w15:docId w15:val="{94FD61F5-4A86-43BE-81C7-54C590892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2C680D"/>
    <w:pPr>
      <w:ind w:left="720"/>
      <w:contextualSpacing/>
    </w:pPr>
  </w:style>
  <w:style w:type="character" w:styleId="Hyperlink">
    <w:name w:val="Hyperlink"/>
    <w:basedOn w:val="DefaultParagraphFont"/>
    <w:rsid w:val="009267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thics.health.govt.n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B88E290E</Template>
  <TotalTime>0</TotalTime>
  <Pages>22</Pages>
  <Words>6449</Words>
  <Characters>35820</Characters>
  <Application>Microsoft Office Word</Application>
  <DocSecurity>4</DocSecurity>
  <Lines>298</Lines>
  <Paragraphs>84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Tania Siwatibau</cp:lastModifiedBy>
  <cp:revision>2</cp:revision>
  <cp:lastPrinted>2016-10-03T19:33:00Z</cp:lastPrinted>
  <dcterms:created xsi:type="dcterms:W3CDTF">2017-01-10T21:06:00Z</dcterms:created>
  <dcterms:modified xsi:type="dcterms:W3CDTF">2017-01-10T21:06:00Z</dcterms:modified>
</cp:coreProperties>
</file>