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17 December 2018</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Room GN.2, Ground Floor, Ministry of Health, Fre</w:t>
            </w:r>
            <w:r w:rsidR="00D12207">
              <w:rPr>
                <w:rFonts w:cs="Arial"/>
                <w:sz w:val="20"/>
                <w:lang w:val="en-NZ"/>
              </w:rPr>
              <w:t xml:space="preserve">yberg Building, 133 </w:t>
            </w:r>
            <w:proofErr w:type="spellStart"/>
            <w:r w:rsidR="00D12207">
              <w:rPr>
                <w:rFonts w:cs="Arial"/>
                <w:sz w:val="20"/>
                <w:lang w:val="en-NZ"/>
              </w:rPr>
              <w:t>Molesworth</w:t>
            </w:r>
            <w:proofErr w:type="spellEnd"/>
            <w:r w:rsidR="00D12207">
              <w:rPr>
                <w:rFonts w:cs="Arial"/>
                <w:sz w:val="20"/>
                <w:lang w:val="en-NZ"/>
              </w:rPr>
              <w:t xml:space="preserve"> Street</w:t>
            </w:r>
            <w:r w:rsidRPr="00457752">
              <w:rPr>
                <w:rFonts w:cs="Arial"/>
                <w:sz w:val="20"/>
                <w:lang w:val="en-NZ"/>
              </w:rPr>
              <w:t>, Wellington</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D12207" w:rsidRDefault="00D12207" w:rsidP="00E24E77">
            <w:pPr>
              <w:spacing w:before="80" w:after="80"/>
              <w:rPr>
                <w:rFonts w:cs="Arial"/>
                <w:sz w:val="20"/>
                <w:lang w:val="en-NZ" w:eastAsia="en-GB"/>
              </w:rPr>
            </w:pPr>
            <w:r>
              <w:rPr>
                <w:rFonts w:cs="Arial"/>
                <w:sz w:val="20"/>
                <w:lang w:val="en-NZ" w:eastAsia="en-GB"/>
              </w:rPr>
              <w:t>12:00</w:t>
            </w:r>
          </w:p>
        </w:tc>
        <w:tc>
          <w:tcPr>
            <w:tcW w:w="8221" w:type="dxa"/>
            <w:shd w:val="clear" w:color="auto" w:fill="F2F2F2" w:themeFill="background1" w:themeFillShade="F2"/>
          </w:tcPr>
          <w:p w:rsidR="006C4833" w:rsidRPr="00826455" w:rsidRDefault="006C4833" w:rsidP="00E24E77">
            <w:pPr>
              <w:spacing w:before="80" w:after="80"/>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826455" w:rsidRDefault="007F56D5" w:rsidP="00E24E77">
            <w:pPr>
              <w:spacing w:before="80" w:after="80"/>
              <w:rPr>
                <w:rFonts w:cs="Arial"/>
                <w:color w:val="33CCCC"/>
                <w:sz w:val="20"/>
                <w:lang w:val="en-NZ" w:eastAsia="en-GB"/>
              </w:rPr>
            </w:pPr>
          </w:p>
        </w:tc>
        <w:tc>
          <w:tcPr>
            <w:tcW w:w="8221" w:type="dxa"/>
            <w:shd w:val="clear" w:color="auto" w:fill="F2F2F2" w:themeFill="background1" w:themeFillShade="F2"/>
          </w:tcPr>
          <w:p w:rsidR="00D12207" w:rsidRDefault="00D12207" w:rsidP="00E24E77">
            <w:pPr>
              <w:spacing w:before="80" w:after="80"/>
              <w:rPr>
                <w:rFonts w:cs="Arial"/>
                <w:sz w:val="20"/>
                <w:lang w:val="en-NZ" w:eastAsia="en-GB"/>
              </w:rPr>
            </w:pPr>
            <w:r>
              <w:rPr>
                <w:rFonts w:cs="Arial"/>
                <w:sz w:val="20"/>
                <w:lang w:val="en-NZ" w:eastAsia="en-GB"/>
              </w:rPr>
              <w:t>General business:</w:t>
            </w:r>
          </w:p>
          <w:p w:rsidR="007F56D5" w:rsidRDefault="007F56D5" w:rsidP="00D12207">
            <w:pPr>
              <w:spacing w:before="80" w:after="80"/>
              <w:ind w:left="720"/>
              <w:rPr>
                <w:rFonts w:cs="Arial"/>
                <w:sz w:val="20"/>
                <w:lang w:val="en-NZ" w:eastAsia="en-GB"/>
              </w:rPr>
            </w:pPr>
            <w:r w:rsidRPr="00826455">
              <w:rPr>
                <w:rFonts w:cs="Arial"/>
                <w:sz w:val="20"/>
                <w:lang w:val="en-NZ" w:eastAsia="en-GB"/>
              </w:rPr>
              <w:t>Confirmation of minutes of meeting of 27 November 2018</w:t>
            </w:r>
          </w:p>
          <w:p w:rsidR="00D12207" w:rsidRPr="00826455" w:rsidRDefault="00D12207" w:rsidP="00D12207">
            <w:pPr>
              <w:spacing w:before="80" w:after="80"/>
              <w:ind w:left="720"/>
              <w:rPr>
                <w:rFonts w:cs="Arial"/>
                <w:sz w:val="20"/>
                <w:lang w:val="en-NZ" w:eastAsia="en-GB"/>
              </w:rPr>
            </w:pPr>
            <w:r>
              <w:rPr>
                <w:rFonts w:cs="Arial"/>
                <w:sz w:val="20"/>
                <w:lang w:val="en-NZ" w:eastAsia="en-GB"/>
              </w:rPr>
              <w:t>Noting section of agenda</w:t>
            </w:r>
          </w:p>
        </w:tc>
      </w:tr>
      <w:tr w:rsidR="007F56D5" w:rsidTr="00435DD0">
        <w:tc>
          <w:tcPr>
            <w:tcW w:w="1555" w:type="dxa"/>
            <w:shd w:val="clear" w:color="auto" w:fill="F2F2F2" w:themeFill="background1" w:themeFillShade="F2"/>
          </w:tcPr>
          <w:p w:rsidR="007F56D5" w:rsidRPr="00D12207" w:rsidRDefault="00D12207" w:rsidP="00E24E77">
            <w:pPr>
              <w:spacing w:before="80" w:after="80"/>
              <w:rPr>
                <w:rFonts w:cs="Arial"/>
                <w:sz w:val="20"/>
                <w:lang w:val="en-NZ" w:eastAsia="en-GB"/>
              </w:rPr>
            </w:pPr>
            <w:r>
              <w:rPr>
                <w:rFonts w:cs="Arial"/>
                <w:sz w:val="20"/>
                <w:lang w:val="en-NZ" w:eastAsia="en-GB"/>
              </w:rPr>
              <w:t>12:30</w:t>
            </w:r>
          </w:p>
        </w:tc>
        <w:tc>
          <w:tcPr>
            <w:tcW w:w="8221" w:type="dxa"/>
            <w:shd w:val="clear" w:color="auto" w:fill="F2F2F2" w:themeFill="background1" w:themeFillShade="F2"/>
          </w:tcPr>
          <w:p w:rsidR="007F56D5" w:rsidRPr="00826455" w:rsidRDefault="007F56D5" w:rsidP="00E24E77">
            <w:pPr>
              <w:spacing w:before="80" w:after="80"/>
              <w:rPr>
                <w:rFonts w:cs="Arial"/>
                <w:sz w:val="20"/>
                <w:lang w:val="en-NZ" w:eastAsia="en-GB"/>
              </w:rPr>
            </w:pPr>
            <w:r w:rsidRPr="00826455">
              <w:rPr>
                <w:rFonts w:cs="Arial"/>
                <w:sz w:val="20"/>
                <w:lang w:val="en-NZ" w:eastAsia="en-GB"/>
              </w:rPr>
              <w:t>New applications (see over for details)</w:t>
            </w:r>
          </w:p>
        </w:tc>
      </w:tr>
      <w:tr w:rsidR="00826455" w:rsidTr="00435DD0">
        <w:tc>
          <w:tcPr>
            <w:tcW w:w="1555" w:type="dxa"/>
            <w:shd w:val="clear" w:color="auto" w:fill="F2F2F2" w:themeFill="background1" w:themeFillShade="F2"/>
          </w:tcPr>
          <w:p w:rsidR="00826455" w:rsidRPr="00826455" w:rsidRDefault="00826455" w:rsidP="00E24E77">
            <w:pPr>
              <w:spacing w:before="80" w:after="80"/>
              <w:rPr>
                <w:rFonts w:cs="Arial"/>
                <w:color w:val="33CCCC"/>
                <w:sz w:val="20"/>
                <w:lang w:val="en-NZ" w:eastAsia="en-GB"/>
              </w:rPr>
            </w:pPr>
          </w:p>
        </w:tc>
        <w:tc>
          <w:tcPr>
            <w:tcW w:w="8221" w:type="dxa"/>
            <w:shd w:val="clear" w:color="auto" w:fill="F2F2F2" w:themeFill="background1" w:themeFillShade="F2"/>
          </w:tcPr>
          <w:p w:rsidR="00826455" w:rsidRPr="00826455" w:rsidRDefault="00826455" w:rsidP="00826455">
            <w:pPr>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18/CEN/242</w:t>
            </w:r>
          </w:p>
          <w:p w:rsidR="00826455" w:rsidRPr="00826455" w:rsidRDefault="00D12207" w:rsidP="00826455">
            <w:pPr>
              <w:rPr>
                <w:rFonts w:cs="Arial"/>
                <w:sz w:val="20"/>
                <w:lang w:val="en-NZ" w:eastAsia="en-GB"/>
              </w:rPr>
            </w:pPr>
            <w:r>
              <w:rPr>
                <w:rFonts w:cs="Arial"/>
                <w:sz w:val="20"/>
                <w:lang w:val="en-NZ" w:eastAsia="en-GB"/>
              </w:rPr>
              <w:t xml:space="preserve">  ii 18/CEN/244</w:t>
            </w:r>
          </w:p>
          <w:p w:rsidR="00826455" w:rsidRPr="00826455" w:rsidRDefault="00D12207" w:rsidP="00826455">
            <w:pPr>
              <w:rPr>
                <w:rFonts w:cs="Arial"/>
                <w:sz w:val="20"/>
                <w:lang w:val="en-NZ" w:eastAsia="en-GB"/>
              </w:rPr>
            </w:pPr>
            <w:r>
              <w:rPr>
                <w:rFonts w:cs="Arial"/>
                <w:sz w:val="20"/>
                <w:lang w:val="en-NZ" w:eastAsia="en-GB"/>
              </w:rPr>
              <w:t xml:space="preserve">  iii 18/CEN/261</w:t>
            </w:r>
          </w:p>
          <w:p w:rsidR="00826455" w:rsidRPr="00826455" w:rsidRDefault="00826455" w:rsidP="00826455">
            <w:pPr>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iv</w:t>
            </w:r>
            <w:proofErr w:type="spellEnd"/>
            <w:r w:rsidRPr="00826455">
              <w:rPr>
                <w:rFonts w:cs="Arial"/>
                <w:sz w:val="20"/>
                <w:lang w:val="en-NZ" w:eastAsia="en-GB"/>
              </w:rPr>
              <w:t xml:space="preserve"> 18/CEN/245</w:t>
            </w:r>
          </w:p>
          <w:p w:rsidR="00826455" w:rsidRPr="00826455" w:rsidRDefault="00826455" w:rsidP="00826455">
            <w:pPr>
              <w:rPr>
                <w:rFonts w:cs="Arial"/>
                <w:sz w:val="20"/>
                <w:lang w:val="en-NZ" w:eastAsia="en-GB"/>
              </w:rPr>
            </w:pPr>
            <w:r w:rsidRPr="00826455">
              <w:rPr>
                <w:rFonts w:cs="Arial"/>
                <w:sz w:val="20"/>
                <w:lang w:val="en-NZ" w:eastAsia="en-GB"/>
              </w:rPr>
              <w:t xml:space="preserve">  v 18/CEN/246</w:t>
            </w:r>
          </w:p>
          <w:p w:rsidR="00826455" w:rsidRPr="00826455" w:rsidRDefault="00826455" w:rsidP="00826455">
            <w:pPr>
              <w:rPr>
                <w:rFonts w:cs="Arial"/>
                <w:sz w:val="20"/>
                <w:lang w:val="en-NZ" w:eastAsia="en-GB"/>
              </w:rPr>
            </w:pPr>
            <w:r w:rsidRPr="00826455">
              <w:rPr>
                <w:rFonts w:cs="Arial"/>
                <w:sz w:val="20"/>
                <w:lang w:val="en-NZ" w:eastAsia="en-GB"/>
              </w:rPr>
              <w:t xml:space="preserve">  vi 18/CEN/248</w:t>
            </w:r>
          </w:p>
          <w:p w:rsidR="00826455" w:rsidRPr="00826455" w:rsidRDefault="00826455" w:rsidP="00826455">
            <w:pPr>
              <w:rPr>
                <w:rFonts w:cs="Arial"/>
                <w:sz w:val="20"/>
                <w:lang w:val="en-NZ" w:eastAsia="en-GB"/>
              </w:rPr>
            </w:pPr>
            <w:r w:rsidRPr="00826455">
              <w:rPr>
                <w:rFonts w:cs="Arial"/>
                <w:sz w:val="20"/>
                <w:lang w:val="en-NZ" w:eastAsia="en-GB"/>
              </w:rPr>
              <w:t xml:space="preserve">  vii 18/CEN/249</w:t>
            </w:r>
          </w:p>
          <w:p w:rsidR="00826455" w:rsidRPr="00826455" w:rsidRDefault="00826455" w:rsidP="00826455">
            <w:pPr>
              <w:rPr>
                <w:rFonts w:cs="Arial"/>
                <w:sz w:val="20"/>
                <w:lang w:val="en-NZ" w:eastAsia="en-GB"/>
              </w:rPr>
            </w:pPr>
            <w:r w:rsidRPr="00826455">
              <w:rPr>
                <w:rFonts w:cs="Arial"/>
                <w:sz w:val="20"/>
                <w:lang w:val="en-NZ" w:eastAsia="en-GB"/>
              </w:rPr>
              <w:t xml:space="preserve">  viii 18/CEN/250</w:t>
            </w:r>
          </w:p>
          <w:p w:rsidR="00826455" w:rsidRPr="00826455" w:rsidRDefault="00826455" w:rsidP="00826455">
            <w:pPr>
              <w:rPr>
                <w:rFonts w:cs="Arial"/>
                <w:sz w:val="20"/>
                <w:lang w:val="en-NZ" w:eastAsia="en-GB"/>
              </w:rPr>
            </w:pPr>
            <w:r w:rsidRPr="00826455">
              <w:rPr>
                <w:rFonts w:cs="Arial"/>
                <w:sz w:val="20"/>
                <w:lang w:val="en-NZ" w:eastAsia="en-GB"/>
              </w:rPr>
              <w:t xml:space="preserve">  ix 18/CEN/251</w:t>
            </w:r>
          </w:p>
          <w:p w:rsidR="00826455" w:rsidRPr="00826455" w:rsidRDefault="00826455" w:rsidP="00826455">
            <w:pPr>
              <w:rPr>
                <w:rFonts w:cs="Arial"/>
                <w:sz w:val="20"/>
                <w:lang w:val="en-NZ" w:eastAsia="en-GB"/>
              </w:rPr>
            </w:pPr>
            <w:r w:rsidRPr="00826455">
              <w:rPr>
                <w:rFonts w:cs="Arial"/>
                <w:sz w:val="20"/>
                <w:lang w:val="en-NZ" w:eastAsia="en-GB"/>
              </w:rPr>
              <w:t xml:space="preserve">  x 18/CEN/254</w:t>
            </w:r>
          </w:p>
          <w:p w:rsidR="00826455" w:rsidRPr="00826455" w:rsidRDefault="00D12207" w:rsidP="00826455">
            <w:pPr>
              <w:rPr>
                <w:rFonts w:cs="Arial"/>
                <w:sz w:val="20"/>
                <w:lang w:val="en-NZ" w:eastAsia="en-GB"/>
              </w:rPr>
            </w:pPr>
            <w:r>
              <w:rPr>
                <w:rFonts w:cs="Arial"/>
                <w:sz w:val="20"/>
                <w:lang w:val="en-NZ" w:eastAsia="en-GB"/>
              </w:rPr>
              <w:t xml:space="preserve">  xi 18/CEN/256</w:t>
            </w:r>
          </w:p>
          <w:p w:rsidR="00826455" w:rsidRPr="00826455" w:rsidRDefault="00D12207" w:rsidP="00826455">
            <w:pPr>
              <w:rPr>
                <w:rFonts w:cs="Arial"/>
                <w:sz w:val="20"/>
                <w:lang w:val="en-NZ" w:eastAsia="en-GB"/>
              </w:rPr>
            </w:pPr>
            <w:r>
              <w:rPr>
                <w:rFonts w:cs="Arial"/>
                <w:sz w:val="20"/>
                <w:lang w:val="en-NZ" w:eastAsia="en-GB"/>
              </w:rPr>
              <w:t xml:space="preserve">  xii 18/CEN/255</w:t>
            </w:r>
          </w:p>
        </w:tc>
      </w:tr>
      <w:tr w:rsidR="00826455" w:rsidTr="00435DD0">
        <w:tc>
          <w:tcPr>
            <w:tcW w:w="1555" w:type="dxa"/>
            <w:shd w:val="clear" w:color="auto" w:fill="F2F2F2" w:themeFill="background1" w:themeFillShade="F2"/>
          </w:tcPr>
          <w:p w:rsidR="00826455" w:rsidRPr="00826455" w:rsidRDefault="00826455" w:rsidP="00826455">
            <w:pPr>
              <w:spacing w:before="80" w:after="80"/>
              <w:rPr>
                <w:rFonts w:cs="Arial"/>
                <w:color w:val="33CCCC"/>
                <w:sz w:val="20"/>
                <w:lang w:val="en-NZ" w:eastAsia="en-GB"/>
              </w:rPr>
            </w:pPr>
          </w:p>
        </w:tc>
        <w:tc>
          <w:tcPr>
            <w:tcW w:w="8221" w:type="dxa"/>
            <w:shd w:val="clear" w:color="auto" w:fill="F2F2F2" w:themeFill="background1" w:themeFillShade="F2"/>
          </w:tcPr>
          <w:p w:rsidR="00826455" w:rsidRPr="00826455" w:rsidRDefault="00826455" w:rsidP="00826455">
            <w:pPr>
              <w:spacing w:before="80" w:after="80"/>
              <w:rPr>
                <w:rFonts w:cs="Arial"/>
                <w:sz w:val="20"/>
                <w:lang w:val="en-NZ" w:eastAsia="en-GB"/>
              </w:rPr>
            </w:pPr>
          </w:p>
        </w:tc>
      </w:tr>
      <w:tr w:rsidR="00826455" w:rsidTr="00435DD0">
        <w:tc>
          <w:tcPr>
            <w:tcW w:w="1555" w:type="dxa"/>
            <w:shd w:val="clear" w:color="auto" w:fill="F2F2F2" w:themeFill="background1" w:themeFillShade="F2"/>
          </w:tcPr>
          <w:p w:rsidR="00826455" w:rsidRPr="00826455" w:rsidRDefault="00826455" w:rsidP="00E24E77">
            <w:pPr>
              <w:spacing w:before="80" w:after="80"/>
              <w:rPr>
                <w:rFonts w:cs="Arial"/>
                <w:color w:val="33CCCC"/>
                <w:sz w:val="20"/>
                <w:lang w:val="en-NZ" w:eastAsia="en-GB"/>
              </w:rPr>
            </w:pPr>
          </w:p>
        </w:tc>
        <w:tc>
          <w:tcPr>
            <w:tcW w:w="8221" w:type="dxa"/>
            <w:shd w:val="clear" w:color="auto" w:fill="F2F2F2" w:themeFill="background1" w:themeFillShade="F2"/>
          </w:tcPr>
          <w:p w:rsidR="00826455" w:rsidRPr="00826455" w:rsidRDefault="00826455" w:rsidP="00826455">
            <w:pPr>
              <w:rPr>
                <w:rFonts w:cs="Arial"/>
                <w:sz w:val="20"/>
                <w:lang w:val="en-NZ" w:eastAsia="en-GB"/>
              </w:rPr>
            </w:pPr>
            <w:bookmarkStart w:id="0" w:name="_GoBack"/>
            <w:bookmarkEnd w:id="0"/>
          </w:p>
        </w:tc>
      </w:tr>
      <w:tr w:rsidR="00826455" w:rsidTr="00435DD0">
        <w:tc>
          <w:tcPr>
            <w:tcW w:w="1555" w:type="dxa"/>
            <w:shd w:val="clear" w:color="auto" w:fill="F2F2F2" w:themeFill="background1" w:themeFillShade="F2"/>
          </w:tcPr>
          <w:p w:rsidR="00826455" w:rsidRPr="00826455" w:rsidRDefault="00826455" w:rsidP="00826455">
            <w:pPr>
              <w:spacing w:before="80" w:after="80"/>
              <w:rPr>
                <w:rFonts w:cs="Arial"/>
                <w:color w:val="33CCCC"/>
                <w:sz w:val="20"/>
                <w:lang w:val="en-NZ" w:eastAsia="en-GB"/>
              </w:rPr>
            </w:pPr>
          </w:p>
        </w:tc>
        <w:tc>
          <w:tcPr>
            <w:tcW w:w="8221" w:type="dxa"/>
            <w:shd w:val="clear" w:color="auto" w:fill="F2F2F2" w:themeFill="background1" w:themeFillShade="F2"/>
          </w:tcPr>
          <w:p w:rsidR="00826455" w:rsidRPr="00826455" w:rsidRDefault="00826455" w:rsidP="00826455">
            <w:pPr>
              <w:spacing w:before="80" w:after="80"/>
              <w:rPr>
                <w:rFonts w:cs="Arial"/>
                <w:sz w:val="20"/>
                <w:lang w:val="en-NZ" w:eastAsia="en-GB"/>
              </w:rPr>
            </w:pPr>
            <w:r w:rsidRPr="00826455">
              <w:rPr>
                <w:rFonts w:cs="Arial"/>
                <w:sz w:val="20"/>
                <w:lang w:val="en-NZ" w:eastAsia="en-GB"/>
              </w:rPr>
              <w:t>Review of approved studies (see over for details)</w:t>
            </w:r>
          </w:p>
        </w:tc>
      </w:tr>
      <w:tr w:rsidR="00826455" w:rsidTr="00435DD0">
        <w:tc>
          <w:tcPr>
            <w:tcW w:w="1555" w:type="dxa"/>
            <w:shd w:val="clear" w:color="auto" w:fill="F2F2F2" w:themeFill="background1" w:themeFillShade="F2"/>
          </w:tcPr>
          <w:p w:rsidR="00826455" w:rsidRPr="00826455" w:rsidRDefault="00826455" w:rsidP="00E24E77">
            <w:pPr>
              <w:spacing w:before="80" w:after="80"/>
              <w:rPr>
                <w:rFonts w:cs="Arial"/>
                <w:color w:val="33CCCC"/>
                <w:sz w:val="20"/>
                <w:lang w:val="en-NZ" w:eastAsia="en-GB"/>
              </w:rPr>
            </w:pPr>
          </w:p>
        </w:tc>
        <w:tc>
          <w:tcPr>
            <w:tcW w:w="8221" w:type="dxa"/>
            <w:shd w:val="clear" w:color="auto" w:fill="F2F2F2" w:themeFill="background1" w:themeFillShade="F2"/>
          </w:tcPr>
          <w:p w:rsidR="00826455" w:rsidRPr="00826455" w:rsidRDefault="00826455" w:rsidP="00826455">
            <w:pPr>
              <w:rPr>
                <w:rFonts w:cs="Arial"/>
                <w:sz w:val="20"/>
                <w:lang w:val="en-NZ" w:eastAsia="en-GB"/>
              </w:rPr>
            </w:pPr>
          </w:p>
        </w:tc>
      </w:tr>
      <w:tr w:rsidR="00826455" w:rsidTr="00435DD0">
        <w:tc>
          <w:tcPr>
            <w:tcW w:w="1555" w:type="dxa"/>
            <w:shd w:val="clear" w:color="auto" w:fill="F2F2F2" w:themeFill="background1" w:themeFillShade="F2"/>
          </w:tcPr>
          <w:p w:rsidR="00826455" w:rsidRPr="00826455" w:rsidRDefault="00826455" w:rsidP="00826455">
            <w:pPr>
              <w:spacing w:before="80" w:after="80"/>
              <w:rPr>
                <w:rFonts w:cs="Arial"/>
                <w:color w:val="33CCCC"/>
                <w:sz w:val="20"/>
                <w:lang w:val="en-NZ" w:eastAsia="en-GB"/>
              </w:rPr>
            </w:pPr>
          </w:p>
        </w:tc>
        <w:tc>
          <w:tcPr>
            <w:tcW w:w="8221" w:type="dxa"/>
            <w:shd w:val="clear" w:color="auto" w:fill="F2F2F2" w:themeFill="background1" w:themeFillShade="F2"/>
          </w:tcPr>
          <w:p w:rsidR="00826455" w:rsidRPr="00826455" w:rsidRDefault="00826455" w:rsidP="00D12207">
            <w:pPr>
              <w:spacing w:before="80" w:after="80"/>
              <w:rPr>
                <w:rFonts w:cs="Arial"/>
                <w:sz w:val="20"/>
                <w:lang w:val="en-NZ" w:eastAsia="en-GB"/>
              </w:rPr>
            </w:pPr>
          </w:p>
        </w:tc>
      </w:tr>
      <w:tr w:rsidR="00826455" w:rsidTr="00435DD0">
        <w:tc>
          <w:tcPr>
            <w:tcW w:w="1555" w:type="dxa"/>
            <w:tcBorders>
              <w:bottom w:val="single" w:sz="4" w:space="0" w:color="auto"/>
            </w:tcBorders>
            <w:shd w:val="clear" w:color="auto" w:fill="F2F2F2" w:themeFill="background1" w:themeFillShade="F2"/>
          </w:tcPr>
          <w:p w:rsidR="00826455" w:rsidRPr="00D12207" w:rsidRDefault="00D12207" w:rsidP="00826455">
            <w:pPr>
              <w:spacing w:before="80" w:after="80"/>
              <w:rPr>
                <w:rFonts w:cs="Arial"/>
                <w:sz w:val="20"/>
                <w:lang w:val="en-NZ" w:eastAsia="en-GB"/>
              </w:rPr>
            </w:pPr>
            <w:r>
              <w:rPr>
                <w:rFonts w:cs="Arial"/>
                <w:sz w:val="20"/>
                <w:lang w:val="en-NZ" w:eastAsia="en-GB"/>
              </w:rPr>
              <w:t>5:30</w:t>
            </w:r>
          </w:p>
        </w:tc>
        <w:tc>
          <w:tcPr>
            <w:tcW w:w="8221" w:type="dxa"/>
            <w:tcBorders>
              <w:bottom w:val="single" w:sz="4" w:space="0" w:color="auto"/>
            </w:tcBorders>
            <w:shd w:val="clear" w:color="auto" w:fill="F2F2F2" w:themeFill="background1" w:themeFillShade="F2"/>
          </w:tcPr>
          <w:p w:rsidR="00826455" w:rsidRPr="00826455" w:rsidRDefault="00826455" w:rsidP="00826455">
            <w:pPr>
              <w:spacing w:before="80" w:after="80"/>
              <w:rPr>
                <w:rFonts w:cs="Arial"/>
                <w:sz w:val="20"/>
                <w:lang w:val="en-NZ" w:eastAsia="en-GB"/>
              </w:rPr>
            </w:pPr>
            <w:r w:rsidRPr="00826455">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964948" w:rsidRPr="00E20390">
        <w:trPr>
          <w:trHeight w:val="240"/>
        </w:trPr>
        <w:tc>
          <w:tcPr>
            <w:tcW w:w="2700" w:type="dxa"/>
            <w:shd w:val="pct12" w:color="auto" w:fill="FFFFFF"/>
            <w:vAlign w:val="center"/>
          </w:tcPr>
          <w:p w:rsidR="00964948" w:rsidRPr="00E20390" w:rsidRDefault="00964948">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964948" w:rsidRPr="00E20390" w:rsidRDefault="00964948">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964948" w:rsidRPr="00E20390" w:rsidRDefault="00964948">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964948" w:rsidRPr="00E20390" w:rsidRDefault="00964948">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964948" w:rsidRPr="00E20390" w:rsidRDefault="00964948">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964948" w:rsidRPr="00E20390">
        <w:trPr>
          <w:trHeight w:val="280"/>
        </w:trPr>
        <w:tc>
          <w:tcPr>
            <w:tcW w:w="2700" w:type="dxa"/>
          </w:tcPr>
          <w:p w:rsidR="00964948" w:rsidRPr="00E20390" w:rsidRDefault="00964948">
            <w:pPr>
              <w:autoSpaceDE w:val="0"/>
              <w:autoSpaceDN w:val="0"/>
              <w:adjustRightInd w:val="0"/>
              <w:rPr>
                <w:sz w:val="16"/>
                <w:szCs w:val="16"/>
              </w:rPr>
            </w:pPr>
            <w:r w:rsidRPr="00E20390">
              <w:rPr>
                <w:sz w:val="16"/>
                <w:szCs w:val="16"/>
              </w:rPr>
              <w:t xml:space="preserve">Mrs  Helen Walker </w:t>
            </w:r>
          </w:p>
        </w:tc>
        <w:tc>
          <w:tcPr>
            <w:tcW w:w="2600" w:type="dxa"/>
          </w:tcPr>
          <w:p w:rsidR="00964948" w:rsidRPr="00E20390" w:rsidRDefault="00964948">
            <w:pPr>
              <w:autoSpaceDE w:val="0"/>
              <w:autoSpaceDN w:val="0"/>
              <w:adjustRightInd w:val="0"/>
              <w:rPr>
                <w:sz w:val="16"/>
                <w:szCs w:val="16"/>
              </w:rPr>
            </w:pPr>
            <w:r w:rsidRPr="00E20390">
              <w:rPr>
                <w:sz w:val="16"/>
                <w:szCs w:val="16"/>
              </w:rPr>
              <w:t xml:space="preserve">Lay (consumer/community perspectives) </w:t>
            </w:r>
          </w:p>
        </w:tc>
        <w:tc>
          <w:tcPr>
            <w:tcW w:w="1300" w:type="dxa"/>
          </w:tcPr>
          <w:p w:rsidR="00964948" w:rsidRPr="00E20390" w:rsidRDefault="00964948">
            <w:pPr>
              <w:autoSpaceDE w:val="0"/>
              <w:autoSpaceDN w:val="0"/>
              <w:adjustRightInd w:val="0"/>
              <w:rPr>
                <w:sz w:val="16"/>
                <w:szCs w:val="16"/>
              </w:rPr>
            </w:pPr>
            <w:r w:rsidRPr="00E20390">
              <w:rPr>
                <w:sz w:val="16"/>
                <w:szCs w:val="16"/>
              </w:rPr>
              <w:t xml:space="preserve">01/07/2015 </w:t>
            </w:r>
          </w:p>
        </w:tc>
        <w:tc>
          <w:tcPr>
            <w:tcW w:w="1200" w:type="dxa"/>
          </w:tcPr>
          <w:p w:rsidR="00964948" w:rsidRPr="00E20390" w:rsidRDefault="00964948">
            <w:pPr>
              <w:autoSpaceDE w:val="0"/>
              <w:autoSpaceDN w:val="0"/>
              <w:adjustRightInd w:val="0"/>
              <w:rPr>
                <w:sz w:val="16"/>
                <w:szCs w:val="16"/>
              </w:rPr>
            </w:pPr>
            <w:r w:rsidRPr="00E20390">
              <w:rPr>
                <w:sz w:val="16"/>
                <w:szCs w:val="16"/>
              </w:rPr>
              <w:t xml:space="preserve">01/07/2018 </w:t>
            </w:r>
          </w:p>
        </w:tc>
        <w:tc>
          <w:tcPr>
            <w:tcW w:w="1200" w:type="dxa"/>
          </w:tcPr>
          <w:p w:rsidR="00964948" w:rsidRPr="00E20390" w:rsidRDefault="00964948">
            <w:pPr>
              <w:autoSpaceDE w:val="0"/>
              <w:autoSpaceDN w:val="0"/>
              <w:adjustRightInd w:val="0"/>
              <w:rPr>
                <w:sz w:val="16"/>
                <w:szCs w:val="16"/>
              </w:rPr>
            </w:pPr>
            <w:r w:rsidRPr="00E20390">
              <w:rPr>
                <w:sz w:val="16"/>
                <w:szCs w:val="16"/>
              </w:rPr>
              <w:t xml:space="preserve">Present </w:t>
            </w:r>
          </w:p>
        </w:tc>
      </w:tr>
      <w:tr w:rsidR="00964948" w:rsidRPr="00E20390">
        <w:trPr>
          <w:trHeight w:val="280"/>
        </w:trPr>
        <w:tc>
          <w:tcPr>
            <w:tcW w:w="2700" w:type="dxa"/>
          </w:tcPr>
          <w:p w:rsidR="00964948" w:rsidRPr="00E20390" w:rsidRDefault="00964948">
            <w:pPr>
              <w:autoSpaceDE w:val="0"/>
              <w:autoSpaceDN w:val="0"/>
              <w:adjustRightInd w:val="0"/>
              <w:rPr>
                <w:sz w:val="16"/>
                <w:szCs w:val="16"/>
              </w:rPr>
            </w:pPr>
            <w:r w:rsidRPr="00E20390">
              <w:rPr>
                <w:sz w:val="16"/>
                <w:szCs w:val="16"/>
              </w:rPr>
              <w:t xml:space="preserve">Mrs Sandy Gill </w:t>
            </w:r>
          </w:p>
        </w:tc>
        <w:tc>
          <w:tcPr>
            <w:tcW w:w="2600" w:type="dxa"/>
          </w:tcPr>
          <w:p w:rsidR="00964948" w:rsidRPr="00E20390" w:rsidRDefault="00964948">
            <w:pPr>
              <w:autoSpaceDE w:val="0"/>
              <w:autoSpaceDN w:val="0"/>
              <w:adjustRightInd w:val="0"/>
              <w:rPr>
                <w:sz w:val="16"/>
                <w:szCs w:val="16"/>
              </w:rPr>
            </w:pPr>
            <w:r w:rsidRPr="00E20390">
              <w:rPr>
                <w:sz w:val="16"/>
                <w:szCs w:val="16"/>
              </w:rPr>
              <w:t xml:space="preserve">Lay (consumer/community perspectives) </w:t>
            </w:r>
          </w:p>
        </w:tc>
        <w:tc>
          <w:tcPr>
            <w:tcW w:w="1300" w:type="dxa"/>
          </w:tcPr>
          <w:p w:rsidR="00964948" w:rsidRPr="00E20390" w:rsidRDefault="00964948">
            <w:pPr>
              <w:autoSpaceDE w:val="0"/>
              <w:autoSpaceDN w:val="0"/>
              <w:adjustRightInd w:val="0"/>
              <w:rPr>
                <w:sz w:val="16"/>
                <w:szCs w:val="16"/>
              </w:rPr>
            </w:pPr>
            <w:r w:rsidRPr="00E20390">
              <w:rPr>
                <w:sz w:val="16"/>
                <w:szCs w:val="16"/>
              </w:rPr>
              <w:t xml:space="preserve">30/07/2015 </w:t>
            </w:r>
          </w:p>
        </w:tc>
        <w:tc>
          <w:tcPr>
            <w:tcW w:w="1200" w:type="dxa"/>
          </w:tcPr>
          <w:p w:rsidR="00964948" w:rsidRPr="00E20390" w:rsidRDefault="00964948">
            <w:pPr>
              <w:autoSpaceDE w:val="0"/>
              <w:autoSpaceDN w:val="0"/>
              <w:adjustRightInd w:val="0"/>
              <w:rPr>
                <w:sz w:val="16"/>
                <w:szCs w:val="16"/>
              </w:rPr>
            </w:pPr>
            <w:r w:rsidRPr="00E20390">
              <w:rPr>
                <w:sz w:val="16"/>
                <w:szCs w:val="16"/>
              </w:rPr>
              <w:t xml:space="preserve">30/07/2018 </w:t>
            </w:r>
          </w:p>
        </w:tc>
        <w:tc>
          <w:tcPr>
            <w:tcW w:w="1200" w:type="dxa"/>
          </w:tcPr>
          <w:p w:rsidR="00964948" w:rsidRPr="00E20390" w:rsidRDefault="00964948">
            <w:pPr>
              <w:autoSpaceDE w:val="0"/>
              <w:autoSpaceDN w:val="0"/>
              <w:adjustRightInd w:val="0"/>
              <w:rPr>
                <w:sz w:val="16"/>
                <w:szCs w:val="16"/>
              </w:rPr>
            </w:pPr>
            <w:r w:rsidRPr="00E20390">
              <w:rPr>
                <w:sz w:val="16"/>
                <w:szCs w:val="16"/>
              </w:rPr>
              <w:t xml:space="preserve">Present </w:t>
            </w:r>
          </w:p>
        </w:tc>
      </w:tr>
      <w:tr w:rsidR="00964948" w:rsidRPr="00E20390">
        <w:trPr>
          <w:trHeight w:val="280"/>
        </w:trPr>
        <w:tc>
          <w:tcPr>
            <w:tcW w:w="2700" w:type="dxa"/>
          </w:tcPr>
          <w:p w:rsidR="00964948" w:rsidRPr="00E20390" w:rsidRDefault="00964948">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964948" w:rsidRPr="00E20390" w:rsidRDefault="00964948">
            <w:pPr>
              <w:autoSpaceDE w:val="0"/>
              <w:autoSpaceDN w:val="0"/>
              <w:adjustRightInd w:val="0"/>
              <w:rPr>
                <w:sz w:val="16"/>
                <w:szCs w:val="16"/>
              </w:rPr>
            </w:pPr>
            <w:r w:rsidRPr="00E20390">
              <w:rPr>
                <w:sz w:val="16"/>
                <w:szCs w:val="16"/>
              </w:rPr>
              <w:t xml:space="preserve">Non-lay (intervention studies) </w:t>
            </w:r>
          </w:p>
        </w:tc>
        <w:tc>
          <w:tcPr>
            <w:tcW w:w="1300" w:type="dxa"/>
          </w:tcPr>
          <w:p w:rsidR="00964948" w:rsidRPr="00E20390" w:rsidRDefault="00964948">
            <w:pPr>
              <w:autoSpaceDE w:val="0"/>
              <w:autoSpaceDN w:val="0"/>
              <w:adjustRightInd w:val="0"/>
              <w:rPr>
                <w:sz w:val="16"/>
                <w:szCs w:val="16"/>
              </w:rPr>
            </w:pPr>
            <w:r w:rsidRPr="00E20390">
              <w:rPr>
                <w:sz w:val="16"/>
                <w:szCs w:val="16"/>
              </w:rPr>
              <w:t xml:space="preserve">27/10/2015 </w:t>
            </w:r>
          </w:p>
        </w:tc>
        <w:tc>
          <w:tcPr>
            <w:tcW w:w="1200" w:type="dxa"/>
          </w:tcPr>
          <w:p w:rsidR="00964948" w:rsidRPr="00E20390" w:rsidRDefault="00964948">
            <w:pPr>
              <w:autoSpaceDE w:val="0"/>
              <w:autoSpaceDN w:val="0"/>
              <w:adjustRightInd w:val="0"/>
              <w:rPr>
                <w:sz w:val="16"/>
                <w:szCs w:val="16"/>
              </w:rPr>
            </w:pPr>
            <w:r w:rsidRPr="00E20390">
              <w:rPr>
                <w:sz w:val="16"/>
                <w:szCs w:val="16"/>
              </w:rPr>
              <w:t xml:space="preserve">27/10/2018 </w:t>
            </w:r>
          </w:p>
        </w:tc>
        <w:tc>
          <w:tcPr>
            <w:tcW w:w="1200" w:type="dxa"/>
          </w:tcPr>
          <w:p w:rsidR="00964948" w:rsidRPr="00E20390" w:rsidRDefault="00964948">
            <w:pPr>
              <w:autoSpaceDE w:val="0"/>
              <w:autoSpaceDN w:val="0"/>
              <w:adjustRightInd w:val="0"/>
              <w:rPr>
                <w:sz w:val="16"/>
                <w:szCs w:val="16"/>
              </w:rPr>
            </w:pPr>
            <w:r w:rsidRPr="00E20390">
              <w:rPr>
                <w:sz w:val="16"/>
                <w:szCs w:val="16"/>
              </w:rPr>
              <w:t xml:space="preserve">Present </w:t>
            </w:r>
          </w:p>
        </w:tc>
      </w:tr>
      <w:tr w:rsidR="00964948" w:rsidRPr="00E20390">
        <w:trPr>
          <w:trHeight w:val="280"/>
        </w:trPr>
        <w:tc>
          <w:tcPr>
            <w:tcW w:w="2700" w:type="dxa"/>
          </w:tcPr>
          <w:p w:rsidR="00964948" w:rsidRPr="00E20390" w:rsidRDefault="00964948">
            <w:pPr>
              <w:autoSpaceDE w:val="0"/>
              <w:autoSpaceDN w:val="0"/>
              <w:adjustRightInd w:val="0"/>
              <w:rPr>
                <w:sz w:val="16"/>
                <w:szCs w:val="16"/>
              </w:rPr>
            </w:pPr>
            <w:r w:rsidRPr="00E20390">
              <w:rPr>
                <w:sz w:val="16"/>
                <w:szCs w:val="16"/>
              </w:rPr>
              <w:t xml:space="preserve">Dr Dean Quinn </w:t>
            </w:r>
          </w:p>
        </w:tc>
        <w:tc>
          <w:tcPr>
            <w:tcW w:w="2600" w:type="dxa"/>
          </w:tcPr>
          <w:p w:rsidR="00964948" w:rsidRPr="00E20390" w:rsidRDefault="00964948">
            <w:pPr>
              <w:autoSpaceDE w:val="0"/>
              <w:autoSpaceDN w:val="0"/>
              <w:adjustRightInd w:val="0"/>
              <w:rPr>
                <w:sz w:val="16"/>
                <w:szCs w:val="16"/>
              </w:rPr>
            </w:pPr>
            <w:r w:rsidRPr="00E20390">
              <w:rPr>
                <w:sz w:val="16"/>
                <w:szCs w:val="16"/>
              </w:rPr>
              <w:t xml:space="preserve">Non-lay (intervention studies) </w:t>
            </w:r>
          </w:p>
        </w:tc>
        <w:tc>
          <w:tcPr>
            <w:tcW w:w="1300" w:type="dxa"/>
          </w:tcPr>
          <w:p w:rsidR="00964948" w:rsidRPr="00E20390" w:rsidRDefault="00964948">
            <w:pPr>
              <w:autoSpaceDE w:val="0"/>
              <w:autoSpaceDN w:val="0"/>
              <w:adjustRightInd w:val="0"/>
              <w:rPr>
                <w:sz w:val="16"/>
                <w:szCs w:val="16"/>
              </w:rPr>
            </w:pPr>
            <w:r w:rsidRPr="00E20390">
              <w:rPr>
                <w:sz w:val="16"/>
                <w:szCs w:val="16"/>
              </w:rPr>
              <w:t xml:space="preserve">27/10/2015 </w:t>
            </w:r>
          </w:p>
        </w:tc>
        <w:tc>
          <w:tcPr>
            <w:tcW w:w="1200" w:type="dxa"/>
          </w:tcPr>
          <w:p w:rsidR="00964948" w:rsidRPr="00E20390" w:rsidRDefault="00964948">
            <w:pPr>
              <w:autoSpaceDE w:val="0"/>
              <w:autoSpaceDN w:val="0"/>
              <w:adjustRightInd w:val="0"/>
              <w:rPr>
                <w:sz w:val="16"/>
                <w:szCs w:val="16"/>
              </w:rPr>
            </w:pPr>
            <w:r w:rsidRPr="00E20390">
              <w:rPr>
                <w:sz w:val="16"/>
                <w:szCs w:val="16"/>
              </w:rPr>
              <w:t xml:space="preserve">27/10/2018 </w:t>
            </w:r>
          </w:p>
        </w:tc>
        <w:tc>
          <w:tcPr>
            <w:tcW w:w="1200" w:type="dxa"/>
          </w:tcPr>
          <w:p w:rsidR="00964948" w:rsidRPr="00E20390" w:rsidRDefault="00964948">
            <w:pPr>
              <w:autoSpaceDE w:val="0"/>
              <w:autoSpaceDN w:val="0"/>
              <w:adjustRightInd w:val="0"/>
              <w:rPr>
                <w:sz w:val="16"/>
                <w:szCs w:val="16"/>
              </w:rPr>
            </w:pPr>
            <w:r w:rsidRPr="00E20390">
              <w:rPr>
                <w:sz w:val="16"/>
                <w:szCs w:val="16"/>
              </w:rPr>
              <w:t xml:space="preserve">Apologies </w:t>
            </w:r>
          </w:p>
        </w:tc>
      </w:tr>
      <w:tr w:rsidR="00964948" w:rsidRPr="00E20390">
        <w:trPr>
          <w:trHeight w:val="280"/>
        </w:trPr>
        <w:tc>
          <w:tcPr>
            <w:tcW w:w="2700" w:type="dxa"/>
          </w:tcPr>
          <w:p w:rsidR="00964948" w:rsidRPr="00E20390" w:rsidRDefault="00964948">
            <w:pPr>
              <w:autoSpaceDE w:val="0"/>
              <w:autoSpaceDN w:val="0"/>
              <w:adjustRightInd w:val="0"/>
              <w:rPr>
                <w:sz w:val="16"/>
                <w:szCs w:val="16"/>
              </w:rPr>
            </w:pPr>
            <w:r w:rsidRPr="00E20390">
              <w:rPr>
                <w:sz w:val="16"/>
                <w:szCs w:val="16"/>
              </w:rPr>
              <w:t xml:space="preserve">Dr </w:t>
            </w:r>
            <w:proofErr w:type="spellStart"/>
            <w:r w:rsidRPr="00E20390">
              <w:rPr>
                <w:sz w:val="16"/>
                <w:szCs w:val="16"/>
              </w:rPr>
              <w:t>Cordelia</w:t>
            </w:r>
            <w:proofErr w:type="spellEnd"/>
            <w:r w:rsidRPr="00E20390">
              <w:rPr>
                <w:sz w:val="16"/>
                <w:szCs w:val="16"/>
              </w:rPr>
              <w:t xml:space="preserve"> Thomas </w:t>
            </w:r>
          </w:p>
        </w:tc>
        <w:tc>
          <w:tcPr>
            <w:tcW w:w="2600" w:type="dxa"/>
          </w:tcPr>
          <w:p w:rsidR="00964948" w:rsidRPr="00E20390" w:rsidRDefault="00964948">
            <w:pPr>
              <w:autoSpaceDE w:val="0"/>
              <w:autoSpaceDN w:val="0"/>
              <w:adjustRightInd w:val="0"/>
              <w:rPr>
                <w:sz w:val="16"/>
                <w:szCs w:val="16"/>
              </w:rPr>
            </w:pPr>
            <w:r w:rsidRPr="00E20390">
              <w:rPr>
                <w:sz w:val="16"/>
                <w:szCs w:val="16"/>
              </w:rPr>
              <w:t xml:space="preserve">Lay (the law) </w:t>
            </w:r>
          </w:p>
        </w:tc>
        <w:tc>
          <w:tcPr>
            <w:tcW w:w="1300" w:type="dxa"/>
          </w:tcPr>
          <w:p w:rsidR="00964948" w:rsidRPr="00E20390" w:rsidRDefault="00964948">
            <w:pPr>
              <w:autoSpaceDE w:val="0"/>
              <w:autoSpaceDN w:val="0"/>
              <w:adjustRightInd w:val="0"/>
              <w:rPr>
                <w:sz w:val="16"/>
                <w:szCs w:val="16"/>
              </w:rPr>
            </w:pPr>
            <w:r w:rsidRPr="00E20390">
              <w:rPr>
                <w:sz w:val="16"/>
                <w:szCs w:val="16"/>
              </w:rPr>
              <w:t xml:space="preserve">20/05/2017 </w:t>
            </w:r>
          </w:p>
        </w:tc>
        <w:tc>
          <w:tcPr>
            <w:tcW w:w="1200" w:type="dxa"/>
          </w:tcPr>
          <w:p w:rsidR="00964948" w:rsidRPr="00E20390" w:rsidRDefault="00964948">
            <w:pPr>
              <w:autoSpaceDE w:val="0"/>
              <w:autoSpaceDN w:val="0"/>
              <w:adjustRightInd w:val="0"/>
              <w:rPr>
                <w:sz w:val="16"/>
                <w:szCs w:val="16"/>
              </w:rPr>
            </w:pPr>
            <w:r w:rsidRPr="00E20390">
              <w:rPr>
                <w:sz w:val="16"/>
                <w:szCs w:val="16"/>
              </w:rPr>
              <w:t xml:space="preserve">20/05/2020 </w:t>
            </w:r>
          </w:p>
        </w:tc>
        <w:tc>
          <w:tcPr>
            <w:tcW w:w="1200" w:type="dxa"/>
          </w:tcPr>
          <w:p w:rsidR="00964948" w:rsidRPr="00E20390" w:rsidRDefault="00964948">
            <w:pPr>
              <w:autoSpaceDE w:val="0"/>
              <w:autoSpaceDN w:val="0"/>
              <w:adjustRightInd w:val="0"/>
              <w:rPr>
                <w:sz w:val="16"/>
                <w:szCs w:val="16"/>
              </w:rPr>
            </w:pPr>
            <w:r w:rsidRPr="00E20390">
              <w:rPr>
                <w:sz w:val="16"/>
                <w:szCs w:val="16"/>
              </w:rPr>
              <w:t xml:space="preserve">Present </w:t>
            </w:r>
          </w:p>
        </w:tc>
      </w:tr>
      <w:tr w:rsidR="00964948" w:rsidRPr="00E20390">
        <w:trPr>
          <w:trHeight w:val="280"/>
        </w:trPr>
        <w:tc>
          <w:tcPr>
            <w:tcW w:w="2700" w:type="dxa"/>
          </w:tcPr>
          <w:p w:rsidR="00964948" w:rsidRPr="00E20390" w:rsidRDefault="00964948">
            <w:pPr>
              <w:autoSpaceDE w:val="0"/>
              <w:autoSpaceDN w:val="0"/>
              <w:adjustRightInd w:val="0"/>
              <w:rPr>
                <w:sz w:val="16"/>
                <w:szCs w:val="16"/>
              </w:rPr>
            </w:pPr>
            <w:r w:rsidRPr="00E20390">
              <w:rPr>
                <w:sz w:val="16"/>
                <w:szCs w:val="16"/>
              </w:rPr>
              <w:t xml:space="preserve">Dr Nicola Swain </w:t>
            </w:r>
          </w:p>
        </w:tc>
        <w:tc>
          <w:tcPr>
            <w:tcW w:w="2600" w:type="dxa"/>
          </w:tcPr>
          <w:p w:rsidR="00964948" w:rsidRPr="00E20390" w:rsidRDefault="00964948">
            <w:pPr>
              <w:autoSpaceDE w:val="0"/>
              <w:autoSpaceDN w:val="0"/>
              <w:adjustRightInd w:val="0"/>
              <w:rPr>
                <w:sz w:val="16"/>
                <w:szCs w:val="16"/>
              </w:rPr>
            </w:pPr>
            <w:r>
              <w:rPr>
                <w:sz w:val="16"/>
                <w:szCs w:val="16"/>
              </w:rPr>
              <w:t>Non-lay (observational studies)</w:t>
            </w:r>
          </w:p>
        </w:tc>
        <w:tc>
          <w:tcPr>
            <w:tcW w:w="1300" w:type="dxa"/>
          </w:tcPr>
          <w:p w:rsidR="00964948" w:rsidRPr="00E20390" w:rsidRDefault="00964948">
            <w:pPr>
              <w:autoSpaceDE w:val="0"/>
              <w:autoSpaceDN w:val="0"/>
              <w:adjustRightInd w:val="0"/>
              <w:rPr>
                <w:sz w:val="16"/>
                <w:szCs w:val="16"/>
              </w:rPr>
            </w:pPr>
            <w:r>
              <w:rPr>
                <w:sz w:val="16"/>
                <w:szCs w:val="16"/>
              </w:rPr>
              <w:t>27/10/2015</w:t>
            </w:r>
          </w:p>
        </w:tc>
        <w:tc>
          <w:tcPr>
            <w:tcW w:w="1200" w:type="dxa"/>
          </w:tcPr>
          <w:p w:rsidR="00964948" w:rsidRPr="00E20390" w:rsidRDefault="00964948">
            <w:pPr>
              <w:autoSpaceDE w:val="0"/>
              <w:autoSpaceDN w:val="0"/>
              <w:adjustRightInd w:val="0"/>
              <w:rPr>
                <w:sz w:val="16"/>
                <w:szCs w:val="16"/>
              </w:rPr>
            </w:pPr>
            <w:r>
              <w:rPr>
                <w:sz w:val="16"/>
                <w:szCs w:val="16"/>
              </w:rPr>
              <w:t>27/10/2018</w:t>
            </w:r>
          </w:p>
        </w:tc>
        <w:tc>
          <w:tcPr>
            <w:tcW w:w="1200" w:type="dxa"/>
          </w:tcPr>
          <w:p w:rsidR="00964948" w:rsidRPr="00E20390" w:rsidRDefault="00964948">
            <w:pPr>
              <w:autoSpaceDE w:val="0"/>
              <w:autoSpaceDN w:val="0"/>
              <w:adjustRightInd w:val="0"/>
              <w:rPr>
                <w:sz w:val="16"/>
                <w:szCs w:val="16"/>
              </w:rPr>
            </w:pPr>
            <w:r w:rsidRPr="00E20390">
              <w:rPr>
                <w:sz w:val="16"/>
                <w:szCs w:val="16"/>
              </w:rPr>
              <w:t xml:space="preserve">Present </w:t>
            </w:r>
          </w:p>
        </w:tc>
      </w:tr>
      <w:tr w:rsidR="00964948" w:rsidRPr="00E20390">
        <w:trPr>
          <w:trHeight w:val="280"/>
        </w:trPr>
        <w:tc>
          <w:tcPr>
            <w:tcW w:w="2700" w:type="dxa"/>
          </w:tcPr>
          <w:p w:rsidR="00964948" w:rsidRPr="00E20390" w:rsidRDefault="00964948">
            <w:pPr>
              <w:autoSpaceDE w:val="0"/>
              <w:autoSpaceDN w:val="0"/>
              <w:adjustRightInd w:val="0"/>
              <w:rPr>
                <w:sz w:val="16"/>
                <w:szCs w:val="16"/>
              </w:rPr>
            </w:pPr>
            <w:r w:rsidRPr="00E20390">
              <w:rPr>
                <w:sz w:val="16"/>
                <w:szCs w:val="16"/>
              </w:rPr>
              <w:lastRenderedPageBreak/>
              <w:t xml:space="preserve">Dr Peter Gallagher </w:t>
            </w:r>
          </w:p>
        </w:tc>
        <w:tc>
          <w:tcPr>
            <w:tcW w:w="2600" w:type="dxa"/>
          </w:tcPr>
          <w:p w:rsidR="00964948" w:rsidRPr="00E20390" w:rsidRDefault="00964948">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964948" w:rsidRPr="00E20390" w:rsidRDefault="00964948">
            <w:pPr>
              <w:autoSpaceDE w:val="0"/>
              <w:autoSpaceDN w:val="0"/>
              <w:adjustRightInd w:val="0"/>
              <w:rPr>
                <w:sz w:val="16"/>
                <w:szCs w:val="16"/>
              </w:rPr>
            </w:pPr>
            <w:r w:rsidRPr="00E20390">
              <w:rPr>
                <w:sz w:val="16"/>
                <w:szCs w:val="16"/>
              </w:rPr>
              <w:t xml:space="preserve">30/07/2015 </w:t>
            </w:r>
          </w:p>
        </w:tc>
        <w:tc>
          <w:tcPr>
            <w:tcW w:w="1200" w:type="dxa"/>
          </w:tcPr>
          <w:p w:rsidR="00964948" w:rsidRPr="00E20390" w:rsidRDefault="00964948">
            <w:pPr>
              <w:autoSpaceDE w:val="0"/>
              <w:autoSpaceDN w:val="0"/>
              <w:adjustRightInd w:val="0"/>
              <w:rPr>
                <w:sz w:val="16"/>
                <w:szCs w:val="16"/>
              </w:rPr>
            </w:pPr>
            <w:r w:rsidRPr="00E20390">
              <w:rPr>
                <w:sz w:val="16"/>
                <w:szCs w:val="16"/>
              </w:rPr>
              <w:t xml:space="preserve">30/07/2018 </w:t>
            </w:r>
          </w:p>
        </w:tc>
        <w:tc>
          <w:tcPr>
            <w:tcW w:w="1200" w:type="dxa"/>
          </w:tcPr>
          <w:p w:rsidR="00964948" w:rsidRPr="00E20390" w:rsidRDefault="00964948">
            <w:pPr>
              <w:autoSpaceDE w:val="0"/>
              <w:autoSpaceDN w:val="0"/>
              <w:adjustRightInd w:val="0"/>
              <w:rPr>
                <w:sz w:val="16"/>
                <w:szCs w:val="16"/>
              </w:rPr>
            </w:pPr>
            <w:r w:rsidRPr="00E20390">
              <w:rPr>
                <w:sz w:val="16"/>
                <w:szCs w:val="16"/>
              </w:rPr>
              <w:t xml:space="preserve">Present </w:t>
            </w:r>
          </w:p>
        </w:tc>
      </w:tr>
      <w:tr w:rsidR="00964948" w:rsidRPr="00E20390">
        <w:trPr>
          <w:trHeight w:val="280"/>
        </w:trPr>
        <w:tc>
          <w:tcPr>
            <w:tcW w:w="2700" w:type="dxa"/>
          </w:tcPr>
          <w:p w:rsidR="00964948" w:rsidRPr="00E20390" w:rsidRDefault="00964948">
            <w:pPr>
              <w:autoSpaceDE w:val="0"/>
              <w:autoSpaceDN w:val="0"/>
              <w:adjustRightInd w:val="0"/>
              <w:rPr>
                <w:sz w:val="16"/>
                <w:szCs w:val="16"/>
              </w:rPr>
            </w:pPr>
            <w:r w:rsidRPr="00E20390">
              <w:rPr>
                <w:sz w:val="16"/>
                <w:szCs w:val="16"/>
              </w:rPr>
              <w:t xml:space="preserve">Dr Nora Lynch </w:t>
            </w:r>
          </w:p>
        </w:tc>
        <w:tc>
          <w:tcPr>
            <w:tcW w:w="2600" w:type="dxa"/>
          </w:tcPr>
          <w:p w:rsidR="00964948" w:rsidRPr="00E20390" w:rsidRDefault="00964948">
            <w:pPr>
              <w:autoSpaceDE w:val="0"/>
              <w:autoSpaceDN w:val="0"/>
              <w:adjustRightInd w:val="0"/>
              <w:rPr>
                <w:sz w:val="16"/>
                <w:szCs w:val="16"/>
              </w:rPr>
            </w:pPr>
            <w:r>
              <w:rPr>
                <w:sz w:val="16"/>
                <w:szCs w:val="16"/>
              </w:rPr>
              <w:t>Non-lay (</w:t>
            </w:r>
            <w:proofErr w:type="spellStart"/>
            <w:r>
              <w:rPr>
                <w:sz w:val="16"/>
                <w:szCs w:val="16"/>
              </w:rPr>
              <w:t>health.disability</w:t>
            </w:r>
            <w:proofErr w:type="spellEnd"/>
            <w:r>
              <w:rPr>
                <w:sz w:val="16"/>
                <w:szCs w:val="16"/>
              </w:rPr>
              <w:t xml:space="preserve"> service provision)</w:t>
            </w:r>
          </w:p>
        </w:tc>
        <w:tc>
          <w:tcPr>
            <w:tcW w:w="1300" w:type="dxa"/>
          </w:tcPr>
          <w:p w:rsidR="00964948" w:rsidRPr="00E20390" w:rsidRDefault="00964948">
            <w:pPr>
              <w:autoSpaceDE w:val="0"/>
              <w:autoSpaceDN w:val="0"/>
              <w:adjustRightInd w:val="0"/>
              <w:rPr>
                <w:sz w:val="16"/>
                <w:szCs w:val="16"/>
              </w:rPr>
            </w:pPr>
            <w:r>
              <w:rPr>
                <w:sz w:val="16"/>
                <w:szCs w:val="16"/>
              </w:rPr>
              <w:t>24/07/2015</w:t>
            </w:r>
          </w:p>
        </w:tc>
        <w:tc>
          <w:tcPr>
            <w:tcW w:w="1200" w:type="dxa"/>
          </w:tcPr>
          <w:p w:rsidR="00964948" w:rsidRPr="00E20390" w:rsidRDefault="00964948">
            <w:pPr>
              <w:autoSpaceDE w:val="0"/>
              <w:autoSpaceDN w:val="0"/>
              <w:adjustRightInd w:val="0"/>
              <w:rPr>
                <w:sz w:val="16"/>
                <w:szCs w:val="16"/>
              </w:rPr>
            </w:pPr>
            <w:r>
              <w:rPr>
                <w:sz w:val="16"/>
                <w:szCs w:val="16"/>
              </w:rPr>
              <w:t>24/07/2018</w:t>
            </w:r>
          </w:p>
        </w:tc>
        <w:tc>
          <w:tcPr>
            <w:tcW w:w="1200" w:type="dxa"/>
          </w:tcPr>
          <w:p w:rsidR="00964948" w:rsidRPr="00E20390" w:rsidRDefault="00964948">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r>
        <w:t xml:space="preserve"> </w:t>
      </w:r>
    </w:p>
    <w:p w:rsidR="00E24E77" w:rsidRDefault="00E24E77" w:rsidP="00E24E77">
      <w:pPr>
        <w:rPr>
          <w:lang w:val="en-NZ"/>
        </w:rPr>
      </w:pPr>
    </w:p>
    <w:p w:rsidR="00204AC4" w:rsidRDefault="00E24E77" w:rsidP="00204AC4">
      <w:pPr>
        <w:spacing w:before="80" w:after="80"/>
        <w:rPr>
          <w:rFonts w:cs="Arial"/>
          <w:szCs w:val="22"/>
          <w:lang w:val="en-NZ"/>
        </w:rPr>
      </w:pPr>
      <w:r w:rsidRPr="00204AC4">
        <w:rPr>
          <w:rFonts w:cs="Arial"/>
          <w:szCs w:val="22"/>
          <w:lang w:val="en-NZ"/>
        </w:rPr>
        <w:t xml:space="preserve">The Chair opened the meeting at </w:t>
      </w:r>
      <w:r w:rsidR="00D12207">
        <w:rPr>
          <w:rFonts w:cs="Arial"/>
          <w:szCs w:val="22"/>
          <w:lang w:val="en-NZ"/>
        </w:rPr>
        <w:t>12:00</w:t>
      </w:r>
      <w:r w:rsidRPr="00204AC4">
        <w:rPr>
          <w:rFonts w:cs="Arial"/>
          <w:color w:val="33CCCC"/>
          <w:szCs w:val="22"/>
          <w:lang w:val="en-NZ"/>
        </w:rPr>
        <w:t xml:space="preserve"> </w:t>
      </w:r>
      <w:r w:rsidRPr="00204AC4">
        <w:rPr>
          <w:rFonts w:cs="Arial"/>
          <w:szCs w:val="22"/>
          <w:lang w:val="en-NZ"/>
        </w:rPr>
        <w:t>and welcomed Committee members, noting that apologies had been received from</w:t>
      </w:r>
      <w:r w:rsidR="00D12207">
        <w:rPr>
          <w:rFonts w:cs="Arial"/>
          <w:color w:val="33CCCC"/>
          <w:szCs w:val="22"/>
          <w:lang w:val="en-NZ"/>
        </w:rPr>
        <w:t xml:space="preserve"> </w:t>
      </w:r>
      <w:r w:rsidR="00D12207">
        <w:rPr>
          <w:rFonts w:cs="Arial"/>
          <w:szCs w:val="22"/>
          <w:lang w:val="en-NZ"/>
        </w:rPr>
        <w:t>Dr Dean Quinn</w:t>
      </w:r>
    </w:p>
    <w:p w:rsidR="00D12207" w:rsidRPr="00D12207" w:rsidRDefault="00D12207" w:rsidP="00204AC4">
      <w:pPr>
        <w:spacing w:before="80" w:after="80"/>
        <w:rPr>
          <w:rFonts w:cs="Arial"/>
          <w:szCs w:val="22"/>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noted that it would be necessary to co-opt members of other HDECs in accordance with the </w:t>
      </w:r>
      <w:r w:rsidR="00E758A7">
        <w:rPr>
          <w:rFonts w:cs="Arial"/>
          <w:szCs w:val="22"/>
          <w:lang w:val="en-NZ"/>
        </w:rPr>
        <w:t>Standard Operating Procedures</w:t>
      </w:r>
      <w:r w:rsidRPr="00204AC4">
        <w:rPr>
          <w:rFonts w:cs="Arial"/>
          <w:szCs w:val="22"/>
          <w:lang w:val="en-NZ"/>
        </w:rPr>
        <w:t>.</w:t>
      </w:r>
      <w:r w:rsidR="00D12207">
        <w:rPr>
          <w:rFonts w:cs="Arial"/>
          <w:color w:val="33CCCC"/>
          <w:szCs w:val="22"/>
          <w:lang w:val="en-NZ"/>
        </w:rPr>
        <w:t xml:space="preserve"> </w:t>
      </w:r>
      <w:r w:rsidR="00D12207">
        <w:rPr>
          <w:rFonts w:cs="Arial"/>
          <w:szCs w:val="22"/>
          <w:lang w:val="en-NZ"/>
        </w:rPr>
        <w:t>Dr Nicola Swain and Dr Nora Lynch</w:t>
      </w:r>
      <w:r w:rsidR="00AA79BD" w:rsidRPr="00204AC4">
        <w:rPr>
          <w:rFonts w:cs="Arial"/>
          <w:color w:val="33CCCC"/>
          <w:szCs w:val="22"/>
          <w:lang w:val="en-NZ"/>
        </w:rPr>
        <w:t xml:space="preserve"> </w:t>
      </w:r>
      <w:r w:rsidR="00AA79BD" w:rsidRPr="00204AC4">
        <w:rPr>
          <w:rFonts w:cs="Arial"/>
          <w:szCs w:val="22"/>
          <w:lang w:val="en-NZ"/>
        </w:rPr>
        <w:t xml:space="preserve">confirmed their eligibility, and were co-opted by the Chair </w:t>
      </w:r>
      <w:r w:rsidRPr="00204AC4">
        <w:rPr>
          <w:rFonts w:cs="Arial"/>
          <w:szCs w:val="22"/>
          <w:lang w:val="en-NZ"/>
        </w:rPr>
        <w:t>as members of the Committee for the duration of the meeting.</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p>
    <w:p w:rsidR="00E24E77" w:rsidRDefault="00E24E77" w:rsidP="00E24E77">
      <w:pPr>
        <w:rPr>
          <w:lang w:val="en-NZ"/>
        </w:rPr>
      </w:pPr>
      <w:r>
        <w:rPr>
          <w:lang w:val="en-NZ"/>
        </w:rPr>
        <w:t xml:space="preserve">The minutes of the meeting of </w:t>
      </w:r>
      <w:r w:rsidR="00D12207">
        <w:rPr>
          <w:rFonts w:cs="Arial"/>
          <w:szCs w:val="22"/>
          <w:lang w:val="en-NZ"/>
        </w:rPr>
        <w:t>27 November 2018</w:t>
      </w:r>
      <w:r>
        <w:rPr>
          <w:lang w:val="en-NZ"/>
        </w:rPr>
        <w:t xml:space="preserve"> were </w:t>
      </w:r>
      <w:r w:rsidR="00522B40">
        <w:rPr>
          <w:lang w:val="en-NZ"/>
        </w:rPr>
        <w:t>confirm</w:t>
      </w:r>
      <w:r>
        <w:rPr>
          <w:lang w:val="en-NZ"/>
        </w:rPr>
        <w:t>ed.</w:t>
      </w:r>
    </w:p>
    <w:p w:rsidR="00E24E77" w:rsidRDefault="00E24E77" w:rsidP="00E24E77">
      <w:pPr>
        <w:rPr>
          <w:color w:val="FF0000"/>
          <w:lang w:val="en-NZ"/>
        </w:rPr>
      </w:pPr>
    </w:p>
    <w:p w:rsidR="00E24E77" w:rsidRPr="00DC35A3" w:rsidRDefault="00E24E77" w:rsidP="00E24E77">
      <w:pPr>
        <w:rPr>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p w:rsidR="00795EDD" w:rsidRPr="00960BFE" w:rsidRDefault="00795EDD" w:rsidP="00E24E77"/>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rPr>
                <w:b/>
              </w:rPr>
              <w:t>18/CEN/242</w:t>
            </w:r>
            <w:r w:rsidRPr="00960BFE">
              <w:t xml:space="preserve">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Title: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Safety, pharmacokinetics and efficacy of GS-4224 in chronic hepatitis B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Principal Investigator: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Prof Edward </w:t>
            </w:r>
            <w:proofErr w:type="spellStart"/>
            <w:r w:rsidRPr="00960BFE">
              <w:t>Gane</w:t>
            </w:r>
            <w:proofErr w:type="spellEnd"/>
            <w:r w:rsidRPr="00960BFE">
              <w:t xml:space="preserve">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Sponsor: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Gilead Sciences Pty Limited, , Sr. CTMA </w:t>
            </w:r>
          </w:p>
        </w:tc>
        <w:tc>
          <w:tcPr>
            <w:tcW w:w="360" w:type="dxa"/>
          </w:tcPr>
          <w:p w:rsidR="00795EDD" w:rsidRPr="00960BFE" w:rsidRDefault="00795EDD">
            <w:r w:rsidRPr="00960BFE">
              <w:t xml:space="preserve"> </w:t>
            </w:r>
          </w:p>
        </w:tc>
      </w:tr>
      <w:tr w:rsidR="00795EDD" w:rsidRPr="00960BFE">
        <w:trPr>
          <w:trHeight w:val="280"/>
        </w:trPr>
        <w:tc>
          <w:tcPr>
            <w:tcW w:w="966" w:type="dxa"/>
            <w:tcBorders>
              <w:top w:val="nil"/>
              <w:left w:val="nil"/>
              <w:bottom w:val="nil"/>
              <w:right w:val="nil"/>
            </w:tcBorders>
          </w:tcPr>
          <w:p w:rsidR="00795EDD" w:rsidRPr="00960BFE" w:rsidRDefault="00795EDD">
            <w:pPr>
              <w:autoSpaceDE w:val="0"/>
              <w:autoSpaceDN w:val="0"/>
              <w:adjustRightInd w:val="0"/>
            </w:pPr>
            <w:r w:rsidRPr="00960BFE">
              <w:t xml:space="preserve"> </w:t>
            </w:r>
          </w:p>
        </w:tc>
        <w:tc>
          <w:tcPr>
            <w:tcW w:w="2575" w:type="dxa"/>
            <w:tcBorders>
              <w:top w:val="nil"/>
              <w:left w:val="nil"/>
              <w:bottom w:val="nil"/>
              <w:right w:val="nil"/>
            </w:tcBorders>
          </w:tcPr>
          <w:p w:rsidR="00795EDD" w:rsidRPr="00960BFE" w:rsidRDefault="00795EDD">
            <w:pPr>
              <w:autoSpaceDE w:val="0"/>
              <w:autoSpaceDN w:val="0"/>
              <w:adjustRightInd w:val="0"/>
            </w:pPr>
            <w:r w:rsidRPr="00960BFE">
              <w:t xml:space="preserve">Clock Start Date: </w:t>
            </w:r>
          </w:p>
        </w:tc>
        <w:tc>
          <w:tcPr>
            <w:tcW w:w="6459" w:type="dxa"/>
            <w:tcBorders>
              <w:top w:val="nil"/>
              <w:left w:val="nil"/>
              <w:bottom w:val="nil"/>
              <w:right w:val="nil"/>
            </w:tcBorders>
          </w:tcPr>
          <w:p w:rsidR="00795EDD" w:rsidRPr="00960BFE" w:rsidRDefault="00795EDD">
            <w:pPr>
              <w:autoSpaceDE w:val="0"/>
              <w:autoSpaceDN w:val="0"/>
              <w:adjustRightInd w:val="0"/>
            </w:pPr>
            <w:r w:rsidRPr="00960BFE">
              <w:t xml:space="preserve">03 December 2018 </w:t>
            </w:r>
          </w:p>
        </w:tc>
        <w:tc>
          <w:tcPr>
            <w:tcW w:w="360" w:type="dxa"/>
          </w:tcPr>
          <w:p w:rsidR="00795EDD" w:rsidRPr="00960BFE" w:rsidRDefault="00795EDD">
            <w:r w:rsidRPr="00960BFE">
              <w:t xml:space="preserve"> </w:t>
            </w:r>
          </w:p>
        </w:tc>
      </w:tr>
    </w:tbl>
    <w:p w:rsidR="00795EDD" w:rsidRDefault="00795EDD" w:rsidP="00E24E77">
      <w:r w:rsidRPr="00960BFE">
        <w:t xml:space="preserve"> </w:t>
      </w:r>
    </w:p>
    <w:p w:rsidR="00006B5C" w:rsidRPr="00987913" w:rsidRDefault="00006B5C" w:rsidP="00006B5C">
      <w:pPr>
        <w:autoSpaceDE w:val="0"/>
        <w:autoSpaceDN w:val="0"/>
        <w:adjustRightInd w:val="0"/>
        <w:rPr>
          <w:sz w:val="20"/>
          <w:lang w:val="en-NZ"/>
        </w:rPr>
      </w:pPr>
      <w:proofErr w:type="spellStart"/>
      <w:r>
        <w:rPr>
          <w:rFonts w:cs="Arial"/>
          <w:szCs w:val="22"/>
          <w:lang w:val="en-NZ"/>
        </w:rPr>
        <w:t>Prof.</w:t>
      </w:r>
      <w:proofErr w:type="spellEnd"/>
      <w:r>
        <w:rPr>
          <w:rFonts w:cs="Arial"/>
          <w:szCs w:val="22"/>
          <w:lang w:val="en-NZ"/>
        </w:rPr>
        <w:t xml:space="preserve"> Edward </w:t>
      </w:r>
      <w:proofErr w:type="spellStart"/>
      <w:r>
        <w:rPr>
          <w:rFonts w:cs="Arial"/>
          <w:szCs w:val="22"/>
          <w:lang w:val="en-NZ"/>
        </w:rPr>
        <w:t>Gane</w:t>
      </w:r>
      <w:proofErr w:type="spellEnd"/>
      <w:r>
        <w:rPr>
          <w:rFonts w:cs="Arial"/>
          <w:szCs w:val="22"/>
          <w:lang w:val="en-NZ"/>
        </w:rPr>
        <w:t xml:space="preserve"> and Olivia Thane were</w:t>
      </w:r>
      <w:r>
        <w:rPr>
          <w:lang w:val="en-NZ"/>
        </w:rPr>
        <w:t xml:space="preserve"> present via teleconference</w:t>
      </w:r>
      <w:r w:rsidRPr="00960BFE">
        <w:rPr>
          <w:lang w:val="en-NZ"/>
        </w:rPr>
        <w:t xml:space="preserve"> </w:t>
      </w:r>
      <w:r w:rsidRPr="00987913">
        <w:rPr>
          <w:lang w:val="en-NZ"/>
        </w:rPr>
        <w:t>for discussion of this application.</w:t>
      </w:r>
    </w:p>
    <w:p w:rsidR="00006B5C" w:rsidRDefault="00006B5C" w:rsidP="00006B5C">
      <w:pPr>
        <w:rPr>
          <w:u w:val="single"/>
          <w:lang w:val="en-NZ"/>
        </w:rPr>
      </w:pPr>
    </w:p>
    <w:p w:rsidR="00006B5C" w:rsidRPr="00FD2B1E" w:rsidRDefault="00006B5C" w:rsidP="00006B5C">
      <w:pPr>
        <w:rPr>
          <w:u w:val="single"/>
          <w:lang w:val="en-NZ"/>
        </w:rPr>
      </w:pPr>
      <w:r w:rsidRPr="00FD2B1E">
        <w:rPr>
          <w:u w:val="single"/>
          <w:lang w:val="en-NZ"/>
        </w:rPr>
        <w:t>Potential conflicts of interest</w:t>
      </w:r>
    </w:p>
    <w:p w:rsidR="00006B5C" w:rsidRPr="008869BB" w:rsidRDefault="00006B5C" w:rsidP="00006B5C">
      <w:pPr>
        <w:rPr>
          <w:b/>
          <w:lang w:val="en-NZ"/>
        </w:rPr>
      </w:pPr>
    </w:p>
    <w:p w:rsidR="00006B5C" w:rsidRPr="00960BFE" w:rsidRDefault="00006B5C" w:rsidP="00006B5C">
      <w:pPr>
        <w:rPr>
          <w:lang w:val="en-NZ"/>
        </w:rPr>
      </w:pPr>
      <w:r w:rsidRPr="00960BFE">
        <w:rPr>
          <w:lang w:val="en-NZ"/>
        </w:rPr>
        <w:t>The Chair asked members to declare any potential conflicts of interest related to this application.</w:t>
      </w:r>
    </w:p>
    <w:p w:rsidR="00006B5C" w:rsidRPr="00960BFE" w:rsidRDefault="00006B5C" w:rsidP="00006B5C">
      <w:pPr>
        <w:rPr>
          <w:lang w:val="en-NZ"/>
        </w:rPr>
      </w:pPr>
    </w:p>
    <w:p w:rsidR="00006B5C" w:rsidRPr="00006B5C" w:rsidRDefault="00006B5C" w:rsidP="00006B5C">
      <w:pPr>
        <w:rPr>
          <w:lang w:val="en-NZ"/>
        </w:rPr>
      </w:pPr>
      <w:r w:rsidRPr="00FD2B1E">
        <w:rPr>
          <w:lang w:val="en-NZ"/>
        </w:rPr>
        <w:t>No potential conflicts</w:t>
      </w:r>
      <w:r w:rsidRPr="00960BFE">
        <w:rPr>
          <w:lang w:val="en-NZ"/>
        </w:rPr>
        <w:t xml:space="preserve"> of interest related to this applica</w:t>
      </w:r>
      <w:r>
        <w:rPr>
          <w:lang w:val="en-NZ"/>
        </w:rPr>
        <w:t>tion were declared by any member.</w:t>
      </w:r>
    </w:p>
    <w:p w:rsidR="00006B5C" w:rsidRPr="00960BFE" w:rsidRDefault="00006B5C" w:rsidP="00006B5C">
      <w:pPr>
        <w:rPr>
          <w:lang w:val="en-NZ"/>
        </w:rPr>
      </w:pPr>
    </w:p>
    <w:p w:rsidR="00006B5C" w:rsidRDefault="00006B5C" w:rsidP="00006B5C">
      <w:pPr>
        <w:rPr>
          <w:u w:val="single"/>
          <w:lang w:val="en-NZ"/>
        </w:rPr>
      </w:pPr>
      <w:r w:rsidRPr="001C059D">
        <w:rPr>
          <w:u w:val="single"/>
          <w:lang w:val="en-NZ"/>
        </w:rPr>
        <w:t>Summary of Study</w:t>
      </w:r>
    </w:p>
    <w:p w:rsidR="00006B5C" w:rsidRDefault="00006B5C" w:rsidP="00006B5C">
      <w:pPr>
        <w:rPr>
          <w:u w:val="single"/>
          <w:lang w:val="en-NZ"/>
        </w:rPr>
      </w:pPr>
    </w:p>
    <w:p w:rsidR="00006B5C" w:rsidRPr="00006B5C" w:rsidRDefault="00006B5C" w:rsidP="00847628">
      <w:pPr>
        <w:pStyle w:val="ListParagraph"/>
        <w:numPr>
          <w:ilvl w:val="0"/>
          <w:numId w:val="4"/>
        </w:numPr>
        <w:rPr>
          <w:lang w:val="en-NZ"/>
        </w:rPr>
      </w:pPr>
      <w:r w:rsidRPr="00006B5C">
        <w:rPr>
          <w:lang w:val="en-NZ"/>
        </w:rPr>
        <w:t>This is a phase 1 study to evaluate the safety and tolerability of GS-4224</w:t>
      </w:r>
      <w:r>
        <w:rPr>
          <w:lang w:val="en-NZ"/>
        </w:rPr>
        <w:t>,</w:t>
      </w:r>
      <w:r w:rsidRPr="00006B5C">
        <w:rPr>
          <w:lang w:val="en-NZ"/>
        </w:rPr>
        <w:t xml:space="preserve"> used in the t</w:t>
      </w:r>
      <w:r>
        <w:rPr>
          <w:lang w:val="en-NZ"/>
        </w:rPr>
        <w:t>reatment of chronic hepatitis B by resetting the body’s immune response.</w:t>
      </w:r>
      <w:r w:rsidRPr="00006B5C">
        <w:rPr>
          <w:lang w:val="en-NZ"/>
        </w:rPr>
        <w:t xml:space="preserve"> This study will be conducted in two parts: one part (Part A) will involve healthy volunteers, the other (Part B) will involve subjects with CHB.</w:t>
      </w:r>
    </w:p>
    <w:p w:rsidR="00006B5C" w:rsidRDefault="00006B5C" w:rsidP="00006B5C">
      <w:pPr>
        <w:autoSpaceDE w:val="0"/>
        <w:autoSpaceDN w:val="0"/>
        <w:adjustRightInd w:val="0"/>
        <w:rPr>
          <w:lang w:val="en-NZ"/>
        </w:rPr>
      </w:pPr>
    </w:p>
    <w:p w:rsidR="00006B5C" w:rsidRDefault="00006B5C" w:rsidP="00006B5C">
      <w:pPr>
        <w:rPr>
          <w:u w:val="single"/>
          <w:lang w:val="en-NZ"/>
        </w:rPr>
      </w:pPr>
      <w:r w:rsidRPr="001C059D">
        <w:rPr>
          <w:u w:val="single"/>
          <w:lang w:val="en-NZ"/>
        </w:rPr>
        <w:t>Summary of</w:t>
      </w:r>
      <w:r>
        <w:rPr>
          <w:u w:val="single"/>
          <w:lang w:val="en-NZ"/>
        </w:rPr>
        <w:t xml:space="preserve"> resolved ethical issues </w:t>
      </w:r>
    </w:p>
    <w:p w:rsidR="00006B5C" w:rsidRDefault="00006B5C" w:rsidP="00006B5C">
      <w:pPr>
        <w:rPr>
          <w:u w:val="single"/>
          <w:lang w:val="en-NZ"/>
        </w:rPr>
      </w:pPr>
    </w:p>
    <w:p w:rsidR="00006B5C" w:rsidRPr="000A1C67" w:rsidRDefault="00006B5C" w:rsidP="00006B5C">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006B5C" w:rsidRDefault="00006B5C" w:rsidP="00006B5C">
      <w:pPr>
        <w:rPr>
          <w:u w:val="single"/>
          <w:lang w:val="en-NZ"/>
        </w:rPr>
      </w:pPr>
    </w:p>
    <w:p w:rsidR="00006B5C" w:rsidRPr="003056DC" w:rsidRDefault="00006B5C" w:rsidP="00847628">
      <w:pPr>
        <w:pStyle w:val="ListParagraph"/>
        <w:numPr>
          <w:ilvl w:val="0"/>
          <w:numId w:val="4"/>
        </w:numPr>
        <w:spacing w:before="80" w:after="80"/>
        <w:rPr>
          <w:u w:val="single"/>
          <w:lang w:val="en-NZ"/>
        </w:rPr>
      </w:pPr>
      <w:r>
        <w:rPr>
          <w:lang w:val="en-NZ"/>
        </w:rPr>
        <w:t xml:space="preserve">The Committee queried </w:t>
      </w:r>
      <w:r w:rsidR="00960A50">
        <w:rPr>
          <w:lang w:val="en-NZ"/>
        </w:rPr>
        <w:t>why cohort 2 will commence multiple dosing</w:t>
      </w:r>
      <w:r w:rsidR="002027AE">
        <w:rPr>
          <w:lang w:val="en-NZ"/>
        </w:rPr>
        <w:t xml:space="preserve"> in</w:t>
      </w:r>
      <w:r w:rsidR="00960A50">
        <w:rPr>
          <w:lang w:val="en-NZ"/>
        </w:rPr>
        <w:t xml:space="preserve"> </w:t>
      </w:r>
      <w:r w:rsidR="002027AE">
        <w:rPr>
          <w:lang w:val="en-NZ"/>
        </w:rPr>
        <w:t xml:space="preserve">the next dose level </w:t>
      </w:r>
      <w:r w:rsidR="00960A50">
        <w:rPr>
          <w:lang w:val="en-NZ"/>
        </w:rPr>
        <w:t>before the previous</w:t>
      </w:r>
      <w:r w:rsidR="002027AE">
        <w:rPr>
          <w:lang w:val="en-NZ"/>
        </w:rPr>
        <w:t xml:space="preserve"> multiple dosing in cohort 1 has</w:t>
      </w:r>
      <w:r w:rsidR="00960A50">
        <w:rPr>
          <w:lang w:val="en-NZ"/>
        </w:rPr>
        <w:t xml:space="preserve"> been completed.</w:t>
      </w:r>
      <w:r w:rsidR="002027AE">
        <w:rPr>
          <w:lang w:val="en-NZ"/>
        </w:rPr>
        <w:t xml:space="preserve"> The researchers clarified that there will be a delay before moving from one cohort to the next. The Committee observed that dosing for the next cohort was able to start on day 15 of a 20 day dosing period of the previous cohort, as set out in the protocol. The researchers confirmed that the study is scheduled to wait until the previous cohort has finished dosing and to leave several days to assess the data and conduct a safety review.</w:t>
      </w:r>
    </w:p>
    <w:p w:rsidR="00006B5C" w:rsidRPr="00856322" w:rsidRDefault="002027AE" w:rsidP="00847628">
      <w:pPr>
        <w:pStyle w:val="ListParagraph"/>
        <w:numPr>
          <w:ilvl w:val="0"/>
          <w:numId w:val="4"/>
        </w:numPr>
        <w:spacing w:before="80" w:after="80"/>
        <w:rPr>
          <w:u w:val="single"/>
          <w:lang w:val="en-NZ"/>
        </w:rPr>
      </w:pPr>
      <w:r>
        <w:rPr>
          <w:lang w:val="en-NZ"/>
        </w:rPr>
        <w:t xml:space="preserve">The Committee queried whether the researchers were </w:t>
      </w:r>
      <w:r w:rsidR="00856322">
        <w:rPr>
          <w:lang w:val="en-NZ"/>
        </w:rPr>
        <w:t>comfortable with the sponsor’s representatives being involved in data safety monitoring for this study. The researchers responded that they were very happy with the study team.</w:t>
      </w:r>
    </w:p>
    <w:p w:rsidR="00856322" w:rsidRPr="00856322" w:rsidRDefault="00856322" w:rsidP="00847628">
      <w:pPr>
        <w:pStyle w:val="ListParagraph"/>
        <w:numPr>
          <w:ilvl w:val="0"/>
          <w:numId w:val="4"/>
        </w:numPr>
        <w:spacing w:before="80" w:after="80"/>
        <w:rPr>
          <w:u w:val="single"/>
          <w:lang w:val="en-NZ"/>
        </w:rPr>
      </w:pPr>
      <w:r>
        <w:rPr>
          <w:lang w:val="en-NZ"/>
        </w:rPr>
        <w:t>The Committee noted that a cohort in part B of the study, infected with hepatitis B, will be unsuppressed and not on a reverse transcriptase inhibitor. The Committee asked why this was the case. The researchers stated that these would be people who either did not qualify for treatment or are yet to start treatment; no treatment is being withheld in the course of this study.</w:t>
      </w:r>
    </w:p>
    <w:p w:rsidR="00856322" w:rsidRPr="00C46AF2" w:rsidRDefault="00A850CC" w:rsidP="00847628">
      <w:pPr>
        <w:pStyle w:val="ListParagraph"/>
        <w:numPr>
          <w:ilvl w:val="0"/>
          <w:numId w:val="4"/>
        </w:numPr>
        <w:spacing w:before="80" w:after="80"/>
        <w:rPr>
          <w:u w:val="single"/>
          <w:lang w:val="en-NZ"/>
        </w:rPr>
      </w:pPr>
      <w:r>
        <w:rPr>
          <w:lang w:val="en-NZ"/>
        </w:rPr>
        <w:t>The Committee asked the researchers if they saw any risk in starting participants on a PD1 inhibitor before using a reverse transcriptase. The researchers responded that the PD1 inhibitor resets the immune response which will control the virus faster than the reverse transcriptase. The researchers noted the risk of flares was unknown but that this is something they will be monitoring for.</w:t>
      </w:r>
    </w:p>
    <w:p w:rsidR="00C46AF2" w:rsidRPr="002B2672" w:rsidRDefault="00C46AF2" w:rsidP="00847628">
      <w:pPr>
        <w:pStyle w:val="ListParagraph"/>
        <w:numPr>
          <w:ilvl w:val="0"/>
          <w:numId w:val="4"/>
        </w:numPr>
        <w:spacing w:before="80" w:after="80"/>
        <w:rPr>
          <w:u w:val="single"/>
          <w:lang w:val="en-NZ"/>
        </w:rPr>
      </w:pPr>
      <w:r>
        <w:rPr>
          <w:lang w:val="en-NZ"/>
        </w:rPr>
        <w:lastRenderedPageBreak/>
        <w:t>The Committee commented that there was a</w:t>
      </w:r>
      <w:r w:rsidR="001022F7">
        <w:rPr>
          <w:lang w:val="en-NZ"/>
        </w:rPr>
        <w:t xml:space="preserve"> heavy focus in the study on </w:t>
      </w:r>
      <w:proofErr w:type="spellStart"/>
      <w:r w:rsidR="001022F7">
        <w:rPr>
          <w:lang w:val="en-NZ"/>
        </w:rPr>
        <w:t>hol</w:t>
      </w:r>
      <w:r>
        <w:rPr>
          <w:lang w:val="en-NZ"/>
        </w:rPr>
        <w:t>ter</w:t>
      </w:r>
      <w:proofErr w:type="spellEnd"/>
      <w:r>
        <w:rPr>
          <w:lang w:val="en-NZ"/>
        </w:rPr>
        <w:t>-monitoring for QT abnormalities, and asked why this was the case. The researcher</w:t>
      </w:r>
      <w:r w:rsidR="006E4EC9">
        <w:rPr>
          <w:lang w:val="en-NZ"/>
        </w:rPr>
        <w:t>s</w:t>
      </w:r>
      <w:r>
        <w:rPr>
          <w:lang w:val="en-NZ"/>
        </w:rPr>
        <w:t xml:space="preserve"> responded that this was routine practice for first-in-human trials.</w:t>
      </w:r>
    </w:p>
    <w:p w:rsidR="002B2672" w:rsidRPr="003E7FDA" w:rsidRDefault="002B2672" w:rsidP="00847628">
      <w:pPr>
        <w:pStyle w:val="ListParagraph"/>
        <w:numPr>
          <w:ilvl w:val="0"/>
          <w:numId w:val="4"/>
        </w:numPr>
        <w:spacing w:before="80" w:after="80"/>
        <w:rPr>
          <w:u w:val="single"/>
          <w:lang w:val="en-NZ"/>
        </w:rPr>
      </w:pPr>
      <w:r>
        <w:rPr>
          <w:lang w:val="en-NZ"/>
        </w:rPr>
        <w:t xml:space="preserve">The Committee asked whether the researchers were worried about the number of blood draws involved in this study, particularly in healthy participants who may lose intravenous access. </w:t>
      </w:r>
      <w:r w:rsidR="003E7FDA">
        <w:rPr>
          <w:lang w:val="en-NZ"/>
        </w:rPr>
        <w:t>The researchers answered that healthy inpatient volunteers would have a venous cannula placed to prevent recurrent blood draws.</w:t>
      </w:r>
    </w:p>
    <w:p w:rsidR="003E7FDA" w:rsidRPr="003E7FDA" w:rsidRDefault="003E7FDA" w:rsidP="00847628">
      <w:pPr>
        <w:pStyle w:val="ListParagraph"/>
        <w:numPr>
          <w:ilvl w:val="0"/>
          <w:numId w:val="4"/>
        </w:numPr>
        <w:spacing w:before="80" w:after="80"/>
        <w:rPr>
          <w:u w:val="single"/>
          <w:lang w:val="en-NZ"/>
        </w:rPr>
      </w:pPr>
      <w:r>
        <w:rPr>
          <w:lang w:val="en-NZ"/>
        </w:rPr>
        <w:t>The Committee queried whether patient initials would be sent to the sponsor with either their samples or their data. The researchers confirmed that patient initials would not be sent with data and that samples will not be coded with identifiers.</w:t>
      </w:r>
    </w:p>
    <w:p w:rsidR="003E7FDA" w:rsidRPr="004874CD" w:rsidRDefault="005272AC" w:rsidP="00847628">
      <w:pPr>
        <w:pStyle w:val="ListParagraph"/>
        <w:numPr>
          <w:ilvl w:val="0"/>
          <w:numId w:val="4"/>
        </w:numPr>
        <w:spacing w:before="80" w:after="80"/>
        <w:rPr>
          <w:u w:val="single"/>
          <w:lang w:val="en-NZ"/>
        </w:rPr>
      </w:pPr>
      <w:r>
        <w:rPr>
          <w:lang w:val="en-NZ"/>
        </w:rPr>
        <w:t xml:space="preserve">The Committee </w:t>
      </w:r>
      <w:r w:rsidR="00134360">
        <w:rPr>
          <w:lang w:val="en-NZ"/>
        </w:rPr>
        <w:t>requested clarification that samples will only be taken for future unspecified research relating to the</w:t>
      </w:r>
      <w:r w:rsidR="00790965">
        <w:rPr>
          <w:lang w:val="en-NZ"/>
        </w:rPr>
        <w:t xml:space="preserve"> optional</w:t>
      </w:r>
      <w:r w:rsidR="00134360">
        <w:rPr>
          <w:lang w:val="en-NZ"/>
        </w:rPr>
        <w:t xml:space="preserve"> </w:t>
      </w:r>
      <w:proofErr w:type="spellStart"/>
      <w:r w:rsidR="00134360">
        <w:rPr>
          <w:lang w:val="en-NZ"/>
        </w:rPr>
        <w:t>leukapheresis</w:t>
      </w:r>
      <w:proofErr w:type="spellEnd"/>
      <w:r w:rsidR="00134360">
        <w:rPr>
          <w:lang w:val="en-NZ"/>
        </w:rPr>
        <w:t xml:space="preserve"> sub-study. The researchers stated that the </w:t>
      </w:r>
      <w:proofErr w:type="spellStart"/>
      <w:r w:rsidR="00134360">
        <w:rPr>
          <w:lang w:val="en-NZ"/>
        </w:rPr>
        <w:t>leukapheresis</w:t>
      </w:r>
      <w:proofErr w:type="spellEnd"/>
      <w:r w:rsidR="00134360">
        <w:rPr>
          <w:lang w:val="en-NZ"/>
        </w:rPr>
        <w:t xml:space="preserve"> form is to be withdrawn, and there </w:t>
      </w:r>
      <w:r w:rsidR="00084E9E">
        <w:rPr>
          <w:lang w:val="en-NZ"/>
        </w:rPr>
        <w:t xml:space="preserve">will only be </w:t>
      </w:r>
      <w:r w:rsidR="00134360">
        <w:rPr>
          <w:lang w:val="en-NZ"/>
        </w:rPr>
        <w:t xml:space="preserve">optional future research </w:t>
      </w:r>
      <w:r w:rsidR="00084E9E">
        <w:rPr>
          <w:lang w:val="en-NZ"/>
        </w:rPr>
        <w:t xml:space="preserve">as indicated on the appropriate </w:t>
      </w:r>
      <w:r w:rsidR="00134360">
        <w:rPr>
          <w:lang w:val="en-NZ"/>
        </w:rPr>
        <w:t>informed consent form.</w:t>
      </w:r>
    </w:p>
    <w:p w:rsidR="00006B5C" w:rsidRPr="00C5052B" w:rsidRDefault="00006B5C" w:rsidP="00006B5C">
      <w:pPr>
        <w:spacing w:before="80" w:after="80"/>
        <w:rPr>
          <w:u w:val="single"/>
          <w:lang w:val="en-NZ"/>
        </w:rPr>
      </w:pPr>
    </w:p>
    <w:p w:rsidR="00006B5C" w:rsidRPr="00A4700D" w:rsidRDefault="00006B5C" w:rsidP="00A4700D">
      <w:pPr>
        <w:rPr>
          <w:u w:val="single"/>
          <w:lang w:val="en-NZ"/>
        </w:rPr>
      </w:pPr>
      <w:r w:rsidRPr="000A1C67">
        <w:rPr>
          <w:u w:val="single"/>
          <w:lang w:val="en-NZ"/>
        </w:rPr>
        <w:t xml:space="preserve">Summary of </w:t>
      </w:r>
      <w:r>
        <w:rPr>
          <w:u w:val="single"/>
          <w:lang w:val="en-NZ"/>
        </w:rPr>
        <w:t>outstanding ethical issues</w:t>
      </w:r>
    </w:p>
    <w:p w:rsidR="00006B5C" w:rsidRPr="004549E5" w:rsidRDefault="00006B5C" w:rsidP="00006B5C">
      <w:pPr>
        <w:spacing w:before="80" w:after="80"/>
        <w:rPr>
          <w:rFonts w:cs="Arial"/>
          <w:szCs w:val="22"/>
          <w:lang w:val="en-NZ"/>
        </w:rPr>
      </w:pPr>
    </w:p>
    <w:p w:rsidR="00006B5C" w:rsidRDefault="00006B5C" w:rsidP="00006B5C">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006B5C" w:rsidRPr="003056DC" w:rsidRDefault="005272AC" w:rsidP="00847628">
      <w:pPr>
        <w:pStyle w:val="ListParagraph"/>
        <w:numPr>
          <w:ilvl w:val="0"/>
          <w:numId w:val="4"/>
        </w:numPr>
        <w:spacing w:before="80" w:after="80"/>
      </w:pPr>
      <w:r>
        <w:rPr>
          <w:rFonts w:cs="Arial"/>
          <w:szCs w:val="22"/>
          <w:lang w:val="en-NZ"/>
        </w:rPr>
        <w:t>Please add a statement detailing the entertainment and physical activities on offer for inpatients.</w:t>
      </w:r>
    </w:p>
    <w:p w:rsidR="00006B5C" w:rsidRDefault="00D54568" w:rsidP="00847628">
      <w:pPr>
        <w:pStyle w:val="ListParagraph"/>
        <w:numPr>
          <w:ilvl w:val="0"/>
          <w:numId w:val="4"/>
        </w:numPr>
        <w:spacing w:before="80" w:after="80"/>
      </w:pPr>
      <w:r>
        <w:t>Please add that male participants will be requir</w:t>
      </w:r>
      <w:r w:rsidR="001022F7">
        <w:t>ed to wear a condom during sexual intercourse while participating in this study</w:t>
      </w:r>
      <w:r>
        <w:t>.</w:t>
      </w:r>
    </w:p>
    <w:p w:rsidR="00D54568" w:rsidRDefault="00D54568" w:rsidP="00847628">
      <w:pPr>
        <w:pStyle w:val="ListParagraph"/>
        <w:numPr>
          <w:ilvl w:val="0"/>
          <w:numId w:val="4"/>
        </w:numPr>
        <w:spacing w:before="80" w:after="80"/>
      </w:pPr>
      <w:r>
        <w:t>Please remove the statement that women will not</w:t>
      </w:r>
      <w:r w:rsidR="001022F7">
        <w:t xml:space="preserve"> be able to wear a bra during </w:t>
      </w:r>
      <w:proofErr w:type="spellStart"/>
      <w:r w:rsidR="001022F7">
        <w:t>ho</w:t>
      </w:r>
      <w:r>
        <w:t>lter</w:t>
      </w:r>
      <w:proofErr w:type="spellEnd"/>
      <w:r>
        <w:t xml:space="preserve"> monitoring, if this is realised to be unnecessary.</w:t>
      </w:r>
    </w:p>
    <w:p w:rsidR="00D54568" w:rsidRDefault="00D54568" w:rsidP="00847628">
      <w:pPr>
        <w:pStyle w:val="ListParagraph"/>
        <w:numPr>
          <w:ilvl w:val="0"/>
          <w:numId w:val="4"/>
        </w:numPr>
        <w:spacing w:before="80" w:after="80"/>
      </w:pPr>
      <w:r>
        <w:t xml:space="preserve">Please </w:t>
      </w:r>
      <w:r w:rsidR="00520073">
        <w:t>replace</w:t>
      </w:r>
      <w:r w:rsidR="001022F7">
        <w:t xml:space="preserve"> the term ‘buccal</w:t>
      </w:r>
      <w:r>
        <w:t xml:space="preserve"> tissue’ </w:t>
      </w:r>
      <w:r w:rsidR="00520073">
        <w:t>with</w:t>
      </w:r>
      <w:r>
        <w:t xml:space="preserve"> lay</w:t>
      </w:r>
      <w:r w:rsidR="00520073">
        <w:t>person</w:t>
      </w:r>
      <w:r>
        <w:t xml:space="preserve"> language such as ‘cheek swab’.</w:t>
      </w:r>
    </w:p>
    <w:p w:rsidR="00520073" w:rsidRDefault="00520073" w:rsidP="00847628">
      <w:pPr>
        <w:pStyle w:val="ListParagraph"/>
        <w:numPr>
          <w:ilvl w:val="0"/>
          <w:numId w:val="4"/>
        </w:numPr>
        <w:spacing w:before="80" w:after="80"/>
      </w:pPr>
      <w:r>
        <w:t>Please remove mention of stored tissue from the main patient information sheet.</w:t>
      </w:r>
    </w:p>
    <w:p w:rsidR="00520073" w:rsidRDefault="00520073" w:rsidP="00847628">
      <w:pPr>
        <w:pStyle w:val="ListParagraph"/>
        <w:numPr>
          <w:ilvl w:val="0"/>
          <w:numId w:val="4"/>
        </w:numPr>
        <w:spacing w:before="80" w:after="80"/>
      </w:pPr>
      <w:r>
        <w:t xml:space="preserve">Please replace </w:t>
      </w:r>
      <w:r w:rsidR="00B20BC9">
        <w:t>the term</w:t>
      </w:r>
      <w:r>
        <w:t xml:space="preserve"> ‘nursing’ with ‘breast-feeding’.</w:t>
      </w:r>
    </w:p>
    <w:p w:rsidR="00B20BC9" w:rsidRDefault="00E514EF" w:rsidP="00847628">
      <w:pPr>
        <w:pStyle w:val="ListParagraph"/>
        <w:numPr>
          <w:ilvl w:val="0"/>
          <w:numId w:val="4"/>
        </w:numPr>
        <w:spacing w:before="80" w:after="80"/>
      </w:pPr>
      <w:r>
        <w:t>Please update the ACC statement to cohere with the HDEC template.</w:t>
      </w:r>
    </w:p>
    <w:p w:rsidR="00E514EF" w:rsidRDefault="00E514EF" w:rsidP="00847628">
      <w:pPr>
        <w:pStyle w:val="ListParagraph"/>
        <w:numPr>
          <w:ilvl w:val="0"/>
          <w:numId w:val="4"/>
        </w:numPr>
        <w:spacing w:before="80" w:after="80"/>
      </w:pPr>
      <w:r>
        <w:t>Please address grammar and spelling issues in the dosing brochure.</w:t>
      </w:r>
    </w:p>
    <w:p w:rsidR="00C3712F" w:rsidRDefault="00C3712F" w:rsidP="00847628">
      <w:pPr>
        <w:pStyle w:val="ListParagraph"/>
        <w:numPr>
          <w:ilvl w:val="0"/>
          <w:numId w:val="4"/>
        </w:numPr>
        <w:spacing w:before="80" w:after="80"/>
      </w:pPr>
      <w:r>
        <w:t>Please shorten the explanation of blood collection and remove mention of a catheter from the optional genomic research information sheet and consent form.</w:t>
      </w:r>
    </w:p>
    <w:p w:rsidR="00C3712F" w:rsidRDefault="00C3712F" w:rsidP="00847628">
      <w:pPr>
        <w:pStyle w:val="ListParagraph"/>
        <w:numPr>
          <w:ilvl w:val="0"/>
          <w:numId w:val="4"/>
        </w:numPr>
        <w:spacing w:before="80" w:after="80"/>
      </w:pPr>
      <w:r>
        <w:t>Please remove the statement that withdrawal must be in writing from the optional genomic research PISCF.</w:t>
      </w:r>
    </w:p>
    <w:p w:rsidR="00C3712F" w:rsidRDefault="00C3712F" w:rsidP="00847628">
      <w:pPr>
        <w:pStyle w:val="ListParagraph"/>
        <w:numPr>
          <w:ilvl w:val="0"/>
          <w:numId w:val="4"/>
        </w:numPr>
        <w:spacing w:before="80" w:after="80"/>
      </w:pPr>
      <w:r>
        <w:t>Please remove section on privacy data from optional genomic research PISCF as this is covered in the main PIS. A reference to the main form will suffice.</w:t>
      </w:r>
    </w:p>
    <w:p w:rsidR="00C3712F" w:rsidRDefault="00C3712F" w:rsidP="00847628">
      <w:pPr>
        <w:pStyle w:val="ListParagraph"/>
        <w:numPr>
          <w:ilvl w:val="0"/>
          <w:numId w:val="4"/>
        </w:numPr>
        <w:spacing w:before="80" w:after="80"/>
      </w:pPr>
      <w:r>
        <w:t xml:space="preserve">Please </w:t>
      </w:r>
      <w:r w:rsidR="00991426">
        <w:t>remove information which does not apply to the pregnant partner from the pregnant partner information sheet, such as the collection of data.</w:t>
      </w:r>
    </w:p>
    <w:p w:rsidR="00991426" w:rsidRDefault="00991426" w:rsidP="00847628">
      <w:pPr>
        <w:pStyle w:val="ListParagraph"/>
        <w:numPr>
          <w:ilvl w:val="0"/>
          <w:numId w:val="4"/>
        </w:numPr>
        <w:spacing w:before="80" w:after="80"/>
      </w:pPr>
      <w:r>
        <w:t>Please make alterations to the pr</w:t>
      </w:r>
      <w:r w:rsidR="009D002D">
        <w:t xml:space="preserve">egnant partner </w:t>
      </w:r>
      <w:r w:rsidR="006837F8">
        <w:t>information sheet</w:t>
      </w:r>
      <w:r w:rsidR="00FC7524">
        <w:t xml:space="preserve"> or provide a separate </w:t>
      </w:r>
      <w:r w:rsidR="00871BC2">
        <w:t xml:space="preserve">proxy </w:t>
      </w:r>
      <w:r w:rsidR="00FC7524">
        <w:t>consent form</w:t>
      </w:r>
      <w:r>
        <w:t xml:space="preserve">, addressing that consent to collect data on </w:t>
      </w:r>
      <w:r w:rsidR="00FC7524">
        <w:t>an unborn baby</w:t>
      </w:r>
      <w:r>
        <w:t xml:space="preserve"> can only be given once the child has been born, and can be provided by any </w:t>
      </w:r>
      <w:r w:rsidR="001022F7">
        <w:t xml:space="preserve">legal </w:t>
      </w:r>
      <w:r>
        <w:t>guardian.</w:t>
      </w:r>
    </w:p>
    <w:p w:rsidR="00991426" w:rsidRDefault="009D002D" w:rsidP="00847628">
      <w:pPr>
        <w:pStyle w:val="ListParagraph"/>
        <w:numPr>
          <w:ilvl w:val="0"/>
          <w:numId w:val="4"/>
        </w:numPr>
        <w:spacing w:before="80" w:after="80"/>
      </w:pPr>
      <w:r>
        <w:t>Please remove ACC st</w:t>
      </w:r>
      <w:r w:rsidR="00960616">
        <w:t xml:space="preserve">atement from pregnant partner information sheet. </w:t>
      </w:r>
    </w:p>
    <w:p w:rsidR="00960616" w:rsidRDefault="00960616" w:rsidP="00847628">
      <w:pPr>
        <w:pStyle w:val="ListParagraph"/>
        <w:numPr>
          <w:ilvl w:val="0"/>
          <w:numId w:val="4"/>
        </w:numPr>
        <w:spacing w:before="80" w:after="80"/>
      </w:pPr>
      <w:r>
        <w:t>Please remove the term ‘legally authorised representative’ from both the pregnant partner and genomic ISCF.</w:t>
      </w:r>
    </w:p>
    <w:p w:rsidR="00960616" w:rsidRDefault="00960616" w:rsidP="00847628">
      <w:pPr>
        <w:pStyle w:val="ListParagraph"/>
        <w:numPr>
          <w:ilvl w:val="0"/>
          <w:numId w:val="4"/>
        </w:numPr>
        <w:spacing w:before="80" w:after="80"/>
      </w:pPr>
      <w:r>
        <w:t>Please either remove the heading “Compensation for study-related injury” or ensure the content below reflects this title.</w:t>
      </w:r>
    </w:p>
    <w:p w:rsidR="00960616" w:rsidRDefault="00960616" w:rsidP="00847628">
      <w:pPr>
        <w:pStyle w:val="ListParagraph"/>
        <w:numPr>
          <w:ilvl w:val="0"/>
          <w:numId w:val="4"/>
        </w:numPr>
        <w:spacing w:before="80" w:after="80"/>
      </w:pPr>
      <w:r>
        <w:t>Please address grammar and spelling issues in the genomic research PISCF.</w:t>
      </w:r>
    </w:p>
    <w:p w:rsidR="00960616" w:rsidRDefault="00790965" w:rsidP="00847628">
      <w:pPr>
        <w:pStyle w:val="ListParagraph"/>
        <w:numPr>
          <w:ilvl w:val="0"/>
          <w:numId w:val="4"/>
        </w:numPr>
        <w:spacing w:before="80" w:after="80"/>
      </w:pPr>
      <w:r>
        <w:t xml:space="preserve">Please add a statement about potential allergic reactions to heparin to the </w:t>
      </w:r>
      <w:r w:rsidR="000051DE">
        <w:t xml:space="preserve">optional </w:t>
      </w:r>
      <w:proofErr w:type="spellStart"/>
      <w:r>
        <w:t>leukapheresis</w:t>
      </w:r>
      <w:proofErr w:type="spellEnd"/>
      <w:r>
        <w:t xml:space="preserve"> study </w:t>
      </w:r>
      <w:r w:rsidR="000051DE">
        <w:t>PISCF.</w:t>
      </w:r>
    </w:p>
    <w:p w:rsidR="000051DE" w:rsidRDefault="000051DE" w:rsidP="00847628">
      <w:pPr>
        <w:pStyle w:val="ListParagraph"/>
        <w:numPr>
          <w:ilvl w:val="0"/>
          <w:numId w:val="4"/>
        </w:numPr>
        <w:spacing w:before="80" w:after="80"/>
      </w:pPr>
      <w:r>
        <w:t xml:space="preserve">Please remove the ‘none’, ‘some’, and ‘all’ options from the optional </w:t>
      </w:r>
      <w:proofErr w:type="spellStart"/>
      <w:r>
        <w:t>leukapheresis</w:t>
      </w:r>
      <w:proofErr w:type="spellEnd"/>
      <w:r>
        <w:t xml:space="preserve"> study consent form.</w:t>
      </w:r>
    </w:p>
    <w:p w:rsidR="000051DE" w:rsidRDefault="000051DE" w:rsidP="00847628">
      <w:pPr>
        <w:pStyle w:val="ListParagraph"/>
        <w:numPr>
          <w:ilvl w:val="0"/>
          <w:numId w:val="4"/>
        </w:numPr>
        <w:spacing w:before="80" w:after="80"/>
      </w:pPr>
      <w:r>
        <w:t xml:space="preserve">Please add a cultural paragraph to the </w:t>
      </w:r>
      <w:proofErr w:type="spellStart"/>
      <w:r>
        <w:t>leukapheresis</w:t>
      </w:r>
      <w:proofErr w:type="spellEnd"/>
      <w:r>
        <w:t xml:space="preserve"> information sheet, indicating whether samples will be sent overseas.</w:t>
      </w:r>
    </w:p>
    <w:p w:rsidR="000051DE" w:rsidRPr="00CD03DE" w:rsidRDefault="000051DE" w:rsidP="00847628">
      <w:pPr>
        <w:pStyle w:val="ListParagraph"/>
        <w:numPr>
          <w:ilvl w:val="0"/>
          <w:numId w:val="4"/>
        </w:numPr>
        <w:spacing w:before="80" w:after="80"/>
      </w:pPr>
      <w:r>
        <w:lastRenderedPageBreak/>
        <w:t>Please add Maori and HDEC contact information to the pregnant partner information sheet.</w:t>
      </w:r>
    </w:p>
    <w:p w:rsidR="00006B5C" w:rsidRDefault="00006B5C" w:rsidP="00006B5C">
      <w:pPr>
        <w:spacing w:before="80" w:after="80"/>
      </w:pPr>
    </w:p>
    <w:p w:rsidR="00006B5C" w:rsidRPr="00FD2B1E" w:rsidRDefault="00006B5C" w:rsidP="00006B5C">
      <w:pPr>
        <w:rPr>
          <w:u w:val="single"/>
          <w:lang w:val="en-NZ"/>
        </w:rPr>
      </w:pPr>
      <w:r w:rsidRPr="00FD2B1E">
        <w:rPr>
          <w:u w:val="single"/>
          <w:lang w:val="en-NZ"/>
        </w:rPr>
        <w:t xml:space="preserve">Decision </w:t>
      </w:r>
    </w:p>
    <w:p w:rsidR="00006B5C" w:rsidRPr="00006B5C" w:rsidRDefault="00006B5C" w:rsidP="00006B5C">
      <w:pPr>
        <w:rPr>
          <w:lang w:val="en-NZ"/>
        </w:rPr>
      </w:pPr>
    </w:p>
    <w:p w:rsidR="00716066" w:rsidRDefault="00006B5C" w:rsidP="00006B5C">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Pr>
          <w:rFonts w:cs="Arial"/>
          <w:szCs w:val="22"/>
          <w:lang w:val="en-NZ"/>
        </w:rPr>
        <w:t>consensus</w:t>
      </w:r>
      <w:r w:rsidRPr="00960BFE">
        <w:rPr>
          <w:lang w:val="en-NZ"/>
        </w:rPr>
        <w:t>, subject to the follow</w:t>
      </w:r>
      <w:r>
        <w:rPr>
          <w:lang w:val="en-NZ"/>
        </w:rPr>
        <w:t>ing information being received:</w:t>
      </w:r>
    </w:p>
    <w:p w:rsidR="00006B5C" w:rsidRDefault="00006B5C" w:rsidP="00006B5C">
      <w:pPr>
        <w:pStyle w:val="ListParagraph"/>
        <w:spacing w:before="80" w:after="80"/>
        <w:ind w:left="0"/>
        <w:rPr>
          <w:rFonts w:cs="Arial"/>
          <w:color w:val="33CCCC"/>
          <w:szCs w:val="22"/>
          <w:lang w:val="en-NZ"/>
        </w:rPr>
      </w:pPr>
    </w:p>
    <w:p w:rsidR="00716066" w:rsidRPr="00716066" w:rsidRDefault="00716066" w:rsidP="00847628">
      <w:pPr>
        <w:numPr>
          <w:ilvl w:val="0"/>
          <w:numId w:val="5"/>
        </w:numPr>
        <w:spacing w:before="80" w:after="80"/>
        <w:rPr>
          <w:rFonts w:cs="Arial"/>
          <w:sz w:val="21"/>
          <w:szCs w:val="21"/>
        </w:rPr>
      </w:pPr>
      <w:r w:rsidRPr="00D161CD">
        <w:rPr>
          <w:rFonts w:cs="Arial"/>
          <w:sz w:val="21"/>
          <w:szCs w:val="21"/>
        </w:rPr>
        <w:t>Please amend the information sheet and consent forms, taking into account the suggestions made by the committee</w:t>
      </w:r>
      <w:r>
        <w:rPr>
          <w:rFonts w:cs="Arial"/>
          <w:i/>
          <w:sz w:val="21"/>
          <w:szCs w:val="21"/>
        </w:rPr>
        <w:t xml:space="preserve"> </w:t>
      </w:r>
      <w:r>
        <w:rPr>
          <w:rFonts w:cs="Arial"/>
          <w:sz w:val="21"/>
          <w:szCs w:val="21"/>
        </w:rPr>
        <w:t>(</w:t>
      </w:r>
      <w:r w:rsidRPr="00D161CD">
        <w:rPr>
          <w:rFonts w:cs="Arial"/>
          <w:i/>
          <w:sz w:val="21"/>
          <w:szCs w:val="21"/>
        </w:rPr>
        <w:t>Ethical G</w:t>
      </w:r>
      <w:r w:rsidR="00463A83">
        <w:rPr>
          <w:rFonts w:cs="Arial"/>
          <w:i/>
          <w:sz w:val="21"/>
          <w:szCs w:val="21"/>
        </w:rPr>
        <w:t>uidelines for Intervention</w:t>
      </w:r>
      <w:r w:rsidRPr="00D161CD">
        <w:rPr>
          <w:rFonts w:cs="Arial"/>
          <w:i/>
          <w:sz w:val="21"/>
          <w:szCs w:val="21"/>
        </w:rPr>
        <w:t xml:space="preserve"> Studies </w:t>
      </w:r>
      <w:r w:rsidR="002C0BF0">
        <w:rPr>
          <w:rFonts w:cs="Arial"/>
          <w:i/>
          <w:sz w:val="21"/>
          <w:szCs w:val="21"/>
        </w:rPr>
        <w:t>para.</w:t>
      </w:r>
      <w:r w:rsidR="00463A83">
        <w:rPr>
          <w:rFonts w:cs="Arial"/>
          <w:i/>
          <w:sz w:val="21"/>
          <w:szCs w:val="21"/>
        </w:rPr>
        <w:t xml:space="preserve"> 6.22</w:t>
      </w:r>
      <w:r>
        <w:rPr>
          <w:rFonts w:cs="Arial"/>
          <w:sz w:val="21"/>
          <w:szCs w:val="21"/>
        </w:rPr>
        <w:t>).</w:t>
      </w:r>
    </w:p>
    <w:p w:rsidR="00006B5C" w:rsidRPr="00960BFE" w:rsidRDefault="00006B5C" w:rsidP="00006B5C">
      <w:pPr>
        <w:rPr>
          <w:color w:val="FF0000"/>
          <w:lang w:val="en-NZ"/>
        </w:rPr>
      </w:pPr>
    </w:p>
    <w:p w:rsidR="00006B5C" w:rsidRPr="00716066" w:rsidRDefault="00006B5C" w:rsidP="00006B5C">
      <w:pPr>
        <w:rPr>
          <w:lang w:val="en-NZ"/>
        </w:rPr>
      </w:pPr>
      <w:r w:rsidRPr="00960BFE">
        <w:rPr>
          <w:lang w:val="en-NZ"/>
        </w:rPr>
        <w:t>This following information will be reviewed, and a final decis</w:t>
      </w:r>
      <w:r w:rsidR="007E0493">
        <w:rPr>
          <w:lang w:val="en-NZ"/>
        </w:rPr>
        <w:t>ion made on the application, by Mrs Helen Walker and Dr Nora Lynch.</w:t>
      </w:r>
    </w:p>
    <w:p w:rsidR="00006B5C" w:rsidRDefault="00006B5C" w:rsidP="00006B5C">
      <w:pPr>
        <w:spacing w:before="80" w:after="80"/>
      </w:pPr>
    </w:p>
    <w:p w:rsidR="00006B5C" w:rsidRPr="00960BFE" w:rsidRDefault="00006B5C" w:rsidP="00E24E77"/>
    <w:p w:rsidR="00006B5C" w:rsidRPr="00960BFE" w:rsidRDefault="00006B5C">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06B5C" w:rsidRPr="00960BFE" w:rsidRDefault="008E16E4">
            <w:pPr>
              <w:autoSpaceDE w:val="0"/>
              <w:autoSpaceDN w:val="0"/>
              <w:adjustRightInd w:val="0"/>
            </w:pPr>
            <w:r>
              <w:rPr>
                <w:b/>
              </w:rPr>
              <w:t>18/CEN/244</w:t>
            </w:r>
            <w:r w:rsidR="00006B5C" w:rsidRPr="00960BFE">
              <w:t xml:space="preserve">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Title: </w:t>
            </w:r>
          </w:p>
        </w:tc>
        <w:tc>
          <w:tcPr>
            <w:tcW w:w="6459" w:type="dxa"/>
            <w:tcBorders>
              <w:top w:val="nil"/>
              <w:left w:val="nil"/>
              <w:bottom w:val="nil"/>
              <w:right w:val="nil"/>
            </w:tcBorders>
          </w:tcPr>
          <w:p w:rsidR="00006B5C" w:rsidRPr="00960BFE" w:rsidRDefault="008E16E4">
            <w:pPr>
              <w:autoSpaceDE w:val="0"/>
              <w:autoSpaceDN w:val="0"/>
              <w:adjustRightInd w:val="0"/>
            </w:pPr>
            <w:r w:rsidRPr="008E16E4">
              <w:t>Study of R07191863 in Patients with Chronic Hepatitis B</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Principal Investigator: </w:t>
            </w:r>
          </w:p>
        </w:tc>
        <w:tc>
          <w:tcPr>
            <w:tcW w:w="6459" w:type="dxa"/>
            <w:tcBorders>
              <w:top w:val="nil"/>
              <w:left w:val="nil"/>
              <w:bottom w:val="nil"/>
              <w:right w:val="nil"/>
            </w:tcBorders>
          </w:tcPr>
          <w:p w:rsidR="00006B5C" w:rsidRPr="00960BFE" w:rsidRDefault="008E16E4">
            <w:pPr>
              <w:autoSpaceDE w:val="0"/>
              <w:autoSpaceDN w:val="0"/>
              <w:adjustRightInd w:val="0"/>
            </w:pPr>
            <w:proofErr w:type="spellStart"/>
            <w:r>
              <w:t>Prof.</w:t>
            </w:r>
            <w:proofErr w:type="spellEnd"/>
            <w:r>
              <w:t xml:space="preserve"> Edward </w:t>
            </w:r>
            <w:proofErr w:type="spellStart"/>
            <w:r>
              <w:t>Gane</w:t>
            </w:r>
            <w:proofErr w:type="spellEnd"/>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Sponsor: </w:t>
            </w:r>
          </w:p>
        </w:tc>
        <w:tc>
          <w:tcPr>
            <w:tcW w:w="6459" w:type="dxa"/>
            <w:tcBorders>
              <w:top w:val="nil"/>
              <w:left w:val="nil"/>
              <w:bottom w:val="nil"/>
              <w:right w:val="nil"/>
            </w:tcBorders>
          </w:tcPr>
          <w:p w:rsidR="00006B5C" w:rsidRPr="00960BFE" w:rsidRDefault="008E16E4">
            <w:pPr>
              <w:autoSpaceDE w:val="0"/>
              <w:autoSpaceDN w:val="0"/>
              <w:adjustRightInd w:val="0"/>
            </w:pPr>
            <w:r w:rsidRPr="008E16E4">
              <w:t>Covance NZ Ltd</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Clock Start Date: </w:t>
            </w:r>
          </w:p>
        </w:tc>
        <w:tc>
          <w:tcPr>
            <w:tcW w:w="6459" w:type="dxa"/>
            <w:tcBorders>
              <w:top w:val="nil"/>
              <w:left w:val="nil"/>
              <w:bottom w:val="nil"/>
              <w:right w:val="nil"/>
            </w:tcBorders>
          </w:tcPr>
          <w:p w:rsidR="001316CC" w:rsidRPr="00960BFE" w:rsidRDefault="00006B5C">
            <w:pPr>
              <w:autoSpaceDE w:val="0"/>
              <w:autoSpaceDN w:val="0"/>
              <w:adjustRightInd w:val="0"/>
            </w:pPr>
            <w:r w:rsidRPr="00960BFE">
              <w:t xml:space="preserve">03 December 2018 </w:t>
            </w:r>
          </w:p>
        </w:tc>
        <w:tc>
          <w:tcPr>
            <w:tcW w:w="360" w:type="dxa"/>
          </w:tcPr>
          <w:p w:rsidR="00006B5C" w:rsidRPr="00960BFE" w:rsidRDefault="00006B5C">
            <w:r w:rsidRPr="00960BFE">
              <w:t xml:space="preserve"> </w:t>
            </w:r>
          </w:p>
        </w:tc>
      </w:tr>
    </w:tbl>
    <w:p w:rsidR="00006B5C" w:rsidRDefault="00006B5C">
      <w:pPr>
        <w:autoSpaceDE w:val="0"/>
        <w:autoSpaceDN w:val="0"/>
        <w:adjustRightInd w:val="0"/>
      </w:pPr>
      <w:r w:rsidRPr="00960BFE">
        <w:t xml:space="preserve"> </w:t>
      </w:r>
    </w:p>
    <w:p w:rsidR="001316CC" w:rsidRPr="00987913" w:rsidRDefault="00B36D2C" w:rsidP="001316CC">
      <w:pPr>
        <w:autoSpaceDE w:val="0"/>
        <w:autoSpaceDN w:val="0"/>
        <w:adjustRightInd w:val="0"/>
        <w:rPr>
          <w:sz w:val="20"/>
          <w:lang w:val="en-NZ"/>
        </w:rPr>
      </w:pPr>
      <w:proofErr w:type="spellStart"/>
      <w:r>
        <w:rPr>
          <w:rFonts w:cs="Arial"/>
          <w:szCs w:val="22"/>
          <w:lang w:val="en-NZ"/>
        </w:rPr>
        <w:t>Prof.</w:t>
      </w:r>
      <w:proofErr w:type="spellEnd"/>
      <w:r>
        <w:rPr>
          <w:rFonts w:cs="Arial"/>
          <w:szCs w:val="22"/>
          <w:lang w:val="en-NZ"/>
        </w:rPr>
        <w:t xml:space="preserve"> Edward </w:t>
      </w:r>
      <w:proofErr w:type="spellStart"/>
      <w:r>
        <w:rPr>
          <w:rFonts w:cs="Arial"/>
          <w:szCs w:val="22"/>
          <w:lang w:val="en-NZ"/>
        </w:rPr>
        <w:t>Gane</w:t>
      </w:r>
      <w:proofErr w:type="spellEnd"/>
      <w:r>
        <w:rPr>
          <w:rFonts w:cs="Arial"/>
          <w:szCs w:val="22"/>
          <w:lang w:val="en-NZ"/>
        </w:rPr>
        <w:t>, Yung-</w:t>
      </w:r>
      <w:proofErr w:type="spellStart"/>
      <w:r>
        <w:rPr>
          <w:rFonts w:cs="Arial"/>
          <w:szCs w:val="22"/>
          <w:lang w:val="en-NZ"/>
        </w:rPr>
        <w:t>Hsien</w:t>
      </w:r>
      <w:proofErr w:type="spellEnd"/>
      <w:r>
        <w:rPr>
          <w:rFonts w:cs="Arial"/>
          <w:szCs w:val="22"/>
          <w:lang w:val="en-NZ"/>
        </w:rPr>
        <w:t xml:space="preserve"> Yang, and Chin </w:t>
      </w:r>
      <w:proofErr w:type="spellStart"/>
      <w:r>
        <w:rPr>
          <w:rFonts w:cs="Arial"/>
          <w:szCs w:val="22"/>
          <w:lang w:val="en-NZ"/>
        </w:rPr>
        <w:t>Kuh</w:t>
      </w:r>
      <w:proofErr w:type="spellEnd"/>
      <w:r>
        <w:rPr>
          <w:lang w:val="en-NZ"/>
        </w:rPr>
        <w:t xml:space="preserve"> were</w:t>
      </w:r>
      <w:r w:rsidR="001316CC" w:rsidRPr="00987913">
        <w:rPr>
          <w:lang w:val="en-NZ"/>
        </w:rPr>
        <w:t xml:space="preserve"> present </w:t>
      </w:r>
      <w:r>
        <w:rPr>
          <w:rFonts w:cs="Arial"/>
          <w:szCs w:val="22"/>
          <w:lang w:val="en-NZ"/>
        </w:rPr>
        <w:t>via teleconference</w:t>
      </w:r>
      <w:r w:rsidR="001316CC" w:rsidRPr="00960BFE">
        <w:rPr>
          <w:lang w:val="en-NZ"/>
        </w:rPr>
        <w:t xml:space="preserve"> </w:t>
      </w:r>
      <w:r w:rsidR="001316CC" w:rsidRPr="00987913">
        <w:rPr>
          <w:lang w:val="en-NZ"/>
        </w:rPr>
        <w:t>for discussion of this application.</w:t>
      </w:r>
    </w:p>
    <w:p w:rsidR="001316CC" w:rsidRDefault="001316CC" w:rsidP="001316CC">
      <w:pPr>
        <w:rPr>
          <w:u w:val="single"/>
          <w:lang w:val="en-NZ"/>
        </w:rPr>
      </w:pPr>
    </w:p>
    <w:p w:rsidR="001316CC" w:rsidRPr="00FD2B1E" w:rsidRDefault="001316CC" w:rsidP="001316CC">
      <w:pPr>
        <w:rPr>
          <w:u w:val="single"/>
          <w:lang w:val="en-NZ"/>
        </w:rPr>
      </w:pPr>
      <w:r w:rsidRPr="00FD2B1E">
        <w:rPr>
          <w:u w:val="single"/>
          <w:lang w:val="en-NZ"/>
        </w:rPr>
        <w:t>Potential conflicts of interest</w:t>
      </w:r>
    </w:p>
    <w:p w:rsidR="001316CC" w:rsidRPr="008869BB" w:rsidRDefault="001316CC" w:rsidP="001316CC">
      <w:pPr>
        <w:rPr>
          <w:b/>
          <w:lang w:val="en-NZ"/>
        </w:rPr>
      </w:pPr>
    </w:p>
    <w:p w:rsidR="001316CC" w:rsidRPr="00960BFE" w:rsidRDefault="001316CC" w:rsidP="001316CC">
      <w:pPr>
        <w:rPr>
          <w:lang w:val="en-NZ"/>
        </w:rPr>
      </w:pPr>
      <w:r w:rsidRPr="00960BFE">
        <w:rPr>
          <w:lang w:val="en-NZ"/>
        </w:rPr>
        <w:t>The Chair asked members to declare any potential conflicts of interest related to this application.</w:t>
      </w:r>
    </w:p>
    <w:p w:rsidR="001316CC" w:rsidRPr="00960BFE" w:rsidRDefault="001316CC" w:rsidP="001316CC">
      <w:pPr>
        <w:rPr>
          <w:lang w:val="en-NZ"/>
        </w:rPr>
      </w:pPr>
    </w:p>
    <w:p w:rsidR="001316CC" w:rsidRPr="00B36D2C" w:rsidRDefault="001316CC" w:rsidP="001316CC">
      <w:pPr>
        <w:rPr>
          <w:lang w:val="en-NZ"/>
        </w:rPr>
      </w:pPr>
      <w:r w:rsidRPr="00FD2B1E">
        <w:rPr>
          <w:lang w:val="en-NZ"/>
        </w:rPr>
        <w:t>No potential conflicts</w:t>
      </w:r>
      <w:r w:rsidRPr="00960BFE">
        <w:rPr>
          <w:lang w:val="en-NZ"/>
        </w:rPr>
        <w:t xml:space="preserve"> of interest related to this application were declared by any member.</w:t>
      </w:r>
    </w:p>
    <w:p w:rsidR="001316CC" w:rsidRPr="00960BFE" w:rsidRDefault="001316CC" w:rsidP="001316CC">
      <w:pPr>
        <w:rPr>
          <w:lang w:val="en-NZ"/>
        </w:rPr>
      </w:pPr>
    </w:p>
    <w:p w:rsidR="001316CC" w:rsidRDefault="001316CC" w:rsidP="001316CC">
      <w:pPr>
        <w:rPr>
          <w:u w:val="single"/>
          <w:lang w:val="en-NZ"/>
        </w:rPr>
      </w:pPr>
      <w:r w:rsidRPr="001C059D">
        <w:rPr>
          <w:u w:val="single"/>
          <w:lang w:val="en-NZ"/>
        </w:rPr>
        <w:t>Summary of Study</w:t>
      </w:r>
    </w:p>
    <w:p w:rsidR="001316CC" w:rsidRDefault="001316CC" w:rsidP="001316CC">
      <w:pPr>
        <w:rPr>
          <w:u w:val="single"/>
          <w:lang w:val="en-NZ"/>
        </w:rPr>
      </w:pPr>
    </w:p>
    <w:p w:rsidR="001316CC" w:rsidRPr="006E1943" w:rsidRDefault="006E1943" w:rsidP="00847628">
      <w:pPr>
        <w:pStyle w:val="ListParagraph"/>
        <w:numPr>
          <w:ilvl w:val="0"/>
          <w:numId w:val="6"/>
        </w:numPr>
        <w:rPr>
          <w:lang w:val="en-NZ"/>
        </w:rPr>
      </w:pPr>
      <w:r w:rsidRPr="006E1943">
        <w:rPr>
          <w:lang w:val="en-NZ"/>
        </w:rPr>
        <w:t>This is a phase 1 study of R07191863, to determine its safety and tolerability in participants with chronic hepatitis B. Participants will currently be taking oral hepatitis B treatment and be virally suppressed. This study will be conducted in two parts. Part A will involve 5 cohorts of 6 people, each cohort receiving varying doses of R07191863 at varying frequencies. 1 participant in each cohort will receive a placebo. Part B will follow if required following the completion of part A.</w:t>
      </w:r>
    </w:p>
    <w:p w:rsidR="001316CC" w:rsidRDefault="001316CC" w:rsidP="001316CC">
      <w:pPr>
        <w:autoSpaceDE w:val="0"/>
        <w:autoSpaceDN w:val="0"/>
        <w:adjustRightInd w:val="0"/>
        <w:rPr>
          <w:lang w:val="en-NZ"/>
        </w:rPr>
      </w:pPr>
    </w:p>
    <w:p w:rsidR="001316CC" w:rsidRDefault="001316CC" w:rsidP="001316CC">
      <w:pPr>
        <w:rPr>
          <w:u w:val="single"/>
          <w:lang w:val="en-NZ"/>
        </w:rPr>
      </w:pPr>
      <w:r w:rsidRPr="001C059D">
        <w:rPr>
          <w:u w:val="single"/>
          <w:lang w:val="en-NZ"/>
        </w:rPr>
        <w:t>Summary of</w:t>
      </w:r>
      <w:r>
        <w:rPr>
          <w:u w:val="single"/>
          <w:lang w:val="en-NZ"/>
        </w:rPr>
        <w:t xml:space="preserve"> resolved ethical issues </w:t>
      </w:r>
    </w:p>
    <w:p w:rsidR="001316CC" w:rsidRDefault="001316CC" w:rsidP="001316CC">
      <w:pPr>
        <w:rPr>
          <w:u w:val="single"/>
          <w:lang w:val="en-NZ"/>
        </w:rPr>
      </w:pPr>
    </w:p>
    <w:p w:rsidR="001316CC" w:rsidRPr="000A1C67" w:rsidRDefault="001316CC" w:rsidP="001316CC">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1316CC" w:rsidRDefault="001316CC" w:rsidP="001316CC">
      <w:pPr>
        <w:rPr>
          <w:u w:val="single"/>
          <w:lang w:val="en-NZ"/>
        </w:rPr>
      </w:pPr>
    </w:p>
    <w:p w:rsidR="001316CC" w:rsidRPr="003056DC" w:rsidRDefault="002F4C74" w:rsidP="00847628">
      <w:pPr>
        <w:pStyle w:val="ListParagraph"/>
        <w:numPr>
          <w:ilvl w:val="0"/>
          <w:numId w:val="6"/>
        </w:numPr>
        <w:spacing w:before="80" w:after="80"/>
        <w:rPr>
          <w:u w:val="single"/>
          <w:lang w:val="en-NZ"/>
        </w:rPr>
      </w:pPr>
      <w:r>
        <w:rPr>
          <w:lang w:val="en-NZ"/>
        </w:rPr>
        <w:t xml:space="preserve">The Committee queried why the study will not involve any single ascending doses, instead going straight to multiple doses. </w:t>
      </w:r>
      <w:r w:rsidR="0090469B">
        <w:rPr>
          <w:lang w:val="en-NZ"/>
        </w:rPr>
        <w:t>The researcher responded that there will be delays between each cohort, with any safety issues arising within two weeks of dosing; a longer gap will be given before there is any escalation in dosage.</w:t>
      </w:r>
    </w:p>
    <w:p w:rsidR="000252F2" w:rsidRPr="00B736D9" w:rsidRDefault="00627084" w:rsidP="00847628">
      <w:pPr>
        <w:pStyle w:val="ListParagraph"/>
        <w:numPr>
          <w:ilvl w:val="0"/>
          <w:numId w:val="6"/>
        </w:numPr>
        <w:spacing w:before="80" w:after="80"/>
        <w:rPr>
          <w:u w:val="single"/>
          <w:lang w:val="en-NZ"/>
        </w:rPr>
      </w:pPr>
      <w:r>
        <w:rPr>
          <w:lang w:val="en-NZ"/>
        </w:rPr>
        <w:t>The Committee</w:t>
      </w:r>
      <w:r w:rsidR="000252F2">
        <w:rPr>
          <w:lang w:val="en-NZ"/>
        </w:rPr>
        <w:t xml:space="preserve"> queried whether participants will be responsible for informing their GP of their participation in the study. The researchers clarified that a letter will be sent to participants’ GPs upon their recruitment into the study.</w:t>
      </w:r>
    </w:p>
    <w:p w:rsidR="001316CC" w:rsidRPr="00C5052B" w:rsidRDefault="001316CC" w:rsidP="001316CC">
      <w:pPr>
        <w:spacing w:before="80" w:after="80"/>
        <w:rPr>
          <w:u w:val="single"/>
          <w:lang w:val="en-NZ"/>
        </w:rPr>
      </w:pPr>
    </w:p>
    <w:p w:rsidR="001316CC" w:rsidRPr="000A1C67" w:rsidRDefault="001316CC" w:rsidP="001316CC">
      <w:pPr>
        <w:rPr>
          <w:u w:val="single"/>
          <w:lang w:val="en-NZ"/>
        </w:rPr>
      </w:pPr>
      <w:r w:rsidRPr="000A1C67">
        <w:rPr>
          <w:u w:val="single"/>
          <w:lang w:val="en-NZ"/>
        </w:rPr>
        <w:t xml:space="preserve">Summary of </w:t>
      </w:r>
      <w:r>
        <w:rPr>
          <w:u w:val="single"/>
          <w:lang w:val="en-NZ"/>
        </w:rPr>
        <w:t>outstanding ethical issues</w:t>
      </w:r>
    </w:p>
    <w:p w:rsidR="001316CC" w:rsidRDefault="001316CC" w:rsidP="001316CC">
      <w:pPr>
        <w:rPr>
          <w:u w:val="single"/>
          <w:lang w:val="en-NZ"/>
        </w:rPr>
      </w:pPr>
    </w:p>
    <w:p w:rsidR="001316CC" w:rsidRDefault="001316CC" w:rsidP="001316CC">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1316CC" w:rsidRPr="00960BFE" w:rsidRDefault="001316CC" w:rsidP="001316CC">
      <w:pPr>
        <w:autoSpaceDE w:val="0"/>
        <w:autoSpaceDN w:val="0"/>
        <w:adjustRightInd w:val="0"/>
        <w:rPr>
          <w:lang w:val="en-NZ"/>
        </w:rPr>
      </w:pPr>
    </w:p>
    <w:p w:rsidR="001316CC" w:rsidRPr="00063226" w:rsidRDefault="002F25B3" w:rsidP="00847628">
      <w:pPr>
        <w:pStyle w:val="ListParagraph"/>
        <w:numPr>
          <w:ilvl w:val="0"/>
          <w:numId w:val="6"/>
        </w:numPr>
        <w:rPr>
          <w:u w:val="single"/>
          <w:lang w:val="en-NZ"/>
        </w:rPr>
      </w:pPr>
      <w:r>
        <w:rPr>
          <w:lang w:val="en-NZ"/>
        </w:rPr>
        <w:t>The Committee requested justification of the small cohort populations and the dispersal of phase 1 studies over many different units (</w:t>
      </w:r>
      <w:r>
        <w:rPr>
          <w:i/>
          <w:lang w:val="en-NZ"/>
        </w:rPr>
        <w:t>Ethical Guidelines for Intervention Studies Appendix 1</w:t>
      </w:r>
      <w:r>
        <w:rPr>
          <w:lang w:val="en-NZ"/>
        </w:rPr>
        <w:t>).</w:t>
      </w:r>
    </w:p>
    <w:p w:rsidR="00063226" w:rsidRPr="003651E3" w:rsidRDefault="00063226" w:rsidP="00847628">
      <w:pPr>
        <w:pStyle w:val="ListParagraph"/>
        <w:numPr>
          <w:ilvl w:val="0"/>
          <w:numId w:val="6"/>
        </w:numPr>
        <w:rPr>
          <w:u w:val="single"/>
          <w:lang w:val="en-NZ"/>
        </w:rPr>
      </w:pPr>
      <w:r>
        <w:rPr>
          <w:lang w:val="en-NZ"/>
        </w:rPr>
        <w:t>The Committee requested exclusion criteria for people with auto-immune disease or a family history of auto-immune disease to be added to the study protocol (</w:t>
      </w:r>
      <w:r w:rsidR="00363872">
        <w:rPr>
          <w:i/>
          <w:lang w:val="en-NZ"/>
        </w:rPr>
        <w:t>Ethical Guidelines for Intervention Studies para. 5.41</w:t>
      </w:r>
      <w:r w:rsidR="00363872">
        <w:rPr>
          <w:lang w:val="en-NZ"/>
        </w:rPr>
        <w:t>)</w:t>
      </w:r>
      <w:r w:rsidR="000519DC">
        <w:rPr>
          <w:lang w:val="en-NZ"/>
        </w:rPr>
        <w:t>.</w:t>
      </w:r>
    </w:p>
    <w:p w:rsidR="003651E3" w:rsidRPr="002F25B3" w:rsidRDefault="003651E3" w:rsidP="00847628">
      <w:pPr>
        <w:pStyle w:val="ListParagraph"/>
        <w:numPr>
          <w:ilvl w:val="0"/>
          <w:numId w:val="6"/>
        </w:numPr>
        <w:rPr>
          <w:u w:val="single"/>
          <w:lang w:val="en-NZ"/>
        </w:rPr>
      </w:pPr>
      <w:r>
        <w:rPr>
          <w:lang w:val="en-NZ"/>
        </w:rPr>
        <w:t xml:space="preserve">The Committee </w:t>
      </w:r>
      <w:r w:rsidR="00FF6213">
        <w:rPr>
          <w:lang w:val="en-NZ"/>
        </w:rPr>
        <w:t>asked for justification of why</w:t>
      </w:r>
      <w:r w:rsidR="00950C1A">
        <w:rPr>
          <w:lang w:val="en-NZ"/>
        </w:rPr>
        <w:t xml:space="preserve"> the stopping rules of the trial</w:t>
      </w:r>
      <w:r w:rsidR="00FF6213">
        <w:rPr>
          <w:lang w:val="en-NZ"/>
        </w:rPr>
        <w:t xml:space="preserve"> are accumulative across 3 cohorts which each receive a different dosage (</w:t>
      </w:r>
      <w:r w:rsidR="00FF6213">
        <w:rPr>
          <w:i/>
          <w:lang w:val="en-NZ"/>
        </w:rPr>
        <w:t>Ethical Guidelines for Intervention Studies para. 6.38</w:t>
      </w:r>
      <w:r w:rsidR="00FF6213">
        <w:rPr>
          <w:lang w:val="en-NZ"/>
        </w:rPr>
        <w:t>).</w:t>
      </w:r>
    </w:p>
    <w:p w:rsidR="001316CC" w:rsidRPr="004549E5" w:rsidRDefault="001316CC" w:rsidP="001316CC">
      <w:pPr>
        <w:spacing w:before="80" w:after="80"/>
        <w:rPr>
          <w:rFonts w:cs="Arial"/>
          <w:szCs w:val="22"/>
          <w:lang w:val="en-NZ"/>
        </w:rPr>
      </w:pPr>
    </w:p>
    <w:p w:rsidR="001316CC" w:rsidRDefault="001316CC" w:rsidP="001316CC">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1316CC" w:rsidRPr="00466AA7" w:rsidRDefault="001316CC" w:rsidP="001316CC">
      <w:pPr>
        <w:spacing w:before="80" w:after="80"/>
        <w:rPr>
          <w:rFonts w:cs="Arial"/>
          <w:szCs w:val="22"/>
          <w:lang w:val="en-NZ"/>
        </w:rPr>
      </w:pPr>
    </w:p>
    <w:p w:rsidR="001316CC" w:rsidRPr="003056DC" w:rsidRDefault="002F4C74" w:rsidP="00847628">
      <w:pPr>
        <w:pStyle w:val="ListParagraph"/>
        <w:numPr>
          <w:ilvl w:val="0"/>
          <w:numId w:val="6"/>
        </w:numPr>
        <w:spacing w:before="80" w:after="80"/>
      </w:pPr>
      <w:r>
        <w:rPr>
          <w:rFonts w:cs="Arial"/>
          <w:szCs w:val="22"/>
          <w:lang w:val="en-NZ"/>
        </w:rPr>
        <w:t>Please add Maori and HDEC contact numbers to the pregnant partner information sheet.</w:t>
      </w:r>
    </w:p>
    <w:p w:rsidR="001316CC" w:rsidRDefault="002F4C74" w:rsidP="00847628">
      <w:pPr>
        <w:pStyle w:val="ListParagraph"/>
        <w:numPr>
          <w:ilvl w:val="0"/>
          <w:numId w:val="6"/>
        </w:numPr>
        <w:spacing w:before="80" w:after="80"/>
      </w:pPr>
      <w:r>
        <w:t>Please explain that data will be going overseas.</w:t>
      </w:r>
    </w:p>
    <w:p w:rsidR="00921B92" w:rsidRDefault="00921B92" w:rsidP="00847628">
      <w:pPr>
        <w:pStyle w:val="ListParagraph"/>
        <w:numPr>
          <w:ilvl w:val="0"/>
          <w:numId w:val="6"/>
        </w:numPr>
        <w:spacing w:before="80" w:after="80"/>
      </w:pPr>
      <w:r>
        <w:t>Please add to the section on female contraception that a barrier method should be used in conjunction with the existing contraceptive.</w:t>
      </w:r>
    </w:p>
    <w:p w:rsidR="00921B92" w:rsidRDefault="000252F2" w:rsidP="00847628">
      <w:pPr>
        <w:pStyle w:val="ListParagraph"/>
        <w:numPr>
          <w:ilvl w:val="0"/>
          <w:numId w:val="6"/>
        </w:numPr>
        <w:spacing w:before="80" w:after="80"/>
      </w:pPr>
      <w:r>
        <w:t>Please change the form entitled “Research Bio-sample Repository” to “Optional Consent for Future Unspecified Research”.</w:t>
      </w:r>
    </w:p>
    <w:p w:rsidR="000252F2" w:rsidRDefault="000011E5" w:rsidP="00847628">
      <w:pPr>
        <w:pStyle w:val="ListParagraph"/>
        <w:numPr>
          <w:ilvl w:val="0"/>
          <w:numId w:val="6"/>
        </w:numPr>
        <w:spacing w:before="80" w:after="80"/>
      </w:pPr>
      <w:r>
        <w:t>Please remove unnecessary repetition of information about privacy issues on page 3 of the future unspecified research form.</w:t>
      </w:r>
    </w:p>
    <w:p w:rsidR="00BC5749" w:rsidRDefault="006837F8" w:rsidP="00847628">
      <w:pPr>
        <w:pStyle w:val="ListParagraph"/>
        <w:numPr>
          <w:ilvl w:val="0"/>
          <w:numId w:val="6"/>
        </w:numPr>
        <w:spacing w:before="80" w:after="80"/>
      </w:pPr>
      <w:r>
        <w:t>Please change the term ‘child’ in the pregnant partner information sheet and consent form to ‘unborn babe’ or similar phrase.</w:t>
      </w:r>
    </w:p>
    <w:p w:rsidR="006837F8" w:rsidRDefault="006837F8" w:rsidP="00847628">
      <w:pPr>
        <w:pStyle w:val="ListParagraph"/>
        <w:numPr>
          <w:ilvl w:val="0"/>
          <w:numId w:val="6"/>
        </w:numPr>
        <w:spacing w:before="80" w:after="80"/>
      </w:pPr>
      <w:r>
        <w:t>Please include a paragraph in the pregnant partner information sheet and consent form clarifying that consent for access to a child’s health information can only be giv</w:t>
      </w:r>
      <w:r w:rsidR="000F2B3F">
        <w:t xml:space="preserve">en once the child has been born, and can be given by any </w:t>
      </w:r>
      <w:r w:rsidR="006702DE">
        <w:t xml:space="preserve">legal </w:t>
      </w:r>
      <w:r w:rsidR="000F2B3F">
        <w:t>guardian.</w:t>
      </w:r>
      <w:r w:rsidR="00447554">
        <w:t xml:space="preserve"> Also clarify that information beyond the outcome of the pregnancy will be sought.</w:t>
      </w:r>
    </w:p>
    <w:p w:rsidR="000F2B3F" w:rsidRDefault="00E56547" w:rsidP="00847628">
      <w:pPr>
        <w:pStyle w:val="ListParagraph"/>
        <w:numPr>
          <w:ilvl w:val="0"/>
          <w:numId w:val="6"/>
        </w:numPr>
        <w:spacing w:before="80" w:after="80"/>
      </w:pPr>
      <w:r>
        <w:t xml:space="preserve">Please </w:t>
      </w:r>
      <w:r w:rsidR="001B7E5B">
        <w:t>add consent clauses from the HDEC template that apply to data on pregnant women to the pregnant partner information sheet and consent form.</w:t>
      </w:r>
    </w:p>
    <w:p w:rsidR="001B7E5B" w:rsidRPr="00CD03DE" w:rsidRDefault="00401934" w:rsidP="00847628">
      <w:pPr>
        <w:pStyle w:val="ListParagraph"/>
        <w:numPr>
          <w:ilvl w:val="0"/>
          <w:numId w:val="6"/>
        </w:numPr>
        <w:spacing w:before="80" w:after="80"/>
      </w:pPr>
      <w:r>
        <w:t>Please amend the bullet-point on page 19 of the main PIS which asks participants not to partake in any other research and, if female, not to become pregnant so that these are 2 separate bullet-points.</w:t>
      </w:r>
    </w:p>
    <w:p w:rsidR="001316CC" w:rsidRDefault="001316CC" w:rsidP="001316CC">
      <w:pPr>
        <w:spacing w:before="80" w:after="80"/>
      </w:pPr>
    </w:p>
    <w:p w:rsidR="001316CC" w:rsidRPr="00B36D2C" w:rsidRDefault="001316CC" w:rsidP="001316CC">
      <w:pPr>
        <w:rPr>
          <w:u w:val="single"/>
          <w:lang w:val="en-NZ"/>
        </w:rPr>
      </w:pPr>
      <w:r w:rsidRPr="00FD2B1E">
        <w:rPr>
          <w:u w:val="single"/>
          <w:lang w:val="en-NZ"/>
        </w:rPr>
        <w:t xml:space="preserve">Decision </w:t>
      </w:r>
      <w:r w:rsidRPr="00204AC4">
        <w:rPr>
          <w:rFonts w:cs="Arial"/>
          <w:color w:val="33CCCC"/>
          <w:szCs w:val="22"/>
          <w:lang w:val="en-NZ"/>
        </w:rPr>
        <w:t xml:space="preserve"> </w:t>
      </w:r>
    </w:p>
    <w:p w:rsidR="001316CC" w:rsidRPr="00960BFE" w:rsidRDefault="001316CC" w:rsidP="001316CC">
      <w:pPr>
        <w:rPr>
          <w:lang w:val="en-NZ"/>
        </w:rPr>
      </w:pPr>
    </w:p>
    <w:p w:rsidR="001316CC" w:rsidRDefault="001316CC" w:rsidP="001316CC">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Pr>
          <w:rFonts w:cs="Arial"/>
          <w:szCs w:val="22"/>
          <w:lang w:val="en-NZ"/>
        </w:rPr>
        <w:t>consensus</w:t>
      </w:r>
      <w:r w:rsidRPr="00960BFE">
        <w:rPr>
          <w:lang w:val="en-NZ"/>
        </w:rPr>
        <w:t>, subject to the follow</w:t>
      </w:r>
      <w:r>
        <w:rPr>
          <w:lang w:val="en-NZ"/>
        </w:rPr>
        <w:t>ing information being received:</w:t>
      </w:r>
    </w:p>
    <w:p w:rsidR="00E347AD" w:rsidRDefault="00E347AD" w:rsidP="001316CC">
      <w:pPr>
        <w:rPr>
          <w:lang w:val="en-NZ"/>
        </w:rPr>
      </w:pPr>
    </w:p>
    <w:p w:rsidR="00E347AD" w:rsidRPr="00E347AD" w:rsidRDefault="00E347AD" w:rsidP="00847628">
      <w:pPr>
        <w:numPr>
          <w:ilvl w:val="0"/>
          <w:numId w:val="5"/>
        </w:numPr>
        <w:rPr>
          <w:rFonts w:cs="Arial"/>
          <w:szCs w:val="22"/>
          <w:lang w:val="en-NZ"/>
        </w:rPr>
      </w:pPr>
      <w:r w:rsidRPr="00E347AD">
        <w:rPr>
          <w:rFonts w:cs="Arial"/>
          <w:szCs w:val="22"/>
          <w:lang w:val="en-NZ"/>
        </w:rPr>
        <w:t>Please amend the information sheet and consent forms, taking into account the suggestions made by the committee (</w:t>
      </w:r>
      <w:r w:rsidRPr="00E347AD">
        <w:rPr>
          <w:rFonts w:cs="Arial"/>
          <w:i/>
          <w:szCs w:val="22"/>
          <w:lang w:val="en-NZ"/>
        </w:rPr>
        <w:t>Ethical Guidelines for Intervention Studies para. 6.22</w:t>
      </w:r>
      <w:r w:rsidRPr="00E347AD">
        <w:rPr>
          <w:rFonts w:cs="Arial"/>
          <w:szCs w:val="22"/>
          <w:lang w:val="en-NZ"/>
        </w:rPr>
        <w:t>).</w:t>
      </w:r>
    </w:p>
    <w:p w:rsidR="001316CC" w:rsidRDefault="007B647E" w:rsidP="00847628">
      <w:pPr>
        <w:pStyle w:val="ListParagraph"/>
        <w:numPr>
          <w:ilvl w:val="0"/>
          <w:numId w:val="5"/>
        </w:numPr>
        <w:spacing w:before="80" w:after="80"/>
        <w:rPr>
          <w:rFonts w:cs="Arial"/>
          <w:szCs w:val="22"/>
          <w:lang w:val="en-NZ"/>
        </w:rPr>
      </w:pPr>
      <w:r>
        <w:rPr>
          <w:rFonts w:cs="Arial"/>
          <w:szCs w:val="22"/>
          <w:lang w:val="en-NZ"/>
        </w:rPr>
        <w:t>Please justify the cohort sizes and the dispersal of phase 1</w:t>
      </w:r>
      <w:r w:rsidR="00CF3313">
        <w:rPr>
          <w:rFonts w:cs="Arial"/>
          <w:szCs w:val="22"/>
          <w:lang w:val="en-NZ"/>
        </w:rPr>
        <w:t xml:space="preserve"> studies across different sites </w:t>
      </w:r>
      <w:r w:rsidR="00CF3313" w:rsidRPr="00CF3313">
        <w:rPr>
          <w:rFonts w:cs="Arial"/>
          <w:szCs w:val="22"/>
          <w:lang w:val="en-NZ"/>
        </w:rPr>
        <w:t>(</w:t>
      </w:r>
      <w:r w:rsidR="00CF3313" w:rsidRPr="00CF3313">
        <w:rPr>
          <w:rFonts w:cs="Arial"/>
          <w:i/>
          <w:szCs w:val="22"/>
          <w:lang w:val="en-NZ"/>
        </w:rPr>
        <w:t>Ethical Guidelines for Intervention Studies Appendix 1</w:t>
      </w:r>
      <w:r w:rsidR="00CF3313" w:rsidRPr="00CF3313">
        <w:rPr>
          <w:rFonts w:cs="Arial"/>
          <w:szCs w:val="22"/>
          <w:lang w:val="en-NZ"/>
        </w:rPr>
        <w:t>)</w:t>
      </w:r>
      <w:r w:rsidR="00CF3313">
        <w:rPr>
          <w:rFonts w:cs="Arial"/>
          <w:szCs w:val="22"/>
          <w:lang w:val="en-NZ"/>
        </w:rPr>
        <w:t>.</w:t>
      </w:r>
    </w:p>
    <w:p w:rsidR="000519DC" w:rsidRPr="000519DC" w:rsidRDefault="000519DC" w:rsidP="00847628">
      <w:pPr>
        <w:numPr>
          <w:ilvl w:val="0"/>
          <w:numId w:val="5"/>
        </w:numPr>
        <w:rPr>
          <w:rFonts w:cs="Arial"/>
          <w:szCs w:val="22"/>
          <w:lang w:val="en-NZ"/>
        </w:rPr>
      </w:pPr>
      <w:r>
        <w:rPr>
          <w:rFonts w:cs="Arial"/>
          <w:szCs w:val="22"/>
          <w:lang w:val="en-NZ"/>
        </w:rPr>
        <w:t>Please add</w:t>
      </w:r>
      <w:r w:rsidRPr="000519DC">
        <w:rPr>
          <w:rFonts w:cs="Arial"/>
          <w:szCs w:val="22"/>
          <w:lang w:val="en-NZ"/>
        </w:rPr>
        <w:t xml:space="preserve"> exclusion criteria for people with auto-immune disease or a family history of</w:t>
      </w:r>
      <w:r>
        <w:rPr>
          <w:rFonts w:cs="Arial"/>
          <w:szCs w:val="22"/>
          <w:lang w:val="en-NZ"/>
        </w:rPr>
        <w:t xml:space="preserve"> auto-immune disease</w:t>
      </w:r>
      <w:r w:rsidRPr="000519DC">
        <w:rPr>
          <w:rFonts w:cs="Arial"/>
          <w:szCs w:val="22"/>
          <w:lang w:val="en-NZ"/>
        </w:rPr>
        <w:t xml:space="preserve"> to the study protocol (</w:t>
      </w:r>
      <w:r w:rsidRPr="000519DC">
        <w:rPr>
          <w:rFonts w:cs="Arial"/>
          <w:i/>
          <w:szCs w:val="22"/>
          <w:lang w:val="en-NZ"/>
        </w:rPr>
        <w:t>Ethical Guidelines for Intervention Studies para. 5.41</w:t>
      </w:r>
      <w:r w:rsidRPr="000519DC">
        <w:rPr>
          <w:rFonts w:cs="Arial"/>
          <w:szCs w:val="22"/>
          <w:lang w:val="en-NZ"/>
        </w:rPr>
        <w:t>).</w:t>
      </w:r>
    </w:p>
    <w:p w:rsidR="007B647E" w:rsidRPr="00F91F7E" w:rsidRDefault="00F91F7E" w:rsidP="00847628">
      <w:pPr>
        <w:numPr>
          <w:ilvl w:val="0"/>
          <w:numId w:val="5"/>
        </w:numPr>
        <w:rPr>
          <w:rFonts w:cs="Arial"/>
          <w:szCs w:val="22"/>
          <w:lang w:val="en-NZ"/>
        </w:rPr>
      </w:pPr>
      <w:r>
        <w:rPr>
          <w:rFonts w:cs="Arial"/>
          <w:szCs w:val="22"/>
          <w:lang w:val="en-NZ"/>
        </w:rPr>
        <w:t>Please justify why the stopping rules blend</w:t>
      </w:r>
      <w:r w:rsidRPr="00F91F7E">
        <w:rPr>
          <w:rFonts w:cs="Arial"/>
          <w:szCs w:val="22"/>
          <w:lang w:val="en-NZ"/>
        </w:rPr>
        <w:t xml:space="preserve"> 3 cohorts which each receive a different dosage (</w:t>
      </w:r>
      <w:r w:rsidRPr="00F91F7E">
        <w:rPr>
          <w:rFonts w:cs="Arial"/>
          <w:i/>
          <w:szCs w:val="22"/>
          <w:lang w:val="en-NZ"/>
        </w:rPr>
        <w:t>Ethical Guidelines for Intervention Studies para. 6.38</w:t>
      </w:r>
      <w:r w:rsidRPr="00F91F7E">
        <w:rPr>
          <w:rFonts w:cs="Arial"/>
          <w:szCs w:val="22"/>
          <w:lang w:val="en-NZ"/>
        </w:rPr>
        <w:t>).</w:t>
      </w:r>
    </w:p>
    <w:p w:rsidR="001316CC" w:rsidRPr="00960BFE" w:rsidRDefault="001316CC" w:rsidP="001316CC">
      <w:pPr>
        <w:rPr>
          <w:color w:val="FF0000"/>
          <w:lang w:val="en-NZ"/>
        </w:rPr>
      </w:pPr>
    </w:p>
    <w:p w:rsidR="001316CC" w:rsidRPr="001316CC" w:rsidRDefault="001316CC" w:rsidP="001316CC">
      <w:pPr>
        <w:rPr>
          <w:lang w:val="en-NZ"/>
        </w:rPr>
      </w:pPr>
      <w:r w:rsidRPr="00960BFE">
        <w:rPr>
          <w:lang w:val="en-NZ"/>
        </w:rPr>
        <w:t>This following information will be reviewed, and a final decis</w:t>
      </w:r>
      <w:r w:rsidR="00A652DC">
        <w:rPr>
          <w:lang w:val="en-NZ"/>
        </w:rPr>
        <w:t>ion made on the application, by Mrs Sandy Gill and Dr Nora Lynch.</w:t>
      </w:r>
    </w:p>
    <w:p w:rsidR="001316CC" w:rsidRPr="00960BFE" w:rsidRDefault="001316CC">
      <w:pPr>
        <w:autoSpaceDE w:val="0"/>
        <w:autoSpaceDN w:val="0"/>
        <w:adjustRightInd w:val="0"/>
      </w:pPr>
    </w:p>
    <w:p w:rsidR="00006B5C" w:rsidRPr="00960BFE" w:rsidRDefault="00006B5C">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06B5C" w:rsidRPr="00960BFE" w:rsidRDefault="008E16E4">
            <w:pPr>
              <w:autoSpaceDE w:val="0"/>
              <w:autoSpaceDN w:val="0"/>
              <w:adjustRightInd w:val="0"/>
            </w:pPr>
            <w:r>
              <w:rPr>
                <w:b/>
              </w:rPr>
              <w:t>18/CEN/261</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Title: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 </w:t>
            </w:r>
            <w:r w:rsidR="008E16E4" w:rsidRPr="008E16E4">
              <w:t xml:space="preserve">A research study to evaluate the efficacy and safety of the study drug named </w:t>
            </w:r>
            <w:proofErr w:type="spellStart"/>
            <w:r w:rsidR="008E16E4" w:rsidRPr="008E16E4">
              <w:t>Lonafarnib</w:t>
            </w:r>
            <w:proofErr w:type="spellEnd"/>
            <w:r w:rsidR="008E16E4" w:rsidRPr="008E16E4">
              <w:t xml:space="preserve"> administrated with </w:t>
            </w:r>
            <w:proofErr w:type="spellStart"/>
            <w:r w:rsidR="008E16E4" w:rsidRPr="008E16E4">
              <w:t>Ritonavir,in</w:t>
            </w:r>
            <w:proofErr w:type="spellEnd"/>
            <w:r w:rsidR="008E16E4" w:rsidRPr="008E16E4">
              <w:t xml:space="preserve"> patients Chronically Infected with Hepatitis Delta Virus Being</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Principal Investigator: </w:t>
            </w:r>
          </w:p>
        </w:tc>
        <w:tc>
          <w:tcPr>
            <w:tcW w:w="6459" w:type="dxa"/>
            <w:tcBorders>
              <w:top w:val="nil"/>
              <w:left w:val="nil"/>
              <w:bottom w:val="nil"/>
              <w:right w:val="nil"/>
            </w:tcBorders>
          </w:tcPr>
          <w:p w:rsidR="00006B5C" w:rsidRPr="00960BFE" w:rsidRDefault="008E16E4">
            <w:pPr>
              <w:autoSpaceDE w:val="0"/>
              <w:autoSpaceDN w:val="0"/>
              <w:adjustRightInd w:val="0"/>
            </w:pPr>
            <w:r>
              <w:t xml:space="preserve">Prof Edward </w:t>
            </w:r>
            <w:proofErr w:type="spellStart"/>
            <w:r>
              <w:t>Gane</w:t>
            </w:r>
            <w:proofErr w:type="spellEnd"/>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Sponsor: </w:t>
            </w:r>
          </w:p>
        </w:tc>
        <w:tc>
          <w:tcPr>
            <w:tcW w:w="6459" w:type="dxa"/>
            <w:tcBorders>
              <w:top w:val="nil"/>
              <w:left w:val="nil"/>
              <w:bottom w:val="nil"/>
              <w:right w:val="nil"/>
            </w:tcBorders>
          </w:tcPr>
          <w:p w:rsidR="00006B5C" w:rsidRPr="00960BFE" w:rsidRDefault="008E16E4">
            <w:pPr>
              <w:autoSpaceDE w:val="0"/>
              <w:autoSpaceDN w:val="0"/>
              <w:adjustRightInd w:val="0"/>
            </w:pPr>
            <w:proofErr w:type="spellStart"/>
            <w:r w:rsidRPr="008E16E4">
              <w:t>Eiger</w:t>
            </w:r>
            <w:proofErr w:type="spellEnd"/>
            <w:r w:rsidRPr="008E16E4">
              <w:t xml:space="preserve"> </w:t>
            </w:r>
            <w:proofErr w:type="spellStart"/>
            <w:r w:rsidRPr="008E16E4">
              <w:t>BioPharmaceuticals</w:t>
            </w:r>
            <w:proofErr w:type="spellEnd"/>
            <w:r w:rsidRPr="008E16E4">
              <w:t>, Inc.</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Clock Start Date: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03 December 2018 </w:t>
            </w:r>
          </w:p>
        </w:tc>
        <w:tc>
          <w:tcPr>
            <w:tcW w:w="360" w:type="dxa"/>
          </w:tcPr>
          <w:p w:rsidR="00006B5C" w:rsidRPr="00960BFE" w:rsidRDefault="00006B5C">
            <w:r w:rsidRPr="00960BFE">
              <w:t xml:space="preserve"> </w:t>
            </w:r>
          </w:p>
        </w:tc>
      </w:tr>
    </w:tbl>
    <w:p w:rsidR="00006B5C" w:rsidRDefault="00006B5C">
      <w:pPr>
        <w:autoSpaceDE w:val="0"/>
        <w:autoSpaceDN w:val="0"/>
        <w:adjustRightInd w:val="0"/>
      </w:pPr>
      <w:r w:rsidRPr="00960BFE">
        <w:t xml:space="preserve"> </w:t>
      </w:r>
    </w:p>
    <w:p w:rsidR="00C91FF1" w:rsidRPr="00987913" w:rsidRDefault="00C91FF1" w:rsidP="00C91FF1">
      <w:pPr>
        <w:autoSpaceDE w:val="0"/>
        <w:autoSpaceDN w:val="0"/>
        <w:adjustRightInd w:val="0"/>
        <w:rPr>
          <w:sz w:val="20"/>
          <w:lang w:val="en-NZ"/>
        </w:rPr>
      </w:pPr>
      <w:proofErr w:type="spellStart"/>
      <w:r>
        <w:rPr>
          <w:lang w:val="en-NZ"/>
        </w:rPr>
        <w:t>Prof.</w:t>
      </w:r>
      <w:proofErr w:type="spellEnd"/>
      <w:r>
        <w:rPr>
          <w:lang w:val="en-NZ"/>
        </w:rPr>
        <w:t xml:space="preserve"> Edward </w:t>
      </w:r>
      <w:proofErr w:type="spellStart"/>
      <w:r>
        <w:rPr>
          <w:lang w:val="en-NZ"/>
        </w:rPr>
        <w:t>Gane</w:t>
      </w:r>
      <w:proofErr w:type="spellEnd"/>
      <w:r>
        <w:rPr>
          <w:lang w:val="en-NZ"/>
        </w:rPr>
        <w:t xml:space="preserve"> and Dr Andrew Knox were present via teleconference</w:t>
      </w:r>
      <w:r w:rsidRPr="00960BFE">
        <w:rPr>
          <w:lang w:val="en-NZ"/>
        </w:rPr>
        <w:t xml:space="preserve"> </w:t>
      </w:r>
      <w:r w:rsidRPr="00987913">
        <w:rPr>
          <w:lang w:val="en-NZ"/>
        </w:rPr>
        <w:t>for discussion of this application.</w:t>
      </w:r>
    </w:p>
    <w:p w:rsidR="00C91FF1" w:rsidRDefault="00C91FF1" w:rsidP="00C91FF1">
      <w:pPr>
        <w:rPr>
          <w:u w:val="single"/>
          <w:lang w:val="en-NZ"/>
        </w:rPr>
      </w:pPr>
    </w:p>
    <w:p w:rsidR="00C91FF1" w:rsidRPr="00FD2B1E" w:rsidRDefault="00C91FF1" w:rsidP="00C91FF1">
      <w:pPr>
        <w:rPr>
          <w:u w:val="single"/>
          <w:lang w:val="en-NZ"/>
        </w:rPr>
      </w:pPr>
      <w:r w:rsidRPr="00FD2B1E">
        <w:rPr>
          <w:u w:val="single"/>
          <w:lang w:val="en-NZ"/>
        </w:rPr>
        <w:t>Potential conflicts of interest</w:t>
      </w:r>
    </w:p>
    <w:p w:rsidR="00C91FF1" w:rsidRPr="008869BB" w:rsidRDefault="00C91FF1" w:rsidP="00C91FF1">
      <w:pPr>
        <w:rPr>
          <w:b/>
          <w:lang w:val="en-NZ"/>
        </w:rPr>
      </w:pPr>
    </w:p>
    <w:p w:rsidR="00C91FF1" w:rsidRPr="00960BFE" w:rsidRDefault="00C91FF1" w:rsidP="00C91FF1">
      <w:pPr>
        <w:rPr>
          <w:lang w:val="en-NZ"/>
        </w:rPr>
      </w:pPr>
      <w:r w:rsidRPr="00960BFE">
        <w:rPr>
          <w:lang w:val="en-NZ"/>
        </w:rPr>
        <w:t>The Chair asked members to declare any potential conflicts of interest related to this application.</w:t>
      </w:r>
    </w:p>
    <w:p w:rsidR="00C91FF1" w:rsidRPr="00960BFE" w:rsidRDefault="00C91FF1" w:rsidP="00C91FF1">
      <w:pPr>
        <w:rPr>
          <w:lang w:val="en-NZ"/>
        </w:rPr>
      </w:pPr>
    </w:p>
    <w:p w:rsidR="00C91FF1" w:rsidRPr="00E727B2" w:rsidRDefault="00C91FF1" w:rsidP="00C91FF1">
      <w:pPr>
        <w:rPr>
          <w:lang w:val="en-NZ"/>
        </w:rPr>
      </w:pPr>
      <w:r w:rsidRPr="00FD2B1E">
        <w:rPr>
          <w:lang w:val="en-NZ"/>
        </w:rPr>
        <w:t>No potential conflicts</w:t>
      </w:r>
      <w:r w:rsidRPr="00960BFE">
        <w:rPr>
          <w:lang w:val="en-NZ"/>
        </w:rPr>
        <w:t xml:space="preserve"> of interest related to this application were declared by any member.</w:t>
      </w:r>
    </w:p>
    <w:p w:rsidR="00C91FF1" w:rsidRPr="00960BFE" w:rsidRDefault="00C91FF1" w:rsidP="00C91FF1">
      <w:pPr>
        <w:rPr>
          <w:lang w:val="en-NZ"/>
        </w:rPr>
      </w:pPr>
    </w:p>
    <w:p w:rsidR="00C91FF1" w:rsidRDefault="00C91FF1" w:rsidP="00C91FF1">
      <w:pPr>
        <w:rPr>
          <w:u w:val="single"/>
          <w:lang w:val="en-NZ"/>
        </w:rPr>
      </w:pPr>
      <w:r w:rsidRPr="001C059D">
        <w:rPr>
          <w:u w:val="single"/>
          <w:lang w:val="en-NZ"/>
        </w:rPr>
        <w:t>Summary of Study</w:t>
      </w:r>
    </w:p>
    <w:p w:rsidR="00C91FF1" w:rsidRDefault="00C91FF1" w:rsidP="00C91FF1">
      <w:pPr>
        <w:rPr>
          <w:u w:val="single"/>
          <w:lang w:val="en-NZ"/>
        </w:rPr>
      </w:pPr>
    </w:p>
    <w:p w:rsidR="00C91FF1" w:rsidRPr="00E727B2" w:rsidRDefault="00E727B2" w:rsidP="00847628">
      <w:pPr>
        <w:pStyle w:val="ListParagraph"/>
        <w:numPr>
          <w:ilvl w:val="0"/>
          <w:numId w:val="7"/>
        </w:numPr>
        <w:rPr>
          <w:lang w:val="en-NZ"/>
        </w:rPr>
      </w:pPr>
      <w:r w:rsidRPr="00E727B2">
        <w:rPr>
          <w:lang w:val="en-NZ"/>
        </w:rPr>
        <w:t xml:space="preserve">This is a phase 3 study into the efficacy and safety of </w:t>
      </w:r>
      <w:proofErr w:type="spellStart"/>
      <w:r w:rsidRPr="00E727B2">
        <w:rPr>
          <w:lang w:val="en-NZ"/>
        </w:rPr>
        <w:t>Lonafarnib</w:t>
      </w:r>
      <w:proofErr w:type="spellEnd"/>
      <w:r w:rsidRPr="00E727B2">
        <w:rPr>
          <w:lang w:val="en-NZ"/>
        </w:rPr>
        <w:t xml:space="preserve"> in combination with Ritonavir and with or without an interferon medicine PEG IFN-alfa-2a. This will be conducted in participants chronically infected with hepatitis D virus currently on anti-hepatitis B virus therapy.</w:t>
      </w:r>
    </w:p>
    <w:p w:rsidR="00C91FF1" w:rsidRDefault="00C91FF1" w:rsidP="00C91FF1">
      <w:pPr>
        <w:autoSpaceDE w:val="0"/>
        <w:autoSpaceDN w:val="0"/>
        <w:adjustRightInd w:val="0"/>
        <w:rPr>
          <w:lang w:val="en-NZ"/>
        </w:rPr>
      </w:pPr>
    </w:p>
    <w:p w:rsidR="00C91FF1" w:rsidRDefault="00C91FF1" w:rsidP="00C91FF1">
      <w:pPr>
        <w:rPr>
          <w:u w:val="single"/>
          <w:lang w:val="en-NZ"/>
        </w:rPr>
      </w:pPr>
      <w:r w:rsidRPr="001C059D">
        <w:rPr>
          <w:u w:val="single"/>
          <w:lang w:val="en-NZ"/>
        </w:rPr>
        <w:t>Summary of</w:t>
      </w:r>
      <w:r>
        <w:rPr>
          <w:u w:val="single"/>
          <w:lang w:val="en-NZ"/>
        </w:rPr>
        <w:t xml:space="preserve"> resolved ethical issues </w:t>
      </w:r>
    </w:p>
    <w:p w:rsidR="00C91FF1" w:rsidRDefault="00C91FF1" w:rsidP="00C91FF1">
      <w:pPr>
        <w:rPr>
          <w:u w:val="single"/>
          <w:lang w:val="en-NZ"/>
        </w:rPr>
      </w:pPr>
    </w:p>
    <w:p w:rsidR="00C91FF1" w:rsidRPr="000A1C67" w:rsidRDefault="00C91FF1" w:rsidP="00C91FF1">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C91FF1" w:rsidRDefault="00C91FF1" w:rsidP="00C91FF1">
      <w:pPr>
        <w:rPr>
          <w:u w:val="single"/>
          <w:lang w:val="en-NZ"/>
        </w:rPr>
      </w:pPr>
    </w:p>
    <w:p w:rsidR="00C91FF1" w:rsidRPr="003056DC" w:rsidRDefault="002F5E22" w:rsidP="00847628">
      <w:pPr>
        <w:pStyle w:val="ListParagraph"/>
        <w:numPr>
          <w:ilvl w:val="0"/>
          <w:numId w:val="7"/>
        </w:numPr>
        <w:spacing w:before="80" w:after="80"/>
        <w:rPr>
          <w:u w:val="single"/>
          <w:lang w:val="en-NZ"/>
        </w:rPr>
      </w:pPr>
      <w:r>
        <w:rPr>
          <w:lang w:val="en-NZ"/>
        </w:rPr>
        <w:t xml:space="preserve">The Committee queried </w:t>
      </w:r>
      <w:r w:rsidR="003523DB">
        <w:rPr>
          <w:lang w:val="en-NZ"/>
        </w:rPr>
        <w:t xml:space="preserve">why interferon </w:t>
      </w:r>
      <w:r w:rsidR="007B7F03">
        <w:rPr>
          <w:lang w:val="en-NZ"/>
        </w:rPr>
        <w:t>has not been utilised as a treatment for this viral hepatitis. The researchers responded that in many parts of the world interferon it is a standard treatment, but in New Zealand it is not currently funded for treatment of delta virus.</w:t>
      </w:r>
    </w:p>
    <w:p w:rsidR="00C91FF1" w:rsidRPr="004874CD" w:rsidRDefault="007B7F03" w:rsidP="00847628">
      <w:pPr>
        <w:pStyle w:val="ListParagraph"/>
        <w:numPr>
          <w:ilvl w:val="0"/>
          <w:numId w:val="7"/>
        </w:numPr>
        <w:spacing w:before="80" w:after="80"/>
        <w:rPr>
          <w:u w:val="single"/>
          <w:lang w:val="en-NZ"/>
        </w:rPr>
      </w:pPr>
      <w:r>
        <w:rPr>
          <w:lang w:val="en-NZ"/>
        </w:rPr>
        <w:t>The Committee queried whether patients in the placebo arm of the trial would be provided with treatment in the future. The researchers responded that the sponsor had indicated</w:t>
      </w:r>
      <w:r w:rsidR="00902A24">
        <w:rPr>
          <w:lang w:val="en-NZ"/>
        </w:rPr>
        <w:t xml:space="preserve"> that</w:t>
      </w:r>
      <w:r>
        <w:rPr>
          <w:lang w:val="en-NZ"/>
        </w:rPr>
        <w:t xml:space="preserve"> this was very likely.</w:t>
      </w:r>
    </w:p>
    <w:p w:rsidR="00C91FF1" w:rsidRPr="00C5052B" w:rsidRDefault="00C91FF1" w:rsidP="00C91FF1">
      <w:pPr>
        <w:spacing w:before="80" w:after="80"/>
        <w:rPr>
          <w:u w:val="single"/>
          <w:lang w:val="en-NZ"/>
        </w:rPr>
      </w:pPr>
    </w:p>
    <w:p w:rsidR="00C91FF1" w:rsidRPr="000A1C67" w:rsidRDefault="00C91FF1" w:rsidP="00C91FF1">
      <w:pPr>
        <w:rPr>
          <w:u w:val="single"/>
          <w:lang w:val="en-NZ"/>
        </w:rPr>
      </w:pPr>
      <w:r w:rsidRPr="000A1C67">
        <w:rPr>
          <w:u w:val="single"/>
          <w:lang w:val="en-NZ"/>
        </w:rPr>
        <w:t xml:space="preserve">Summary of </w:t>
      </w:r>
      <w:r>
        <w:rPr>
          <w:u w:val="single"/>
          <w:lang w:val="en-NZ"/>
        </w:rPr>
        <w:t>outstanding ethical issues</w:t>
      </w:r>
    </w:p>
    <w:p w:rsidR="00C91FF1" w:rsidRDefault="00C91FF1" w:rsidP="00C91FF1">
      <w:pPr>
        <w:rPr>
          <w:u w:val="single"/>
          <w:lang w:val="en-NZ"/>
        </w:rPr>
      </w:pPr>
    </w:p>
    <w:p w:rsidR="00C91FF1" w:rsidRDefault="00C91FF1" w:rsidP="00C91FF1">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C91FF1" w:rsidRPr="00960BFE" w:rsidRDefault="00C91FF1" w:rsidP="00C91FF1">
      <w:pPr>
        <w:autoSpaceDE w:val="0"/>
        <w:autoSpaceDN w:val="0"/>
        <w:adjustRightInd w:val="0"/>
        <w:rPr>
          <w:lang w:val="en-NZ"/>
        </w:rPr>
      </w:pPr>
    </w:p>
    <w:p w:rsidR="00C91FF1" w:rsidRPr="006547E3" w:rsidRDefault="007B4E5E" w:rsidP="00847628">
      <w:pPr>
        <w:pStyle w:val="ListParagraph"/>
        <w:numPr>
          <w:ilvl w:val="0"/>
          <w:numId w:val="7"/>
        </w:numPr>
        <w:rPr>
          <w:u w:val="single"/>
          <w:lang w:val="en-NZ"/>
        </w:rPr>
      </w:pPr>
      <w:r>
        <w:rPr>
          <w:lang w:val="en-NZ"/>
        </w:rPr>
        <w:t xml:space="preserve">The Committee </w:t>
      </w:r>
      <w:r w:rsidR="00DC2ABF">
        <w:rPr>
          <w:lang w:val="en-NZ"/>
        </w:rPr>
        <w:t>requested clarification of whether future unspecified research will be involved</w:t>
      </w:r>
      <w:r w:rsidR="0093083E">
        <w:rPr>
          <w:lang w:val="en-NZ"/>
        </w:rPr>
        <w:t xml:space="preserve"> as part of the study (</w:t>
      </w:r>
      <w:r w:rsidR="005978CF">
        <w:rPr>
          <w:i/>
          <w:lang w:val="en-NZ"/>
        </w:rPr>
        <w:t>Ethical Guidelines for Intervention Studies para. 6.22</w:t>
      </w:r>
      <w:r w:rsidR="005978CF">
        <w:rPr>
          <w:lang w:val="en-NZ"/>
        </w:rPr>
        <w:t>).</w:t>
      </w:r>
    </w:p>
    <w:p w:rsidR="00C91FF1" w:rsidRPr="004549E5" w:rsidRDefault="00C91FF1" w:rsidP="00C91FF1">
      <w:pPr>
        <w:spacing w:before="80" w:after="80"/>
        <w:rPr>
          <w:rFonts w:cs="Arial"/>
          <w:szCs w:val="22"/>
          <w:lang w:val="en-NZ"/>
        </w:rPr>
      </w:pPr>
    </w:p>
    <w:p w:rsidR="00C91FF1" w:rsidRDefault="00C91FF1" w:rsidP="00C91FF1">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C91FF1" w:rsidRPr="00466AA7" w:rsidRDefault="00C91FF1" w:rsidP="00C91FF1">
      <w:pPr>
        <w:spacing w:before="80" w:after="80"/>
        <w:rPr>
          <w:rFonts w:cs="Arial"/>
          <w:szCs w:val="22"/>
          <w:lang w:val="en-NZ"/>
        </w:rPr>
      </w:pPr>
    </w:p>
    <w:p w:rsidR="00C91FF1" w:rsidRPr="003056DC" w:rsidRDefault="005B3290" w:rsidP="00847628">
      <w:pPr>
        <w:pStyle w:val="ListParagraph"/>
        <w:numPr>
          <w:ilvl w:val="0"/>
          <w:numId w:val="7"/>
        </w:numPr>
        <w:spacing w:before="80" w:after="80"/>
      </w:pPr>
      <w:r>
        <w:rPr>
          <w:rFonts w:cs="Arial"/>
          <w:szCs w:val="22"/>
          <w:lang w:val="en-NZ"/>
        </w:rPr>
        <w:t>Please add that participants in the placebo arm will receive treatment at a later date.</w:t>
      </w:r>
    </w:p>
    <w:p w:rsidR="00FC5760" w:rsidRDefault="00E27DAB" w:rsidP="00847628">
      <w:pPr>
        <w:pStyle w:val="ListParagraph"/>
        <w:numPr>
          <w:ilvl w:val="0"/>
          <w:numId w:val="7"/>
        </w:numPr>
        <w:spacing w:before="80" w:after="80"/>
      </w:pPr>
      <w:r>
        <w:t>Please amend the document so that it is less dense,</w:t>
      </w:r>
      <w:r w:rsidR="004E2B93">
        <w:t xml:space="preserve"> with additional headings and white space, and also</w:t>
      </w:r>
      <w:r>
        <w:t xml:space="preserve"> a table of events.</w:t>
      </w:r>
    </w:p>
    <w:p w:rsidR="00351455" w:rsidRDefault="00FC5760" w:rsidP="00847628">
      <w:pPr>
        <w:pStyle w:val="ListParagraph"/>
        <w:numPr>
          <w:ilvl w:val="0"/>
          <w:numId w:val="7"/>
        </w:numPr>
        <w:spacing w:before="80" w:after="80"/>
      </w:pPr>
      <w:r>
        <w:t>Please define ‘OTC’ as ‘over the counter’.</w:t>
      </w:r>
    </w:p>
    <w:p w:rsidR="00C91FF1" w:rsidRDefault="00351455" w:rsidP="00847628">
      <w:pPr>
        <w:pStyle w:val="ListParagraph"/>
        <w:numPr>
          <w:ilvl w:val="0"/>
          <w:numId w:val="7"/>
        </w:numPr>
        <w:spacing w:before="80" w:after="80"/>
      </w:pPr>
      <w:r>
        <w:lastRenderedPageBreak/>
        <w:t>Please address the necessity of the sentence: “If you are not sexually active but become sexually active during the study, then you and your partner must use acceptable forms of birth control described above.”</w:t>
      </w:r>
    </w:p>
    <w:p w:rsidR="00351455" w:rsidRDefault="00351455" w:rsidP="00847628">
      <w:pPr>
        <w:pStyle w:val="ListParagraph"/>
        <w:numPr>
          <w:ilvl w:val="0"/>
          <w:numId w:val="7"/>
        </w:numPr>
        <w:spacing w:before="80" w:after="80"/>
      </w:pPr>
      <w:r>
        <w:t xml:space="preserve">Please either provide a separate </w:t>
      </w:r>
      <w:r w:rsidR="00BE7596">
        <w:t xml:space="preserve">information </w:t>
      </w:r>
      <w:r w:rsidR="00D21DC3">
        <w:t xml:space="preserve">sheet </w:t>
      </w:r>
      <w:r w:rsidR="00BE7596">
        <w:t xml:space="preserve">and </w:t>
      </w:r>
      <w:r>
        <w:t xml:space="preserve">consent form for future unspecified research, or </w:t>
      </w:r>
      <w:r w:rsidR="00BE7596">
        <w:t>adjust the PIS so that the narrative which describes FUR</w:t>
      </w:r>
      <w:r w:rsidR="006702DE">
        <w:t xml:space="preserve"> and the FUR consent</w:t>
      </w:r>
      <w:r w:rsidR="00BE7596">
        <w:t xml:space="preserve"> </w:t>
      </w:r>
      <w:r w:rsidR="006702DE">
        <w:t>sits after the main body of information and consent</w:t>
      </w:r>
      <w:r w:rsidR="00BE7596">
        <w:t>.</w:t>
      </w:r>
    </w:p>
    <w:p w:rsidR="00BB1B5A" w:rsidRDefault="00BB1B5A" w:rsidP="00847628">
      <w:pPr>
        <w:pStyle w:val="ListParagraph"/>
        <w:numPr>
          <w:ilvl w:val="0"/>
          <w:numId w:val="7"/>
        </w:numPr>
        <w:spacing w:before="80" w:after="80"/>
      </w:pPr>
      <w:r>
        <w:t>Please add that limited genomic research will be involved in the study.</w:t>
      </w:r>
    </w:p>
    <w:p w:rsidR="00BB1B5A" w:rsidRDefault="0020346C" w:rsidP="00847628">
      <w:pPr>
        <w:pStyle w:val="ListParagraph"/>
        <w:numPr>
          <w:ilvl w:val="0"/>
          <w:numId w:val="7"/>
        </w:numPr>
        <w:spacing w:before="80" w:after="80"/>
      </w:pPr>
      <w:r>
        <w:t>Please reword the safety statement so that participants</w:t>
      </w:r>
      <w:r w:rsidR="009821B9">
        <w:t xml:space="preserve"> are advised to contact the study team if they are feeling unwell.</w:t>
      </w:r>
    </w:p>
    <w:p w:rsidR="00E96DB2" w:rsidRDefault="00F616AA" w:rsidP="00847628">
      <w:pPr>
        <w:pStyle w:val="ListParagraph"/>
        <w:numPr>
          <w:ilvl w:val="0"/>
          <w:numId w:val="7"/>
        </w:numPr>
        <w:spacing w:before="80" w:after="80"/>
      </w:pPr>
      <w:r>
        <w:t>Please adju</w:t>
      </w:r>
      <w:r w:rsidR="00864092">
        <w:t>st language so that the potential risks of a liver biopsy is made proportionate.</w:t>
      </w:r>
    </w:p>
    <w:p w:rsidR="00864092" w:rsidRDefault="00864092" w:rsidP="00847628">
      <w:pPr>
        <w:pStyle w:val="ListParagraph"/>
        <w:numPr>
          <w:ilvl w:val="0"/>
          <w:numId w:val="7"/>
        </w:numPr>
        <w:spacing w:before="80" w:after="80"/>
      </w:pPr>
      <w:r>
        <w:t>Please</w:t>
      </w:r>
      <w:r w:rsidR="00035CED">
        <w:t xml:space="preserve"> </w:t>
      </w:r>
      <w:r w:rsidR="00D53919">
        <w:t>fix wording regarding reimbursement so that patients ‘will’ receive this rather than simply ‘may’ receive this.</w:t>
      </w:r>
    </w:p>
    <w:p w:rsidR="00613351" w:rsidRDefault="00613351" w:rsidP="00847628">
      <w:pPr>
        <w:pStyle w:val="ListParagraph"/>
        <w:numPr>
          <w:ilvl w:val="0"/>
          <w:numId w:val="7"/>
        </w:numPr>
        <w:spacing w:before="80" w:after="80"/>
      </w:pPr>
      <w:r>
        <w:t>Please change the short tit</w:t>
      </w:r>
      <w:r w:rsidR="00641117">
        <w:t>le to something simpler or colloquial.</w:t>
      </w:r>
    </w:p>
    <w:p w:rsidR="005D2DC2" w:rsidRDefault="009875B4" w:rsidP="00847628">
      <w:pPr>
        <w:pStyle w:val="ListParagraph"/>
        <w:numPr>
          <w:ilvl w:val="0"/>
          <w:numId w:val="7"/>
        </w:numPr>
        <w:spacing w:before="80" w:after="80"/>
      </w:pPr>
      <w:r>
        <w:t>Please change the statement “at least 12 weeks to 6 months” to simply 3 months in the partner pregnancy outcome form.</w:t>
      </w:r>
    </w:p>
    <w:p w:rsidR="004F4615" w:rsidRDefault="004F4615" w:rsidP="00847628">
      <w:pPr>
        <w:pStyle w:val="ListParagraph"/>
        <w:numPr>
          <w:ilvl w:val="0"/>
          <w:numId w:val="7"/>
        </w:numPr>
        <w:spacing w:before="80" w:after="80"/>
      </w:pPr>
      <w:r w:rsidRPr="004F4615">
        <w:t>Please make alterations to the pregnant partner information sheet or provide a separate proxy consent form, addressing</w:t>
      </w:r>
      <w:r w:rsidR="009750C1">
        <w:t xml:space="preserve"> that consent to collect the data of</w:t>
      </w:r>
      <w:r w:rsidRPr="004F4615">
        <w:t xml:space="preserve"> an unborn baby can only be given once the child has been born, and can be provided by any</w:t>
      </w:r>
      <w:r w:rsidR="006702DE">
        <w:t xml:space="preserve"> legal</w:t>
      </w:r>
      <w:r w:rsidRPr="004F4615">
        <w:t xml:space="preserve"> guardian</w:t>
      </w:r>
      <w:r>
        <w:t>.</w:t>
      </w:r>
    </w:p>
    <w:p w:rsidR="00603D07" w:rsidRPr="00CD03DE" w:rsidRDefault="004F4615" w:rsidP="00847628">
      <w:pPr>
        <w:pStyle w:val="ListParagraph"/>
        <w:numPr>
          <w:ilvl w:val="0"/>
          <w:numId w:val="7"/>
        </w:numPr>
        <w:spacing w:before="80" w:after="80"/>
      </w:pPr>
      <w:r>
        <w:t xml:space="preserve">Please use the HDEC template for contraceptive advice and remove </w:t>
      </w:r>
      <w:r w:rsidR="00603D07">
        <w:t>products such as spermicide which are not available in New Zealand.</w:t>
      </w:r>
    </w:p>
    <w:p w:rsidR="00C91FF1" w:rsidRDefault="00C91FF1" w:rsidP="00C91FF1">
      <w:pPr>
        <w:spacing w:before="80" w:after="80"/>
      </w:pPr>
    </w:p>
    <w:p w:rsidR="00C91FF1" w:rsidRPr="00C91FF1" w:rsidRDefault="00C91FF1" w:rsidP="00C91FF1">
      <w:pPr>
        <w:rPr>
          <w:u w:val="single"/>
          <w:lang w:val="en-NZ"/>
        </w:rPr>
      </w:pPr>
      <w:r w:rsidRPr="00FD2B1E">
        <w:rPr>
          <w:u w:val="single"/>
          <w:lang w:val="en-NZ"/>
        </w:rPr>
        <w:t xml:space="preserve">Decision </w:t>
      </w:r>
    </w:p>
    <w:p w:rsidR="00C91FF1" w:rsidRPr="00960BFE" w:rsidRDefault="00C91FF1" w:rsidP="00C91FF1">
      <w:pPr>
        <w:rPr>
          <w:lang w:val="en-NZ"/>
        </w:rPr>
      </w:pPr>
    </w:p>
    <w:p w:rsidR="00C91FF1" w:rsidRDefault="00C91FF1" w:rsidP="00C91FF1">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Pr>
          <w:rFonts w:cs="Arial"/>
          <w:szCs w:val="22"/>
          <w:lang w:val="en-NZ"/>
        </w:rPr>
        <w:t>consensus</w:t>
      </w:r>
      <w:r w:rsidRPr="00960BFE">
        <w:rPr>
          <w:lang w:val="en-NZ"/>
        </w:rPr>
        <w:t>, subject to the follow</w:t>
      </w:r>
      <w:r>
        <w:rPr>
          <w:lang w:val="en-NZ"/>
        </w:rPr>
        <w:t>ing information being received:</w:t>
      </w:r>
    </w:p>
    <w:p w:rsidR="004932AE" w:rsidRDefault="004932AE" w:rsidP="00C91FF1">
      <w:pPr>
        <w:rPr>
          <w:lang w:val="en-NZ"/>
        </w:rPr>
      </w:pPr>
    </w:p>
    <w:p w:rsidR="004932AE" w:rsidRDefault="004932AE" w:rsidP="00847628">
      <w:pPr>
        <w:numPr>
          <w:ilvl w:val="0"/>
          <w:numId w:val="8"/>
        </w:numPr>
        <w:rPr>
          <w:lang w:val="en-NZ"/>
        </w:rPr>
      </w:pPr>
      <w:r w:rsidRPr="004932AE">
        <w:rPr>
          <w:lang w:val="en-NZ"/>
        </w:rPr>
        <w:t>Please amend the information sheet and consent forms, taking into account the suggestions made by the committee (</w:t>
      </w:r>
      <w:r w:rsidRPr="0038447F">
        <w:rPr>
          <w:i/>
          <w:lang w:val="en-NZ"/>
        </w:rPr>
        <w:t>Ethical Guidelines for Intervention Studies para. 6.22</w:t>
      </w:r>
      <w:r w:rsidRPr="004932AE">
        <w:rPr>
          <w:lang w:val="en-NZ"/>
        </w:rPr>
        <w:t>).</w:t>
      </w:r>
    </w:p>
    <w:p w:rsidR="00C82445" w:rsidRPr="00C91FF1" w:rsidRDefault="003E26BC" w:rsidP="00847628">
      <w:pPr>
        <w:numPr>
          <w:ilvl w:val="0"/>
          <w:numId w:val="8"/>
        </w:numPr>
        <w:rPr>
          <w:lang w:val="en-NZ"/>
        </w:rPr>
      </w:pPr>
      <w:r>
        <w:rPr>
          <w:lang w:val="en-NZ"/>
        </w:rPr>
        <w:t>Please clarify</w:t>
      </w:r>
      <w:r w:rsidR="00AB1F64" w:rsidRPr="00AB1F64">
        <w:rPr>
          <w:lang w:val="en-NZ"/>
        </w:rPr>
        <w:t xml:space="preserve"> whether future unspecified research will be involved as part of the study (</w:t>
      </w:r>
      <w:r w:rsidR="00AB1F64" w:rsidRPr="00AB1F64">
        <w:rPr>
          <w:i/>
          <w:lang w:val="en-NZ"/>
        </w:rPr>
        <w:t>Ethical Guidelines for Intervention Studies para. 6.22</w:t>
      </w:r>
      <w:r w:rsidR="00AB1F64" w:rsidRPr="00AB1F64">
        <w:rPr>
          <w:lang w:val="en-NZ"/>
        </w:rPr>
        <w:t>).</w:t>
      </w:r>
    </w:p>
    <w:p w:rsidR="00C91FF1" w:rsidRPr="00960BFE" w:rsidRDefault="00C91FF1" w:rsidP="00C91FF1">
      <w:pPr>
        <w:rPr>
          <w:color w:val="FF0000"/>
          <w:lang w:val="en-NZ"/>
        </w:rPr>
      </w:pPr>
    </w:p>
    <w:p w:rsidR="00C91FF1" w:rsidRPr="00C91FF1" w:rsidRDefault="00C91FF1" w:rsidP="00C91FF1">
      <w:pPr>
        <w:rPr>
          <w:rFonts w:cs="Arial"/>
          <w:szCs w:val="22"/>
          <w:lang w:val="en-NZ"/>
        </w:rPr>
      </w:pPr>
      <w:r w:rsidRPr="00960BFE">
        <w:rPr>
          <w:lang w:val="en-NZ"/>
        </w:rPr>
        <w:t>This following information will be reviewed, and a final decis</w:t>
      </w:r>
      <w:r w:rsidR="00C70F72">
        <w:rPr>
          <w:lang w:val="en-NZ"/>
        </w:rPr>
        <w:t xml:space="preserve">ion made on the application, by Dr </w:t>
      </w:r>
      <w:proofErr w:type="spellStart"/>
      <w:r w:rsidR="00C70F72">
        <w:rPr>
          <w:lang w:val="en-NZ"/>
        </w:rPr>
        <w:t>Cordelia</w:t>
      </w:r>
      <w:proofErr w:type="spellEnd"/>
      <w:r w:rsidR="00C70F72">
        <w:rPr>
          <w:lang w:val="en-NZ"/>
        </w:rPr>
        <w:t xml:space="preserve"> Thomas and Dr Nora Lynch.</w:t>
      </w:r>
    </w:p>
    <w:p w:rsidR="00C91FF1" w:rsidRDefault="00C91FF1" w:rsidP="00C91FF1">
      <w:pPr>
        <w:spacing w:before="80" w:after="80"/>
      </w:pPr>
    </w:p>
    <w:p w:rsidR="00C91FF1" w:rsidRPr="00960BFE" w:rsidRDefault="00C91FF1">
      <w:pPr>
        <w:autoSpaceDE w:val="0"/>
        <w:autoSpaceDN w:val="0"/>
        <w:adjustRightInd w:val="0"/>
      </w:pPr>
    </w:p>
    <w:p w:rsidR="00006B5C" w:rsidRPr="00960BFE" w:rsidRDefault="00006B5C">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rPr>
                <w:b/>
              </w:rPr>
              <w:t>18/CEN/245</w:t>
            </w:r>
            <w:r w:rsidRPr="00960BFE">
              <w:t xml:space="preserve">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Title: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M16-852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Principal Investigator: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Dr Vicki </w:t>
            </w:r>
            <w:proofErr w:type="spellStart"/>
            <w:r w:rsidRPr="00960BFE">
              <w:t>Quincey</w:t>
            </w:r>
            <w:proofErr w:type="spellEnd"/>
            <w:r w:rsidRPr="00960BFE">
              <w:t xml:space="preserve">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Sponsor: </w:t>
            </w:r>
          </w:p>
        </w:tc>
        <w:tc>
          <w:tcPr>
            <w:tcW w:w="6459" w:type="dxa"/>
            <w:tcBorders>
              <w:top w:val="nil"/>
              <w:left w:val="nil"/>
              <w:bottom w:val="nil"/>
              <w:right w:val="nil"/>
            </w:tcBorders>
          </w:tcPr>
          <w:p w:rsidR="00006B5C" w:rsidRPr="00960BFE" w:rsidRDefault="00006B5C">
            <w:pPr>
              <w:autoSpaceDE w:val="0"/>
              <w:autoSpaceDN w:val="0"/>
              <w:adjustRightInd w:val="0"/>
            </w:pPr>
            <w:proofErr w:type="spellStart"/>
            <w:r w:rsidRPr="00960BFE">
              <w:t>AbbVie</w:t>
            </w:r>
            <w:proofErr w:type="spellEnd"/>
            <w:r w:rsidRPr="00960BFE">
              <w:t xml:space="preserve"> Pty Ltd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Clock Start Date: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03 December 2018 </w:t>
            </w:r>
          </w:p>
        </w:tc>
        <w:tc>
          <w:tcPr>
            <w:tcW w:w="360" w:type="dxa"/>
          </w:tcPr>
          <w:p w:rsidR="00006B5C" w:rsidRPr="00960BFE" w:rsidRDefault="00006B5C">
            <w:r w:rsidRPr="00960BFE">
              <w:t xml:space="preserve"> </w:t>
            </w:r>
          </w:p>
        </w:tc>
      </w:tr>
    </w:tbl>
    <w:p w:rsidR="00006B5C" w:rsidRDefault="00006B5C">
      <w:pPr>
        <w:autoSpaceDE w:val="0"/>
        <w:autoSpaceDN w:val="0"/>
        <w:adjustRightInd w:val="0"/>
      </w:pPr>
      <w:r w:rsidRPr="00960BFE">
        <w:t xml:space="preserve"> </w:t>
      </w:r>
    </w:p>
    <w:p w:rsidR="00A35B74" w:rsidRPr="00987913" w:rsidRDefault="00EB25DD" w:rsidP="00A35B74">
      <w:pPr>
        <w:autoSpaceDE w:val="0"/>
        <w:autoSpaceDN w:val="0"/>
        <w:adjustRightInd w:val="0"/>
        <w:rPr>
          <w:sz w:val="20"/>
          <w:lang w:val="en-NZ"/>
        </w:rPr>
      </w:pPr>
      <w:r>
        <w:rPr>
          <w:rFonts w:cs="Arial"/>
          <w:szCs w:val="22"/>
          <w:lang w:val="en-NZ"/>
        </w:rPr>
        <w:t xml:space="preserve">Dr Vicki </w:t>
      </w:r>
      <w:proofErr w:type="spellStart"/>
      <w:r>
        <w:rPr>
          <w:rFonts w:cs="Arial"/>
          <w:szCs w:val="22"/>
          <w:lang w:val="en-NZ"/>
        </w:rPr>
        <w:t>Quincey</w:t>
      </w:r>
      <w:proofErr w:type="spellEnd"/>
      <w:r>
        <w:rPr>
          <w:rFonts w:cs="Arial"/>
          <w:szCs w:val="22"/>
          <w:lang w:val="en-NZ"/>
        </w:rPr>
        <w:t xml:space="preserve"> and Dr Denise Darlington</w:t>
      </w:r>
      <w:r>
        <w:rPr>
          <w:lang w:val="en-NZ"/>
        </w:rPr>
        <w:t xml:space="preserve"> were</w:t>
      </w:r>
      <w:r w:rsidR="00A35B74" w:rsidRPr="00987913">
        <w:rPr>
          <w:lang w:val="en-NZ"/>
        </w:rPr>
        <w:t xml:space="preserve"> present </w:t>
      </w:r>
      <w:r>
        <w:rPr>
          <w:rFonts w:cs="Arial"/>
          <w:szCs w:val="22"/>
          <w:lang w:val="en-NZ"/>
        </w:rPr>
        <w:t>via teleconference</w:t>
      </w:r>
      <w:r w:rsidR="00A35B74" w:rsidRPr="00960BFE">
        <w:rPr>
          <w:lang w:val="en-NZ"/>
        </w:rPr>
        <w:t xml:space="preserve"> </w:t>
      </w:r>
      <w:r w:rsidR="00A35B74" w:rsidRPr="00987913">
        <w:rPr>
          <w:lang w:val="en-NZ"/>
        </w:rPr>
        <w:t>for discussion of this application.</w:t>
      </w:r>
    </w:p>
    <w:p w:rsidR="00A35B74" w:rsidRDefault="00A35B74" w:rsidP="00A35B74">
      <w:pPr>
        <w:rPr>
          <w:u w:val="single"/>
          <w:lang w:val="en-NZ"/>
        </w:rPr>
      </w:pPr>
    </w:p>
    <w:p w:rsidR="00A35B74" w:rsidRPr="00FD2B1E" w:rsidRDefault="00A35B74" w:rsidP="00A35B74">
      <w:pPr>
        <w:rPr>
          <w:u w:val="single"/>
          <w:lang w:val="en-NZ"/>
        </w:rPr>
      </w:pPr>
      <w:r w:rsidRPr="00FD2B1E">
        <w:rPr>
          <w:u w:val="single"/>
          <w:lang w:val="en-NZ"/>
        </w:rPr>
        <w:t>Potential conflicts of interest</w:t>
      </w:r>
    </w:p>
    <w:p w:rsidR="00A35B74" w:rsidRPr="008869BB" w:rsidRDefault="00A35B74" w:rsidP="00A35B74">
      <w:pPr>
        <w:rPr>
          <w:b/>
          <w:lang w:val="en-NZ"/>
        </w:rPr>
      </w:pPr>
    </w:p>
    <w:p w:rsidR="00A35B74" w:rsidRPr="00960BFE" w:rsidRDefault="00A35B74" w:rsidP="00A35B74">
      <w:pPr>
        <w:rPr>
          <w:lang w:val="en-NZ"/>
        </w:rPr>
      </w:pPr>
      <w:r w:rsidRPr="00960BFE">
        <w:rPr>
          <w:lang w:val="en-NZ"/>
        </w:rPr>
        <w:t>The Chair asked members to declare any potential conflicts of interest related to this application.</w:t>
      </w:r>
    </w:p>
    <w:p w:rsidR="00A35B74" w:rsidRPr="00960BFE" w:rsidRDefault="00A35B74" w:rsidP="00A35B74">
      <w:pPr>
        <w:rPr>
          <w:lang w:val="en-NZ"/>
        </w:rPr>
      </w:pPr>
    </w:p>
    <w:p w:rsidR="00A35B74" w:rsidRPr="00EB25DD" w:rsidRDefault="00A35B74" w:rsidP="00A35B74">
      <w:pPr>
        <w:rPr>
          <w:lang w:val="en-NZ"/>
        </w:rPr>
      </w:pPr>
      <w:r w:rsidRPr="00FD2B1E">
        <w:rPr>
          <w:lang w:val="en-NZ"/>
        </w:rPr>
        <w:t>No potential conflicts</w:t>
      </w:r>
      <w:r w:rsidRPr="00960BFE">
        <w:rPr>
          <w:lang w:val="en-NZ"/>
        </w:rPr>
        <w:t xml:space="preserve"> of interest related to this application were declared by any member</w:t>
      </w:r>
      <w:r w:rsidR="00EB25DD">
        <w:rPr>
          <w:lang w:val="en-NZ"/>
        </w:rPr>
        <w:t>.</w:t>
      </w:r>
    </w:p>
    <w:p w:rsidR="00A35B74" w:rsidRPr="00960BFE" w:rsidRDefault="00A35B74" w:rsidP="00A35B74">
      <w:pPr>
        <w:rPr>
          <w:lang w:val="en-NZ"/>
        </w:rPr>
      </w:pPr>
    </w:p>
    <w:p w:rsidR="00A35B74" w:rsidRDefault="00A35B74" w:rsidP="00A35B74">
      <w:pPr>
        <w:rPr>
          <w:u w:val="single"/>
          <w:lang w:val="en-NZ"/>
        </w:rPr>
      </w:pPr>
      <w:r w:rsidRPr="001C059D">
        <w:rPr>
          <w:u w:val="single"/>
          <w:lang w:val="en-NZ"/>
        </w:rPr>
        <w:t>Summary of Study</w:t>
      </w:r>
    </w:p>
    <w:p w:rsidR="00A35B74" w:rsidRDefault="00A35B74" w:rsidP="00A35B74">
      <w:pPr>
        <w:rPr>
          <w:u w:val="single"/>
          <w:lang w:val="en-NZ"/>
        </w:rPr>
      </w:pPr>
    </w:p>
    <w:p w:rsidR="00A35B74" w:rsidRPr="00753302" w:rsidRDefault="00753302" w:rsidP="00847628">
      <w:pPr>
        <w:pStyle w:val="ListParagraph"/>
        <w:numPr>
          <w:ilvl w:val="0"/>
          <w:numId w:val="9"/>
        </w:numPr>
        <w:rPr>
          <w:lang w:val="en-NZ"/>
        </w:rPr>
      </w:pPr>
      <w:r w:rsidRPr="00753302">
        <w:rPr>
          <w:lang w:val="en-NZ"/>
        </w:rPr>
        <w:t xml:space="preserve">This study aims to evaluate the efficacy and safety of </w:t>
      </w:r>
      <w:proofErr w:type="spellStart"/>
      <w:r w:rsidRPr="00753302">
        <w:rPr>
          <w:lang w:val="en-NZ"/>
        </w:rPr>
        <w:t>upadacitinib</w:t>
      </w:r>
      <w:proofErr w:type="spellEnd"/>
      <w:r w:rsidRPr="00753302">
        <w:rPr>
          <w:lang w:val="en-NZ"/>
        </w:rPr>
        <w:t xml:space="preserve"> in combination with a corticosteroid taper regimen in participants with Giant Cell Arteritis. This study will involve two parts: period 1 and period 2. Period 1 will last 52 weeks and involve 3 groups of participants. Two groups will be provided with different does of </w:t>
      </w:r>
      <w:proofErr w:type="spellStart"/>
      <w:r w:rsidRPr="00753302">
        <w:rPr>
          <w:lang w:val="en-NZ"/>
        </w:rPr>
        <w:t>upadacitinib</w:t>
      </w:r>
      <w:proofErr w:type="spellEnd"/>
      <w:r w:rsidRPr="00753302">
        <w:rPr>
          <w:lang w:val="en-NZ"/>
        </w:rPr>
        <w:t>, and the other a placebo. Period 2 will also last 52 weeks and include participants who show no signs or symptoms of</w:t>
      </w:r>
      <w:r w:rsidR="006702DE">
        <w:rPr>
          <w:lang w:val="en-NZ"/>
        </w:rPr>
        <w:t xml:space="preserve"> GCA 16 weeks prior to the end of period 1</w:t>
      </w:r>
      <w:r w:rsidRPr="00753302">
        <w:rPr>
          <w:lang w:val="en-NZ"/>
        </w:rPr>
        <w:t>.</w:t>
      </w:r>
    </w:p>
    <w:p w:rsidR="00A35B74" w:rsidRDefault="00A35B74" w:rsidP="00A35B74">
      <w:pPr>
        <w:autoSpaceDE w:val="0"/>
        <w:autoSpaceDN w:val="0"/>
        <w:adjustRightInd w:val="0"/>
        <w:rPr>
          <w:lang w:val="en-NZ"/>
        </w:rPr>
      </w:pPr>
    </w:p>
    <w:p w:rsidR="00A35B74" w:rsidRDefault="00A35B74" w:rsidP="00A35B74">
      <w:pPr>
        <w:rPr>
          <w:u w:val="single"/>
          <w:lang w:val="en-NZ"/>
        </w:rPr>
      </w:pPr>
      <w:r w:rsidRPr="001C059D">
        <w:rPr>
          <w:u w:val="single"/>
          <w:lang w:val="en-NZ"/>
        </w:rPr>
        <w:t>Summary of</w:t>
      </w:r>
      <w:r>
        <w:rPr>
          <w:u w:val="single"/>
          <w:lang w:val="en-NZ"/>
        </w:rPr>
        <w:t xml:space="preserve"> resolved ethical issues </w:t>
      </w:r>
    </w:p>
    <w:p w:rsidR="00A35B74" w:rsidRDefault="00A35B74" w:rsidP="00A35B74">
      <w:pPr>
        <w:rPr>
          <w:u w:val="single"/>
          <w:lang w:val="en-NZ"/>
        </w:rPr>
      </w:pPr>
    </w:p>
    <w:p w:rsidR="00A35B74" w:rsidRPr="000A1C67" w:rsidRDefault="00A35B74" w:rsidP="00A35B74">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A35B74" w:rsidRDefault="00A35B74" w:rsidP="00A35B74">
      <w:pPr>
        <w:rPr>
          <w:u w:val="single"/>
          <w:lang w:val="en-NZ"/>
        </w:rPr>
      </w:pPr>
    </w:p>
    <w:p w:rsidR="00A35B74" w:rsidRPr="003056DC" w:rsidRDefault="005A14AA" w:rsidP="00847628">
      <w:pPr>
        <w:pStyle w:val="ListParagraph"/>
        <w:numPr>
          <w:ilvl w:val="0"/>
          <w:numId w:val="9"/>
        </w:numPr>
        <w:spacing w:before="80" w:after="80"/>
        <w:rPr>
          <w:u w:val="single"/>
          <w:lang w:val="en-NZ"/>
        </w:rPr>
      </w:pPr>
      <w:r>
        <w:rPr>
          <w:lang w:val="en-NZ"/>
        </w:rPr>
        <w:t xml:space="preserve">The Committee asked whether the researchers will be able to access which group, placebo or </w:t>
      </w:r>
      <w:proofErr w:type="spellStart"/>
      <w:r w:rsidRPr="00753302">
        <w:rPr>
          <w:lang w:val="en-NZ"/>
        </w:rPr>
        <w:t>upadacitinib</w:t>
      </w:r>
      <w:proofErr w:type="spellEnd"/>
      <w:r>
        <w:rPr>
          <w:lang w:val="en-NZ"/>
        </w:rPr>
        <w:t xml:space="preserve">, participant were in. The researchers stated that </w:t>
      </w:r>
      <w:proofErr w:type="spellStart"/>
      <w:r>
        <w:rPr>
          <w:lang w:val="en-NZ"/>
        </w:rPr>
        <w:t>unblinding</w:t>
      </w:r>
      <w:proofErr w:type="spellEnd"/>
      <w:r>
        <w:rPr>
          <w:lang w:val="en-NZ"/>
        </w:rPr>
        <w:t xml:space="preserve"> would be possible. The Committee then stated that it was not accurate to call this a blinded study, and asked if the rese</w:t>
      </w:r>
      <w:r w:rsidR="00040A1A">
        <w:rPr>
          <w:lang w:val="en-NZ"/>
        </w:rPr>
        <w:t>archers would be providing participation</w:t>
      </w:r>
      <w:r>
        <w:rPr>
          <w:lang w:val="en-NZ"/>
        </w:rPr>
        <w:t xml:space="preserve"> cards with contact details for use in an emergency. The researchers confirmed they would be providing such cards, and that participants will be made aware </w:t>
      </w:r>
      <w:r w:rsidR="00040A1A">
        <w:rPr>
          <w:lang w:val="en-NZ"/>
        </w:rPr>
        <w:t xml:space="preserve">that the study can be </w:t>
      </w:r>
      <w:proofErr w:type="spellStart"/>
      <w:r w:rsidR="00040A1A">
        <w:rPr>
          <w:lang w:val="en-NZ"/>
        </w:rPr>
        <w:t>unblinded</w:t>
      </w:r>
      <w:proofErr w:type="spellEnd"/>
      <w:r w:rsidR="00040A1A">
        <w:rPr>
          <w:lang w:val="en-NZ"/>
        </w:rPr>
        <w:t xml:space="preserve"> for safety reasons.</w:t>
      </w:r>
    </w:p>
    <w:p w:rsidR="00A35B74" w:rsidRDefault="009750C1" w:rsidP="00847628">
      <w:pPr>
        <w:pStyle w:val="ListParagraph"/>
        <w:numPr>
          <w:ilvl w:val="0"/>
          <w:numId w:val="9"/>
        </w:numPr>
        <w:spacing w:before="80" w:after="80"/>
        <w:rPr>
          <w:lang w:val="en-NZ"/>
        </w:rPr>
      </w:pPr>
      <w:r>
        <w:rPr>
          <w:lang w:val="en-NZ"/>
        </w:rPr>
        <w:t>The Committee observed that it is possible participants may have been subject to only a week of corticosteroids prior to recruitment, which is not standard</w:t>
      </w:r>
      <w:r w:rsidR="003B191B">
        <w:rPr>
          <w:lang w:val="en-NZ"/>
        </w:rPr>
        <w:t xml:space="preserve"> </w:t>
      </w:r>
      <w:r>
        <w:rPr>
          <w:lang w:val="en-NZ"/>
        </w:rPr>
        <w:t>care.</w:t>
      </w:r>
      <w:r w:rsidR="003B191B">
        <w:rPr>
          <w:lang w:val="en-NZ"/>
        </w:rPr>
        <w:t xml:space="preserve"> The researcher clarified that there is di</w:t>
      </w:r>
      <w:r w:rsidR="00A340CA">
        <w:rPr>
          <w:lang w:val="en-NZ"/>
        </w:rPr>
        <w:t xml:space="preserve">scretion over the rate of </w:t>
      </w:r>
      <w:r w:rsidR="003B191B">
        <w:rPr>
          <w:lang w:val="en-NZ"/>
        </w:rPr>
        <w:t>corticosteroid tapering</w:t>
      </w:r>
      <w:r w:rsidR="00A340CA">
        <w:rPr>
          <w:lang w:val="en-NZ"/>
        </w:rPr>
        <w:t xml:space="preserve"> which would protect the participant </w:t>
      </w:r>
      <w:r w:rsidR="00304952">
        <w:rPr>
          <w:lang w:val="en-NZ"/>
        </w:rPr>
        <w:t xml:space="preserve">from having their </w:t>
      </w:r>
      <w:r w:rsidR="00A340CA">
        <w:rPr>
          <w:lang w:val="en-NZ"/>
        </w:rPr>
        <w:t xml:space="preserve">dosage </w:t>
      </w:r>
      <w:r w:rsidR="00304952">
        <w:rPr>
          <w:lang w:val="en-NZ"/>
        </w:rPr>
        <w:t xml:space="preserve">lowered </w:t>
      </w:r>
      <w:r w:rsidR="00A340CA">
        <w:rPr>
          <w:lang w:val="en-NZ"/>
        </w:rPr>
        <w:t>too quickly.</w:t>
      </w:r>
    </w:p>
    <w:p w:rsidR="009750C1" w:rsidRPr="009750C1" w:rsidRDefault="009750C1" w:rsidP="00847628">
      <w:pPr>
        <w:pStyle w:val="ListParagraph"/>
        <w:numPr>
          <w:ilvl w:val="0"/>
          <w:numId w:val="9"/>
        </w:numPr>
        <w:spacing w:before="80" w:after="80"/>
        <w:rPr>
          <w:lang w:val="en-NZ"/>
        </w:rPr>
      </w:pPr>
      <w:r>
        <w:rPr>
          <w:lang w:val="en-NZ"/>
        </w:rPr>
        <w:t>The Committee noted that</w:t>
      </w:r>
      <w:r w:rsidRPr="009750C1">
        <w:rPr>
          <w:lang w:val="en-NZ"/>
        </w:rPr>
        <w:t xml:space="preserve"> new cases </w:t>
      </w:r>
      <w:r>
        <w:rPr>
          <w:lang w:val="en-NZ"/>
        </w:rPr>
        <w:t xml:space="preserve">of GCA </w:t>
      </w:r>
      <w:r w:rsidRPr="009750C1">
        <w:rPr>
          <w:lang w:val="en-NZ"/>
        </w:rPr>
        <w:t xml:space="preserve">might miss out on the use of adjuvant </w:t>
      </w:r>
      <w:proofErr w:type="spellStart"/>
      <w:r w:rsidRPr="009750C1">
        <w:rPr>
          <w:lang w:val="en-NZ"/>
        </w:rPr>
        <w:t>immunosuppressi</w:t>
      </w:r>
      <w:r>
        <w:rPr>
          <w:lang w:val="en-NZ"/>
        </w:rPr>
        <w:t>ves</w:t>
      </w:r>
      <w:proofErr w:type="spellEnd"/>
      <w:r>
        <w:rPr>
          <w:lang w:val="en-NZ"/>
        </w:rPr>
        <w:t xml:space="preserve"> which are standard of care, particularly if they have conditions such as </w:t>
      </w:r>
      <w:r w:rsidRPr="009750C1">
        <w:rPr>
          <w:lang w:val="en-NZ"/>
        </w:rPr>
        <w:t xml:space="preserve">diabetes </w:t>
      </w:r>
      <w:r w:rsidR="00B94C8F">
        <w:rPr>
          <w:lang w:val="en-NZ"/>
        </w:rPr>
        <w:t>or osteoporosis. The researchers responded that</w:t>
      </w:r>
      <w:r w:rsidR="001B0819">
        <w:rPr>
          <w:lang w:val="en-NZ"/>
        </w:rPr>
        <w:t xml:space="preserve"> patients are not automatically enrolled into the trial and therefore not automatically denied standard of care, and resolved to make clear that recruitment into the study will involve precluding participants from using these </w:t>
      </w:r>
      <w:proofErr w:type="spellStart"/>
      <w:r w:rsidR="001B0819">
        <w:rPr>
          <w:lang w:val="en-NZ"/>
        </w:rPr>
        <w:t>immunosuppressives</w:t>
      </w:r>
      <w:proofErr w:type="spellEnd"/>
      <w:r w:rsidR="001B0819">
        <w:rPr>
          <w:lang w:val="en-NZ"/>
        </w:rPr>
        <w:t>.</w:t>
      </w:r>
    </w:p>
    <w:p w:rsidR="00A35B74" w:rsidRPr="00C5052B" w:rsidRDefault="00A35B74" w:rsidP="00A35B74">
      <w:pPr>
        <w:spacing w:before="80" w:after="80"/>
        <w:rPr>
          <w:u w:val="single"/>
          <w:lang w:val="en-NZ"/>
        </w:rPr>
      </w:pPr>
    </w:p>
    <w:p w:rsidR="00A35B74" w:rsidRDefault="00A35B74" w:rsidP="00C74B73">
      <w:pPr>
        <w:rPr>
          <w:u w:val="single"/>
          <w:lang w:val="en-NZ"/>
        </w:rPr>
      </w:pPr>
      <w:r w:rsidRPr="000A1C67">
        <w:rPr>
          <w:u w:val="single"/>
          <w:lang w:val="en-NZ"/>
        </w:rPr>
        <w:t xml:space="preserve">Summary of </w:t>
      </w:r>
      <w:r>
        <w:rPr>
          <w:u w:val="single"/>
          <w:lang w:val="en-NZ"/>
        </w:rPr>
        <w:t>outstanding ethical issues</w:t>
      </w:r>
    </w:p>
    <w:p w:rsidR="00C74B73" w:rsidRPr="00C74B73" w:rsidRDefault="00C74B73" w:rsidP="00C74B73">
      <w:pPr>
        <w:rPr>
          <w:u w:val="single"/>
          <w:lang w:val="en-NZ"/>
        </w:rPr>
      </w:pPr>
    </w:p>
    <w:p w:rsidR="00A35B74" w:rsidRDefault="00A35B74" w:rsidP="00A35B74">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A35B74" w:rsidRPr="00466AA7" w:rsidRDefault="00A35B74" w:rsidP="00A35B74">
      <w:pPr>
        <w:spacing w:before="80" w:after="80"/>
        <w:rPr>
          <w:rFonts w:cs="Arial"/>
          <w:szCs w:val="22"/>
          <w:lang w:val="en-NZ"/>
        </w:rPr>
      </w:pPr>
    </w:p>
    <w:p w:rsidR="00A35B74" w:rsidRPr="003056DC" w:rsidRDefault="00F32B25" w:rsidP="00847628">
      <w:pPr>
        <w:pStyle w:val="ListParagraph"/>
        <w:numPr>
          <w:ilvl w:val="0"/>
          <w:numId w:val="9"/>
        </w:numPr>
        <w:spacing w:before="80" w:after="80"/>
      </w:pPr>
      <w:r>
        <w:lastRenderedPageBreak/>
        <w:t>Please provide a</w:t>
      </w:r>
      <w:r w:rsidR="005D698B">
        <w:t xml:space="preserve"> simple lay-</w:t>
      </w:r>
      <w:r>
        <w:t>title.</w:t>
      </w:r>
    </w:p>
    <w:p w:rsidR="00A35B74" w:rsidRDefault="00A239D9" w:rsidP="00847628">
      <w:pPr>
        <w:pStyle w:val="ListParagraph"/>
        <w:numPr>
          <w:ilvl w:val="0"/>
          <w:numId w:val="9"/>
        </w:numPr>
        <w:spacing w:before="80" w:after="80"/>
      </w:pPr>
      <w:r>
        <w:t>Please amend the ACC statement so that it uses the HDEC template.</w:t>
      </w:r>
    </w:p>
    <w:p w:rsidR="00A239D9" w:rsidRDefault="005D698B" w:rsidP="00847628">
      <w:pPr>
        <w:pStyle w:val="ListParagraph"/>
        <w:numPr>
          <w:ilvl w:val="0"/>
          <w:numId w:val="9"/>
        </w:numPr>
        <w:spacing w:before="80" w:after="80"/>
      </w:pPr>
      <w:r>
        <w:t>Please replace the term ‘inve</w:t>
      </w:r>
      <w:r w:rsidR="00D503FB">
        <w:t>stigational product’ with</w:t>
      </w:r>
      <w:r>
        <w:t xml:space="preserve"> layperson language, such as ‘trial drug’ or ‘medication’.</w:t>
      </w:r>
    </w:p>
    <w:p w:rsidR="005A14AA" w:rsidRDefault="005A14AA" w:rsidP="00847628">
      <w:pPr>
        <w:pStyle w:val="ListParagraph"/>
        <w:numPr>
          <w:ilvl w:val="0"/>
          <w:numId w:val="9"/>
        </w:numPr>
        <w:spacing w:before="80" w:after="80"/>
      </w:pPr>
      <w:r>
        <w:t xml:space="preserve">Please </w:t>
      </w:r>
      <w:r w:rsidR="00040A1A">
        <w:t>use an alternative to ‘spontaneous abortion’ in the pregnant partner authorisation for data release form.</w:t>
      </w:r>
    </w:p>
    <w:p w:rsidR="00BA0360" w:rsidRPr="00BA0360" w:rsidRDefault="00BA0360" w:rsidP="00847628">
      <w:pPr>
        <w:numPr>
          <w:ilvl w:val="0"/>
          <w:numId w:val="9"/>
        </w:numPr>
      </w:pPr>
      <w:r w:rsidRPr="00BA0360">
        <w:t>Please make alterations to the pregna</w:t>
      </w:r>
      <w:r>
        <w:t>nt partner authorisation for data release</w:t>
      </w:r>
      <w:r w:rsidRPr="00BA0360">
        <w:t xml:space="preserve"> form, addressing</w:t>
      </w:r>
      <w:r>
        <w:t xml:space="preserve"> that consent to collect the data of</w:t>
      </w:r>
      <w:r w:rsidRPr="00BA0360">
        <w:t xml:space="preserve"> an unborn baby can only be given once the child has been born, and can be provided by any </w:t>
      </w:r>
      <w:r w:rsidR="006702DE">
        <w:t xml:space="preserve">legal </w:t>
      </w:r>
      <w:r w:rsidRPr="00BA0360">
        <w:t>guardian.</w:t>
      </w:r>
    </w:p>
    <w:p w:rsidR="00BA0360" w:rsidRPr="00D503FB" w:rsidRDefault="001B0819" w:rsidP="00847628">
      <w:pPr>
        <w:pStyle w:val="ListParagraph"/>
        <w:numPr>
          <w:ilvl w:val="0"/>
          <w:numId w:val="9"/>
        </w:numPr>
        <w:spacing w:before="80" w:after="80"/>
      </w:pPr>
      <w:r>
        <w:t xml:space="preserve">Please make clear that entry into the study will prevent participants from using certain </w:t>
      </w:r>
      <w:r w:rsidRPr="009750C1">
        <w:rPr>
          <w:lang w:val="en-NZ"/>
        </w:rPr>
        <w:t xml:space="preserve">adjuvant </w:t>
      </w:r>
      <w:proofErr w:type="spellStart"/>
      <w:r w:rsidRPr="009750C1">
        <w:rPr>
          <w:lang w:val="en-NZ"/>
        </w:rPr>
        <w:t>immunosuppressi</w:t>
      </w:r>
      <w:r>
        <w:rPr>
          <w:lang w:val="en-NZ"/>
        </w:rPr>
        <w:t>ves</w:t>
      </w:r>
      <w:proofErr w:type="spellEnd"/>
      <w:r w:rsidR="003334E6">
        <w:rPr>
          <w:lang w:val="en-NZ"/>
        </w:rPr>
        <w:t>, w</w:t>
      </w:r>
      <w:r w:rsidR="00E31E72">
        <w:rPr>
          <w:lang w:val="en-NZ"/>
        </w:rPr>
        <w:t xml:space="preserve">hich are considered standard </w:t>
      </w:r>
      <w:r w:rsidR="003334E6">
        <w:rPr>
          <w:lang w:val="en-NZ"/>
        </w:rPr>
        <w:t>care.</w:t>
      </w:r>
    </w:p>
    <w:p w:rsidR="00D503FB" w:rsidRDefault="00D503FB" w:rsidP="00847628">
      <w:pPr>
        <w:pStyle w:val="ListParagraph"/>
        <w:numPr>
          <w:ilvl w:val="0"/>
          <w:numId w:val="9"/>
        </w:numPr>
        <w:spacing w:before="80" w:after="80"/>
      </w:pPr>
      <w:r>
        <w:t>Please remove the section on</w:t>
      </w:r>
      <w:r w:rsidR="006702DE">
        <w:t xml:space="preserve"> adverse effects of</w:t>
      </w:r>
      <w:r>
        <w:t xml:space="preserve"> </w:t>
      </w:r>
      <w:r w:rsidRPr="00D503FB">
        <w:t>prednisone</w:t>
      </w:r>
      <w:r>
        <w:t xml:space="preserve"> as it is a standard of care treatment and used outside of the study.</w:t>
      </w:r>
    </w:p>
    <w:p w:rsidR="00D503FB" w:rsidRDefault="001B604E" w:rsidP="00847628">
      <w:pPr>
        <w:pStyle w:val="ListParagraph"/>
        <w:numPr>
          <w:ilvl w:val="0"/>
          <w:numId w:val="9"/>
        </w:numPr>
        <w:spacing w:before="80" w:after="80"/>
      </w:pPr>
      <w:r>
        <w:t>Please change percentages in the risk and randomisation ratios into absolute numbers.</w:t>
      </w:r>
    </w:p>
    <w:p w:rsidR="001B604E" w:rsidRPr="00CD03DE" w:rsidRDefault="001B604E" w:rsidP="00847628">
      <w:pPr>
        <w:pStyle w:val="ListParagraph"/>
        <w:numPr>
          <w:ilvl w:val="0"/>
          <w:numId w:val="9"/>
        </w:numPr>
        <w:spacing w:before="80" w:after="80"/>
      </w:pPr>
      <w:r>
        <w:t>Please add cultural contact numbers and information on data going overseas to the pregnant partner PIS.</w:t>
      </w:r>
    </w:p>
    <w:p w:rsidR="00A35B74" w:rsidRDefault="00A35B74" w:rsidP="00A35B74">
      <w:pPr>
        <w:spacing w:before="80" w:after="80"/>
      </w:pPr>
    </w:p>
    <w:p w:rsidR="00A35B74" w:rsidRPr="00EB25DD" w:rsidRDefault="00A35B74" w:rsidP="00EB25DD">
      <w:pPr>
        <w:rPr>
          <w:u w:val="single"/>
          <w:lang w:val="en-NZ"/>
        </w:rPr>
      </w:pPr>
      <w:r w:rsidRPr="00FD2B1E">
        <w:rPr>
          <w:u w:val="single"/>
          <w:lang w:val="en-NZ"/>
        </w:rPr>
        <w:t xml:space="preserve">Decision </w:t>
      </w:r>
    </w:p>
    <w:p w:rsidR="00A35B74" w:rsidRPr="00960BFE" w:rsidRDefault="00A35B74" w:rsidP="00A35B74">
      <w:pPr>
        <w:rPr>
          <w:lang w:val="en-NZ"/>
        </w:rPr>
      </w:pPr>
    </w:p>
    <w:p w:rsidR="00A35B74" w:rsidRDefault="00A35B74" w:rsidP="00A35B74">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Pr>
          <w:rFonts w:cs="Arial"/>
          <w:szCs w:val="22"/>
          <w:lang w:val="en-NZ"/>
        </w:rPr>
        <w:t>consensus</w:t>
      </w:r>
      <w:r w:rsidRPr="00960BFE">
        <w:rPr>
          <w:lang w:val="en-NZ"/>
        </w:rPr>
        <w:t>, subject to the follow</w:t>
      </w:r>
      <w:r>
        <w:rPr>
          <w:lang w:val="en-NZ"/>
        </w:rPr>
        <w:t>ing information being received:</w:t>
      </w:r>
    </w:p>
    <w:p w:rsidR="00C74B73" w:rsidRDefault="00C74B73" w:rsidP="00A35B74">
      <w:pPr>
        <w:rPr>
          <w:lang w:val="en-NZ"/>
        </w:rPr>
      </w:pPr>
    </w:p>
    <w:p w:rsidR="00C74B73" w:rsidRPr="00A35B74" w:rsidRDefault="00C74B73" w:rsidP="00847628">
      <w:pPr>
        <w:numPr>
          <w:ilvl w:val="0"/>
          <w:numId w:val="10"/>
        </w:numPr>
        <w:rPr>
          <w:lang w:val="en-NZ"/>
        </w:rPr>
      </w:pPr>
      <w:r w:rsidRPr="004932AE">
        <w:rPr>
          <w:lang w:val="en-NZ"/>
        </w:rPr>
        <w:t>Please amend the information sheet and consent forms, taking into account the suggestions made by the committee (</w:t>
      </w:r>
      <w:r w:rsidRPr="0038447F">
        <w:rPr>
          <w:i/>
          <w:lang w:val="en-NZ"/>
        </w:rPr>
        <w:t>Ethical Guidelines for Intervention Studies para. 6.22</w:t>
      </w:r>
      <w:r w:rsidRPr="004932AE">
        <w:rPr>
          <w:lang w:val="en-NZ"/>
        </w:rPr>
        <w:t>).</w:t>
      </w:r>
    </w:p>
    <w:p w:rsidR="00A35B74" w:rsidRPr="00960BFE" w:rsidRDefault="00A35B74" w:rsidP="00A35B74">
      <w:pPr>
        <w:rPr>
          <w:color w:val="FF0000"/>
          <w:lang w:val="en-NZ"/>
        </w:rPr>
      </w:pPr>
    </w:p>
    <w:p w:rsidR="00A35B74" w:rsidRPr="00A35B74" w:rsidRDefault="00A35B74" w:rsidP="00A35B74">
      <w:pPr>
        <w:rPr>
          <w:rFonts w:cs="Arial"/>
          <w:szCs w:val="22"/>
          <w:lang w:val="en-NZ"/>
        </w:rPr>
      </w:pPr>
      <w:r w:rsidRPr="00960BFE">
        <w:rPr>
          <w:lang w:val="en-NZ"/>
        </w:rPr>
        <w:t>This following information will be reviewed, and a final decis</w:t>
      </w:r>
      <w:r w:rsidR="00DB3FFD">
        <w:rPr>
          <w:lang w:val="en-NZ"/>
        </w:rPr>
        <w:t>ion made on the application, by Mrs Helen Walker and Dr Nicola Swain.</w:t>
      </w:r>
    </w:p>
    <w:p w:rsidR="00A35B74" w:rsidRDefault="00A35B74" w:rsidP="00A35B74">
      <w:pPr>
        <w:spacing w:before="80" w:after="80"/>
      </w:pPr>
    </w:p>
    <w:p w:rsidR="00A35B74" w:rsidRPr="00960BFE" w:rsidRDefault="00A35B74">
      <w:pPr>
        <w:autoSpaceDE w:val="0"/>
        <w:autoSpaceDN w:val="0"/>
        <w:adjustRightInd w:val="0"/>
      </w:pPr>
    </w:p>
    <w:p w:rsidR="00006B5C" w:rsidRPr="00960BFE" w:rsidRDefault="00006B5C">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rPr>
                <w:b/>
              </w:rPr>
              <w:t>18/CEN/246</w:t>
            </w:r>
            <w:r w:rsidRPr="00960BFE">
              <w:t xml:space="preserve">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Title: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ATLAS: Safety study of </w:t>
            </w:r>
            <w:proofErr w:type="spellStart"/>
            <w:r w:rsidRPr="00960BFE">
              <w:t>Pirfenidone</w:t>
            </w:r>
            <w:proofErr w:type="spellEnd"/>
            <w:r w:rsidRPr="00960BFE">
              <w:t xml:space="preserve"> Solution for Inhalation in Patients with Idiopathic Pulmonary Fibrosis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Principal Investigator: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Dr Margaret </w:t>
            </w:r>
            <w:proofErr w:type="spellStart"/>
            <w:r w:rsidRPr="00960BFE">
              <w:t>Wilsher</w:t>
            </w:r>
            <w:proofErr w:type="spellEnd"/>
            <w:r w:rsidRPr="00960BFE">
              <w:t xml:space="preserve">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Sponsor: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INC Research New Zealand Limited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Clock Start Date: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03 December 2018 </w:t>
            </w:r>
          </w:p>
        </w:tc>
        <w:tc>
          <w:tcPr>
            <w:tcW w:w="360" w:type="dxa"/>
          </w:tcPr>
          <w:p w:rsidR="00006B5C" w:rsidRPr="00960BFE" w:rsidRDefault="00006B5C">
            <w:r w:rsidRPr="00960BFE">
              <w:t xml:space="preserve"> </w:t>
            </w:r>
          </w:p>
        </w:tc>
      </w:tr>
    </w:tbl>
    <w:p w:rsidR="00006B5C" w:rsidRDefault="00006B5C">
      <w:pPr>
        <w:autoSpaceDE w:val="0"/>
        <w:autoSpaceDN w:val="0"/>
        <w:adjustRightInd w:val="0"/>
      </w:pPr>
      <w:r w:rsidRPr="00960BFE">
        <w:t xml:space="preserve"> </w:t>
      </w:r>
    </w:p>
    <w:p w:rsidR="003F545C" w:rsidRPr="00987913" w:rsidRDefault="003733F9" w:rsidP="003F545C">
      <w:pPr>
        <w:autoSpaceDE w:val="0"/>
        <w:autoSpaceDN w:val="0"/>
        <w:adjustRightInd w:val="0"/>
        <w:rPr>
          <w:sz w:val="20"/>
          <w:lang w:val="en-NZ"/>
        </w:rPr>
      </w:pPr>
      <w:r>
        <w:rPr>
          <w:rFonts w:cs="Arial"/>
          <w:szCs w:val="22"/>
          <w:lang w:val="en-NZ"/>
        </w:rPr>
        <w:t>No researchers were present</w:t>
      </w:r>
      <w:r w:rsidR="003F545C" w:rsidRPr="00960BFE">
        <w:rPr>
          <w:lang w:val="en-NZ"/>
        </w:rPr>
        <w:t xml:space="preserve"> </w:t>
      </w:r>
      <w:r w:rsidR="003F545C" w:rsidRPr="00987913">
        <w:rPr>
          <w:lang w:val="en-NZ"/>
        </w:rPr>
        <w:t>for discussion of this application.</w:t>
      </w:r>
    </w:p>
    <w:p w:rsidR="003F545C" w:rsidRDefault="003F545C" w:rsidP="003F545C">
      <w:pPr>
        <w:rPr>
          <w:u w:val="single"/>
          <w:lang w:val="en-NZ"/>
        </w:rPr>
      </w:pPr>
    </w:p>
    <w:p w:rsidR="003F545C" w:rsidRPr="00FD2B1E" w:rsidRDefault="003F545C" w:rsidP="003F545C">
      <w:pPr>
        <w:rPr>
          <w:u w:val="single"/>
          <w:lang w:val="en-NZ"/>
        </w:rPr>
      </w:pPr>
      <w:r w:rsidRPr="00FD2B1E">
        <w:rPr>
          <w:u w:val="single"/>
          <w:lang w:val="en-NZ"/>
        </w:rPr>
        <w:t>Potential conflicts of interest</w:t>
      </w:r>
    </w:p>
    <w:p w:rsidR="003F545C" w:rsidRPr="008869BB" w:rsidRDefault="003F545C" w:rsidP="003F545C">
      <w:pPr>
        <w:rPr>
          <w:b/>
          <w:lang w:val="en-NZ"/>
        </w:rPr>
      </w:pPr>
    </w:p>
    <w:p w:rsidR="003F545C" w:rsidRPr="00960BFE" w:rsidRDefault="003F545C" w:rsidP="003F545C">
      <w:pPr>
        <w:rPr>
          <w:lang w:val="en-NZ"/>
        </w:rPr>
      </w:pPr>
      <w:r w:rsidRPr="00960BFE">
        <w:rPr>
          <w:lang w:val="en-NZ"/>
        </w:rPr>
        <w:t>The Chair asked members to declare any potential conflicts of interest related to this application.</w:t>
      </w:r>
    </w:p>
    <w:p w:rsidR="003F545C" w:rsidRPr="00960BFE" w:rsidRDefault="003F545C" w:rsidP="003F545C">
      <w:pPr>
        <w:rPr>
          <w:lang w:val="en-NZ"/>
        </w:rPr>
      </w:pPr>
    </w:p>
    <w:p w:rsidR="00A44AC1" w:rsidRPr="00CD14E7" w:rsidRDefault="00CD14E7" w:rsidP="003F545C">
      <w:pPr>
        <w:rPr>
          <w:lang w:val="en-NZ"/>
        </w:rPr>
      </w:pPr>
      <w:r>
        <w:rPr>
          <w:lang w:val="en-NZ"/>
        </w:rPr>
        <w:t xml:space="preserve">Dr Nora Lynch identified a </w:t>
      </w:r>
      <w:r w:rsidR="00F86B27">
        <w:rPr>
          <w:lang w:val="en-NZ"/>
        </w:rPr>
        <w:t>potential conflict of interest, the Committee voted to allow</w:t>
      </w:r>
      <w:r>
        <w:rPr>
          <w:lang w:val="en-NZ"/>
        </w:rPr>
        <w:t xml:space="preserve"> Dr Lynch to re</w:t>
      </w:r>
      <w:r w:rsidR="00A44AC1">
        <w:rPr>
          <w:lang w:val="en-NZ"/>
        </w:rPr>
        <w:t>main present for the discussion and take part as they felt the conflict was not substantial enough</w:t>
      </w:r>
      <w:r w:rsidR="006C157D">
        <w:rPr>
          <w:lang w:val="en-NZ"/>
        </w:rPr>
        <w:t xml:space="preserve"> to exclude her from</w:t>
      </w:r>
      <w:r w:rsidR="00A44AC1">
        <w:rPr>
          <w:lang w:val="en-NZ"/>
        </w:rPr>
        <w:t xml:space="preserve"> the discussion.</w:t>
      </w:r>
    </w:p>
    <w:p w:rsidR="003F545C" w:rsidRPr="00960BFE" w:rsidRDefault="003F545C" w:rsidP="003F545C">
      <w:pPr>
        <w:rPr>
          <w:lang w:val="en-NZ"/>
        </w:rPr>
      </w:pPr>
    </w:p>
    <w:p w:rsidR="003F545C" w:rsidRDefault="003F545C" w:rsidP="003F545C">
      <w:pPr>
        <w:rPr>
          <w:u w:val="single"/>
          <w:lang w:val="en-NZ"/>
        </w:rPr>
      </w:pPr>
      <w:r w:rsidRPr="001C059D">
        <w:rPr>
          <w:u w:val="single"/>
          <w:lang w:val="en-NZ"/>
        </w:rPr>
        <w:t>Summary of Study</w:t>
      </w:r>
    </w:p>
    <w:p w:rsidR="003F545C" w:rsidRDefault="003F545C" w:rsidP="003F545C">
      <w:pPr>
        <w:rPr>
          <w:u w:val="single"/>
          <w:lang w:val="en-NZ"/>
        </w:rPr>
      </w:pPr>
    </w:p>
    <w:p w:rsidR="003F545C" w:rsidRPr="004758A6" w:rsidRDefault="00CD14E7" w:rsidP="00847628">
      <w:pPr>
        <w:pStyle w:val="ListParagraph"/>
        <w:numPr>
          <w:ilvl w:val="0"/>
          <w:numId w:val="11"/>
        </w:numPr>
        <w:rPr>
          <w:lang w:val="en-NZ"/>
        </w:rPr>
      </w:pPr>
      <w:r w:rsidRPr="00CD14E7">
        <w:rPr>
          <w:lang w:val="en-NZ"/>
        </w:rPr>
        <w:t xml:space="preserve">This is a phase 1b study of the safety and tolerability of aerosol </w:t>
      </w:r>
      <w:proofErr w:type="spellStart"/>
      <w:r w:rsidRPr="00CD14E7">
        <w:rPr>
          <w:lang w:val="en-NZ"/>
        </w:rPr>
        <w:t>pirfenidone</w:t>
      </w:r>
      <w:proofErr w:type="spellEnd"/>
      <w:r w:rsidRPr="00CD14E7">
        <w:rPr>
          <w:lang w:val="en-NZ"/>
        </w:rPr>
        <w:t xml:space="preserve"> in patients with idiopathic pulmonary fibrosis. There are two treatment groups, each receiving different</w:t>
      </w:r>
      <w:r w:rsidR="00307B44">
        <w:rPr>
          <w:lang w:val="en-NZ"/>
        </w:rPr>
        <w:t xml:space="preserve"> doses of AP01.</w:t>
      </w:r>
    </w:p>
    <w:p w:rsidR="003F545C" w:rsidRPr="00C5052B" w:rsidRDefault="003F545C" w:rsidP="003F545C">
      <w:pPr>
        <w:spacing w:before="80" w:after="80"/>
        <w:rPr>
          <w:u w:val="single"/>
          <w:lang w:val="en-NZ"/>
        </w:rPr>
      </w:pPr>
    </w:p>
    <w:p w:rsidR="003F545C" w:rsidRPr="000A1C67" w:rsidRDefault="003F545C" w:rsidP="003F545C">
      <w:pPr>
        <w:rPr>
          <w:u w:val="single"/>
          <w:lang w:val="en-NZ"/>
        </w:rPr>
      </w:pPr>
      <w:r w:rsidRPr="000A1C67">
        <w:rPr>
          <w:u w:val="single"/>
          <w:lang w:val="en-NZ"/>
        </w:rPr>
        <w:t xml:space="preserve">Summary of </w:t>
      </w:r>
      <w:r>
        <w:rPr>
          <w:u w:val="single"/>
          <w:lang w:val="en-NZ"/>
        </w:rPr>
        <w:t>outstanding ethical issues</w:t>
      </w:r>
    </w:p>
    <w:p w:rsidR="003F545C" w:rsidRDefault="003F545C" w:rsidP="003F545C">
      <w:pPr>
        <w:rPr>
          <w:u w:val="single"/>
          <w:lang w:val="en-NZ"/>
        </w:rPr>
      </w:pPr>
    </w:p>
    <w:p w:rsidR="003F545C" w:rsidRDefault="003F545C" w:rsidP="003F545C">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3F545C" w:rsidRPr="00960BFE" w:rsidRDefault="003F545C" w:rsidP="003F545C">
      <w:pPr>
        <w:autoSpaceDE w:val="0"/>
        <w:autoSpaceDN w:val="0"/>
        <w:adjustRightInd w:val="0"/>
        <w:rPr>
          <w:lang w:val="en-NZ"/>
        </w:rPr>
      </w:pPr>
    </w:p>
    <w:p w:rsidR="003F545C" w:rsidRPr="003056DC" w:rsidRDefault="00EE3EDB" w:rsidP="00847628">
      <w:pPr>
        <w:pStyle w:val="ListParagraph"/>
        <w:numPr>
          <w:ilvl w:val="0"/>
          <w:numId w:val="11"/>
        </w:numPr>
        <w:rPr>
          <w:u w:val="single"/>
          <w:lang w:val="en-NZ"/>
        </w:rPr>
      </w:pPr>
      <w:r>
        <w:rPr>
          <w:lang w:val="en-NZ"/>
        </w:rPr>
        <w:t>The Committee requested clarification on any additional analyses which may be req</w:t>
      </w:r>
      <w:r w:rsidR="000E677C">
        <w:rPr>
          <w:lang w:val="en-NZ"/>
        </w:rPr>
        <w:t>uested, as mentioned in the PIS (</w:t>
      </w:r>
      <w:r w:rsidR="000E677C">
        <w:rPr>
          <w:i/>
          <w:lang w:val="en-NZ"/>
        </w:rPr>
        <w:t>Ethical Guidelines for Intervention Studies para. 6.22</w:t>
      </w:r>
      <w:r w:rsidR="000E677C">
        <w:rPr>
          <w:lang w:val="en-NZ"/>
        </w:rPr>
        <w:t>).</w:t>
      </w:r>
    </w:p>
    <w:p w:rsidR="003F545C" w:rsidRPr="002E6D29" w:rsidRDefault="000E677C" w:rsidP="00847628">
      <w:pPr>
        <w:pStyle w:val="ListParagraph"/>
        <w:numPr>
          <w:ilvl w:val="0"/>
          <w:numId w:val="11"/>
        </w:numPr>
        <w:rPr>
          <w:u w:val="single"/>
          <w:lang w:val="en-NZ"/>
        </w:rPr>
      </w:pPr>
      <w:r>
        <w:rPr>
          <w:lang w:val="en-NZ"/>
        </w:rPr>
        <w:t>The Committee asked clarification of how patients will be approached about participation in the study, whether there is an adequate separation of clinician of researcher, and if medical records will be reviewed without patients’ c</w:t>
      </w:r>
      <w:r w:rsidR="00EF4679">
        <w:rPr>
          <w:lang w:val="en-NZ"/>
        </w:rPr>
        <w:t>onsent (</w:t>
      </w:r>
      <w:r w:rsidR="00EF4679">
        <w:rPr>
          <w:i/>
          <w:lang w:val="en-NZ"/>
        </w:rPr>
        <w:t>Ethical Guidelines for Intervention Studies para. 6.3</w:t>
      </w:r>
      <w:r w:rsidR="00EF4679">
        <w:rPr>
          <w:lang w:val="en-NZ"/>
        </w:rPr>
        <w:t>).</w:t>
      </w:r>
    </w:p>
    <w:p w:rsidR="002E6D29" w:rsidRPr="004874CD" w:rsidRDefault="00DB1311" w:rsidP="00847628">
      <w:pPr>
        <w:pStyle w:val="ListParagraph"/>
        <w:numPr>
          <w:ilvl w:val="0"/>
          <w:numId w:val="11"/>
        </w:numPr>
        <w:rPr>
          <w:u w:val="single"/>
          <w:lang w:val="en-NZ"/>
        </w:rPr>
      </w:pPr>
      <w:r>
        <w:rPr>
          <w:lang w:val="en-NZ"/>
        </w:rPr>
        <w:t>The Committee requested that the researcher produce peer review of the scientific validity of the study, or otherwise clarify whether review is pending from SCOTT.</w:t>
      </w:r>
    </w:p>
    <w:p w:rsidR="003F545C" w:rsidRPr="004549E5" w:rsidRDefault="003F545C" w:rsidP="003F545C">
      <w:pPr>
        <w:spacing w:before="80" w:after="80"/>
        <w:rPr>
          <w:rFonts w:cs="Arial"/>
          <w:szCs w:val="22"/>
          <w:lang w:val="en-NZ"/>
        </w:rPr>
      </w:pPr>
    </w:p>
    <w:p w:rsidR="003F545C" w:rsidRDefault="003F545C" w:rsidP="003F545C">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3F545C" w:rsidRPr="00466AA7" w:rsidRDefault="003F545C" w:rsidP="003F545C">
      <w:pPr>
        <w:spacing w:before="80" w:after="80"/>
        <w:rPr>
          <w:rFonts w:cs="Arial"/>
          <w:szCs w:val="22"/>
          <w:lang w:val="en-NZ"/>
        </w:rPr>
      </w:pPr>
    </w:p>
    <w:p w:rsidR="003F545C" w:rsidRPr="003056DC" w:rsidRDefault="00CF7A68" w:rsidP="00847628">
      <w:pPr>
        <w:pStyle w:val="ListParagraph"/>
        <w:numPr>
          <w:ilvl w:val="0"/>
          <w:numId w:val="11"/>
        </w:numPr>
        <w:spacing w:before="80" w:after="80"/>
      </w:pPr>
      <w:r>
        <w:rPr>
          <w:rFonts w:cs="Arial"/>
          <w:szCs w:val="22"/>
          <w:lang w:val="en-NZ"/>
        </w:rPr>
        <w:t>If information is to be sent overseas please make this clear.</w:t>
      </w:r>
    </w:p>
    <w:p w:rsidR="003F545C" w:rsidRDefault="00CF7A68" w:rsidP="00847628">
      <w:pPr>
        <w:pStyle w:val="ListParagraph"/>
        <w:numPr>
          <w:ilvl w:val="0"/>
          <w:numId w:val="11"/>
        </w:numPr>
        <w:spacing w:before="80" w:after="80"/>
      </w:pPr>
      <w:r>
        <w:t>Please add a consent form for access to</w:t>
      </w:r>
      <w:r w:rsidR="008A46C6">
        <w:t xml:space="preserve"> the</w:t>
      </w:r>
      <w:r>
        <w:t xml:space="preserve"> child’s health information once it has been born, which can be completed by any </w:t>
      </w:r>
      <w:r w:rsidR="0085059B">
        <w:t xml:space="preserve">legal </w:t>
      </w:r>
      <w:r>
        <w:t>guardian, or otherwise amend the pregnant partner information sheet and consent form to reflect this.</w:t>
      </w:r>
    </w:p>
    <w:p w:rsidR="00EE3EDB" w:rsidRDefault="002015BC" w:rsidP="00847628">
      <w:pPr>
        <w:pStyle w:val="ListParagraph"/>
        <w:numPr>
          <w:ilvl w:val="0"/>
          <w:numId w:val="11"/>
        </w:numPr>
        <w:spacing w:before="80" w:after="80"/>
      </w:pPr>
      <w:r>
        <w:t xml:space="preserve">Please move the contents of </w:t>
      </w:r>
      <w:r w:rsidR="0085059B">
        <w:t>the reimbursement section under</w:t>
      </w:r>
      <w:r>
        <w:t xml:space="preserve"> cultural information to </w:t>
      </w:r>
      <w:r w:rsidR="0085059B">
        <w:t xml:space="preserve">the section titled </w:t>
      </w:r>
      <w:r>
        <w:t>“What will be done with my samples?”</w:t>
      </w:r>
    </w:p>
    <w:p w:rsidR="002015BC" w:rsidRDefault="002015BC" w:rsidP="00847628">
      <w:pPr>
        <w:pStyle w:val="ListParagraph"/>
        <w:numPr>
          <w:ilvl w:val="0"/>
          <w:numId w:val="11"/>
        </w:numPr>
        <w:spacing w:before="80" w:after="80"/>
      </w:pPr>
      <w:r>
        <w:t>Please detail whether any samples will be sent overseas.</w:t>
      </w:r>
    </w:p>
    <w:p w:rsidR="000E677C" w:rsidRPr="00CD03DE" w:rsidRDefault="002015BC" w:rsidP="00847628">
      <w:pPr>
        <w:pStyle w:val="ListParagraph"/>
        <w:numPr>
          <w:ilvl w:val="0"/>
          <w:numId w:val="11"/>
        </w:numPr>
        <w:spacing w:before="80" w:after="80"/>
      </w:pPr>
      <w:r>
        <w:t>Please modify the reimbursement section to suit the study site.</w:t>
      </w:r>
    </w:p>
    <w:p w:rsidR="00C24B08" w:rsidRDefault="00C24B08">
      <w:r>
        <w:br w:type="page"/>
      </w:r>
    </w:p>
    <w:p w:rsidR="003F545C" w:rsidRDefault="003F545C" w:rsidP="003F545C">
      <w:pPr>
        <w:spacing w:before="80" w:after="80"/>
      </w:pPr>
    </w:p>
    <w:p w:rsidR="003F545C" w:rsidRPr="00CD14E7" w:rsidRDefault="003F545C" w:rsidP="00CD14E7">
      <w:pPr>
        <w:rPr>
          <w:u w:val="single"/>
          <w:lang w:val="en-NZ"/>
        </w:rPr>
      </w:pPr>
      <w:r w:rsidRPr="00FD2B1E">
        <w:rPr>
          <w:u w:val="single"/>
          <w:lang w:val="en-NZ"/>
        </w:rPr>
        <w:t xml:space="preserve">Decision </w:t>
      </w:r>
    </w:p>
    <w:p w:rsidR="003F545C" w:rsidRPr="00960BFE" w:rsidRDefault="003F545C" w:rsidP="003F545C">
      <w:pPr>
        <w:rPr>
          <w:lang w:val="en-NZ"/>
        </w:rPr>
      </w:pPr>
    </w:p>
    <w:p w:rsidR="00E017D7" w:rsidRDefault="003F545C" w:rsidP="003F545C">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Pr>
          <w:rFonts w:cs="Arial"/>
          <w:szCs w:val="22"/>
          <w:lang w:val="en-NZ"/>
        </w:rPr>
        <w:t>consensus</w:t>
      </w:r>
      <w:r w:rsidRPr="00960BFE">
        <w:rPr>
          <w:lang w:val="en-NZ"/>
        </w:rPr>
        <w:t>, subject to the follow</w:t>
      </w:r>
      <w:r>
        <w:rPr>
          <w:lang w:val="en-NZ"/>
        </w:rPr>
        <w:t>ing information being received:</w:t>
      </w:r>
    </w:p>
    <w:p w:rsidR="00E017D7" w:rsidRDefault="00E017D7" w:rsidP="003F545C">
      <w:pPr>
        <w:rPr>
          <w:lang w:val="en-NZ"/>
        </w:rPr>
      </w:pPr>
    </w:p>
    <w:p w:rsidR="00E017D7" w:rsidRPr="00E017D7" w:rsidRDefault="00E017D7" w:rsidP="00847628">
      <w:pPr>
        <w:numPr>
          <w:ilvl w:val="0"/>
          <w:numId w:val="10"/>
        </w:numPr>
        <w:rPr>
          <w:lang w:val="en-NZ"/>
        </w:rPr>
      </w:pPr>
      <w:r w:rsidRPr="00E017D7">
        <w:rPr>
          <w:lang w:val="en-NZ"/>
        </w:rPr>
        <w:t>Please amend the information sheet and consent forms, taking into account the suggestions made by the committee (</w:t>
      </w:r>
      <w:r w:rsidRPr="00E017D7">
        <w:rPr>
          <w:i/>
          <w:lang w:val="en-NZ"/>
        </w:rPr>
        <w:t>Ethical Guidelines for Intervention Studies para. 6.22</w:t>
      </w:r>
      <w:r w:rsidRPr="00E017D7">
        <w:rPr>
          <w:lang w:val="en-NZ"/>
        </w:rPr>
        <w:t>).</w:t>
      </w:r>
    </w:p>
    <w:p w:rsidR="00EF067A" w:rsidRDefault="00EF067A" w:rsidP="00847628">
      <w:pPr>
        <w:numPr>
          <w:ilvl w:val="0"/>
          <w:numId w:val="10"/>
        </w:numPr>
        <w:rPr>
          <w:lang w:val="en-NZ"/>
        </w:rPr>
      </w:pPr>
      <w:r>
        <w:rPr>
          <w:lang w:val="en-NZ"/>
        </w:rPr>
        <w:t>Please clarify what additional analyses will be requested in the course of the study (</w:t>
      </w:r>
      <w:r>
        <w:rPr>
          <w:i/>
          <w:lang w:val="en-NZ"/>
        </w:rPr>
        <w:t>Ethical Guidelines for Intervention Studies para. 6.22</w:t>
      </w:r>
      <w:r>
        <w:rPr>
          <w:lang w:val="en-NZ"/>
        </w:rPr>
        <w:t>).</w:t>
      </w:r>
    </w:p>
    <w:p w:rsidR="009628B5" w:rsidRPr="00C05ED7" w:rsidRDefault="009628B5" w:rsidP="00847628">
      <w:pPr>
        <w:numPr>
          <w:ilvl w:val="0"/>
          <w:numId w:val="10"/>
        </w:numPr>
        <w:rPr>
          <w:lang w:val="en-NZ"/>
        </w:rPr>
      </w:pPr>
      <w:r>
        <w:rPr>
          <w:lang w:val="en-NZ"/>
        </w:rPr>
        <w:t>Please clarify the recruitment process for this study</w:t>
      </w:r>
      <w:r w:rsidRPr="009628B5">
        <w:rPr>
          <w:lang w:val="en-NZ"/>
        </w:rPr>
        <w:t xml:space="preserve"> (</w:t>
      </w:r>
      <w:r w:rsidRPr="009628B5">
        <w:rPr>
          <w:i/>
          <w:lang w:val="en-NZ"/>
        </w:rPr>
        <w:t>Ethical Guidelines for Intervention Studies para. 6.3).</w:t>
      </w:r>
    </w:p>
    <w:p w:rsidR="00C05ED7" w:rsidRPr="003F545C" w:rsidRDefault="008351E6" w:rsidP="00847628">
      <w:pPr>
        <w:numPr>
          <w:ilvl w:val="0"/>
          <w:numId w:val="10"/>
        </w:numPr>
        <w:rPr>
          <w:lang w:val="en-NZ"/>
        </w:rPr>
      </w:pPr>
      <w:r>
        <w:rPr>
          <w:lang w:val="en-NZ"/>
        </w:rPr>
        <w:t>Please</w:t>
      </w:r>
      <w:r w:rsidRPr="008351E6">
        <w:rPr>
          <w:lang w:val="en-NZ"/>
        </w:rPr>
        <w:t xml:space="preserve"> produce peer review of the scientific validity of the study, or otherwise clarify wheth</w:t>
      </w:r>
      <w:r>
        <w:rPr>
          <w:lang w:val="en-NZ"/>
        </w:rPr>
        <w:t>er review is pending from SCOTT (</w:t>
      </w:r>
      <w:r>
        <w:rPr>
          <w:i/>
          <w:lang w:val="en-NZ"/>
        </w:rPr>
        <w:t>Ethical Guidelines for Intervention Studies Appendix 1</w:t>
      </w:r>
      <w:r>
        <w:rPr>
          <w:lang w:val="en-NZ"/>
        </w:rPr>
        <w:t>).</w:t>
      </w:r>
    </w:p>
    <w:p w:rsidR="003F545C" w:rsidRPr="00960BFE" w:rsidRDefault="003F545C" w:rsidP="003F545C">
      <w:pPr>
        <w:rPr>
          <w:color w:val="FF0000"/>
          <w:lang w:val="en-NZ"/>
        </w:rPr>
      </w:pPr>
    </w:p>
    <w:p w:rsidR="003F545C" w:rsidRPr="003F545C" w:rsidRDefault="003F545C" w:rsidP="003F545C">
      <w:pPr>
        <w:rPr>
          <w:lang w:val="en-NZ"/>
        </w:rPr>
      </w:pPr>
      <w:r w:rsidRPr="00960BFE">
        <w:rPr>
          <w:lang w:val="en-NZ"/>
        </w:rPr>
        <w:t>This following information will be reviewed, and a final decis</w:t>
      </w:r>
      <w:r w:rsidR="007C4A92">
        <w:rPr>
          <w:lang w:val="en-NZ"/>
        </w:rPr>
        <w:t>ion made on the application, by Mrs Sandy Gill and Dr Nicola Swain.</w:t>
      </w:r>
    </w:p>
    <w:p w:rsidR="003F545C" w:rsidRPr="00960BFE" w:rsidRDefault="003F545C">
      <w:pPr>
        <w:autoSpaceDE w:val="0"/>
        <w:autoSpaceDN w:val="0"/>
        <w:adjustRightInd w:val="0"/>
      </w:pPr>
    </w:p>
    <w:p w:rsidR="00006B5C" w:rsidRPr="00960BFE" w:rsidRDefault="00006B5C">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rPr>
                <w:b/>
              </w:rPr>
              <w:t>18/CEN/248</w:t>
            </w:r>
            <w:r w:rsidRPr="00960BFE">
              <w:t xml:space="preserve">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Title: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BN40423: A Clinical Study To Evaluate </w:t>
            </w:r>
            <w:proofErr w:type="spellStart"/>
            <w:r w:rsidRPr="00960BFE">
              <w:t>Intrathecally</w:t>
            </w:r>
            <w:proofErr w:type="spellEnd"/>
            <w:r w:rsidRPr="00960BFE">
              <w:t xml:space="preserve"> Administered RO7234292 In Patients With Huntington's Disease.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Principal Investigator: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A/Prof Richard Roxburgh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Sponsor: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Roche Products (New Zealand) Limited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Clock Start Date: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03 December 2018 </w:t>
            </w:r>
          </w:p>
        </w:tc>
        <w:tc>
          <w:tcPr>
            <w:tcW w:w="360" w:type="dxa"/>
          </w:tcPr>
          <w:p w:rsidR="00006B5C" w:rsidRPr="00960BFE" w:rsidRDefault="00006B5C">
            <w:r w:rsidRPr="00960BFE">
              <w:t xml:space="preserve"> </w:t>
            </w:r>
          </w:p>
        </w:tc>
      </w:tr>
    </w:tbl>
    <w:p w:rsidR="00006B5C" w:rsidRDefault="00006B5C">
      <w:pPr>
        <w:autoSpaceDE w:val="0"/>
        <w:autoSpaceDN w:val="0"/>
        <w:adjustRightInd w:val="0"/>
      </w:pPr>
      <w:r w:rsidRPr="00960BFE">
        <w:t xml:space="preserve"> </w:t>
      </w:r>
    </w:p>
    <w:p w:rsidR="00D7521C" w:rsidRPr="00987913" w:rsidRDefault="00D7521C" w:rsidP="00D7521C">
      <w:pPr>
        <w:autoSpaceDE w:val="0"/>
        <w:autoSpaceDN w:val="0"/>
        <w:adjustRightInd w:val="0"/>
        <w:rPr>
          <w:sz w:val="20"/>
          <w:lang w:val="en-NZ"/>
        </w:rPr>
      </w:pPr>
      <w:r>
        <w:rPr>
          <w:rFonts w:cs="Arial"/>
          <w:szCs w:val="22"/>
          <w:lang w:val="en-NZ"/>
        </w:rPr>
        <w:t>A/</w:t>
      </w:r>
      <w:proofErr w:type="spellStart"/>
      <w:r>
        <w:rPr>
          <w:rFonts w:cs="Arial"/>
          <w:szCs w:val="22"/>
          <w:lang w:val="en-NZ"/>
        </w:rPr>
        <w:t>Prof.</w:t>
      </w:r>
      <w:proofErr w:type="spellEnd"/>
      <w:r>
        <w:rPr>
          <w:rFonts w:cs="Arial"/>
          <w:szCs w:val="22"/>
          <w:lang w:val="en-NZ"/>
        </w:rPr>
        <w:t xml:space="preserve"> Richard Roxburgh and Kay Yeoman</w:t>
      </w:r>
      <w:r>
        <w:rPr>
          <w:lang w:val="en-NZ"/>
        </w:rPr>
        <w:t xml:space="preserve"> were</w:t>
      </w:r>
      <w:r w:rsidRPr="00987913">
        <w:rPr>
          <w:lang w:val="en-NZ"/>
        </w:rPr>
        <w:t xml:space="preserve"> present </w:t>
      </w:r>
      <w:r>
        <w:rPr>
          <w:rFonts w:cs="Arial"/>
          <w:szCs w:val="22"/>
          <w:lang w:val="en-NZ"/>
        </w:rPr>
        <w:t>via teleconference</w:t>
      </w:r>
      <w:r w:rsidRPr="00960BFE">
        <w:rPr>
          <w:lang w:val="en-NZ"/>
        </w:rPr>
        <w:t xml:space="preserve"> </w:t>
      </w:r>
      <w:r w:rsidRPr="00987913">
        <w:rPr>
          <w:lang w:val="en-NZ"/>
        </w:rPr>
        <w:t>for discussion of this application.</w:t>
      </w:r>
    </w:p>
    <w:p w:rsidR="00D7521C" w:rsidRDefault="00D7521C" w:rsidP="00D7521C">
      <w:pPr>
        <w:rPr>
          <w:u w:val="single"/>
          <w:lang w:val="en-NZ"/>
        </w:rPr>
      </w:pPr>
    </w:p>
    <w:p w:rsidR="00D7521C" w:rsidRPr="00FD2B1E" w:rsidRDefault="00D7521C" w:rsidP="00D7521C">
      <w:pPr>
        <w:rPr>
          <w:u w:val="single"/>
          <w:lang w:val="en-NZ"/>
        </w:rPr>
      </w:pPr>
      <w:r w:rsidRPr="00FD2B1E">
        <w:rPr>
          <w:u w:val="single"/>
          <w:lang w:val="en-NZ"/>
        </w:rPr>
        <w:t>Potential conflicts of interest</w:t>
      </w:r>
    </w:p>
    <w:p w:rsidR="00D7521C" w:rsidRPr="008869BB" w:rsidRDefault="00D7521C" w:rsidP="00D7521C">
      <w:pPr>
        <w:rPr>
          <w:b/>
          <w:lang w:val="en-NZ"/>
        </w:rPr>
      </w:pPr>
    </w:p>
    <w:p w:rsidR="00D7521C" w:rsidRPr="00960BFE" w:rsidRDefault="00D7521C" w:rsidP="00D7521C">
      <w:pPr>
        <w:rPr>
          <w:lang w:val="en-NZ"/>
        </w:rPr>
      </w:pPr>
      <w:r w:rsidRPr="00960BFE">
        <w:rPr>
          <w:lang w:val="en-NZ"/>
        </w:rPr>
        <w:t>The Chair asked members to declare any potential conflicts of interest related to this application.</w:t>
      </w:r>
    </w:p>
    <w:p w:rsidR="00D7521C" w:rsidRPr="00960BFE" w:rsidRDefault="00D7521C" w:rsidP="00D7521C">
      <w:pPr>
        <w:rPr>
          <w:lang w:val="en-NZ"/>
        </w:rPr>
      </w:pPr>
    </w:p>
    <w:p w:rsidR="00D7521C" w:rsidRPr="00D7521C" w:rsidRDefault="00D7521C" w:rsidP="00D7521C">
      <w:pPr>
        <w:rPr>
          <w:lang w:val="en-NZ"/>
        </w:rPr>
      </w:pPr>
      <w:r w:rsidRPr="00FD2B1E">
        <w:rPr>
          <w:lang w:val="en-NZ"/>
        </w:rPr>
        <w:t>No potential conflicts</w:t>
      </w:r>
      <w:r w:rsidRPr="00960BFE">
        <w:rPr>
          <w:lang w:val="en-NZ"/>
        </w:rPr>
        <w:t xml:space="preserve"> of interest related to this application were declared by any member.</w:t>
      </w:r>
    </w:p>
    <w:p w:rsidR="00D7521C" w:rsidRPr="00960BFE" w:rsidRDefault="00D7521C" w:rsidP="00D7521C">
      <w:pPr>
        <w:rPr>
          <w:lang w:val="en-NZ"/>
        </w:rPr>
      </w:pPr>
    </w:p>
    <w:p w:rsidR="00D7521C" w:rsidRDefault="00D7521C" w:rsidP="00D7521C">
      <w:pPr>
        <w:rPr>
          <w:u w:val="single"/>
          <w:lang w:val="en-NZ"/>
        </w:rPr>
      </w:pPr>
      <w:r w:rsidRPr="001C059D">
        <w:rPr>
          <w:u w:val="single"/>
          <w:lang w:val="en-NZ"/>
        </w:rPr>
        <w:t>Summary of Study</w:t>
      </w:r>
    </w:p>
    <w:p w:rsidR="00D7521C" w:rsidRDefault="00D7521C" w:rsidP="00D7521C">
      <w:pPr>
        <w:rPr>
          <w:u w:val="single"/>
          <w:lang w:val="en-NZ"/>
        </w:rPr>
      </w:pPr>
    </w:p>
    <w:p w:rsidR="00D7521C" w:rsidRPr="00DF698C" w:rsidRDefault="009B6834" w:rsidP="00847628">
      <w:pPr>
        <w:pStyle w:val="ListParagraph"/>
        <w:numPr>
          <w:ilvl w:val="0"/>
          <w:numId w:val="12"/>
        </w:numPr>
        <w:rPr>
          <w:u w:val="single"/>
          <w:lang w:val="en-NZ"/>
        </w:rPr>
      </w:pPr>
      <w:r>
        <w:rPr>
          <w:lang w:val="en-NZ"/>
        </w:rPr>
        <w:t>This study investigates</w:t>
      </w:r>
      <w:r w:rsidR="007F69EC">
        <w:rPr>
          <w:lang w:val="en-NZ"/>
        </w:rPr>
        <w:t xml:space="preserve"> treatment which aims to slow the progression of </w:t>
      </w:r>
      <w:r w:rsidR="00B81FB1">
        <w:rPr>
          <w:lang w:val="en-NZ"/>
        </w:rPr>
        <w:t xml:space="preserve">Huntington’s disease. The study drug will be administered </w:t>
      </w:r>
      <w:proofErr w:type="spellStart"/>
      <w:r w:rsidR="00B81FB1">
        <w:rPr>
          <w:lang w:val="en-NZ"/>
        </w:rPr>
        <w:t>intrathecally</w:t>
      </w:r>
      <w:proofErr w:type="spellEnd"/>
      <w:r w:rsidR="00B81FB1">
        <w:rPr>
          <w:lang w:val="en-NZ"/>
        </w:rPr>
        <w:t xml:space="preserve">, </w:t>
      </w:r>
      <w:r w:rsidR="00C90DDE">
        <w:rPr>
          <w:lang w:val="en-NZ"/>
        </w:rPr>
        <w:t>and participants will visit on a monthly basis over the two year period.</w:t>
      </w:r>
    </w:p>
    <w:p w:rsidR="00D7521C" w:rsidRDefault="00D7521C" w:rsidP="00D7521C">
      <w:pPr>
        <w:autoSpaceDE w:val="0"/>
        <w:autoSpaceDN w:val="0"/>
        <w:adjustRightInd w:val="0"/>
        <w:rPr>
          <w:lang w:val="en-NZ"/>
        </w:rPr>
      </w:pPr>
    </w:p>
    <w:p w:rsidR="00D7521C" w:rsidRDefault="00D7521C" w:rsidP="00D7521C">
      <w:pPr>
        <w:rPr>
          <w:u w:val="single"/>
          <w:lang w:val="en-NZ"/>
        </w:rPr>
      </w:pPr>
      <w:r w:rsidRPr="001C059D">
        <w:rPr>
          <w:u w:val="single"/>
          <w:lang w:val="en-NZ"/>
        </w:rPr>
        <w:t>Summary of</w:t>
      </w:r>
      <w:r>
        <w:rPr>
          <w:u w:val="single"/>
          <w:lang w:val="en-NZ"/>
        </w:rPr>
        <w:t xml:space="preserve"> resolved ethical issues </w:t>
      </w:r>
    </w:p>
    <w:p w:rsidR="00D7521C" w:rsidRDefault="00D7521C" w:rsidP="00D7521C">
      <w:pPr>
        <w:rPr>
          <w:u w:val="single"/>
          <w:lang w:val="en-NZ"/>
        </w:rPr>
      </w:pPr>
    </w:p>
    <w:p w:rsidR="00D7521C" w:rsidRPr="000A1C67" w:rsidRDefault="00D7521C" w:rsidP="00D7521C">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D7521C" w:rsidRDefault="00D7521C" w:rsidP="00D7521C">
      <w:pPr>
        <w:rPr>
          <w:u w:val="single"/>
          <w:lang w:val="en-NZ"/>
        </w:rPr>
      </w:pPr>
    </w:p>
    <w:p w:rsidR="00D7521C" w:rsidRPr="003056DC" w:rsidRDefault="003E590C" w:rsidP="00847628">
      <w:pPr>
        <w:pStyle w:val="ListParagraph"/>
        <w:numPr>
          <w:ilvl w:val="0"/>
          <w:numId w:val="12"/>
        </w:numPr>
        <w:spacing w:before="80" w:after="80"/>
        <w:rPr>
          <w:u w:val="single"/>
          <w:lang w:val="en-NZ"/>
        </w:rPr>
      </w:pPr>
      <w:r>
        <w:rPr>
          <w:lang w:val="en-NZ"/>
        </w:rPr>
        <w:t>The Committee asked whether the researchers thought there were ethical issues raised in giving participants in the placebo group 25 lumber punctures over the course of two years. The researchers responded that participants are awa</w:t>
      </w:r>
      <w:r w:rsidR="00B41FC8">
        <w:rPr>
          <w:lang w:val="en-NZ"/>
        </w:rPr>
        <w:t xml:space="preserve">re of this and are motivated by the prospect of access to the drug in the future. </w:t>
      </w:r>
      <w:r w:rsidR="006D7373">
        <w:rPr>
          <w:lang w:val="en-NZ"/>
        </w:rPr>
        <w:t>The Committee offered two mitigating strategies, firstly to alter the randomisation ratios so that fewer participants receive placebo, and secondly to use historical data as placebo controls. The researchers responded to the first by stating that this is a large international trial of Huntington’s disease where altering the placebo arm is unlikely to have any great effect and that the treatment itself may actually be harmful to participants, and to the second by stating that previous trials indicate that there will be substantial benefit to the trial fro</w:t>
      </w:r>
      <w:r w:rsidR="00B406A4">
        <w:rPr>
          <w:lang w:val="en-NZ"/>
        </w:rPr>
        <w:t>m using a contemporaneous</w:t>
      </w:r>
      <w:r w:rsidR="005F3363">
        <w:rPr>
          <w:lang w:val="en-NZ"/>
        </w:rPr>
        <w:t xml:space="preserve"> placebo control.</w:t>
      </w:r>
      <w:r w:rsidR="007664C2">
        <w:rPr>
          <w:lang w:val="en-NZ"/>
        </w:rPr>
        <w:t xml:space="preserve"> The Committee accepted this, but asked that it was stated in the PIS that those in the placebo arm would receive treatment following the conclusion of the study.</w:t>
      </w:r>
    </w:p>
    <w:p w:rsidR="00D7521C" w:rsidRPr="00296EE1" w:rsidRDefault="006B2E4E" w:rsidP="00847628">
      <w:pPr>
        <w:pStyle w:val="ListParagraph"/>
        <w:numPr>
          <w:ilvl w:val="0"/>
          <w:numId w:val="12"/>
        </w:numPr>
        <w:spacing w:before="80" w:after="80"/>
        <w:rPr>
          <w:u w:val="single"/>
          <w:lang w:val="en-NZ"/>
        </w:rPr>
      </w:pPr>
      <w:r>
        <w:rPr>
          <w:lang w:val="en-NZ"/>
        </w:rPr>
        <w:t>The Committee queried</w:t>
      </w:r>
      <w:r w:rsidR="004270B5">
        <w:rPr>
          <w:lang w:val="en-NZ"/>
        </w:rPr>
        <w:t xml:space="preserve"> whether people unable to find a study companion were still able to participate in this research. The researchers stated that this was an important aspect of the study and that all participants to their knowledge have a study companion.</w:t>
      </w:r>
    </w:p>
    <w:p w:rsidR="00296EE1" w:rsidRPr="00CF748C" w:rsidRDefault="00296EE1" w:rsidP="00847628">
      <w:pPr>
        <w:pStyle w:val="ListParagraph"/>
        <w:numPr>
          <w:ilvl w:val="0"/>
          <w:numId w:val="12"/>
        </w:numPr>
        <w:spacing w:before="80" w:after="80"/>
        <w:rPr>
          <w:u w:val="single"/>
          <w:lang w:val="en-NZ"/>
        </w:rPr>
      </w:pPr>
      <w:r>
        <w:rPr>
          <w:lang w:val="en-NZ"/>
        </w:rPr>
        <w:t xml:space="preserve">The Committee asked the researcher what constituted standard treatment for Huntington’s disease. The researcher </w:t>
      </w:r>
      <w:r w:rsidR="008A4EF5">
        <w:rPr>
          <w:lang w:val="en-NZ"/>
        </w:rPr>
        <w:t>answered that nothing changes the course of the disease, and t</w:t>
      </w:r>
      <w:r w:rsidR="00CF748C">
        <w:rPr>
          <w:lang w:val="en-NZ"/>
        </w:rPr>
        <w:t>reatment is merely symptomatic.</w:t>
      </w:r>
    </w:p>
    <w:p w:rsidR="00CF748C" w:rsidRPr="003C0E39" w:rsidRDefault="00CF748C" w:rsidP="00847628">
      <w:pPr>
        <w:pStyle w:val="ListParagraph"/>
        <w:numPr>
          <w:ilvl w:val="0"/>
          <w:numId w:val="12"/>
        </w:numPr>
        <w:spacing w:before="80" w:after="80"/>
        <w:rPr>
          <w:u w:val="single"/>
          <w:lang w:val="en-NZ"/>
        </w:rPr>
      </w:pPr>
      <w:r>
        <w:rPr>
          <w:lang w:val="en-NZ"/>
        </w:rPr>
        <w:t>The Committee queried whether participants will have the capacity to use smartphone watch devices. The researcher responded that the inclusion criteria required participants be able to do this.</w:t>
      </w:r>
    </w:p>
    <w:p w:rsidR="003C0E39" w:rsidRPr="00BC577E" w:rsidRDefault="003C0E39" w:rsidP="00847628">
      <w:pPr>
        <w:pStyle w:val="ListParagraph"/>
        <w:numPr>
          <w:ilvl w:val="0"/>
          <w:numId w:val="12"/>
        </w:numPr>
        <w:spacing w:before="80" w:after="80"/>
        <w:rPr>
          <w:u w:val="single"/>
          <w:lang w:val="en-NZ"/>
        </w:rPr>
      </w:pPr>
      <w:r>
        <w:rPr>
          <w:lang w:val="en-NZ"/>
        </w:rPr>
        <w:t xml:space="preserve">The Committee queried whether Maori were excluded from participation in this study. The researcher responded that they were not. The Committee asked why Maori consultation was not considered necessary for this study. The researcher confirmed this was an oversight, and that contact had been made with a representative of whanau in northern </w:t>
      </w:r>
      <w:r>
        <w:rPr>
          <w:lang w:val="en-NZ"/>
        </w:rPr>
        <w:lastRenderedPageBreak/>
        <w:t>New Zealand who were interested in taking part in research, and at least one of whom will be included.</w:t>
      </w:r>
    </w:p>
    <w:p w:rsidR="00BC577E" w:rsidRPr="004874CD" w:rsidRDefault="00806BD7" w:rsidP="00847628">
      <w:pPr>
        <w:pStyle w:val="ListParagraph"/>
        <w:numPr>
          <w:ilvl w:val="0"/>
          <w:numId w:val="12"/>
        </w:numPr>
        <w:spacing w:before="80" w:after="80"/>
        <w:rPr>
          <w:u w:val="single"/>
          <w:lang w:val="en-NZ"/>
        </w:rPr>
      </w:pPr>
      <w:r>
        <w:rPr>
          <w:lang w:val="en-NZ"/>
        </w:rPr>
        <w:t xml:space="preserve">The Committee </w:t>
      </w:r>
      <w:r w:rsidR="007A42EA">
        <w:rPr>
          <w:lang w:val="en-NZ"/>
        </w:rPr>
        <w:t>asked if scientific review had been received from SCOTT. The researcher confirmed that this is pending.</w:t>
      </w:r>
    </w:p>
    <w:p w:rsidR="00D7521C" w:rsidRPr="00C5052B" w:rsidRDefault="00D7521C" w:rsidP="00D7521C">
      <w:pPr>
        <w:spacing w:before="80" w:after="80"/>
        <w:rPr>
          <w:u w:val="single"/>
          <w:lang w:val="en-NZ"/>
        </w:rPr>
      </w:pPr>
    </w:p>
    <w:p w:rsidR="00D7521C" w:rsidRPr="000A1C67" w:rsidRDefault="00D7521C" w:rsidP="00D7521C">
      <w:pPr>
        <w:rPr>
          <w:u w:val="single"/>
          <w:lang w:val="en-NZ"/>
        </w:rPr>
      </w:pPr>
      <w:r w:rsidRPr="000A1C67">
        <w:rPr>
          <w:u w:val="single"/>
          <w:lang w:val="en-NZ"/>
        </w:rPr>
        <w:t xml:space="preserve">Summary of </w:t>
      </w:r>
      <w:r>
        <w:rPr>
          <w:u w:val="single"/>
          <w:lang w:val="en-NZ"/>
        </w:rPr>
        <w:t>outstanding ethical issues</w:t>
      </w:r>
    </w:p>
    <w:p w:rsidR="00D7521C" w:rsidRDefault="00D7521C" w:rsidP="00D7521C">
      <w:pPr>
        <w:rPr>
          <w:u w:val="single"/>
          <w:lang w:val="en-NZ"/>
        </w:rPr>
      </w:pPr>
    </w:p>
    <w:p w:rsidR="00D7521C" w:rsidRDefault="00D7521C" w:rsidP="00D7521C">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D7521C" w:rsidRPr="00960BFE" w:rsidRDefault="00D7521C" w:rsidP="00D7521C">
      <w:pPr>
        <w:autoSpaceDE w:val="0"/>
        <w:autoSpaceDN w:val="0"/>
        <w:adjustRightInd w:val="0"/>
        <w:rPr>
          <w:lang w:val="en-NZ"/>
        </w:rPr>
      </w:pPr>
    </w:p>
    <w:p w:rsidR="00D7521C" w:rsidRPr="003056DC" w:rsidRDefault="008835D2" w:rsidP="00847628">
      <w:pPr>
        <w:pStyle w:val="ListParagraph"/>
        <w:numPr>
          <w:ilvl w:val="0"/>
          <w:numId w:val="12"/>
        </w:numPr>
        <w:rPr>
          <w:u w:val="single"/>
          <w:lang w:val="en-NZ"/>
        </w:rPr>
      </w:pPr>
      <w:r>
        <w:rPr>
          <w:lang w:val="en-NZ"/>
        </w:rPr>
        <w:t>The Committee asked the researcher to comment on the purpose of the consent form for processing personal data, and why this could not be included in the patient information sheet and consent form (</w:t>
      </w:r>
      <w:r w:rsidR="00136DDD">
        <w:rPr>
          <w:i/>
          <w:lang w:val="en-NZ"/>
        </w:rPr>
        <w:t>Ethical Guidelines for Intervention Studies para. 6.22</w:t>
      </w:r>
      <w:r w:rsidR="00136DDD">
        <w:rPr>
          <w:lang w:val="en-NZ"/>
        </w:rPr>
        <w:t>).</w:t>
      </w:r>
    </w:p>
    <w:p w:rsidR="00D7521C" w:rsidRPr="004874CD" w:rsidRDefault="0099674A" w:rsidP="00847628">
      <w:pPr>
        <w:pStyle w:val="ListParagraph"/>
        <w:numPr>
          <w:ilvl w:val="0"/>
          <w:numId w:val="12"/>
        </w:numPr>
        <w:rPr>
          <w:u w:val="single"/>
          <w:lang w:val="en-NZ"/>
        </w:rPr>
      </w:pPr>
      <w:r>
        <w:rPr>
          <w:lang w:val="en-NZ"/>
        </w:rPr>
        <w:t>The Committee requested to see the email invitation for the study’s public meeting</w:t>
      </w:r>
      <w:r w:rsidR="00CD09E3">
        <w:rPr>
          <w:lang w:val="en-NZ"/>
        </w:rPr>
        <w:t xml:space="preserve"> (</w:t>
      </w:r>
      <w:r w:rsidR="00CD09E3">
        <w:rPr>
          <w:i/>
          <w:lang w:val="en-NZ"/>
        </w:rPr>
        <w:t>Ethical Guidelines for Intervention Studies para. 6.2</w:t>
      </w:r>
      <w:r w:rsidR="008F5835">
        <w:rPr>
          <w:lang w:val="en-NZ"/>
        </w:rPr>
        <w:t>).</w:t>
      </w:r>
    </w:p>
    <w:p w:rsidR="00D7521C" w:rsidRPr="004549E5" w:rsidRDefault="00D7521C" w:rsidP="00D7521C">
      <w:pPr>
        <w:spacing w:before="80" w:after="80"/>
        <w:rPr>
          <w:rFonts w:cs="Arial"/>
          <w:szCs w:val="22"/>
          <w:lang w:val="en-NZ"/>
        </w:rPr>
      </w:pPr>
    </w:p>
    <w:p w:rsidR="00D7521C" w:rsidRDefault="00D7521C" w:rsidP="00D7521C">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D7521C" w:rsidRPr="003056DC" w:rsidRDefault="008835D2" w:rsidP="00847628">
      <w:pPr>
        <w:pStyle w:val="ListParagraph"/>
        <w:numPr>
          <w:ilvl w:val="0"/>
          <w:numId w:val="12"/>
        </w:numPr>
        <w:spacing w:before="80" w:after="80"/>
      </w:pPr>
      <w:r>
        <w:rPr>
          <w:rFonts w:cs="Arial"/>
          <w:szCs w:val="22"/>
          <w:lang w:val="en-NZ"/>
        </w:rPr>
        <w:t xml:space="preserve">Please </w:t>
      </w:r>
      <w:r w:rsidR="00561D4B">
        <w:rPr>
          <w:rFonts w:cs="Arial"/>
          <w:szCs w:val="22"/>
          <w:lang w:val="en-NZ"/>
        </w:rPr>
        <w:t>add that participants in the placebo arm will receive free access to the trial drug at the conclusion of the study.</w:t>
      </w:r>
    </w:p>
    <w:p w:rsidR="00D7521C" w:rsidRDefault="00561D4B" w:rsidP="00847628">
      <w:pPr>
        <w:pStyle w:val="ListParagraph"/>
        <w:numPr>
          <w:ilvl w:val="0"/>
          <w:numId w:val="12"/>
        </w:numPr>
        <w:spacing w:before="80" w:after="80"/>
      </w:pPr>
      <w:r>
        <w:t>Please fix page 2 so that reference is made to the New Zealand Health and Disability Ethics Committees.</w:t>
      </w:r>
    </w:p>
    <w:p w:rsidR="00561D4B" w:rsidRDefault="00F7616F" w:rsidP="00847628">
      <w:pPr>
        <w:pStyle w:val="ListParagraph"/>
        <w:numPr>
          <w:ilvl w:val="0"/>
          <w:numId w:val="12"/>
        </w:numPr>
        <w:spacing w:before="80" w:after="80"/>
      </w:pPr>
      <w:r>
        <w:t>Please delete reference to the “legally authorised representative” on page 8, as</w:t>
      </w:r>
      <w:r w:rsidR="00395DC4">
        <w:t>, for example,</w:t>
      </w:r>
      <w:r>
        <w:t xml:space="preserve"> those with power of attorney cannot provide proxy consent for an individual’s participation</w:t>
      </w:r>
      <w:r w:rsidR="00395DC4">
        <w:t xml:space="preserve"> in this study.</w:t>
      </w:r>
    </w:p>
    <w:p w:rsidR="00477B5C" w:rsidRDefault="00477B5C" w:rsidP="00847628">
      <w:pPr>
        <w:pStyle w:val="ListParagraph"/>
        <w:numPr>
          <w:ilvl w:val="0"/>
          <w:numId w:val="12"/>
        </w:numPr>
        <w:spacing w:before="80" w:after="80"/>
      </w:pPr>
      <w:r>
        <w:t xml:space="preserve">Please expand </w:t>
      </w:r>
      <w:r w:rsidR="00ED3504">
        <w:t>on the statement “</w:t>
      </w:r>
      <w:proofErr w:type="spellStart"/>
      <w:r w:rsidR="00ED3504">
        <w:t>Radiculitis</w:t>
      </w:r>
      <w:proofErr w:type="spellEnd"/>
      <w:r w:rsidR="00ED3504">
        <w:t xml:space="preserve"> may lead to observable symptoms”, as this is currently too vague.</w:t>
      </w:r>
    </w:p>
    <w:p w:rsidR="00ED3504" w:rsidRDefault="00A038BB" w:rsidP="00847628">
      <w:pPr>
        <w:pStyle w:val="ListParagraph"/>
        <w:numPr>
          <w:ilvl w:val="0"/>
          <w:numId w:val="12"/>
        </w:numPr>
        <w:spacing w:before="80" w:after="80"/>
      </w:pPr>
      <w:r>
        <w:t>Please provide a separate consent form for any future unspecified research.</w:t>
      </w:r>
    </w:p>
    <w:p w:rsidR="008A46C6" w:rsidRDefault="008A46C6" w:rsidP="00847628">
      <w:pPr>
        <w:pStyle w:val="ListParagraph"/>
        <w:numPr>
          <w:ilvl w:val="0"/>
          <w:numId w:val="12"/>
        </w:numPr>
        <w:spacing w:before="80" w:after="80"/>
      </w:pPr>
      <w:r w:rsidRPr="008A46C6">
        <w:t>Please make alterations</w:t>
      </w:r>
      <w:r>
        <w:t xml:space="preserve"> to the pregnant partner information sheet</w:t>
      </w:r>
      <w:r w:rsidRPr="008A46C6">
        <w:t>, addressing that consent to collect the data of an unborn baby can only be given once the child has been born, and can be provided by any guardian.</w:t>
      </w:r>
      <w:r>
        <w:t xml:space="preserve"> Otherwise, please provide a separate form for consenting the child.</w:t>
      </w:r>
    </w:p>
    <w:p w:rsidR="006D3F74" w:rsidRDefault="006D3F74" w:rsidP="00847628">
      <w:pPr>
        <w:pStyle w:val="ListParagraph"/>
        <w:numPr>
          <w:ilvl w:val="0"/>
          <w:numId w:val="12"/>
        </w:numPr>
        <w:spacing w:before="80" w:after="80"/>
      </w:pPr>
      <w:r>
        <w:t>Please add to the PIS, optional sub-study form, and pregnant partner form the cultural section from the HDEC template.</w:t>
      </w:r>
    </w:p>
    <w:p w:rsidR="008A46C6" w:rsidRDefault="00DC4A5D" w:rsidP="00847628">
      <w:pPr>
        <w:pStyle w:val="ListParagraph"/>
        <w:numPr>
          <w:ilvl w:val="0"/>
          <w:numId w:val="12"/>
        </w:numPr>
        <w:spacing w:before="80" w:after="80"/>
      </w:pPr>
      <w:r>
        <w:t xml:space="preserve">Please add </w:t>
      </w:r>
      <w:r w:rsidR="006D3F74">
        <w:t xml:space="preserve">to the pregnant partner and study companion consent forms </w:t>
      </w:r>
      <w:r>
        <w:t>information on data being sent overseas.</w:t>
      </w:r>
    </w:p>
    <w:p w:rsidR="00DC4A5D" w:rsidRDefault="006D098C" w:rsidP="00847628">
      <w:pPr>
        <w:pStyle w:val="ListParagraph"/>
        <w:numPr>
          <w:ilvl w:val="0"/>
          <w:numId w:val="12"/>
        </w:numPr>
        <w:spacing w:before="80" w:after="80"/>
      </w:pPr>
      <w:r>
        <w:t>Please clarify with participants that they consent to</w:t>
      </w:r>
      <w:r w:rsidR="00806BD7">
        <w:t xml:space="preserve"> data-linkage</w:t>
      </w:r>
      <w:r w:rsidR="00BC577E">
        <w:t xml:space="preserve"> across </w:t>
      </w:r>
      <w:r w:rsidR="000A4CFE">
        <w:t>multiple</w:t>
      </w:r>
      <w:r w:rsidR="00806BD7">
        <w:t xml:space="preserve"> Huntington’s disease studies.</w:t>
      </w:r>
    </w:p>
    <w:p w:rsidR="00D7521C" w:rsidRDefault="00D7521C" w:rsidP="00D7521C">
      <w:pPr>
        <w:spacing w:before="80" w:after="80"/>
      </w:pPr>
    </w:p>
    <w:p w:rsidR="00D7521C" w:rsidRPr="00D7521C" w:rsidRDefault="00D7521C" w:rsidP="00D7521C">
      <w:pPr>
        <w:rPr>
          <w:u w:val="single"/>
          <w:lang w:val="en-NZ"/>
        </w:rPr>
      </w:pPr>
      <w:r w:rsidRPr="00FD2B1E">
        <w:rPr>
          <w:u w:val="single"/>
          <w:lang w:val="en-NZ"/>
        </w:rPr>
        <w:t xml:space="preserve">Decision </w:t>
      </w:r>
    </w:p>
    <w:p w:rsidR="00D7521C" w:rsidRPr="00960BFE" w:rsidRDefault="00D7521C" w:rsidP="00D7521C">
      <w:pPr>
        <w:rPr>
          <w:lang w:val="en-NZ"/>
        </w:rPr>
      </w:pPr>
    </w:p>
    <w:p w:rsidR="00D7521C" w:rsidRDefault="00D7521C" w:rsidP="00D7521C">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Pr>
          <w:rFonts w:cs="Arial"/>
          <w:szCs w:val="22"/>
          <w:lang w:val="en-NZ"/>
        </w:rPr>
        <w:t>consensus</w:t>
      </w:r>
      <w:r w:rsidRPr="00960BFE">
        <w:rPr>
          <w:lang w:val="en-NZ"/>
        </w:rPr>
        <w:t>, subject to the follow</w:t>
      </w:r>
      <w:r>
        <w:rPr>
          <w:lang w:val="en-NZ"/>
        </w:rPr>
        <w:t>ing information being received:</w:t>
      </w:r>
    </w:p>
    <w:p w:rsidR="00477B5C" w:rsidRDefault="00477B5C" w:rsidP="00D7521C">
      <w:pPr>
        <w:rPr>
          <w:lang w:val="en-NZ"/>
        </w:rPr>
      </w:pPr>
    </w:p>
    <w:p w:rsidR="00C755A0" w:rsidRPr="00C755A0" w:rsidRDefault="00C755A0" w:rsidP="00847628">
      <w:pPr>
        <w:numPr>
          <w:ilvl w:val="0"/>
          <w:numId w:val="17"/>
        </w:numPr>
        <w:rPr>
          <w:lang w:val="en-NZ"/>
        </w:rPr>
      </w:pPr>
      <w:r w:rsidRPr="00C755A0">
        <w:rPr>
          <w:lang w:val="en-NZ"/>
        </w:rPr>
        <w:t>Please amend the information sheet and consent forms, taking into account the suggestions made by the committee (</w:t>
      </w:r>
      <w:r w:rsidRPr="00C755A0">
        <w:rPr>
          <w:i/>
          <w:lang w:val="en-NZ"/>
        </w:rPr>
        <w:t>Ethical Guidelines for Intervention Studies para. 6.22</w:t>
      </w:r>
      <w:r w:rsidRPr="00C755A0">
        <w:rPr>
          <w:lang w:val="en-NZ"/>
        </w:rPr>
        <w:t>).</w:t>
      </w:r>
    </w:p>
    <w:p w:rsidR="00477B5C" w:rsidRDefault="0071561C" w:rsidP="00847628">
      <w:pPr>
        <w:numPr>
          <w:ilvl w:val="0"/>
          <w:numId w:val="17"/>
        </w:numPr>
        <w:rPr>
          <w:lang w:val="en-NZ"/>
        </w:rPr>
      </w:pPr>
      <w:r>
        <w:rPr>
          <w:lang w:val="en-NZ"/>
        </w:rPr>
        <w:t xml:space="preserve">Please </w:t>
      </w:r>
      <w:r w:rsidRPr="0071561C">
        <w:rPr>
          <w:lang w:val="en-NZ"/>
        </w:rPr>
        <w:t xml:space="preserve">comment on the purpose </w:t>
      </w:r>
      <w:r>
        <w:rPr>
          <w:lang w:val="en-NZ"/>
        </w:rPr>
        <w:t xml:space="preserve">and necessity </w:t>
      </w:r>
      <w:r w:rsidRPr="0071561C">
        <w:rPr>
          <w:lang w:val="en-NZ"/>
        </w:rPr>
        <w:t>of the consent form for processing per</w:t>
      </w:r>
      <w:r>
        <w:rPr>
          <w:lang w:val="en-NZ"/>
        </w:rPr>
        <w:t>sonal data</w:t>
      </w:r>
      <w:r w:rsidRPr="0071561C">
        <w:rPr>
          <w:lang w:val="en-NZ"/>
        </w:rPr>
        <w:t xml:space="preserve"> (</w:t>
      </w:r>
      <w:r w:rsidRPr="0071561C">
        <w:rPr>
          <w:i/>
          <w:lang w:val="en-NZ"/>
        </w:rPr>
        <w:t>Ethical Guidelines for Intervention Studies para. 6.22</w:t>
      </w:r>
      <w:r w:rsidRPr="0071561C">
        <w:rPr>
          <w:lang w:val="en-NZ"/>
        </w:rPr>
        <w:t>).</w:t>
      </w:r>
    </w:p>
    <w:p w:rsidR="00096BE0" w:rsidRPr="00D7521C" w:rsidRDefault="00096BE0" w:rsidP="00847628">
      <w:pPr>
        <w:numPr>
          <w:ilvl w:val="0"/>
          <w:numId w:val="17"/>
        </w:numPr>
        <w:rPr>
          <w:lang w:val="en-NZ"/>
        </w:rPr>
      </w:pPr>
      <w:r>
        <w:rPr>
          <w:lang w:val="en-NZ"/>
        </w:rPr>
        <w:t>Please provide</w:t>
      </w:r>
      <w:r w:rsidRPr="00096BE0">
        <w:rPr>
          <w:lang w:val="en-NZ"/>
        </w:rPr>
        <w:t xml:space="preserve"> the email invitation for the study’s public meeting (</w:t>
      </w:r>
      <w:r w:rsidRPr="00BF1DAB">
        <w:rPr>
          <w:i/>
          <w:lang w:val="en-NZ"/>
        </w:rPr>
        <w:t>Ethical Guidelines for Intervention Studies para. 6.2</w:t>
      </w:r>
      <w:r w:rsidRPr="00096BE0">
        <w:rPr>
          <w:lang w:val="en-NZ"/>
        </w:rPr>
        <w:t>)</w:t>
      </w:r>
      <w:r w:rsidR="00BF1DAB">
        <w:rPr>
          <w:lang w:val="en-NZ"/>
        </w:rPr>
        <w:t>.</w:t>
      </w:r>
    </w:p>
    <w:p w:rsidR="00D7521C" w:rsidRPr="00960BFE" w:rsidRDefault="00D7521C" w:rsidP="00D7521C">
      <w:pPr>
        <w:rPr>
          <w:color w:val="FF0000"/>
          <w:lang w:val="en-NZ"/>
        </w:rPr>
      </w:pPr>
    </w:p>
    <w:p w:rsidR="00D7521C" w:rsidRPr="00D7521C" w:rsidRDefault="00D7521C" w:rsidP="00D7521C">
      <w:pPr>
        <w:rPr>
          <w:rFonts w:cs="Arial"/>
          <w:szCs w:val="22"/>
          <w:lang w:val="en-NZ"/>
        </w:rPr>
      </w:pPr>
      <w:r w:rsidRPr="00960BFE">
        <w:rPr>
          <w:lang w:val="en-NZ"/>
        </w:rPr>
        <w:lastRenderedPageBreak/>
        <w:t>This following information will be reviewed, and a final decis</w:t>
      </w:r>
      <w:r>
        <w:rPr>
          <w:lang w:val="en-NZ"/>
        </w:rPr>
        <w:t xml:space="preserve">ion made on </w:t>
      </w:r>
      <w:r w:rsidR="00DF70D3">
        <w:rPr>
          <w:lang w:val="en-NZ"/>
        </w:rPr>
        <w:t xml:space="preserve">the application, by Dr </w:t>
      </w:r>
      <w:proofErr w:type="spellStart"/>
      <w:r w:rsidR="00DF70D3">
        <w:rPr>
          <w:lang w:val="en-NZ"/>
        </w:rPr>
        <w:t>Cordelia</w:t>
      </w:r>
      <w:proofErr w:type="spellEnd"/>
      <w:r w:rsidR="00DF70D3">
        <w:rPr>
          <w:lang w:val="en-NZ"/>
        </w:rPr>
        <w:t xml:space="preserve"> Thomas and Dr Peter Gallagher.</w:t>
      </w:r>
    </w:p>
    <w:p w:rsidR="00D7521C" w:rsidRDefault="00D7521C" w:rsidP="00D7521C">
      <w:pPr>
        <w:spacing w:before="80" w:after="80"/>
      </w:pPr>
    </w:p>
    <w:p w:rsidR="00D7521C" w:rsidRPr="00960BFE" w:rsidRDefault="00D7521C">
      <w:pPr>
        <w:autoSpaceDE w:val="0"/>
        <w:autoSpaceDN w:val="0"/>
        <w:adjustRightInd w:val="0"/>
      </w:pPr>
    </w:p>
    <w:p w:rsidR="00006B5C" w:rsidRPr="00960BFE" w:rsidRDefault="00006B5C">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rPr>
                <w:b/>
              </w:rPr>
              <w:t>18/CEN/249</w:t>
            </w:r>
            <w:r w:rsidRPr="00960BFE">
              <w:t xml:space="preserve">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Title: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A study comparing </w:t>
            </w:r>
            <w:proofErr w:type="spellStart"/>
            <w:r w:rsidRPr="00960BFE">
              <w:t>Soliris</w:t>
            </w:r>
            <w:proofErr w:type="spellEnd"/>
            <w:r w:rsidRPr="00960BFE">
              <w:t xml:space="preserve">® and the trial drug ISU305, in healthy men.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Principal Investigator: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Dr Chris Wynne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Sponsor: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ISU </w:t>
            </w:r>
            <w:proofErr w:type="spellStart"/>
            <w:r w:rsidRPr="00960BFE">
              <w:t>Abxis</w:t>
            </w:r>
            <w:proofErr w:type="spellEnd"/>
            <w:r w:rsidRPr="00960BFE">
              <w:t xml:space="preserve">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Clock Start Date: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03 December 2018 </w:t>
            </w:r>
          </w:p>
        </w:tc>
        <w:tc>
          <w:tcPr>
            <w:tcW w:w="360" w:type="dxa"/>
          </w:tcPr>
          <w:p w:rsidR="00006B5C" w:rsidRPr="00960BFE" w:rsidRDefault="00006B5C">
            <w:r w:rsidRPr="00960BFE">
              <w:t xml:space="preserve"> </w:t>
            </w:r>
          </w:p>
        </w:tc>
      </w:tr>
    </w:tbl>
    <w:p w:rsidR="00006B5C" w:rsidRDefault="00006B5C">
      <w:pPr>
        <w:autoSpaceDE w:val="0"/>
        <w:autoSpaceDN w:val="0"/>
        <w:adjustRightInd w:val="0"/>
      </w:pPr>
      <w:r w:rsidRPr="00960BFE">
        <w:t xml:space="preserve"> </w:t>
      </w:r>
    </w:p>
    <w:p w:rsidR="008A58F7" w:rsidRPr="00987913" w:rsidRDefault="008A58F7" w:rsidP="008A58F7">
      <w:pPr>
        <w:autoSpaceDE w:val="0"/>
        <w:autoSpaceDN w:val="0"/>
        <w:adjustRightInd w:val="0"/>
        <w:rPr>
          <w:sz w:val="20"/>
          <w:lang w:val="en-NZ"/>
        </w:rPr>
      </w:pPr>
      <w:r>
        <w:rPr>
          <w:rFonts w:cs="Arial"/>
          <w:szCs w:val="22"/>
          <w:lang w:val="en-NZ"/>
        </w:rPr>
        <w:t>Dr Chris Wynne</w:t>
      </w:r>
      <w:r w:rsidRPr="00987913">
        <w:rPr>
          <w:lang w:val="en-NZ"/>
        </w:rPr>
        <w:t xml:space="preserve"> was present </w:t>
      </w:r>
      <w:r>
        <w:rPr>
          <w:rFonts w:cs="Arial"/>
          <w:szCs w:val="22"/>
          <w:lang w:val="en-NZ"/>
        </w:rPr>
        <w:t>via teleconference</w:t>
      </w:r>
      <w:r w:rsidRPr="00960BFE">
        <w:rPr>
          <w:lang w:val="en-NZ"/>
        </w:rPr>
        <w:t xml:space="preserve"> </w:t>
      </w:r>
      <w:r w:rsidRPr="00987913">
        <w:rPr>
          <w:lang w:val="en-NZ"/>
        </w:rPr>
        <w:t>for discussion of this application.</w:t>
      </w:r>
    </w:p>
    <w:p w:rsidR="008A58F7" w:rsidRDefault="008A58F7" w:rsidP="008A58F7">
      <w:pPr>
        <w:rPr>
          <w:u w:val="single"/>
          <w:lang w:val="en-NZ"/>
        </w:rPr>
      </w:pPr>
    </w:p>
    <w:p w:rsidR="008A58F7" w:rsidRPr="00FD2B1E" w:rsidRDefault="008A58F7" w:rsidP="008A58F7">
      <w:pPr>
        <w:rPr>
          <w:u w:val="single"/>
          <w:lang w:val="en-NZ"/>
        </w:rPr>
      </w:pPr>
      <w:r w:rsidRPr="00FD2B1E">
        <w:rPr>
          <w:u w:val="single"/>
          <w:lang w:val="en-NZ"/>
        </w:rPr>
        <w:t>Potential conflicts of interest</w:t>
      </w:r>
    </w:p>
    <w:p w:rsidR="008A58F7" w:rsidRPr="008869BB" w:rsidRDefault="008A58F7" w:rsidP="008A58F7">
      <w:pPr>
        <w:rPr>
          <w:b/>
          <w:lang w:val="en-NZ"/>
        </w:rPr>
      </w:pPr>
    </w:p>
    <w:p w:rsidR="008A58F7" w:rsidRPr="00960BFE" w:rsidRDefault="008A58F7" w:rsidP="008A58F7">
      <w:pPr>
        <w:rPr>
          <w:lang w:val="en-NZ"/>
        </w:rPr>
      </w:pPr>
      <w:r w:rsidRPr="00960BFE">
        <w:rPr>
          <w:lang w:val="en-NZ"/>
        </w:rPr>
        <w:t>The Chair asked members to declare any potential conflicts of interest related to this application.</w:t>
      </w:r>
    </w:p>
    <w:p w:rsidR="008A58F7" w:rsidRPr="00960BFE" w:rsidRDefault="008A58F7" w:rsidP="008A58F7">
      <w:pPr>
        <w:rPr>
          <w:lang w:val="en-NZ"/>
        </w:rPr>
      </w:pPr>
    </w:p>
    <w:p w:rsidR="008A58F7" w:rsidRPr="008A58F7" w:rsidRDefault="008A58F7" w:rsidP="008A58F7">
      <w:pPr>
        <w:rPr>
          <w:lang w:val="en-NZ"/>
        </w:rPr>
      </w:pPr>
      <w:r w:rsidRPr="00FD2B1E">
        <w:rPr>
          <w:lang w:val="en-NZ"/>
        </w:rPr>
        <w:t>No potential conflicts</w:t>
      </w:r>
      <w:r w:rsidRPr="00960BFE">
        <w:rPr>
          <w:lang w:val="en-NZ"/>
        </w:rPr>
        <w:t xml:space="preserve"> of interest related to this application were declared by any member.</w:t>
      </w:r>
    </w:p>
    <w:p w:rsidR="008A58F7" w:rsidRPr="00960BFE" w:rsidRDefault="008A58F7" w:rsidP="008A58F7">
      <w:pPr>
        <w:rPr>
          <w:lang w:val="en-NZ"/>
        </w:rPr>
      </w:pPr>
    </w:p>
    <w:p w:rsidR="008A58F7" w:rsidRDefault="008A58F7" w:rsidP="008A58F7">
      <w:pPr>
        <w:rPr>
          <w:u w:val="single"/>
          <w:lang w:val="en-NZ"/>
        </w:rPr>
      </w:pPr>
      <w:r w:rsidRPr="001C059D">
        <w:rPr>
          <w:u w:val="single"/>
          <w:lang w:val="en-NZ"/>
        </w:rPr>
        <w:t>Summary of Study</w:t>
      </w:r>
    </w:p>
    <w:p w:rsidR="008A58F7" w:rsidRDefault="008A58F7" w:rsidP="008A58F7">
      <w:pPr>
        <w:rPr>
          <w:u w:val="single"/>
          <w:lang w:val="en-NZ"/>
        </w:rPr>
      </w:pPr>
    </w:p>
    <w:p w:rsidR="008A58F7" w:rsidRPr="004C4CEC" w:rsidRDefault="004C4CEC" w:rsidP="00847628">
      <w:pPr>
        <w:pStyle w:val="ListParagraph"/>
        <w:numPr>
          <w:ilvl w:val="0"/>
          <w:numId w:val="13"/>
        </w:numPr>
        <w:rPr>
          <w:lang w:val="en-NZ"/>
        </w:rPr>
      </w:pPr>
      <w:r>
        <w:rPr>
          <w:lang w:val="en-NZ"/>
        </w:rPr>
        <w:t xml:space="preserve">This is a </w:t>
      </w:r>
      <w:proofErr w:type="spellStart"/>
      <w:r>
        <w:rPr>
          <w:lang w:val="en-NZ"/>
        </w:rPr>
        <w:t>biosimilar</w:t>
      </w:r>
      <w:proofErr w:type="spellEnd"/>
      <w:r>
        <w:rPr>
          <w:lang w:val="en-NZ"/>
        </w:rPr>
        <w:t xml:space="preserve"> study of </w:t>
      </w:r>
      <w:proofErr w:type="spellStart"/>
      <w:r>
        <w:rPr>
          <w:lang w:val="en-NZ"/>
        </w:rPr>
        <w:t>Soliris</w:t>
      </w:r>
      <w:proofErr w:type="spellEnd"/>
      <w:r>
        <w:rPr>
          <w:lang w:val="en-NZ"/>
        </w:rPr>
        <w:t xml:space="preserve"> and an investigational drug </w:t>
      </w:r>
      <w:r w:rsidRPr="004C4CEC">
        <w:rPr>
          <w:lang w:val="en-NZ"/>
        </w:rPr>
        <w:t>ISU305</w:t>
      </w:r>
      <w:r>
        <w:rPr>
          <w:lang w:val="en-NZ"/>
        </w:rPr>
        <w:t xml:space="preserve">, used in the treatment of </w:t>
      </w:r>
      <w:r w:rsidRPr="004C4CEC">
        <w:rPr>
          <w:lang w:val="en-NZ"/>
        </w:rPr>
        <w:t xml:space="preserve">paroxysmal nocturnal </w:t>
      </w:r>
      <w:proofErr w:type="spellStart"/>
      <w:r w:rsidRPr="004C4CEC">
        <w:rPr>
          <w:lang w:val="en-NZ"/>
        </w:rPr>
        <w:t>haemoglobinuria</w:t>
      </w:r>
      <w:proofErr w:type="spellEnd"/>
      <w:r w:rsidRPr="004C4CEC">
        <w:rPr>
          <w:lang w:val="en-NZ"/>
        </w:rPr>
        <w:t>, or PNH, and other disorders</w:t>
      </w:r>
      <w:r>
        <w:rPr>
          <w:lang w:val="en-NZ"/>
        </w:rPr>
        <w:t xml:space="preserve">. The study will compare ISU305’s similarity to </w:t>
      </w:r>
      <w:proofErr w:type="spellStart"/>
      <w:r>
        <w:rPr>
          <w:lang w:val="en-NZ"/>
        </w:rPr>
        <w:t>Soliris</w:t>
      </w:r>
      <w:proofErr w:type="spellEnd"/>
      <w:r>
        <w:rPr>
          <w:lang w:val="en-NZ"/>
        </w:rPr>
        <w:t xml:space="preserve"> in terms of its safety and side effects, its levels </w:t>
      </w:r>
      <w:r w:rsidRPr="004C4CEC">
        <w:rPr>
          <w:lang w:val="en-NZ"/>
        </w:rPr>
        <w:t>in the blood o</w:t>
      </w:r>
      <w:r>
        <w:rPr>
          <w:lang w:val="en-NZ"/>
        </w:rPr>
        <w:t>ver time, its effects on the body, and t</w:t>
      </w:r>
      <w:r w:rsidRPr="004C4CEC">
        <w:rPr>
          <w:lang w:val="en-NZ"/>
        </w:rPr>
        <w:t>he body’s immune response to the drug.</w:t>
      </w:r>
    </w:p>
    <w:p w:rsidR="008A58F7" w:rsidRDefault="008A58F7" w:rsidP="008A58F7">
      <w:pPr>
        <w:autoSpaceDE w:val="0"/>
        <w:autoSpaceDN w:val="0"/>
        <w:adjustRightInd w:val="0"/>
        <w:rPr>
          <w:lang w:val="en-NZ"/>
        </w:rPr>
      </w:pPr>
    </w:p>
    <w:p w:rsidR="008A58F7" w:rsidRDefault="008A58F7" w:rsidP="008A58F7">
      <w:pPr>
        <w:rPr>
          <w:u w:val="single"/>
          <w:lang w:val="en-NZ"/>
        </w:rPr>
      </w:pPr>
      <w:r w:rsidRPr="001C059D">
        <w:rPr>
          <w:u w:val="single"/>
          <w:lang w:val="en-NZ"/>
        </w:rPr>
        <w:t>Summary of</w:t>
      </w:r>
      <w:r>
        <w:rPr>
          <w:u w:val="single"/>
          <w:lang w:val="en-NZ"/>
        </w:rPr>
        <w:t xml:space="preserve"> resolved ethical issues </w:t>
      </w:r>
    </w:p>
    <w:p w:rsidR="008A58F7" w:rsidRDefault="008A58F7" w:rsidP="008A58F7">
      <w:pPr>
        <w:rPr>
          <w:u w:val="single"/>
          <w:lang w:val="en-NZ"/>
        </w:rPr>
      </w:pPr>
    </w:p>
    <w:p w:rsidR="008A58F7" w:rsidRPr="000A1C67" w:rsidRDefault="008A58F7" w:rsidP="008A58F7">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8A58F7" w:rsidRDefault="008A58F7" w:rsidP="008A58F7">
      <w:pPr>
        <w:rPr>
          <w:u w:val="single"/>
          <w:lang w:val="en-NZ"/>
        </w:rPr>
      </w:pPr>
    </w:p>
    <w:p w:rsidR="008A58F7" w:rsidRPr="003056DC" w:rsidRDefault="00BE2215" w:rsidP="00847628">
      <w:pPr>
        <w:pStyle w:val="ListParagraph"/>
        <w:numPr>
          <w:ilvl w:val="0"/>
          <w:numId w:val="13"/>
        </w:numPr>
        <w:spacing w:before="80" w:after="80"/>
        <w:rPr>
          <w:u w:val="single"/>
          <w:lang w:val="en-NZ"/>
        </w:rPr>
      </w:pPr>
      <w:r>
        <w:rPr>
          <w:lang w:val="en-NZ"/>
        </w:rPr>
        <w:t>The Committ</w:t>
      </w:r>
      <w:r w:rsidR="00F777F7">
        <w:rPr>
          <w:lang w:val="en-NZ"/>
        </w:rPr>
        <w:t>ee asked for confirmation that consent to access a child’s health information will not be sought until after the child has been born. The researcher confirmed this was their intent.</w:t>
      </w:r>
    </w:p>
    <w:p w:rsidR="004071FB" w:rsidRPr="001A795D" w:rsidRDefault="006E614B" w:rsidP="00847628">
      <w:pPr>
        <w:pStyle w:val="ListParagraph"/>
        <w:numPr>
          <w:ilvl w:val="0"/>
          <w:numId w:val="13"/>
        </w:numPr>
        <w:spacing w:before="80" w:after="80"/>
        <w:rPr>
          <w:u w:val="single"/>
          <w:lang w:val="en-NZ"/>
        </w:rPr>
      </w:pPr>
      <w:r>
        <w:rPr>
          <w:lang w:val="en-NZ"/>
        </w:rPr>
        <w:t xml:space="preserve">The Committee queried why only men would be included in the study population. The researcher responded that female participants are at risk of becoming pregnant which would compromise the study, and that their exclusion does not affect the study’s scientific validity. </w:t>
      </w:r>
      <w:r w:rsidR="0035211B">
        <w:rPr>
          <w:lang w:val="en-NZ"/>
        </w:rPr>
        <w:t xml:space="preserve">The Committee commented that PNH occurs equally in males and females, and asked the researcher to justify not testing on the target population. The researcher answered that the efficacy of ICU305 will be </w:t>
      </w:r>
      <w:r w:rsidR="003C7D4B">
        <w:rPr>
          <w:lang w:val="en-NZ"/>
        </w:rPr>
        <w:t>tested in the appropriate population, but for this p</w:t>
      </w:r>
      <w:r w:rsidR="003C7D4B" w:rsidRPr="003C7D4B">
        <w:rPr>
          <w:lang w:val="en-NZ"/>
        </w:rPr>
        <w:t>harmacokinetics</w:t>
      </w:r>
      <w:r w:rsidR="003C7D4B">
        <w:rPr>
          <w:lang w:val="en-NZ"/>
        </w:rPr>
        <w:t xml:space="preserve"> study, where best effort is made to remove risk, it is reasonable to test on males only. The Committee asked whether a PK study could produce different results between men and women. The researcher responded that it could, but that any difference would not be significant.</w:t>
      </w:r>
      <w:r w:rsidR="007D1628">
        <w:rPr>
          <w:lang w:val="en-NZ"/>
        </w:rPr>
        <w:t xml:space="preserve"> The Committee questioned whether the effect of ICU305 on the foetus was greater than that of the usual treatment drug. The researcher was unsure, but clarified that they would advise any woman becoming pregnant on this drug not </w:t>
      </w:r>
      <w:r w:rsidR="00400161">
        <w:rPr>
          <w:lang w:val="en-NZ"/>
        </w:rPr>
        <w:t>to continue with the pregnancy.</w:t>
      </w:r>
    </w:p>
    <w:p w:rsidR="008A58F7" w:rsidRPr="00C5052B" w:rsidRDefault="008A58F7" w:rsidP="008A58F7">
      <w:pPr>
        <w:spacing w:before="80" w:after="80"/>
        <w:rPr>
          <w:u w:val="single"/>
          <w:lang w:val="en-NZ"/>
        </w:rPr>
      </w:pPr>
    </w:p>
    <w:p w:rsidR="008A58F7" w:rsidRPr="000A1C67" w:rsidRDefault="008A58F7" w:rsidP="008A58F7">
      <w:pPr>
        <w:rPr>
          <w:u w:val="single"/>
          <w:lang w:val="en-NZ"/>
        </w:rPr>
      </w:pPr>
      <w:r w:rsidRPr="000A1C67">
        <w:rPr>
          <w:u w:val="single"/>
          <w:lang w:val="en-NZ"/>
        </w:rPr>
        <w:t xml:space="preserve">Summary of </w:t>
      </w:r>
      <w:r>
        <w:rPr>
          <w:u w:val="single"/>
          <w:lang w:val="en-NZ"/>
        </w:rPr>
        <w:t>outstanding ethical issues</w:t>
      </w:r>
    </w:p>
    <w:p w:rsidR="008A58F7" w:rsidRDefault="008A58F7" w:rsidP="008A58F7">
      <w:pPr>
        <w:rPr>
          <w:u w:val="single"/>
          <w:lang w:val="en-NZ"/>
        </w:rPr>
      </w:pPr>
    </w:p>
    <w:p w:rsidR="008A58F7" w:rsidRDefault="008A58F7" w:rsidP="008A58F7">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8A58F7" w:rsidRPr="00960BFE" w:rsidRDefault="008A58F7" w:rsidP="008A58F7">
      <w:pPr>
        <w:autoSpaceDE w:val="0"/>
        <w:autoSpaceDN w:val="0"/>
        <w:adjustRightInd w:val="0"/>
        <w:rPr>
          <w:lang w:val="en-NZ"/>
        </w:rPr>
      </w:pPr>
    </w:p>
    <w:p w:rsidR="008A58F7" w:rsidRPr="001A795D" w:rsidRDefault="001A795D" w:rsidP="00847628">
      <w:pPr>
        <w:pStyle w:val="ListParagraph"/>
        <w:numPr>
          <w:ilvl w:val="0"/>
          <w:numId w:val="13"/>
        </w:numPr>
        <w:rPr>
          <w:u w:val="single"/>
          <w:lang w:val="en-NZ"/>
        </w:rPr>
      </w:pPr>
      <w:r>
        <w:rPr>
          <w:lang w:val="en-NZ"/>
        </w:rPr>
        <w:t>The Committee requested clarification</w:t>
      </w:r>
      <w:r w:rsidR="003D006A">
        <w:rPr>
          <w:lang w:val="en-NZ"/>
        </w:rPr>
        <w:t xml:space="preserve"> that</w:t>
      </w:r>
      <w:r>
        <w:rPr>
          <w:lang w:val="en-NZ"/>
        </w:rPr>
        <w:t xml:space="preserve"> only the year of birth of participants will be sent to the study sponsor, not the date of birth (</w:t>
      </w:r>
      <w:r w:rsidR="001145DE">
        <w:rPr>
          <w:i/>
          <w:lang w:val="en-NZ"/>
        </w:rPr>
        <w:t>Ethical Guidelines for Intervention Studies para. 6.22</w:t>
      </w:r>
      <w:r w:rsidR="001145DE">
        <w:rPr>
          <w:lang w:val="en-NZ"/>
        </w:rPr>
        <w:t>).</w:t>
      </w:r>
    </w:p>
    <w:p w:rsidR="008A58F7" w:rsidRPr="004549E5" w:rsidRDefault="008A58F7" w:rsidP="008A58F7">
      <w:pPr>
        <w:spacing w:before="80" w:after="80"/>
        <w:rPr>
          <w:rFonts w:cs="Arial"/>
          <w:szCs w:val="22"/>
          <w:lang w:val="en-NZ"/>
        </w:rPr>
      </w:pPr>
    </w:p>
    <w:p w:rsidR="008A58F7" w:rsidRDefault="008A58F7" w:rsidP="008A58F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8A58F7" w:rsidRPr="00466AA7" w:rsidRDefault="008A58F7" w:rsidP="008A58F7">
      <w:pPr>
        <w:spacing w:before="80" w:after="80"/>
        <w:rPr>
          <w:rFonts w:cs="Arial"/>
          <w:szCs w:val="22"/>
          <w:lang w:val="en-NZ"/>
        </w:rPr>
      </w:pPr>
    </w:p>
    <w:p w:rsidR="005E6B8A" w:rsidRPr="00CD03DE" w:rsidRDefault="005E6B8A" w:rsidP="00847628">
      <w:pPr>
        <w:pStyle w:val="ListParagraph"/>
        <w:numPr>
          <w:ilvl w:val="0"/>
          <w:numId w:val="13"/>
        </w:numPr>
        <w:spacing w:before="80" w:after="80"/>
      </w:pPr>
      <w:r>
        <w:t>Please make clear the potential risks inv</w:t>
      </w:r>
      <w:r w:rsidR="00EE3D7B">
        <w:t>olved in the</w:t>
      </w:r>
      <w:r>
        <w:t xml:space="preserve"> taking of amoxicillin.</w:t>
      </w:r>
    </w:p>
    <w:p w:rsidR="008A58F7" w:rsidRDefault="008A58F7" w:rsidP="008A58F7">
      <w:pPr>
        <w:spacing w:before="80" w:after="80"/>
      </w:pPr>
    </w:p>
    <w:p w:rsidR="008A58F7" w:rsidRPr="008A58F7" w:rsidRDefault="008A58F7" w:rsidP="008A58F7">
      <w:pPr>
        <w:rPr>
          <w:u w:val="single"/>
          <w:lang w:val="en-NZ"/>
        </w:rPr>
      </w:pPr>
      <w:r w:rsidRPr="00FD2B1E">
        <w:rPr>
          <w:u w:val="single"/>
          <w:lang w:val="en-NZ"/>
        </w:rPr>
        <w:t xml:space="preserve">Decision </w:t>
      </w:r>
    </w:p>
    <w:p w:rsidR="008A58F7" w:rsidRPr="00960BFE" w:rsidRDefault="008A58F7" w:rsidP="008A58F7">
      <w:pPr>
        <w:rPr>
          <w:lang w:val="en-NZ"/>
        </w:rPr>
      </w:pPr>
    </w:p>
    <w:p w:rsidR="008A58F7" w:rsidRDefault="008A58F7" w:rsidP="008A58F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Pr>
          <w:rFonts w:cs="Arial"/>
          <w:szCs w:val="22"/>
          <w:lang w:val="en-NZ"/>
        </w:rPr>
        <w:t>consensus</w:t>
      </w:r>
      <w:r w:rsidRPr="00960BFE">
        <w:rPr>
          <w:lang w:val="en-NZ"/>
        </w:rPr>
        <w:t>, subject to the follow</w:t>
      </w:r>
      <w:r>
        <w:rPr>
          <w:lang w:val="en-NZ"/>
        </w:rPr>
        <w:t>ing information being received:</w:t>
      </w:r>
    </w:p>
    <w:p w:rsidR="00EF63E5" w:rsidRDefault="00EF63E5" w:rsidP="008A58F7">
      <w:pPr>
        <w:rPr>
          <w:lang w:val="en-NZ"/>
        </w:rPr>
      </w:pPr>
    </w:p>
    <w:p w:rsidR="00EF63E5" w:rsidRDefault="00EF63E5" w:rsidP="00847628">
      <w:pPr>
        <w:numPr>
          <w:ilvl w:val="0"/>
          <w:numId w:val="18"/>
        </w:numPr>
        <w:rPr>
          <w:lang w:val="en-NZ"/>
        </w:rPr>
      </w:pPr>
      <w:r w:rsidRPr="00EF63E5">
        <w:rPr>
          <w:lang w:val="en-NZ"/>
        </w:rPr>
        <w:t>Please amend the information sheet and consent forms, taking into account the suggestions made by the committee (</w:t>
      </w:r>
      <w:r w:rsidRPr="00EF63E5">
        <w:rPr>
          <w:i/>
          <w:lang w:val="en-NZ"/>
        </w:rPr>
        <w:t>Ethical Guidelines for Intervention Studies para. 6.22</w:t>
      </w:r>
      <w:r w:rsidRPr="00EF63E5">
        <w:rPr>
          <w:lang w:val="en-NZ"/>
        </w:rPr>
        <w:t>).</w:t>
      </w:r>
    </w:p>
    <w:p w:rsidR="00005D10" w:rsidRPr="008A58F7" w:rsidRDefault="00005D10" w:rsidP="00847628">
      <w:pPr>
        <w:numPr>
          <w:ilvl w:val="0"/>
          <w:numId w:val="18"/>
        </w:numPr>
        <w:rPr>
          <w:lang w:val="en-NZ"/>
        </w:rPr>
      </w:pPr>
      <w:r>
        <w:rPr>
          <w:lang w:val="en-NZ"/>
        </w:rPr>
        <w:t>Please clarify that only the year of birth of participants wi</w:t>
      </w:r>
      <w:r w:rsidR="0052391C">
        <w:rPr>
          <w:lang w:val="en-NZ"/>
        </w:rPr>
        <w:t>ll be sent to the study sponsor (</w:t>
      </w:r>
      <w:r w:rsidR="0052391C">
        <w:rPr>
          <w:i/>
          <w:lang w:val="en-NZ"/>
        </w:rPr>
        <w:t>Ethical Guidelines for Intervention Studies para. 6.22</w:t>
      </w:r>
      <w:r w:rsidR="0052391C">
        <w:rPr>
          <w:lang w:val="en-NZ"/>
        </w:rPr>
        <w:t>).</w:t>
      </w:r>
    </w:p>
    <w:p w:rsidR="008A58F7" w:rsidRPr="00960BFE" w:rsidRDefault="008A58F7" w:rsidP="008A58F7">
      <w:pPr>
        <w:rPr>
          <w:color w:val="FF0000"/>
          <w:lang w:val="en-NZ"/>
        </w:rPr>
      </w:pPr>
    </w:p>
    <w:p w:rsidR="008A58F7" w:rsidRPr="008A58F7" w:rsidRDefault="008A58F7" w:rsidP="008A58F7">
      <w:pPr>
        <w:rPr>
          <w:rFonts w:cs="Arial"/>
          <w:szCs w:val="22"/>
          <w:lang w:val="en-NZ"/>
        </w:rPr>
      </w:pPr>
      <w:r w:rsidRPr="00960BFE">
        <w:rPr>
          <w:lang w:val="en-NZ"/>
        </w:rPr>
        <w:t>This following information will be reviewed, and a final decis</w:t>
      </w:r>
      <w:r>
        <w:rPr>
          <w:lang w:val="en-NZ"/>
        </w:rPr>
        <w:t>ion made on the application, b</w:t>
      </w:r>
      <w:r w:rsidR="00C30C4A">
        <w:rPr>
          <w:lang w:val="en-NZ"/>
        </w:rPr>
        <w:t>y Mrs Helen Walker and Dr Peter Gallagher.</w:t>
      </w:r>
    </w:p>
    <w:p w:rsidR="008A58F7" w:rsidRDefault="008A58F7" w:rsidP="008A58F7">
      <w:pPr>
        <w:spacing w:before="80" w:after="80"/>
      </w:pPr>
    </w:p>
    <w:p w:rsidR="008A58F7" w:rsidRPr="00960BFE" w:rsidRDefault="008A58F7">
      <w:pPr>
        <w:autoSpaceDE w:val="0"/>
        <w:autoSpaceDN w:val="0"/>
        <w:adjustRightInd w:val="0"/>
      </w:pPr>
    </w:p>
    <w:p w:rsidR="00006B5C" w:rsidRPr="00960BFE" w:rsidRDefault="00006B5C">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rPr>
                <w:b/>
              </w:rPr>
              <w:t>18/CEN/250</w:t>
            </w:r>
            <w:r w:rsidRPr="00960BFE">
              <w:t xml:space="preserve">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Title: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(duplicate) START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Principal Investigator: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Dr Nikki Moreland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Sponsor: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Clock Start Date: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03 December 2018 </w:t>
            </w:r>
          </w:p>
        </w:tc>
        <w:tc>
          <w:tcPr>
            <w:tcW w:w="360" w:type="dxa"/>
          </w:tcPr>
          <w:p w:rsidR="00006B5C" w:rsidRPr="00960BFE" w:rsidRDefault="00006B5C">
            <w:r w:rsidRPr="00960BFE">
              <w:t xml:space="preserve"> </w:t>
            </w:r>
          </w:p>
        </w:tc>
      </w:tr>
    </w:tbl>
    <w:p w:rsidR="00006B5C" w:rsidRDefault="00006B5C">
      <w:pPr>
        <w:autoSpaceDE w:val="0"/>
        <w:autoSpaceDN w:val="0"/>
        <w:adjustRightInd w:val="0"/>
      </w:pPr>
      <w:r w:rsidRPr="00960BFE">
        <w:t xml:space="preserve"> </w:t>
      </w:r>
    </w:p>
    <w:p w:rsidR="00966F64" w:rsidRPr="00987913" w:rsidRDefault="00966F64" w:rsidP="00966F64">
      <w:pPr>
        <w:autoSpaceDE w:val="0"/>
        <w:autoSpaceDN w:val="0"/>
        <w:adjustRightInd w:val="0"/>
        <w:rPr>
          <w:sz w:val="20"/>
          <w:lang w:val="en-NZ"/>
        </w:rPr>
      </w:pPr>
      <w:r>
        <w:rPr>
          <w:rFonts w:cs="Arial"/>
          <w:szCs w:val="22"/>
          <w:lang w:val="en-NZ"/>
        </w:rPr>
        <w:t>Dr Nikki Moreland and Dr Julie Bennett</w:t>
      </w:r>
      <w:r>
        <w:rPr>
          <w:rFonts w:cs="Arial"/>
          <w:color w:val="33CCCC"/>
          <w:szCs w:val="22"/>
          <w:lang w:val="en-NZ"/>
        </w:rPr>
        <w:t xml:space="preserve"> </w:t>
      </w:r>
      <w:r>
        <w:rPr>
          <w:lang w:val="en-NZ"/>
        </w:rPr>
        <w:t>were</w:t>
      </w:r>
      <w:r w:rsidRPr="00987913">
        <w:rPr>
          <w:lang w:val="en-NZ"/>
        </w:rPr>
        <w:t xml:space="preserve"> present </w:t>
      </w:r>
      <w:r>
        <w:rPr>
          <w:rFonts w:cs="Arial"/>
          <w:szCs w:val="22"/>
          <w:lang w:val="en-NZ"/>
        </w:rPr>
        <w:t>via teleconference</w:t>
      </w:r>
      <w:r w:rsidRPr="00960BFE">
        <w:rPr>
          <w:lang w:val="en-NZ"/>
        </w:rPr>
        <w:t xml:space="preserve"> </w:t>
      </w:r>
      <w:r w:rsidRPr="00987913">
        <w:rPr>
          <w:lang w:val="en-NZ"/>
        </w:rPr>
        <w:t>for discussion of this application.</w:t>
      </w:r>
    </w:p>
    <w:p w:rsidR="00966F64" w:rsidRDefault="00966F64" w:rsidP="00966F64">
      <w:pPr>
        <w:rPr>
          <w:u w:val="single"/>
          <w:lang w:val="en-NZ"/>
        </w:rPr>
      </w:pPr>
    </w:p>
    <w:p w:rsidR="00966F64" w:rsidRPr="00FD2B1E" w:rsidRDefault="00966F64" w:rsidP="00966F64">
      <w:pPr>
        <w:rPr>
          <w:u w:val="single"/>
          <w:lang w:val="en-NZ"/>
        </w:rPr>
      </w:pPr>
      <w:r w:rsidRPr="00FD2B1E">
        <w:rPr>
          <w:u w:val="single"/>
          <w:lang w:val="en-NZ"/>
        </w:rPr>
        <w:t>Potential conflicts of interest</w:t>
      </w:r>
    </w:p>
    <w:p w:rsidR="00966F64" w:rsidRPr="008869BB" w:rsidRDefault="00966F64" w:rsidP="00966F64">
      <w:pPr>
        <w:rPr>
          <w:b/>
          <w:lang w:val="en-NZ"/>
        </w:rPr>
      </w:pPr>
    </w:p>
    <w:p w:rsidR="00966F64" w:rsidRPr="00960BFE" w:rsidRDefault="00966F64" w:rsidP="00966F64">
      <w:pPr>
        <w:rPr>
          <w:lang w:val="en-NZ"/>
        </w:rPr>
      </w:pPr>
      <w:r w:rsidRPr="00960BFE">
        <w:rPr>
          <w:lang w:val="en-NZ"/>
        </w:rPr>
        <w:t>The Chair asked members to declare any potential conflicts of interest related to this application.</w:t>
      </w:r>
    </w:p>
    <w:p w:rsidR="00966F64" w:rsidRPr="00960BFE" w:rsidRDefault="00966F64" w:rsidP="00966F64">
      <w:pPr>
        <w:rPr>
          <w:lang w:val="en-NZ"/>
        </w:rPr>
      </w:pPr>
    </w:p>
    <w:p w:rsidR="00966F64" w:rsidRPr="00966F64" w:rsidRDefault="00966F64" w:rsidP="00966F64">
      <w:pPr>
        <w:rPr>
          <w:lang w:val="en-NZ"/>
        </w:rPr>
      </w:pPr>
      <w:r w:rsidRPr="00FD2B1E">
        <w:rPr>
          <w:lang w:val="en-NZ"/>
        </w:rPr>
        <w:t>No potential conflicts</w:t>
      </w:r>
      <w:r w:rsidRPr="00960BFE">
        <w:rPr>
          <w:lang w:val="en-NZ"/>
        </w:rPr>
        <w:t xml:space="preserve"> of interest related to this application were declared by any member.</w:t>
      </w:r>
    </w:p>
    <w:p w:rsidR="00966F64" w:rsidRPr="00960BFE" w:rsidRDefault="00966F64" w:rsidP="00966F64">
      <w:pPr>
        <w:rPr>
          <w:lang w:val="en-NZ"/>
        </w:rPr>
      </w:pPr>
    </w:p>
    <w:p w:rsidR="00966F64" w:rsidRDefault="00966F64" w:rsidP="00966F64">
      <w:pPr>
        <w:rPr>
          <w:u w:val="single"/>
          <w:lang w:val="en-NZ"/>
        </w:rPr>
      </w:pPr>
      <w:r w:rsidRPr="001C059D">
        <w:rPr>
          <w:u w:val="single"/>
          <w:lang w:val="en-NZ"/>
        </w:rPr>
        <w:t>Summary of Study</w:t>
      </w:r>
    </w:p>
    <w:p w:rsidR="00966F64" w:rsidRDefault="00966F64" w:rsidP="00966F64">
      <w:pPr>
        <w:rPr>
          <w:u w:val="single"/>
          <w:lang w:val="en-NZ"/>
        </w:rPr>
      </w:pPr>
    </w:p>
    <w:p w:rsidR="00966F64" w:rsidRPr="008050AA" w:rsidRDefault="008050AA" w:rsidP="008050AA">
      <w:pPr>
        <w:pStyle w:val="ListParagraph"/>
        <w:numPr>
          <w:ilvl w:val="0"/>
          <w:numId w:val="14"/>
        </w:numPr>
        <w:rPr>
          <w:lang w:val="en-NZ"/>
        </w:rPr>
      </w:pPr>
      <w:r>
        <w:rPr>
          <w:lang w:val="en-NZ"/>
        </w:rPr>
        <w:t>This study</w:t>
      </w:r>
      <w:r w:rsidRPr="008050AA">
        <w:rPr>
          <w:lang w:val="en-NZ"/>
        </w:rPr>
        <w:t xml:space="preserve"> use</w:t>
      </w:r>
      <w:r>
        <w:rPr>
          <w:lang w:val="en-NZ"/>
        </w:rPr>
        <w:t>s new methods to</w:t>
      </w:r>
      <w:r w:rsidRPr="008050AA">
        <w:rPr>
          <w:lang w:val="en-NZ"/>
        </w:rPr>
        <w:t xml:space="preserve"> test</w:t>
      </w:r>
      <w:r>
        <w:rPr>
          <w:lang w:val="en-NZ"/>
        </w:rPr>
        <w:t xml:space="preserve"> the</w:t>
      </w:r>
      <w:r w:rsidRPr="008050AA">
        <w:rPr>
          <w:lang w:val="en-NZ"/>
        </w:rPr>
        <w:t xml:space="preserve"> immune response in</w:t>
      </w:r>
      <w:r>
        <w:rPr>
          <w:lang w:val="en-NZ"/>
        </w:rPr>
        <w:t xml:space="preserve"> </w:t>
      </w:r>
      <w:r w:rsidRPr="008050AA">
        <w:rPr>
          <w:lang w:val="en-NZ"/>
        </w:rPr>
        <w:t>bl</w:t>
      </w:r>
      <w:r>
        <w:rPr>
          <w:lang w:val="en-NZ"/>
        </w:rPr>
        <w:t>ood samples from both people with acute rheumatic fever</w:t>
      </w:r>
      <w:r w:rsidRPr="008050AA">
        <w:rPr>
          <w:lang w:val="en-NZ"/>
        </w:rPr>
        <w:t xml:space="preserve"> and hea</w:t>
      </w:r>
      <w:r>
        <w:rPr>
          <w:lang w:val="en-NZ"/>
        </w:rPr>
        <w:t xml:space="preserve">lthy volunteers, to find </w:t>
      </w:r>
      <w:r w:rsidRPr="008050AA">
        <w:rPr>
          <w:lang w:val="en-NZ"/>
        </w:rPr>
        <w:t>unique biomarker signature</w:t>
      </w:r>
      <w:r>
        <w:rPr>
          <w:lang w:val="en-NZ"/>
        </w:rPr>
        <w:t>s that reliably identify ARF.</w:t>
      </w:r>
    </w:p>
    <w:p w:rsidR="00966F64" w:rsidRDefault="00966F64" w:rsidP="00966F64">
      <w:pPr>
        <w:autoSpaceDE w:val="0"/>
        <w:autoSpaceDN w:val="0"/>
        <w:adjustRightInd w:val="0"/>
        <w:rPr>
          <w:lang w:val="en-NZ"/>
        </w:rPr>
      </w:pPr>
    </w:p>
    <w:p w:rsidR="00966F64" w:rsidRDefault="00966F64" w:rsidP="00966F64">
      <w:pPr>
        <w:rPr>
          <w:u w:val="single"/>
          <w:lang w:val="en-NZ"/>
        </w:rPr>
      </w:pPr>
      <w:r w:rsidRPr="001C059D">
        <w:rPr>
          <w:u w:val="single"/>
          <w:lang w:val="en-NZ"/>
        </w:rPr>
        <w:t>Summary of</w:t>
      </w:r>
      <w:r>
        <w:rPr>
          <w:u w:val="single"/>
          <w:lang w:val="en-NZ"/>
        </w:rPr>
        <w:t xml:space="preserve"> resolved ethical issues </w:t>
      </w:r>
    </w:p>
    <w:p w:rsidR="00966F64" w:rsidRDefault="00966F64" w:rsidP="00966F64">
      <w:pPr>
        <w:rPr>
          <w:u w:val="single"/>
          <w:lang w:val="en-NZ"/>
        </w:rPr>
      </w:pPr>
    </w:p>
    <w:p w:rsidR="00966F64" w:rsidRPr="000A1C67" w:rsidRDefault="00966F64" w:rsidP="00966F64">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966F64" w:rsidRDefault="00966F64" w:rsidP="00966F64">
      <w:pPr>
        <w:rPr>
          <w:u w:val="single"/>
          <w:lang w:val="en-NZ"/>
        </w:rPr>
      </w:pPr>
    </w:p>
    <w:p w:rsidR="00966F64" w:rsidRPr="009F4EEF" w:rsidRDefault="00E47911" w:rsidP="009F4EEF">
      <w:pPr>
        <w:pStyle w:val="ListParagraph"/>
        <w:numPr>
          <w:ilvl w:val="0"/>
          <w:numId w:val="14"/>
        </w:numPr>
        <w:spacing w:before="80" w:after="80"/>
        <w:rPr>
          <w:u w:val="single"/>
          <w:lang w:val="en-NZ"/>
        </w:rPr>
      </w:pPr>
      <w:r>
        <w:rPr>
          <w:lang w:val="en-NZ"/>
        </w:rPr>
        <w:t>The Committee noted that participants are mainly of Maori and Pacific</w:t>
      </w:r>
      <w:r w:rsidR="007777CE">
        <w:rPr>
          <w:lang w:val="en-NZ"/>
        </w:rPr>
        <w:t>a</w:t>
      </w:r>
      <w:r>
        <w:rPr>
          <w:lang w:val="en-NZ"/>
        </w:rPr>
        <w:t xml:space="preserve"> ethnic backgrounds, and queried whether those of European descent were being excluded from the study.</w:t>
      </w:r>
      <w:r w:rsidR="0032436F">
        <w:rPr>
          <w:lang w:val="en-NZ"/>
        </w:rPr>
        <w:t xml:space="preserve"> The researchers responded that this was not the case; that Maori</w:t>
      </w:r>
      <w:r w:rsidR="007777CE">
        <w:rPr>
          <w:lang w:val="en-NZ"/>
        </w:rPr>
        <w:t xml:space="preserve"> and Pacifica </w:t>
      </w:r>
      <w:r w:rsidR="00D12C23">
        <w:rPr>
          <w:lang w:val="en-NZ"/>
        </w:rPr>
        <w:t xml:space="preserve">simply </w:t>
      </w:r>
      <w:r w:rsidR="007777CE">
        <w:rPr>
          <w:lang w:val="en-NZ"/>
        </w:rPr>
        <w:t>make up most cases of rheumatic fever.</w:t>
      </w:r>
    </w:p>
    <w:p w:rsidR="00966F64" w:rsidRPr="00C5052B" w:rsidRDefault="00966F64" w:rsidP="00966F64">
      <w:pPr>
        <w:spacing w:before="80" w:after="80"/>
        <w:rPr>
          <w:u w:val="single"/>
          <w:lang w:val="en-NZ"/>
        </w:rPr>
      </w:pPr>
    </w:p>
    <w:p w:rsidR="00966F64" w:rsidRDefault="00966F64" w:rsidP="009F4EEF">
      <w:pPr>
        <w:rPr>
          <w:u w:val="single"/>
          <w:lang w:val="en-NZ"/>
        </w:rPr>
      </w:pPr>
      <w:r w:rsidRPr="000A1C67">
        <w:rPr>
          <w:u w:val="single"/>
          <w:lang w:val="en-NZ"/>
        </w:rPr>
        <w:t xml:space="preserve">Summary of </w:t>
      </w:r>
      <w:r>
        <w:rPr>
          <w:u w:val="single"/>
          <w:lang w:val="en-NZ"/>
        </w:rPr>
        <w:t>outstanding ethical issues</w:t>
      </w:r>
    </w:p>
    <w:p w:rsidR="009F4EEF" w:rsidRPr="009F4EEF" w:rsidRDefault="009F4EEF" w:rsidP="009F4EEF">
      <w:pPr>
        <w:rPr>
          <w:u w:val="single"/>
          <w:lang w:val="en-NZ"/>
        </w:rPr>
      </w:pPr>
    </w:p>
    <w:p w:rsidR="00966F64" w:rsidRDefault="00966F64" w:rsidP="00966F64">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966F64" w:rsidRPr="00466AA7" w:rsidRDefault="00966F64" w:rsidP="00966F64">
      <w:pPr>
        <w:spacing w:before="80" w:after="80"/>
        <w:rPr>
          <w:rFonts w:cs="Arial"/>
          <w:szCs w:val="22"/>
          <w:lang w:val="en-NZ"/>
        </w:rPr>
      </w:pPr>
    </w:p>
    <w:p w:rsidR="00966F64" w:rsidRPr="003056DC" w:rsidRDefault="001A5603" w:rsidP="00847628">
      <w:pPr>
        <w:pStyle w:val="ListParagraph"/>
        <w:numPr>
          <w:ilvl w:val="0"/>
          <w:numId w:val="14"/>
        </w:numPr>
        <w:spacing w:before="80" w:after="80"/>
      </w:pPr>
      <w:r>
        <w:rPr>
          <w:rFonts w:cs="Arial"/>
          <w:szCs w:val="22"/>
          <w:lang w:val="en-NZ"/>
        </w:rPr>
        <w:t>Please amend the wording of both age group documents</w:t>
      </w:r>
      <w:r w:rsidR="00BC4BBF">
        <w:rPr>
          <w:rFonts w:cs="Arial"/>
          <w:szCs w:val="22"/>
          <w:lang w:val="en-NZ"/>
        </w:rPr>
        <w:t xml:space="preserve"> for cases</w:t>
      </w:r>
      <w:r>
        <w:rPr>
          <w:rFonts w:cs="Arial"/>
          <w:szCs w:val="22"/>
          <w:lang w:val="en-NZ"/>
        </w:rPr>
        <w:t xml:space="preserve"> to make it cl</w:t>
      </w:r>
      <w:r w:rsidR="00BC4BBF">
        <w:rPr>
          <w:rFonts w:cs="Arial"/>
          <w:szCs w:val="22"/>
          <w:lang w:val="en-NZ"/>
        </w:rPr>
        <w:t>ear that there will be two venous</w:t>
      </w:r>
      <w:r>
        <w:rPr>
          <w:rFonts w:cs="Arial"/>
          <w:szCs w:val="22"/>
          <w:lang w:val="en-NZ"/>
        </w:rPr>
        <w:t xml:space="preserve"> arm punctures, not one.</w:t>
      </w:r>
    </w:p>
    <w:p w:rsidR="00966F64" w:rsidRPr="00CD03DE" w:rsidRDefault="002A6C83" w:rsidP="00847628">
      <w:pPr>
        <w:pStyle w:val="ListParagraph"/>
        <w:numPr>
          <w:ilvl w:val="0"/>
          <w:numId w:val="14"/>
        </w:numPr>
        <w:spacing w:before="80" w:after="80"/>
      </w:pPr>
      <w:r>
        <w:t xml:space="preserve">Please </w:t>
      </w:r>
      <w:r w:rsidR="00341B24">
        <w:t xml:space="preserve">ensure the section on genetics is separated from the rest of the information in the PISCF, or otherwise </w:t>
      </w:r>
      <w:r>
        <w:t>provide a separate P</w:t>
      </w:r>
      <w:r w:rsidR="00341B24">
        <w:t>ISCF for optional genetic testing. The future unspecified research template can be adjusted for this purpose, or else contact the Secretariat for formatting guidance.</w:t>
      </w:r>
    </w:p>
    <w:p w:rsidR="00966F64" w:rsidRDefault="00966F64" w:rsidP="00966F64">
      <w:pPr>
        <w:spacing w:before="80" w:after="80"/>
      </w:pPr>
    </w:p>
    <w:p w:rsidR="00966F64" w:rsidRPr="00966F64" w:rsidRDefault="00966F64" w:rsidP="00966F64">
      <w:pPr>
        <w:rPr>
          <w:u w:val="single"/>
          <w:lang w:val="en-NZ"/>
        </w:rPr>
      </w:pPr>
      <w:r w:rsidRPr="00FD2B1E">
        <w:rPr>
          <w:u w:val="single"/>
          <w:lang w:val="en-NZ"/>
        </w:rPr>
        <w:t xml:space="preserve">Decision </w:t>
      </w:r>
    </w:p>
    <w:p w:rsidR="00966F64" w:rsidRPr="00960BFE" w:rsidRDefault="00966F64" w:rsidP="00966F64">
      <w:pPr>
        <w:rPr>
          <w:lang w:val="en-NZ"/>
        </w:rPr>
      </w:pPr>
    </w:p>
    <w:p w:rsidR="00966F64" w:rsidRDefault="00966F64" w:rsidP="00966F64">
      <w:pPr>
        <w:rPr>
          <w:lang w:val="en-NZ"/>
        </w:rPr>
      </w:pPr>
      <w:r w:rsidRPr="00960BFE">
        <w:rPr>
          <w:lang w:val="en-NZ"/>
        </w:rPr>
        <w:t xml:space="preserve">This application was </w:t>
      </w:r>
      <w:r w:rsidRPr="00FD2B1E">
        <w:rPr>
          <w:i/>
          <w:lang w:val="en-NZ"/>
        </w:rPr>
        <w:t>provisionally approved</w:t>
      </w:r>
      <w:r>
        <w:rPr>
          <w:lang w:val="en-NZ"/>
        </w:rPr>
        <w:t xml:space="preserve"> by consensus</w:t>
      </w:r>
      <w:r w:rsidRPr="00960BFE">
        <w:rPr>
          <w:lang w:val="en-NZ"/>
        </w:rPr>
        <w:t>, subject to the follow</w:t>
      </w:r>
      <w:r>
        <w:rPr>
          <w:lang w:val="en-NZ"/>
        </w:rPr>
        <w:t>ing information being received:</w:t>
      </w:r>
    </w:p>
    <w:p w:rsidR="009F4EEF" w:rsidRDefault="009F4EEF" w:rsidP="00966F64">
      <w:pPr>
        <w:rPr>
          <w:lang w:val="en-NZ"/>
        </w:rPr>
      </w:pPr>
    </w:p>
    <w:p w:rsidR="009F4EEF" w:rsidRPr="00966F64" w:rsidRDefault="009F4EEF" w:rsidP="009F4EEF">
      <w:pPr>
        <w:numPr>
          <w:ilvl w:val="0"/>
          <w:numId w:val="21"/>
        </w:numPr>
        <w:rPr>
          <w:lang w:val="en-NZ"/>
        </w:rPr>
      </w:pPr>
      <w:r w:rsidRPr="009F4EEF">
        <w:rPr>
          <w:lang w:val="en-NZ"/>
        </w:rPr>
        <w:t>Please amend the information sheet and consent forms, taking into account the suggestions made by the committee (</w:t>
      </w:r>
      <w:r w:rsidRPr="00625FD3">
        <w:rPr>
          <w:i/>
          <w:lang w:val="en-NZ"/>
        </w:rPr>
        <w:t>Ethical Guidelines for Intervention Studies para. 6.22</w:t>
      </w:r>
      <w:r w:rsidRPr="009F4EEF">
        <w:rPr>
          <w:lang w:val="en-NZ"/>
        </w:rPr>
        <w:t>).</w:t>
      </w:r>
    </w:p>
    <w:p w:rsidR="00966F64" w:rsidRPr="00960BFE" w:rsidRDefault="00966F64" w:rsidP="00966F64">
      <w:pPr>
        <w:rPr>
          <w:color w:val="FF0000"/>
          <w:lang w:val="en-NZ"/>
        </w:rPr>
      </w:pPr>
    </w:p>
    <w:p w:rsidR="00966F64" w:rsidRPr="00966F64" w:rsidRDefault="00966F64" w:rsidP="00966F64">
      <w:pPr>
        <w:rPr>
          <w:rFonts w:cs="Arial"/>
          <w:szCs w:val="22"/>
          <w:lang w:val="en-NZ"/>
        </w:rPr>
      </w:pPr>
      <w:r w:rsidRPr="00960BFE">
        <w:rPr>
          <w:lang w:val="en-NZ"/>
        </w:rPr>
        <w:t>This following information will be reviewed, and a final decis</w:t>
      </w:r>
      <w:r>
        <w:rPr>
          <w:lang w:val="en-NZ"/>
        </w:rPr>
        <w:t>ion made on the application, by</w:t>
      </w:r>
      <w:r w:rsidR="000F68DD">
        <w:rPr>
          <w:lang w:val="en-NZ"/>
        </w:rPr>
        <w:t xml:space="preserve"> </w:t>
      </w:r>
      <w:r w:rsidR="00CD6360">
        <w:rPr>
          <w:lang w:val="en-NZ"/>
        </w:rPr>
        <w:t xml:space="preserve">Mrs Sandy Gill and Dr </w:t>
      </w:r>
      <w:proofErr w:type="spellStart"/>
      <w:r w:rsidR="00CD6360">
        <w:rPr>
          <w:lang w:val="en-NZ"/>
        </w:rPr>
        <w:t>Patries</w:t>
      </w:r>
      <w:proofErr w:type="spellEnd"/>
      <w:r w:rsidR="00CD6360">
        <w:rPr>
          <w:lang w:val="en-NZ"/>
        </w:rPr>
        <w:t xml:space="preserve"> </w:t>
      </w:r>
      <w:proofErr w:type="spellStart"/>
      <w:r w:rsidR="00CD6360">
        <w:rPr>
          <w:lang w:val="en-NZ"/>
        </w:rPr>
        <w:t>Herst</w:t>
      </w:r>
      <w:proofErr w:type="spellEnd"/>
      <w:r w:rsidR="00CD6360">
        <w:rPr>
          <w:lang w:val="en-NZ"/>
        </w:rPr>
        <w:t>.</w:t>
      </w:r>
    </w:p>
    <w:p w:rsidR="00966F64" w:rsidRDefault="00966F64" w:rsidP="00966F64">
      <w:pPr>
        <w:spacing w:before="80" w:after="80"/>
      </w:pPr>
    </w:p>
    <w:p w:rsidR="00966F64" w:rsidRPr="00960BFE" w:rsidRDefault="00966F64">
      <w:pPr>
        <w:autoSpaceDE w:val="0"/>
        <w:autoSpaceDN w:val="0"/>
        <w:adjustRightInd w:val="0"/>
      </w:pPr>
    </w:p>
    <w:p w:rsidR="00006B5C" w:rsidRPr="00960BFE" w:rsidRDefault="00006B5C">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rPr>
                <w:b/>
              </w:rPr>
              <w:t>18/CEN/251</w:t>
            </w:r>
            <w:r w:rsidRPr="00960BFE">
              <w:t xml:space="preserve">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Title: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CONNECT-FX OLE 017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Principal Investigator: </w:t>
            </w:r>
          </w:p>
        </w:tc>
        <w:tc>
          <w:tcPr>
            <w:tcW w:w="6459" w:type="dxa"/>
            <w:tcBorders>
              <w:top w:val="nil"/>
              <w:left w:val="nil"/>
              <w:bottom w:val="nil"/>
              <w:right w:val="nil"/>
            </w:tcBorders>
          </w:tcPr>
          <w:p w:rsidR="00006B5C" w:rsidRPr="00960BFE" w:rsidRDefault="00006B5C">
            <w:pPr>
              <w:autoSpaceDE w:val="0"/>
              <w:autoSpaceDN w:val="0"/>
              <w:adjustRightInd w:val="0"/>
            </w:pPr>
            <w:proofErr w:type="spellStart"/>
            <w:r w:rsidRPr="00960BFE">
              <w:t>Dr.</w:t>
            </w:r>
            <w:proofErr w:type="spellEnd"/>
            <w:r w:rsidRPr="00960BFE">
              <w:t xml:space="preserve"> Andrew Marshall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Sponsor: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Clock Start Date: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03 December 2018 </w:t>
            </w:r>
          </w:p>
        </w:tc>
        <w:tc>
          <w:tcPr>
            <w:tcW w:w="360" w:type="dxa"/>
          </w:tcPr>
          <w:p w:rsidR="00006B5C" w:rsidRPr="00960BFE" w:rsidRDefault="00006B5C">
            <w:r w:rsidRPr="00960BFE">
              <w:t xml:space="preserve"> </w:t>
            </w:r>
          </w:p>
        </w:tc>
      </w:tr>
    </w:tbl>
    <w:p w:rsidR="00006B5C" w:rsidRDefault="00006B5C">
      <w:pPr>
        <w:autoSpaceDE w:val="0"/>
        <w:autoSpaceDN w:val="0"/>
        <w:adjustRightInd w:val="0"/>
      </w:pPr>
      <w:r w:rsidRPr="00960BFE">
        <w:t xml:space="preserve"> </w:t>
      </w:r>
    </w:p>
    <w:p w:rsidR="00811B2E" w:rsidRPr="00987913" w:rsidRDefault="00811B2E" w:rsidP="00811B2E">
      <w:pPr>
        <w:autoSpaceDE w:val="0"/>
        <w:autoSpaceDN w:val="0"/>
        <w:adjustRightInd w:val="0"/>
        <w:rPr>
          <w:sz w:val="20"/>
          <w:lang w:val="en-NZ"/>
        </w:rPr>
      </w:pPr>
      <w:r>
        <w:rPr>
          <w:rFonts w:cs="Arial"/>
          <w:szCs w:val="22"/>
          <w:lang w:val="en-NZ"/>
        </w:rPr>
        <w:t>No researcher was present</w:t>
      </w:r>
      <w:r w:rsidRPr="00960BFE">
        <w:rPr>
          <w:lang w:val="en-NZ"/>
        </w:rPr>
        <w:t xml:space="preserve"> </w:t>
      </w:r>
      <w:r w:rsidRPr="00987913">
        <w:rPr>
          <w:lang w:val="en-NZ"/>
        </w:rPr>
        <w:t>for discussion of this application.</w:t>
      </w:r>
    </w:p>
    <w:p w:rsidR="00811B2E" w:rsidRDefault="00811B2E" w:rsidP="00811B2E">
      <w:pPr>
        <w:rPr>
          <w:u w:val="single"/>
          <w:lang w:val="en-NZ"/>
        </w:rPr>
      </w:pPr>
    </w:p>
    <w:p w:rsidR="00811B2E" w:rsidRPr="00FD2B1E" w:rsidRDefault="00811B2E" w:rsidP="00811B2E">
      <w:pPr>
        <w:rPr>
          <w:u w:val="single"/>
          <w:lang w:val="en-NZ"/>
        </w:rPr>
      </w:pPr>
      <w:r w:rsidRPr="00FD2B1E">
        <w:rPr>
          <w:u w:val="single"/>
          <w:lang w:val="en-NZ"/>
        </w:rPr>
        <w:t>Potential conflicts of interest</w:t>
      </w:r>
    </w:p>
    <w:p w:rsidR="00811B2E" w:rsidRPr="008869BB" w:rsidRDefault="00811B2E" w:rsidP="00811B2E">
      <w:pPr>
        <w:rPr>
          <w:b/>
          <w:lang w:val="en-NZ"/>
        </w:rPr>
      </w:pPr>
    </w:p>
    <w:p w:rsidR="00811B2E" w:rsidRPr="00960BFE" w:rsidRDefault="00811B2E" w:rsidP="00811B2E">
      <w:pPr>
        <w:rPr>
          <w:lang w:val="en-NZ"/>
        </w:rPr>
      </w:pPr>
      <w:r w:rsidRPr="00960BFE">
        <w:rPr>
          <w:lang w:val="en-NZ"/>
        </w:rPr>
        <w:t>The Chair asked members to declare any potential conflicts of interest related to this application.</w:t>
      </w:r>
    </w:p>
    <w:p w:rsidR="00811B2E" w:rsidRPr="00960BFE" w:rsidRDefault="00811B2E" w:rsidP="00811B2E">
      <w:pPr>
        <w:rPr>
          <w:lang w:val="en-NZ"/>
        </w:rPr>
      </w:pPr>
    </w:p>
    <w:p w:rsidR="00811B2E" w:rsidRPr="00811B2E" w:rsidRDefault="00811B2E" w:rsidP="00811B2E">
      <w:pPr>
        <w:rPr>
          <w:lang w:val="en-NZ"/>
        </w:rPr>
      </w:pPr>
      <w:r w:rsidRPr="00FD2B1E">
        <w:rPr>
          <w:lang w:val="en-NZ"/>
        </w:rPr>
        <w:t>No potential conflicts</w:t>
      </w:r>
      <w:r w:rsidRPr="00960BFE">
        <w:rPr>
          <w:lang w:val="en-NZ"/>
        </w:rPr>
        <w:t xml:space="preserve"> of interest related to this application were declared by any member.</w:t>
      </w:r>
    </w:p>
    <w:p w:rsidR="00811B2E" w:rsidRPr="00960BFE" w:rsidRDefault="00811B2E" w:rsidP="00811B2E">
      <w:pPr>
        <w:rPr>
          <w:lang w:val="en-NZ"/>
        </w:rPr>
      </w:pPr>
    </w:p>
    <w:p w:rsidR="00811B2E" w:rsidRDefault="00811B2E" w:rsidP="00811B2E">
      <w:pPr>
        <w:rPr>
          <w:u w:val="single"/>
          <w:lang w:val="en-NZ"/>
        </w:rPr>
      </w:pPr>
      <w:r w:rsidRPr="001C059D">
        <w:rPr>
          <w:u w:val="single"/>
          <w:lang w:val="en-NZ"/>
        </w:rPr>
        <w:t>Summary of Study</w:t>
      </w:r>
    </w:p>
    <w:p w:rsidR="00811B2E" w:rsidRDefault="00811B2E" w:rsidP="00811B2E">
      <w:pPr>
        <w:rPr>
          <w:u w:val="single"/>
          <w:lang w:val="en-NZ"/>
        </w:rPr>
      </w:pPr>
    </w:p>
    <w:p w:rsidR="00811B2E" w:rsidRPr="00EE3D7B" w:rsidRDefault="00B80897" w:rsidP="00EE3D7B">
      <w:pPr>
        <w:pStyle w:val="ListParagraph"/>
        <w:numPr>
          <w:ilvl w:val="0"/>
          <w:numId w:val="15"/>
        </w:numPr>
        <w:rPr>
          <w:lang w:val="en-NZ"/>
        </w:rPr>
      </w:pPr>
      <w:r>
        <w:rPr>
          <w:lang w:val="en-NZ"/>
        </w:rPr>
        <w:t>This</w:t>
      </w:r>
      <w:r w:rsidR="00EE3D7B">
        <w:rPr>
          <w:lang w:val="en-NZ"/>
        </w:rPr>
        <w:t xml:space="preserve"> study investigates the safety, </w:t>
      </w:r>
      <w:r w:rsidR="00EE3D7B" w:rsidRPr="00EE3D7B">
        <w:rPr>
          <w:lang w:val="en-NZ"/>
        </w:rPr>
        <w:t>tolerability</w:t>
      </w:r>
      <w:r w:rsidR="00EE3D7B">
        <w:rPr>
          <w:lang w:val="en-NZ"/>
        </w:rPr>
        <w:t>, and efficacy</w:t>
      </w:r>
      <w:r w:rsidR="00EE3D7B" w:rsidRPr="00EE3D7B">
        <w:rPr>
          <w:lang w:val="en-NZ"/>
        </w:rPr>
        <w:t xml:space="preserve"> of ZYN002 administered as a transdermal gel </w:t>
      </w:r>
      <w:r w:rsidR="00EE3D7B">
        <w:rPr>
          <w:lang w:val="en-NZ"/>
        </w:rPr>
        <w:t>formulation,</w:t>
      </w:r>
      <w:r w:rsidR="00EE3D7B" w:rsidRPr="00EE3D7B">
        <w:rPr>
          <w:lang w:val="en-NZ"/>
        </w:rPr>
        <w:t xml:space="preserve"> in patients aged 3 to 18 years, in the treatment of sympt</w:t>
      </w:r>
      <w:r w:rsidR="00EE3D7B">
        <w:rPr>
          <w:lang w:val="en-NZ"/>
        </w:rPr>
        <w:t>oms of Fragile X Syndrome.</w:t>
      </w:r>
    </w:p>
    <w:p w:rsidR="00811B2E" w:rsidRPr="00C5052B" w:rsidRDefault="00811B2E" w:rsidP="00811B2E">
      <w:pPr>
        <w:spacing w:before="80" w:after="80"/>
        <w:rPr>
          <w:u w:val="single"/>
          <w:lang w:val="en-NZ"/>
        </w:rPr>
      </w:pPr>
    </w:p>
    <w:p w:rsidR="00811B2E" w:rsidRPr="000A1C67" w:rsidRDefault="00811B2E" w:rsidP="00811B2E">
      <w:pPr>
        <w:rPr>
          <w:u w:val="single"/>
          <w:lang w:val="en-NZ"/>
        </w:rPr>
      </w:pPr>
      <w:r w:rsidRPr="000A1C67">
        <w:rPr>
          <w:u w:val="single"/>
          <w:lang w:val="en-NZ"/>
        </w:rPr>
        <w:t xml:space="preserve">Summary of </w:t>
      </w:r>
      <w:r>
        <w:rPr>
          <w:u w:val="single"/>
          <w:lang w:val="en-NZ"/>
        </w:rPr>
        <w:t>outstanding ethical issues</w:t>
      </w:r>
    </w:p>
    <w:p w:rsidR="00811B2E" w:rsidRDefault="00811B2E" w:rsidP="00811B2E">
      <w:pPr>
        <w:rPr>
          <w:u w:val="single"/>
          <w:lang w:val="en-NZ"/>
        </w:rPr>
      </w:pPr>
    </w:p>
    <w:p w:rsidR="00811B2E" w:rsidRDefault="00811B2E" w:rsidP="00811B2E">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811B2E" w:rsidRPr="00960BFE" w:rsidRDefault="00811B2E" w:rsidP="00811B2E">
      <w:pPr>
        <w:autoSpaceDE w:val="0"/>
        <w:autoSpaceDN w:val="0"/>
        <w:adjustRightInd w:val="0"/>
        <w:rPr>
          <w:lang w:val="en-NZ"/>
        </w:rPr>
      </w:pPr>
    </w:p>
    <w:p w:rsidR="00811B2E" w:rsidRPr="00ED417A" w:rsidRDefault="00ED417A" w:rsidP="00847628">
      <w:pPr>
        <w:pStyle w:val="ListParagraph"/>
        <w:numPr>
          <w:ilvl w:val="0"/>
          <w:numId w:val="15"/>
        </w:numPr>
        <w:rPr>
          <w:u w:val="single"/>
          <w:lang w:val="en-NZ"/>
        </w:rPr>
      </w:pPr>
      <w:r>
        <w:rPr>
          <w:lang w:val="en-NZ"/>
        </w:rPr>
        <w:t>The Committee requested clarification of what will happen when either the parent/guardian or child withdraws from the study. For example, will both then have to withdraw?</w:t>
      </w:r>
      <w:r w:rsidR="007D4DD4">
        <w:rPr>
          <w:lang w:val="en-NZ"/>
        </w:rPr>
        <w:t xml:space="preserve"> (</w:t>
      </w:r>
      <w:r w:rsidR="007D4DD4">
        <w:rPr>
          <w:i/>
          <w:lang w:val="en-NZ"/>
        </w:rPr>
        <w:t>Ethical Guidelines for Intervention Studies para. 6.22</w:t>
      </w:r>
      <w:r w:rsidR="007D4DD4">
        <w:rPr>
          <w:lang w:val="en-NZ"/>
        </w:rPr>
        <w:t>).</w:t>
      </w:r>
    </w:p>
    <w:p w:rsidR="00811B2E" w:rsidRPr="004549E5" w:rsidRDefault="00811B2E" w:rsidP="00811B2E">
      <w:pPr>
        <w:spacing w:before="80" w:after="80"/>
        <w:rPr>
          <w:rFonts w:cs="Arial"/>
          <w:szCs w:val="22"/>
          <w:lang w:val="en-NZ"/>
        </w:rPr>
      </w:pPr>
    </w:p>
    <w:p w:rsidR="00811B2E" w:rsidRDefault="00811B2E" w:rsidP="00811B2E">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811B2E" w:rsidRPr="003056DC" w:rsidRDefault="0010465D" w:rsidP="00847628">
      <w:pPr>
        <w:pStyle w:val="ListParagraph"/>
        <w:numPr>
          <w:ilvl w:val="0"/>
          <w:numId w:val="15"/>
        </w:numPr>
        <w:spacing w:before="80" w:after="80"/>
      </w:pPr>
      <w:r>
        <w:rPr>
          <w:rFonts w:cs="Arial"/>
          <w:szCs w:val="22"/>
          <w:lang w:val="en-NZ"/>
        </w:rPr>
        <w:t>Please amend the pregnant partner consent form to address that the mother can consent to own health information being used while pregnant, but further consent is required from a guardian once the child is born.</w:t>
      </w:r>
    </w:p>
    <w:p w:rsidR="00811B2E" w:rsidRDefault="00AC12F2" w:rsidP="00847628">
      <w:pPr>
        <w:pStyle w:val="ListParagraph"/>
        <w:numPr>
          <w:ilvl w:val="0"/>
          <w:numId w:val="15"/>
        </w:numPr>
        <w:spacing w:before="80" w:after="80"/>
      </w:pPr>
      <w:r>
        <w:t>Please amend the phrase on page 5 “take care in all activities” to have more specificity.</w:t>
      </w:r>
    </w:p>
    <w:p w:rsidR="00FB71E3" w:rsidRDefault="00FB71E3" w:rsidP="00847628">
      <w:pPr>
        <w:pStyle w:val="ListParagraph"/>
        <w:numPr>
          <w:ilvl w:val="0"/>
          <w:numId w:val="15"/>
        </w:numPr>
        <w:spacing w:before="80" w:after="80"/>
      </w:pPr>
      <w:r>
        <w:t>Please add, following the warning on page 5 about potential changes in mood, advice on what participants should do if this occurs.</w:t>
      </w:r>
    </w:p>
    <w:p w:rsidR="00183148" w:rsidRDefault="00183148" w:rsidP="00847628">
      <w:pPr>
        <w:pStyle w:val="ListParagraph"/>
        <w:numPr>
          <w:ilvl w:val="0"/>
          <w:numId w:val="15"/>
        </w:numPr>
        <w:spacing w:before="80" w:after="80"/>
      </w:pPr>
      <w:r>
        <w:t xml:space="preserve">Please amend the statement on withdrawing consent, possibly encouraging participants to speak with researchers, as they will not be able to provide consent in the </w:t>
      </w:r>
      <w:r w:rsidR="00AF06E9">
        <w:t>first instance and therefore cannot withdraw it.</w:t>
      </w:r>
    </w:p>
    <w:p w:rsidR="00AF06E9" w:rsidRDefault="00AF06E9" w:rsidP="00847628">
      <w:pPr>
        <w:pStyle w:val="ListParagraph"/>
        <w:numPr>
          <w:ilvl w:val="0"/>
          <w:numId w:val="15"/>
        </w:numPr>
        <w:spacing w:before="80" w:after="80"/>
      </w:pPr>
      <w:r>
        <w:t>Please add Maori and HDEC contact numbers.</w:t>
      </w:r>
    </w:p>
    <w:p w:rsidR="00AF06E9" w:rsidRDefault="005E6EA7" w:rsidP="00847628">
      <w:pPr>
        <w:pStyle w:val="ListParagraph"/>
        <w:numPr>
          <w:ilvl w:val="0"/>
          <w:numId w:val="15"/>
        </w:numPr>
        <w:spacing w:before="80" w:after="80"/>
      </w:pPr>
      <w:r>
        <w:t>Please amend document to address both parent/guardian and child as participant. For example, on page 12 the phrase “If I change my mind</w:t>
      </w:r>
      <w:r w:rsidR="00ED417A">
        <w:t>…</w:t>
      </w:r>
      <w:r>
        <w:t>” needs to be changed to “If either myself or my child</w:t>
      </w:r>
      <w:r w:rsidR="00ED417A">
        <w:t>…”</w:t>
      </w:r>
    </w:p>
    <w:p w:rsidR="00ED417A" w:rsidRPr="00CD03DE" w:rsidRDefault="00957E61" w:rsidP="00847628">
      <w:pPr>
        <w:pStyle w:val="ListParagraph"/>
        <w:numPr>
          <w:ilvl w:val="0"/>
          <w:numId w:val="15"/>
        </w:numPr>
        <w:spacing w:before="80" w:after="80"/>
      </w:pPr>
      <w:r>
        <w:t>Please provide, as an addition</w:t>
      </w:r>
      <w:r w:rsidR="00ED417A">
        <w:t xml:space="preserve"> to the statement </w:t>
      </w:r>
      <w:r>
        <w:t xml:space="preserve">on participants being able to withdraw from the study, a statement that participants will also need to </w:t>
      </w:r>
      <w:proofErr w:type="spellStart"/>
      <w:r>
        <w:t>reconsent</w:t>
      </w:r>
      <w:proofErr w:type="spellEnd"/>
      <w:r>
        <w:t xml:space="preserve"> to their continued involvement in the study if they become able to give informed consent, and also add the requisite form.</w:t>
      </w:r>
    </w:p>
    <w:p w:rsidR="00854C9B" w:rsidRDefault="00854C9B">
      <w:r>
        <w:br w:type="page"/>
      </w:r>
    </w:p>
    <w:p w:rsidR="00811B2E" w:rsidRPr="00811B2E" w:rsidRDefault="00811B2E" w:rsidP="00811B2E">
      <w:pPr>
        <w:rPr>
          <w:u w:val="single"/>
          <w:lang w:val="en-NZ"/>
        </w:rPr>
      </w:pPr>
      <w:r w:rsidRPr="00FD2B1E">
        <w:rPr>
          <w:u w:val="single"/>
          <w:lang w:val="en-NZ"/>
        </w:rPr>
        <w:lastRenderedPageBreak/>
        <w:t xml:space="preserve">Decision </w:t>
      </w:r>
    </w:p>
    <w:p w:rsidR="00811B2E" w:rsidRPr="00960BFE" w:rsidRDefault="00811B2E" w:rsidP="00811B2E">
      <w:pPr>
        <w:rPr>
          <w:lang w:val="en-NZ"/>
        </w:rPr>
      </w:pPr>
    </w:p>
    <w:p w:rsidR="00811B2E" w:rsidRDefault="00811B2E" w:rsidP="00811B2E">
      <w:pPr>
        <w:rPr>
          <w:lang w:val="en-NZ"/>
        </w:rPr>
      </w:pPr>
      <w:r w:rsidRPr="00960BFE">
        <w:rPr>
          <w:lang w:val="en-NZ"/>
        </w:rPr>
        <w:t xml:space="preserve">This application was </w:t>
      </w:r>
      <w:r w:rsidRPr="00FD2B1E">
        <w:rPr>
          <w:i/>
          <w:lang w:val="en-NZ"/>
        </w:rPr>
        <w:t>provisionally approved</w:t>
      </w:r>
      <w:r>
        <w:rPr>
          <w:lang w:val="en-NZ"/>
        </w:rPr>
        <w:t xml:space="preserve"> by consensus</w:t>
      </w:r>
      <w:r w:rsidRPr="00960BFE">
        <w:rPr>
          <w:lang w:val="en-NZ"/>
        </w:rPr>
        <w:t>, subject to the follow</w:t>
      </w:r>
      <w:r>
        <w:rPr>
          <w:lang w:val="en-NZ"/>
        </w:rPr>
        <w:t>ing information being received:</w:t>
      </w:r>
    </w:p>
    <w:p w:rsidR="003D7731" w:rsidRDefault="003D7731" w:rsidP="00811B2E">
      <w:pPr>
        <w:rPr>
          <w:lang w:val="en-NZ"/>
        </w:rPr>
      </w:pPr>
    </w:p>
    <w:p w:rsidR="003E2C2B" w:rsidRPr="00E017D7" w:rsidRDefault="003E2C2B" w:rsidP="00847628">
      <w:pPr>
        <w:numPr>
          <w:ilvl w:val="0"/>
          <w:numId w:val="16"/>
        </w:numPr>
        <w:rPr>
          <w:lang w:val="en-NZ"/>
        </w:rPr>
      </w:pPr>
      <w:r w:rsidRPr="00E017D7">
        <w:rPr>
          <w:lang w:val="en-NZ"/>
        </w:rPr>
        <w:t>Please amend the information sheet and consent forms, taking into account the suggestions made by the committee (</w:t>
      </w:r>
      <w:r w:rsidRPr="00E017D7">
        <w:rPr>
          <w:i/>
          <w:lang w:val="en-NZ"/>
        </w:rPr>
        <w:t>Ethical Guidelines for Intervention Studies para. 6.22</w:t>
      </w:r>
      <w:r w:rsidRPr="00E017D7">
        <w:rPr>
          <w:lang w:val="en-NZ"/>
        </w:rPr>
        <w:t>).</w:t>
      </w:r>
    </w:p>
    <w:p w:rsidR="003D7731" w:rsidRPr="003E2C2B" w:rsidRDefault="00C15929" w:rsidP="00847628">
      <w:pPr>
        <w:numPr>
          <w:ilvl w:val="0"/>
          <w:numId w:val="16"/>
        </w:numPr>
        <w:rPr>
          <w:lang w:val="en-NZ"/>
        </w:rPr>
      </w:pPr>
      <w:r>
        <w:rPr>
          <w:lang w:val="en-NZ"/>
        </w:rPr>
        <w:t>Please clarify</w:t>
      </w:r>
      <w:r w:rsidR="003E2C2B" w:rsidRPr="003E2C2B">
        <w:rPr>
          <w:lang w:val="en-NZ"/>
        </w:rPr>
        <w:t xml:space="preserve"> what will happen</w:t>
      </w:r>
      <w:r>
        <w:rPr>
          <w:lang w:val="en-NZ"/>
        </w:rPr>
        <w:t xml:space="preserve"> in this study</w:t>
      </w:r>
      <w:r w:rsidR="003E2C2B" w:rsidRPr="003E2C2B">
        <w:rPr>
          <w:lang w:val="en-NZ"/>
        </w:rPr>
        <w:t xml:space="preserve"> when either the parent/guardian or child withdra</w:t>
      </w:r>
      <w:r>
        <w:rPr>
          <w:lang w:val="en-NZ"/>
        </w:rPr>
        <w:t>ws from the study, in terms of the participation of the remaining party</w:t>
      </w:r>
      <w:r w:rsidR="003E2C2B" w:rsidRPr="003E2C2B">
        <w:rPr>
          <w:lang w:val="en-NZ"/>
        </w:rPr>
        <w:t xml:space="preserve"> (</w:t>
      </w:r>
      <w:r w:rsidR="003E2C2B" w:rsidRPr="003E2C2B">
        <w:rPr>
          <w:i/>
          <w:lang w:val="en-NZ"/>
        </w:rPr>
        <w:t>Ethical Guidelines for Intervention Studies para. 6.22</w:t>
      </w:r>
      <w:r w:rsidR="003E2C2B" w:rsidRPr="003E2C2B">
        <w:rPr>
          <w:lang w:val="en-NZ"/>
        </w:rPr>
        <w:t>).</w:t>
      </w:r>
    </w:p>
    <w:p w:rsidR="00811B2E" w:rsidRPr="00960BFE" w:rsidRDefault="00811B2E" w:rsidP="00811B2E">
      <w:pPr>
        <w:rPr>
          <w:color w:val="FF0000"/>
          <w:lang w:val="en-NZ"/>
        </w:rPr>
      </w:pPr>
    </w:p>
    <w:p w:rsidR="00811B2E" w:rsidRPr="00811B2E" w:rsidRDefault="00811B2E" w:rsidP="00811B2E">
      <w:pPr>
        <w:rPr>
          <w:rFonts w:cs="Arial"/>
          <w:szCs w:val="22"/>
          <w:lang w:val="en-NZ"/>
        </w:rPr>
      </w:pPr>
      <w:r w:rsidRPr="00960BFE">
        <w:rPr>
          <w:lang w:val="en-NZ"/>
        </w:rPr>
        <w:t>This following information will be reviewed, and a final decis</w:t>
      </w:r>
      <w:r>
        <w:rPr>
          <w:lang w:val="en-NZ"/>
        </w:rPr>
        <w:t>io</w:t>
      </w:r>
      <w:r w:rsidR="000B4FE6">
        <w:rPr>
          <w:lang w:val="en-NZ"/>
        </w:rPr>
        <w:t xml:space="preserve">n made on the application, by Dr </w:t>
      </w:r>
      <w:proofErr w:type="spellStart"/>
      <w:r w:rsidR="000B4FE6">
        <w:rPr>
          <w:lang w:val="en-NZ"/>
        </w:rPr>
        <w:t>Cordelia</w:t>
      </w:r>
      <w:proofErr w:type="spellEnd"/>
      <w:r w:rsidR="000B4FE6">
        <w:rPr>
          <w:lang w:val="en-NZ"/>
        </w:rPr>
        <w:t xml:space="preserve"> Thomas and Dr Nicola Swain.</w:t>
      </w:r>
    </w:p>
    <w:p w:rsidR="00811B2E" w:rsidRDefault="00811B2E" w:rsidP="00811B2E">
      <w:pPr>
        <w:spacing w:before="80" w:after="80"/>
      </w:pPr>
    </w:p>
    <w:p w:rsidR="00811B2E" w:rsidRPr="00960BFE" w:rsidRDefault="00811B2E">
      <w:pPr>
        <w:autoSpaceDE w:val="0"/>
        <w:autoSpaceDN w:val="0"/>
        <w:adjustRightInd w:val="0"/>
      </w:pPr>
    </w:p>
    <w:p w:rsidR="00006B5C" w:rsidRPr="00960BFE" w:rsidRDefault="00006B5C">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rPr>
                <w:b/>
              </w:rPr>
              <w:t>18/CEN/254</w:t>
            </w:r>
            <w:r w:rsidRPr="00960BFE">
              <w:t xml:space="preserve">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Title: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AB154CSP0001: Safety and Tolerability of AB154 Given Alone or in Combination in People with Advanced Cancer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Principal Investigator: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Dr Sanjeev Deva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Sponsor: </w:t>
            </w:r>
          </w:p>
        </w:tc>
        <w:tc>
          <w:tcPr>
            <w:tcW w:w="6459" w:type="dxa"/>
            <w:tcBorders>
              <w:top w:val="nil"/>
              <w:left w:val="nil"/>
              <w:bottom w:val="nil"/>
              <w:right w:val="nil"/>
            </w:tcBorders>
          </w:tcPr>
          <w:p w:rsidR="00006B5C" w:rsidRPr="00960BFE" w:rsidRDefault="00006B5C">
            <w:pPr>
              <w:autoSpaceDE w:val="0"/>
              <w:autoSpaceDN w:val="0"/>
              <w:adjustRightInd w:val="0"/>
            </w:pPr>
            <w:proofErr w:type="spellStart"/>
            <w:r w:rsidRPr="00960BFE">
              <w:t>Arcus</w:t>
            </w:r>
            <w:proofErr w:type="spellEnd"/>
            <w:r w:rsidRPr="00960BFE">
              <w:t xml:space="preserve"> Biosciences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Clock Start Date: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03 December 2018 </w:t>
            </w:r>
          </w:p>
        </w:tc>
        <w:tc>
          <w:tcPr>
            <w:tcW w:w="360" w:type="dxa"/>
          </w:tcPr>
          <w:p w:rsidR="00006B5C" w:rsidRPr="00960BFE" w:rsidRDefault="00006B5C">
            <w:r w:rsidRPr="00960BFE">
              <w:t xml:space="preserve"> </w:t>
            </w:r>
          </w:p>
        </w:tc>
      </w:tr>
    </w:tbl>
    <w:p w:rsidR="00006B5C" w:rsidRDefault="00006B5C">
      <w:pPr>
        <w:autoSpaceDE w:val="0"/>
        <w:autoSpaceDN w:val="0"/>
        <w:adjustRightInd w:val="0"/>
      </w:pPr>
      <w:r w:rsidRPr="00960BFE">
        <w:t xml:space="preserve"> </w:t>
      </w:r>
    </w:p>
    <w:p w:rsidR="0042137D" w:rsidRPr="00987913" w:rsidRDefault="00B80897" w:rsidP="0042137D">
      <w:pPr>
        <w:autoSpaceDE w:val="0"/>
        <w:autoSpaceDN w:val="0"/>
        <w:adjustRightInd w:val="0"/>
        <w:rPr>
          <w:sz w:val="20"/>
          <w:lang w:val="en-NZ"/>
        </w:rPr>
      </w:pPr>
      <w:r>
        <w:rPr>
          <w:rFonts w:cs="Arial"/>
          <w:szCs w:val="22"/>
          <w:lang w:val="en-NZ"/>
        </w:rPr>
        <w:t>Dr Sanjeev Deva and Joanne Lim</w:t>
      </w:r>
      <w:r>
        <w:rPr>
          <w:lang w:val="en-NZ"/>
        </w:rPr>
        <w:t xml:space="preserve"> were</w:t>
      </w:r>
      <w:r w:rsidR="0042137D" w:rsidRPr="00987913">
        <w:rPr>
          <w:lang w:val="en-NZ"/>
        </w:rPr>
        <w:t xml:space="preserve"> present </w:t>
      </w:r>
      <w:r>
        <w:rPr>
          <w:rFonts w:cs="Arial"/>
          <w:szCs w:val="22"/>
          <w:lang w:val="en-NZ"/>
        </w:rPr>
        <w:t>via teleconference</w:t>
      </w:r>
      <w:r w:rsidR="0042137D" w:rsidRPr="00960BFE">
        <w:rPr>
          <w:lang w:val="en-NZ"/>
        </w:rPr>
        <w:t xml:space="preserve"> </w:t>
      </w:r>
      <w:r w:rsidR="0042137D" w:rsidRPr="00987913">
        <w:rPr>
          <w:lang w:val="en-NZ"/>
        </w:rPr>
        <w:t>for discussion of this application.</w:t>
      </w:r>
    </w:p>
    <w:p w:rsidR="0042137D" w:rsidRDefault="0042137D" w:rsidP="0042137D">
      <w:pPr>
        <w:rPr>
          <w:u w:val="single"/>
          <w:lang w:val="en-NZ"/>
        </w:rPr>
      </w:pPr>
    </w:p>
    <w:p w:rsidR="0042137D" w:rsidRPr="00FD2B1E" w:rsidRDefault="0042137D" w:rsidP="0042137D">
      <w:pPr>
        <w:rPr>
          <w:u w:val="single"/>
          <w:lang w:val="en-NZ"/>
        </w:rPr>
      </w:pPr>
      <w:r w:rsidRPr="00FD2B1E">
        <w:rPr>
          <w:u w:val="single"/>
          <w:lang w:val="en-NZ"/>
        </w:rPr>
        <w:t>Potential conflicts of interest</w:t>
      </w:r>
    </w:p>
    <w:p w:rsidR="0042137D" w:rsidRPr="008869BB" w:rsidRDefault="0042137D" w:rsidP="0042137D">
      <w:pPr>
        <w:rPr>
          <w:b/>
          <w:lang w:val="en-NZ"/>
        </w:rPr>
      </w:pPr>
    </w:p>
    <w:p w:rsidR="0042137D" w:rsidRPr="00960BFE" w:rsidRDefault="0042137D" w:rsidP="0042137D">
      <w:pPr>
        <w:rPr>
          <w:lang w:val="en-NZ"/>
        </w:rPr>
      </w:pPr>
      <w:r w:rsidRPr="00960BFE">
        <w:rPr>
          <w:lang w:val="en-NZ"/>
        </w:rPr>
        <w:t>The Chair asked members to declare any potential conflicts of interest related to this application.</w:t>
      </w:r>
    </w:p>
    <w:p w:rsidR="0042137D" w:rsidRPr="00960BFE" w:rsidRDefault="0042137D" w:rsidP="0042137D">
      <w:pPr>
        <w:rPr>
          <w:lang w:val="en-NZ"/>
        </w:rPr>
      </w:pPr>
    </w:p>
    <w:p w:rsidR="0042137D" w:rsidRDefault="0042137D" w:rsidP="0042137D">
      <w:pPr>
        <w:rPr>
          <w:lang w:val="en-NZ"/>
        </w:rPr>
      </w:pPr>
      <w:r w:rsidRPr="00FD2B1E">
        <w:rPr>
          <w:lang w:val="en-NZ"/>
        </w:rPr>
        <w:t>No potential conflicts</w:t>
      </w:r>
      <w:r w:rsidRPr="00960BFE">
        <w:rPr>
          <w:lang w:val="en-NZ"/>
        </w:rPr>
        <w:t xml:space="preserve"> of interest related to this application were declared by any member.</w:t>
      </w:r>
    </w:p>
    <w:p w:rsidR="0042137D" w:rsidRPr="00960BFE" w:rsidRDefault="0042137D" w:rsidP="0042137D">
      <w:pPr>
        <w:rPr>
          <w:lang w:val="en-NZ"/>
        </w:rPr>
      </w:pPr>
    </w:p>
    <w:p w:rsidR="0042137D" w:rsidRDefault="0042137D" w:rsidP="0042137D">
      <w:pPr>
        <w:rPr>
          <w:u w:val="single"/>
          <w:lang w:val="en-NZ"/>
        </w:rPr>
      </w:pPr>
      <w:r w:rsidRPr="001C059D">
        <w:rPr>
          <w:u w:val="single"/>
          <w:lang w:val="en-NZ"/>
        </w:rPr>
        <w:t>Summary of Study</w:t>
      </w:r>
    </w:p>
    <w:p w:rsidR="0042137D" w:rsidRDefault="0042137D" w:rsidP="0042137D">
      <w:pPr>
        <w:rPr>
          <w:u w:val="single"/>
          <w:lang w:val="en-NZ"/>
        </w:rPr>
      </w:pPr>
    </w:p>
    <w:p w:rsidR="0042137D" w:rsidRPr="00B80897" w:rsidRDefault="005D3D6A" w:rsidP="00B80897">
      <w:pPr>
        <w:pStyle w:val="ListParagraph"/>
        <w:numPr>
          <w:ilvl w:val="0"/>
          <w:numId w:val="23"/>
        </w:numPr>
        <w:rPr>
          <w:u w:val="single"/>
          <w:lang w:val="en-NZ"/>
        </w:rPr>
      </w:pPr>
      <w:r>
        <w:rPr>
          <w:lang w:val="en-NZ"/>
        </w:rPr>
        <w:t>This study aims to investigate the safety, tolerabili</w:t>
      </w:r>
      <w:r w:rsidR="007A760B">
        <w:rPr>
          <w:lang w:val="en-NZ"/>
        </w:rPr>
        <w:t xml:space="preserve">ty, and efficacy of both AB154 alone and AB154 in conjunction with AB122 in patients with advanced cancer. </w:t>
      </w:r>
    </w:p>
    <w:p w:rsidR="0042137D" w:rsidRDefault="0042137D" w:rsidP="0042137D">
      <w:pPr>
        <w:autoSpaceDE w:val="0"/>
        <w:autoSpaceDN w:val="0"/>
        <w:adjustRightInd w:val="0"/>
        <w:rPr>
          <w:lang w:val="en-NZ"/>
        </w:rPr>
      </w:pPr>
    </w:p>
    <w:p w:rsidR="0042137D" w:rsidRDefault="0042137D" w:rsidP="0042137D">
      <w:pPr>
        <w:rPr>
          <w:u w:val="single"/>
          <w:lang w:val="en-NZ"/>
        </w:rPr>
      </w:pPr>
      <w:r w:rsidRPr="001C059D">
        <w:rPr>
          <w:u w:val="single"/>
          <w:lang w:val="en-NZ"/>
        </w:rPr>
        <w:t>Summary of</w:t>
      </w:r>
      <w:r>
        <w:rPr>
          <w:u w:val="single"/>
          <w:lang w:val="en-NZ"/>
        </w:rPr>
        <w:t xml:space="preserve"> resolved ethical issues </w:t>
      </w:r>
    </w:p>
    <w:p w:rsidR="0042137D" w:rsidRDefault="0042137D" w:rsidP="0042137D">
      <w:pPr>
        <w:rPr>
          <w:u w:val="single"/>
          <w:lang w:val="en-NZ"/>
        </w:rPr>
      </w:pPr>
    </w:p>
    <w:p w:rsidR="0042137D" w:rsidRPr="000A1C67" w:rsidRDefault="0042137D" w:rsidP="0042137D">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42137D" w:rsidRDefault="0042137D" w:rsidP="0042137D">
      <w:pPr>
        <w:rPr>
          <w:u w:val="single"/>
          <w:lang w:val="en-NZ"/>
        </w:rPr>
      </w:pPr>
    </w:p>
    <w:p w:rsidR="00424FCF" w:rsidRPr="003056DC" w:rsidRDefault="00990BBC" w:rsidP="00424FCF">
      <w:pPr>
        <w:pStyle w:val="ListParagraph"/>
        <w:numPr>
          <w:ilvl w:val="0"/>
          <w:numId w:val="23"/>
        </w:numPr>
        <w:spacing w:before="80" w:after="80"/>
        <w:rPr>
          <w:u w:val="single"/>
          <w:lang w:val="en-NZ"/>
        </w:rPr>
      </w:pPr>
      <w:r w:rsidRPr="00424FCF">
        <w:rPr>
          <w:lang w:val="en-NZ"/>
        </w:rPr>
        <w:t xml:space="preserve">The Committee queried why one of the exclusion factors was having a prior malignancy in </w:t>
      </w:r>
      <w:r w:rsidR="00741907" w:rsidRPr="00424FCF">
        <w:rPr>
          <w:lang w:val="en-NZ"/>
        </w:rPr>
        <w:t>the past year, when all participants</w:t>
      </w:r>
      <w:r w:rsidRPr="00424FCF">
        <w:rPr>
          <w:lang w:val="en-NZ"/>
        </w:rPr>
        <w:t xml:space="preserve"> will ha</w:t>
      </w:r>
      <w:r w:rsidR="00741907" w:rsidRPr="00424FCF">
        <w:rPr>
          <w:lang w:val="en-NZ"/>
        </w:rPr>
        <w:t>ve malignancies. The researcher</w:t>
      </w:r>
      <w:r w:rsidR="005D3929" w:rsidRPr="00424FCF">
        <w:rPr>
          <w:lang w:val="en-NZ"/>
        </w:rPr>
        <w:t>s</w:t>
      </w:r>
      <w:r w:rsidR="00741907" w:rsidRPr="00424FCF">
        <w:rPr>
          <w:lang w:val="en-NZ"/>
        </w:rPr>
        <w:t xml:space="preserve"> clarified that </w:t>
      </w:r>
      <w:r w:rsidR="00424FCF" w:rsidRPr="00424FCF">
        <w:rPr>
          <w:lang w:val="en-NZ"/>
        </w:rPr>
        <w:t xml:space="preserve">this related to an additional </w:t>
      </w:r>
      <w:r w:rsidR="00424FCF">
        <w:rPr>
          <w:lang w:val="en-NZ"/>
        </w:rPr>
        <w:t xml:space="preserve">primary </w:t>
      </w:r>
      <w:r w:rsidR="00424FCF" w:rsidRPr="00424FCF">
        <w:rPr>
          <w:lang w:val="en-NZ"/>
        </w:rPr>
        <w:t>malignancy</w:t>
      </w:r>
      <w:r w:rsidR="00424FCF">
        <w:rPr>
          <w:lang w:val="en-NZ"/>
        </w:rPr>
        <w:t>.</w:t>
      </w:r>
      <w:r w:rsidR="00424FCF" w:rsidRPr="00424FCF">
        <w:rPr>
          <w:lang w:val="en-NZ"/>
        </w:rPr>
        <w:t xml:space="preserve"> </w:t>
      </w:r>
    </w:p>
    <w:p w:rsidR="0042137D" w:rsidRPr="00424FCF" w:rsidRDefault="007620D2" w:rsidP="00424FCF">
      <w:pPr>
        <w:pStyle w:val="ListParagraph"/>
        <w:numPr>
          <w:ilvl w:val="0"/>
          <w:numId w:val="23"/>
        </w:numPr>
        <w:spacing w:before="80" w:after="80"/>
        <w:rPr>
          <w:u w:val="single"/>
          <w:lang w:val="en-NZ"/>
        </w:rPr>
      </w:pPr>
      <w:r w:rsidRPr="00424FCF">
        <w:rPr>
          <w:lang w:val="en-NZ"/>
        </w:rPr>
        <w:t>The Committee queried what travel reimbursement will be given to participants. The researcher</w:t>
      </w:r>
      <w:r w:rsidR="005D3929" w:rsidRPr="00424FCF">
        <w:rPr>
          <w:lang w:val="en-NZ"/>
        </w:rPr>
        <w:t>s</w:t>
      </w:r>
      <w:r w:rsidRPr="00424FCF">
        <w:rPr>
          <w:lang w:val="en-NZ"/>
        </w:rPr>
        <w:t xml:space="preserve"> responded that</w:t>
      </w:r>
      <w:r w:rsidR="00772B9D" w:rsidRPr="00424FCF">
        <w:rPr>
          <w:lang w:val="en-NZ"/>
        </w:rPr>
        <w:t xml:space="preserve"> petrol vouchers would be provided, and</w:t>
      </w:r>
      <w:r w:rsidRPr="00424FCF">
        <w:rPr>
          <w:lang w:val="en-NZ"/>
        </w:rPr>
        <w:t xml:space="preserve"> the cost of flights and any necessary accommodation would be covered</w:t>
      </w:r>
      <w:r w:rsidR="00772B9D" w:rsidRPr="00424FCF">
        <w:rPr>
          <w:lang w:val="en-NZ"/>
        </w:rPr>
        <w:t xml:space="preserve"> as well</w:t>
      </w:r>
      <w:r w:rsidRPr="00424FCF">
        <w:rPr>
          <w:lang w:val="en-NZ"/>
        </w:rPr>
        <w:t xml:space="preserve">. </w:t>
      </w:r>
      <w:r w:rsidR="00772B9D" w:rsidRPr="00424FCF">
        <w:rPr>
          <w:lang w:val="en-NZ"/>
        </w:rPr>
        <w:t>Additionally, extended visits to</w:t>
      </w:r>
      <w:r w:rsidRPr="00424FCF">
        <w:rPr>
          <w:lang w:val="en-NZ"/>
        </w:rPr>
        <w:t xml:space="preserve"> the unit </w:t>
      </w:r>
      <w:r w:rsidR="00424FCF" w:rsidRPr="00424FCF">
        <w:rPr>
          <w:lang w:val="en-NZ"/>
        </w:rPr>
        <w:t>w</w:t>
      </w:r>
      <w:r w:rsidR="00424FCF">
        <w:rPr>
          <w:lang w:val="en-NZ"/>
        </w:rPr>
        <w:t>ould</w:t>
      </w:r>
      <w:r w:rsidR="00424FCF" w:rsidRPr="00424FCF">
        <w:rPr>
          <w:lang w:val="en-NZ"/>
        </w:rPr>
        <w:t xml:space="preserve"> </w:t>
      </w:r>
      <w:r w:rsidRPr="00424FCF">
        <w:rPr>
          <w:lang w:val="en-NZ"/>
        </w:rPr>
        <w:t xml:space="preserve">include lunch and </w:t>
      </w:r>
      <w:r w:rsidR="00C61209" w:rsidRPr="00424FCF">
        <w:rPr>
          <w:lang w:val="en-NZ"/>
        </w:rPr>
        <w:t>afternoon tea for participants.</w:t>
      </w:r>
    </w:p>
    <w:p w:rsidR="00BC64E0" w:rsidRPr="004874CD" w:rsidRDefault="007F796E" w:rsidP="00B80897">
      <w:pPr>
        <w:pStyle w:val="ListParagraph"/>
        <w:numPr>
          <w:ilvl w:val="0"/>
          <w:numId w:val="23"/>
        </w:numPr>
        <w:spacing w:before="80" w:after="80"/>
        <w:rPr>
          <w:u w:val="single"/>
          <w:lang w:val="en-NZ"/>
        </w:rPr>
      </w:pPr>
      <w:r>
        <w:rPr>
          <w:lang w:val="en-NZ"/>
        </w:rPr>
        <w:t>The Committee commented that a qualitative measure such as a questionnaire could be included to assess participant quality of life.</w:t>
      </w:r>
      <w:r w:rsidR="005D3929">
        <w:rPr>
          <w:lang w:val="en-NZ"/>
        </w:rPr>
        <w:t xml:space="preserve"> The researchers responded that this is not generally done in phase 1 studies</w:t>
      </w:r>
      <w:r w:rsidR="007B1416">
        <w:rPr>
          <w:lang w:val="en-NZ"/>
        </w:rPr>
        <w:t>, but this is</w:t>
      </w:r>
      <w:r w:rsidR="005D3929">
        <w:rPr>
          <w:lang w:val="en-NZ"/>
        </w:rPr>
        <w:t xml:space="preserve"> common in later phase studies.</w:t>
      </w:r>
    </w:p>
    <w:p w:rsidR="0042137D" w:rsidRPr="00C5052B" w:rsidRDefault="0042137D" w:rsidP="0042137D">
      <w:pPr>
        <w:spacing w:before="80" w:after="80"/>
        <w:rPr>
          <w:u w:val="single"/>
          <w:lang w:val="en-NZ"/>
        </w:rPr>
      </w:pPr>
    </w:p>
    <w:p w:rsidR="0042137D" w:rsidRDefault="0042137D" w:rsidP="00536245">
      <w:pPr>
        <w:rPr>
          <w:u w:val="single"/>
          <w:lang w:val="en-NZ"/>
        </w:rPr>
      </w:pPr>
      <w:r w:rsidRPr="000A1C67">
        <w:rPr>
          <w:u w:val="single"/>
          <w:lang w:val="en-NZ"/>
        </w:rPr>
        <w:t xml:space="preserve">Summary of </w:t>
      </w:r>
      <w:r>
        <w:rPr>
          <w:u w:val="single"/>
          <w:lang w:val="en-NZ"/>
        </w:rPr>
        <w:t>outstanding ethical issues</w:t>
      </w:r>
    </w:p>
    <w:p w:rsidR="00536245" w:rsidRPr="00536245" w:rsidRDefault="00536245" w:rsidP="00536245">
      <w:pPr>
        <w:rPr>
          <w:u w:val="single"/>
          <w:lang w:val="en-NZ"/>
        </w:rPr>
      </w:pPr>
    </w:p>
    <w:p w:rsidR="0042137D" w:rsidRDefault="0042137D" w:rsidP="0042137D">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42137D" w:rsidRPr="00466AA7" w:rsidRDefault="0042137D" w:rsidP="0042137D">
      <w:pPr>
        <w:spacing w:before="80" w:after="80"/>
        <w:rPr>
          <w:rFonts w:cs="Arial"/>
          <w:szCs w:val="22"/>
          <w:lang w:val="en-NZ"/>
        </w:rPr>
      </w:pPr>
    </w:p>
    <w:p w:rsidR="0042137D" w:rsidRPr="003056DC" w:rsidRDefault="007A760B" w:rsidP="00B80897">
      <w:pPr>
        <w:pStyle w:val="ListParagraph"/>
        <w:numPr>
          <w:ilvl w:val="0"/>
          <w:numId w:val="23"/>
        </w:numPr>
        <w:spacing w:before="80" w:after="80"/>
      </w:pPr>
      <w:r>
        <w:rPr>
          <w:rFonts w:cs="Arial"/>
          <w:szCs w:val="22"/>
          <w:lang w:val="en-NZ"/>
        </w:rPr>
        <w:t>Please add a statement at the front of the document that interpreters will be made available to the participant if required.</w:t>
      </w:r>
    </w:p>
    <w:p w:rsidR="0042137D" w:rsidRDefault="007A760B" w:rsidP="00B80897">
      <w:pPr>
        <w:pStyle w:val="ListParagraph"/>
        <w:numPr>
          <w:ilvl w:val="0"/>
          <w:numId w:val="23"/>
        </w:numPr>
        <w:spacing w:before="80" w:after="80"/>
      </w:pPr>
      <w:r>
        <w:t>Please make clear that this is a first-in-human study</w:t>
      </w:r>
      <w:r w:rsidR="00C73EAB">
        <w:t xml:space="preserve"> at the very start of the PIS</w:t>
      </w:r>
      <w:r>
        <w:t>.</w:t>
      </w:r>
    </w:p>
    <w:p w:rsidR="007A760B" w:rsidRDefault="002C4F1F" w:rsidP="00B80897">
      <w:pPr>
        <w:pStyle w:val="ListParagraph"/>
        <w:numPr>
          <w:ilvl w:val="0"/>
          <w:numId w:val="23"/>
        </w:numPr>
        <w:spacing w:before="80" w:after="80"/>
      </w:pPr>
      <w:r>
        <w:t>Please add that the drug has been trialled in monkeys at higher doses with no toxic effect</w:t>
      </w:r>
      <w:r w:rsidR="00C73EAB">
        <w:t>s</w:t>
      </w:r>
      <w:r>
        <w:t>.</w:t>
      </w:r>
    </w:p>
    <w:p w:rsidR="00AF3382" w:rsidRDefault="00AF3382" w:rsidP="00B80897">
      <w:pPr>
        <w:pStyle w:val="ListParagraph"/>
        <w:numPr>
          <w:ilvl w:val="0"/>
          <w:numId w:val="23"/>
        </w:numPr>
        <w:spacing w:before="80" w:after="80"/>
      </w:pPr>
      <w:r>
        <w:t>Please remove the last paragraph on page two which mentions life-threatening effects in other studies.</w:t>
      </w:r>
    </w:p>
    <w:p w:rsidR="00AF3382" w:rsidRDefault="00AF3382" w:rsidP="00B80897">
      <w:pPr>
        <w:pStyle w:val="ListParagraph"/>
        <w:numPr>
          <w:ilvl w:val="0"/>
          <w:numId w:val="23"/>
        </w:numPr>
        <w:spacing w:before="80" w:after="80"/>
      </w:pPr>
      <w:r>
        <w:t xml:space="preserve">Please include a table of the different visits </w:t>
      </w:r>
      <w:r w:rsidR="00990BBC">
        <w:t>required by participants</w:t>
      </w:r>
      <w:r w:rsidR="00C73EAB">
        <w:t xml:space="preserve"> and which procedures will be done at each</w:t>
      </w:r>
      <w:r w:rsidR="00990BBC">
        <w:t>.</w:t>
      </w:r>
    </w:p>
    <w:p w:rsidR="00990BBC" w:rsidRDefault="00C61209" w:rsidP="00B80897">
      <w:pPr>
        <w:pStyle w:val="ListParagraph"/>
        <w:numPr>
          <w:ilvl w:val="0"/>
          <w:numId w:val="23"/>
        </w:numPr>
        <w:spacing w:before="80" w:after="80"/>
      </w:pPr>
      <w:r>
        <w:lastRenderedPageBreak/>
        <w:t>Please amend the pregnant partner information, clarifying that permission can be withdrawn or revoked, and removing the statement “permiss</w:t>
      </w:r>
      <w:r w:rsidR="004D3E13">
        <w:t>ion will not stop automatically”. Also fix this section to reflect that this revocation does not have to be in writing.</w:t>
      </w:r>
    </w:p>
    <w:p w:rsidR="004D3E13" w:rsidRDefault="004D3E13" w:rsidP="00B80897">
      <w:pPr>
        <w:pStyle w:val="ListParagraph"/>
        <w:numPr>
          <w:ilvl w:val="0"/>
          <w:numId w:val="23"/>
        </w:numPr>
        <w:spacing w:before="80" w:after="80"/>
      </w:pPr>
      <w:r>
        <w:t xml:space="preserve">Please amend the pregnant partner information sheet, explaining that </w:t>
      </w:r>
      <w:r w:rsidR="006A753E">
        <w:t xml:space="preserve">the mother can </w:t>
      </w:r>
      <w:r>
        <w:t xml:space="preserve">consent </w:t>
      </w:r>
      <w:r w:rsidR="006A753E">
        <w:t>to her own health information and the outcome of the pregnancy, but</w:t>
      </w:r>
      <w:r>
        <w:t xml:space="preserve"> access</w:t>
      </w:r>
      <w:r w:rsidR="006A753E">
        <w:t xml:space="preserve"> to</w:t>
      </w:r>
      <w:r>
        <w:t xml:space="preserve"> </w:t>
      </w:r>
      <w:r w:rsidR="004D69F9">
        <w:t xml:space="preserve">the </w:t>
      </w:r>
      <w:r>
        <w:t>inform</w:t>
      </w:r>
      <w:r w:rsidR="006A753E">
        <w:t>ation of a child cannot be consented to</w:t>
      </w:r>
      <w:r>
        <w:t xml:space="preserve"> prior to its birth, and can</w:t>
      </w:r>
      <w:r w:rsidR="006A753E">
        <w:t xml:space="preserve"> be provided by any guardian. P</w:t>
      </w:r>
      <w:r>
        <w:t xml:space="preserve">rovide </w:t>
      </w:r>
      <w:r w:rsidR="00B4042D">
        <w:t xml:space="preserve">a </w:t>
      </w:r>
      <w:r>
        <w:t>separate consent form</w:t>
      </w:r>
      <w:r w:rsidR="00574C32">
        <w:t xml:space="preserve"> to be signed after the birth of the child which explains what is being consented to.</w:t>
      </w:r>
    </w:p>
    <w:p w:rsidR="00FD46E5" w:rsidRDefault="00FD46E5" w:rsidP="00B80897">
      <w:pPr>
        <w:pStyle w:val="ListParagraph"/>
        <w:numPr>
          <w:ilvl w:val="0"/>
          <w:numId w:val="23"/>
        </w:numPr>
        <w:spacing w:before="80" w:after="80"/>
      </w:pPr>
      <w:r>
        <w:t>Please add a statement on page 4 that participants will be notified of HIV and Hepatitis infection following testing.</w:t>
      </w:r>
    </w:p>
    <w:p w:rsidR="00FD46E5" w:rsidRDefault="00431C4C" w:rsidP="00B80897">
      <w:pPr>
        <w:pStyle w:val="ListParagraph"/>
        <w:numPr>
          <w:ilvl w:val="0"/>
          <w:numId w:val="23"/>
        </w:numPr>
        <w:spacing w:before="80" w:after="80"/>
      </w:pPr>
      <w:r>
        <w:t>Please clarify that women will be asked for blood sample to test for pregnancy.</w:t>
      </w:r>
    </w:p>
    <w:p w:rsidR="00E63FC1" w:rsidRPr="00CD03DE" w:rsidRDefault="00431C4C" w:rsidP="006A753E">
      <w:pPr>
        <w:pStyle w:val="ListParagraph"/>
        <w:numPr>
          <w:ilvl w:val="0"/>
          <w:numId w:val="23"/>
        </w:numPr>
        <w:spacing w:before="80" w:after="80"/>
      </w:pPr>
      <w:r>
        <w:t>Please change the heading on page 1, indicating that this is a patient information sheet not an informed consent form.</w:t>
      </w:r>
    </w:p>
    <w:p w:rsidR="0042137D" w:rsidRDefault="0042137D" w:rsidP="0042137D">
      <w:pPr>
        <w:spacing w:before="80" w:after="80"/>
      </w:pPr>
    </w:p>
    <w:p w:rsidR="0042137D" w:rsidRPr="00B80897" w:rsidRDefault="0042137D" w:rsidP="00B80897">
      <w:pPr>
        <w:rPr>
          <w:u w:val="single"/>
          <w:lang w:val="en-NZ"/>
        </w:rPr>
      </w:pPr>
      <w:r w:rsidRPr="00FD2B1E">
        <w:rPr>
          <w:u w:val="single"/>
          <w:lang w:val="en-NZ"/>
        </w:rPr>
        <w:t xml:space="preserve">Decision </w:t>
      </w:r>
    </w:p>
    <w:p w:rsidR="0042137D" w:rsidRPr="00960BFE" w:rsidRDefault="0042137D" w:rsidP="0042137D">
      <w:pPr>
        <w:rPr>
          <w:lang w:val="en-NZ"/>
        </w:rPr>
      </w:pPr>
    </w:p>
    <w:p w:rsidR="0042137D" w:rsidRDefault="0042137D" w:rsidP="00B80897">
      <w:pPr>
        <w:rPr>
          <w:lang w:val="en-NZ"/>
        </w:rPr>
      </w:pPr>
      <w:r w:rsidRPr="00960BFE">
        <w:rPr>
          <w:lang w:val="en-NZ"/>
        </w:rPr>
        <w:t xml:space="preserve">This application was </w:t>
      </w:r>
      <w:r w:rsidRPr="00FD2B1E">
        <w:rPr>
          <w:i/>
          <w:lang w:val="en-NZ"/>
        </w:rPr>
        <w:t>provisionally approved</w:t>
      </w:r>
      <w:r w:rsidRPr="00960BFE">
        <w:rPr>
          <w:lang w:val="en-NZ"/>
        </w:rPr>
        <w:t xml:space="preserve"> by</w:t>
      </w:r>
      <w:r w:rsidR="00B80897">
        <w:rPr>
          <w:rFonts w:cs="Arial"/>
          <w:color w:val="33CCCC"/>
          <w:szCs w:val="22"/>
          <w:lang w:val="en-NZ"/>
        </w:rPr>
        <w:t xml:space="preserve"> </w:t>
      </w:r>
      <w:r w:rsidR="00B80897">
        <w:rPr>
          <w:rFonts w:cs="Arial"/>
          <w:szCs w:val="22"/>
          <w:lang w:val="en-NZ"/>
        </w:rPr>
        <w:t xml:space="preserve">consensus, </w:t>
      </w:r>
      <w:r w:rsidRPr="00960BFE">
        <w:rPr>
          <w:lang w:val="en-NZ"/>
        </w:rPr>
        <w:t>subject to the follow</w:t>
      </w:r>
      <w:r>
        <w:rPr>
          <w:lang w:val="en-NZ"/>
        </w:rPr>
        <w:t>ing information being received:</w:t>
      </w:r>
    </w:p>
    <w:p w:rsidR="00B80897" w:rsidRDefault="00B80897" w:rsidP="00B80897">
      <w:pPr>
        <w:rPr>
          <w:lang w:val="en-NZ"/>
        </w:rPr>
      </w:pPr>
    </w:p>
    <w:p w:rsidR="00B80897" w:rsidRPr="00B80897" w:rsidRDefault="00536245" w:rsidP="00536245">
      <w:pPr>
        <w:numPr>
          <w:ilvl w:val="0"/>
          <w:numId w:val="22"/>
        </w:numPr>
        <w:rPr>
          <w:lang w:val="en-NZ"/>
        </w:rPr>
      </w:pPr>
      <w:r w:rsidRPr="00536245">
        <w:rPr>
          <w:lang w:val="en-NZ"/>
        </w:rPr>
        <w:t>Please amend the information sheet and consent forms, taking into account the suggestions made by the committee (</w:t>
      </w:r>
      <w:r w:rsidRPr="00536245">
        <w:rPr>
          <w:i/>
          <w:lang w:val="en-NZ"/>
        </w:rPr>
        <w:t>Ethical Guidelines for Intervention Studies para. 6.22</w:t>
      </w:r>
      <w:r w:rsidRPr="00536245">
        <w:rPr>
          <w:lang w:val="en-NZ"/>
        </w:rPr>
        <w:t>)</w:t>
      </w:r>
      <w:r w:rsidR="008A5255">
        <w:rPr>
          <w:lang w:val="en-NZ"/>
        </w:rPr>
        <w:t>.</w:t>
      </w:r>
    </w:p>
    <w:p w:rsidR="0042137D" w:rsidRPr="00960BFE" w:rsidRDefault="0042137D" w:rsidP="0042137D">
      <w:pPr>
        <w:rPr>
          <w:color w:val="FF0000"/>
          <w:lang w:val="en-NZ"/>
        </w:rPr>
      </w:pPr>
    </w:p>
    <w:p w:rsidR="0042137D" w:rsidRPr="0042137D" w:rsidRDefault="0042137D" w:rsidP="0042137D">
      <w:pPr>
        <w:rPr>
          <w:rFonts w:cs="Arial"/>
          <w:szCs w:val="22"/>
          <w:lang w:val="en-NZ"/>
        </w:rPr>
      </w:pPr>
      <w:r w:rsidRPr="00960BFE">
        <w:rPr>
          <w:lang w:val="en-NZ"/>
        </w:rPr>
        <w:t xml:space="preserve">This following information will be reviewed, and a final decision made on the application, by </w:t>
      </w:r>
      <w:r>
        <w:rPr>
          <w:rFonts w:cs="Arial"/>
          <w:szCs w:val="22"/>
          <w:lang w:val="en-NZ"/>
        </w:rPr>
        <w:t xml:space="preserve">Mrs Helen Walker and Dr </w:t>
      </w:r>
      <w:proofErr w:type="spellStart"/>
      <w:r>
        <w:rPr>
          <w:rFonts w:cs="Arial"/>
          <w:szCs w:val="22"/>
          <w:lang w:val="en-NZ"/>
        </w:rPr>
        <w:t>Patries</w:t>
      </w:r>
      <w:proofErr w:type="spellEnd"/>
      <w:r>
        <w:rPr>
          <w:rFonts w:cs="Arial"/>
          <w:szCs w:val="22"/>
          <w:lang w:val="en-NZ"/>
        </w:rPr>
        <w:t xml:space="preserve"> </w:t>
      </w:r>
      <w:proofErr w:type="spellStart"/>
      <w:r>
        <w:rPr>
          <w:rFonts w:cs="Arial"/>
          <w:szCs w:val="22"/>
          <w:lang w:val="en-NZ"/>
        </w:rPr>
        <w:t>Herst</w:t>
      </w:r>
      <w:proofErr w:type="spellEnd"/>
      <w:r>
        <w:rPr>
          <w:rFonts w:cs="Arial"/>
          <w:szCs w:val="22"/>
          <w:lang w:val="en-NZ"/>
        </w:rPr>
        <w:t>.</w:t>
      </w:r>
    </w:p>
    <w:p w:rsidR="0042137D" w:rsidRDefault="0042137D" w:rsidP="0042137D">
      <w:pPr>
        <w:spacing w:before="80" w:after="80"/>
      </w:pPr>
    </w:p>
    <w:p w:rsidR="0042137D" w:rsidRPr="00960BFE" w:rsidRDefault="0042137D">
      <w:pPr>
        <w:autoSpaceDE w:val="0"/>
        <w:autoSpaceDN w:val="0"/>
        <w:adjustRightInd w:val="0"/>
      </w:pPr>
    </w:p>
    <w:p w:rsidR="00006B5C" w:rsidRPr="00960BFE" w:rsidRDefault="00006B5C">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rPr>
                <w:b/>
              </w:rPr>
              <w:t>18/CEN/25</w:t>
            </w:r>
            <w:r w:rsidR="008E16E4">
              <w:rPr>
                <w:b/>
              </w:rPr>
              <w:t>6</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Title: </w:t>
            </w:r>
          </w:p>
        </w:tc>
        <w:tc>
          <w:tcPr>
            <w:tcW w:w="6459" w:type="dxa"/>
            <w:tcBorders>
              <w:top w:val="nil"/>
              <w:left w:val="nil"/>
              <w:bottom w:val="nil"/>
              <w:right w:val="nil"/>
            </w:tcBorders>
          </w:tcPr>
          <w:p w:rsidR="00006B5C" w:rsidRPr="00960BFE" w:rsidRDefault="008E16E4">
            <w:pPr>
              <w:autoSpaceDE w:val="0"/>
              <w:autoSpaceDN w:val="0"/>
              <w:adjustRightInd w:val="0"/>
            </w:pPr>
            <w:r>
              <w:t>Volatile compounds in different milks used in Neonatal Intensive Care</w:t>
            </w:r>
            <w:r w:rsidR="00006B5C" w:rsidRPr="00960BFE">
              <w:t xml:space="preserve">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Principal Investigator: </w:t>
            </w:r>
          </w:p>
        </w:tc>
        <w:tc>
          <w:tcPr>
            <w:tcW w:w="6459" w:type="dxa"/>
            <w:tcBorders>
              <w:top w:val="nil"/>
              <w:left w:val="nil"/>
              <w:bottom w:val="nil"/>
              <w:right w:val="nil"/>
            </w:tcBorders>
          </w:tcPr>
          <w:p w:rsidR="00006B5C" w:rsidRPr="00960BFE" w:rsidRDefault="008E16E4">
            <w:pPr>
              <w:autoSpaceDE w:val="0"/>
              <w:autoSpaceDN w:val="0"/>
              <w:adjustRightInd w:val="0"/>
            </w:pPr>
            <w:r>
              <w:t>Professor Frank H Bloomfield</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Sponsor: </w:t>
            </w:r>
          </w:p>
        </w:tc>
        <w:tc>
          <w:tcPr>
            <w:tcW w:w="6459" w:type="dxa"/>
            <w:tcBorders>
              <w:top w:val="nil"/>
              <w:left w:val="nil"/>
              <w:bottom w:val="nil"/>
              <w:right w:val="nil"/>
            </w:tcBorders>
          </w:tcPr>
          <w:p w:rsidR="00006B5C" w:rsidRPr="00960BFE" w:rsidRDefault="008E16E4">
            <w:pPr>
              <w:autoSpaceDE w:val="0"/>
              <w:autoSpaceDN w:val="0"/>
              <w:adjustRightInd w:val="0"/>
            </w:pPr>
            <w:r>
              <w:t>University of Auckland</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Clock Start Date: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03 December 2018 </w:t>
            </w:r>
          </w:p>
        </w:tc>
        <w:tc>
          <w:tcPr>
            <w:tcW w:w="360" w:type="dxa"/>
          </w:tcPr>
          <w:p w:rsidR="00006B5C" w:rsidRPr="00960BFE" w:rsidRDefault="00006B5C">
            <w:r w:rsidRPr="00960BFE">
              <w:t xml:space="preserve"> </w:t>
            </w:r>
          </w:p>
        </w:tc>
      </w:tr>
    </w:tbl>
    <w:p w:rsidR="00006B5C" w:rsidRDefault="00006B5C">
      <w:pPr>
        <w:autoSpaceDE w:val="0"/>
        <w:autoSpaceDN w:val="0"/>
        <w:adjustRightInd w:val="0"/>
      </w:pPr>
      <w:r w:rsidRPr="00960BFE">
        <w:t xml:space="preserve"> </w:t>
      </w:r>
    </w:p>
    <w:p w:rsidR="00B80897" w:rsidRPr="00987913" w:rsidRDefault="008E6B3C" w:rsidP="00B80897">
      <w:pPr>
        <w:autoSpaceDE w:val="0"/>
        <w:autoSpaceDN w:val="0"/>
        <w:adjustRightInd w:val="0"/>
        <w:rPr>
          <w:sz w:val="20"/>
          <w:lang w:val="en-NZ"/>
        </w:rPr>
      </w:pPr>
      <w:r>
        <w:rPr>
          <w:rFonts w:cs="Arial"/>
          <w:szCs w:val="22"/>
          <w:lang w:val="en-NZ"/>
        </w:rPr>
        <w:t>No researcher was present</w:t>
      </w:r>
      <w:r w:rsidR="00B80897" w:rsidRPr="00960BFE">
        <w:rPr>
          <w:lang w:val="en-NZ"/>
        </w:rPr>
        <w:t xml:space="preserve"> </w:t>
      </w:r>
      <w:r w:rsidR="00B80897" w:rsidRPr="00987913">
        <w:rPr>
          <w:lang w:val="en-NZ"/>
        </w:rPr>
        <w:t>for discussion of this application.</w:t>
      </w:r>
    </w:p>
    <w:p w:rsidR="00B80897" w:rsidRDefault="00B80897" w:rsidP="00B80897">
      <w:pPr>
        <w:rPr>
          <w:u w:val="single"/>
          <w:lang w:val="en-NZ"/>
        </w:rPr>
      </w:pPr>
    </w:p>
    <w:p w:rsidR="00B80897" w:rsidRPr="00FD2B1E" w:rsidRDefault="00B80897" w:rsidP="00B80897">
      <w:pPr>
        <w:rPr>
          <w:u w:val="single"/>
          <w:lang w:val="en-NZ"/>
        </w:rPr>
      </w:pPr>
      <w:r w:rsidRPr="00FD2B1E">
        <w:rPr>
          <w:u w:val="single"/>
          <w:lang w:val="en-NZ"/>
        </w:rPr>
        <w:t>Potential conflicts of interest</w:t>
      </w:r>
    </w:p>
    <w:p w:rsidR="00B80897" w:rsidRPr="008869BB" w:rsidRDefault="00B80897" w:rsidP="00B80897">
      <w:pPr>
        <w:rPr>
          <w:b/>
          <w:lang w:val="en-NZ"/>
        </w:rPr>
      </w:pPr>
    </w:p>
    <w:p w:rsidR="00B80897" w:rsidRPr="00960BFE" w:rsidRDefault="00B80897" w:rsidP="00B80897">
      <w:pPr>
        <w:rPr>
          <w:lang w:val="en-NZ"/>
        </w:rPr>
      </w:pPr>
      <w:r w:rsidRPr="00960BFE">
        <w:rPr>
          <w:lang w:val="en-NZ"/>
        </w:rPr>
        <w:t>The Chair asked members to declare any potential conflicts of interest related to this application.</w:t>
      </w:r>
    </w:p>
    <w:p w:rsidR="00B80897" w:rsidRPr="00960BFE" w:rsidRDefault="00B80897" w:rsidP="00B80897">
      <w:pPr>
        <w:rPr>
          <w:lang w:val="en-NZ"/>
        </w:rPr>
      </w:pPr>
    </w:p>
    <w:p w:rsidR="00B80897" w:rsidRDefault="00B80897" w:rsidP="00B80897">
      <w:pPr>
        <w:rPr>
          <w:lang w:val="en-NZ"/>
        </w:rPr>
      </w:pPr>
      <w:r w:rsidRPr="00FD2B1E">
        <w:rPr>
          <w:lang w:val="en-NZ"/>
        </w:rPr>
        <w:t>No potential conflicts</w:t>
      </w:r>
      <w:r w:rsidRPr="00960BFE">
        <w:rPr>
          <w:lang w:val="en-NZ"/>
        </w:rPr>
        <w:t xml:space="preserve"> of interest related to this application were declared by any member.</w:t>
      </w:r>
    </w:p>
    <w:p w:rsidR="00B80897" w:rsidRPr="00960BFE" w:rsidRDefault="00B80897" w:rsidP="00B80897">
      <w:pPr>
        <w:rPr>
          <w:lang w:val="en-NZ"/>
        </w:rPr>
      </w:pPr>
    </w:p>
    <w:p w:rsidR="00B80897" w:rsidRDefault="00B80897" w:rsidP="00B80897">
      <w:pPr>
        <w:rPr>
          <w:u w:val="single"/>
          <w:lang w:val="en-NZ"/>
        </w:rPr>
      </w:pPr>
      <w:r w:rsidRPr="001C059D">
        <w:rPr>
          <w:u w:val="single"/>
          <w:lang w:val="en-NZ"/>
        </w:rPr>
        <w:t>Summary of Study</w:t>
      </w:r>
    </w:p>
    <w:p w:rsidR="00B80897" w:rsidRDefault="00B80897" w:rsidP="00B80897">
      <w:pPr>
        <w:rPr>
          <w:u w:val="single"/>
          <w:lang w:val="en-NZ"/>
        </w:rPr>
      </w:pPr>
    </w:p>
    <w:p w:rsidR="00B80897" w:rsidRPr="005F794E" w:rsidRDefault="00935D70" w:rsidP="00935D70">
      <w:pPr>
        <w:pStyle w:val="ListParagraph"/>
        <w:numPr>
          <w:ilvl w:val="0"/>
          <w:numId w:val="24"/>
        </w:numPr>
        <w:rPr>
          <w:u w:val="single"/>
          <w:lang w:val="en-NZ"/>
        </w:rPr>
      </w:pPr>
      <w:r>
        <w:rPr>
          <w:lang w:val="en-NZ"/>
        </w:rPr>
        <w:t>The study investigates how volatile</w:t>
      </w:r>
      <w:r w:rsidRPr="00935D70">
        <w:rPr>
          <w:lang w:val="en-NZ"/>
        </w:rPr>
        <w:t xml:space="preserve"> compounds responsible for</w:t>
      </w:r>
      <w:r>
        <w:rPr>
          <w:lang w:val="en-NZ"/>
        </w:rPr>
        <w:t xml:space="preserve"> smell in milk vary amongst different milks given to</w:t>
      </w:r>
      <w:r w:rsidRPr="00935D70">
        <w:rPr>
          <w:lang w:val="en-NZ"/>
        </w:rPr>
        <w:t xml:space="preserve"> preterm babies</w:t>
      </w:r>
      <w:r>
        <w:rPr>
          <w:lang w:val="en-NZ"/>
        </w:rPr>
        <w:t>. The odorants in preterm breast milk, p</w:t>
      </w:r>
      <w:r w:rsidRPr="00935D70">
        <w:rPr>
          <w:lang w:val="en-NZ"/>
        </w:rPr>
        <w:t>reterm fortified breast</w:t>
      </w:r>
      <w:r>
        <w:rPr>
          <w:lang w:val="en-NZ"/>
        </w:rPr>
        <w:t xml:space="preserve"> milk, d</w:t>
      </w:r>
      <w:r w:rsidRPr="00935D70">
        <w:rPr>
          <w:lang w:val="en-NZ"/>
        </w:rPr>
        <w:t>onor breast</w:t>
      </w:r>
      <w:r>
        <w:rPr>
          <w:lang w:val="en-NZ"/>
        </w:rPr>
        <w:t xml:space="preserve"> milk, and infant formula will all be analysed.</w:t>
      </w:r>
    </w:p>
    <w:p w:rsidR="00B80897" w:rsidRPr="00C5052B" w:rsidRDefault="00B80897" w:rsidP="00B80897">
      <w:pPr>
        <w:spacing w:before="80" w:after="80"/>
        <w:rPr>
          <w:u w:val="single"/>
          <w:lang w:val="en-NZ"/>
        </w:rPr>
      </w:pPr>
    </w:p>
    <w:p w:rsidR="00B80897" w:rsidRPr="008A5255" w:rsidRDefault="00B80897" w:rsidP="008A5255">
      <w:pPr>
        <w:rPr>
          <w:u w:val="single"/>
          <w:lang w:val="en-NZ"/>
        </w:rPr>
      </w:pPr>
      <w:r w:rsidRPr="000A1C67">
        <w:rPr>
          <w:u w:val="single"/>
          <w:lang w:val="en-NZ"/>
        </w:rPr>
        <w:t xml:space="preserve">Summary of </w:t>
      </w:r>
      <w:r>
        <w:rPr>
          <w:u w:val="single"/>
          <w:lang w:val="en-NZ"/>
        </w:rPr>
        <w:t>outstanding ethical issues</w:t>
      </w:r>
    </w:p>
    <w:p w:rsidR="00B80897" w:rsidRPr="004549E5" w:rsidRDefault="00B80897" w:rsidP="00B80897">
      <w:pPr>
        <w:spacing w:before="80" w:after="80"/>
        <w:rPr>
          <w:rFonts w:cs="Arial"/>
          <w:szCs w:val="22"/>
          <w:lang w:val="en-NZ"/>
        </w:rPr>
      </w:pPr>
    </w:p>
    <w:p w:rsidR="00B80897" w:rsidRDefault="00B80897" w:rsidP="00B80897">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B80897" w:rsidRPr="003056DC" w:rsidRDefault="005F794E" w:rsidP="005D3D6A">
      <w:pPr>
        <w:pStyle w:val="ListParagraph"/>
        <w:numPr>
          <w:ilvl w:val="0"/>
          <w:numId w:val="24"/>
        </w:numPr>
        <w:spacing w:before="80" w:after="80"/>
      </w:pPr>
      <w:r>
        <w:rPr>
          <w:rFonts w:cs="Arial"/>
          <w:szCs w:val="22"/>
          <w:lang w:val="en-NZ"/>
        </w:rPr>
        <w:t>Please provide a separate information sheet and consent form for any future unspecified research, including what samples are to be taken from participants.</w:t>
      </w:r>
    </w:p>
    <w:p w:rsidR="00B80897" w:rsidRPr="00CD03DE" w:rsidRDefault="005F794E" w:rsidP="005D3D6A">
      <w:pPr>
        <w:pStyle w:val="ListParagraph"/>
        <w:numPr>
          <w:ilvl w:val="0"/>
          <w:numId w:val="24"/>
        </w:numPr>
        <w:spacing w:before="80" w:after="80"/>
      </w:pPr>
      <w:r>
        <w:t>Please disclose that this study is being undertaken as a part of PHD research.</w:t>
      </w:r>
    </w:p>
    <w:p w:rsidR="00B80897" w:rsidRDefault="00B80897" w:rsidP="00B80897">
      <w:pPr>
        <w:spacing w:before="80" w:after="80"/>
      </w:pPr>
    </w:p>
    <w:p w:rsidR="00B80897" w:rsidRDefault="00B80897" w:rsidP="00B80897">
      <w:pPr>
        <w:rPr>
          <w:u w:val="single"/>
          <w:lang w:val="en-NZ"/>
        </w:rPr>
      </w:pPr>
      <w:r w:rsidRPr="00FD2B1E">
        <w:rPr>
          <w:u w:val="single"/>
          <w:lang w:val="en-NZ"/>
        </w:rPr>
        <w:t xml:space="preserve">Decision </w:t>
      </w:r>
    </w:p>
    <w:p w:rsidR="005D3D6A" w:rsidRPr="005D3D6A" w:rsidRDefault="005D3D6A" w:rsidP="00B80897">
      <w:pPr>
        <w:rPr>
          <w:u w:val="single"/>
          <w:lang w:val="en-NZ"/>
        </w:rPr>
      </w:pPr>
    </w:p>
    <w:p w:rsidR="00B80897" w:rsidRDefault="00B80897" w:rsidP="00B8089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Pr>
          <w:rFonts w:cs="Arial"/>
          <w:szCs w:val="22"/>
          <w:lang w:val="en-NZ"/>
        </w:rPr>
        <w:t xml:space="preserve">consensus, </w:t>
      </w:r>
      <w:r w:rsidRPr="00960BFE">
        <w:rPr>
          <w:lang w:val="en-NZ"/>
        </w:rPr>
        <w:t>subject to the follow</w:t>
      </w:r>
      <w:r>
        <w:rPr>
          <w:lang w:val="en-NZ"/>
        </w:rPr>
        <w:t>ing information being received:</w:t>
      </w:r>
    </w:p>
    <w:p w:rsidR="00B80897" w:rsidRDefault="00B80897" w:rsidP="00B80897">
      <w:pPr>
        <w:rPr>
          <w:lang w:val="en-NZ"/>
        </w:rPr>
      </w:pPr>
    </w:p>
    <w:p w:rsidR="00B80897" w:rsidRPr="008A5255" w:rsidRDefault="008A5255" w:rsidP="008A5255">
      <w:pPr>
        <w:numPr>
          <w:ilvl w:val="0"/>
          <w:numId w:val="22"/>
        </w:numPr>
        <w:rPr>
          <w:lang w:val="en-NZ"/>
        </w:rPr>
      </w:pPr>
      <w:r w:rsidRPr="008A5255">
        <w:rPr>
          <w:lang w:val="en-NZ"/>
        </w:rPr>
        <w:t>Please amend the information sheet and consent forms, taking into account the suggestions made by the committee (</w:t>
      </w:r>
      <w:r w:rsidRPr="008A5255">
        <w:rPr>
          <w:i/>
          <w:lang w:val="en-NZ"/>
        </w:rPr>
        <w:t>Ethical Guidelines for Intervention Studies para. 6.22</w:t>
      </w:r>
      <w:r w:rsidRPr="008A5255">
        <w:rPr>
          <w:lang w:val="en-NZ"/>
        </w:rPr>
        <w:t>).</w:t>
      </w:r>
    </w:p>
    <w:p w:rsidR="00B80897" w:rsidRPr="00960BFE" w:rsidRDefault="00B80897" w:rsidP="00B80897">
      <w:pPr>
        <w:rPr>
          <w:color w:val="FF0000"/>
          <w:lang w:val="en-NZ"/>
        </w:rPr>
      </w:pPr>
    </w:p>
    <w:p w:rsidR="00B80897" w:rsidRPr="00B80897" w:rsidRDefault="00B80897" w:rsidP="00B80897">
      <w:pPr>
        <w:rPr>
          <w:rFonts w:cs="Arial"/>
          <w:szCs w:val="22"/>
          <w:lang w:val="en-NZ"/>
        </w:rPr>
      </w:pPr>
      <w:r w:rsidRPr="00960BFE">
        <w:rPr>
          <w:lang w:val="en-NZ"/>
        </w:rPr>
        <w:t xml:space="preserve">This following information will be reviewed, and a final decision made on the application, by </w:t>
      </w:r>
      <w:r>
        <w:rPr>
          <w:rFonts w:cs="Arial"/>
          <w:szCs w:val="22"/>
          <w:lang w:val="en-NZ"/>
        </w:rPr>
        <w:t>Mrs Sandy Gill and Dr Peter Gallagher.</w:t>
      </w:r>
    </w:p>
    <w:p w:rsidR="00B80897" w:rsidRDefault="00B80897" w:rsidP="00B80897">
      <w:pPr>
        <w:spacing w:before="80" w:after="80"/>
      </w:pPr>
    </w:p>
    <w:p w:rsidR="00B80897" w:rsidRPr="00960BFE" w:rsidRDefault="00B80897">
      <w:pPr>
        <w:autoSpaceDE w:val="0"/>
        <w:autoSpaceDN w:val="0"/>
        <w:adjustRightInd w:val="0"/>
      </w:pPr>
    </w:p>
    <w:p w:rsidR="00006B5C" w:rsidRPr="00960BFE" w:rsidRDefault="00006B5C">
      <w:pPr>
        <w:autoSpaceDE w:val="0"/>
        <w:autoSpaceDN w:val="0"/>
        <w:adjustRightInd w:val="0"/>
      </w:pPr>
      <w:r w:rsidRPr="00960BFE">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gridCol w:w="360"/>
      </w:tblGrid>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lastRenderedPageBreak/>
              <w:t xml:space="preserve"> </w:t>
            </w:r>
            <w:r w:rsidRPr="00960BFE">
              <w:rPr>
                <w:b/>
              </w:rPr>
              <w:t xml:space="preserve">12 </w:t>
            </w: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006B5C" w:rsidRPr="00960BFE" w:rsidRDefault="008E16E4">
            <w:pPr>
              <w:autoSpaceDE w:val="0"/>
              <w:autoSpaceDN w:val="0"/>
              <w:adjustRightInd w:val="0"/>
            </w:pPr>
            <w:r>
              <w:rPr>
                <w:b/>
              </w:rPr>
              <w:t>18/CEN/255</w:t>
            </w:r>
            <w:r w:rsidR="00006B5C" w:rsidRPr="00960BFE">
              <w:t xml:space="preserve"> </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Title: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 </w:t>
            </w:r>
            <w:r w:rsidR="008E16E4" w:rsidRPr="008E16E4">
              <w:t>A study of the trial drug BTX 1204 in patients with</w:t>
            </w:r>
            <w:r w:rsidR="00430C6B">
              <w:t xml:space="preserve"> </w:t>
            </w:r>
            <w:r w:rsidR="008E16E4" w:rsidRPr="008E16E4">
              <w:t>Moderate Atopic Dermatitis</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Principal Investigator: </w:t>
            </w:r>
          </w:p>
        </w:tc>
        <w:tc>
          <w:tcPr>
            <w:tcW w:w="6459" w:type="dxa"/>
            <w:tcBorders>
              <w:top w:val="nil"/>
              <w:left w:val="nil"/>
              <w:bottom w:val="nil"/>
              <w:right w:val="nil"/>
            </w:tcBorders>
          </w:tcPr>
          <w:p w:rsidR="00006B5C" w:rsidRPr="00960BFE" w:rsidRDefault="008E16E4">
            <w:pPr>
              <w:autoSpaceDE w:val="0"/>
              <w:autoSpaceDN w:val="0"/>
              <w:adjustRightInd w:val="0"/>
            </w:pPr>
            <w:r w:rsidRPr="008E16E4">
              <w:t>CTA at PSL</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Sponsor: </w:t>
            </w:r>
          </w:p>
        </w:tc>
        <w:tc>
          <w:tcPr>
            <w:tcW w:w="6459" w:type="dxa"/>
            <w:tcBorders>
              <w:top w:val="nil"/>
              <w:left w:val="nil"/>
              <w:bottom w:val="nil"/>
              <w:right w:val="nil"/>
            </w:tcBorders>
          </w:tcPr>
          <w:p w:rsidR="00006B5C" w:rsidRPr="00960BFE" w:rsidRDefault="008E16E4">
            <w:pPr>
              <w:autoSpaceDE w:val="0"/>
              <w:autoSpaceDN w:val="0"/>
              <w:adjustRightInd w:val="0"/>
            </w:pPr>
            <w:r w:rsidRPr="008E16E4">
              <w:t>Pharmaceutical Solutions Ltd</w:t>
            </w:r>
          </w:p>
        </w:tc>
        <w:tc>
          <w:tcPr>
            <w:tcW w:w="360" w:type="dxa"/>
          </w:tcPr>
          <w:p w:rsidR="00006B5C" w:rsidRPr="00960BFE" w:rsidRDefault="00006B5C">
            <w:r w:rsidRPr="00960BFE">
              <w:t xml:space="preserve"> </w:t>
            </w:r>
          </w:p>
        </w:tc>
      </w:tr>
      <w:tr w:rsidR="00006B5C" w:rsidRPr="00960BFE">
        <w:trPr>
          <w:trHeight w:val="280"/>
        </w:trPr>
        <w:tc>
          <w:tcPr>
            <w:tcW w:w="966" w:type="dxa"/>
            <w:tcBorders>
              <w:top w:val="nil"/>
              <w:left w:val="nil"/>
              <w:bottom w:val="nil"/>
              <w:right w:val="nil"/>
            </w:tcBorders>
          </w:tcPr>
          <w:p w:rsidR="00006B5C" w:rsidRPr="00960BFE" w:rsidRDefault="00006B5C">
            <w:pPr>
              <w:autoSpaceDE w:val="0"/>
              <w:autoSpaceDN w:val="0"/>
              <w:adjustRightInd w:val="0"/>
            </w:pPr>
            <w:r w:rsidRPr="00960BFE">
              <w:t xml:space="preserve"> </w:t>
            </w:r>
          </w:p>
        </w:tc>
        <w:tc>
          <w:tcPr>
            <w:tcW w:w="2575" w:type="dxa"/>
            <w:tcBorders>
              <w:top w:val="nil"/>
              <w:left w:val="nil"/>
              <w:bottom w:val="nil"/>
              <w:right w:val="nil"/>
            </w:tcBorders>
          </w:tcPr>
          <w:p w:rsidR="00006B5C" w:rsidRPr="00960BFE" w:rsidRDefault="00006B5C">
            <w:pPr>
              <w:autoSpaceDE w:val="0"/>
              <w:autoSpaceDN w:val="0"/>
              <w:adjustRightInd w:val="0"/>
            </w:pPr>
            <w:r w:rsidRPr="00960BFE">
              <w:t xml:space="preserve">Clock Start Date: </w:t>
            </w:r>
          </w:p>
        </w:tc>
        <w:tc>
          <w:tcPr>
            <w:tcW w:w="6459" w:type="dxa"/>
            <w:tcBorders>
              <w:top w:val="nil"/>
              <w:left w:val="nil"/>
              <w:bottom w:val="nil"/>
              <w:right w:val="nil"/>
            </w:tcBorders>
          </w:tcPr>
          <w:p w:rsidR="00006B5C" w:rsidRPr="00960BFE" w:rsidRDefault="00006B5C">
            <w:pPr>
              <w:autoSpaceDE w:val="0"/>
              <w:autoSpaceDN w:val="0"/>
              <w:adjustRightInd w:val="0"/>
            </w:pPr>
            <w:r w:rsidRPr="00960BFE">
              <w:t xml:space="preserve">03 December 2018 </w:t>
            </w:r>
          </w:p>
        </w:tc>
        <w:tc>
          <w:tcPr>
            <w:tcW w:w="360" w:type="dxa"/>
          </w:tcPr>
          <w:p w:rsidR="00006B5C" w:rsidRPr="00960BFE" w:rsidRDefault="00006B5C">
            <w:r w:rsidRPr="00960BFE">
              <w:t xml:space="preserve"> </w:t>
            </w:r>
          </w:p>
        </w:tc>
      </w:tr>
    </w:tbl>
    <w:p w:rsidR="00006B5C" w:rsidRDefault="00006B5C">
      <w:pPr>
        <w:autoSpaceDE w:val="0"/>
        <w:autoSpaceDN w:val="0"/>
        <w:adjustRightInd w:val="0"/>
      </w:pPr>
      <w:r w:rsidRPr="00960BFE">
        <w:t xml:space="preserve"> </w:t>
      </w:r>
    </w:p>
    <w:p w:rsidR="000F68DD" w:rsidRPr="00987913" w:rsidRDefault="00810F4F" w:rsidP="000F68DD">
      <w:pPr>
        <w:autoSpaceDE w:val="0"/>
        <w:autoSpaceDN w:val="0"/>
        <w:adjustRightInd w:val="0"/>
        <w:rPr>
          <w:sz w:val="20"/>
          <w:lang w:val="en-NZ"/>
        </w:rPr>
      </w:pPr>
      <w:r>
        <w:rPr>
          <w:rFonts w:cs="Arial"/>
          <w:szCs w:val="22"/>
          <w:lang w:val="en-NZ"/>
        </w:rPr>
        <w:t>No researcher was present</w:t>
      </w:r>
      <w:r w:rsidR="000F68DD" w:rsidRPr="00960BFE">
        <w:rPr>
          <w:lang w:val="en-NZ"/>
        </w:rPr>
        <w:t xml:space="preserve"> </w:t>
      </w:r>
      <w:r w:rsidR="000F68DD" w:rsidRPr="00987913">
        <w:rPr>
          <w:lang w:val="en-NZ"/>
        </w:rPr>
        <w:t>for discussion of this application.</w:t>
      </w:r>
    </w:p>
    <w:p w:rsidR="000F68DD" w:rsidRDefault="000F68DD" w:rsidP="000F68DD">
      <w:pPr>
        <w:rPr>
          <w:u w:val="single"/>
          <w:lang w:val="en-NZ"/>
        </w:rPr>
      </w:pPr>
    </w:p>
    <w:p w:rsidR="000F68DD" w:rsidRPr="00FD2B1E" w:rsidRDefault="000F68DD" w:rsidP="000F68DD">
      <w:pPr>
        <w:rPr>
          <w:u w:val="single"/>
          <w:lang w:val="en-NZ"/>
        </w:rPr>
      </w:pPr>
      <w:r w:rsidRPr="00FD2B1E">
        <w:rPr>
          <w:u w:val="single"/>
          <w:lang w:val="en-NZ"/>
        </w:rPr>
        <w:t>Potential conflicts of interest</w:t>
      </w:r>
    </w:p>
    <w:p w:rsidR="000F68DD" w:rsidRPr="008869BB" w:rsidRDefault="000F68DD" w:rsidP="000F68DD">
      <w:pPr>
        <w:rPr>
          <w:b/>
          <w:lang w:val="en-NZ"/>
        </w:rPr>
      </w:pPr>
    </w:p>
    <w:p w:rsidR="000F68DD" w:rsidRPr="00960BFE" w:rsidRDefault="000F68DD" w:rsidP="000F68DD">
      <w:pPr>
        <w:rPr>
          <w:lang w:val="en-NZ"/>
        </w:rPr>
      </w:pPr>
      <w:r w:rsidRPr="00960BFE">
        <w:rPr>
          <w:lang w:val="en-NZ"/>
        </w:rPr>
        <w:t>The Chair asked members to declare any potential conflicts of interest related to this application.</w:t>
      </w:r>
    </w:p>
    <w:p w:rsidR="000F68DD" w:rsidRPr="00960BFE" w:rsidRDefault="000F68DD" w:rsidP="000F68DD">
      <w:pPr>
        <w:rPr>
          <w:lang w:val="en-NZ"/>
        </w:rPr>
      </w:pPr>
    </w:p>
    <w:p w:rsidR="000F68DD" w:rsidRDefault="000F68DD" w:rsidP="000F68DD">
      <w:pPr>
        <w:rPr>
          <w:lang w:val="en-NZ"/>
        </w:rPr>
      </w:pPr>
      <w:r w:rsidRPr="00FD2B1E">
        <w:rPr>
          <w:lang w:val="en-NZ"/>
        </w:rPr>
        <w:t>No potential conflicts</w:t>
      </w:r>
      <w:r w:rsidRPr="00960BFE">
        <w:rPr>
          <w:lang w:val="en-NZ"/>
        </w:rPr>
        <w:t xml:space="preserve"> of interest related to this application were declared by any member.</w:t>
      </w:r>
    </w:p>
    <w:p w:rsidR="000F68DD" w:rsidRPr="00960BFE" w:rsidRDefault="000F68DD" w:rsidP="000F68DD">
      <w:pPr>
        <w:rPr>
          <w:lang w:val="en-NZ"/>
        </w:rPr>
      </w:pPr>
    </w:p>
    <w:p w:rsidR="000F68DD" w:rsidRDefault="000F68DD" w:rsidP="000F68DD">
      <w:pPr>
        <w:rPr>
          <w:u w:val="single"/>
          <w:lang w:val="en-NZ"/>
        </w:rPr>
      </w:pPr>
      <w:r w:rsidRPr="001C059D">
        <w:rPr>
          <w:u w:val="single"/>
          <w:lang w:val="en-NZ"/>
        </w:rPr>
        <w:t>Summary of Study</w:t>
      </w:r>
    </w:p>
    <w:p w:rsidR="000F68DD" w:rsidRDefault="000F68DD" w:rsidP="000F68DD">
      <w:pPr>
        <w:rPr>
          <w:u w:val="single"/>
          <w:lang w:val="en-NZ"/>
        </w:rPr>
      </w:pPr>
    </w:p>
    <w:p w:rsidR="000F68DD" w:rsidRPr="00AE46BE" w:rsidRDefault="00506579" w:rsidP="00AE46BE">
      <w:pPr>
        <w:pStyle w:val="ListParagraph"/>
        <w:numPr>
          <w:ilvl w:val="0"/>
          <w:numId w:val="19"/>
        </w:numPr>
        <w:rPr>
          <w:u w:val="single"/>
          <w:lang w:val="en-NZ"/>
        </w:rPr>
      </w:pPr>
      <w:r>
        <w:rPr>
          <w:lang w:val="en-NZ"/>
        </w:rPr>
        <w:t>The study investigates the safety, tolerability, and efficacy of BTX 1204, an experimental topical treatment for atopic dermatitis. Participants will be betwe</w:t>
      </w:r>
      <w:r w:rsidR="00A65A01">
        <w:rPr>
          <w:lang w:val="en-NZ"/>
        </w:rPr>
        <w:t>en 12 and 70 years of age and</w:t>
      </w:r>
      <w:r>
        <w:rPr>
          <w:lang w:val="en-NZ"/>
        </w:rPr>
        <w:t xml:space="preserve"> suffering from moderate atopic dermatitis</w:t>
      </w:r>
      <w:r w:rsidR="00AE46BE">
        <w:rPr>
          <w:lang w:val="en-NZ"/>
        </w:rPr>
        <w:t>.</w:t>
      </w:r>
    </w:p>
    <w:p w:rsidR="000F68DD" w:rsidRPr="00C5052B" w:rsidRDefault="000F68DD" w:rsidP="000F68DD">
      <w:pPr>
        <w:spacing w:before="80" w:after="80"/>
        <w:rPr>
          <w:u w:val="single"/>
          <w:lang w:val="en-NZ"/>
        </w:rPr>
      </w:pPr>
    </w:p>
    <w:p w:rsidR="000F68DD" w:rsidRPr="000A1C67" w:rsidRDefault="000F68DD" w:rsidP="000F68DD">
      <w:pPr>
        <w:rPr>
          <w:u w:val="single"/>
          <w:lang w:val="en-NZ"/>
        </w:rPr>
      </w:pPr>
      <w:r w:rsidRPr="000A1C67">
        <w:rPr>
          <w:u w:val="single"/>
          <w:lang w:val="en-NZ"/>
        </w:rPr>
        <w:t xml:space="preserve">Summary of </w:t>
      </w:r>
      <w:r>
        <w:rPr>
          <w:u w:val="single"/>
          <w:lang w:val="en-NZ"/>
        </w:rPr>
        <w:t>outstanding ethical issues</w:t>
      </w:r>
    </w:p>
    <w:p w:rsidR="000F68DD" w:rsidRDefault="000F68DD" w:rsidP="000F68DD">
      <w:pPr>
        <w:rPr>
          <w:u w:val="single"/>
          <w:lang w:val="en-NZ"/>
        </w:rPr>
      </w:pPr>
    </w:p>
    <w:p w:rsidR="000F68DD" w:rsidRDefault="000F68DD" w:rsidP="000F68DD">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0F68DD" w:rsidRPr="00960BFE" w:rsidRDefault="000F68DD" w:rsidP="000F68DD">
      <w:pPr>
        <w:autoSpaceDE w:val="0"/>
        <w:autoSpaceDN w:val="0"/>
        <w:adjustRightInd w:val="0"/>
        <w:rPr>
          <w:lang w:val="en-NZ"/>
        </w:rPr>
      </w:pPr>
    </w:p>
    <w:p w:rsidR="000F68DD" w:rsidRPr="003056DC" w:rsidRDefault="00903039" w:rsidP="00847628">
      <w:pPr>
        <w:pStyle w:val="ListParagraph"/>
        <w:numPr>
          <w:ilvl w:val="0"/>
          <w:numId w:val="19"/>
        </w:numPr>
        <w:rPr>
          <w:u w:val="single"/>
          <w:lang w:val="en-NZ"/>
        </w:rPr>
      </w:pPr>
      <w:r>
        <w:rPr>
          <w:lang w:val="en-NZ"/>
        </w:rPr>
        <w:t>The Comm</w:t>
      </w:r>
      <w:r w:rsidR="00EB40FC">
        <w:rPr>
          <w:lang w:val="en-NZ"/>
        </w:rPr>
        <w:t>ittee requested justification for</w:t>
      </w:r>
      <w:r>
        <w:rPr>
          <w:lang w:val="en-NZ"/>
        </w:rPr>
        <w:t xml:space="preserve"> the inclu</w:t>
      </w:r>
      <w:r w:rsidR="00EB40FC">
        <w:rPr>
          <w:lang w:val="en-NZ"/>
        </w:rPr>
        <w:t>sion of children in this study, commenting that the first study of BTX 1204 should be done</w:t>
      </w:r>
      <w:r w:rsidR="007A6AE4">
        <w:rPr>
          <w:lang w:val="en-NZ"/>
        </w:rPr>
        <w:t xml:space="preserve"> exclusively</w:t>
      </w:r>
      <w:r w:rsidR="002B7122">
        <w:rPr>
          <w:lang w:val="en-NZ"/>
        </w:rPr>
        <w:t xml:space="preserve"> in adults (</w:t>
      </w:r>
      <w:r w:rsidR="002B7122">
        <w:rPr>
          <w:i/>
          <w:lang w:val="en-NZ"/>
        </w:rPr>
        <w:t>Ethical Guidelines for Intervention Studies para. 5.5</w:t>
      </w:r>
      <w:r w:rsidR="002B7122">
        <w:rPr>
          <w:lang w:val="en-NZ"/>
        </w:rPr>
        <w:t>).</w:t>
      </w:r>
    </w:p>
    <w:p w:rsidR="000F68DD" w:rsidRPr="007A6AE4" w:rsidRDefault="00005892" w:rsidP="00847628">
      <w:pPr>
        <w:pStyle w:val="ListParagraph"/>
        <w:numPr>
          <w:ilvl w:val="0"/>
          <w:numId w:val="19"/>
        </w:numPr>
        <w:rPr>
          <w:u w:val="single"/>
          <w:lang w:val="en-NZ"/>
        </w:rPr>
      </w:pPr>
      <w:r>
        <w:rPr>
          <w:lang w:val="en-NZ"/>
        </w:rPr>
        <w:t>The Committee noted that issues arise from the contraceptive section of the 12-15 assent form. Specifically, it is not likely that a child in this age group will be hones</w:t>
      </w:r>
      <w:r w:rsidR="00EB40FC">
        <w:rPr>
          <w:lang w:val="en-NZ"/>
        </w:rPr>
        <w:t>t with their parents about their</w:t>
      </w:r>
      <w:r w:rsidR="00F64E9B">
        <w:rPr>
          <w:lang w:val="en-NZ"/>
        </w:rPr>
        <w:t xml:space="preserve"> sexual activity (</w:t>
      </w:r>
      <w:r w:rsidR="00F64E9B">
        <w:rPr>
          <w:i/>
          <w:lang w:val="en-NZ"/>
        </w:rPr>
        <w:t>Ethical Guidelines for Intervention Studies para. 6.22</w:t>
      </w:r>
      <w:r w:rsidR="00F64E9B">
        <w:rPr>
          <w:lang w:val="en-NZ"/>
        </w:rPr>
        <w:t>).</w:t>
      </w:r>
    </w:p>
    <w:p w:rsidR="007A6AE4" w:rsidRPr="002564C9" w:rsidRDefault="00302954" w:rsidP="00847628">
      <w:pPr>
        <w:pStyle w:val="ListParagraph"/>
        <w:numPr>
          <w:ilvl w:val="0"/>
          <w:numId w:val="19"/>
        </w:numPr>
        <w:rPr>
          <w:u w:val="single"/>
          <w:lang w:val="en-NZ"/>
        </w:rPr>
      </w:pPr>
      <w:r>
        <w:rPr>
          <w:lang w:val="en-NZ"/>
        </w:rPr>
        <w:t>The Committee request</w:t>
      </w:r>
      <w:r w:rsidR="00430C6B">
        <w:rPr>
          <w:lang w:val="en-NZ"/>
        </w:rPr>
        <w:t>ed</w:t>
      </w:r>
      <w:r>
        <w:rPr>
          <w:lang w:val="en-NZ"/>
        </w:rPr>
        <w:t xml:space="preserve"> an explanation of why</w:t>
      </w:r>
      <w:r w:rsidR="00BA2A54">
        <w:rPr>
          <w:lang w:val="en-NZ"/>
        </w:rPr>
        <w:t xml:space="preserve"> participants on the placebo control are not receiving</w:t>
      </w:r>
      <w:r>
        <w:rPr>
          <w:lang w:val="en-NZ"/>
        </w:rPr>
        <w:t xml:space="preserve"> an active control, such </w:t>
      </w:r>
      <w:r w:rsidR="00710972">
        <w:rPr>
          <w:lang w:val="en-NZ"/>
        </w:rPr>
        <w:t xml:space="preserve">as the best </w:t>
      </w:r>
      <w:r w:rsidR="00C73EAB">
        <w:rPr>
          <w:lang w:val="en-NZ"/>
        </w:rPr>
        <w:t xml:space="preserve">currently </w:t>
      </w:r>
      <w:r w:rsidR="00710972">
        <w:rPr>
          <w:lang w:val="en-NZ"/>
        </w:rPr>
        <w:t>available treatment (</w:t>
      </w:r>
      <w:r w:rsidR="00710972">
        <w:rPr>
          <w:i/>
          <w:lang w:val="en-NZ"/>
        </w:rPr>
        <w:t>Ethical Guidelines for Intervention Studies para. 5.14</w:t>
      </w:r>
      <w:r w:rsidR="00710972">
        <w:rPr>
          <w:lang w:val="en-NZ"/>
        </w:rPr>
        <w:t>).</w:t>
      </w:r>
    </w:p>
    <w:p w:rsidR="002564C9" w:rsidRPr="00D97A09" w:rsidRDefault="002564C9" w:rsidP="00847628">
      <w:pPr>
        <w:pStyle w:val="ListParagraph"/>
        <w:numPr>
          <w:ilvl w:val="0"/>
          <w:numId w:val="19"/>
        </w:numPr>
        <w:rPr>
          <w:u w:val="single"/>
          <w:lang w:val="en-NZ"/>
        </w:rPr>
      </w:pPr>
      <w:r>
        <w:rPr>
          <w:lang w:val="en-NZ"/>
        </w:rPr>
        <w:t>The Committee request</w:t>
      </w:r>
      <w:r w:rsidR="00D97A09">
        <w:rPr>
          <w:lang w:val="en-NZ"/>
        </w:rPr>
        <w:t>ed</w:t>
      </w:r>
      <w:r>
        <w:rPr>
          <w:lang w:val="en-NZ"/>
        </w:rPr>
        <w:t xml:space="preserve"> evidence of the expiry date of the sponsor’</w:t>
      </w:r>
      <w:r w:rsidR="009C3A02">
        <w:rPr>
          <w:lang w:val="en-NZ"/>
        </w:rPr>
        <w:t>s insurance (</w:t>
      </w:r>
      <w:r w:rsidR="009C3A02">
        <w:rPr>
          <w:i/>
          <w:lang w:val="en-NZ"/>
        </w:rPr>
        <w:t>Ethical Guidelines for Intervention Studies para. 8.5</w:t>
      </w:r>
      <w:r w:rsidR="009C3A02">
        <w:rPr>
          <w:lang w:val="en-NZ"/>
        </w:rPr>
        <w:t>).</w:t>
      </w:r>
    </w:p>
    <w:p w:rsidR="00D97A09" w:rsidRPr="00D97A09" w:rsidRDefault="00D97A09" w:rsidP="00847628">
      <w:pPr>
        <w:pStyle w:val="ListParagraph"/>
        <w:numPr>
          <w:ilvl w:val="0"/>
          <w:numId w:val="19"/>
        </w:numPr>
        <w:rPr>
          <w:u w:val="single"/>
          <w:lang w:val="en-NZ"/>
        </w:rPr>
      </w:pPr>
      <w:r>
        <w:rPr>
          <w:lang w:val="en-NZ"/>
        </w:rPr>
        <w:t>The Committee requested clarification of why participants have the potential t</w:t>
      </w:r>
      <w:r w:rsidR="00C879B2">
        <w:rPr>
          <w:lang w:val="en-NZ"/>
        </w:rPr>
        <w:t>o develop sore or stinging eyes (</w:t>
      </w:r>
      <w:r w:rsidR="00C879B2">
        <w:rPr>
          <w:i/>
          <w:lang w:val="en-NZ"/>
        </w:rPr>
        <w:t>Ethical Guidelines for Intervention Studies para 4.12</w:t>
      </w:r>
      <w:r w:rsidR="00C879B2">
        <w:rPr>
          <w:lang w:val="en-NZ"/>
        </w:rPr>
        <w:t>).</w:t>
      </w:r>
    </w:p>
    <w:p w:rsidR="00EA138D" w:rsidRPr="004874CD" w:rsidRDefault="00EA138D" w:rsidP="000570D2">
      <w:pPr>
        <w:pStyle w:val="ListParagraph"/>
        <w:numPr>
          <w:ilvl w:val="0"/>
          <w:numId w:val="19"/>
        </w:numPr>
        <w:spacing w:before="240"/>
        <w:rPr>
          <w:u w:val="single"/>
          <w:lang w:val="en-NZ"/>
        </w:rPr>
      </w:pPr>
      <w:r>
        <w:rPr>
          <w:lang w:val="en-NZ"/>
        </w:rPr>
        <w:t xml:space="preserve">The Committee queried why there is no provision for </w:t>
      </w:r>
      <w:r w:rsidR="00C73EAB">
        <w:rPr>
          <w:lang w:val="en-NZ"/>
        </w:rPr>
        <w:t xml:space="preserve">dose </w:t>
      </w:r>
      <w:r>
        <w:rPr>
          <w:lang w:val="en-NZ"/>
        </w:rPr>
        <w:t>t</w:t>
      </w:r>
      <w:r w:rsidR="00DB08B2">
        <w:rPr>
          <w:lang w:val="en-NZ"/>
        </w:rPr>
        <w:t>apering at the end of the study (</w:t>
      </w:r>
      <w:r w:rsidR="000570D2">
        <w:rPr>
          <w:i/>
          <w:lang w:val="en-NZ"/>
        </w:rPr>
        <w:t>Ethical Guidelines for Intervention Studies para. 5.4</w:t>
      </w:r>
      <w:r w:rsidR="000570D2">
        <w:rPr>
          <w:lang w:val="en-NZ"/>
        </w:rPr>
        <w:t>).</w:t>
      </w:r>
    </w:p>
    <w:p w:rsidR="000F68DD" w:rsidRPr="004549E5" w:rsidRDefault="000F68DD" w:rsidP="000F68DD">
      <w:pPr>
        <w:spacing w:before="80" w:after="80"/>
        <w:rPr>
          <w:rFonts w:cs="Arial"/>
          <w:szCs w:val="22"/>
          <w:lang w:val="en-NZ"/>
        </w:rPr>
      </w:pPr>
    </w:p>
    <w:p w:rsidR="000F68DD" w:rsidRDefault="000F68DD" w:rsidP="000F68DD">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0F68DD" w:rsidRPr="003056DC" w:rsidRDefault="00903039" w:rsidP="00847628">
      <w:pPr>
        <w:pStyle w:val="ListParagraph"/>
        <w:numPr>
          <w:ilvl w:val="0"/>
          <w:numId w:val="19"/>
        </w:numPr>
        <w:spacing w:before="80" w:after="80"/>
      </w:pPr>
      <w:r>
        <w:rPr>
          <w:rFonts w:cs="Arial"/>
          <w:szCs w:val="22"/>
          <w:lang w:val="en-NZ"/>
        </w:rPr>
        <w:t>Please provide a re</w:t>
      </w:r>
      <w:r w:rsidR="00005892">
        <w:rPr>
          <w:rFonts w:cs="Arial"/>
          <w:szCs w:val="22"/>
          <w:lang w:val="en-NZ"/>
        </w:rPr>
        <w:t>-</w:t>
      </w:r>
      <w:r>
        <w:rPr>
          <w:rFonts w:cs="Arial"/>
          <w:szCs w:val="22"/>
          <w:lang w:val="en-NZ"/>
        </w:rPr>
        <w:t>consent form for participants turning 16 during the course of the study.</w:t>
      </w:r>
    </w:p>
    <w:p w:rsidR="000F68DD" w:rsidRDefault="0026738E" w:rsidP="00847628">
      <w:pPr>
        <w:pStyle w:val="ListParagraph"/>
        <w:numPr>
          <w:ilvl w:val="0"/>
          <w:numId w:val="19"/>
        </w:numPr>
        <w:spacing w:before="80" w:after="80"/>
      </w:pPr>
      <w:r>
        <w:t>Please change the term ‘vehicle’ to placebo.</w:t>
      </w:r>
    </w:p>
    <w:p w:rsidR="0026738E" w:rsidRDefault="0026738E" w:rsidP="00847628">
      <w:pPr>
        <w:pStyle w:val="ListParagraph"/>
        <w:numPr>
          <w:ilvl w:val="0"/>
          <w:numId w:val="19"/>
        </w:numPr>
        <w:spacing w:before="80" w:after="80"/>
      </w:pPr>
      <w:r>
        <w:t>Please amend the statement on</w:t>
      </w:r>
      <w:r w:rsidR="00AE46BE">
        <w:t xml:space="preserve"> page 9</w:t>
      </w:r>
      <w:r>
        <w:t xml:space="preserve"> </w:t>
      </w:r>
      <w:r w:rsidR="00AE46BE">
        <w:t xml:space="preserve">on </w:t>
      </w:r>
      <w:r>
        <w:t>operating machinery or driving</w:t>
      </w:r>
      <w:r w:rsidR="00AE46BE">
        <w:t xml:space="preserve"> when drowsy</w:t>
      </w:r>
      <w:r>
        <w:t xml:space="preserve"> to “</w:t>
      </w:r>
      <w:r w:rsidR="00AE46BE">
        <w:t>If you become drowsy do not drive.”</w:t>
      </w:r>
    </w:p>
    <w:p w:rsidR="00AE46BE" w:rsidRDefault="00AE46BE" w:rsidP="00847628">
      <w:pPr>
        <w:pStyle w:val="ListParagraph"/>
        <w:numPr>
          <w:ilvl w:val="0"/>
          <w:numId w:val="19"/>
        </w:numPr>
        <w:spacing w:before="80" w:after="80"/>
      </w:pPr>
      <w:r>
        <w:t xml:space="preserve">Please amend the reproductive risks section on page 9 so that it refers to ‘applying’ the study drug, not </w:t>
      </w:r>
      <w:r w:rsidR="00C73EAB">
        <w:t xml:space="preserve">“taking” </w:t>
      </w:r>
      <w:r>
        <w:t>it.</w:t>
      </w:r>
    </w:p>
    <w:p w:rsidR="00AE46BE" w:rsidRDefault="00AE46BE" w:rsidP="00847628">
      <w:pPr>
        <w:pStyle w:val="ListParagraph"/>
        <w:numPr>
          <w:ilvl w:val="0"/>
          <w:numId w:val="19"/>
        </w:numPr>
        <w:spacing w:before="80" w:after="80"/>
      </w:pPr>
      <w:r>
        <w:t>Please amend the reproductive risks for men section so that it uses the HDEC template.</w:t>
      </w:r>
    </w:p>
    <w:p w:rsidR="00AE46BE" w:rsidRDefault="007453A4" w:rsidP="00847628">
      <w:pPr>
        <w:pStyle w:val="ListParagraph"/>
        <w:numPr>
          <w:ilvl w:val="0"/>
          <w:numId w:val="19"/>
        </w:numPr>
        <w:spacing w:before="80" w:after="80"/>
      </w:pPr>
      <w:r>
        <w:t>Please fix spelling and grammar issues on page 12.</w:t>
      </w:r>
    </w:p>
    <w:p w:rsidR="00EA138D" w:rsidRDefault="007453A4" w:rsidP="00EA138D">
      <w:pPr>
        <w:pStyle w:val="ListParagraph"/>
        <w:numPr>
          <w:ilvl w:val="0"/>
          <w:numId w:val="19"/>
        </w:numPr>
        <w:spacing w:before="80" w:after="80"/>
      </w:pPr>
      <w:r>
        <w:lastRenderedPageBreak/>
        <w:t>Please place contact details at the end of the document.</w:t>
      </w:r>
    </w:p>
    <w:p w:rsidR="00430C6B" w:rsidRDefault="00C34067" w:rsidP="001022F7">
      <w:pPr>
        <w:pStyle w:val="ListParagraph"/>
        <w:numPr>
          <w:ilvl w:val="0"/>
          <w:numId w:val="19"/>
        </w:numPr>
        <w:spacing w:before="80" w:after="80"/>
      </w:pPr>
      <w:r>
        <w:t xml:space="preserve">Please amend the phrase “minor child” to simply “child”, </w:t>
      </w:r>
      <w:r w:rsidR="00C73EAB">
        <w:t xml:space="preserve">IF </w:t>
      </w:r>
      <w:r>
        <w:t>children are to remain in the study.</w:t>
      </w:r>
    </w:p>
    <w:p w:rsidR="007453A4" w:rsidRDefault="00EA138D" w:rsidP="00847628">
      <w:pPr>
        <w:pStyle w:val="ListParagraph"/>
        <w:numPr>
          <w:ilvl w:val="0"/>
          <w:numId w:val="19"/>
        </w:numPr>
        <w:spacing w:before="80" w:after="80"/>
      </w:pPr>
      <w:r>
        <w:t>Please add information on data being sent overseas.</w:t>
      </w:r>
    </w:p>
    <w:p w:rsidR="00DB08B2" w:rsidRPr="00CD03DE" w:rsidRDefault="00DB08B2" w:rsidP="00DB08B2">
      <w:pPr>
        <w:numPr>
          <w:ilvl w:val="0"/>
          <w:numId w:val="19"/>
        </w:numPr>
      </w:pPr>
      <w:r>
        <w:t>Please make clear</w:t>
      </w:r>
      <w:r w:rsidRPr="00DB08B2">
        <w:t xml:space="preserve"> the total maximum dosage of the topical treatment in relation to the total skin surface area of the participant.</w:t>
      </w:r>
    </w:p>
    <w:p w:rsidR="000F68DD" w:rsidRDefault="000F68DD" w:rsidP="000F68DD">
      <w:pPr>
        <w:spacing w:before="80" w:after="80"/>
      </w:pPr>
    </w:p>
    <w:p w:rsidR="000F68DD" w:rsidRPr="00810F4F" w:rsidRDefault="000F68DD" w:rsidP="00810F4F">
      <w:pPr>
        <w:rPr>
          <w:u w:val="single"/>
          <w:lang w:val="en-NZ"/>
        </w:rPr>
      </w:pPr>
      <w:r w:rsidRPr="00FD2B1E">
        <w:rPr>
          <w:u w:val="single"/>
          <w:lang w:val="en-NZ"/>
        </w:rPr>
        <w:t xml:space="preserve">Decision </w:t>
      </w:r>
    </w:p>
    <w:p w:rsidR="000F68DD" w:rsidRPr="00960BFE" w:rsidRDefault="000F68DD" w:rsidP="000F68DD">
      <w:pPr>
        <w:rPr>
          <w:lang w:val="en-NZ"/>
        </w:rPr>
      </w:pPr>
    </w:p>
    <w:p w:rsidR="000F68DD" w:rsidRDefault="000F68DD" w:rsidP="00810F4F">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810F4F">
        <w:rPr>
          <w:rFonts w:cs="Arial"/>
          <w:szCs w:val="22"/>
          <w:lang w:val="en-NZ"/>
        </w:rPr>
        <w:t>consensus</w:t>
      </w:r>
      <w:r w:rsidRPr="00960BFE">
        <w:rPr>
          <w:lang w:val="en-NZ"/>
        </w:rPr>
        <w:t>, subject to the follow</w:t>
      </w:r>
      <w:r>
        <w:rPr>
          <w:lang w:val="en-NZ"/>
        </w:rPr>
        <w:t>ing information being received:</w:t>
      </w:r>
    </w:p>
    <w:p w:rsidR="007453A4" w:rsidRDefault="007453A4" w:rsidP="00810F4F">
      <w:pPr>
        <w:rPr>
          <w:lang w:val="en-NZ"/>
        </w:rPr>
      </w:pPr>
    </w:p>
    <w:p w:rsidR="007453A4" w:rsidRPr="007453A4" w:rsidRDefault="007453A4" w:rsidP="007453A4">
      <w:pPr>
        <w:numPr>
          <w:ilvl w:val="0"/>
          <w:numId w:val="20"/>
        </w:numPr>
        <w:rPr>
          <w:lang w:val="en-NZ"/>
        </w:rPr>
      </w:pPr>
      <w:r w:rsidRPr="007453A4">
        <w:rPr>
          <w:lang w:val="en-NZ"/>
        </w:rPr>
        <w:t>Please amend the information sheet and consent forms, taking into account the suggestions made by the committee (</w:t>
      </w:r>
      <w:r w:rsidRPr="007453A4">
        <w:rPr>
          <w:i/>
          <w:lang w:val="en-NZ"/>
        </w:rPr>
        <w:t>Ethical Guidelines for Intervention Studies para. 6.22</w:t>
      </w:r>
      <w:r w:rsidRPr="007453A4">
        <w:rPr>
          <w:lang w:val="en-NZ"/>
        </w:rPr>
        <w:t>).</w:t>
      </w:r>
    </w:p>
    <w:p w:rsidR="007453A4" w:rsidRDefault="00785A36" w:rsidP="007453A4">
      <w:pPr>
        <w:numPr>
          <w:ilvl w:val="0"/>
          <w:numId w:val="20"/>
        </w:numPr>
        <w:rPr>
          <w:lang w:val="en-NZ"/>
        </w:rPr>
      </w:pPr>
      <w:r>
        <w:rPr>
          <w:lang w:val="en-NZ"/>
        </w:rPr>
        <w:t>Please provide scientific justification for</w:t>
      </w:r>
      <w:r w:rsidR="007453A4">
        <w:rPr>
          <w:lang w:val="en-NZ"/>
        </w:rPr>
        <w:t xml:space="preserve"> the inclusion of children in this study, or else remove them from participation (</w:t>
      </w:r>
      <w:r w:rsidR="00EA138D">
        <w:rPr>
          <w:i/>
          <w:lang w:val="en-NZ"/>
        </w:rPr>
        <w:t>Ethical Guidelines for Intervention Studies para. 5.5</w:t>
      </w:r>
      <w:r w:rsidR="00EA138D">
        <w:rPr>
          <w:lang w:val="en-NZ"/>
        </w:rPr>
        <w:t>).</w:t>
      </w:r>
    </w:p>
    <w:p w:rsidR="00EC0B24" w:rsidRDefault="00EC0B24" w:rsidP="00EC0B24">
      <w:pPr>
        <w:numPr>
          <w:ilvl w:val="0"/>
          <w:numId w:val="20"/>
        </w:numPr>
        <w:rPr>
          <w:lang w:val="en-NZ"/>
        </w:rPr>
      </w:pPr>
      <w:r>
        <w:rPr>
          <w:lang w:val="en-NZ"/>
        </w:rPr>
        <w:t>Please address issues noted to arise when</w:t>
      </w:r>
      <w:r w:rsidRPr="00EC0B24">
        <w:rPr>
          <w:lang w:val="en-NZ"/>
        </w:rPr>
        <w:t xml:space="preserve"> </w:t>
      </w:r>
      <w:r>
        <w:rPr>
          <w:lang w:val="en-NZ"/>
        </w:rPr>
        <w:t xml:space="preserve">asking children about their sexual activity </w:t>
      </w:r>
      <w:r w:rsidRPr="00EC0B24">
        <w:rPr>
          <w:lang w:val="en-NZ"/>
        </w:rPr>
        <w:t>(</w:t>
      </w:r>
      <w:r w:rsidRPr="00EC0B24">
        <w:rPr>
          <w:i/>
          <w:lang w:val="en-NZ"/>
        </w:rPr>
        <w:t>Ethical Guidelines for Intervention Studies para. 6.22</w:t>
      </w:r>
      <w:r w:rsidRPr="00EC0B24">
        <w:rPr>
          <w:lang w:val="en-NZ"/>
        </w:rPr>
        <w:t>)</w:t>
      </w:r>
      <w:r>
        <w:rPr>
          <w:lang w:val="en-NZ"/>
        </w:rPr>
        <w:t>.</w:t>
      </w:r>
    </w:p>
    <w:p w:rsidR="00FE3A91" w:rsidRDefault="00FE3A91" w:rsidP="00FE3A91">
      <w:pPr>
        <w:numPr>
          <w:ilvl w:val="0"/>
          <w:numId w:val="20"/>
        </w:numPr>
        <w:rPr>
          <w:lang w:val="en-NZ"/>
        </w:rPr>
      </w:pPr>
      <w:r>
        <w:rPr>
          <w:lang w:val="en-NZ"/>
        </w:rPr>
        <w:t>Please explain the use of a</w:t>
      </w:r>
      <w:r w:rsidRPr="00FE3A91">
        <w:rPr>
          <w:lang w:val="en-NZ"/>
        </w:rPr>
        <w:t xml:space="preserve"> p</w:t>
      </w:r>
      <w:r>
        <w:rPr>
          <w:lang w:val="en-NZ"/>
        </w:rPr>
        <w:t xml:space="preserve">lacebo control rather than the </w:t>
      </w:r>
      <w:r w:rsidRPr="00FE3A91">
        <w:rPr>
          <w:lang w:val="en-NZ"/>
        </w:rPr>
        <w:t>best available treatment (</w:t>
      </w:r>
      <w:r w:rsidRPr="00FE3A91">
        <w:rPr>
          <w:i/>
          <w:lang w:val="en-NZ"/>
        </w:rPr>
        <w:t>Ethical Guidelines for Intervention Studies para. 5.14</w:t>
      </w:r>
      <w:r>
        <w:rPr>
          <w:lang w:val="en-NZ"/>
        </w:rPr>
        <w:t>).</w:t>
      </w:r>
    </w:p>
    <w:p w:rsidR="005D3114" w:rsidRPr="00750ABC" w:rsidRDefault="005D3114" w:rsidP="005D3114">
      <w:pPr>
        <w:numPr>
          <w:ilvl w:val="0"/>
          <w:numId w:val="20"/>
        </w:numPr>
        <w:rPr>
          <w:lang w:val="en-NZ"/>
        </w:rPr>
      </w:pPr>
      <w:r>
        <w:rPr>
          <w:lang w:val="en-NZ"/>
        </w:rPr>
        <w:t>Please provide e</w:t>
      </w:r>
      <w:r w:rsidRPr="005D3114">
        <w:rPr>
          <w:lang w:val="en-NZ"/>
        </w:rPr>
        <w:t>vidence of the expiry date of the sponsor’s insurance (</w:t>
      </w:r>
      <w:r w:rsidRPr="005D3114">
        <w:rPr>
          <w:i/>
          <w:lang w:val="en-NZ"/>
        </w:rPr>
        <w:t>Ethical Guidelines for Intervention Studies para. 8.5).</w:t>
      </w:r>
    </w:p>
    <w:p w:rsidR="00750ABC" w:rsidRDefault="00750ABC" w:rsidP="00750ABC">
      <w:pPr>
        <w:numPr>
          <w:ilvl w:val="0"/>
          <w:numId w:val="20"/>
        </w:numPr>
        <w:rPr>
          <w:lang w:val="en-NZ"/>
        </w:rPr>
      </w:pPr>
      <w:r>
        <w:rPr>
          <w:lang w:val="en-NZ"/>
        </w:rPr>
        <w:t xml:space="preserve">Please clarify </w:t>
      </w:r>
      <w:r w:rsidRPr="00750ABC">
        <w:rPr>
          <w:lang w:val="en-NZ"/>
        </w:rPr>
        <w:t>why participants have the potential to develop sore or stinging eyes (</w:t>
      </w:r>
      <w:r w:rsidRPr="00750ABC">
        <w:rPr>
          <w:i/>
          <w:lang w:val="en-NZ"/>
        </w:rPr>
        <w:t>Ethical Guidelines for Intervention Studies para 4.12).</w:t>
      </w:r>
    </w:p>
    <w:p w:rsidR="00483552" w:rsidRPr="00810F4F" w:rsidRDefault="00483552" w:rsidP="00483552">
      <w:pPr>
        <w:numPr>
          <w:ilvl w:val="0"/>
          <w:numId w:val="20"/>
        </w:numPr>
        <w:rPr>
          <w:lang w:val="en-NZ"/>
        </w:rPr>
      </w:pPr>
      <w:r>
        <w:rPr>
          <w:lang w:val="en-NZ"/>
        </w:rPr>
        <w:t xml:space="preserve">Please explain why there is </w:t>
      </w:r>
      <w:r w:rsidRPr="00483552">
        <w:rPr>
          <w:lang w:val="en-NZ"/>
        </w:rPr>
        <w:t>no provision for tapering at the end of the study (</w:t>
      </w:r>
      <w:r w:rsidRPr="00483552">
        <w:rPr>
          <w:i/>
          <w:lang w:val="en-NZ"/>
        </w:rPr>
        <w:t>Ethical Guidelines for Intervention Studies para. 5.4</w:t>
      </w:r>
      <w:r>
        <w:rPr>
          <w:lang w:val="en-NZ"/>
        </w:rPr>
        <w:t>).</w:t>
      </w:r>
    </w:p>
    <w:p w:rsidR="000F68DD" w:rsidRPr="00960BFE" w:rsidRDefault="000F68DD" w:rsidP="000F68DD">
      <w:pPr>
        <w:rPr>
          <w:color w:val="FF0000"/>
          <w:lang w:val="en-NZ"/>
        </w:rPr>
      </w:pPr>
    </w:p>
    <w:p w:rsidR="000F68DD" w:rsidRPr="000F68DD" w:rsidRDefault="000F68DD" w:rsidP="000F68DD">
      <w:pPr>
        <w:rPr>
          <w:rFonts w:cs="Arial"/>
          <w:szCs w:val="22"/>
          <w:lang w:val="en-NZ"/>
        </w:rPr>
      </w:pPr>
      <w:r w:rsidRPr="00960BFE">
        <w:rPr>
          <w:lang w:val="en-NZ"/>
        </w:rPr>
        <w:t xml:space="preserve">This following information will be reviewed, and a final decision made on the application, by </w:t>
      </w:r>
      <w:r>
        <w:rPr>
          <w:rFonts w:cs="Arial"/>
          <w:szCs w:val="22"/>
          <w:lang w:val="en-NZ"/>
        </w:rPr>
        <w:t xml:space="preserve">Dr </w:t>
      </w:r>
      <w:proofErr w:type="spellStart"/>
      <w:r>
        <w:rPr>
          <w:rFonts w:cs="Arial"/>
          <w:szCs w:val="22"/>
          <w:lang w:val="en-NZ"/>
        </w:rPr>
        <w:t>Cordelia</w:t>
      </w:r>
      <w:proofErr w:type="spellEnd"/>
      <w:r>
        <w:rPr>
          <w:rFonts w:cs="Arial"/>
          <w:szCs w:val="22"/>
          <w:lang w:val="en-NZ"/>
        </w:rPr>
        <w:t xml:space="preserve"> Thomas and Dr </w:t>
      </w:r>
      <w:proofErr w:type="spellStart"/>
      <w:r>
        <w:rPr>
          <w:rFonts w:cs="Arial"/>
          <w:szCs w:val="22"/>
          <w:lang w:val="en-NZ"/>
        </w:rPr>
        <w:t>Patries</w:t>
      </w:r>
      <w:proofErr w:type="spellEnd"/>
      <w:r>
        <w:rPr>
          <w:rFonts w:cs="Arial"/>
          <w:szCs w:val="22"/>
          <w:lang w:val="en-NZ"/>
        </w:rPr>
        <w:t xml:space="preserve"> </w:t>
      </w:r>
      <w:proofErr w:type="spellStart"/>
      <w:r>
        <w:rPr>
          <w:rFonts w:cs="Arial"/>
          <w:szCs w:val="22"/>
          <w:lang w:val="en-NZ"/>
        </w:rPr>
        <w:t>Herst</w:t>
      </w:r>
      <w:proofErr w:type="spellEnd"/>
      <w:r>
        <w:rPr>
          <w:rFonts w:cs="Arial"/>
          <w:szCs w:val="22"/>
          <w:lang w:val="en-NZ"/>
        </w:rPr>
        <w:t>.</w:t>
      </w:r>
    </w:p>
    <w:p w:rsidR="000F68DD" w:rsidRDefault="000F68DD" w:rsidP="000F68DD">
      <w:pPr>
        <w:spacing w:before="80" w:after="80"/>
      </w:pPr>
    </w:p>
    <w:p w:rsidR="000F68DD" w:rsidRPr="00960BFE" w:rsidRDefault="000F68DD">
      <w:pPr>
        <w:autoSpaceDE w:val="0"/>
        <w:autoSpaceDN w:val="0"/>
        <w:adjustRightInd w:val="0"/>
      </w:pPr>
    </w:p>
    <w:p w:rsidR="00E24E77" w:rsidRDefault="00E24E77" w:rsidP="000A0A76">
      <w:pPr>
        <w:autoSpaceDE w:val="0"/>
        <w:autoSpaceDN w:val="0"/>
        <w:adjustRightInd w:val="0"/>
      </w:pPr>
    </w:p>
    <w:p w:rsidR="00E24E77" w:rsidRPr="0018623C" w:rsidRDefault="00E24E77" w:rsidP="00E24E77"/>
    <w:p w:rsidR="009513F0" w:rsidRDefault="009513F0" w:rsidP="00E24E77">
      <w:pPr>
        <w:rPr>
          <w:lang w:val="en-NZ"/>
        </w:rPr>
      </w:pPr>
    </w:p>
    <w:p w:rsidR="00E24E77" w:rsidRPr="00925545" w:rsidRDefault="00E24E77" w:rsidP="00925545">
      <w:pPr>
        <w:autoSpaceDE w:val="0"/>
        <w:autoSpaceDN w:val="0"/>
        <w:adjustRightInd w:val="0"/>
        <w:rPr>
          <w:lang w:val="en-NZ"/>
        </w:rPr>
      </w:pPr>
    </w:p>
    <w:p w:rsidR="004D7651" w:rsidRPr="009C51DB" w:rsidRDefault="004D7651" w:rsidP="00A84630">
      <w:pPr>
        <w:autoSpaceDE w:val="0"/>
        <w:autoSpaceDN w:val="0"/>
        <w:adjustRightInd w:val="0"/>
        <w:rPr>
          <w:rFonts w:cs="Arial"/>
          <w:szCs w:val="22"/>
          <w:lang w:eastAsia="en-GB"/>
        </w:rPr>
      </w:pPr>
    </w:p>
    <w:p w:rsidR="00006B5C" w:rsidRPr="009C51DB" w:rsidRDefault="004D7651">
      <w:pPr>
        <w:autoSpaceDE w:val="0"/>
        <w:autoSpaceDN w:val="0"/>
        <w:adjustRightInd w:val="0"/>
        <w:rPr>
          <w:rFonts w:cs="Arial"/>
          <w:szCs w:val="22"/>
          <w:lang w:eastAsia="en-GB"/>
        </w:rPr>
      </w:pPr>
      <w:r w:rsidRPr="009C51DB">
        <w:rPr>
          <w:rFonts w:cs="Arial"/>
          <w:szCs w:val="22"/>
          <w:lang w:eastAsia="en-GB"/>
        </w:rPr>
        <w:t xml:space="preserve"> </w:t>
      </w:r>
      <w:r w:rsidR="00006B5C" w:rsidRPr="009C51DB">
        <w:rPr>
          <w:rFonts w:cs="Arial"/>
          <w:szCs w:val="22"/>
          <w:lang w:eastAsia="en-GB"/>
        </w:rPr>
        <w:br w:type="page"/>
      </w:r>
    </w:p>
    <w:p w:rsidR="00006B5C" w:rsidRPr="009C51DB" w:rsidRDefault="00006B5C">
      <w:pPr>
        <w:autoSpaceDE w:val="0"/>
        <w:autoSpaceDN w:val="0"/>
        <w:adjustRightInd w:val="0"/>
        <w:rPr>
          <w:rFonts w:cs="Arial"/>
          <w:szCs w:val="22"/>
          <w:lang w:eastAsia="en-GB"/>
        </w:rPr>
      </w:pPr>
    </w:p>
    <w:p w:rsidR="00E24E77" w:rsidRDefault="00E24E77" w:rsidP="00E24E77">
      <w:pPr>
        <w:pStyle w:val="Heading2"/>
        <w:pBdr>
          <w:bottom w:val="single" w:sz="12" w:space="1" w:color="auto"/>
        </w:pBdr>
      </w:pPr>
      <w:r>
        <w:t>General business</w:t>
      </w:r>
    </w:p>
    <w:p w:rsidR="00E24E77" w:rsidRDefault="00E24E77" w:rsidP="00E24E77"/>
    <w:p w:rsidR="00E24E77" w:rsidRPr="00935D70" w:rsidRDefault="00E24E77" w:rsidP="00935D70">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rsidR="00E24E77" w:rsidRDefault="00E24E77" w:rsidP="005D4E8F"/>
    <w:p w:rsidR="00E24E77" w:rsidRDefault="00E24E77" w:rsidP="00847628">
      <w:pPr>
        <w:numPr>
          <w:ilvl w:val="0"/>
          <w:numId w:val="2"/>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BC4BBF" w:rsidP="001A422A">
            <w:pPr>
              <w:spacing w:before="80" w:after="80"/>
              <w:rPr>
                <w:rFonts w:cs="Arial"/>
                <w:color w:val="FF3399"/>
                <w:sz w:val="20"/>
                <w:lang w:val="en-NZ"/>
              </w:rPr>
            </w:pPr>
            <w:r>
              <w:rPr>
                <w:rFonts w:cs="Arial"/>
                <w:sz w:val="20"/>
                <w:lang w:val="en-NZ"/>
              </w:rPr>
              <w:t>Tuesday, 22 January 2019</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BC4BBF" w:rsidP="001A422A">
            <w:pPr>
              <w:spacing w:before="80" w:after="80"/>
              <w:rPr>
                <w:rFonts w:cs="Arial"/>
                <w:color w:val="FF3399"/>
                <w:sz w:val="20"/>
                <w:lang w:val="en-NZ"/>
              </w:rPr>
            </w:pPr>
            <w:r>
              <w:rPr>
                <w:rFonts w:cs="Arial"/>
                <w:sz w:val="20"/>
                <w:lang w:val="en-NZ"/>
              </w:rPr>
              <w:t xml:space="preserve">Ministry of Health, 133 </w:t>
            </w:r>
            <w:proofErr w:type="spellStart"/>
            <w:r>
              <w:rPr>
                <w:rFonts w:cs="Arial"/>
                <w:sz w:val="20"/>
                <w:lang w:val="en-NZ"/>
              </w:rPr>
              <w:t>Molesworth</w:t>
            </w:r>
            <w:proofErr w:type="spellEnd"/>
            <w:r>
              <w:rPr>
                <w:rFonts w:cs="Arial"/>
                <w:sz w:val="20"/>
                <w:lang w:val="en-NZ"/>
              </w:rPr>
              <w:t xml:space="preserve"> Street, Wellington</w:t>
            </w:r>
          </w:p>
        </w:tc>
      </w:tr>
    </w:tbl>
    <w:p w:rsidR="008444A3" w:rsidRDefault="008444A3" w:rsidP="008444A3">
      <w:pPr>
        <w:ind w:left="105"/>
      </w:pPr>
    </w:p>
    <w:p w:rsidR="008444A3" w:rsidRDefault="008444A3" w:rsidP="008444A3">
      <w:pPr>
        <w:ind w:left="465"/>
      </w:pPr>
      <w:r>
        <w:tab/>
        <w:t>The following members tendered apologies for this meeting.</w:t>
      </w:r>
    </w:p>
    <w:p w:rsidR="008444A3" w:rsidRDefault="008444A3" w:rsidP="008444A3">
      <w:pPr>
        <w:ind w:left="465"/>
      </w:pPr>
    </w:p>
    <w:p w:rsidR="008444A3" w:rsidRPr="000A0A76" w:rsidRDefault="000A0A76" w:rsidP="000A0A76">
      <w:pPr>
        <w:numPr>
          <w:ilvl w:val="0"/>
          <w:numId w:val="25"/>
        </w:numPr>
      </w:pPr>
      <w:r>
        <w:t>Dr Dean Quinn</w:t>
      </w:r>
    </w:p>
    <w:p w:rsidR="00E24E77" w:rsidRDefault="00E24E77" w:rsidP="00E24E77"/>
    <w:p w:rsidR="00770A9F" w:rsidRPr="00946B92" w:rsidRDefault="00770A9F" w:rsidP="00847628">
      <w:pPr>
        <w:numPr>
          <w:ilvl w:val="0"/>
          <w:numId w:val="2"/>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The minutes of the previous meeting were agr</w:t>
      </w:r>
      <w:r w:rsidR="00935D70">
        <w:rPr>
          <w:szCs w:val="22"/>
        </w:rPr>
        <w:t>eed and signed by the Chair and</w:t>
      </w:r>
      <w:r w:rsidRPr="00946B92">
        <w:rPr>
          <w:szCs w:val="22"/>
        </w:rPr>
        <w:t xml:space="preserve"> Co-ordinator as a true record.</w:t>
      </w:r>
    </w:p>
    <w:p w:rsidR="00770A9F" w:rsidRPr="00946B92" w:rsidRDefault="00770A9F" w:rsidP="008444A3">
      <w:pPr>
        <w:ind w:left="465"/>
        <w:rPr>
          <w:szCs w:val="22"/>
        </w:rPr>
      </w:pPr>
    </w:p>
    <w:p w:rsidR="00770A9F" w:rsidRPr="00946B92" w:rsidRDefault="00770A9F" w:rsidP="00847628">
      <w:pPr>
        <w:numPr>
          <w:ilvl w:val="0"/>
          <w:numId w:val="2"/>
        </w:numPr>
        <w:rPr>
          <w:b/>
          <w:szCs w:val="22"/>
          <w:u w:val="single"/>
        </w:rPr>
      </w:pPr>
      <w:r w:rsidRPr="00946B92">
        <w:rPr>
          <w:b/>
          <w:szCs w:val="22"/>
          <w:u w:val="single"/>
        </w:rPr>
        <w:t>Matters Arising</w:t>
      </w:r>
    </w:p>
    <w:p w:rsidR="00770A9F" w:rsidRPr="00946B92" w:rsidRDefault="00770A9F" w:rsidP="00770A9F">
      <w:pPr>
        <w:rPr>
          <w:b/>
          <w:szCs w:val="22"/>
          <w:u w:val="single"/>
        </w:rPr>
      </w:pPr>
    </w:p>
    <w:p w:rsidR="00770A9F" w:rsidRPr="00946B92" w:rsidRDefault="00770A9F" w:rsidP="008444A3">
      <w:pPr>
        <w:ind w:left="465"/>
        <w:rPr>
          <w:szCs w:val="22"/>
        </w:rPr>
      </w:pPr>
    </w:p>
    <w:p w:rsidR="00770A9F" w:rsidRPr="00946B92" w:rsidRDefault="00770A9F" w:rsidP="00847628">
      <w:pPr>
        <w:numPr>
          <w:ilvl w:val="0"/>
          <w:numId w:val="2"/>
        </w:numPr>
        <w:rPr>
          <w:b/>
          <w:szCs w:val="22"/>
          <w:u w:val="single"/>
        </w:rPr>
      </w:pPr>
      <w:r w:rsidRPr="00946B92">
        <w:rPr>
          <w:b/>
          <w:szCs w:val="22"/>
          <w:u w:val="single"/>
        </w:rPr>
        <w:t>Other business</w:t>
      </w:r>
    </w:p>
    <w:p w:rsidR="00770A9F" w:rsidRPr="00946B92" w:rsidRDefault="00770A9F" w:rsidP="00770A9F">
      <w:pPr>
        <w:rPr>
          <w:szCs w:val="22"/>
        </w:rPr>
      </w:pPr>
    </w:p>
    <w:p w:rsidR="00770A9F" w:rsidRPr="00946B92" w:rsidRDefault="00770A9F" w:rsidP="008444A3">
      <w:pPr>
        <w:ind w:left="465"/>
        <w:rPr>
          <w:szCs w:val="22"/>
        </w:rPr>
      </w:pPr>
    </w:p>
    <w:p w:rsidR="00770A9F" w:rsidRPr="00946B92" w:rsidRDefault="00770A9F" w:rsidP="00847628">
      <w:pPr>
        <w:numPr>
          <w:ilvl w:val="0"/>
          <w:numId w:val="2"/>
        </w:numPr>
        <w:rPr>
          <w:b/>
          <w:szCs w:val="22"/>
          <w:u w:val="single"/>
        </w:rPr>
      </w:pPr>
      <w:r w:rsidRPr="00946B92">
        <w:rPr>
          <w:b/>
          <w:szCs w:val="22"/>
          <w:u w:val="single"/>
        </w:rPr>
        <w:t>Other business for information</w:t>
      </w:r>
    </w:p>
    <w:p w:rsidR="00770A9F" w:rsidRPr="00946B92" w:rsidRDefault="00770A9F" w:rsidP="00770A9F">
      <w:pPr>
        <w:rPr>
          <w:szCs w:val="22"/>
        </w:rPr>
      </w:pPr>
    </w:p>
    <w:p w:rsidR="00770A9F" w:rsidRPr="00946B92" w:rsidRDefault="00770A9F" w:rsidP="008444A3">
      <w:pPr>
        <w:ind w:left="465"/>
        <w:rPr>
          <w:szCs w:val="22"/>
        </w:rPr>
      </w:pPr>
    </w:p>
    <w:p w:rsidR="00770A9F" w:rsidRPr="00946B92" w:rsidRDefault="00770A9F" w:rsidP="00847628">
      <w:pPr>
        <w:numPr>
          <w:ilvl w:val="0"/>
          <w:numId w:val="2"/>
        </w:numPr>
        <w:rPr>
          <w:b/>
          <w:szCs w:val="22"/>
          <w:u w:val="single"/>
        </w:rPr>
      </w:pPr>
      <w:r w:rsidRPr="00946B92">
        <w:rPr>
          <w:b/>
          <w:szCs w:val="22"/>
          <w:u w:val="single"/>
        </w:rPr>
        <w:t>Any other business</w:t>
      </w:r>
    </w:p>
    <w:p w:rsidR="00770A9F" w:rsidRPr="00946B92" w:rsidRDefault="00770A9F" w:rsidP="00770A9F">
      <w:pPr>
        <w:rPr>
          <w:szCs w:val="22"/>
        </w:rPr>
      </w:pPr>
    </w:p>
    <w:p w:rsidR="00770A9F" w:rsidRPr="00946B92" w:rsidRDefault="00770A9F" w:rsidP="001260F1">
      <w:pPr>
        <w:ind w:left="465"/>
        <w:rPr>
          <w:szCs w:val="22"/>
        </w:rPr>
      </w:pPr>
    </w:p>
    <w:p w:rsidR="00770A9F" w:rsidRDefault="00770A9F" w:rsidP="00E24E77"/>
    <w:p w:rsidR="00770A9F" w:rsidRDefault="00770A9F" w:rsidP="00E24E77"/>
    <w:p w:rsidR="00C06097" w:rsidRPr="000A0A76" w:rsidRDefault="00E24E77" w:rsidP="00770A9F">
      <w:r>
        <w:t xml:space="preserve">The meeting closed at </w:t>
      </w:r>
      <w:r w:rsidR="000A0A76">
        <w:rPr>
          <w:rFonts w:cs="Arial"/>
          <w:szCs w:val="22"/>
          <w:lang w:val="en-NZ"/>
        </w:rPr>
        <w:t>5pm.</w:t>
      </w:r>
    </w:p>
    <w:sectPr w:rsidR="00C06097" w:rsidRPr="000A0A76"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172A8" w:rsidRDefault="000172A8">
      <w:r>
        <w:separator/>
      </w:r>
    </w:p>
  </w:endnote>
  <w:endnote w:type="continuationSeparator" w:id="0">
    <w:p w:rsidR="000172A8" w:rsidRDefault="00017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72A8" w:rsidRDefault="000172A8"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172A8" w:rsidRDefault="000172A8"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0172A8" w:rsidRPr="00977E7F" w:rsidTr="0081053D">
      <w:trPr>
        <w:trHeight w:val="282"/>
      </w:trPr>
      <w:tc>
        <w:tcPr>
          <w:tcW w:w="8623" w:type="dxa"/>
        </w:tcPr>
        <w:p w:rsidR="000172A8" w:rsidRPr="00977E7F" w:rsidRDefault="000172A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17 December 2018</w:t>
          </w:r>
        </w:p>
      </w:tc>
      <w:tc>
        <w:tcPr>
          <w:tcW w:w="1638" w:type="dxa"/>
        </w:tcPr>
        <w:p w:rsidR="000172A8" w:rsidRPr="00977E7F" w:rsidRDefault="000172A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54B4A">
            <w:rPr>
              <w:rStyle w:val="PageNumber"/>
              <w:rFonts w:cs="Arial"/>
              <w:noProof/>
              <w:sz w:val="16"/>
              <w:szCs w:val="16"/>
            </w:rPr>
            <w:t>21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54B4A">
            <w:rPr>
              <w:rStyle w:val="PageNumber"/>
              <w:rFonts w:cs="Arial"/>
              <w:noProof/>
              <w:sz w:val="16"/>
              <w:szCs w:val="16"/>
            </w:rPr>
            <w:t>29</w:t>
          </w:r>
          <w:r w:rsidRPr="002A365B">
            <w:rPr>
              <w:rStyle w:val="PageNumber"/>
              <w:rFonts w:cs="Arial"/>
              <w:sz w:val="16"/>
              <w:szCs w:val="16"/>
            </w:rPr>
            <w:fldChar w:fldCharType="end"/>
          </w:r>
        </w:p>
      </w:tc>
    </w:tr>
  </w:tbl>
  <w:p w:rsidR="000172A8" w:rsidRPr="00BF6505" w:rsidRDefault="000172A8"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0172A8" w:rsidRPr="00977E7F" w:rsidTr="0081053D">
      <w:trPr>
        <w:trHeight w:val="283"/>
      </w:trPr>
      <w:tc>
        <w:tcPr>
          <w:tcW w:w="8585" w:type="dxa"/>
        </w:tcPr>
        <w:p w:rsidR="000172A8" w:rsidRPr="00977E7F" w:rsidRDefault="000172A8"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17 December 2018</w:t>
          </w:r>
        </w:p>
      </w:tc>
      <w:tc>
        <w:tcPr>
          <w:tcW w:w="1631" w:type="dxa"/>
        </w:tcPr>
        <w:p w:rsidR="000172A8" w:rsidRPr="00977E7F" w:rsidRDefault="000172A8"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254B4A">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254B4A">
            <w:rPr>
              <w:rStyle w:val="PageNumber"/>
              <w:rFonts w:cs="Arial"/>
              <w:noProof/>
              <w:sz w:val="16"/>
              <w:szCs w:val="16"/>
            </w:rPr>
            <w:t>29</w:t>
          </w:r>
          <w:r w:rsidRPr="002A365B">
            <w:rPr>
              <w:rStyle w:val="PageNumber"/>
              <w:rFonts w:cs="Arial"/>
              <w:sz w:val="16"/>
              <w:szCs w:val="16"/>
            </w:rPr>
            <w:fldChar w:fldCharType="end"/>
          </w:r>
        </w:p>
      </w:tc>
    </w:tr>
  </w:tbl>
  <w:p w:rsidR="000172A8" w:rsidRPr="00C91F3F" w:rsidRDefault="000172A8"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172A8" w:rsidRDefault="000172A8">
      <w:r>
        <w:separator/>
      </w:r>
    </w:p>
  </w:footnote>
  <w:footnote w:type="continuationSeparator" w:id="0">
    <w:p w:rsidR="000172A8" w:rsidRDefault="000172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0172A8" w:rsidTr="00987913">
      <w:trPr>
        <w:trHeight w:val="1079"/>
      </w:trPr>
      <w:tc>
        <w:tcPr>
          <w:tcW w:w="1914" w:type="dxa"/>
          <w:tcBorders>
            <w:bottom w:val="single" w:sz="4" w:space="0" w:color="auto"/>
          </w:tcBorders>
        </w:tcPr>
        <w:p w:rsidR="000172A8" w:rsidRPr="00987913" w:rsidRDefault="000172A8"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0172A8" w:rsidRPr="00987913" w:rsidRDefault="000172A8" w:rsidP="00987913">
          <w:pPr>
            <w:pStyle w:val="Heading1"/>
          </w:pPr>
          <w:r>
            <w:tab/>
            <w:t>Minutes</w:t>
          </w:r>
        </w:p>
      </w:tc>
    </w:tr>
  </w:tbl>
  <w:p w:rsidR="000172A8" w:rsidRDefault="000172A8"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5710FE"/>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B463216"/>
    <w:multiLevelType w:val="hybridMultilevel"/>
    <w:tmpl w:val="7E9235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0BB00170"/>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nsid w:val="18A65E0E"/>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nsid w:val="1E991A06"/>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6">
    <w:nsid w:val="26A24930"/>
    <w:multiLevelType w:val="hybridMultilevel"/>
    <w:tmpl w:val="046E33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7163791"/>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nsid w:val="28353238"/>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2E8D05F3"/>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nsid w:val="353F5D8E"/>
    <w:multiLevelType w:val="hybridMultilevel"/>
    <w:tmpl w:val="371E053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nsid w:val="39594968"/>
    <w:multiLevelType w:val="hybridMultilevel"/>
    <w:tmpl w:val="E18E82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nsid w:val="3BD9311B"/>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3C47E7F"/>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6">
    <w:nsid w:val="48146AD0"/>
    <w:multiLevelType w:val="hybridMultilevel"/>
    <w:tmpl w:val="DADA68F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4FAA0461"/>
    <w:multiLevelType w:val="hybridMultilevel"/>
    <w:tmpl w:val="593E1E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nsid w:val="580A3C97"/>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nsid w:val="60BD7C37"/>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61D73556"/>
    <w:multiLevelType w:val="hybridMultilevel"/>
    <w:tmpl w:val="E1D8DFF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718C649E"/>
    <w:multiLevelType w:val="hybridMultilevel"/>
    <w:tmpl w:val="9B2461F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nsid w:val="75FF1879"/>
    <w:multiLevelType w:val="hybridMultilevel"/>
    <w:tmpl w:val="8AE877C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nsid w:val="7E123A96"/>
    <w:multiLevelType w:val="hybridMultilevel"/>
    <w:tmpl w:val="F2AC5956"/>
    <w:lvl w:ilvl="0" w:tplc="1409000F">
      <w:start w:val="1"/>
      <w:numFmt w:val="decimal"/>
      <w:lvlText w:val="%1."/>
      <w:lvlJc w:val="left"/>
      <w:pPr>
        <w:ind w:left="720" w:hanging="360"/>
      </w:pPr>
      <w:rPr>
        <w:rFonts w:cs="Times New Roman" w:hint="default"/>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nsid w:val="7F35567D"/>
    <w:multiLevelType w:val="hybridMultilevel"/>
    <w:tmpl w:val="8648F57E"/>
    <w:lvl w:ilvl="0" w:tplc="14090001">
      <w:start w:val="1"/>
      <w:numFmt w:val="bullet"/>
      <w:lvlText w:val=""/>
      <w:lvlJc w:val="left"/>
      <w:pPr>
        <w:ind w:left="2160" w:hanging="360"/>
      </w:pPr>
      <w:rPr>
        <w:rFonts w:ascii="Symbol" w:hAnsi="Symbol" w:hint="default"/>
      </w:rPr>
    </w:lvl>
    <w:lvl w:ilvl="1" w:tplc="14090003" w:tentative="1">
      <w:start w:val="1"/>
      <w:numFmt w:val="bullet"/>
      <w:lvlText w:val="o"/>
      <w:lvlJc w:val="left"/>
      <w:pPr>
        <w:ind w:left="2880" w:hanging="360"/>
      </w:pPr>
      <w:rPr>
        <w:rFonts w:ascii="Courier New" w:hAnsi="Courier New" w:hint="default"/>
      </w:rPr>
    </w:lvl>
    <w:lvl w:ilvl="2" w:tplc="14090005" w:tentative="1">
      <w:start w:val="1"/>
      <w:numFmt w:val="bullet"/>
      <w:lvlText w:val=""/>
      <w:lvlJc w:val="left"/>
      <w:pPr>
        <w:ind w:left="3600" w:hanging="360"/>
      </w:pPr>
      <w:rPr>
        <w:rFonts w:ascii="Wingdings" w:hAnsi="Wingdings" w:hint="default"/>
      </w:rPr>
    </w:lvl>
    <w:lvl w:ilvl="3" w:tplc="14090001" w:tentative="1">
      <w:start w:val="1"/>
      <w:numFmt w:val="bullet"/>
      <w:lvlText w:val=""/>
      <w:lvlJc w:val="left"/>
      <w:pPr>
        <w:ind w:left="4320" w:hanging="360"/>
      </w:pPr>
      <w:rPr>
        <w:rFonts w:ascii="Symbol" w:hAnsi="Symbol" w:hint="default"/>
      </w:rPr>
    </w:lvl>
    <w:lvl w:ilvl="4" w:tplc="14090003" w:tentative="1">
      <w:start w:val="1"/>
      <w:numFmt w:val="bullet"/>
      <w:lvlText w:val="o"/>
      <w:lvlJc w:val="left"/>
      <w:pPr>
        <w:ind w:left="5040" w:hanging="360"/>
      </w:pPr>
      <w:rPr>
        <w:rFonts w:ascii="Courier New" w:hAnsi="Courier New" w:hint="default"/>
      </w:rPr>
    </w:lvl>
    <w:lvl w:ilvl="5" w:tplc="14090005" w:tentative="1">
      <w:start w:val="1"/>
      <w:numFmt w:val="bullet"/>
      <w:lvlText w:val=""/>
      <w:lvlJc w:val="left"/>
      <w:pPr>
        <w:ind w:left="5760" w:hanging="360"/>
      </w:pPr>
      <w:rPr>
        <w:rFonts w:ascii="Wingdings" w:hAnsi="Wingdings" w:hint="default"/>
      </w:rPr>
    </w:lvl>
    <w:lvl w:ilvl="6" w:tplc="14090001" w:tentative="1">
      <w:start w:val="1"/>
      <w:numFmt w:val="bullet"/>
      <w:lvlText w:val=""/>
      <w:lvlJc w:val="left"/>
      <w:pPr>
        <w:ind w:left="6480" w:hanging="360"/>
      </w:pPr>
      <w:rPr>
        <w:rFonts w:ascii="Symbol" w:hAnsi="Symbol" w:hint="default"/>
      </w:rPr>
    </w:lvl>
    <w:lvl w:ilvl="7" w:tplc="14090003" w:tentative="1">
      <w:start w:val="1"/>
      <w:numFmt w:val="bullet"/>
      <w:lvlText w:val="o"/>
      <w:lvlJc w:val="left"/>
      <w:pPr>
        <w:ind w:left="7200" w:hanging="360"/>
      </w:pPr>
      <w:rPr>
        <w:rFonts w:ascii="Courier New" w:hAnsi="Courier New" w:hint="default"/>
      </w:rPr>
    </w:lvl>
    <w:lvl w:ilvl="8" w:tplc="14090005" w:tentative="1">
      <w:start w:val="1"/>
      <w:numFmt w:val="bullet"/>
      <w:lvlText w:val=""/>
      <w:lvlJc w:val="left"/>
      <w:pPr>
        <w:ind w:left="7920" w:hanging="360"/>
      </w:pPr>
      <w:rPr>
        <w:rFonts w:ascii="Wingdings" w:hAnsi="Wingdings" w:hint="default"/>
      </w:rPr>
    </w:lvl>
  </w:abstractNum>
  <w:num w:numId="1">
    <w:abstractNumId w:val="5"/>
  </w:num>
  <w:num w:numId="2">
    <w:abstractNumId w:val="9"/>
  </w:num>
  <w:num w:numId="3">
    <w:abstractNumId w:val="15"/>
  </w:num>
  <w:num w:numId="4">
    <w:abstractNumId w:val="10"/>
  </w:num>
  <w:num w:numId="5">
    <w:abstractNumId w:val="11"/>
  </w:num>
  <w:num w:numId="6">
    <w:abstractNumId w:val="19"/>
  </w:num>
  <w:num w:numId="7">
    <w:abstractNumId w:val="2"/>
  </w:num>
  <w:num w:numId="8">
    <w:abstractNumId w:val="1"/>
  </w:num>
  <w:num w:numId="9">
    <w:abstractNumId w:val="0"/>
  </w:num>
  <w:num w:numId="10">
    <w:abstractNumId w:val="17"/>
  </w:num>
  <w:num w:numId="11">
    <w:abstractNumId w:val="3"/>
  </w:num>
  <w:num w:numId="12">
    <w:abstractNumId w:val="13"/>
  </w:num>
  <w:num w:numId="13">
    <w:abstractNumId w:val="8"/>
  </w:num>
  <w:num w:numId="14">
    <w:abstractNumId w:val="7"/>
  </w:num>
  <w:num w:numId="15">
    <w:abstractNumId w:val="23"/>
  </w:num>
  <w:num w:numId="16">
    <w:abstractNumId w:val="20"/>
  </w:num>
  <w:num w:numId="17">
    <w:abstractNumId w:val="12"/>
  </w:num>
  <w:num w:numId="18">
    <w:abstractNumId w:val="16"/>
  </w:num>
  <w:num w:numId="19">
    <w:abstractNumId w:val="4"/>
  </w:num>
  <w:num w:numId="20">
    <w:abstractNumId w:val="21"/>
  </w:num>
  <w:num w:numId="21">
    <w:abstractNumId w:val="6"/>
  </w:num>
  <w:num w:numId="22">
    <w:abstractNumId w:val="22"/>
  </w:num>
  <w:num w:numId="23">
    <w:abstractNumId w:val="18"/>
  </w:num>
  <w:num w:numId="24">
    <w:abstractNumId w:val="14"/>
  </w:num>
  <w:num w:numId="25">
    <w:abstractNumId w:val="2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11E5"/>
    <w:rsid w:val="000051DE"/>
    <w:rsid w:val="00005892"/>
    <w:rsid w:val="00005D10"/>
    <w:rsid w:val="00006B5C"/>
    <w:rsid w:val="00011269"/>
    <w:rsid w:val="000172A8"/>
    <w:rsid w:val="00024BE1"/>
    <w:rsid w:val="000252F2"/>
    <w:rsid w:val="00030E73"/>
    <w:rsid w:val="00035CED"/>
    <w:rsid w:val="00040A1A"/>
    <w:rsid w:val="000519DC"/>
    <w:rsid w:val="00054E3C"/>
    <w:rsid w:val="000570D2"/>
    <w:rsid w:val="00063226"/>
    <w:rsid w:val="00064773"/>
    <w:rsid w:val="000732A9"/>
    <w:rsid w:val="00082758"/>
    <w:rsid w:val="00084E9E"/>
    <w:rsid w:val="00096BE0"/>
    <w:rsid w:val="000A0A76"/>
    <w:rsid w:val="000A1C67"/>
    <w:rsid w:val="000A25FE"/>
    <w:rsid w:val="000A4CFE"/>
    <w:rsid w:val="000B2F36"/>
    <w:rsid w:val="000B4FE6"/>
    <w:rsid w:val="000E677C"/>
    <w:rsid w:val="000F2B3F"/>
    <w:rsid w:val="000F2F24"/>
    <w:rsid w:val="000F68DD"/>
    <w:rsid w:val="001022F7"/>
    <w:rsid w:val="0010465D"/>
    <w:rsid w:val="0011026E"/>
    <w:rsid w:val="001145DE"/>
    <w:rsid w:val="00121262"/>
    <w:rsid w:val="001260F1"/>
    <w:rsid w:val="001316CC"/>
    <w:rsid w:val="00134360"/>
    <w:rsid w:val="00136DDD"/>
    <w:rsid w:val="00142A63"/>
    <w:rsid w:val="00183148"/>
    <w:rsid w:val="00184D6C"/>
    <w:rsid w:val="001853FE"/>
    <w:rsid w:val="0018623C"/>
    <w:rsid w:val="00197152"/>
    <w:rsid w:val="001A3A93"/>
    <w:rsid w:val="001A422A"/>
    <w:rsid w:val="001A5603"/>
    <w:rsid w:val="001A795D"/>
    <w:rsid w:val="001B0819"/>
    <w:rsid w:val="001B604E"/>
    <w:rsid w:val="001B6362"/>
    <w:rsid w:val="001B7DC0"/>
    <w:rsid w:val="001B7E5B"/>
    <w:rsid w:val="001C059D"/>
    <w:rsid w:val="001D780B"/>
    <w:rsid w:val="001E29B4"/>
    <w:rsid w:val="001F3A91"/>
    <w:rsid w:val="002015BC"/>
    <w:rsid w:val="002027AE"/>
    <w:rsid w:val="0020346C"/>
    <w:rsid w:val="00204AC4"/>
    <w:rsid w:val="00206B7E"/>
    <w:rsid w:val="002070A8"/>
    <w:rsid w:val="00243A5D"/>
    <w:rsid w:val="00254B4A"/>
    <w:rsid w:val="0025574F"/>
    <w:rsid w:val="002564C9"/>
    <w:rsid w:val="0026738E"/>
    <w:rsid w:val="00276B34"/>
    <w:rsid w:val="00285CB4"/>
    <w:rsid w:val="00296EE1"/>
    <w:rsid w:val="002A365B"/>
    <w:rsid w:val="002A6C83"/>
    <w:rsid w:val="002B2672"/>
    <w:rsid w:val="002B3C9B"/>
    <w:rsid w:val="002B7122"/>
    <w:rsid w:val="002C0BF0"/>
    <w:rsid w:val="002C4F1F"/>
    <w:rsid w:val="002E6D29"/>
    <w:rsid w:val="002F25B3"/>
    <w:rsid w:val="002F4C74"/>
    <w:rsid w:val="002F5E22"/>
    <w:rsid w:val="00302954"/>
    <w:rsid w:val="00304952"/>
    <w:rsid w:val="003056DC"/>
    <w:rsid w:val="00307B44"/>
    <w:rsid w:val="0032436F"/>
    <w:rsid w:val="003334E6"/>
    <w:rsid w:val="00341B24"/>
    <w:rsid w:val="00351455"/>
    <w:rsid w:val="0035211B"/>
    <w:rsid w:val="003523DB"/>
    <w:rsid w:val="00363872"/>
    <w:rsid w:val="003651E3"/>
    <w:rsid w:val="003733F9"/>
    <w:rsid w:val="00375C2D"/>
    <w:rsid w:val="00381DF9"/>
    <w:rsid w:val="0038447F"/>
    <w:rsid w:val="00395DC4"/>
    <w:rsid w:val="003A5713"/>
    <w:rsid w:val="003A5D1E"/>
    <w:rsid w:val="003B191B"/>
    <w:rsid w:val="003C08ED"/>
    <w:rsid w:val="003C0E39"/>
    <w:rsid w:val="003C7D4B"/>
    <w:rsid w:val="003D006A"/>
    <w:rsid w:val="003D7731"/>
    <w:rsid w:val="003E26BC"/>
    <w:rsid w:val="003E2C2B"/>
    <w:rsid w:val="003E3E13"/>
    <w:rsid w:val="003E590C"/>
    <w:rsid w:val="003E7FDA"/>
    <w:rsid w:val="003F545C"/>
    <w:rsid w:val="00400161"/>
    <w:rsid w:val="00401934"/>
    <w:rsid w:val="00404347"/>
    <w:rsid w:val="004071FB"/>
    <w:rsid w:val="00415ABA"/>
    <w:rsid w:val="0042137D"/>
    <w:rsid w:val="00424FCF"/>
    <w:rsid w:val="004270B5"/>
    <w:rsid w:val="00430C6B"/>
    <w:rsid w:val="00431C4C"/>
    <w:rsid w:val="00435DD0"/>
    <w:rsid w:val="00436F07"/>
    <w:rsid w:val="00447554"/>
    <w:rsid w:val="004549E5"/>
    <w:rsid w:val="00456D86"/>
    <w:rsid w:val="00457752"/>
    <w:rsid w:val="00463A83"/>
    <w:rsid w:val="00466AA7"/>
    <w:rsid w:val="0047482A"/>
    <w:rsid w:val="004758A6"/>
    <w:rsid w:val="00477B5C"/>
    <w:rsid w:val="00483552"/>
    <w:rsid w:val="004874CD"/>
    <w:rsid w:val="0049082C"/>
    <w:rsid w:val="004932AE"/>
    <w:rsid w:val="004A5112"/>
    <w:rsid w:val="004B1081"/>
    <w:rsid w:val="004B7466"/>
    <w:rsid w:val="004C24F7"/>
    <w:rsid w:val="004C4CEC"/>
    <w:rsid w:val="004D3E13"/>
    <w:rsid w:val="004D69F9"/>
    <w:rsid w:val="004D7651"/>
    <w:rsid w:val="004E2B93"/>
    <w:rsid w:val="004E37FE"/>
    <w:rsid w:val="004E4133"/>
    <w:rsid w:val="004E6A62"/>
    <w:rsid w:val="004F4615"/>
    <w:rsid w:val="00501A66"/>
    <w:rsid w:val="00506579"/>
    <w:rsid w:val="00520073"/>
    <w:rsid w:val="00522B40"/>
    <w:rsid w:val="0052391C"/>
    <w:rsid w:val="005272AC"/>
    <w:rsid w:val="00536245"/>
    <w:rsid w:val="005538BA"/>
    <w:rsid w:val="00561D4B"/>
    <w:rsid w:val="00574C32"/>
    <w:rsid w:val="005866BA"/>
    <w:rsid w:val="00586ED5"/>
    <w:rsid w:val="00593C77"/>
    <w:rsid w:val="00595113"/>
    <w:rsid w:val="005978CF"/>
    <w:rsid w:val="005A14AA"/>
    <w:rsid w:val="005B3290"/>
    <w:rsid w:val="005D2DC2"/>
    <w:rsid w:val="005D3114"/>
    <w:rsid w:val="005D3929"/>
    <w:rsid w:val="005D3D6A"/>
    <w:rsid w:val="005D3F05"/>
    <w:rsid w:val="005D4E8F"/>
    <w:rsid w:val="005D669D"/>
    <w:rsid w:val="005D698B"/>
    <w:rsid w:val="005E41A9"/>
    <w:rsid w:val="005E6B8A"/>
    <w:rsid w:val="005E6EA7"/>
    <w:rsid w:val="005F3363"/>
    <w:rsid w:val="005F794E"/>
    <w:rsid w:val="00603D07"/>
    <w:rsid w:val="00613351"/>
    <w:rsid w:val="00625FD3"/>
    <w:rsid w:val="00627084"/>
    <w:rsid w:val="00641117"/>
    <w:rsid w:val="006547E3"/>
    <w:rsid w:val="00666481"/>
    <w:rsid w:val="006702DE"/>
    <w:rsid w:val="00680B7B"/>
    <w:rsid w:val="006837F8"/>
    <w:rsid w:val="006A496D"/>
    <w:rsid w:val="006A753E"/>
    <w:rsid w:val="006B1823"/>
    <w:rsid w:val="006B2E4E"/>
    <w:rsid w:val="006B2E98"/>
    <w:rsid w:val="006C157D"/>
    <w:rsid w:val="006C1A8F"/>
    <w:rsid w:val="006C4833"/>
    <w:rsid w:val="006D098C"/>
    <w:rsid w:val="006D3F74"/>
    <w:rsid w:val="006D4840"/>
    <w:rsid w:val="006D7373"/>
    <w:rsid w:val="006E1943"/>
    <w:rsid w:val="006E4EC9"/>
    <w:rsid w:val="006E614B"/>
    <w:rsid w:val="006F7441"/>
    <w:rsid w:val="00704EF4"/>
    <w:rsid w:val="00710972"/>
    <w:rsid w:val="0071561C"/>
    <w:rsid w:val="00716066"/>
    <w:rsid w:val="0072635C"/>
    <w:rsid w:val="0072793E"/>
    <w:rsid w:val="00741907"/>
    <w:rsid w:val="007433D6"/>
    <w:rsid w:val="007453A4"/>
    <w:rsid w:val="007457C8"/>
    <w:rsid w:val="00750ABC"/>
    <w:rsid w:val="0075203E"/>
    <w:rsid w:val="00753302"/>
    <w:rsid w:val="00753E2C"/>
    <w:rsid w:val="007620D2"/>
    <w:rsid w:val="007647B8"/>
    <w:rsid w:val="007664C2"/>
    <w:rsid w:val="00770A9F"/>
    <w:rsid w:val="00772B9D"/>
    <w:rsid w:val="007777CE"/>
    <w:rsid w:val="00785A36"/>
    <w:rsid w:val="00790965"/>
    <w:rsid w:val="00795EDD"/>
    <w:rsid w:val="007A42EA"/>
    <w:rsid w:val="007A6AE4"/>
    <w:rsid w:val="007A6B47"/>
    <w:rsid w:val="007A760B"/>
    <w:rsid w:val="007B1416"/>
    <w:rsid w:val="007B4E5E"/>
    <w:rsid w:val="007B647E"/>
    <w:rsid w:val="007B7F03"/>
    <w:rsid w:val="007C4A92"/>
    <w:rsid w:val="007D1628"/>
    <w:rsid w:val="007D4DD4"/>
    <w:rsid w:val="007D5756"/>
    <w:rsid w:val="007E0493"/>
    <w:rsid w:val="007F56D5"/>
    <w:rsid w:val="007F69EC"/>
    <w:rsid w:val="007F796E"/>
    <w:rsid w:val="0080327B"/>
    <w:rsid w:val="008050AA"/>
    <w:rsid w:val="00806BD7"/>
    <w:rsid w:val="0081053D"/>
    <w:rsid w:val="00810F4F"/>
    <w:rsid w:val="00811B2E"/>
    <w:rsid w:val="00826455"/>
    <w:rsid w:val="008351E6"/>
    <w:rsid w:val="00841276"/>
    <w:rsid w:val="008444A3"/>
    <w:rsid w:val="00844AFF"/>
    <w:rsid w:val="00847628"/>
    <w:rsid w:val="0085059B"/>
    <w:rsid w:val="00854C9B"/>
    <w:rsid w:val="00856322"/>
    <w:rsid w:val="00857B1B"/>
    <w:rsid w:val="00864092"/>
    <w:rsid w:val="0086465A"/>
    <w:rsid w:val="00871BC2"/>
    <w:rsid w:val="008835D2"/>
    <w:rsid w:val="008869BB"/>
    <w:rsid w:val="0088735C"/>
    <w:rsid w:val="00894BEA"/>
    <w:rsid w:val="008A46C6"/>
    <w:rsid w:val="008A4EF5"/>
    <w:rsid w:val="008A5255"/>
    <w:rsid w:val="008A58F7"/>
    <w:rsid w:val="008D2197"/>
    <w:rsid w:val="008D61B5"/>
    <w:rsid w:val="008E16E4"/>
    <w:rsid w:val="008E26A8"/>
    <w:rsid w:val="008E6B3C"/>
    <w:rsid w:val="008F2C03"/>
    <w:rsid w:val="008F5835"/>
    <w:rsid w:val="008F7153"/>
    <w:rsid w:val="00902A24"/>
    <w:rsid w:val="00903039"/>
    <w:rsid w:val="0090469B"/>
    <w:rsid w:val="00911213"/>
    <w:rsid w:val="00921B92"/>
    <w:rsid w:val="00925545"/>
    <w:rsid w:val="0093083E"/>
    <w:rsid w:val="00932E8C"/>
    <w:rsid w:val="00935D70"/>
    <w:rsid w:val="00946B92"/>
    <w:rsid w:val="00950C1A"/>
    <w:rsid w:val="009513F0"/>
    <w:rsid w:val="00957E61"/>
    <w:rsid w:val="00960616"/>
    <w:rsid w:val="00960A50"/>
    <w:rsid w:val="00960BFE"/>
    <w:rsid w:val="009628B5"/>
    <w:rsid w:val="00964948"/>
    <w:rsid w:val="00965308"/>
    <w:rsid w:val="00966F64"/>
    <w:rsid w:val="009706C6"/>
    <w:rsid w:val="009750C1"/>
    <w:rsid w:val="00977E7F"/>
    <w:rsid w:val="0098032A"/>
    <w:rsid w:val="009821B9"/>
    <w:rsid w:val="0098360E"/>
    <w:rsid w:val="009875B4"/>
    <w:rsid w:val="00987913"/>
    <w:rsid w:val="00987A4A"/>
    <w:rsid w:val="00990BBC"/>
    <w:rsid w:val="00991426"/>
    <w:rsid w:val="0099674A"/>
    <w:rsid w:val="009A2721"/>
    <w:rsid w:val="009B6834"/>
    <w:rsid w:val="009C3A02"/>
    <w:rsid w:val="009C51DB"/>
    <w:rsid w:val="009D002D"/>
    <w:rsid w:val="009D0176"/>
    <w:rsid w:val="009E433E"/>
    <w:rsid w:val="009F4EEF"/>
    <w:rsid w:val="00A025C0"/>
    <w:rsid w:val="00A031C1"/>
    <w:rsid w:val="00A038BB"/>
    <w:rsid w:val="00A239D9"/>
    <w:rsid w:val="00A340CA"/>
    <w:rsid w:val="00A35B74"/>
    <w:rsid w:val="00A44AC1"/>
    <w:rsid w:val="00A469EC"/>
    <w:rsid w:val="00A4700D"/>
    <w:rsid w:val="00A51639"/>
    <w:rsid w:val="00A652DC"/>
    <w:rsid w:val="00A65A01"/>
    <w:rsid w:val="00A723C2"/>
    <w:rsid w:val="00A84630"/>
    <w:rsid w:val="00A850CC"/>
    <w:rsid w:val="00A863CC"/>
    <w:rsid w:val="00A92ADA"/>
    <w:rsid w:val="00A9572D"/>
    <w:rsid w:val="00AA79BD"/>
    <w:rsid w:val="00AB1F64"/>
    <w:rsid w:val="00AB51B7"/>
    <w:rsid w:val="00AC12F2"/>
    <w:rsid w:val="00AE46BE"/>
    <w:rsid w:val="00AE5E2D"/>
    <w:rsid w:val="00AF06E9"/>
    <w:rsid w:val="00AF3382"/>
    <w:rsid w:val="00B13B86"/>
    <w:rsid w:val="00B20BC9"/>
    <w:rsid w:val="00B35023"/>
    <w:rsid w:val="00B36D2C"/>
    <w:rsid w:val="00B4042D"/>
    <w:rsid w:val="00B406A4"/>
    <w:rsid w:val="00B41FC8"/>
    <w:rsid w:val="00B50A97"/>
    <w:rsid w:val="00B552F5"/>
    <w:rsid w:val="00B72158"/>
    <w:rsid w:val="00B73414"/>
    <w:rsid w:val="00B736D9"/>
    <w:rsid w:val="00B80897"/>
    <w:rsid w:val="00B81FB1"/>
    <w:rsid w:val="00B92E04"/>
    <w:rsid w:val="00B93F5F"/>
    <w:rsid w:val="00B94C8F"/>
    <w:rsid w:val="00BA0360"/>
    <w:rsid w:val="00BA2A54"/>
    <w:rsid w:val="00BB1B5A"/>
    <w:rsid w:val="00BC4BBF"/>
    <w:rsid w:val="00BC5749"/>
    <w:rsid w:val="00BC577E"/>
    <w:rsid w:val="00BC64E0"/>
    <w:rsid w:val="00BD0129"/>
    <w:rsid w:val="00BE2215"/>
    <w:rsid w:val="00BE5262"/>
    <w:rsid w:val="00BE7596"/>
    <w:rsid w:val="00BF0FB3"/>
    <w:rsid w:val="00BF1DAB"/>
    <w:rsid w:val="00BF2332"/>
    <w:rsid w:val="00BF6505"/>
    <w:rsid w:val="00C05ED7"/>
    <w:rsid w:val="00C06097"/>
    <w:rsid w:val="00C0708F"/>
    <w:rsid w:val="00C15929"/>
    <w:rsid w:val="00C24B08"/>
    <w:rsid w:val="00C3011E"/>
    <w:rsid w:val="00C30C4A"/>
    <w:rsid w:val="00C33B1E"/>
    <w:rsid w:val="00C34067"/>
    <w:rsid w:val="00C3712F"/>
    <w:rsid w:val="00C46AF2"/>
    <w:rsid w:val="00C5052B"/>
    <w:rsid w:val="00C52D9D"/>
    <w:rsid w:val="00C54E16"/>
    <w:rsid w:val="00C61209"/>
    <w:rsid w:val="00C70F72"/>
    <w:rsid w:val="00C73EAB"/>
    <w:rsid w:val="00C74B73"/>
    <w:rsid w:val="00C755A0"/>
    <w:rsid w:val="00C82445"/>
    <w:rsid w:val="00C879B2"/>
    <w:rsid w:val="00C90DDE"/>
    <w:rsid w:val="00C91F3F"/>
    <w:rsid w:val="00C91FF1"/>
    <w:rsid w:val="00CA72B5"/>
    <w:rsid w:val="00CD03DE"/>
    <w:rsid w:val="00CD09E3"/>
    <w:rsid w:val="00CD14E7"/>
    <w:rsid w:val="00CD6360"/>
    <w:rsid w:val="00CD7754"/>
    <w:rsid w:val="00CE148D"/>
    <w:rsid w:val="00CF3313"/>
    <w:rsid w:val="00CF4308"/>
    <w:rsid w:val="00CF748C"/>
    <w:rsid w:val="00CF7A68"/>
    <w:rsid w:val="00D03031"/>
    <w:rsid w:val="00D05883"/>
    <w:rsid w:val="00D11BE7"/>
    <w:rsid w:val="00D12113"/>
    <w:rsid w:val="00D12207"/>
    <w:rsid w:val="00D12C23"/>
    <w:rsid w:val="00D154FC"/>
    <w:rsid w:val="00D161CD"/>
    <w:rsid w:val="00D21DC3"/>
    <w:rsid w:val="00D3417F"/>
    <w:rsid w:val="00D37B67"/>
    <w:rsid w:val="00D41692"/>
    <w:rsid w:val="00D503FB"/>
    <w:rsid w:val="00D53919"/>
    <w:rsid w:val="00D54568"/>
    <w:rsid w:val="00D56A1C"/>
    <w:rsid w:val="00D62F79"/>
    <w:rsid w:val="00D7521C"/>
    <w:rsid w:val="00D80C93"/>
    <w:rsid w:val="00D97A09"/>
    <w:rsid w:val="00DB032B"/>
    <w:rsid w:val="00DB08B2"/>
    <w:rsid w:val="00DB1311"/>
    <w:rsid w:val="00DB3FFD"/>
    <w:rsid w:val="00DC2ABF"/>
    <w:rsid w:val="00DC35A3"/>
    <w:rsid w:val="00DC4A5D"/>
    <w:rsid w:val="00DC62A5"/>
    <w:rsid w:val="00DD02FF"/>
    <w:rsid w:val="00DD1BA0"/>
    <w:rsid w:val="00DE343A"/>
    <w:rsid w:val="00DF698C"/>
    <w:rsid w:val="00DF70D3"/>
    <w:rsid w:val="00E017D7"/>
    <w:rsid w:val="00E07948"/>
    <w:rsid w:val="00E20390"/>
    <w:rsid w:val="00E24E77"/>
    <w:rsid w:val="00E27DAB"/>
    <w:rsid w:val="00E31E72"/>
    <w:rsid w:val="00E347AD"/>
    <w:rsid w:val="00E47911"/>
    <w:rsid w:val="00E514EF"/>
    <w:rsid w:val="00E528A1"/>
    <w:rsid w:val="00E56547"/>
    <w:rsid w:val="00E63FC1"/>
    <w:rsid w:val="00E727B2"/>
    <w:rsid w:val="00E739D2"/>
    <w:rsid w:val="00E758A7"/>
    <w:rsid w:val="00E7725C"/>
    <w:rsid w:val="00E96DB2"/>
    <w:rsid w:val="00EA138D"/>
    <w:rsid w:val="00EA6A1B"/>
    <w:rsid w:val="00EB25DD"/>
    <w:rsid w:val="00EB40FC"/>
    <w:rsid w:val="00EC068C"/>
    <w:rsid w:val="00EC0B24"/>
    <w:rsid w:val="00ED3504"/>
    <w:rsid w:val="00ED417A"/>
    <w:rsid w:val="00EE3D7B"/>
    <w:rsid w:val="00EE3EDB"/>
    <w:rsid w:val="00EF067A"/>
    <w:rsid w:val="00EF4679"/>
    <w:rsid w:val="00EF63E5"/>
    <w:rsid w:val="00F32B25"/>
    <w:rsid w:val="00F346D4"/>
    <w:rsid w:val="00F616AA"/>
    <w:rsid w:val="00F62FBB"/>
    <w:rsid w:val="00F64E9B"/>
    <w:rsid w:val="00F7616F"/>
    <w:rsid w:val="00F777F7"/>
    <w:rsid w:val="00F86B27"/>
    <w:rsid w:val="00F91F7E"/>
    <w:rsid w:val="00F93A7B"/>
    <w:rsid w:val="00F9451C"/>
    <w:rsid w:val="00F945B4"/>
    <w:rsid w:val="00FA7539"/>
    <w:rsid w:val="00FB71E3"/>
    <w:rsid w:val="00FC5760"/>
    <w:rsid w:val="00FC7524"/>
    <w:rsid w:val="00FD1CC0"/>
    <w:rsid w:val="00FD2B1E"/>
    <w:rsid w:val="00FD46E5"/>
    <w:rsid w:val="00FE3A91"/>
    <w:rsid w:val="00FF42E3"/>
    <w:rsid w:val="00FF4571"/>
    <w:rsid w:val="00FF6213"/>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CA37C7C-BB0F-48B3-B78C-BDFAF83E9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006B5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D150105A</Template>
  <TotalTime>1</TotalTime>
  <Pages>29</Pages>
  <Words>7747</Words>
  <Characters>42618</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50265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Tania Siwatibau</cp:lastModifiedBy>
  <cp:revision>2</cp:revision>
  <cp:lastPrinted>2011-05-20T05:26:00Z</cp:lastPrinted>
  <dcterms:created xsi:type="dcterms:W3CDTF">2019-01-16T02:05:00Z</dcterms:created>
  <dcterms:modified xsi:type="dcterms:W3CDTF">2019-01-16T02:05:00Z</dcterms:modified>
</cp:coreProperties>
</file>