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E73464" w14:textId="77777777" w:rsidR="00E24E77" w:rsidRPr="00244A91" w:rsidRDefault="00E24E77" w:rsidP="00E24E77">
      <w:pPr>
        <w:rPr>
          <w:sz w:val="20"/>
          <w:lang w:val="en-US"/>
        </w:rPr>
      </w:pPr>
    </w:p>
    <w:p w14:paraId="5CD1BEA9" w14:textId="77777777" w:rsidR="00E24E77" w:rsidRPr="00244A91" w:rsidRDefault="00E24E77" w:rsidP="00E24E77">
      <w:pPr>
        <w:rPr>
          <w:rFonts w:cs="Arial"/>
          <w:sz w:val="20"/>
          <w:lang w:val="en-US"/>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244A91" w:rsidRPr="00244A91" w14:paraId="3B0B42AE" w14:textId="77777777" w:rsidTr="00D11BE7">
        <w:tc>
          <w:tcPr>
            <w:tcW w:w="2268" w:type="dxa"/>
            <w:tcBorders>
              <w:top w:val="single" w:sz="4" w:space="0" w:color="auto"/>
            </w:tcBorders>
            <w:shd w:val="clear" w:color="auto" w:fill="F3F3F3"/>
          </w:tcPr>
          <w:p w14:paraId="758C4D88" w14:textId="77777777" w:rsidR="00E24E77" w:rsidRPr="00244A91" w:rsidRDefault="00E24E77" w:rsidP="00E24E77">
            <w:pPr>
              <w:spacing w:before="80" w:after="80"/>
              <w:rPr>
                <w:rFonts w:cs="Arial"/>
                <w:b/>
                <w:sz w:val="20"/>
                <w:lang w:val="en-US"/>
              </w:rPr>
            </w:pPr>
            <w:r w:rsidRPr="00244A91">
              <w:rPr>
                <w:rFonts w:cs="Arial"/>
                <w:b/>
                <w:sz w:val="20"/>
                <w:lang w:val="en-US"/>
              </w:rPr>
              <w:t>Committee:</w:t>
            </w:r>
          </w:p>
        </w:tc>
        <w:tc>
          <w:tcPr>
            <w:tcW w:w="7508" w:type="dxa"/>
            <w:tcBorders>
              <w:top w:val="single" w:sz="4" w:space="0" w:color="auto"/>
            </w:tcBorders>
            <w:shd w:val="clear" w:color="auto" w:fill="F3F3F3"/>
          </w:tcPr>
          <w:p w14:paraId="22874914" w14:textId="77777777" w:rsidR="00E24E77" w:rsidRPr="00244A91" w:rsidRDefault="00AB51B7" w:rsidP="00E24E77">
            <w:pPr>
              <w:spacing w:before="80" w:after="80"/>
              <w:rPr>
                <w:rFonts w:cs="Arial"/>
                <w:sz w:val="20"/>
                <w:lang w:val="en-US"/>
              </w:rPr>
            </w:pPr>
            <w:r w:rsidRPr="00244A91">
              <w:rPr>
                <w:rFonts w:cs="Arial"/>
                <w:sz w:val="20"/>
                <w:lang w:val="en-US"/>
              </w:rPr>
              <w:t>Northern A Health and Disability Ethics Committee</w:t>
            </w:r>
          </w:p>
        </w:tc>
      </w:tr>
      <w:tr w:rsidR="00244A91" w:rsidRPr="00244A91" w14:paraId="7C117FE9" w14:textId="77777777" w:rsidTr="00D11BE7">
        <w:tc>
          <w:tcPr>
            <w:tcW w:w="2268" w:type="dxa"/>
            <w:shd w:val="clear" w:color="auto" w:fill="F3F3F3"/>
          </w:tcPr>
          <w:p w14:paraId="3A09F2D0" w14:textId="77777777" w:rsidR="00E24E77" w:rsidRPr="00244A91" w:rsidRDefault="00E24E77" w:rsidP="00E24E77">
            <w:pPr>
              <w:spacing w:before="80" w:after="80"/>
              <w:rPr>
                <w:rFonts w:cs="Arial"/>
                <w:b/>
                <w:sz w:val="20"/>
                <w:lang w:val="en-US"/>
              </w:rPr>
            </w:pPr>
            <w:r w:rsidRPr="00244A91">
              <w:rPr>
                <w:rFonts w:cs="Arial"/>
                <w:b/>
                <w:sz w:val="20"/>
                <w:lang w:val="en-US"/>
              </w:rPr>
              <w:t>Meeting date:</w:t>
            </w:r>
          </w:p>
        </w:tc>
        <w:tc>
          <w:tcPr>
            <w:tcW w:w="7508" w:type="dxa"/>
            <w:shd w:val="clear" w:color="auto" w:fill="F3F3F3"/>
          </w:tcPr>
          <w:p w14:paraId="2AB4FB18" w14:textId="77777777" w:rsidR="00E24E77" w:rsidRPr="00244A91" w:rsidRDefault="00AB51B7" w:rsidP="00E24E77">
            <w:pPr>
              <w:spacing w:before="80" w:after="80"/>
              <w:rPr>
                <w:rFonts w:cs="Arial"/>
                <w:sz w:val="20"/>
                <w:lang w:val="en-US"/>
              </w:rPr>
            </w:pPr>
            <w:r w:rsidRPr="00244A91">
              <w:rPr>
                <w:rFonts w:cs="Arial"/>
                <w:sz w:val="20"/>
                <w:lang w:val="en-US"/>
              </w:rPr>
              <w:t>11 August 2015</w:t>
            </w:r>
          </w:p>
        </w:tc>
      </w:tr>
      <w:tr w:rsidR="00244A91" w:rsidRPr="00244A91" w14:paraId="1CC45039" w14:textId="77777777" w:rsidTr="00D11BE7">
        <w:tc>
          <w:tcPr>
            <w:tcW w:w="2268" w:type="dxa"/>
            <w:tcBorders>
              <w:bottom w:val="single" w:sz="4" w:space="0" w:color="auto"/>
            </w:tcBorders>
            <w:shd w:val="clear" w:color="auto" w:fill="F3F3F3"/>
          </w:tcPr>
          <w:p w14:paraId="466516B0" w14:textId="77777777" w:rsidR="00E24E77" w:rsidRPr="00244A91" w:rsidRDefault="00E24E77" w:rsidP="00E24E77">
            <w:pPr>
              <w:spacing w:before="80" w:after="80"/>
              <w:rPr>
                <w:rFonts w:cs="Arial"/>
                <w:b/>
                <w:sz w:val="20"/>
                <w:lang w:val="en-US"/>
              </w:rPr>
            </w:pPr>
            <w:r w:rsidRPr="00244A91">
              <w:rPr>
                <w:rFonts w:cs="Arial"/>
                <w:b/>
                <w:sz w:val="20"/>
                <w:lang w:val="en-US"/>
              </w:rPr>
              <w:t>Meeting venue:</w:t>
            </w:r>
          </w:p>
        </w:tc>
        <w:tc>
          <w:tcPr>
            <w:tcW w:w="7508" w:type="dxa"/>
            <w:tcBorders>
              <w:bottom w:val="single" w:sz="4" w:space="0" w:color="auto"/>
            </w:tcBorders>
            <w:shd w:val="clear" w:color="auto" w:fill="F3F3F3"/>
          </w:tcPr>
          <w:p w14:paraId="2F244052" w14:textId="77777777" w:rsidR="00E24E77" w:rsidRPr="00244A91" w:rsidRDefault="00AB51B7" w:rsidP="00E24E77">
            <w:pPr>
              <w:spacing w:before="80" w:after="80"/>
              <w:rPr>
                <w:rFonts w:cs="Arial"/>
                <w:sz w:val="20"/>
                <w:lang w:val="en-US"/>
              </w:rPr>
            </w:pPr>
            <w:r w:rsidRPr="00244A91">
              <w:rPr>
                <w:rFonts w:cs="Arial"/>
                <w:sz w:val="20"/>
                <w:lang w:val="en-US"/>
              </w:rPr>
              <w:t xml:space="preserve">Novotel </w:t>
            </w:r>
            <w:proofErr w:type="spellStart"/>
            <w:r w:rsidRPr="00244A91">
              <w:rPr>
                <w:rFonts w:cs="Arial"/>
                <w:sz w:val="20"/>
                <w:lang w:val="en-US"/>
              </w:rPr>
              <w:t>Ellerslie</w:t>
            </w:r>
            <w:proofErr w:type="spellEnd"/>
          </w:p>
        </w:tc>
      </w:tr>
    </w:tbl>
    <w:p w14:paraId="32466AA8" w14:textId="77777777" w:rsidR="00E24E77" w:rsidRPr="00244A91" w:rsidRDefault="00E24E77" w:rsidP="00E24E77">
      <w:pPr>
        <w:spacing w:before="80" w:after="80"/>
        <w:rPr>
          <w:rFonts w:cs="Arial"/>
          <w:sz w:val="20"/>
          <w:lang w:val="en-US"/>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244A91" w:rsidRPr="00244A91" w14:paraId="48A58792" w14:textId="77777777" w:rsidTr="00435DD0">
        <w:tc>
          <w:tcPr>
            <w:tcW w:w="1555" w:type="dxa"/>
            <w:tcBorders>
              <w:top w:val="single" w:sz="4" w:space="0" w:color="auto"/>
            </w:tcBorders>
            <w:shd w:val="clear" w:color="auto" w:fill="F2F2F2" w:themeFill="background1" w:themeFillShade="F2"/>
          </w:tcPr>
          <w:p w14:paraId="5276819A" w14:textId="77777777" w:rsidR="006C4833" w:rsidRPr="00244A91" w:rsidRDefault="006C4833" w:rsidP="00E24E77">
            <w:pPr>
              <w:spacing w:before="80" w:after="80"/>
              <w:rPr>
                <w:rFonts w:cs="Arial"/>
                <w:b/>
                <w:sz w:val="20"/>
                <w:lang w:val="en-US" w:eastAsia="en-GB"/>
              </w:rPr>
            </w:pPr>
            <w:r w:rsidRPr="00244A91">
              <w:rPr>
                <w:rFonts w:cs="Arial"/>
                <w:b/>
                <w:sz w:val="20"/>
                <w:lang w:val="en-US" w:eastAsia="en-GB"/>
              </w:rPr>
              <w:t>Time</w:t>
            </w:r>
          </w:p>
        </w:tc>
        <w:tc>
          <w:tcPr>
            <w:tcW w:w="8221" w:type="dxa"/>
            <w:tcBorders>
              <w:top w:val="single" w:sz="4" w:space="0" w:color="auto"/>
            </w:tcBorders>
            <w:shd w:val="clear" w:color="auto" w:fill="F2F2F2" w:themeFill="background1" w:themeFillShade="F2"/>
          </w:tcPr>
          <w:p w14:paraId="2756D13B" w14:textId="77777777" w:rsidR="006C4833" w:rsidRPr="00244A91" w:rsidRDefault="006C4833" w:rsidP="00A0156F">
            <w:pPr>
              <w:spacing w:before="80" w:after="80"/>
              <w:ind w:left="776"/>
              <w:rPr>
                <w:rFonts w:cs="Arial"/>
                <w:b/>
                <w:sz w:val="20"/>
                <w:lang w:val="en-US" w:eastAsia="en-GB"/>
              </w:rPr>
            </w:pPr>
            <w:r w:rsidRPr="00244A91">
              <w:rPr>
                <w:rFonts w:cs="Arial"/>
                <w:b/>
                <w:sz w:val="20"/>
                <w:lang w:val="en-US" w:eastAsia="en-GB"/>
              </w:rPr>
              <w:t>Item of business</w:t>
            </w:r>
          </w:p>
        </w:tc>
      </w:tr>
      <w:tr w:rsidR="00244A91" w:rsidRPr="00244A91" w14:paraId="796F1587" w14:textId="77777777" w:rsidTr="00435DD0">
        <w:tc>
          <w:tcPr>
            <w:tcW w:w="1555" w:type="dxa"/>
            <w:shd w:val="clear" w:color="auto" w:fill="F2F2F2" w:themeFill="background1" w:themeFillShade="F2"/>
          </w:tcPr>
          <w:p w14:paraId="114EBC4A" w14:textId="77777777" w:rsidR="006C4833" w:rsidRPr="00244A91" w:rsidRDefault="00EC3C5F" w:rsidP="00EC3C5F">
            <w:pPr>
              <w:spacing w:before="80" w:after="80"/>
              <w:rPr>
                <w:rFonts w:cs="Arial"/>
                <w:sz w:val="20"/>
                <w:lang w:val="en-US" w:eastAsia="en-GB"/>
              </w:rPr>
            </w:pPr>
            <w:r w:rsidRPr="00244A91">
              <w:rPr>
                <w:rFonts w:cs="Arial"/>
                <w:sz w:val="20"/>
                <w:lang w:val="en-US" w:eastAsia="en-GB"/>
              </w:rPr>
              <w:t>1.00pm</w:t>
            </w:r>
          </w:p>
        </w:tc>
        <w:tc>
          <w:tcPr>
            <w:tcW w:w="8221" w:type="dxa"/>
            <w:shd w:val="clear" w:color="auto" w:fill="F2F2F2" w:themeFill="background1" w:themeFillShade="F2"/>
          </w:tcPr>
          <w:p w14:paraId="149A2AF8" w14:textId="77777777" w:rsidR="006C4833" w:rsidRPr="00244A91" w:rsidRDefault="006C4833" w:rsidP="00A0156F">
            <w:pPr>
              <w:spacing w:before="80" w:after="80"/>
              <w:ind w:left="776"/>
              <w:rPr>
                <w:rFonts w:cs="Arial"/>
                <w:sz w:val="20"/>
                <w:lang w:val="en-US" w:eastAsia="en-GB"/>
              </w:rPr>
            </w:pPr>
            <w:r w:rsidRPr="00244A91">
              <w:rPr>
                <w:rFonts w:cs="Arial"/>
                <w:sz w:val="20"/>
                <w:lang w:val="en-US" w:eastAsia="en-GB"/>
              </w:rPr>
              <w:t>Welcome</w:t>
            </w:r>
          </w:p>
        </w:tc>
      </w:tr>
      <w:tr w:rsidR="00244A91" w:rsidRPr="00244A91" w14:paraId="2966EE48" w14:textId="77777777" w:rsidTr="00435DD0">
        <w:tc>
          <w:tcPr>
            <w:tcW w:w="1555" w:type="dxa"/>
            <w:shd w:val="clear" w:color="auto" w:fill="F2F2F2" w:themeFill="background1" w:themeFillShade="F2"/>
          </w:tcPr>
          <w:p w14:paraId="3599C70B" w14:textId="77777777" w:rsidR="007F56D5" w:rsidRPr="00244A91" w:rsidRDefault="00EC3C5F" w:rsidP="00E24E77">
            <w:pPr>
              <w:spacing w:before="80" w:after="80"/>
              <w:rPr>
                <w:rFonts w:cs="Arial"/>
                <w:sz w:val="20"/>
                <w:lang w:val="en-US" w:eastAsia="en-GB"/>
              </w:rPr>
            </w:pPr>
            <w:r w:rsidRPr="00244A91">
              <w:rPr>
                <w:rFonts w:cs="Arial"/>
                <w:sz w:val="20"/>
                <w:lang w:val="en-US" w:eastAsia="en-GB"/>
              </w:rPr>
              <w:t>1.00pm</w:t>
            </w:r>
          </w:p>
        </w:tc>
        <w:tc>
          <w:tcPr>
            <w:tcW w:w="8221" w:type="dxa"/>
            <w:shd w:val="clear" w:color="auto" w:fill="F2F2F2" w:themeFill="background1" w:themeFillShade="F2"/>
          </w:tcPr>
          <w:p w14:paraId="6775B328" w14:textId="77777777" w:rsidR="007F56D5" w:rsidRPr="00244A91" w:rsidRDefault="007F56D5" w:rsidP="00A0156F">
            <w:pPr>
              <w:spacing w:before="80" w:after="80"/>
              <w:ind w:left="776"/>
              <w:rPr>
                <w:rFonts w:cs="Arial"/>
                <w:sz w:val="20"/>
                <w:lang w:val="en-US" w:eastAsia="en-GB"/>
              </w:rPr>
            </w:pPr>
            <w:r w:rsidRPr="00244A91">
              <w:rPr>
                <w:rFonts w:cs="Arial"/>
                <w:sz w:val="20"/>
                <w:lang w:val="en-US" w:eastAsia="en-GB"/>
              </w:rPr>
              <w:t>Confirmation of minutes of meeting of 14 July 2015</w:t>
            </w:r>
          </w:p>
        </w:tc>
      </w:tr>
      <w:tr w:rsidR="00244A91" w:rsidRPr="00244A91" w14:paraId="235128CF" w14:textId="77777777" w:rsidTr="00435DD0">
        <w:tc>
          <w:tcPr>
            <w:tcW w:w="1555" w:type="dxa"/>
            <w:shd w:val="clear" w:color="auto" w:fill="F2F2F2" w:themeFill="background1" w:themeFillShade="F2"/>
          </w:tcPr>
          <w:p w14:paraId="6CD01772" w14:textId="77777777" w:rsidR="007F56D5" w:rsidRPr="00244A91" w:rsidRDefault="007F56D5" w:rsidP="00E24E77">
            <w:pPr>
              <w:spacing w:before="80" w:after="80"/>
              <w:rPr>
                <w:rFonts w:cs="Arial"/>
                <w:sz w:val="20"/>
                <w:lang w:val="en-US" w:eastAsia="en-GB"/>
              </w:rPr>
            </w:pPr>
          </w:p>
        </w:tc>
        <w:tc>
          <w:tcPr>
            <w:tcW w:w="8221" w:type="dxa"/>
            <w:shd w:val="clear" w:color="auto" w:fill="F2F2F2" w:themeFill="background1" w:themeFillShade="F2"/>
          </w:tcPr>
          <w:p w14:paraId="062061B6" w14:textId="77777777" w:rsidR="007F56D5" w:rsidRPr="00244A91" w:rsidRDefault="007F56D5" w:rsidP="00A0156F">
            <w:pPr>
              <w:spacing w:before="80" w:after="80"/>
              <w:ind w:left="776"/>
              <w:rPr>
                <w:rFonts w:cs="Arial"/>
                <w:sz w:val="20"/>
                <w:lang w:val="en-US" w:eastAsia="en-GB"/>
              </w:rPr>
            </w:pPr>
            <w:r w:rsidRPr="00244A91">
              <w:rPr>
                <w:rFonts w:cs="Arial"/>
                <w:sz w:val="20"/>
                <w:lang w:val="en-US" w:eastAsia="en-GB"/>
              </w:rPr>
              <w:t>New applications (see over for details)</w:t>
            </w:r>
          </w:p>
        </w:tc>
      </w:tr>
      <w:tr w:rsidR="00244A91" w:rsidRPr="00244A91" w14:paraId="17588F9F" w14:textId="77777777" w:rsidTr="00435DD0">
        <w:tc>
          <w:tcPr>
            <w:tcW w:w="1555" w:type="dxa"/>
            <w:shd w:val="clear" w:color="auto" w:fill="F2F2F2" w:themeFill="background1" w:themeFillShade="F2"/>
          </w:tcPr>
          <w:p w14:paraId="7B974EAF" w14:textId="77777777" w:rsidR="00826455" w:rsidRPr="00244A91" w:rsidRDefault="00EC3C5F" w:rsidP="00E24E77">
            <w:pPr>
              <w:spacing w:before="80" w:after="80"/>
              <w:rPr>
                <w:rFonts w:cs="Arial"/>
                <w:sz w:val="20"/>
                <w:lang w:val="en-US" w:eastAsia="en-GB"/>
              </w:rPr>
            </w:pPr>
            <w:r w:rsidRPr="00244A91">
              <w:rPr>
                <w:rFonts w:cs="Arial"/>
                <w:sz w:val="20"/>
                <w:lang w:val="en-US" w:eastAsia="en-GB"/>
              </w:rPr>
              <w:t>1.30pm</w:t>
            </w:r>
          </w:p>
        </w:tc>
        <w:tc>
          <w:tcPr>
            <w:tcW w:w="8221" w:type="dxa"/>
            <w:shd w:val="clear" w:color="auto" w:fill="F2F2F2" w:themeFill="background1" w:themeFillShade="F2"/>
          </w:tcPr>
          <w:p w14:paraId="76B28655" w14:textId="77777777" w:rsidR="00826455" w:rsidRPr="00244A91" w:rsidRDefault="00826455" w:rsidP="00A0156F">
            <w:pPr>
              <w:ind w:left="776"/>
              <w:rPr>
                <w:rFonts w:cs="Arial"/>
                <w:sz w:val="20"/>
                <w:lang w:val="en-US" w:eastAsia="en-GB"/>
              </w:rPr>
            </w:pPr>
            <w:r w:rsidRPr="00244A91">
              <w:rPr>
                <w:rFonts w:cs="Arial"/>
                <w:sz w:val="20"/>
                <w:lang w:val="en-US" w:eastAsia="en-GB"/>
              </w:rPr>
              <w:t xml:space="preserve"> </w:t>
            </w:r>
            <w:proofErr w:type="spellStart"/>
            <w:r w:rsidRPr="00244A91">
              <w:rPr>
                <w:rFonts w:cs="Arial"/>
                <w:sz w:val="20"/>
                <w:lang w:val="en-US" w:eastAsia="en-GB"/>
              </w:rPr>
              <w:t>i</w:t>
            </w:r>
            <w:proofErr w:type="spellEnd"/>
            <w:r w:rsidRPr="00244A91">
              <w:rPr>
                <w:rFonts w:cs="Arial"/>
                <w:sz w:val="20"/>
                <w:lang w:val="en-US" w:eastAsia="en-GB"/>
              </w:rPr>
              <w:t xml:space="preserve"> 15/NTA/93</w:t>
            </w:r>
          </w:p>
          <w:p w14:paraId="39D86756" w14:textId="77777777" w:rsidR="00826455" w:rsidRPr="00244A91" w:rsidRDefault="00826455" w:rsidP="00A0156F">
            <w:pPr>
              <w:ind w:left="776"/>
              <w:rPr>
                <w:rFonts w:cs="Arial"/>
                <w:sz w:val="20"/>
                <w:lang w:val="en-US" w:eastAsia="en-GB"/>
              </w:rPr>
            </w:pPr>
            <w:r w:rsidRPr="00244A91">
              <w:rPr>
                <w:rFonts w:cs="Arial"/>
                <w:sz w:val="20"/>
                <w:lang w:val="en-US" w:eastAsia="en-GB"/>
              </w:rPr>
              <w:t xml:space="preserve">  ii 15/NTA/97</w:t>
            </w:r>
          </w:p>
          <w:p w14:paraId="3E011CD8" w14:textId="77777777" w:rsidR="00826455" w:rsidRPr="00244A91" w:rsidRDefault="00826455" w:rsidP="00A0156F">
            <w:pPr>
              <w:ind w:left="776"/>
              <w:rPr>
                <w:rFonts w:cs="Arial"/>
                <w:sz w:val="20"/>
                <w:lang w:val="en-US" w:eastAsia="en-GB"/>
              </w:rPr>
            </w:pPr>
            <w:r w:rsidRPr="00244A91">
              <w:rPr>
                <w:rFonts w:cs="Arial"/>
                <w:sz w:val="20"/>
                <w:lang w:val="en-US" w:eastAsia="en-GB"/>
              </w:rPr>
              <w:t xml:space="preserve">  iii 15/NTA/98</w:t>
            </w:r>
          </w:p>
          <w:p w14:paraId="4BBC52B3" w14:textId="77777777" w:rsidR="00826455" w:rsidRPr="00244A91" w:rsidRDefault="00826455" w:rsidP="00A0156F">
            <w:pPr>
              <w:ind w:left="776"/>
              <w:rPr>
                <w:rFonts w:cs="Arial"/>
                <w:sz w:val="20"/>
                <w:lang w:val="en-US" w:eastAsia="en-GB"/>
              </w:rPr>
            </w:pPr>
            <w:r w:rsidRPr="00244A91">
              <w:rPr>
                <w:rFonts w:cs="Arial"/>
                <w:sz w:val="20"/>
                <w:lang w:val="en-US" w:eastAsia="en-GB"/>
              </w:rPr>
              <w:t xml:space="preserve">  </w:t>
            </w:r>
            <w:proofErr w:type="spellStart"/>
            <w:r w:rsidRPr="00244A91">
              <w:rPr>
                <w:rFonts w:cs="Arial"/>
                <w:sz w:val="20"/>
                <w:lang w:val="en-US" w:eastAsia="en-GB"/>
              </w:rPr>
              <w:t>iv</w:t>
            </w:r>
            <w:proofErr w:type="spellEnd"/>
            <w:r w:rsidRPr="00244A91">
              <w:rPr>
                <w:rFonts w:cs="Arial"/>
                <w:sz w:val="20"/>
                <w:lang w:val="en-US" w:eastAsia="en-GB"/>
              </w:rPr>
              <w:t xml:space="preserve"> 15/NTA/101</w:t>
            </w:r>
          </w:p>
          <w:p w14:paraId="12BD7AC4" w14:textId="77777777" w:rsidR="00826455" w:rsidRPr="00244A91" w:rsidRDefault="00826455" w:rsidP="00A0156F">
            <w:pPr>
              <w:ind w:left="776"/>
              <w:rPr>
                <w:rFonts w:cs="Arial"/>
                <w:sz w:val="20"/>
                <w:lang w:val="en-US" w:eastAsia="en-GB"/>
              </w:rPr>
            </w:pPr>
            <w:r w:rsidRPr="00244A91">
              <w:rPr>
                <w:rFonts w:cs="Arial"/>
                <w:sz w:val="20"/>
                <w:lang w:val="en-US" w:eastAsia="en-GB"/>
              </w:rPr>
              <w:t xml:space="preserve">  v 15/NTA/102</w:t>
            </w:r>
          </w:p>
          <w:p w14:paraId="0A1B6D99" w14:textId="77777777" w:rsidR="00826455" w:rsidRPr="00244A91" w:rsidRDefault="00826455" w:rsidP="00A0156F">
            <w:pPr>
              <w:ind w:left="776"/>
              <w:rPr>
                <w:rFonts w:cs="Arial"/>
                <w:sz w:val="20"/>
                <w:lang w:val="en-US" w:eastAsia="en-GB"/>
              </w:rPr>
            </w:pPr>
            <w:r w:rsidRPr="00244A91">
              <w:rPr>
                <w:rFonts w:cs="Arial"/>
                <w:sz w:val="20"/>
                <w:lang w:val="en-US" w:eastAsia="en-GB"/>
              </w:rPr>
              <w:t xml:space="preserve">  vi 15/NTA/103</w:t>
            </w:r>
          </w:p>
          <w:p w14:paraId="5948497E" w14:textId="77777777" w:rsidR="00826455" w:rsidRPr="00244A91" w:rsidRDefault="00826455" w:rsidP="00A0156F">
            <w:pPr>
              <w:ind w:left="776"/>
              <w:rPr>
                <w:rFonts w:cs="Arial"/>
                <w:sz w:val="20"/>
                <w:lang w:val="en-US" w:eastAsia="en-GB"/>
              </w:rPr>
            </w:pPr>
            <w:r w:rsidRPr="00244A91">
              <w:rPr>
                <w:rFonts w:cs="Arial"/>
                <w:sz w:val="20"/>
                <w:lang w:val="en-US" w:eastAsia="en-GB"/>
              </w:rPr>
              <w:t xml:space="preserve">  vii 15/NTA/104</w:t>
            </w:r>
          </w:p>
          <w:p w14:paraId="4538487B" w14:textId="77777777" w:rsidR="00826455" w:rsidRPr="00244A91" w:rsidRDefault="00826455" w:rsidP="00A0156F">
            <w:pPr>
              <w:ind w:left="776"/>
              <w:rPr>
                <w:rFonts w:cs="Arial"/>
                <w:sz w:val="20"/>
                <w:lang w:val="en-US" w:eastAsia="en-GB"/>
              </w:rPr>
            </w:pPr>
            <w:r w:rsidRPr="00244A91">
              <w:rPr>
                <w:rFonts w:cs="Arial"/>
                <w:sz w:val="20"/>
                <w:lang w:val="en-US" w:eastAsia="en-GB"/>
              </w:rPr>
              <w:t xml:space="preserve">  viii 15/NTA/105</w:t>
            </w:r>
          </w:p>
          <w:p w14:paraId="1B416B21" w14:textId="77777777" w:rsidR="00826455" w:rsidRPr="00244A91" w:rsidRDefault="00826455" w:rsidP="00A0156F">
            <w:pPr>
              <w:ind w:left="776"/>
              <w:rPr>
                <w:rFonts w:cs="Arial"/>
                <w:sz w:val="20"/>
                <w:lang w:val="en-US" w:eastAsia="en-GB"/>
              </w:rPr>
            </w:pPr>
            <w:r w:rsidRPr="00244A91">
              <w:rPr>
                <w:rFonts w:cs="Arial"/>
                <w:sz w:val="20"/>
                <w:lang w:val="en-US" w:eastAsia="en-GB"/>
              </w:rPr>
              <w:t xml:space="preserve">  ix 15/NTA/106</w:t>
            </w:r>
          </w:p>
          <w:p w14:paraId="37B79FAA" w14:textId="77777777" w:rsidR="00826455" w:rsidRPr="00244A91" w:rsidRDefault="00826455" w:rsidP="00A0156F">
            <w:pPr>
              <w:ind w:left="776"/>
              <w:rPr>
                <w:rFonts w:cs="Arial"/>
                <w:sz w:val="20"/>
                <w:lang w:val="en-US" w:eastAsia="en-GB"/>
              </w:rPr>
            </w:pPr>
            <w:r w:rsidRPr="00244A91">
              <w:rPr>
                <w:rFonts w:cs="Arial"/>
                <w:sz w:val="20"/>
                <w:lang w:val="en-US" w:eastAsia="en-GB"/>
              </w:rPr>
              <w:t xml:space="preserve">  x 15/NTA/107</w:t>
            </w:r>
          </w:p>
          <w:p w14:paraId="1A750BF6" w14:textId="77777777" w:rsidR="00826455" w:rsidRPr="00244A91" w:rsidRDefault="00826455" w:rsidP="00A0156F">
            <w:pPr>
              <w:ind w:left="776"/>
              <w:rPr>
                <w:rFonts w:cs="Arial"/>
                <w:sz w:val="20"/>
                <w:lang w:val="en-US" w:eastAsia="en-GB"/>
              </w:rPr>
            </w:pPr>
            <w:r w:rsidRPr="00244A91">
              <w:rPr>
                <w:rFonts w:cs="Arial"/>
                <w:sz w:val="20"/>
                <w:lang w:val="en-US" w:eastAsia="en-GB"/>
              </w:rPr>
              <w:t xml:space="preserve">  xi 15/NTA/108</w:t>
            </w:r>
          </w:p>
        </w:tc>
      </w:tr>
      <w:tr w:rsidR="00244A91" w:rsidRPr="00244A91" w14:paraId="371CC9E0" w14:textId="77777777" w:rsidTr="00435DD0">
        <w:tc>
          <w:tcPr>
            <w:tcW w:w="1555" w:type="dxa"/>
            <w:shd w:val="clear" w:color="auto" w:fill="F2F2F2" w:themeFill="background1" w:themeFillShade="F2"/>
          </w:tcPr>
          <w:p w14:paraId="649F1FEF" w14:textId="77777777" w:rsidR="00826455" w:rsidRPr="00244A91" w:rsidRDefault="00EC3C5F" w:rsidP="00826455">
            <w:pPr>
              <w:spacing w:before="80" w:after="80"/>
              <w:rPr>
                <w:rFonts w:cs="Arial"/>
                <w:sz w:val="20"/>
                <w:lang w:val="en-US" w:eastAsia="en-GB"/>
              </w:rPr>
            </w:pPr>
            <w:r w:rsidRPr="00244A91">
              <w:rPr>
                <w:rFonts w:cs="Arial"/>
                <w:sz w:val="20"/>
                <w:lang w:val="en-US" w:eastAsia="en-GB"/>
              </w:rPr>
              <w:t>6.30pm</w:t>
            </w:r>
          </w:p>
        </w:tc>
        <w:tc>
          <w:tcPr>
            <w:tcW w:w="8221" w:type="dxa"/>
            <w:shd w:val="clear" w:color="auto" w:fill="F2F2F2" w:themeFill="background1" w:themeFillShade="F2"/>
          </w:tcPr>
          <w:p w14:paraId="4798F741" w14:textId="77777777" w:rsidR="00826455" w:rsidRPr="00244A91" w:rsidRDefault="00826455" w:rsidP="00A0156F">
            <w:pPr>
              <w:spacing w:before="80" w:after="80"/>
              <w:ind w:left="776"/>
              <w:rPr>
                <w:rFonts w:cs="Arial"/>
                <w:sz w:val="20"/>
                <w:lang w:val="en-US" w:eastAsia="en-GB"/>
              </w:rPr>
            </w:pPr>
            <w:r w:rsidRPr="00244A91">
              <w:rPr>
                <w:rFonts w:cs="Arial"/>
                <w:sz w:val="20"/>
                <w:lang w:val="en-US" w:eastAsia="en-GB"/>
              </w:rPr>
              <w:t>General business:</w:t>
            </w:r>
          </w:p>
          <w:p w14:paraId="3B689B5B" w14:textId="1C61D788" w:rsidR="00826455" w:rsidRPr="00244A91" w:rsidRDefault="00826455" w:rsidP="00777240">
            <w:pPr>
              <w:pStyle w:val="ListParagraph"/>
              <w:numPr>
                <w:ilvl w:val="0"/>
                <w:numId w:val="6"/>
              </w:numPr>
              <w:spacing w:before="80" w:after="80"/>
              <w:rPr>
                <w:rFonts w:cs="Arial"/>
                <w:sz w:val="20"/>
                <w:lang w:val="en-US" w:eastAsia="en-GB"/>
              </w:rPr>
            </w:pPr>
            <w:r w:rsidRPr="00A0156F">
              <w:rPr>
                <w:rFonts w:cs="Arial"/>
                <w:sz w:val="20"/>
                <w:lang w:val="en-US" w:eastAsia="en-GB"/>
              </w:rPr>
              <w:t>Noting section of agenda</w:t>
            </w:r>
          </w:p>
        </w:tc>
      </w:tr>
      <w:tr w:rsidR="00244A91" w:rsidRPr="00244A91" w14:paraId="668E719E" w14:textId="77777777" w:rsidTr="00435DD0">
        <w:tc>
          <w:tcPr>
            <w:tcW w:w="1555" w:type="dxa"/>
            <w:tcBorders>
              <w:bottom w:val="single" w:sz="4" w:space="0" w:color="auto"/>
            </w:tcBorders>
            <w:shd w:val="clear" w:color="auto" w:fill="F2F2F2" w:themeFill="background1" w:themeFillShade="F2"/>
          </w:tcPr>
          <w:p w14:paraId="66796BB7" w14:textId="77777777" w:rsidR="00826455" w:rsidRPr="00244A91" w:rsidRDefault="00EC3C5F" w:rsidP="00826455">
            <w:pPr>
              <w:spacing w:before="80" w:after="80"/>
              <w:rPr>
                <w:rFonts w:cs="Arial"/>
                <w:sz w:val="20"/>
                <w:lang w:val="en-US" w:eastAsia="en-GB"/>
              </w:rPr>
            </w:pPr>
            <w:r w:rsidRPr="00244A91">
              <w:rPr>
                <w:rFonts w:cs="Arial"/>
                <w:sz w:val="20"/>
                <w:lang w:val="en-US" w:eastAsia="en-GB"/>
              </w:rPr>
              <w:t>6.45pm</w:t>
            </w:r>
          </w:p>
        </w:tc>
        <w:tc>
          <w:tcPr>
            <w:tcW w:w="8221" w:type="dxa"/>
            <w:tcBorders>
              <w:bottom w:val="single" w:sz="4" w:space="0" w:color="auto"/>
            </w:tcBorders>
            <w:shd w:val="clear" w:color="auto" w:fill="F2F2F2" w:themeFill="background1" w:themeFillShade="F2"/>
          </w:tcPr>
          <w:p w14:paraId="5B264769" w14:textId="77777777" w:rsidR="00826455" w:rsidRPr="00244A91" w:rsidRDefault="00826455" w:rsidP="00A0156F">
            <w:pPr>
              <w:spacing w:before="80" w:after="80"/>
              <w:ind w:left="776"/>
              <w:rPr>
                <w:rFonts w:cs="Arial"/>
                <w:sz w:val="20"/>
                <w:lang w:val="en-US" w:eastAsia="en-GB"/>
              </w:rPr>
            </w:pPr>
            <w:r w:rsidRPr="00244A91">
              <w:rPr>
                <w:rFonts w:cs="Arial"/>
                <w:sz w:val="20"/>
                <w:lang w:val="en-US" w:eastAsia="en-GB"/>
              </w:rPr>
              <w:t>Meeting ends</w:t>
            </w:r>
          </w:p>
        </w:tc>
      </w:tr>
    </w:tbl>
    <w:p w14:paraId="01A99883" w14:textId="77777777" w:rsidR="007F56D5" w:rsidRPr="00244A91" w:rsidRDefault="007F56D5" w:rsidP="00E24E77">
      <w:pPr>
        <w:spacing w:before="80" w:after="80"/>
        <w:rPr>
          <w:rFonts w:cs="Arial"/>
          <w:sz w:val="20"/>
          <w:lang w:val="en-US"/>
        </w:rPr>
      </w:pPr>
    </w:p>
    <w:p w14:paraId="624C9275" w14:textId="77777777" w:rsidR="00E24E77" w:rsidRPr="00244A91" w:rsidRDefault="00E24E77" w:rsidP="00E24E77">
      <w:pPr>
        <w:spacing w:before="80" w:after="80"/>
        <w:rPr>
          <w:rFonts w:cs="Arial"/>
          <w:sz w:val="24"/>
          <w:szCs w:val="24"/>
          <w:lang w:val="en-US"/>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A0156F" w:rsidRPr="00244A91" w14:paraId="2CC69DF3" w14:textId="77777777">
        <w:trPr>
          <w:trHeight w:val="240"/>
        </w:trPr>
        <w:tc>
          <w:tcPr>
            <w:tcW w:w="2700" w:type="dxa"/>
            <w:shd w:val="pct12" w:color="auto" w:fill="FFFFFF"/>
            <w:vAlign w:val="center"/>
          </w:tcPr>
          <w:p w14:paraId="2E9B8D8A" w14:textId="77777777" w:rsidR="00A0156F" w:rsidRPr="00244A91" w:rsidRDefault="00A0156F">
            <w:pPr>
              <w:autoSpaceDE w:val="0"/>
              <w:autoSpaceDN w:val="0"/>
              <w:adjustRightInd w:val="0"/>
              <w:rPr>
                <w:sz w:val="16"/>
                <w:szCs w:val="16"/>
                <w:lang w:val="en-US"/>
              </w:rPr>
            </w:pPr>
            <w:r w:rsidRPr="00244A91">
              <w:rPr>
                <w:b/>
                <w:sz w:val="16"/>
                <w:szCs w:val="16"/>
                <w:lang w:val="en-US"/>
              </w:rPr>
              <w:t xml:space="preserve">Member Name </w:t>
            </w:r>
            <w:r w:rsidRPr="00244A91">
              <w:rPr>
                <w:sz w:val="16"/>
                <w:szCs w:val="16"/>
                <w:lang w:val="en-US"/>
              </w:rPr>
              <w:t xml:space="preserve"> </w:t>
            </w:r>
          </w:p>
        </w:tc>
        <w:tc>
          <w:tcPr>
            <w:tcW w:w="2600" w:type="dxa"/>
            <w:shd w:val="pct12" w:color="auto" w:fill="FFFFFF"/>
            <w:vAlign w:val="center"/>
          </w:tcPr>
          <w:p w14:paraId="2091AFD1" w14:textId="77777777" w:rsidR="00A0156F" w:rsidRPr="00244A91" w:rsidRDefault="00A0156F">
            <w:pPr>
              <w:autoSpaceDE w:val="0"/>
              <w:autoSpaceDN w:val="0"/>
              <w:adjustRightInd w:val="0"/>
              <w:rPr>
                <w:sz w:val="16"/>
                <w:szCs w:val="16"/>
                <w:lang w:val="en-US"/>
              </w:rPr>
            </w:pPr>
            <w:r w:rsidRPr="00244A91">
              <w:rPr>
                <w:b/>
                <w:sz w:val="16"/>
                <w:szCs w:val="16"/>
                <w:lang w:val="en-US"/>
              </w:rPr>
              <w:t xml:space="preserve">Member Category </w:t>
            </w:r>
            <w:r w:rsidRPr="00244A91">
              <w:rPr>
                <w:sz w:val="16"/>
                <w:szCs w:val="16"/>
                <w:lang w:val="en-US"/>
              </w:rPr>
              <w:t xml:space="preserve"> </w:t>
            </w:r>
          </w:p>
        </w:tc>
        <w:tc>
          <w:tcPr>
            <w:tcW w:w="1300" w:type="dxa"/>
            <w:shd w:val="pct12" w:color="auto" w:fill="FFFFFF"/>
            <w:vAlign w:val="center"/>
          </w:tcPr>
          <w:p w14:paraId="10129FBF" w14:textId="77777777" w:rsidR="00A0156F" w:rsidRPr="00244A91" w:rsidRDefault="00A0156F">
            <w:pPr>
              <w:autoSpaceDE w:val="0"/>
              <w:autoSpaceDN w:val="0"/>
              <w:adjustRightInd w:val="0"/>
              <w:rPr>
                <w:sz w:val="16"/>
                <w:szCs w:val="16"/>
                <w:lang w:val="en-US"/>
              </w:rPr>
            </w:pPr>
            <w:r w:rsidRPr="00244A91">
              <w:rPr>
                <w:b/>
                <w:sz w:val="16"/>
                <w:szCs w:val="16"/>
                <w:lang w:val="en-US"/>
              </w:rPr>
              <w:t xml:space="preserve">Appointed </w:t>
            </w:r>
            <w:r w:rsidRPr="00244A91">
              <w:rPr>
                <w:sz w:val="16"/>
                <w:szCs w:val="16"/>
                <w:lang w:val="en-US"/>
              </w:rPr>
              <w:t xml:space="preserve"> </w:t>
            </w:r>
          </w:p>
        </w:tc>
        <w:tc>
          <w:tcPr>
            <w:tcW w:w="1200" w:type="dxa"/>
            <w:shd w:val="pct12" w:color="auto" w:fill="FFFFFF"/>
            <w:vAlign w:val="center"/>
          </w:tcPr>
          <w:p w14:paraId="35872C6B" w14:textId="77777777" w:rsidR="00A0156F" w:rsidRPr="00244A91" w:rsidRDefault="00A0156F">
            <w:pPr>
              <w:autoSpaceDE w:val="0"/>
              <w:autoSpaceDN w:val="0"/>
              <w:adjustRightInd w:val="0"/>
              <w:rPr>
                <w:sz w:val="16"/>
                <w:szCs w:val="16"/>
                <w:lang w:val="en-US"/>
              </w:rPr>
            </w:pPr>
            <w:r w:rsidRPr="00244A91">
              <w:rPr>
                <w:b/>
                <w:sz w:val="16"/>
                <w:szCs w:val="16"/>
                <w:lang w:val="en-US"/>
              </w:rPr>
              <w:t xml:space="preserve">Term Expires </w:t>
            </w:r>
            <w:r w:rsidRPr="00244A91">
              <w:rPr>
                <w:sz w:val="16"/>
                <w:szCs w:val="16"/>
                <w:lang w:val="en-US"/>
              </w:rPr>
              <w:t xml:space="preserve"> </w:t>
            </w:r>
          </w:p>
        </w:tc>
        <w:tc>
          <w:tcPr>
            <w:tcW w:w="1200" w:type="dxa"/>
            <w:shd w:val="pct12" w:color="auto" w:fill="FFFFFF"/>
            <w:vAlign w:val="center"/>
          </w:tcPr>
          <w:p w14:paraId="1DBFCA08" w14:textId="77777777" w:rsidR="00A0156F" w:rsidRPr="00244A91" w:rsidRDefault="00A0156F">
            <w:pPr>
              <w:autoSpaceDE w:val="0"/>
              <w:autoSpaceDN w:val="0"/>
              <w:adjustRightInd w:val="0"/>
              <w:rPr>
                <w:sz w:val="16"/>
                <w:szCs w:val="16"/>
                <w:lang w:val="en-US"/>
              </w:rPr>
            </w:pPr>
            <w:r w:rsidRPr="00244A91">
              <w:rPr>
                <w:b/>
                <w:sz w:val="16"/>
                <w:szCs w:val="16"/>
                <w:lang w:val="en-US"/>
              </w:rPr>
              <w:t xml:space="preserve">Apologies? </w:t>
            </w:r>
            <w:r w:rsidRPr="00244A91">
              <w:rPr>
                <w:sz w:val="16"/>
                <w:szCs w:val="16"/>
                <w:lang w:val="en-US"/>
              </w:rPr>
              <w:t xml:space="preserve"> </w:t>
            </w:r>
          </w:p>
        </w:tc>
      </w:tr>
      <w:tr w:rsidR="00A0156F" w:rsidRPr="00244A91" w14:paraId="1863C756" w14:textId="77777777">
        <w:trPr>
          <w:trHeight w:val="280"/>
        </w:trPr>
        <w:tc>
          <w:tcPr>
            <w:tcW w:w="2700" w:type="dxa"/>
          </w:tcPr>
          <w:p w14:paraId="5AA64D31" w14:textId="77777777" w:rsidR="00A0156F" w:rsidRPr="00244A91" w:rsidRDefault="00A0156F">
            <w:pPr>
              <w:autoSpaceDE w:val="0"/>
              <w:autoSpaceDN w:val="0"/>
              <w:adjustRightInd w:val="0"/>
              <w:rPr>
                <w:sz w:val="16"/>
                <w:szCs w:val="16"/>
                <w:lang w:val="en-US"/>
              </w:rPr>
            </w:pPr>
            <w:proofErr w:type="spellStart"/>
            <w:r w:rsidRPr="00244A91">
              <w:rPr>
                <w:sz w:val="16"/>
                <w:szCs w:val="16"/>
                <w:lang w:val="en-US"/>
              </w:rPr>
              <w:t>Dr</w:t>
            </w:r>
            <w:proofErr w:type="spellEnd"/>
            <w:r w:rsidRPr="00244A91">
              <w:rPr>
                <w:sz w:val="16"/>
                <w:szCs w:val="16"/>
                <w:lang w:val="en-US"/>
              </w:rPr>
              <w:t xml:space="preserve"> Brian Fergus </w:t>
            </w:r>
          </w:p>
        </w:tc>
        <w:tc>
          <w:tcPr>
            <w:tcW w:w="2600" w:type="dxa"/>
          </w:tcPr>
          <w:p w14:paraId="38EC2971" w14:textId="77777777" w:rsidR="00A0156F" w:rsidRPr="00244A91" w:rsidRDefault="00A0156F">
            <w:pPr>
              <w:autoSpaceDE w:val="0"/>
              <w:autoSpaceDN w:val="0"/>
              <w:adjustRightInd w:val="0"/>
              <w:rPr>
                <w:sz w:val="16"/>
                <w:szCs w:val="16"/>
                <w:lang w:val="en-US"/>
              </w:rPr>
            </w:pPr>
            <w:r w:rsidRPr="00244A91">
              <w:rPr>
                <w:sz w:val="16"/>
                <w:szCs w:val="16"/>
                <w:lang w:val="en-US"/>
              </w:rPr>
              <w:t xml:space="preserve">Lay (consumer/community perspectives) </w:t>
            </w:r>
          </w:p>
        </w:tc>
        <w:tc>
          <w:tcPr>
            <w:tcW w:w="1300" w:type="dxa"/>
          </w:tcPr>
          <w:p w14:paraId="56FEA951" w14:textId="77777777" w:rsidR="00A0156F" w:rsidRPr="00244A91" w:rsidRDefault="00A0156F">
            <w:pPr>
              <w:autoSpaceDE w:val="0"/>
              <w:autoSpaceDN w:val="0"/>
              <w:adjustRightInd w:val="0"/>
              <w:rPr>
                <w:sz w:val="16"/>
                <w:szCs w:val="16"/>
                <w:lang w:val="en-US"/>
              </w:rPr>
            </w:pPr>
            <w:r w:rsidRPr="00244A91">
              <w:rPr>
                <w:sz w:val="16"/>
                <w:szCs w:val="16"/>
                <w:lang w:val="en-US"/>
              </w:rPr>
              <w:t xml:space="preserve">01/07/2012 </w:t>
            </w:r>
          </w:p>
        </w:tc>
        <w:tc>
          <w:tcPr>
            <w:tcW w:w="1200" w:type="dxa"/>
          </w:tcPr>
          <w:p w14:paraId="02B27D65" w14:textId="77777777" w:rsidR="00A0156F" w:rsidRPr="00244A91" w:rsidRDefault="00A0156F">
            <w:pPr>
              <w:autoSpaceDE w:val="0"/>
              <w:autoSpaceDN w:val="0"/>
              <w:adjustRightInd w:val="0"/>
              <w:rPr>
                <w:sz w:val="16"/>
                <w:szCs w:val="16"/>
                <w:lang w:val="en-US"/>
              </w:rPr>
            </w:pPr>
            <w:r w:rsidRPr="00244A91">
              <w:rPr>
                <w:sz w:val="16"/>
                <w:szCs w:val="16"/>
                <w:lang w:val="en-US"/>
              </w:rPr>
              <w:t xml:space="preserve">01/07/2015 </w:t>
            </w:r>
          </w:p>
        </w:tc>
        <w:tc>
          <w:tcPr>
            <w:tcW w:w="1200" w:type="dxa"/>
          </w:tcPr>
          <w:p w14:paraId="14812D90" w14:textId="77777777" w:rsidR="00A0156F" w:rsidRPr="00244A91" w:rsidRDefault="00A0156F">
            <w:pPr>
              <w:autoSpaceDE w:val="0"/>
              <w:autoSpaceDN w:val="0"/>
              <w:adjustRightInd w:val="0"/>
              <w:rPr>
                <w:sz w:val="16"/>
                <w:szCs w:val="16"/>
                <w:lang w:val="en-US"/>
              </w:rPr>
            </w:pPr>
            <w:r w:rsidRPr="00244A91">
              <w:rPr>
                <w:sz w:val="16"/>
                <w:szCs w:val="16"/>
                <w:lang w:val="en-US"/>
              </w:rPr>
              <w:t xml:space="preserve">Present </w:t>
            </w:r>
          </w:p>
        </w:tc>
      </w:tr>
      <w:tr w:rsidR="00A0156F" w:rsidRPr="00244A91" w14:paraId="31DC6058" w14:textId="77777777">
        <w:trPr>
          <w:trHeight w:val="280"/>
        </w:trPr>
        <w:tc>
          <w:tcPr>
            <w:tcW w:w="2700" w:type="dxa"/>
          </w:tcPr>
          <w:p w14:paraId="46E2E816" w14:textId="77777777" w:rsidR="00A0156F" w:rsidRPr="00244A91" w:rsidRDefault="00A0156F">
            <w:pPr>
              <w:autoSpaceDE w:val="0"/>
              <w:autoSpaceDN w:val="0"/>
              <w:adjustRightInd w:val="0"/>
              <w:rPr>
                <w:sz w:val="16"/>
                <w:szCs w:val="16"/>
                <w:lang w:val="en-US"/>
              </w:rPr>
            </w:pPr>
            <w:proofErr w:type="spellStart"/>
            <w:r w:rsidRPr="00244A91">
              <w:rPr>
                <w:sz w:val="16"/>
                <w:szCs w:val="16"/>
                <w:lang w:val="en-US"/>
              </w:rPr>
              <w:t>Ms</w:t>
            </w:r>
            <w:proofErr w:type="spellEnd"/>
            <w:r w:rsidRPr="00244A91">
              <w:rPr>
                <w:sz w:val="16"/>
                <w:szCs w:val="16"/>
                <w:lang w:val="en-US"/>
              </w:rPr>
              <w:t xml:space="preserve"> Susan  Buckland </w:t>
            </w:r>
          </w:p>
        </w:tc>
        <w:tc>
          <w:tcPr>
            <w:tcW w:w="2600" w:type="dxa"/>
          </w:tcPr>
          <w:p w14:paraId="09EE7687" w14:textId="77777777" w:rsidR="00A0156F" w:rsidRPr="00244A91" w:rsidRDefault="00A0156F">
            <w:pPr>
              <w:autoSpaceDE w:val="0"/>
              <w:autoSpaceDN w:val="0"/>
              <w:adjustRightInd w:val="0"/>
              <w:rPr>
                <w:sz w:val="16"/>
                <w:szCs w:val="16"/>
                <w:lang w:val="en-US"/>
              </w:rPr>
            </w:pPr>
            <w:r w:rsidRPr="00244A91">
              <w:rPr>
                <w:sz w:val="16"/>
                <w:szCs w:val="16"/>
                <w:lang w:val="en-US"/>
              </w:rPr>
              <w:t xml:space="preserve">Lay (consumer/community perspectives) </w:t>
            </w:r>
          </w:p>
        </w:tc>
        <w:tc>
          <w:tcPr>
            <w:tcW w:w="1300" w:type="dxa"/>
          </w:tcPr>
          <w:p w14:paraId="1C45C70D" w14:textId="77777777" w:rsidR="00A0156F" w:rsidRPr="00244A91" w:rsidRDefault="00A0156F">
            <w:pPr>
              <w:autoSpaceDE w:val="0"/>
              <w:autoSpaceDN w:val="0"/>
              <w:adjustRightInd w:val="0"/>
              <w:rPr>
                <w:sz w:val="16"/>
                <w:szCs w:val="16"/>
                <w:lang w:val="en-US"/>
              </w:rPr>
            </w:pPr>
            <w:r w:rsidRPr="00244A91">
              <w:rPr>
                <w:sz w:val="16"/>
                <w:szCs w:val="16"/>
                <w:lang w:val="en-US"/>
              </w:rPr>
              <w:t xml:space="preserve">01/07/2012 </w:t>
            </w:r>
          </w:p>
        </w:tc>
        <w:tc>
          <w:tcPr>
            <w:tcW w:w="1200" w:type="dxa"/>
          </w:tcPr>
          <w:p w14:paraId="3BF2056E" w14:textId="77777777" w:rsidR="00A0156F" w:rsidRPr="00244A91" w:rsidRDefault="00A0156F">
            <w:pPr>
              <w:autoSpaceDE w:val="0"/>
              <w:autoSpaceDN w:val="0"/>
              <w:adjustRightInd w:val="0"/>
              <w:rPr>
                <w:sz w:val="16"/>
                <w:szCs w:val="16"/>
                <w:lang w:val="en-US"/>
              </w:rPr>
            </w:pPr>
            <w:r w:rsidRPr="00244A91">
              <w:rPr>
                <w:sz w:val="16"/>
                <w:szCs w:val="16"/>
                <w:lang w:val="en-US"/>
              </w:rPr>
              <w:t xml:space="preserve">01/07/2015 </w:t>
            </w:r>
          </w:p>
        </w:tc>
        <w:tc>
          <w:tcPr>
            <w:tcW w:w="1200" w:type="dxa"/>
          </w:tcPr>
          <w:p w14:paraId="4EC72048" w14:textId="77777777" w:rsidR="00A0156F" w:rsidRPr="00244A91" w:rsidRDefault="00A0156F">
            <w:pPr>
              <w:autoSpaceDE w:val="0"/>
              <w:autoSpaceDN w:val="0"/>
              <w:adjustRightInd w:val="0"/>
              <w:rPr>
                <w:sz w:val="16"/>
                <w:szCs w:val="16"/>
                <w:lang w:val="en-US"/>
              </w:rPr>
            </w:pPr>
            <w:r w:rsidRPr="00244A91">
              <w:rPr>
                <w:sz w:val="16"/>
                <w:szCs w:val="16"/>
                <w:lang w:val="en-US"/>
              </w:rPr>
              <w:t xml:space="preserve">Present </w:t>
            </w:r>
          </w:p>
        </w:tc>
      </w:tr>
      <w:tr w:rsidR="00A0156F" w:rsidRPr="00244A91" w14:paraId="1E42816A" w14:textId="77777777">
        <w:trPr>
          <w:trHeight w:val="280"/>
        </w:trPr>
        <w:tc>
          <w:tcPr>
            <w:tcW w:w="2700" w:type="dxa"/>
          </w:tcPr>
          <w:p w14:paraId="6E68E3F6" w14:textId="77777777" w:rsidR="00A0156F" w:rsidRPr="00244A91" w:rsidRDefault="00A0156F">
            <w:pPr>
              <w:autoSpaceDE w:val="0"/>
              <w:autoSpaceDN w:val="0"/>
              <w:adjustRightInd w:val="0"/>
              <w:rPr>
                <w:sz w:val="16"/>
                <w:szCs w:val="16"/>
                <w:lang w:val="en-US"/>
              </w:rPr>
            </w:pPr>
            <w:proofErr w:type="spellStart"/>
            <w:r w:rsidRPr="00244A91">
              <w:rPr>
                <w:sz w:val="16"/>
                <w:szCs w:val="16"/>
                <w:lang w:val="en-US"/>
              </w:rPr>
              <w:t>Mr</w:t>
            </w:r>
            <w:proofErr w:type="spellEnd"/>
            <w:r w:rsidRPr="00244A91">
              <w:rPr>
                <w:sz w:val="16"/>
                <w:szCs w:val="16"/>
                <w:lang w:val="en-US"/>
              </w:rPr>
              <w:t xml:space="preserve"> Kerry </w:t>
            </w:r>
            <w:proofErr w:type="spellStart"/>
            <w:r w:rsidRPr="00244A91">
              <w:rPr>
                <w:sz w:val="16"/>
                <w:szCs w:val="16"/>
                <w:lang w:val="en-US"/>
              </w:rPr>
              <w:t>Hiini</w:t>
            </w:r>
            <w:proofErr w:type="spellEnd"/>
            <w:r w:rsidRPr="00244A91">
              <w:rPr>
                <w:sz w:val="16"/>
                <w:szCs w:val="16"/>
                <w:lang w:val="en-US"/>
              </w:rPr>
              <w:t xml:space="preserve"> </w:t>
            </w:r>
          </w:p>
        </w:tc>
        <w:tc>
          <w:tcPr>
            <w:tcW w:w="2600" w:type="dxa"/>
          </w:tcPr>
          <w:p w14:paraId="48FE45F5" w14:textId="77777777" w:rsidR="00A0156F" w:rsidRPr="00244A91" w:rsidRDefault="00A0156F">
            <w:pPr>
              <w:autoSpaceDE w:val="0"/>
              <w:autoSpaceDN w:val="0"/>
              <w:adjustRightInd w:val="0"/>
              <w:rPr>
                <w:sz w:val="16"/>
                <w:szCs w:val="16"/>
                <w:lang w:val="en-US"/>
              </w:rPr>
            </w:pPr>
            <w:r w:rsidRPr="00244A91">
              <w:rPr>
                <w:sz w:val="16"/>
                <w:szCs w:val="16"/>
                <w:lang w:val="en-US"/>
              </w:rPr>
              <w:t xml:space="preserve">Lay (consumer/community perspectives) </w:t>
            </w:r>
          </w:p>
        </w:tc>
        <w:tc>
          <w:tcPr>
            <w:tcW w:w="1300" w:type="dxa"/>
          </w:tcPr>
          <w:p w14:paraId="5DCEAFEE" w14:textId="77777777" w:rsidR="00A0156F" w:rsidRPr="00244A91" w:rsidRDefault="00A0156F">
            <w:pPr>
              <w:autoSpaceDE w:val="0"/>
              <w:autoSpaceDN w:val="0"/>
              <w:adjustRightInd w:val="0"/>
              <w:rPr>
                <w:sz w:val="16"/>
                <w:szCs w:val="16"/>
                <w:lang w:val="en-US"/>
              </w:rPr>
            </w:pPr>
            <w:r w:rsidRPr="00244A91">
              <w:rPr>
                <w:sz w:val="16"/>
                <w:szCs w:val="16"/>
                <w:lang w:val="en-US"/>
              </w:rPr>
              <w:t xml:space="preserve">01/07/2012 </w:t>
            </w:r>
          </w:p>
        </w:tc>
        <w:tc>
          <w:tcPr>
            <w:tcW w:w="1200" w:type="dxa"/>
          </w:tcPr>
          <w:p w14:paraId="5D4014D3" w14:textId="77777777" w:rsidR="00A0156F" w:rsidRPr="00244A91" w:rsidRDefault="00A0156F">
            <w:pPr>
              <w:autoSpaceDE w:val="0"/>
              <w:autoSpaceDN w:val="0"/>
              <w:adjustRightInd w:val="0"/>
              <w:rPr>
                <w:sz w:val="16"/>
                <w:szCs w:val="16"/>
                <w:lang w:val="en-US"/>
              </w:rPr>
            </w:pPr>
            <w:r w:rsidRPr="00244A91">
              <w:rPr>
                <w:sz w:val="16"/>
                <w:szCs w:val="16"/>
                <w:lang w:val="en-US"/>
              </w:rPr>
              <w:t xml:space="preserve">01/07/2015 </w:t>
            </w:r>
          </w:p>
        </w:tc>
        <w:tc>
          <w:tcPr>
            <w:tcW w:w="1200" w:type="dxa"/>
          </w:tcPr>
          <w:p w14:paraId="7E6BDAE9" w14:textId="77777777" w:rsidR="00A0156F" w:rsidRPr="00244A91" w:rsidRDefault="00A0156F">
            <w:pPr>
              <w:autoSpaceDE w:val="0"/>
              <w:autoSpaceDN w:val="0"/>
              <w:adjustRightInd w:val="0"/>
              <w:rPr>
                <w:sz w:val="16"/>
                <w:szCs w:val="16"/>
                <w:lang w:val="en-US"/>
              </w:rPr>
            </w:pPr>
            <w:r w:rsidRPr="00244A91">
              <w:rPr>
                <w:sz w:val="16"/>
                <w:szCs w:val="16"/>
                <w:lang w:val="en-US"/>
              </w:rPr>
              <w:t xml:space="preserve">Present </w:t>
            </w:r>
          </w:p>
        </w:tc>
      </w:tr>
      <w:tr w:rsidR="00A0156F" w:rsidRPr="00244A91" w14:paraId="4BC54E96" w14:textId="77777777">
        <w:trPr>
          <w:trHeight w:val="280"/>
        </w:trPr>
        <w:tc>
          <w:tcPr>
            <w:tcW w:w="2700" w:type="dxa"/>
          </w:tcPr>
          <w:p w14:paraId="786B8C62" w14:textId="77777777" w:rsidR="00A0156F" w:rsidRPr="00244A91" w:rsidRDefault="00A0156F">
            <w:pPr>
              <w:autoSpaceDE w:val="0"/>
              <w:autoSpaceDN w:val="0"/>
              <w:adjustRightInd w:val="0"/>
              <w:rPr>
                <w:sz w:val="16"/>
                <w:szCs w:val="16"/>
                <w:lang w:val="en-US"/>
              </w:rPr>
            </w:pPr>
            <w:proofErr w:type="spellStart"/>
            <w:r w:rsidRPr="00244A91">
              <w:rPr>
                <w:sz w:val="16"/>
                <w:szCs w:val="16"/>
                <w:lang w:val="en-US"/>
              </w:rPr>
              <w:t>Ms</w:t>
            </w:r>
            <w:proofErr w:type="spellEnd"/>
            <w:r w:rsidRPr="00244A91">
              <w:rPr>
                <w:sz w:val="16"/>
                <w:szCs w:val="16"/>
                <w:lang w:val="en-US"/>
              </w:rPr>
              <w:t xml:space="preserve"> Michele Stanton </w:t>
            </w:r>
          </w:p>
        </w:tc>
        <w:tc>
          <w:tcPr>
            <w:tcW w:w="2600" w:type="dxa"/>
          </w:tcPr>
          <w:p w14:paraId="50F57360" w14:textId="77777777" w:rsidR="00A0156F" w:rsidRPr="00244A91" w:rsidRDefault="00A0156F">
            <w:pPr>
              <w:autoSpaceDE w:val="0"/>
              <w:autoSpaceDN w:val="0"/>
              <w:adjustRightInd w:val="0"/>
              <w:rPr>
                <w:sz w:val="16"/>
                <w:szCs w:val="16"/>
                <w:lang w:val="en-US"/>
              </w:rPr>
            </w:pPr>
            <w:r w:rsidRPr="00244A91">
              <w:rPr>
                <w:sz w:val="16"/>
                <w:szCs w:val="16"/>
                <w:lang w:val="en-US"/>
              </w:rPr>
              <w:t xml:space="preserve">Lay (the law) </w:t>
            </w:r>
          </w:p>
        </w:tc>
        <w:tc>
          <w:tcPr>
            <w:tcW w:w="1300" w:type="dxa"/>
          </w:tcPr>
          <w:p w14:paraId="735819BD" w14:textId="77777777" w:rsidR="00A0156F" w:rsidRPr="00244A91" w:rsidRDefault="00A0156F">
            <w:pPr>
              <w:autoSpaceDE w:val="0"/>
              <w:autoSpaceDN w:val="0"/>
              <w:adjustRightInd w:val="0"/>
              <w:rPr>
                <w:sz w:val="16"/>
                <w:szCs w:val="16"/>
                <w:lang w:val="en-US"/>
              </w:rPr>
            </w:pPr>
            <w:r w:rsidRPr="00244A91">
              <w:rPr>
                <w:sz w:val="16"/>
                <w:szCs w:val="16"/>
                <w:lang w:val="en-US"/>
              </w:rPr>
              <w:t xml:space="preserve">01/07/2012 </w:t>
            </w:r>
          </w:p>
        </w:tc>
        <w:tc>
          <w:tcPr>
            <w:tcW w:w="1200" w:type="dxa"/>
          </w:tcPr>
          <w:p w14:paraId="15E06F22" w14:textId="77777777" w:rsidR="00A0156F" w:rsidRPr="00244A91" w:rsidRDefault="00A0156F">
            <w:pPr>
              <w:autoSpaceDE w:val="0"/>
              <w:autoSpaceDN w:val="0"/>
              <w:adjustRightInd w:val="0"/>
              <w:rPr>
                <w:sz w:val="16"/>
                <w:szCs w:val="16"/>
                <w:lang w:val="en-US"/>
              </w:rPr>
            </w:pPr>
            <w:r w:rsidRPr="00244A91">
              <w:rPr>
                <w:sz w:val="16"/>
                <w:szCs w:val="16"/>
                <w:lang w:val="en-US"/>
              </w:rPr>
              <w:t xml:space="preserve">01/07/2015 </w:t>
            </w:r>
          </w:p>
        </w:tc>
        <w:tc>
          <w:tcPr>
            <w:tcW w:w="1200" w:type="dxa"/>
          </w:tcPr>
          <w:p w14:paraId="5E142E69" w14:textId="77777777" w:rsidR="00A0156F" w:rsidRPr="00244A91" w:rsidRDefault="00A0156F">
            <w:pPr>
              <w:autoSpaceDE w:val="0"/>
              <w:autoSpaceDN w:val="0"/>
              <w:adjustRightInd w:val="0"/>
              <w:rPr>
                <w:sz w:val="16"/>
                <w:szCs w:val="16"/>
                <w:lang w:val="en-US"/>
              </w:rPr>
            </w:pPr>
            <w:r w:rsidRPr="00244A91">
              <w:rPr>
                <w:sz w:val="16"/>
                <w:szCs w:val="16"/>
                <w:lang w:val="en-US"/>
              </w:rPr>
              <w:t xml:space="preserve">Present </w:t>
            </w:r>
          </w:p>
        </w:tc>
      </w:tr>
      <w:tr w:rsidR="00A0156F" w:rsidRPr="00244A91" w14:paraId="5F923C72" w14:textId="77777777">
        <w:trPr>
          <w:trHeight w:val="280"/>
        </w:trPr>
        <w:tc>
          <w:tcPr>
            <w:tcW w:w="2700" w:type="dxa"/>
          </w:tcPr>
          <w:p w14:paraId="6B649FEA" w14:textId="77777777" w:rsidR="00A0156F" w:rsidRPr="00244A91" w:rsidRDefault="00A0156F">
            <w:pPr>
              <w:autoSpaceDE w:val="0"/>
              <w:autoSpaceDN w:val="0"/>
              <w:adjustRightInd w:val="0"/>
              <w:rPr>
                <w:sz w:val="16"/>
                <w:szCs w:val="16"/>
                <w:lang w:val="en-US"/>
              </w:rPr>
            </w:pPr>
            <w:proofErr w:type="spellStart"/>
            <w:r w:rsidRPr="00244A91">
              <w:rPr>
                <w:sz w:val="16"/>
                <w:szCs w:val="16"/>
                <w:lang w:val="en-US"/>
              </w:rPr>
              <w:t>Dr</w:t>
            </w:r>
            <w:proofErr w:type="spellEnd"/>
            <w:r w:rsidRPr="00244A91">
              <w:rPr>
                <w:sz w:val="16"/>
                <w:szCs w:val="16"/>
                <w:lang w:val="en-US"/>
              </w:rPr>
              <w:t xml:space="preserve"> Karen Bartholomew </w:t>
            </w:r>
          </w:p>
        </w:tc>
        <w:tc>
          <w:tcPr>
            <w:tcW w:w="2600" w:type="dxa"/>
          </w:tcPr>
          <w:p w14:paraId="0E57C288" w14:textId="77777777" w:rsidR="00A0156F" w:rsidRPr="00244A91" w:rsidRDefault="00A0156F">
            <w:pPr>
              <w:autoSpaceDE w:val="0"/>
              <w:autoSpaceDN w:val="0"/>
              <w:adjustRightInd w:val="0"/>
              <w:rPr>
                <w:sz w:val="16"/>
                <w:szCs w:val="16"/>
                <w:lang w:val="en-US"/>
              </w:rPr>
            </w:pPr>
            <w:r w:rsidRPr="00244A91">
              <w:rPr>
                <w:sz w:val="16"/>
                <w:szCs w:val="16"/>
                <w:lang w:val="en-US"/>
              </w:rPr>
              <w:t xml:space="preserve">Non-lay (intervention studies) </w:t>
            </w:r>
          </w:p>
        </w:tc>
        <w:tc>
          <w:tcPr>
            <w:tcW w:w="1300" w:type="dxa"/>
          </w:tcPr>
          <w:p w14:paraId="57CE8BE2" w14:textId="77777777" w:rsidR="00A0156F" w:rsidRPr="00244A91" w:rsidRDefault="00A0156F">
            <w:pPr>
              <w:autoSpaceDE w:val="0"/>
              <w:autoSpaceDN w:val="0"/>
              <w:adjustRightInd w:val="0"/>
              <w:rPr>
                <w:sz w:val="16"/>
                <w:szCs w:val="16"/>
                <w:lang w:val="en-US"/>
              </w:rPr>
            </w:pPr>
            <w:r w:rsidRPr="00244A91">
              <w:rPr>
                <w:sz w:val="16"/>
                <w:szCs w:val="16"/>
                <w:lang w:val="en-US"/>
              </w:rPr>
              <w:t xml:space="preserve">01/07/2013 </w:t>
            </w:r>
          </w:p>
        </w:tc>
        <w:tc>
          <w:tcPr>
            <w:tcW w:w="1200" w:type="dxa"/>
          </w:tcPr>
          <w:p w14:paraId="29D94AF3" w14:textId="77777777" w:rsidR="00A0156F" w:rsidRPr="00244A91" w:rsidRDefault="00A0156F">
            <w:pPr>
              <w:autoSpaceDE w:val="0"/>
              <w:autoSpaceDN w:val="0"/>
              <w:adjustRightInd w:val="0"/>
              <w:rPr>
                <w:sz w:val="16"/>
                <w:szCs w:val="16"/>
                <w:lang w:val="en-US"/>
              </w:rPr>
            </w:pPr>
            <w:r w:rsidRPr="00244A91">
              <w:rPr>
                <w:sz w:val="16"/>
                <w:szCs w:val="16"/>
                <w:lang w:val="en-US"/>
              </w:rPr>
              <w:t xml:space="preserve">01/07/2016 </w:t>
            </w:r>
          </w:p>
        </w:tc>
        <w:tc>
          <w:tcPr>
            <w:tcW w:w="1200" w:type="dxa"/>
          </w:tcPr>
          <w:p w14:paraId="101D0AB2" w14:textId="77777777" w:rsidR="00A0156F" w:rsidRPr="00244A91" w:rsidRDefault="00A0156F">
            <w:pPr>
              <w:autoSpaceDE w:val="0"/>
              <w:autoSpaceDN w:val="0"/>
              <w:adjustRightInd w:val="0"/>
              <w:rPr>
                <w:sz w:val="16"/>
                <w:szCs w:val="16"/>
                <w:lang w:val="en-US"/>
              </w:rPr>
            </w:pPr>
            <w:r w:rsidRPr="00244A91">
              <w:rPr>
                <w:sz w:val="16"/>
                <w:szCs w:val="16"/>
                <w:lang w:val="en-US"/>
              </w:rPr>
              <w:t xml:space="preserve">Present </w:t>
            </w:r>
          </w:p>
        </w:tc>
      </w:tr>
      <w:tr w:rsidR="00A0156F" w:rsidRPr="00244A91" w14:paraId="7E876B52" w14:textId="77777777">
        <w:trPr>
          <w:trHeight w:val="280"/>
        </w:trPr>
        <w:tc>
          <w:tcPr>
            <w:tcW w:w="2700" w:type="dxa"/>
          </w:tcPr>
          <w:p w14:paraId="0825BFFA" w14:textId="77777777" w:rsidR="00A0156F" w:rsidRPr="00244A91" w:rsidRDefault="00A0156F">
            <w:pPr>
              <w:autoSpaceDE w:val="0"/>
              <w:autoSpaceDN w:val="0"/>
              <w:adjustRightInd w:val="0"/>
              <w:rPr>
                <w:sz w:val="16"/>
                <w:szCs w:val="16"/>
                <w:lang w:val="en-US"/>
              </w:rPr>
            </w:pPr>
            <w:proofErr w:type="spellStart"/>
            <w:r w:rsidRPr="00244A91">
              <w:rPr>
                <w:sz w:val="16"/>
                <w:szCs w:val="16"/>
                <w:lang w:val="en-US"/>
              </w:rPr>
              <w:t>Dr</w:t>
            </w:r>
            <w:proofErr w:type="spellEnd"/>
            <w:r w:rsidRPr="00244A91">
              <w:rPr>
                <w:sz w:val="16"/>
                <w:szCs w:val="16"/>
                <w:lang w:val="en-US"/>
              </w:rPr>
              <w:t xml:space="preserve"> Christine Crooks </w:t>
            </w:r>
          </w:p>
        </w:tc>
        <w:tc>
          <w:tcPr>
            <w:tcW w:w="2600" w:type="dxa"/>
          </w:tcPr>
          <w:p w14:paraId="2B429624" w14:textId="77777777" w:rsidR="00A0156F" w:rsidRPr="00244A91" w:rsidRDefault="00A0156F">
            <w:pPr>
              <w:autoSpaceDE w:val="0"/>
              <w:autoSpaceDN w:val="0"/>
              <w:adjustRightInd w:val="0"/>
              <w:rPr>
                <w:sz w:val="16"/>
                <w:szCs w:val="16"/>
                <w:lang w:val="en-US"/>
              </w:rPr>
            </w:pPr>
            <w:r w:rsidRPr="00244A91">
              <w:rPr>
                <w:sz w:val="16"/>
                <w:szCs w:val="16"/>
                <w:lang w:val="en-US"/>
              </w:rPr>
              <w:t xml:space="preserve">Non-lay (intervention studies) </w:t>
            </w:r>
          </w:p>
        </w:tc>
        <w:tc>
          <w:tcPr>
            <w:tcW w:w="1300" w:type="dxa"/>
          </w:tcPr>
          <w:p w14:paraId="34869F06" w14:textId="77777777" w:rsidR="00A0156F" w:rsidRPr="00244A91" w:rsidRDefault="00A0156F">
            <w:pPr>
              <w:autoSpaceDE w:val="0"/>
              <w:autoSpaceDN w:val="0"/>
              <w:adjustRightInd w:val="0"/>
              <w:rPr>
                <w:sz w:val="16"/>
                <w:szCs w:val="16"/>
                <w:lang w:val="en-US"/>
              </w:rPr>
            </w:pPr>
            <w:r w:rsidRPr="00244A91">
              <w:rPr>
                <w:sz w:val="16"/>
                <w:szCs w:val="16"/>
                <w:lang w:val="en-US"/>
              </w:rPr>
              <w:t xml:space="preserve">01/07/2013 </w:t>
            </w:r>
          </w:p>
        </w:tc>
        <w:tc>
          <w:tcPr>
            <w:tcW w:w="1200" w:type="dxa"/>
          </w:tcPr>
          <w:p w14:paraId="2B8F68A5" w14:textId="77777777" w:rsidR="00A0156F" w:rsidRPr="00244A91" w:rsidRDefault="00A0156F">
            <w:pPr>
              <w:autoSpaceDE w:val="0"/>
              <w:autoSpaceDN w:val="0"/>
              <w:adjustRightInd w:val="0"/>
              <w:rPr>
                <w:sz w:val="16"/>
                <w:szCs w:val="16"/>
                <w:lang w:val="en-US"/>
              </w:rPr>
            </w:pPr>
            <w:r w:rsidRPr="00244A91">
              <w:rPr>
                <w:sz w:val="16"/>
                <w:szCs w:val="16"/>
                <w:lang w:val="en-US"/>
              </w:rPr>
              <w:t xml:space="preserve">01/07/2015 </w:t>
            </w:r>
          </w:p>
        </w:tc>
        <w:tc>
          <w:tcPr>
            <w:tcW w:w="1200" w:type="dxa"/>
          </w:tcPr>
          <w:p w14:paraId="37AE5603" w14:textId="77777777" w:rsidR="00A0156F" w:rsidRPr="00244A91" w:rsidRDefault="00A0156F">
            <w:pPr>
              <w:autoSpaceDE w:val="0"/>
              <w:autoSpaceDN w:val="0"/>
              <w:adjustRightInd w:val="0"/>
              <w:rPr>
                <w:sz w:val="16"/>
                <w:szCs w:val="16"/>
                <w:lang w:val="en-US"/>
              </w:rPr>
            </w:pPr>
            <w:r w:rsidRPr="00244A91">
              <w:rPr>
                <w:sz w:val="16"/>
                <w:szCs w:val="16"/>
                <w:lang w:val="en-US"/>
              </w:rPr>
              <w:t xml:space="preserve">Present </w:t>
            </w:r>
          </w:p>
        </w:tc>
      </w:tr>
      <w:tr w:rsidR="00A0156F" w:rsidRPr="00244A91" w14:paraId="33A1A7A2" w14:textId="77777777">
        <w:trPr>
          <w:trHeight w:val="280"/>
        </w:trPr>
        <w:tc>
          <w:tcPr>
            <w:tcW w:w="2700" w:type="dxa"/>
          </w:tcPr>
          <w:p w14:paraId="2C2D26E5" w14:textId="77777777" w:rsidR="00A0156F" w:rsidRPr="00244A91" w:rsidRDefault="00A0156F">
            <w:pPr>
              <w:autoSpaceDE w:val="0"/>
              <w:autoSpaceDN w:val="0"/>
              <w:adjustRightInd w:val="0"/>
              <w:rPr>
                <w:sz w:val="16"/>
                <w:szCs w:val="16"/>
                <w:lang w:val="en-US"/>
              </w:rPr>
            </w:pPr>
            <w:proofErr w:type="spellStart"/>
            <w:r w:rsidRPr="00244A91">
              <w:rPr>
                <w:sz w:val="16"/>
                <w:szCs w:val="16"/>
                <w:lang w:val="en-US"/>
              </w:rPr>
              <w:t>Mr</w:t>
            </w:r>
            <w:proofErr w:type="spellEnd"/>
            <w:r w:rsidRPr="00244A91">
              <w:rPr>
                <w:sz w:val="16"/>
                <w:szCs w:val="16"/>
                <w:lang w:val="en-US"/>
              </w:rPr>
              <w:t xml:space="preserve"> Mark Smith </w:t>
            </w:r>
          </w:p>
        </w:tc>
        <w:tc>
          <w:tcPr>
            <w:tcW w:w="2600" w:type="dxa"/>
          </w:tcPr>
          <w:p w14:paraId="5B39EDA4" w14:textId="77777777" w:rsidR="00A0156F" w:rsidRPr="00244A91" w:rsidRDefault="00A0156F">
            <w:pPr>
              <w:autoSpaceDE w:val="0"/>
              <w:autoSpaceDN w:val="0"/>
              <w:adjustRightInd w:val="0"/>
              <w:rPr>
                <w:sz w:val="16"/>
                <w:szCs w:val="16"/>
                <w:lang w:val="en-US"/>
              </w:rPr>
            </w:pPr>
            <w:r w:rsidRPr="00244A91">
              <w:rPr>
                <w:sz w:val="16"/>
                <w:szCs w:val="16"/>
                <w:lang w:val="en-US"/>
              </w:rPr>
              <w:t xml:space="preserve">Non-lay (intervention studies) </w:t>
            </w:r>
          </w:p>
        </w:tc>
        <w:tc>
          <w:tcPr>
            <w:tcW w:w="1300" w:type="dxa"/>
          </w:tcPr>
          <w:p w14:paraId="585E8D3C" w14:textId="77777777" w:rsidR="00A0156F" w:rsidRPr="00244A91" w:rsidRDefault="00A0156F">
            <w:pPr>
              <w:autoSpaceDE w:val="0"/>
              <w:autoSpaceDN w:val="0"/>
              <w:adjustRightInd w:val="0"/>
              <w:rPr>
                <w:sz w:val="16"/>
                <w:szCs w:val="16"/>
                <w:lang w:val="en-US"/>
              </w:rPr>
            </w:pPr>
            <w:r w:rsidRPr="00244A91">
              <w:rPr>
                <w:sz w:val="16"/>
                <w:szCs w:val="16"/>
                <w:lang w:val="en-US"/>
              </w:rPr>
              <w:t xml:space="preserve">01/09/2014 </w:t>
            </w:r>
          </w:p>
        </w:tc>
        <w:tc>
          <w:tcPr>
            <w:tcW w:w="1200" w:type="dxa"/>
          </w:tcPr>
          <w:p w14:paraId="3E5D1CC6" w14:textId="77777777" w:rsidR="00A0156F" w:rsidRPr="00244A91" w:rsidRDefault="00A0156F">
            <w:pPr>
              <w:autoSpaceDE w:val="0"/>
              <w:autoSpaceDN w:val="0"/>
              <w:adjustRightInd w:val="0"/>
              <w:rPr>
                <w:sz w:val="16"/>
                <w:szCs w:val="16"/>
                <w:lang w:val="en-US"/>
              </w:rPr>
            </w:pPr>
            <w:r w:rsidRPr="00244A91">
              <w:rPr>
                <w:sz w:val="16"/>
                <w:szCs w:val="16"/>
                <w:lang w:val="en-US"/>
              </w:rPr>
              <w:t xml:space="preserve">01/09/2015 </w:t>
            </w:r>
          </w:p>
        </w:tc>
        <w:tc>
          <w:tcPr>
            <w:tcW w:w="1200" w:type="dxa"/>
          </w:tcPr>
          <w:p w14:paraId="1525B9F0" w14:textId="77777777" w:rsidR="00A0156F" w:rsidRPr="00244A91" w:rsidRDefault="00A0156F">
            <w:pPr>
              <w:autoSpaceDE w:val="0"/>
              <w:autoSpaceDN w:val="0"/>
              <w:adjustRightInd w:val="0"/>
              <w:rPr>
                <w:sz w:val="16"/>
                <w:szCs w:val="16"/>
                <w:lang w:val="en-US"/>
              </w:rPr>
            </w:pPr>
            <w:r w:rsidRPr="00244A91">
              <w:rPr>
                <w:sz w:val="16"/>
                <w:szCs w:val="16"/>
                <w:lang w:val="en-US"/>
              </w:rPr>
              <w:t xml:space="preserve">Present </w:t>
            </w:r>
          </w:p>
        </w:tc>
      </w:tr>
      <w:tr w:rsidR="00A0156F" w:rsidRPr="00244A91" w14:paraId="7F2C79E3" w14:textId="77777777">
        <w:trPr>
          <w:trHeight w:val="280"/>
        </w:trPr>
        <w:tc>
          <w:tcPr>
            <w:tcW w:w="2700" w:type="dxa"/>
          </w:tcPr>
          <w:p w14:paraId="5BA8C28C" w14:textId="77777777" w:rsidR="00A0156F" w:rsidRPr="00244A91" w:rsidRDefault="00A0156F">
            <w:pPr>
              <w:autoSpaceDE w:val="0"/>
              <w:autoSpaceDN w:val="0"/>
              <w:adjustRightInd w:val="0"/>
              <w:rPr>
                <w:sz w:val="16"/>
                <w:szCs w:val="16"/>
                <w:lang w:val="en-US"/>
              </w:rPr>
            </w:pPr>
            <w:proofErr w:type="spellStart"/>
            <w:r w:rsidRPr="00244A91">
              <w:rPr>
                <w:sz w:val="16"/>
                <w:szCs w:val="16"/>
                <w:lang w:val="en-US"/>
              </w:rPr>
              <w:t>Ms</w:t>
            </w:r>
            <w:proofErr w:type="spellEnd"/>
            <w:r w:rsidRPr="00244A91">
              <w:rPr>
                <w:sz w:val="16"/>
                <w:szCs w:val="16"/>
                <w:lang w:val="en-US"/>
              </w:rPr>
              <w:t xml:space="preserve"> </w:t>
            </w:r>
            <w:proofErr w:type="spellStart"/>
            <w:r w:rsidRPr="00244A91">
              <w:rPr>
                <w:sz w:val="16"/>
                <w:szCs w:val="16"/>
                <w:lang w:val="en-US"/>
              </w:rPr>
              <w:t>Shamim</w:t>
            </w:r>
            <w:proofErr w:type="spellEnd"/>
            <w:r w:rsidRPr="00244A91">
              <w:rPr>
                <w:sz w:val="16"/>
                <w:szCs w:val="16"/>
                <w:lang w:val="en-US"/>
              </w:rPr>
              <w:t xml:space="preserve">  </w:t>
            </w:r>
            <w:proofErr w:type="spellStart"/>
            <w:r w:rsidRPr="00244A91">
              <w:rPr>
                <w:sz w:val="16"/>
                <w:szCs w:val="16"/>
                <w:lang w:val="en-US"/>
              </w:rPr>
              <w:t>Chagani</w:t>
            </w:r>
            <w:proofErr w:type="spellEnd"/>
            <w:r w:rsidRPr="00244A91">
              <w:rPr>
                <w:sz w:val="16"/>
                <w:szCs w:val="16"/>
                <w:lang w:val="en-US"/>
              </w:rPr>
              <w:t xml:space="preserve"> </w:t>
            </w:r>
          </w:p>
        </w:tc>
        <w:tc>
          <w:tcPr>
            <w:tcW w:w="2600" w:type="dxa"/>
          </w:tcPr>
          <w:p w14:paraId="743C66BF" w14:textId="77777777" w:rsidR="00A0156F" w:rsidRPr="00244A91" w:rsidRDefault="00A0156F">
            <w:pPr>
              <w:autoSpaceDE w:val="0"/>
              <w:autoSpaceDN w:val="0"/>
              <w:adjustRightInd w:val="0"/>
              <w:rPr>
                <w:sz w:val="16"/>
                <w:szCs w:val="16"/>
                <w:lang w:val="en-US"/>
              </w:rPr>
            </w:pPr>
            <w:r w:rsidRPr="00244A91">
              <w:rPr>
                <w:sz w:val="16"/>
                <w:szCs w:val="16"/>
                <w:lang w:val="en-US"/>
              </w:rPr>
              <w:t>Non Lay (intervention studies)</w:t>
            </w:r>
          </w:p>
        </w:tc>
        <w:tc>
          <w:tcPr>
            <w:tcW w:w="1300" w:type="dxa"/>
          </w:tcPr>
          <w:p w14:paraId="4C3EB12F" w14:textId="77777777" w:rsidR="00A0156F" w:rsidRPr="00244A91" w:rsidRDefault="00A0156F" w:rsidP="00AE44BB">
            <w:pPr>
              <w:autoSpaceDE w:val="0"/>
              <w:autoSpaceDN w:val="0"/>
              <w:adjustRightInd w:val="0"/>
              <w:rPr>
                <w:sz w:val="16"/>
                <w:szCs w:val="16"/>
                <w:lang w:val="en-US"/>
              </w:rPr>
            </w:pPr>
            <w:r w:rsidRPr="00244A91">
              <w:rPr>
                <w:sz w:val="16"/>
                <w:szCs w:val="16"/>
                <w:lang w:val="en-US"/>
              </w:rPr>
              <w:t xml:space="preserve">01/07/2013 </w:t>
            </w:r>
          </w:p>
        </w:tc>
        <w:tc>
          <w:tcPr>
            <w:tcW w:w="1200" w:type="dxa"/>
          </w:tcPr>
          <w:p w14:paraId="1C204566" w14:textId="77777777" w:rsidR="00A0156F" w:rsidRPr="00244A91" w:rsidRDefault="00A0156F" w:rsidP="00AE44BB">
            <w:pPr>
              <w:autoSpaceDE w:val="0"/>
              <w:autoSpaceDN w:val="0"/>
              <w:adjustRightInd w:val="0"/>
              <w:rPr>
                <w:sz w:val="16"/>
                <w:szCs w:val="16"/>
                <w:lang w:val="en-US"/>
              </w:rPr>
            </w:pPr>
            <w:r w:rsidRPr="00244A91">
              <w:rPr>
                <w:sz w:val="16"/>
                <w:szCs w:val="16"/>
                <w:lang w:val="en-US"/>
              </w:rPr>
              <w:t xml:space="preserve">01/07/2015 </w:t>
            </w:r>
          </w:p>
        </w:tc>
        <w:tc>
          <w:tcPr>
            <w:tcW w:w="1200" w:type="dxa"/>
          </w:tcPr>
          <w:p w14:paraId="1D130E0F" w14:textId="77777777" w:rsidR="00A0156F" w:rsidRPr="00244A91" w:rsidRDefault="00A0156F">
            <w:pPr>
              <w:autoSpaceDE w:val="0"/>
              <w:autoSpaceDN w:val="0"/>
              <w:adjustRightInd w:val="0"/>
              <w:rPr>
                <w:sz w:val="16"/>
                <w:szCs w:val="16"/>
                <w:lang w:val="en-US"/>
              </w:rPr>
            </w:pPr>
            <w:r w:rsidRPr="00244A91">
              <w:rPr>
                <w:sz w:val="16"/>
                <w:szCs w:val="16"/>
                <w:lang w:val="en-US"/>
              </w:rPr>
              <w:t xml:space="preserve">Present </w:t>
            </w:r>
          </w:p>
        </w:tc>
      </w:tr>
    </w:tbl>
    <w:p w14:paraId="684CF0AC" w14:textId="77777777" w:rsidR="00522B40" w:rsidRPr="00244A91" w:rsidRDefault="00F9451C" w:rsidP="00F9451C">
      <w:pPr>
        <w:rPr>
          <w:sz w:val="16"/>
          <w:szCs w:val="16"/>
          <w:lang w:val="en-US"/>
        </w:rPr>
      </w:pPr>
      <w:r w:rsidRPr="00244A91">
        <w:rPr>
          <w:sz w:val="16"/>
          <w:szCs w:val="16"/>
          <w:lang w:val="en-US"/>
        </w:rPr>
        <w:t xml:space="preserve"> </w:t>
      </w:r>
    </w:p>
    <w:p w14:paraId="6AB9F662" w14:textId="77777777" w:rsidR="00E24E77" w:rsidRPr="00244A91" w:rsidRDefault="00E24E77" w:rsidP="00E24E77">
      <w:pPr>
        <w:pStyle w:val="Heading2"/>
        <w:pBdr>
          <w:bottom w:val="single" w:sz="12" w:space="1" w:color="auto"/>
        </w:pBdr>
        <w:rPr>
          <w:lang w:val="en-US"/>
        </w:rPr>
      </w:pPr>
      <w:r w:rsidRPr="00244A91">
        <w:rPr>
          <w:lang w:val="en-US"/>
        </w:rPr>
        <w:br w:type="page"/>
      </w:r>
      <w:r w:rsidRPr="00244A91">
        <w:rPr>
          <w:lang w:val="en-US"/>
        </w:rPr>
        <w:lastRenderedPageBreak/>
        <w:t>Welcome</w:t>
      </w:r>
    </w:p>
    <w:p w14:paraId="312D8580" w14:textId="77777777" w:rsidR="00E24E77" w:rsidRPr="00244A91" w:rsidRDefault="00E24E77" w:rsidP="00E24E77">
      <w:pPr>
        <w:rPr>
          <w:lang w:val="en-US"/>
        </w:rPr>
      </w:pPr>
    </w:p>
    <w:p w14:paraId="3A674C4D" w14:textId="610361D7" w:rsidR="00E24E77" w:rsidRPr="00244A91" w:rsidRDefault="00E24E77" w:rsidP="00204AC4">
      <w:pPr>
        <w:spacing w:before="80" w:after="80"/>
        <w:rPr>
          <w:rFonts w:cs="Arial"/>
          <w:szCs w:val="22"/>
          <w:lang w:val="en-US"/>
        </w:rPr>
      </w:pPr>
      <w:r w:rsidRPr="00244A91">
        <w:rPr>
          <w:rFonts w:cs="Arial"/>
          <w:szCs w:val="22"/>
          <w:lang w:val="en-US"/>
        </w:rPr>
        <w:t xml:space="preserve">The Chair opened the meeting at </w:t>
      </w:r>
      <w:r w:rsidR="007259B4" w:rsidRPr="00244A91">
        <w:rPr>
          <w:rFonts w:cs="Arial"/>
          <w:szCs w:val="22"/>
          <w:lang w:val="en-US"/>
        </w:rPr>
        <w:t xml:space="preserve">1.05pm </w:t>
      </w:r>
      <w:r w:rsidRPr="00244A91">
        <w:rPr>
          <w:rFonts w:cs="Arial"/>
          <w:szCs w:val="22"/>
          <w:lang w:val="en-US"/>
        </w:rPr>
        <w:t>and welcomed Committee members</w:t>
      </w:r>
      <w:r w:rsidR="00AD5B61" w:rsidRPr="00244A91">
        <w:rPr>
          <w:rFonts w:cs="Arial"/>
          <w:szCs w:val="22"/>
          <w:lang w:val="en-US"/>
        </w:rPr>
        <w:t>.</w:t>
      </w:r>
    </w:p>
    <w:p w14:paraId="60B3DD85" w14:textId="77777777" w:rsidR="00E24E77" w:rsidRPr="00244A91" w:rsidRDefault="00E24E77" w:rsidP="00E24E77">
      <w:pPr>
        <w:rPr>
          <w:lang w:val="en-US"/>
        </w:rPr>
      </w:pPr>
    </w:p>
    <w:p w14:paraId="6F4614D3" w14:textId="77777777" w:rsidR="00E24E77" w:rsidRPr="00244A91" w:rsidRDefault="00E24E77" w:rsidP="00E24E77">
      <w:pPr>
        <w:rPr>
          <w:lang w:val="en-US"/>
        </w:rPr>
      </w:pPr>
      <w:r w:rsidRPr="00244A91">
        <w:rPr>
          <w:lang w:val="en-US"/>
        </w:rPr>
        <w:t xml:space="preserve">The Chair noted that the meeting was quorate. </w:t>
      </w:r>
    </w:p>
    <w:p w14:paraId="6E99D6DD" w14:textId="77777777" w:rsidR="00E24E77" w:rsidRPr="00244A91" w:rsidRDefault="00E24E77" w:rsidP="00E24E77">
      <w:pPr>
        <w:rPr>
          <w:lang w:val="en-US"/>
        </w:rPr>
      </w:pPr>
    </w:p>
    <w:p w14:paraId="1ED4D200" w14:textId="77777777" w:rsidR="00E24E77" w:rsidRPr="00244A91" w:rsidRDefault="00E24E77" w:rsidP="00E24E77">
      <w:pPr>
        <w:rPr>
          <w:lang w:val="en-US"/>
        </w:rPr>
      </w:pPr>
      <w:r w:rsidRPr="00244A91">
        <w:rPr>
          <w:lang w:val="en-US"/>
        </w:rPr>
        <w:t>The Committee noted and agreed the agenda for the meeting.</w:t>
      </w:r>
    </w:p>
    <w:p w14:paraId="10F489FB" w14:textId="77777777" w:rsidR="003247B1" w:rsidRPr="00244A91" w:rsidRDefault="003247B1" w:rsidP="00E24E77">
      <w:pPr>
        <w:rPr>
          <w:lang w:val="en-US"/>
        </w:rPr>
      </w:pPr>
    </w:p>
    <w:p w14:paraId="105E1B48" w14:textId="44F0770F" w:rsidR="003247B1" w:rsidRPr="00244A91" w:rsidRDefault="003247B1" w:rsidP="00E24E77">
      <w:pPr>
        <w:rPr>
          <w:lang w:val="en-US"/>
        </w:rPr>
      </w:pPr>
      <w:r w:rsidRPr="00244A91">
        <w:rPr>
          <w:lang w:val="en-US"/>
        </w:rPr>
        <w:t xml:space="preserve">The Committee welcomed </w:t>
      </w:r>
      <w:proofErr w:type="spellStart"/>
      <w:r w:rsidRPr="00244A91">
        <w:rPr>
          <w:lang w:val="en-US"/>
        </w:rPr>
        <w:t>Mrs</w:t>
      </w:r>
      <w:proofErr w:type="spellEnd"/>
      <w:r w:rsidRPr="00244A91">
        <w:rPr>
          <w:lang w:val="en-US"/>
        </w:rPr>
        <w:t xml:space="preserve"> Fox </w:t>
      </w:r>
      <w:proofErr w:type="spellStart"/>
      <w:r w:rsidRPr="00244A91">
        <w:rPr>
          <w:lang w:val="en-US"/>
        </w:rPr>
        <w:t>Swind</w:t>
      </w:r>
      <w:r w:rsidR="00244A91">
        <w:rPr>
          <w:lang w:val="en-US"/>
        </w:rPr>
        <w:t>ells</w:t>
      </w:r>
      <w:proofErr w:type="spellEnd"/>
      <w:r w:rsidRPr="00244A91">
        <w:rPr>
          <w:lang w:val="en-US"/>
        </w:rPr>
        <w:t xml:space="preserve">, a new HDEC advisor. </w:t>
      </w:r>
    </w:p>
    <w:p w14:paraId="5581EB32" w14:textId="77777777" w:rsidR="00E24E77" w:rsidRPr="00244A91" w:rsidRDefault="00E24E77" w:rsidP="00E24E77">
      <w:pPr>
        <w:rPr>
          <w:lang w:val="en-US"/>
        </w:rPr>
      </w:pPr>
    </w:p>
    <w:p w14:paraId="7428BF8B" w14:textId="77777777" w:rsidR="00E24E77" w:rsidRPr="00244A91" w:rsidRDefault="00E24E77" w:rsidP="00E24E77">
      <w:pPr>
        <w:pStyle w:val="Heading2"/>
        <w:pBdr>
          <w:bottom w:val="single" w:sz="12" w:space="1" w:color="auto"/>
        </w:pBdr>
        <w:rPr>
          <w:lang w:val="en-US"/>
        </w:rPr>
      </w:pPr>
      <w:r w:rsidRPr="00244A91">
        <w:rPr>
          <w:lang w:val="en-US"/>
        </w:rPr>
        <w:t>Confirmation of previous minutes</w:t>
      </w:r>
    </w:p>
    <w:p w14:paraId="43022132" w14:textId="77777777" w:rsidR="00E24E77" w:rsidRPr="00244A91" w:rsidRDefault="00E24E77" w:rsidP="00E24E77">
      <w:pPr>
        <w:rPr>
          <w:lang w:val="en-US"/>
        </w:rPr>
      </w:pPr>
    </w:p>
    <w:p w14:paraId="43C04DBC" w14:textId="63B1E5AD" w:rsidR="00E24E77" w:rsidRPr="00244A91" w:rsidRDefault="00E24E77" w:rsidP="00E24E77">
      <w:pPr>
        <w:rPr>
          <w:lang w:val="en-US"/>
        </w:rPr>
      </w:pPr>
      <w:r w:rsidRPr="00244A91">
        <w:rPr>
          <w:lang w:val="en-US"/>
        </w:rPr>
        <w:t>The minutes of the meeting of</w:t>
      </w:r>
      <w:r w:rsidR="00AD5B61" w:rsidRPr="00244A91">
        <w:rPr>
          <w:lang w:val="en-US"/>
        </w:rPr>
        <w:t xml:space="preserve"> 14 July 2015</w:t>
      </w:r>
      <w:r w:rsidRPr="00244A91">
        <w:rPr>
          <w:lang w:val="en-US"/>
        </w:rPr>
        <w:t xml:space="preserve"> were </w:t>
      </w:r>
      <w:r w:rsidR="00522B40" w:rsidRPr="00244A91">
        <w:rPr>
          <w:lang w:val="en-US"/>
        </w:rPr>
        <w:t>confirm</w:t>
      </w:r>
      <w:r w:rsidRPr="00244A91">
        <w:rPr>
          <w:lang w:val="en-US"/>
        </w:rPr>
        <w:t>ed.</w:t>
      </w:r>
    </w:p>
    <w:p w14:paraId="42DEFFAA" w14:textId="77777777" w:rsidR="00E24E77" w:rsidRPr="00244A91" w:rsidRDefault="00E24E77" w:rsidP="00E24E77">
      <w:pPr>
        <w:pStyle w:val="Heading2"/>
        <w:pBdr>
          <w:bottom w:val="single" w:sz="12" w:space="1" w:color="auto"/>
        </w:pBdr>
        <w:rPr>
          <w:lang w:val="en-US"/>
        </w:rPr>
      </w:pPr>
      <w:r w:rsidRPr="00244A91">
        <w:rPr>
          <w:lang w:val="en-US"/>
        </w:rPr>
        <w:br w:type="page"/>
      </w:r>
      <w:r w:rsidRPr="00244A91">
        <w:rPr>
          <w:lang w:val="en-US"/>
        </w:rPr>
        <w:lastRenderedPageBreak/>
        <w:t xml:space="preserve">New applications </w:t>
      </w:r>
    </w:p>
    <w:p w14:paraId="0C5F2165" w14:textId="77777777" w:rsidR="00795EDD" w:rsidRPr="00244A91" w:rsidRDefault="00795EDD" w:rsidP="00E24E77">
      <w:pPr>
        <w:rPr>
          <w:lang w:val="en-US"/>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0156F" w:rsidRPr="00244A91" w14:paraId="1E7EF272" w14:textId="77777777" w:rsidTr="00A0156F">
        <w:trPr>
          <w:trHeight w:val="280"/>
        </w:trPr>
        <w:tc>
          <w:tcPr>
            <w:tcW w:w="966" w:type="dxa"/>
            <w:tcBorders>
              <w:top w:val="nil"/>
              <w:left w:val="nil"/>
              <w:bottom w:val="nil"/>
              <w:right w:val="nil"/>
            </w:tcBorders>
          </w:tcPr>
          <w:p w14:paraId="3890E381" w14:textId="77777777" w:rsidR="00A0156F" w:rsidRPr="00244A91" w:rsidRDefault="00A0156F">
            <w:pPr>
              <w:autoSpaceDE w:val="0"/>
              <w:autoSpaceDN w:val="0"/>
              <w:adjustRightInd w:val="0"/>
              <w:rPr>
                <w:lang w:val="en-US"/>
              </w:rPr>
            </w:pPr>
            <w:r w:rsidRPr="00244A91">
              <w:rPr>
                <w:lang w:val="en-US"/>
              </w:rPr>
              <w:t xml:space="preserve"> </w:t>
            </w:r>
            <w:r w:rsidRPr="00244A91">
              <w:rPr>
                <w:b/>
                <w:lang w:val="en-US"/>
              </w:rPr>
              <w:t xml:space="preserve">1 </w:t>
            </w:r>
            <w:r w:rsidRPr="00244A91">
              <w:rPr>
                <w:lang w:val="en-US"/>
              </w:rPr>
              <w:t xml:space="preserve"> </w:t>
            </w:r>
          </w:p>
        </w:tc>
        <w:tc>
          <w:tcPr>
            <w:tcW w:w="2575" w:type="dxa"/>
            <w:tcBorders>
              <w:top w:val="nil"/>
              <w:left w:val="nil"/>
              <w:bottom w:val="nil"/>
              <w:right w:val="nil"/>
            </w:tcBorders>
          </w:tcPr>
          <w:p w14:paraId="29749BEF" w14:textId="77777777" w:rsidR="00A0156F" w:rsidRPr="00244A91" w:rsidRDefault="00A0156F">
            <w:pPr>
              <w:autoSpaceDE w:val="0"/>
              <w:autoSpaceDN w:val="0"/>
              <w:adjustRightInd w:val="0"/>
              <w:rPr>
                <w:lang w:val="en-US"/>
              </w:rPr>
            </w:pPr>
            <w:r w:rsidRPr="00244A91">
              <w:rPr>
                <w:b/>
                <w:lang w:val="en-US"/>
              </w:rPr>
              <w:t xml:space="preserve">Ethics ref: </w:t>
            </w:r>
            <w:r w:rsidRPr="00244A91">
              <w:rPr>
                <w:lang w:val="en-US"/>
              </w:rPr>
              <w:t xml:space="preserve"> </w:t>
            </w:r>
          </w:p>
        </w:tc>
        <w:tc>
          <w:tcPr>
            <w:tcW w:w="6459" w:type="dxa"/>
            <w:tcBorders>
              <w:top w:val="nil"/>
              <w:left w:val="nil"/>
              <w:bottom w:val="nil"/>
              <w:right w:val="nil"/>
            </w:tcBorders>
          </w:tcPr>
          <w:p w14:paraId="798EF8E9" w14:textId="77777777" w:rsidR="00A0156F" w:rsidRPr="00244A91" w:rsidRDefault="00A0156F">
            <w:pPr>
              <w:autoSpaceDE w:val="0"/>
              <w:autoSpaceDN w:val="0"/>
              <w:adjustRightInd w:val="0"/>
              <w:rPr>
                <w:lang w:val="en-US"/>
              </w:rPr>
            </w:pPr>
            <w:r w:rsidRPr="00244A91">
              <w:rPr>
                <w:b/>
                <w:lang w:val="en-US"/>
              </w:rPr>
              <w:t>15/NTA/93</w:t>
            </w:r>
            <w:r w:rsidRPr="00244A91">
              <w:rPr>
                <w:lang w:val="en-US"/>
              </w:rPr>
              <w:t xml:space="preserve"> </w:t>
            </w:r>
          </w:p>
        </w:tc>
      </w:tr>
      <w:tr w:rsidR="00A0156F" w:rsidRPr="00244A91" w14:paraId="18BA347E" w14:textId="77777777" w:rsidTr="00A0156F">
        <w:trPr>
          <w:trHeight w:val="280"/>
        </w:trPr>
        <w:tc>
          <w:tcPr>
            <w:tcW w:w="966" w:type="dxa"/>
            <w:tcBorders>
              <w:top w:val="nil"/>
              <w:left w:val="nil"/>
              <w:bottom w:val="nil"/>
              <w:right w:val="nil"/>
            </w:tcBorders>
          </w:tcPr>
          <w:p w14:paraId="0727C9F9" w14:textId="77777777" w:rsidR="00A0156F" w:rsidRPr="00244A91" w:rsidRDefault="00A0156F">
            <w:pPr>
              <w:autoSpaceDE w:val="0"/>
              <w:autoSpaceDN w:val="0"/>
              <w:adjustRightInd w:val="0"/>
              <w:rPr>
                <w:lang w:val="en-US"/>
              </w:rPr>
            </w:pPr>
            <w:r w:rsidRPr="00244A91">
              <w:rPr>
                <w:lang w:val="en-US"/>
              </w:rPr>
              <w:t xml:space="preserve"> </w:t>
            </w:r>
          </w:p>
        </w:tc>
        <w:tc>
          <w:tcPr>
            <w:tcW w:w="2575" w:type="dxa"/>
            <w:tcBorders>
              <w:top w:val="nil"/>
              <w:left w:val="nil"/>
              <w:bottom w:val="nil"/>
              <w:right w:val="nil"/>
            </w:tcBorders>
          </w:tcPr>
          <w:p w14:paraId="1C7BFEAC" w14:textId="77777777" w:rsidR="00A0156F" w:rsidRPr="00244A91" w:rsidRDefault="00A0156F">
            <w:pPr>
              <w:autoSpaceDE w:val="0"/>
              <w:autoSpaceDN w:val="0"/>
              <w:adjustRightInd w:val="0"/>
              <w:rPr>
                <w:lang w:val="en-US"/>
              </w:rPr>
            </w:pPr>
            <w:r w:rsidRPr="00244A91">
              <w:rPr>
                <w:lang w:val="en-US"/>
              </w:rPr>
              <w:t xml:space="preserve">Title: </w:t>
            </w:r>
          </w:p>
        </w:tc>
        <w:tc>
          <w:tcPr>
            <w:tcW w:w="6459" w:type="dxa"/>
            <w:tcBorders>
              <w:top w:val="nil"/>
              <w:left w:val="nil"/>
              <w:bottom w:val="nil"/>
              <w:right w:val="nil"/>
            </w:tcBorders>
          </w:tcPr>
          <w:p w14:paraId="5BE5BC36" w14:textId="77777777" w:rsidR="00A0156F" w:rsidRPr="00244A91" w:rsidRDefault="00A0156F">
            <w:pPr>
              <w:autoSpaceDE w:val="0"/>
              <w:autoSpaceDN w:val="0"/>
              <w:adjustRightInd w:val="0"/>
              <w:rPr>
                <w:lang w:val="en-US"/>
              </w:rPr>
            </w:pPr>
            <w:r w:rsidRPr="00244A91">
              <w:rPr>
                <w:lang w:val="en-US"/>
              </w:rPr>
              <w:t xml:space="preserve">LAAOS 3 </w:t>
            </w:r>
          </w:p>
        </w:tc>
      </w:tr>
      <w:tr w:rsidR="00A0156F" w:rsidRPr="00244A91" w14:paraId="01F61082" w14:textId="77777777" w:rsidTr="00A0156F">
        <w:trPr>
          <w:trHeight w:val="280"/>
        </w:trPr>
        <w:tc>
          <w:tcPr>
            <w:tcW w:w="966" w:type="dxa"/>
            <w:tcBorders>
              <w:top w:val="nil"/>
              <w:left w:val="nil"/>
              <w:bottom w:val="nil"/>
              <w:right w:val="nil"/>
            </w:tcBorders>
          </w:tcPr>
          <w:p w14:paraId="3A7C8144" w14:textId="77777777" w:rsidR="00A0156F" w:rsidRPr="00244A91" w:rsidRDefault="00A0156F">
            <w:pPr>
              <w:autoSpaceDE w:val="0"/>
              <w:autoSpaceDN w:val="0"/>
              <w:adjustRightInd w:val="0"/>
              <w:rPr>
                <w:lang w:val="en-US"/>
              </w:rPr>
            </w:pPr>
            <w:r w:rsidRPr="00244A91">
              <w:rPr>
                <w:lang w:val="en-US"/>
              </w:rPr>
              <w:t xml:space="preserve"> </w:t>
            </w:r>
          </w:p>
        </w:tc>
        <w:tc>
          <w:tcPr>
            <w:tcW w:w="2575" w:type="dxa"/>
            <w:tcBorders>
              <w:top w:val="nil"/>
              <w:left w:val="nil"/>
              <w:bottom w:val="nil"/>
              <w:right w:val="nil"/>
            </w:tcBorders>
          </w:tcPr>
          <w:p w14:paraId="5577F015" w14:textId="77777777" w:rsidR="00A0156F" w:rsidRPr="00244A91" w:rsidRDefault="00A0156F">
            <w:pPr>
              <w:autoSpaceDE w:val="0"/>
              <w:autoSpaceDN w:val="0"/>
              <w:adjustRightInd w:val="0"/>
              <w:rPr>
                <w:lang w:val="en-US"/>
              </w:rPr>
            </w:pPr>
            <w:r w:rsidRPr="00244A91">
              <w:rPr>
                <w:lang w:val="en-US"/>
              </w:rPr>
              <w:t xml:space="preserve">Principal Investigator: </w:t>
            </w:r>
          </w:p>
        </w:tc>
        <w:tc>
          <w:tcPr>
            <w:tcW w:w="6459" w:type="dxa"/>
            <w:tcBorders>
              <w:top w:val="nil"/>
              <w:left w:val="nil"/>
              <w:bottom w:val="nil"/>
              <w:right w:val="nil"/>
            </w:tcBorders>
          </w:tcPr>
          <w:p w14:paraId="7542426C" w14:textId="77777777" w:rsidR="00A0156F" w:rsidRPr="00244A91" w:rsidRDefault="00A0156F">
            <w:pPr>
              <w:autoSpaceDE w:val="0"/>
              <w:autoSpaceDN w:val="0"/>
              <w:adjustRightInd w:val="0"/>
              <w:rPr>
                <w:lang w:val="en-US"/>
              </w:rPr>
            </w:pPr>
            <w:proofErr w:type="spellStart"/>
            <w:r w:rsidRPr="00244A91">
              <w:rPr>
                <w:lang w:val="en-US"/>
              </w:rPr>
              <w:t>Dr</w:t>
            </w:r>
            <w:proofErr w:type="spellEnd"/>
            <w:r w:rsidRPr="00244A91">
              <w:rPr>
                <w:lang w:val="en-US"/>
              </w:rPr>
              <w:t xml:space="preserve"> Shay McGuinness </w:t>
            </w:r>
          </w:p>
        </w:tc>
      </w:tr>
      <w:tr w:rsidR="00A0156F" w:rsidRPr="00244A91" w14:paraId="0E593F23" w14:textId="77777777" w:rsidTr="00A0156F">
        <w:trPr>
          <w:trHeight w:val="280"/>
        </w:trPr>
        <w:tc>
          <w:tcPr>
            <w:tcW w:w="966" w:type="dxa"/>
            <w:tcBorders>
              <w:top w:val="nil"/>
              <w:left w:val="nil"/>
              <w:bottom w:val="nil"/>
              <w:right w:val="nil"/>
            </w:tcBorders>
          </w:tcPr>
          <w:p w14:paraId="57E40C1D" w14:textId="77777777" w:rsidR="00A0156F" w:rsidRPr="00244A91" w:rsidRDefault="00A0156F">
            <w:pPr>
              <w:autoSpaceDE w:val="0"/>
              <w:autoSpaceDN w:val="0"/>
              <w:adjustRightInd w:val="0"/>
              <w:rPr>
                <w:lang w:val="en-US"/>
              </w:rPr>
            </w:pPr>
            <w:r w:rsidRPr="00244A91">
              <w:rPr>
                <w:lang w:val="en-US"/>
              </w:rPr>
              <w:t xml:space="preserve"> </w:t>
            </w:r>
          </w:p>
        </w:tc>
        <w:tc>
          <w:tcPr>
            <w:tcW w:w="2575" w:type="dxa"/>
            <w:tcBorders>
              <w:top w:val="nil"/>
              <w:left w:val="nil"/>
              <w:bottom w:val="nil"/>
              <w:right w:val="nil"/>
            </w:tcBorders>
          </w:tcPr>
          <w:p w14:paraId="62B199EA" w14:textId="77777777" w:rsidR="00A0156F" w:rsidRPr="00244A91" w:rsidRDefault="00A0156F">
            <w:pPr>
              <w:autoSpaceDE w:val="0"/>
              <w:autoSpaceDN w:val="0"/>
              <w:adjustRightInd w:val="0"/>
              <w:rPr>
                <w:lang w:val="en-US"/>
              </w:rPr>
            </w:pPr>
            <w:r w:rsidRPr="00244A91">
              <w:rPr>
                <w:lang w:val="en-US"/>
              </w:rPr>
              <w:t xml:space="preserve">Sponsor: </w:t>
            </w:r>
          </w:p>
        </w:tc>
        <w:tc>
          <w:tcPr>
            <w:tcW w:w="6459" w:type="dxa"/>
            <w:tcBorders>
              <w:top w:val="nil"/>
              <w:left w:val="nil"/>
              <w:bottom w:val="nil"/>
              <w:right w:val="nil"/>
            </w:tcBorders>
          </w:tcPr>
          <w:p w14:paraId="526A8DA2" w14:textId="77777777" w:rsidR="00A0156F" w:rsidRPr="00244A91" w:rsidRDefault="00A0156F">
            <w:pPr>
              <w:autoSpaceDE w:val="0"/>
              <w:autoSpaceDN w:val="0"/>
              <w:adjustRightInd w:val="0"/>
              <w:rPr>
                <w:lang w:val="en-US"/>
              </w:rPr>
            </w:pPr>
            <w:r w:rsidRPr="00244A91">
              <w:rPr>
                <w:lang w:val="en-US"/>
              </w:rPr>
              <w:t xml:space="preserve"> </w:t>
            </w:r>
          </w:p>
        </w:tc>
      </w:tr>
      <w:tr w:rsidR="00A0156F" w:rsidRPr="00244A91" w14:paraId="1AE4EB0F" w14:textId="77777777" w:rsidTr="00A0156F">
        <w:trPr>
          <w:trHeight w:val="280"/>
        </w:trPr>
        <w:tc>
          <w:tcPr>
            <w:tcW w:w="966" w:type="dxa"/>
            <w:tcBorders>
              <w:top w:val="nil"/>
              <w:left w:val="nil"/>
              <w:bottom w:val="nil"/>
              <w:right w:val="nil"/>
            </w:tcBorders>
          </w:tcPr>
          <w:p w14:paraId="10D7E827" w14:textId="77777777" w:rsidR="00A0156F" w:rsidRPr="00244A91" w:rsidRDefault="00A0156F">
            <w:pPr>
              <w:autoSpaceDE w:val="0"/>
              <w:autoSpaceDN w:val="0"/>
              <w:adjustRightInd w:val="0"/>
              <w:rPr>
                <w:lang w:val="en-US"/>
              </w:rPr>
            </w:pPr>
            <w:r w:rsidRPr="00244A91">
              <w:rPr>
                <w:lang w:val="en-US"/>
              </w:rPr>
              <w:t xml:space="preserve"> </w:t>
            </w:r>
          </w:p>
        </w:tc>
        <w:tc>
          <w:tcPr>
            <w:tcW w:w="2575" w:type="dxa"/>
            <w:tcBorders>
              <w:top w:val="nil"/>
              <w:left w:val="nil"/>
              <w:bottom w:val="nil"/>
              <w:right w:val="nil"/>
            </w:tcBorders>
          </w:tcPr>
          <w:p w14:paraId="45F1C9C1" w14:textId="77777777" w:rsidR="00A0156F" w:rsidRPr="00244A91" w:rsidRDefault="00A0156F">
            <w:pPr>
              <w:autoSpaceDE w:val="0"/>
              <w:autoSpaceDN w:val="0"/>
              <w:adjustRightInd w:val="0"/>
              <w:rPr>
                <w:lang w:val="en-US"/>
              </w:rPr>
            </w:pPr>
            <w:r w:rsidRPr="00244A91">
              <w:rPr>
                <w:lang w:val="en-US"/>
              </w:rPr>
              <w:t xml:space="preserve">Clock Start Date: </w:t>
            </w:r>
          </w:p>
        </w:tc>
        <w:tc>
          <w:tcPr>
            <w:tcW w:w="6459" w:type="dxa"/>
            <w:tcBorders>
              <w:top w:val="nil"/>
              <w:left w:val="nil"/>
              <w:bottom w:val="nil"/>
              <w:right w:val="nil"/>
            </w:tcBorders>
          </w:tcPr>
          <w:p w14:paraId="67D5C3AF" w14:textId="77777777" w:rsidR="00A0156F" w:rsidRPr="00244A91" w:rsidRDefault="00A0156F">
            <w:pPr>
              <w:autoSpaceDE w:val="0"/>
              <w:autoSpaceDN w:val="0"/>
              <w:adjustRightInd w:val="0"/>
              <w:rPr>
                <w:lang w:val="en-US"/>
              </w:rPr>
            </w:pPr>
            <w:r w:rsidRPr="00244A91">
              <w:rPr>
                <w:lang w:val="en-US"/>
              </w:rPr>
              <w:t xml:space="preserve">23 July 2015 </w:t>
            </w:r>
          </w:p>
        </w:tc>
      </w:tr>
    </w:tbl>
    <w:p w14:paraId="5B1A6EB2" w14:textId="77777777" w:rsidR="00795EDD" w:rsidRPr="00244A91" w:rsidRDefault="00795EDD" w:rsidP="00E24E77">
      <w:pPr>
        <w:rPr>
          <w:szCs w:val="22"/>
          <w:lang w:val="en-US"/>
        </w:rPr>
      </w:pPr>
      <w:r w:rsidRPr="00244A91">
        <w:rPr>
          <w:szCs w:val="22"/>
          <w:lang w:val="en-US"/>
        </w:rPr>
        <w:t xml:space="preserve"> </w:t>
      </w:r>
    </w:p>
    <w:p w14:paraId="2015911C" w14:textId="5A8BC399" w:rsidR="00987913" w:rsidRPr="00244A91" w:rsidRDefault="00E91C32" w:rsidP="00E24E77">
      <w:pPr>
        <w:rPr>
          <w:sz w:val="20"/>
          <w:lang w:val="en-US"/>
        </w:rPr>
      </w:pPr>
      <w:proofErr w:type="spellStart"/>
      <w:r w:rsidRPr="00244A91">
        <w:rPr>
          <w:rFonts w:cs="Arial"/>
          <w:szCs w:val="22"/>
          <w:lang w:val="en-US"/>
        </w:rPr>
        <w:t>Dr</w:t>
      </w:r>
      <w:proofErr w:type="spellEnd"/>
      <w:r w:rsidRPr="00244A91">
        <w:rPr>
          <w:rFonts w:cs="Arial"/>
          <w:szCs w:val="22"/>
          <w:lang w:val="en-US"/>
        </w:rPr>
        <w:t xml:space="preserve"> </w:t>
      </w:r>
      <w:r w:rsidR="00AD5B61" w:rsidRPr="00244A91">
        <w:rPr>
          <w:rFonts w:cs="Arial"/>
          <w:szCs w:val="22"/>
          <w:lang w:val="en-US"/>
        </w:rPr>
        <w:t xml:space="preserve">Shay McGuinness </w:t>
      </w:r>
      <w:r w:rsidR="00987913" w:rsidRPr="00244A91">
        <w:rPr>
          <w:szCs w:val="22"/>
          <w:lang w:val="en-US"/>
        </w:rPr>
        <w:t xml:space="preserve">was present </w:t>
      </w:r>
      <w:r w:rsidR="00F53D85" w:rsidRPr="00244A91">
        <w:rPr>
          <w:rFonts w:cs="Arial"/>
          <w:szCs w:val="22"/>
          <w:lang w:val="en-US"/>
        </w:rPr>
        <w:t xml:space="preserve">by teleconference </w:t>
      </w:r>
      <w:r w:rsidR="00F53D85" w:rsidRPr="00244A91">
        <w:rPr>
          <w:lang w:val="en-US"/>
        </w:rPr>
        <w:t xml:space="preserve">for </w:t>
      </w:r>
      <w:r w:rsidR="00987913" w:rsidRPr="00244A91">
        <w:rPr>
          <w:lang w:val="en-US"/>
        </w:rPr>
        <w:t>this application.</w:t>
      </w:r>
    </w:p>
    <w:p w14:paraId="766CAEF8" w14:textId="77777777" w:rsidR="00987913" w:rsidRPr="00244A91" w:rsidRDefault="00987913" w:rsidP="00E24E77">
      <w:pPr>
        <w:rPr>
          <w:u w:val="single"/>
          <w:lang w:val="en-US"/>
        </w:rPr>
      </w:pPr>
    </w:p>
    <w:p w14:paraId="42814B17" w14:textId="77777777" w:rsidR="00E24E77" w:rsidRPr="00244A91" w:rsidRDefault="00E24E77" w:rsidP="00E24E77">
      <w:pPr>
        <w:rPr>
          <w:u w:val="single"/>
          <w:lang w:val="en-US"/>
        </w:rPr>
      </w:pPr>
      <w:r w:rsidRPr="00244A91">
        <w:rPr>
          <w:u w:val="single"/>
          <w:lang w:val="en-US"/>
        </w:rPr>
        <w:t>Potential conflicts of interest</w:t>
      </w:r>
    </w:p>
    <w:p w14:paraId="752A99E1" w14:textId="77777777" w:rsidR="00E24E77" w:rsidRPr="00244A91" w:rsidRDefault="00E24E77" w:rsidP="00E24E77">
      <w:pPr>
        <w:rPr>
          <w:b/>
          <w:lang w:val="en-US"/>
        </w:rPr>
      </w:pPr>
    </w:p>
    <w:p w14:paraId="7E5E357C" w14:textId="77777777" w:rsidR="00E24E77" w:rsidRPr="00244A91" w:rsidRDefault="00E24E77" w:rsidP="00E24E77">
      <w:pPr>
        <w:rPr>
          <w:lang w:val="en-US"/>
        </w:rPr>
      </w:pPr>
      <w:r w:rsidRPr="00244A91">
        <w:rPr>
          <w:lang w:val="en-US"/>
        </w:rPr>
        <w:t>The Chair asked members to declare any potential conflicts of interest related to this application.</w:t>
      </w:r>
    </w:p>
    <w:p w14:paraId="7F36D3D9" w14:textId="77777777" w:rsidR="00E24E77" w:rsidRPr="00244A91" w:rsidRDefault="00E24E77" w:rsidP="00E24E77">
      <w:pPr>
        <w:rPr>
          <w:lang w:val="en-US"/>
        </w:rPr>
      </w:pPr>
    </w:p>
    <w:p w14:paraId="756A2B22" w14:textId="77777777" w:rsidR="00E24E77" w:rsidRPr="00244A91" w:rsidRDefault="00E24E77" w:rsidP="00E24E77">
      <w:pPr>
        <w:rPr>
          <w:lang w:val="en-US"/>
        </w:rPr>
      </w:pPr>
      <w:r w:rsidRPr="00244A91">
        <w:rPr>
          <w:lang w:val="en-US"/>
        </w:rPr>
        <w:t>No potential conflicts of interest related to this application were declared by any member.</w:t>
      </w:r>
    </w:p>
    <w:p w14:paraId="11C7A71B" w14:textId="77777777" w:rsidR="00E24E77" w:rsidRPr="00244A91" w:rsidRDefault="00E24E77" w:rsidP="00E24E77">
      <w:pPr>
        <w:rPr>
          <w:lang w:val="en-US"/>
        </w:rPr>
      </w:pPr>
    </w:p>
    <w:p w14:paraId="399D674C" w14:textId="77777777" w:rsidR="00AD5B61" w:rsidRPr="00244A91" w:rsidRDefault="00AD5B61" w:rsidP="00AD5B61">
      <w:pPr>
        <w:rPr>
          <w:u w:val="single"/>
          <w:lang w:val="en-US"/>
        </w:rPr>
      </w:pPr>
      <w:r w:rsidRPr="00244A91">
        <w:rPr>
          <w:u w:val="single"/>
          <w:lang w:val="en-US"/>
        </w:rPr>
        <w:t>Summary of Study</w:t>
      </w:r>
    </w:p>
    <w:p w14:paraId="6690AB25" w14:textId="77777777" w:rsidR="00AD5B61" w:rsidRPr="00244A91" w:rsidRDefault="00AD5B61" w:rsidP="00AD5B61">
      <w:pPr>
        <w:rPr>
          <w:u w:val="single"/>
          <w:lang w:val="en-US"/>
        </w:rPr>
      </w:pPr>
    </w:p>
    <w:p w14:paraId="3248FCED" w14:textId="030BD946" w:rsidR="00E9741F" w:rsidRPr="00244A91" w:rsidRDefault="00DC71EA" w:rsidP="00777240">
      <w:pPr>
        <w:pStyle w:val="ListParagraph"/>
        <w:numPr>
          <w:ilvl w:val="0"/>
          <w:numId w:val="7"/>
        </w:numPr>
        <w:rPr>
          <w:u w:val="single"/>
          <w:lang w:val="en-US"/>
        </w:rPr>
      </w:pPr>
      <w:r w:rsidRPr="00244A91">
        <w:rPr>
          <w:lang w:val="en-US"/>
        </w:rPr>
        <w:t>This is a multi-national</w:t>
      </w:r>
      <w:r w:rsidR="005B41ED" w:rsidRPr="00244A91">
        <w:rPr>
          <w:lang w:val="en-US"/>
        </w:rPr>
        <w:t xml:space="preserve"> </w:t>
      </w:r>
      <w:r w:rsidRPr="00244A91">
        <w:rPr>
          <w:lang w:val="en-US"/>
        </w:rPr>
        <w:t xml:space="preserve">study, </w:t>
      </w:r>
      <w:r w:rsidR="005B41ED" w:rsidRPr="00244A91">
        <w:rPr>
          <w:lang w:val="en-US"/>
        </w:rPr>
        <w:t>based in</w:t>
      </w:r>
      <w:r w:rsidR="00B8069D" w:rsidRPr="00244A91">
        <w:rPr>
          <w:lang w:val="en-US"/>
        </w:rPr>
        <w:t xml:space="preserve"> Canada.</w:t>
      </w:r>
    </w:p>
    <w:p w14:paraId="65060BEA" w14:textId="04090B5A" w:rsidR="00DC71EA" w:rsidRPr="00244A91" w:rsidRDefault="00DC71EA" w:rsidP="00777240">
      <w:pPr>
        <w:pStyle w:val="ListParagraph"/>
        <w:numPr>
          <w:ilvl w:val="0"/>
          <w:numId w:val="7"/>
        </w:numPr>
        <w:rPr>
          <w:u w:val="single"/>
          <w:lang w:val="en-US"/>
        </w:rPr>
      </w:pPr>
      <w:r w:rsidRPr="00244A91">
        <w:rPr>
          <w:lang w:val="en-US"/>
        </w:rPr>
        <w:t>The study procedure aims to treat</w:t>
      </w:r>
      <w:r w:rsidRPr="00244A91">
        <w:rPr>
          <w:rFonts w:cs="Arial"/>
          <w:szCs w:val="22"/>
        </w:rPr>
        <w:t xml:space="preserve"> </w:t>
      </w:r>
      <w:r w:rsidR="00FE3167" w:rsidRPr="00244A91">
        <w:rPr>
          <w:rFonts w:cs="Arial"/>
          <w:szCs w:val="22"/>
          <w:lang w:val="en-AU"/>
        </w:rPr>
        <w:t>a</w:t>
      </w:r>
      <w:r w:rsidRPr="00244A91">
        <w:rPr>
          <w:rFonts w:cs="Arial"/>
          <w:szCs w:val="22"/>
          <w:lang w:val="en-AU"/>
        </w:rPr>
        <w:t>trial fibrillation</w:t>
      </w:r>
      <w:r w:rsidR="00FE3167" w:rsidRPr="00244A91">
        <w:rPr>
          <w:rFonts w:cs="Arial"/>
          <w:szCs w:val="22"/>
          <w:lang w:val="en-AU"/>
        </w:rPr>
        <w:t xml:space="preserve"> (AF)</w:t>
      </w:r>
      <w:r w:rsidRPr="00244A91">
        <w:rPr>
          <w:rFonts w:cs="Arial"/>
          <w:szCs w:val="22"/>
          <w:lang w:val="en-AU"/>
        </w:rPr>
        <w:t>.</w:t>
      </w:r>
    </w:p>
    <w:p w14:paraId="46B0170B" w14:textId="22B71163" w:rsidR="00DC71EA" w:rsidRPr="00244A91" w:rsidRDefault="005B41ED" w:rsidP="00777240">
      <w:pPr>
        <w:pStyle w:val="ListParagraph"/>
        <w:numPr>
          <w:ilvl w:val="0"/>
          <w:numId w:val="7"/>
        </w:numPr>
        <w:rPr>
          <w:u w:val="single"/>
          <w:lang w:val="en-US"/>
        </w:rPr>
      </w:pPr>
      <w:r w:rsidRPr="00244A91">
        <w:rPr>
          <w:lang w:val="en-US"/>
        </w:rPr>
        <w:t>The Researcher(s) explained that there is clinical uncertainty</w:t>
      </w:r>
      <w:r w:rsidR="00B8069D" w:rsidRPr="00244A91">
        <w:rPr>
          <w:lang w:val="en-US"/>
        </w:rPr>
        <w:t xml:space="preserve"> </w:t>
      </w:r>
      <w:r w:rsidRPr="00244A91">
        <w:rPr>
          <w:lang w:val="en-US"/>
        </w:rPr>
        <w:t>about the usefulness of appendage closure</w:t>
      </w:r>
      <w:r w:rsidR="00DC71EA" w:rsidRPr="00244A91">
        <w:rPr>
          <w:lang w:val="en-US"/>
        </w:rPr>
        <w:t xml:space="preserve"> procedure, used to remove the </w:t>
      </w:r>
      <w:r w:rsidR="00DC71EA" w:rsidRPr="00244A91">
        <w:t>left atrial appendage </w:t>
      </w:r>
      <w:r w:rsidR="00DC71EA" w:rsidRPr="00244A91">
        <w:rPr>
          <w:lang w:val="en-US"/>
        </w:rPr>
        <w:t>(study intervention)</w:t>
      </w:r>
      <w:r w:rsidRPr="00244A91">
        <w:rPr>
          <w:lang w:val="en-US"/>
        </w:rPr>
        <w:t xml:space="preserve">. </w:t>
      </w:r>
      <w:r w:rsidR="00B8069D" w:rsidRPr="00244A91">
        <w:rPr>
          <w:lang w:val="en-US"/>
        </w:rPr>
        <w:t>This study will answer if it is</w:t>
      </w:r>
      <w:r w:rsidRPr="00244A91">
        <w:rPr>
          <w:lang w:val="en-US"/>
        </w:rPr>
        <w:t xml:space="preserve"> a</w:t>
      </w:r>
      <w:r w:rsidR="00B8069D" w:rsidRPr="00244A91">
        <w:rPr>
          <w:lang w:val="en-US"/>
        </w:rPr>
        <w:t xml:space="preserve"> beneficial </w:t>
      </w:r>
      <w:r w:rsidRPr="00244A91">
        <w:rPr>
          <w:lang w:val="en-US"/>
        </w:rPr>
        <w:t xml:space="preserve">procedure </w:t>
      </w:r>
      <w:r w:rsidR="00B8069D" w:rsidRPr="00244A91">
        <w:rPr>
          <w:lang w:val="en-US"/>
        </w:rPr>
        <w:t xml:space="preserve">or not. </w:t>
      </w:r>
    </w:p>
    <w:p w14:paraId="33EA7879" w14:textId="38711E70" w:rsidR="00AD5B61" w:rsidRPr="00244A91" w:rsidRDefault="00B8069D" w:rsidP="00777240">
      <w:pPr>
        <w:pStyle w:val="ListParagraph"/>
        <w:numPr>
          <w:ilvl w:val="0"/>
          <w:numId w:val="7"/>
        </w:numPr>
        <w:rPr>
          <w:lang w:val="en-US"/>
        </w:rPr>
      </w:pPr>
      <w:r w:rsidRPr="00244A91">
        <w:rPr>
          <w:lang w:val="en-US"/>
        </w:rPr>
        <w:t>Th</w:t>
      </w:r>
      <w:r w:rsidR="005B41ED" w:rsidRPr="00244A91">
        <w:rPr>
          <w:lang w:val="en-US"/>
        </w:rPr>
        <w:t xml:space="preserve">e Researcher(s) confirmed </w:t>
      </w:r>
      <w:r w:rsidRPr="00244A91">
        <w:rPr>
          <w:lang w:val="en-US"/>
        </w:rPr>
        <w:t>a pilot study in Canada</w:t>
      </w:r>
      <w:r w:rsidR="00DC71EA" w:rsidRPr="00244A91">
        <w:rPr>
          <w:lang w:val="en-US"/>
        </w:rPr>
        <w:t xml:space="preserve">, as well as single center studies, </w:t>
      </w:r>
      <w:r w:rsidR="005B41ED" w:rsidRPr="00244A91">
        <w:rPr>
          <w:lang w:val="en-US"/>
        </w:rPr>
        <w:t xml:space="preserve">has </w:t>
      </w:r>
      <w:r w:rsidR="00DC71EA" w:rsidRPr="00244A91">
        <w:rPr>
          <w:lang w:val="en-US"/>
        </w:rPr>
        <w:t>generated some evidence that has informed this</w:t>
      </w:r>
      <w:r w:rsidR="005B41ED" w:rsidRPr="00244A91">
        <w:rPr>
          <w:lang w:val="en-US"/>
        </w:rPr>
        <w:t xml:space="preserve"> study</w:t>
      </w:r>
      <w:r w:rsidRPr="00244A91">
        <w:rPr>
          <w:lang w:val="en-US"/>
        </w:rPr>
        <w:t xml:space="preserve"> </w:t>
      </w:r>
    </w:p>
    <w:p w14:paraId="47143B8F" w14:textId="5BC260CE" w:rsidR="00B8069D" w:rsidRPr="00244A91" w:rsidRDefault="00B8069D" w:rsidP="00777240">
      <w:pPr>
        <w:pStyle w:val="ListParagraph"/>
        <w:numPr>
          <w:ilvl w:val="0"/>
          <w:numId w:val="7"/>
        </w:numPr>
        <w:rPr>
          <w:lang w:val="en-US"/>
        </w:rPr>
      </w:pPr>
      <w:r w:rsidRPr="00244A91">
        <w:rPr>
          <w:lang w:val="en-US"/>
        </w:rPr>
        <w:t xml:space="preserve">This study involves 5000 patients </w:t>
      </w:r>
      <w:r w:rsidR="00DC71EA" w:rsidRPr="00244A91">
        <w:rPr>
          <w:lang w:val="en-US"/>
        </w:rPr>
        <w:t>internationally</w:t>
      </w:r>
      <w:r w:rsidR="00C51B79" w:rsidRPr="00244A91">
        <w:rPr>
          <w:lang w:val="en-US"/>
        </w:rPr>
        <w:t xml:space="preserve"> (300 NZ)</w:t>
      </w:r>
      <w:r w:rsidR="00DC71EA" w:rsidRPr="00244A91">
        <w:rPr>
          <w:lang w:val="en-US"/>
        </w:rPr>
        <w:t xml:space="preserve">. </w:t>
      </w:r>
    </w:p>
    <w:p w14:paraId="518BAA31" w14:textId="0A538AD5" w:rsidR="00B8069D" w:rsidRPr="00244A91" w:rsidRDefault="00357E00" w:rsidP="00777240">
      <w:pPr>
        <w:pStyle w:val="ListParagraph"/>
        <w:numPr>
          <w:ilvl w:val="0"/>
          <w:numId w:val="7"/>
        </w:numPr>
        <w:rPr>
          <w:lang w:val="en-US"/>
        </w:rPr>
      </w:pPr>
      <w:r w:rsidRPr="00244A91">
        <w:rPr>
          <w:lang w:val="en-US"/>
        </w:rPr>
        <w:t>Funded by C</w:t>
      </w:r>
      <w:r w:rsidR="00DC71EA" w:rsidRPr="00244A91">
        <w:rPr>
          <w:lang w:val="en-US"/>
        </w:rPr>
        <w:t>anadian Institute of Health Research and</w:t>
      </w:r>
      <w:r w:rsidRPr="00244A91">
        <w:rPr>
          <w:lang w:val="en-US"/>
        </w:rPr>
        <w:t xml:space="preserve"> N</w:t>
      </w:r>
      <w:r w:rsidR="00DC71EA" w:rsidRPr="00244A91">
        <w:rPr>
          <w:lang w:val="en-US"/>
        </w:rPr>
        <w:t xml:space="preserve">ational Medical and Health Research Council in </w:t>
      </w:r>
      <w:r w:rsidRPr="00244A91">
        <w:rPr>
          <w:lang w:val="en-US"/>
        </w:rPr>
        <w:t>Australia</w:t>
      </w:r>
      <w:r w:rsidR="00DC71EA" w:rsidRPr="00244A91">
        <w:rPr>
          <w:lang w:val="en-US"/>
        </w:rPr>
        <w:t xml:space="preserve">. Funding will be sought from the Health Research Council in New Zealand. </w:t>
      </w:r>
    </w:p>
    <w:p w14:paraId="1A21821C" w14:textId="39EF0A6C" w:rsidR="00357E00" w:rsidRPr="00244A91" w:rsidRDefault="005B41ED" w:rsidP="00777240">
      <w:pPr>
        <w:pStyle w:val="ListParagraph"/>
        <w:numPr>
          <w:ilvl w:val="0"/>
          <w:numId w:val="7"/>
        </w:numPr>
        <w:rPr>
          <w:lang w:val="en-US"/>
        </w:rPr>
      </w:pPr>
      <w:r w:rsidRPr="00244A91">
        <w:rPr>
          <w:lang w:val="en-US"/>
        </w:rPr>
        <w:t>This is the l</w:t>
      </w:r>
      <w:r w:rsidR="00357E00" w:rsidRPr="00244A91">
        <w:rPr>
          <w:lang w:val="en-US"/>
        </w:rPr>
        <w:t>argest</w:t>
      </w:r>
      <w:r w:rsidRPr="00244A91">
        <w:rPr>
          <w:lang w:val="en-US"/>
        </w:rPr>
        <w:t xml:space="preserve"> intervention</w:t>
      </w:r>
      <w:r w:rsidR="00357E00" w:rsidRPr="00244A91">
        <w:rPr>
          <w:lang w:val="en-US"/>
        </w:rPr>
        <w:t xml:space="preserve"> study </w:t>
      </w:r>
      <w:r w:rsidRPr="00244A91">
        <w:rPr>
          <w:lang w:val="en-US"/>
        </w:rPr>
        <w:t>ever conducted on</w:t>
      </w:r>
      <w:r w:rsidR="00357E00" w:rsidRPr="00244A91">
        <w:rPr>
          <w:lang w:val="en-US"/>
        </w:rPr>
        <w:t xml:space="preserve"> cardiac</w:t>
      </w:r>
      <w:r w:rsidRPr="00244A91">
        <w:rPr>
          <w:lang w:val="en-US"/>
        </w:rPr>
        <w:t xml:space="preserve"> patients undergoing surgery.</w:t>
      </w:r>
      <w:r w:rsidR="00357E00" w:rsidRPr="00244A91">
        <w:rPr>
          <w:lang w:val="en-US"/>
        </w:rPr>
        <w:t xml:space="preserve"> </w:t>
      </w:r>
    </w:p>
    <w:p w14:paraId="51778636" w14:textId="77777777" w:rsidR="00AD5B61" w:rsidRPr="00244A91" w:rsidRDefault="00AD5B61" w:rsidP="00AD5B61">
      <w:pPr>
        <w:pStyle w:val="ListParagraph"/>
        <w:rPr>
          <w:u w:val="single"/>
          <w:lang w:val="en-US"/>
        </w:rPr>
      </w:pPr>
    </w:p>
    <w:p w14:paraId="18799A3C" w14:textId="77777777" w:rsidR="00AD5B61" w:rsidRPr="00244A91" w:rsidRDefault="00AD5B61" w:rsidP="00AD5B61">
      <w:pPr>
        <w:rPr>
          <w:u w:val="single"/>
          <w:lang w:val="en-US"/>
        </w:rPr>
      </w:pPr>
      <w:r w:rsidRPr="00244A91">
        <w:rPr>
          <w:u w:val="single"/>
          <w:lang w:val="en-US"/>
        </w:rPr>
        <w:t>Summary of ethical issues (resolved)</w:t>
      </w:r>
    </w:p>
    <w:p w14:paraId="0C1EA526" w14:textId="77777777" w:rsidR="00AD5B61" w:rsidRPr="00244A91" w:rsidRDefault="00AD5B61" w:rsidP="00AD5B61">
      <w:pPr>
        <w:rPr>
          <w:u w:val="single"/>
          <w:lang w:val="en-US"/>
        </w:rPr>
      </w:pPr>
    </w:p>
    <w:p w14:paraId="0EB262DF" w14:textId="77777777" w:rsidR="00AD5B61" w:rsidRPr="00244A91" w:rsidRDefault="00AD5B61" w:rsidP="00AD5B61">
      <w:pPr>
        <w:rPr>
          <w:lang w:val="en-US"/>
        </w:rPr>
      </w:pPr>
      <w:r w:rsidRPr="00244A91">
        <w:rPr>
          <w:lang w:val="en-US"/>
        </w:rPr>
        <w:t>The main ethical issues considered by the Committee and addressed by the Researcher are as follows.</w:t>
      </w:r>
    </w:p>
    <w:p w14:paraId="6C87C419" w14:textId="77777777" w:rsidR="00AD5B61" w:rsidRPr="00244A91" w:rsidRDefault="00AD5B61" w:rsidP="00AD5B61">
      <w:pPr>
        <w:rPr>
          <w:u w:val="single"/>
          <w:lang w:val="en-US"/>
        </w:rPr>
      </w:pPr>
    </w:p>
    <w:p w14:paraId="221050A1" w14:textId="08F3651C" w:rsidR="00AD5B61" w:rsidRPr="00244A91" w:rsidRDefault="00AD5B61" w:rsidP="00777240">
      <w:pPr>
        <w:pStyle w:val="ListParagraph"/>
        <w:numPr>
          <w:ilvl w:val="0"/>
          <w:numId w:val="8"/>
        </w:numPr>
        <w:ind w:left="709" w:hanging="425"/>
        <w:rPr>
          <w:lang w:val="en-US"/>
        </w:rPr>
      </w:pPr>
      <w:r w:rsidRPr="00244A91">
        <w:rPr>
          <w:lang w:val="en-US"/>
        </w:rPr>
        <w:t xml:space="preserve">The Committee </w:t>
      </w:r>
      <w:r w:rsidR="00FE3167" w:rsidRPr="00244A91">
        <w:rPr>
          <w:lang w:val="en-US"/>
        </w:rPr>
        <w:t>asked whether there are any</w:t>
      </w:r>
      <w:r w:rsidR="00357E00" w:rsidRPr="00244A91">
        <w:rPr>
          <w:lang w:val="en-US"/>
        </w:rPr>
        <w:t xml:space="preserve"> risk</w:t>
      </w:r>
      <w:r w:rsidR="00FE3167" w:rsidRPr="00244A91">
        <w:rPr>
          <w:lang w:val="en-US"/>
        </w:rPr>
        <w:t>s</w:t>
      </w:r>
      <w:r w:rsidR="00357E00" w:rsidRPr="00244A91">
        <w:rPr>
          <w:lang w:val="en-US"/>
        </w:rPr>
        <w:t xml:space="preserve"> </w:t>
      </w:r>
      <w:r w:rsidR="00FE3167" w:rsidRPr="00244A91">
        <w:rPr>
          <w:lang w:val="en-US"/>
        </w:rPr>
        <w:t>involved in conducting the procedure</w:t>
      </w:r>
      <w:r w:rsidR="00357E00" w:rsidRPr="00244A91">
        <w:rPr>
          <w:lang w:val="en-US"/>
        </w:rPr>
        <w:t xml:space="preserve">. The Researcher(s) stated </w:t>
      </w:r>
      <w:r w:rsidR="00FE3167" w:rsidRPr="00244A91">
        <w:rPr>
          <w:lang w:val="en-US"/>
        </w:rPr>
        <w:t>that the participants are those</w:t>
      </w:r>
      <w:r w:rsidR="00357E00" w:rsidRPr="00244A91">
        <w:rPr>
          <w:lang w:val="en-US"/>
        </w:rPr>
        <w:t xml:space="preserve"> with history of AF who are having cardiac surgery a</w:t>
      </w:r>
      <w:r w:rsidR="00FE3167" w:rsidRPr="00244A91">
        <w:rPr>
          <w:lang w:val="en-US"/>
        </w:rPr>
        <w:t>s their standard of care. W</w:t>
      </w:r>
      <w:r w:rsidR="00357E00" w:rsidRPr="00244A91">
        <w:rPr>
          <w:lang w:val="en-US"/>
        </w:rPr>
        <w:t xml:space="preserve">e are not recruiting anyone who would </w:t>
      </w:r>
      <w:r w:rsidR="00FE3167" w:rsidRPr="00244A91">
        <w:rPr>
          <w:lang w:val="en-US"/>
        </w:rPr>
        <w:t>not be undergoing surgery</w:t>
      </w:r>
      <w:r w:rsidR="00357E00" w:rsidRPr="00244A91">
        <w:rPr>
          <w:lang w:val="en-US"/>
        </w:rPr>
        <w:t xml:space="preserve">. </w:t>
      </w:r>
      <w:r w:rsidR="00FE3167" w:rsidRPr="00244A91">
        <w:rPr>
          <w:lang w:val="en-US"/>
        </w:rPr>
        <w:t>To conduct the procedure it takes less than 10 minutes and there are various methods to do it. The most common</w:t>
      </w:r>
      <w:r w:rsidR="00357E00" w:rsidRPr="00244A91">
        <w:rPr>
          <w:lang w:val="en-US"/>
        </w:rPr>
        <w:t xml:space="preserve"> is to use a vascular stapler, a standard plastic surgery tool. </w:t>
      </w:r>
      <w:r w:rsidR="00FE3167" w:rsidRPr="00244A91">
        <w:rPr>
          <w:lang w:val="en-US"/>
        </w:rPr>
        <w:t>This is used to cut</w:t>
      </w:r>
      <w:r w:rsidR="00357E00" w:rsidRPr="00244A91">
        <w:rPr>
          <w:lang w:val="en-US"/>
        </w:rPr>
        <w:t xml:space="preserve"> off the appendage. The </w:t>
      </w:r>
      <w:r w:rsidR="003C2665" w:rsidRPr="00244A91">
        <w:rPr>
          <w:lang w:val="en-US"/>
        </w:rPr>
        <w:t>main</w:t>
      </w:r>
      <w:r w:rsidR="00357E00" w:rsidRPr="00244A91">
        <w:rPr>
          <w:lang w:val="en-US"/>
        </w:rPr>
        <w:t xml:space="preserve"> risk is to add 10 minutes</w:t>
      </w:r>
      <w:r w:rsidR="003C2665" w:rsidRPr="00244A91">
        <w:rPr>
          <w:lang w:val="en-US"/>
        </w:rPr>
        <w:t xml:space="preserve"> to surgery</w:t>
      </w:r>
      <w:r w:rsidR="00357E00" w:rsidRPr="00244A91">
        <w:rPr>
          <w:lang w:val="en-US"/>
        </w:rPr>
        <w:t xml:space="preserve">. </w:t>
      </w:r>
      <w:r w:rsidR="003C2665" w:rsidRPr="00244A91">
        <w:rPr>
          <w:lang w:val="en-US"/>
        </w:rPr>
        <w:t>The a</w:t>
      </w:r>
      <w:r w:rsidR="00357E00" w:rsidRPr="00244A91">
        <w:rPr>
          <w:lang w:val="en-US"/>
        </w:rPr>
        <w:t>verage length of surgery is 4-5 hours</w:t>
      </w:r>
      <w:r w:rsidR="003C2665" w:rsidRPr="00244A91">
        <w:rPr>
          <w:lang w:val="en-US"/>
        </w:rPr>
        <w:t>, so it does not lengthen the surgery very much</w:t>
      </w:r>
      <w:r w:rsidR="00357E00" w:rsidRPr="00244A91">
        <w:rPr>
          <w:lang w:val="en-US"/>
        </w:rPr>
        <w:t xml:space="preserve">. </w:t>
      </w:r>
      <w:r w:rsidR="003C2665" w:rsidRPr="00244A91">
        <w:rPr>
          <w:lang w:val="en-US"/>
        </w:rPr>
        <w:t>By removing the tissue it creates a very minor risk of bleeding, however it</w:t>
      </w:r>
      <w:r w:rsidR="00357E00" w:rsidRPr="00244A91">
        <w:rPr>
          <w:lang w:val="en-US"/>
        </w:rPr>
        <w:t xml:space="preserve"> is a </w:t>
      </w:r>
      <w:r w:rsidR="003C2665" w:rsidRPr="00244A91">
        <w:rPr>
          <w:lang w:val="en-US"/>
        </w:rPr>
        <w:t>low-pressure</w:t>
      </w:r>
      <w:r w:rsidR="00357E00" w:rsidRPr="00244A91">
        <w:rPr>
          <w:lang w:val="en-US"/>
        </w:rPr>
        <w:t xml:space="preserve"> part of the heart. </w:t>
      </w:r>
    </w:p>
    <w:p w14:paraId="728ABF05" w14:textId="3B899B8E" w:rsidR="00357E00" w:rsidRPr="00244A91" w:rsidRDefault="003C2665" w:rsidP="00777240">
      <w:pPr>
        <w:pStyle w:val="ListParagraph"/>
        <w:numPr>
          <w:ilvl w:val="0"/>
          <w:numId w:val="8"/>
        </w:numPr>
        <w:ind w:left="709" w:hanging="425"/>
        <w:rPr>
          <w:lang w:val="en-US"/>
        </w:rPr>
      </w:pPr>
      <w:r w:rsidRPr="00244A91">
        <w:rPr>
          <w:lang w:val="en-US"/>
        </w:rPr>
        <w:t xml:space="preserve">The Committee noted the Participant Information Sheet cites a </w:t>
      </w:r>
      <w:r w:rsidR="00357E00" w:rsidRPr="00244A91">
        <w:rPr>
          <w:lang w:val="en-US"/>
        </w:rPr>
        <w:t>15% risk of bleeding</w:t>
      </w:r>
      <w:r w:rsidRPr="00244A91">
        <w:rPr>
          <w:lang w:val="en-US"/>
        </w:rPr>
        <w:t>. The Researcher(s) stated this is</w:t>
      </w:r>
      <w:r w:rsidR="00357E00" w:rsidRPr="00244A91">
        <w:rPr>
          <w:lang w:val="en-US"/>
        </w:rPr>
        <w:t xml:space="preserve"> at the extreme end.</w:t>
      </w:r>
    </w:p>
    <w:p w14:paraId="3E07A9AA" w14:textId="40586AD6" w:rsidR="00357E00" w:rsidRPr="00244A91" w:rsidRDefault="00492DC8" w:rsidP="00777240">
      <w:pPr>
        <w:pStyle w:val="ListParagraph"/>
        <w:numPr>
          <w:ilvl w:val="0"/>
          <w:numId w:val="8"/>
        </w:numPr>
        <w:ind w:left="709" w:hanging="425"/>
        <w:rPr>
          <w:lang w:val="en-US"/>
        </w:rPr>
      </w:pPr>
      <w:r w:rsidRPr="00244A91">
        <w:rPr>
          <w:lang w:val="en-US"/>
        </w:rPr>
        <w:t>The Committee queried how often</w:t>
      </w:r>
      <w:r w:rsidR="00980D40" w:rsidRPr="00244A91">
        <w:rPr>
          <w:lang w:val="en-US"/>
        </w:rPr>
        <w:t xml:space="preserve"> the study procedure </w:t>
      </w:r>
      <w:r w:rsidRPr="00244A91">
        <w:rPr>
          <w:lang w:val="en-US"/>
        </w:rPr>
        <w:t>actually occurs in N</w:t>
      </w:r>
      <w:r w:rsidR="00980D40" w:rsidRPr="00244A91">
        <w:rPr>
          <w:lang w:val="en-US"/>
        </w:rPr>
        <w:t>ew Zealand.</w:t>
      </w:r>
      <w:r w:rsidRPr="00244A91">
        <w:rPr>
          <w:lang w:val="en-US"/>
        </w:rPr>
        <w:t xml:space="preserve"> The Researcher(s) stated in Auckland </w:t>
      </w:r>
      <w:r w:rsidR="00980D40" w:rsidRPr="00244A91">
        <w:rPr>
          <w:lang w:val="en-US"/>
        </w:rPr>
        <w:t>there are 7 surgeons. 1</w:t>
      </w:r>
      <w:r w:rsidRPr="00244A91">
        <w:rPr>
          <w:lang w:val="en-US"/>
        </w:rPr>
        <w:t xml:space="preserve"> surgeon would do it in almost every patient, </w:t>
      </w:r>
      <w:r w:rsidR="00980D40" w:rsidRPr="00244A91">
        <w:rPr>
          <w:lang w:val="en-US"/>
        </w:rPr>
        <w:t>1</w:t>
      </w:r>
      <w:r w:rsidRPr="00244A91">
        <w:rPr>
          <w:lang w:val="en-US"/>
        </w:rPr>
        <w:t xml:space="preserve"> 1/3 of the time, </w:t>
      </w:r>
      <w:r w:rsidR="00980D40" w:rsidRPr="00244A91">
        <w:rPr>
          <w:lang w:val="en-US"/>
        </w:rPr>
        <w:t xml:space="preserve">1 </w:t>
      </w:r>
      <w:r w:rsidRPr="00244A91">
        <w:rPr>
          <w:lang w:val="en-US"/>
        </w:rPr>
        <w:t>a bit less</w:t>
      </w:r>
      <w:r w:rsidR="00980D40" w:rsidRPr="00244A91">
        <w:rPr>
          <w:lang w:val="en-US"/>
        </w:rPr>
        <w:t xml:space="preserve"> than this</w:t>
      </w:r>
      <w:r w:rsidRPr="00244A91">
        <w:rPr>
          <w:lang w:val="en-US"/>
        </w:rPr>
        <w:t xml:space="preserve"> and the others do </w:t>
      </w:r>
      <w:r w:rsidR="00980D40" w:rsidRPr="00244A91">
        <w:rPr>
          <w:lang w:val="en-US"/>
        </w:rPr>
        <w:t xml:space="preserve">not perform it. </w:t>
      </w:r>
      <w:r w:rsidRPr="00244A91">
        <w:rPr>
          <w:lang w:val="en-US"/>
        </w:rPr>
        <w:t>The Committee suggested adding this to Participant Information Sheet as it contextua</w:t>
      </w:r>
      <w:r w:rsidR="00980D40" w:rsidRPr="00244A91">
        <w:rPr>
          <w:lang w:val="en-US"/>
        </w:rPr>
        <w:t xml:space="preserve">lizes the use in New Zealand and shows the clinical uncertainty. </w:t>
      </w:r>
    </w:p>
    <w:p w14:paraId="44CDF5ED" w14:textId="6B072ADF" w:rsidR="00492DC8" w:rsidRPr="00244A91" w:rsidRDefault="00492DC8" w:rsidP="00777240">
      <w:pPr>
        <w:pStyle w:val="ListParagraph"/>
        <w:numPr>
          <w:ilvl w:val="0"/>
          <w:numId w:val="8"/>
        </w:numPr>
        <w:ind w:left="709" w:hanging="425"/>
        <w:rPr>
          <w:lang w:val="en-US"/>
        </w:rPr>
      </w:pPr>
      <w:r w:rsidRPr="00244A91">
        <w:rPr>
          <w:lang w:val="en-US"/>
        </w:rPr>
        <w:t>The Researcher(s) confirmed study is investigator led.</w:t>
      </w:r>
    </w:p>
    <w:p w14:paraId="193196AB" w14:textId="40A80AF4" w:rsidR="00AE069A" w:rsidRPr="00244A91" w:rsidRDefault="00AE069A" w:rsidP="00777240">
      <w:pPr>
        <w:pStyle w:val="ListParagraph"/>
        <w:numPr>
          <w:ilvl w:val="0"/>
          <w:numId w:val="8"/>
        </w:numPr>
        <w:spacing w:before="80" w:after="80"/>
        <w:ind w:left="709" w:hanging="425"/>
        <w:rPr>
          <w:lang w:val="en-US"/>
        </w:rPr>
      </w:pPr>
      <w:r w:rsidRPr="00244A91">
        <w:rPr>
          <w:lang w:val="en-US"/>
        </w:rPr>
        <w:t xml:space="preserve">MPS expired in January – please resubmit via email to </w:t>
      </w:r>
      <w:hyperlink r:id="rId7" w:history="1">
        <w:r w:rsidRPr="00244A91">
          <w:rPr>
            <w:rStyle w:val="Hyperlink"/>
            <w:color w:val="auto"/>
            <w:lang w:val="en-US"/>
          </w:rPr>
          <w:t>HDECS@moh.govt.nz</w:t>
        </w:r>
      </w:hyperlink>
      <w:r w:rsidRPr="00244A91">
        <w:rPr>
          <w:lang w:val="en-US"/>
        </w:rPr>
        <w:t xml:space="preserve">  </w:t>
      </w:r>
    </w:p>
    <w:p w14:paraId="364FB5D7" w14:textId="77777777" w:rsidR="00AD5B61" w:rsidRPr="00244A91" w:rsidRDefault="00AD5B61" w:rsidP="00AD5B61">
      <w:pPr>
        <w:spacing w:before="80" w:after="80"/>
        <w:rPr>
          <w:lang w:val="en-US"/>
        </w:rPr>
      </w:pPr>
    </w:p>
    <w:p w14:paraId="2164D8B9" w14:textId="77777777" w:rsidR="00AD5B61" w:rsidRDefault="00AD5B61" w:rsidP="00AD5B61">
      <w:pPr>
        <w:spacing w:before="80" w:after="80"/>
        <w:rPr>
          <w:rFonts w:cs="Arial"/>
          <w:szCs w:val="22"/>
          <w:lang w:val="en-US"/>
        </w:rPr>
      </w:pPr>
      <w:r w:rsidRPr="00244A91">
        <w:rPr>
          <w:rFonts w:cs="Arial"/>
          <w:szCs w:val="22"/>
          <w:lang w:val="en-US"/>
        </w:rPr>
        <w:t xml:space="preserve">The Committee requested the following changes to the Participant Information Sheet and Consent Form: </w:t>
      </w:r>
    </w:p>
    <w:p w14:paraId="39700212" w14:textId="77777777" w:rsidR="00244D4B" w:rsidRPr="00244A91" w:rsidRDefault="00244D4B" w:rsidP="00AD5B61">
      <w:pPr>
        <w:spacing w:before="80" w:after="80"/>
        <w:rPr>
          <w:rFonts w:cs="Arial"/>
          <w:szCs w:val="22"/>
          <w:lang w:val="en-US"/>
        </w:rPr>
      </w:pPr>
    </w:p>
    <w:p w14:paraId="34DB05BA" w14:textId="44C8B28A" w:rsidR="00AD5B61" w:rsidRPr="00244A91" w:rsidRDefault="00CE032C" w:rsidP="00777240">
      <w:pPr>
        <w:pStyle w:val="ListParagraph"/>
        <w:numPr>
          <w:ilvl w:val="0"/>
          <w:numId w:val="9"/>
        </w:numPr>
        <w:spacing w:before="80" w:after="80"/>
        <w:rPr>
          <w:lang w:val="en-US"/>
        </w:rPr>
      </w:pPr>
      <w:r w:rsidRPr="00244A91">
        <w:rPr>
          <w:lang w:val="en-US"/>
        </w:rPr>
        <w:t xml:space="preserve">Page 2 – Potential Risk – ‘this procedure’ – </w:t>
      </w:r>
      <w:r w:rsidR="00AE069A" w:rsidRPr="00244A91">
        <w:rPr>
          <w:lang w:val="en-US"/>
        </w:rPr>
        <w:t>clarify that it is the</w:t>
      </w:r>
      <w:r w:rsidRPr="00244A91">
        <w:rPr>
          <w:lang w:val="en-US"/>
        </w:rPr>
        <w:t xml:space="preserve"> appendage closure.</w:t>
      </w:r>
    </w:p>
    <w:p w14:paraId="2E09D536" w14:textId="010A7A40" w:rsidR="00CE032C" w:rsidRPr="00244A91" w:rsidRDefault="00CE032C" w:rsidP="00777240">
      <w:pPr>
        <w:pStyle w:val="ListParagraph"/>
        <w:numPr>
          <w:ilvl w:val="0"/>
          <w:numId w:val="9"/>
        </w:numPr>
        <w:spacing w:before="80" w:after="80"/>
        <w:rPr>
          <w:lang w:val="en-US"/>
        </w:rPr>
      </w:pPr>
      <w:r w:rsidRPr="00244A91">
        <w:rPr>
          <w:lang w:val="en-US"/>
        </w:rPr>
        <w:t xml:space="preserve">ACC – </w:t>
      </w:r>
      <w:r w:rsidR="00AE069A" w:rsidRPr="00244A91">
        <w:rPr>
          <w:lang w:val="en-US"/>
        </w:rPr>
        <w:t>the institution</w:t>
      </w:r>
      <w:r w:rsidRPr="00244A91">
        <w:rPr>
          <w:lang w:val="en-US"/>
        </w:rPr>
        <w:t xml:space="preserve"> changed its name – please amend / update</w:t>
      </w:r>
      <w:r w:rsidR="00AE069A" w:rsidRPr="00244A91">
        <w:rPr>
          <w:lang w:val="en-US"/>
        </w:rPr>
        <w:t>.</w:t>
      </w:r>
    </w:p>
    <w:p w14:paraId="174B9FBB" w14:textId="77777777" w:rsidR="00492DC8" w:rsidRPr="00244A91" w:rsidRDefault="00492DC8" w:rsidP="00777240">
      <w:pPr>
        <w:pStyle w:val="ListParagraph"/>
        <w:numPr>
          <w:ilvl w:val="0"/>
          <w:numId w:val="9"/>
        </w:numPr>
        <w:spacing w:before="80" w:after="80"/>
        <w:rPr>
          <w:lang w:val="en-US"/>
        </w:rPr>
      </w:pPr>
      <w:r w:rsidRPr="00244A91">
        <w:rPr>
          <w:lang w:val="en-US"/>
        </w:rPr>
        <w:t xml:space="preserve">Page 2 – risk of stroke from AF is 4% a year – please move this to the starting paragraphs. This is not a risk of the actual study procedure. </w:t>
      </w:r>
    </w:p>
    <w:p w14:paraId="4A7B712D" w14:textId="09B9031E" w:rsidR="00492DC8" w:rsidRPr="00244A91" w:rsidRDefault="00492DC8" w:rsidP="00777240">
      <w:pPr>
        <w:pStyle w:val="ListParagraph"/>
        <w:numPr>
          <w:ilvl w:val="0"/>
          <w:numId w:val="9"/>
        </w:numPr>
        <w:spacing w:before="80" w:after="80"/>
        <w:rPr>
          <w:lang w:val="en-US"/>
        </w:rPr>
      </w:pPr>
      <w:r w:rsidRPr="00244A91">
        <w:rPr>
          <w:lang w:val="en-US"/>
        </w:rPr>
        <w:t>Add length of storage of health information (15 years in application)</w:t>
      </w:r>
      <w:r w:rsidR="00AE069A" w:rsidRPr="00244A91">
        <w:rPr>
          <w:lang w:val="en-US"/>
        </w:rPr>
        <w:t>.</w:t>
      </w:r>
    </w:p>
    <w:p w14:paraId="07864CFA" w14:textId="0AFB086C" w:rsidR="00492DC8" w:rsidRPr="00244A91" w:rsidRDefault="00492DC8" w:rsidP="00777240">
      <w:pPr>
        <w:pStyle w:val="ListParagraph"/>
        <w:numPr>
          <w:ilvl w:val="0"/>
          <w:numId w:val="9"/>
        </w:numPr>
        <w:spacing w:before="80" w:after="80"/>
        <w:rPr>
          <w:lang w:val="en-US"/>
        </w:rPr>
      </w:pPr>
      <w:r w:rsidRPr="00244A91">
        <w:rPr>
          <w:lang w:val="en-US"/>
        </w:rPr>
        <w:t xml:space="preserve">Add </w:t>
      </w:r>
      <w:r w:rsidR="00AE069A" w:rsidRPr="00244A91">
        <w:rPr>
          <w:lang w:val="en-US"/>
        </w:rPr>
        <w:t>that the GP will be</w:t>
      </w:r>
      <w:r w:rsidRPr="00244A91">
        <w:rPr>
          <w:lang w:val="en-US"/>
        </w:rPr>
        <w:t xml:space="preserve"> </w:t>
      </w:r>
      <w:proofErr w:type="spellStart"/>
      <w:r w:rsidRPr="00244A91">
        <w:rPr>
          <w:lang w:val="en-US"/>
        </w:rPr>
        <w:t>notif</w:t>
      </w:r>
      <w:r w:rsidR="00AE069A" w:rsidRPr="00244A91">
        <w:rPr>
          <w:lang w:val="en-US"/>
        </w:rPr>
        <w:t>ed</w:t>
      </w:r>
      <w:proofErr w:type="spellEnd"/>
      <w:r w:rsidRPr="00244A91">
        <w:rPr>
          <w:lang w:val="en-US"/>
        </w:rPr>
        <w:t xml:space="preserve"> </w:t>
      </w:r>
      <w:r w:rsidR="00B53A16" w:rsidRPr="00244A91">
        <w:rPr>
          <w:lang w:val="en-US"/>
        </w:rPr>
        <w:t xml:space="preserve">in Participant Information Sheet text. </w:t>
      </w:r>
      <w:r w:rsidR="00AE069A" w:rsidRPr="00244A91">
        <w:rPr>
          <w:lang w:val="en-US"/>
        </w:rPr>
        <w:t>The Committee notes it is in the consent form.</w:t>
      </w:r>
    </w:p>
    <w:p w14:paraId="7E08C70C" w14:textId="5AC5516A" w:rsidR="00B53A16" w:rsidRPr="00244A91" w:rsidRDefault="00B53A16" w:rsidP="00777240">
      <w:pPr>
        <w:pStyle w:val="ListParagraph"/>
        <w:numPr>
          <w:ilvl w:val="0"/>
          <w:numId w:val="9"/>
        </w:numPr>
        <w:spacing w:before="80" w:after="80"/>
        <w:rPr>
          <w:lang w:val="en-US"/>
        </w:rPr>
      </w:pPr>
      <w:r w:rsidRPr="00244A91">
        <w:rPr>
          <w:lang w:val="en-US"/>
        </w:rPr>
        <w:t>Add more information on the actual procedure</w:t>
      </w:r>
      <w:r w:rsidR="00EE1987" w:rsidRPr="00244A91">
        <w:rPr>
          <w:lang w:val="en-US"/>
        </w:rPr>
        <w:t xml:space="preserve"> including more information on why it is being performed</w:t>
      </w:r>
      <w:r w:rsidRPr="00244A91">
        <w:rPr>
          <w:lang w:val="en-US"/>
        </w:rPr>
        <w:t xml:space="preserve">. </w:t>
      </w:r>
      <w:r w:rsidR="00AE069A" w:rsidRPr="00244A91">
        <w:rPr>
          <w:lang w:val="en-US"/>
        </w:rPr>
        <w:t>The Committee suggests a picture.</w:t>
      </w:r>
    </w:p>
    <w:p w14:paraId="1D2CF4C4" w14:textId="5A7DB090" w:rsidR="00B53A16" w:rsidRPr="00244A91" w:rsidRDefault="00B53A16" w:rsidP="00777240">
      <w:pPr>
        <w:pStyle w:val="ListParagraph"/>
        <w:numPr>
          <w:ilvl w:val="0"/>
          <w:numId w:val="9"/>
        </w:numPr>
        <w:spacing w:before="80" w:after="80"/>
        <w:rPr>
          <w:lang w:val="en-US"/>
        </w:rPr>
      </w:pPr>
      <w:r w:rsidRPr="00244A91">
        <w:rPr>
          <w:lang w:val="en-US"/>
        </w:rPr>
        <w:t>Add info</w:t>
      </w:r>
      <w:r w:rsidR="00AE069A" w:rsidRPr="00244A91">
        <w:rPr>
          <w:lang w:val="en-US"/>
        </w:rPr>
        <w:t>rmation</w:t>
      </w:r>
      <w:r w:rsidRPr="00244A91">
        <w:rPr>
          <w:lang w:val="en-US"/>
        </w:rPr>
        <w:t xml:space="preserve"> </w:t>
      </w:r>
      <w:r w:rsidR="00AE069A" w:rsidRPr="00244A91">
        <w:rPr>
          <w:lang w:val="en-US"/>
        </w:rPr>
        <w:t xml:space="preserve">on the local processes for disposal </w:t>
      </w:r>
      <w:r w:rsidR="00C51B79" w:rsidRPr="00244A91">
        <w:rPr>
          <w:lang w:val="en-US"/>
        </w:rPr>
        <w:t xml:space="preserve">or return </w:t>
      </w:r>
      <w:r w:rsidR="00AE069A" w:rsidRPr="00244A91">
        <w:rPr>
          <w:lang w:val="en-US"/>
        </w:rPr>
        <w:t>of tissue</w:t>
      </w:r>
      <w:r w:rsidR="00C51B79" w:rsidRPr="00244A91">
        <w:rPr>
          <w:lang w:val="en-US"/>
        </w:rPr>
        <w:t>, which will be particularly relevant for Maori</w:t>
      </w:r>
      <w:r w:rsidR="00AE069A" w:rsidRPr="00244A91">
        <w:rPr>
          <w:lang w:val="en-US"/>
        </w:rPr>
        <w:t>.</w:t>
      </w:r>
    </w:p>
    <w:p w14:paraId="4F7AF81A" w14:textId="44906811" w:rsidR="00B53A16" w:rsidRPr="00244A91" w:rsidRDefault="00B53A16" w:rsidP="00777240">
      <w:pPr>
        <w:pStyle w:val="ListParagraph"/>
        <w:numPr>
          <w:ilvl w:val="0"/>
          <w:numId w:val="9"/>
        </w:numPr>
        <w:spacing w:before="80" w:after="80"/>
        <w:rPr>
          <w:lang w:val="en-US"/>
        </w:rPr>
      </w:pPr>
      <w:r w:rsidRPr="00244A91">
        <w:rPr>
          <w:lang w:val="en-US"/>
        </w:rPr>
        <w:t xml:space="preserve">Explain under withdrawal, once procedure is done it is irreversible – for clarity. </w:t>
      </w:r>
    </w:p>
    <w:p w14:paraId="215FE2F2" w14:textId="5B33C028" w:rsidR="00416A88" w:rsidRPr="00244A91" w:rsidRDefault="00416A88" w:rsidP="00777240">
      <w:pPr>
        <w:pStyle w:val="ListParagraph"/>
        <w:numPr>
          <w:ilvl w:val="0"/>
          <w:numId w:val="9"/>
        </w:numPr>
        <w:spacing w:before="80" w:after="80"/>
        <w:rPr>
          <w:lang w:val="en-US"/>
        </w:rPr>
      </w:pPr>
      <w:r w:rsidRPr="00244A91">
        <w:rPr>
          <w:lang w:val="en-US"/>
        </w:rPr>
        <w:t>Add t</w:t>
      </w:r>
      <w:r w:rsidR="00AE069A" w:rsidRPr="00244A91">
        <w:rPr>
          <w:lang w:val="en-US"/>
        </w:rPr>
        <w:t>hat it is largest cardiac trial ever conducted.</w:t>
      </w:r>
    </w:p>
    <w:p w14:paraId="2E62E9E7" w14:textId="77777777" w:rsidR="00E24E77" w:rsidRPr="00244A91" w:rsidRDefault="00E24E77" w:rsidP="00E24E77">
      <w:pPr>
        <w:rPr>
          <w:lang w:val="en-US"/>
        </w:rPr>
      </w:pPr>
    </w:p>
    <w:p w14:paraId="23B41F62" w14:textId="77777777" w:rsidR="00E24E77" w:rsidRPr="00244A91" w:rsidRDefault="00E24E77" w:rsidP="00E24E77">
      <w:pPr>
        <w:rPr>
          <w:u w:val="single"/>
          <w:lang w:val="en-US"/>
        </w:rPr>
      </w:pPr>
      <w:r w:rsidRPr="00244A91">
        <w:rPr>
          <w:u w:val="single"/>
          <w:lang w:val="en-US"/>
        </w:rPr>
        <w:t xml:space="preserve">Decision </w:t>
      </w:r>
    </w:p>
    <w:p w14:paraId="5024AB9F" w14:textId="77777777" w:rsidR="00E24E77" w:rsidRPr="00244A91" w:rsidRDefault="00E24E77" w:rsidP="00E24E77">
      <w:pPr>
        <w:rPr>
          <w:lang w:val="en-US"/>
        </w:rPr>
      </w:pPr>
    </w:p>
    <w:p w14:paraId="00D38B90" w14:textId="2E7398B7" w:rsidR="00127B06" w:rsidRPr="00244A91" w:rsidRDefault="00E24E77" w:rsidP="00A0156F">
      <w:pPr>
        <w:rPr>
          <w:lang w:val="en-US"/>
        </w:rPr>
      </w:pPr>
      <w:r w:rsidRPr="00244A91">
        <w:rPr>
          <w:lang w:val="en-US"/>
        </w:rPr>
        <w:t xml:space="preserve">This application was </w:t>
      </w:r>
      <w:r w:rsidRPr="00244A91">
        <w:rPr>
          <w:i/>
          <w:lang w:val="en-US"/>
        </w:rPr>
        <w:t>approved</w:t>
      </w:r>
      <w:r w:rsidRPr="00244A91">
        <w:rPr>
          <w:lang w:val="en-US"/>
        </w:rPr>
        <w:t xml:space="preserve"> by </w:t>
      </w:r>
      <w:r w:rsidRPr="00244A91">
        <w:rPr>
          <w:rFonts w:cs="Arial"/>
          <w:szCs w:val="22"/>
          <w:lang w:val="en-US"/>
        </w:rPr>
        <w:t>consensus</w:t>
      </w:r>
      <w:r w:rsidR="00416A88" w:rsidRPr="00244A91">
        <w:rPr>
          <w:rFonts w:cs="Arial"/>
          <w:szCs w:val="22"/>
          <w:lang w:val="en-US"/>
        </w:rPr>
        <w:t xml:space="preserve"> with non-standard conditions.</w:t>
      </w:r>
      <w:r w:rsidR="003C4078" w:rsidRPr="00244A91">
        <w:rPr>
          <w:lang w:val="en-US"/>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0156F" w:rsidRPr="00244A91" w14:paraId="216A305F" w14:textId="77777777" w:rsidTr="00A0156F">
        <w:trPr>
          <w:trHeight w:val="280"/>
        </w:trPr>
        <w:tc>
          <w:tcPr>
            <w:tcW w:w="966" w:type="dxa"/>
            <w:tcBorders>
              <w:top w:val="nil"/>
              <w:left w:val="nil"/>
              <w:bottom w:val="nil"/>
              <w:right w:val="nil"/>
            </w:tcBorders>
          </w:tcPr>
          <w:p w14:paraId="4E9DBA80" w14:textId="77777777" w:rsidR="00A0156F" w:rsidRPr="00244A91" w:rsidRDefault="00A0156F">
            <w:pPr>
              <w:autoSpaceDE w:val="0"/>
              <w:autoSpaceDN w:val="0"/>
              <w:adjustRightInd w:val="0"/>
              <w:rPr>
                <w:lang w:val="en-US"/>
              </w:rPr>
            </w:pPr>
            <w:r w:rsidRPr="00244A91">
              <w:rPr>
                <w:lang w:val="en-US"/>
              </w:rPr>
              <w:lastRenderedPageBreak/>
              <w:t xml:space="preserve"> </w:t>
            </w:r>
            <w:r w:rsidRPr="00244A91">
              <w:rPr>
                <w:b/>
                <w:lang w:val="en-US"/>
              </w:rPr>
              <w:t xml:space="preserve">2 </w:t>
            </w:r>
            <w:r w:rsidRPr="00244A91">
              <w:rPr>
                <w:lang w:val="en-US"/>
              </w:rPr>
              <w:t xml:space="preserve"> </w:t>
            </w:r>
          </w:p>
        </w:tc>
        <w:tc>
          <w:tcPr>
            <w:tcW w:w="2575" w:type="dxa"/>
            <w:tcBorders>
              <w:top w:val="nil"/>
              <w:left w:val="nil"/>
              <w:bottom w:val="nil"/>
              <w:right w:val="nil"/>
            </w:tcBorders>
          </w:tcPr>
          <w:p w14:paraId="14089A45" w14:textId="77777777" w:rsidR="00A0156F" w:rsidRPr="00244A91" w:rsidRDefault="00A0156F">
            <w:pPr>
              <w:autoSpaceDE w:val="0"/>
              <w:autoSpaceDN w:val="0"/>
              <w:adjustRightInd w:val="0"/>
              <w:rPr>
                <w:lang w:val="en-US"/>
              </w:rPr>
            </w:pPr>
            <w:r w:rsidRPr="00244A91">
              <w:rPr>
                <w:b/>
                <w:lang w:val="en-US"/>
              </w:rPr>
              <w:t xml:space="preserve">Ethics ref: </w:t>
            </w:r>
            <w:r w:rsidRPr="00244A91">
              <w:rPr>
                <w:lang w:val="en-US"/>
              </w:rPr>
              <w:t xml:space="preserve"> </w:t>
            </w:r>
          </w:p>
        </w:tc>
        <w:tc>
          <w:tcPr>
            <w:tcW w:w="6459" w:type="dxa"/>
            <w:tcBorders>
              <w:top w:val="nil"/>
              <w:left w:val="nil"/>
              <w:bottom w:val="nil"/>
              <w:right w:val="nil"/>
            </w:tcBorders>
          </w:tcPr>
          <w:p w14:paraId="2912F8DF" w14:textId="77777777" w:rsidR="00A0156F" w:rsidRPr="00244A91" w:rsidRDefault="00A0156F">
            <w:pPr>
              <w:autoSpaceDE w:val="0"/>
              <w:autoSpaceDN w:val="0"/>
              <w:adjustRightInd w:val="0"/>
              <w:rPr>
                <w:lang w:val="en-US"/>
              </w:rPr>
            </w:pPr>
            <w:r w:rsidRPr="00244A91">
              <w:rPr>
                <w:b/>
                <w:lang w:val="en-US"/>
              </w:rPr>
              <w:t>15/NTA/97</w:t>
            </w:r>
            <w:r w:rsidRPr="00244A91">
              <w:rPr>
                <w:lang w:val="en-US"/>
              </w:rPr>
              <w:t xml:space="preserve"> </w:t>
            </w:r>
          </w:p>
        </w:tc>
      </w:tr>
      <w:tr w:rsidR="00A0156F" w:rsidRPr="00244A91" w14:paraId="426028F3" w14:textId="77777777" w:rsidTr="00A0156F">
        <w:trPr>
          <w:trHeight w:val="280"/>
        </w:trPr>
        <w:tc>
          <w:tcPr>
            <w:tcW w:w="966" w:type="dxa"/>
            <w:tcBorders>
              <w:top w:val="nil"/>
              <w:left w:val="nil"/>
              <w:bottom w:val="nil"/>
              <w:right w:val="nil"/>
            </w:tcBorders>
          </w:tcPr>
          <w:p w14:paraId="01CE6862" w14:textId="77777777" w:rsidR="00A0156F" w:rsidRPr="00244A91" w:rsidRDefault="00A0156F">
            <w:pPr>
              <w:autoSpaceDE w:val="0"/>
              <w:autoSpaceDN w:val="0"/>
              <w:adjustRightInd w:val="0"/>
              <w:rPr>
                <w:lang w:val="en-US"/>
              </w:rPr>
            </w:pPr>
            <w:r w:rsidRPr="00244A91">
              <w:rPr>
                <w:lang w:val="en-US"/>
              </w:rPr>
              <w:t xml:space="preserve"> </w:t>
            </w:r>
          </w:p>
        </w:tc>
        <w:tc>
          <w:tcPr>
            <w:tcW w:w="2575" w:type="dxa"/>
            <w:tcBorders>
              <w:top w:val="nil"/>
              <w:left w:val="nil"/>
              <w:bottom w:val="nil"/>
              <w:right w:val="nil"/>
            </w:tcBorders>
          </w:tcPr>
          <w:p w14:paraId="66873018" w14:textId="77777777" w:rsidR="00A0156F" w:rsidRPr="00244A91" w:rsidRDefault="00A0156F">
            <w:pPr>
              <w:autoSpaceDE w:val="0"/>
              <w:autoSpaceDN w:val="0"/>
              <w:adjustRightInd w:val="0"/>
              <w:rPr>
                <w:lang w:val="en-US"/>
              </w:rPr>
            </w:pPr>
            <w:r w:rsidRPr="00244A91">
              <w:rPr>
                <w:lang w:val="en-US"/>
              </w:rPr>
              <w:t xml:space="preserve">Title: </w:t>
            </w:r>
          </w:p>
        </w:tc>
        <w:tc>
          <w:tcPr>
            <w:tcW w:w="6459" w:type="dxa"/>
            <w:tcBorders>
              <w:top w:val="nil"/>
              <w:left w:val="nil"/>
              <w:bottom w:val="nil"/>
              <w:right w:val="nil"/>
            </w:tcBorders>
          </w:tcPr>
          <w:p w14:paraId="6B4D0746" w14:textId="27225AFF" w:rsidR="00A0156F" w:rsidRPr="00244A91" w:rsidRDefault="00A0156F">
            <w:pPr>
              <w:autoSpaceDE w:val="0"/>
              <w:autoSpaceDN w:val="0"/>
              <w:adjustRightInd w:val="0"/>
              <w:rPr>
                <w:lang w:val="en-US"/>
              </w:rPr>
            </w:pPr>
            <w:r w:rsidRPr="00244A91">
              <w:rPr>
                <w:lang w:val="en-US"/>
              </w:rPr>
              <w:t xml:space="preserve">CEDAR: Safety and Efficacy of </w:t>
            </w:r>
            <w:proofErr w:type="spellStart"/>
            <w:r w:rsidRPr="00244A91">
              <w:rPr>
                <w:lang w:val="en-US"/>
              </w:rPr>
              <w:t>Abicipar</w:t>
            </w:r>
            <w:proofErr w:type="spellEnd"/>
            <w:r w:rsidRPr="00244A91">
              <w:rPr>
                <w:lang w:val="en-US"/>
              </w:rPr>
              <w:t xml:space="preserve"> </w:t>
            </w:r>
            <w:proofErr w:type="spellStart"/>
            <w:r w:rsidRPr="00244A91">
              <w:rPr>
                <w:lang w:val="en-US"/>
              </w:rPr>
              <w:t>Pegol</w:t>
            </w:r>
            <w:proofErr w:type="spellEnd"/>
            <w:r w:rsidRPr="00244A91">
              <w:rPr>
                <w:lang w:val="en-US"/>
              </w:rPr>
              <w:t xml:space="preserve"> (AGN-150998) in Patients</w:t>
            </w:r>
            <w:r>
              <w:rPr>
                <w:lang w:val="en-US"/>
              </w:rPr>
              <w:t xml:space="preserve"> </w:t>
            </w:r>
            <w:r w:rsidRPr="00244A91">
              <w:rPr>
                <w:lang w:val="en-US"/>
              </w:rPr>
              <w:t xml:space="preserve">With </w:t>
            </w:r>
            <w:proofErr w:type="spellStart"/>
            <w:r w:rsidRPr="00244A91">
              <w:rPr>
                <w:lang w:val="en-US"/>
              </w:rPr>
              <w:t>Neovascular</w:t>
            </w:r>
            <w:proofErr w:type="spellEnd"/>
            <w:r w:rsidRPr="00244A91">
              <w:rPr>
                <w:lang w:val="en-US"/>
              </w:rPr>
              <w:t xml:space="preserve"> Age-related Macular Degeneration </w:t>
            </w:r>
          </w:p>
        </w:tc>
      </w:tr>
      <w:tr w:rsidR="00A0156F" w:rsidRPr="00244A91" w14:paraId="0C38FCAD" w14:textId="77777777" w:rsidTr="00A0156F">
        <w:trPr>
          <w:trHeight w:val="280"/>
        </w:trPr>
        <w:tc>
          <w:tcPr>
            <w:tcW w:w="966" w:type="dxa"/>
            <w:tcBorders>
              <w:top w:val="nil"/>
              <w:left w:val="nil"/>
              <w:bottom w:val="nil"/>
              <w:right w:val="nil"/>
            </w:tcBorders>
          </w:tcPr>
          <w:p w14:paraId="7E0FC00D" w14:textId="77777777" w:rsidR="00A0156F" w:rsidRPr="00244A91" w:rsidRDefault="00A0156F">
            <w:pPr>
              <w:autoSpaceDE w:val="0"/>
              <w:autoSpaceDN w:val="0"/>
              <w:adjustRightInd w:val="0"/>
              <w:rPr>
                <w:lang w:val="en-US"/>
              </w:rPr>
            </w:pPr>
            <w:r w:rsidRPr="00244A91">
              <w:rPr>
                <w:lang w:val="en-US"/>
              </w:rPr>
              <w:t xml:space="preserve"> </w:t>
            </w:r>
          </w:p>
        </w:tc>
        <w:tc>
          <w:tcPr>
            <w:tcW w:w="2575" w:type="dxa"/>
            <w:tcBorders>
              <w:top w:val="nil"/>
              <w:left w:val="nil"/>
              <w:bottom w:val="nil"/>
              <w:right w:val="nil"/>
            </w:tcBorders>
          </w:tcPr>
          <w:p w14:paraId="3D47A164" w14:textId="77777777" w:rsidR="00A0156F" w:rsidRPr="00244A91" w:rsidRDefault="00A0156F">
            <w:pPr>
              <w:autoSpaceDE w:val="0"/>
              <w:autoSpaceDN w:val="0"/>
              <w:adjustRightInd w:val="0"/>
              <w:rPr>
                <w:lang w:val="en-US"/>
              </w:rPr>
            </w:pPr>
            <w:r w:rsidRPr="00244A91">
              <w:rPr>
                <w:lang w:val="en-US"/>
              </w:rPr>
              <w:t xml:space="preserve">Principal Investigator: </w:t>
            </w:r>
          </w:p>
        </w:tc>
        <w:tc>
          <w:tcPr>
            <w:tcW w:w="6459" w:type="dxa"/>
            <w:tcBorders>
              <w:top w:val="nil"/>
              <w:left w:val="nil"/>
              <w:bottom w:val="nil"/>
              <w:right w:val="nil"/>
            </w:tcBorders>
          </w:tcPr>
          <w:p w14:paraId="00075E1C" w14:textId="5C80AC2B" w:rsidR="00A0156F" w:rsidRPr="00244A91" w:rsidRDefault="00A0156F">
            <w:pPr>
              <w:autoSpaceDE w:val="0"/>
              <w:autoSpaceDN w:val="0"/>
              <w:adjustRightInd w:val="0"/>
              <w:rPr>
                <w:lang w:val="en-US"/>
              </w:rPr>
            </w:pPr>
            <w:r w:rsidRPr="00244A91">
              <w:rPr>
                <w:lang w:val="en-US"/>
              </w:rPr>
              <w:t xml:space="preserve">Prof Philip </w:t>
            </w:r>
            <w:proofErr w:type="spellStart"/>
            <w:r w:rsidRPr="00244A91">
              <w:rPr>
                <w:lang w:val="en-US"/>
              </w:rPr>
              <w:t>Polkinghorne</w:t>
            </w:r>
            <w:proofErr w:type="spellEnd"/>
            <w:r w:rsidRPr="00244A91">
              <w:rPr>
                <w:lang w:val="en-US"/>
              </w:rPr>
              <w:t xml:space="preserve"> </w:t>
            </w:r>
          </w:p>
        </w:tc>
      </w:tr>
      <w:tr w:rsidR="00A0156F" w:rsidRPr="00244A91" w14:paraId="1CB5CD14" w14:textId="77777777" w:rsidTr="00A0156F">
        <w:trPr>
          <w:trHeight w:val="280"/>
        </w:trPr>
        <w:tc>
          <w:tcPr>
            <w:tcW w:w="966" w:type="dxa"/>
            <w:tcBorders>
              <w:top w:val="nil"/>
              <w:left w:val="nil"/>
              <w:bottom w:val="nil"/>
              <w:right w:val="nil"/>
            </w:tcBorders>
          </w:tcPr>
          <w:p w14:paraId="01423EAF" w14:textId="77777777" w:rsidR="00A0156F" w:rsidRPr="00244A91" w:rsidRDefault="00A0156F">
            <w:pPr>
              <w:autoSpaceDE w:val="0"/>
              <w:autoSpaceDN w:val="0"/>
              <w:adjustRightInd w:val="0"/>
              <w:rPr>
                <w:lang w:val="en-US"/>
              </w:rPr>
            </w:pPr>
            <w:r w:rsidRPr="00244A91">
              <w:rPr>
                <w:lang w:val="en-US"/>
              </w:rPr>
              <w:t xml:space="preserve"> </w:t>
            </w:r>
          </w:p>
        </w:tc>
        <w:tc>
          <w:tcPr>
            <w:tcW w:w="2575" w:type="dxa"/>
            <w:tcBorders>
              <w:top w:val="nil"/>
              <w:left w:val="nil"/>
              <w:bottom w:val="nil"/>
              <w:right w:val="nil"/>
            </w:tcBorders>
          </w:tcPr>
          <w:p w14:paraId="656B7E23" w14:textId="77777777" w:rsidR="00A0156F" w:rsidRPr="00244A91" w:rsidRDefault="00A0156F">
            <w:pPr>
              <w:autoSpaceDE w:val="0"/>
              <w:autoSpaceDN w:val="0"/>
              <w:adjustRightInd w:val="0"/>
              <w:rPr>
                <w:lang w:val="en-US"/>
              </w:rPr>
            </w:pPr>
            <w:r w:rsidRPr="00244A91">
              <w:rPr>
                <w:lang w:val="en-US"/>
              </w:rPr>
              <w:t xml:space="preserve">Sponsor: </w:t>
            </w:r>
          </w:p>
        </w:tc>
        <w:tc>
          <w:tcPr>
            <w:tcW w:w="6459" w:type="dxa"/>
            <w:tcBorders>
              <w:top w:val="nil"/>
              <w:left w:val="nil"/>
              <w:bottom w:val="nil"/>
              <w:right w:val="nil"/>
            </w:tcBorders>
          </w:tcPr>
          <w:p w14:paraId="67D2F841" w14:textId="77777777" w:rsidR="00A0156F" w:rsidRPr="00244A91" w:rsidRDefault="00A0156F">
            <w:pPr>
              <w:autoSpaceDE w:val="0"/>
              <w:autoSpaceDN w:val="0"/>
              <w:adjustRightInd w:val="0"/>
              <w:rPr>
                <w:lang w:val="en-US"/>
              </w:rPr>
            </w:pPr>
            <w:r w:rsidRPr="00244A91">
              <w:rPr>
                <w:lang w:val="en-US"/>
              </w:rPr>
              <w:t xml:space="preserve">Allergan Inc. </w:t>
            </w:r>
          </w:p>
        </w:tc>
      </w:tr>
      <w:tr w:rsidR="00A0156F" w:rsidRPr="00244A91" w14:paraId="1757890E" w14:textId="77777777" w:rsidTr="00A0156F">
        <w:trPr>
          <w:trHeight w:val="280"/>
        </w:trPr>
        <w:tc>
          <w:tcPr>
            <w:tcW w:w="966" w:type="dxa"/>
            <w:tcBorders>
              <w:top w:val="nil"/>
              <w:left w:val="nil"/>
              <w:bottom w:val="nil"/>
              <w:right w:val="nil"/>
            </w:tcBorders>
          </w:tcPr>
          <w:p w14:paraId="05894333" w14:textId="77777777" w:rsidR="00A0156F" w:rsidRPr="00244A91" w:rsidRDefault="00A0156F">
            <w:pPr>
              <w:autoSpaceDE w:val="0"/>
              <w:autoSpaceDN w:val="0"/>
              <w:adjustRightInd w:val="0"/>
              <w:rPr>
                <w:lang w:val="en-US"/>
              </w:rPr>
            </w:pPr>
            <w:r w:rsidRPr="00244A91">
              <w:rPr>
                <w:lang w:val="en-US"/>
              </w:rPr>
              <w:t xml:space="preserve"> </w:t>
            </w:r>
          </w:p>
        </w:tc>
        <w:tc>
          <w:tcPr>
            <w:tcW w:w="2575" w:type="dxa"/>
            <w:tcBorders>
              <w:top w:val="nil"/>
              <w:left w:val="nil"/>
              <w:bottom w:val="nil"/>
              <w:right w:val="nil"/>
            </w:tcBorders>
          </w:tcPr>
          <w:p w14:paraId="7DE3A136" w14:textId="77777777" w:rsidR="00A0156F" w:rsidRPr="00244A91" w:rsidRDefault="00A0156F">
            <w:pPr>
              <w:autoSpaceDE w:val="0"/>
              <w:autoSpaceDN w:val="0"/>
              <w:adjustRightInd w:val="0"/>
              <w:rPr>
                <w:lang w:val="en-US"/>
              </w:rPr>
            </w:pPr>
            <w:r w:rsidRPr="00244A91">
              <w:rPr>
                <w:lang w:val="en-US"/>
              </w:rPr>
              <w:t xml:space="preserve">Clock Start Date: </w:t>
            </w:r>
          </w:p>
        </w:tc>
        <w:tc>
          <w:tcPr>
            <w:tcW w:w="6459" w:type="dxa"/>
            <w:tcBorders>
              <w:top w:val="nil"/>
              <w:left w:val="nil"/>
              <w:bottom w:val="nil"/>
              <w:right w:val="nil"/>
            </w:tcBorders>
          </w:tcPr>
          <w:p w14:paraId="20ACA2D5" w14:textId="77777777" w:rsidR="00A0156F" w:rsidRPr="00244A91" w:rsidRDefault="00A0156F">
            <w:pPr>
              <w:autoSpaceDE w:val="0"/>
              <w:autoSpaceDN w:val="0"/>
              <w:adjustRightInd w:val="0"/>
              <w:rPr>
                <w:lang w:val="en-US"/>
              </w:rPr>
            </w:pPr>
            <w:r w:rsidRPr="00244A91">
              <w:rPr>
                <w:lang w:val="en-US"/>
              </w:rPr>
              <w:t xml:space="preserve">30 July 2015 </w:t>
            </w:r>
          </w:p>
        </w:tc>
      </w:tr>
    </w:tbl>
    <w:p w14:paraId="14319D67" w14:textId="77777777" w:rsidR="00127B06" w:rsidRPr="00244A91" w:rsidRDefault="003C4078">
      <w:pPr>
        <w:autoSpaceDE w:val="0"/>
        <w:autoSpaceDN w:val="0"/>
        <w:adjustRightInd w:val="0"/>
        <w:rPr>
          <w:lang w:val="en-US"/>
        </w:rPr>
      </w:pPr>
      <w:r w:rsidRPr="00244A91">
        <w:rPr>
          <w:lang w:val="en-US"/>
        </w:rPr>
        <w:t xml:space="preserve"> </w:t>
      </w:r>
    </w:p>
    <w:p w14:paraId="4E703E8D" w14:textId="1BA5E237" w:rsidR="00987913" w:rsidRPr="00244A91" w:rsidRDefault="00AF6F08">
      <w:pPr>
        <w:autoSpaceDE w:val="0"/>
        <w:autoSpaceDN w:val="0"/>
        <w:adjustRightInd w:val="0"/>
        <w:rPr>
          <w:szCs w:val="22"/>
          <w:lang w:val="en-US"/>
        </w:rPr>
      </w:pPr>
      <w:r w:rsidRPr="00244A91">
        <w:rPr>
          <w:rFonts w:cs="Arial"/>
          <w:szCs w:val="22"/>
          <w:lang w:val="en-US" w:eastAsia="en-GB"/>
        </w:rPr>
        <w:t xml:space="preserve">Philip </w:t>
      </w:r>
      <w:proofErr w:type="spellStart"/>
      <w:r w:rsidRPr="00244A91">
        <w:rPr>
          <w:rFonts w:cs="Arial"/>
          <w:szCs w:val="22"/>
          <w:lang w:val="en-US" w:eastAsia="en-GB"/>
        </w:rPr>
        <w:t>Polkinghorne</w:t>
      </w:r>
      <w:proofErr w:type="spellEnd"/>
      <w:r w:rsidRPr="00244A91">
        <w:rPr>
          <w:rFonts w:cs="Arial"/>
          <w:szCs w:val="22"/>
          <w:lang w:val="en-US" w:eastAsia="en-GB"/>
        </w:rPr>
        <w:t xml:space="preserve"> (Co-investigator) and May Mendoza </w:t>
      </w:r>
      <w:r w:rsidRPr="00244A91">
        <w:rPr>
          <w:szCs w:val="22"/>
          <w:lang w:val="en-US"/>
        </w:rPr>
        <w:t>were</w:t>
      </w:r>
      <w:r w:rsidR="00987913" w:rsidRPr="00244A91">
        <w:rPr>
          <w:szCs w:val="22"/>
          <w:lang w:val="en-US"/>
        </w:rPr>
        <w:t xml:space="preserve"> present </w:t>
      </w:r>
      <w:r w:rsidR="00DC62A5" w:rsidRPr="00244A91">
        <w:rPr>
          <w:rFonts w:cs="Arial"/>
          <w:szCs w:val="22"/>
          <w:lang w:val="en-US"/>
        </w:rPr>
        <w:t>by teleconference</w:t>
      </w:r>
      <w:r w:rsidRPr="00244A91">
        <w:rPr>
          <w:rFonts w:cs="Arial"/>
          <w:szCs w:val="22"/>
          <w:lang w:val="en-US"/>
        </w:rPr>
        <w:t xml:space="preserve"> </w:t>
      </w:r>
      <w:r w:rsidR="00987913" w:rsidRPr="00244A91">
        <w:rPr>
          <w:szCs w:val="22"/>
          <w:lang w:val="en-US"/>
        </w:rPr>
        <w:t>for discussion of this application.</w:t>
      </w:r>
    </w:p>
    <w:p w14:paraId="431C81A9" w14:textId="77777777" w:rsidR="00987913" w:rsidRPr="00244A91" w:rsidRDefault="00987913">
      <w:pPr>
        <w:autoSpaceDE w:val="0"/>
        <w:autoSpaceDN w:val="0"/>
        <w:adjustRightInd w:val="0"/>
        <w:rPr>
          <w:u w:val="single"/>
          <w:lang w:val="en-US"/>
        </w:rPr>
      </w:pPr>
    </w:p>
    <w:p w14:paraId="37A71373" w14:textId="77777777" w:rsidR="00E24E77" w:rsidRPr="00244A91" w:rsidRDefault="00E24E77">
      <w:pPr>
        <w:autoSpaceDE w:val="0"/>
        <w:autoSpaceDN w:val="0"/>
        <w:adjustRightInd w:val="0"/>
        <w:rPr>
          <w:u w:val="single"/>
          <w:lang w:val="en-US"/>
        </w:rPr>
      </w:pPr>
      <w:r w:rsidRPr="00244A91">
        <w:rPr>
          <w:u w:val="single"/>
          <w:lang w:val="en-US"/>
        </w:rPr>
        <w:t>Potential conflicts of interest</w:t>
      </w:r>
    </w:p>
    <w:p w14:paraId="1FA20190" w14:textId="77777777" w:rsidR="00E24E77" w:rsidRPr="00244A91" w:rsidRDefault="00E24E77">
      <w:pPr>
        <w:autoSpaceDE w:val="0"/>
        <w:autoSpaceDN w:val="0"/>
        <w:adjustRightInd w:val="0"/>
        <w:rPr>
          <w:b/>
          <w:lang w:val="en-US"/>
        </w:rPr>
      </w:pPr>
    </w:p>
    <w:p w14:paraId="2522C289" w14:textId="77777777" w:rsidR="00E24E77" w:rsidRPr="00244A91" w:rsidRDefault="00E24E77">
      <w:pPr>
        <w:autoSpaceDE w:val="0"/>
        <w:autoSpaceDN w:val="0"/>
        <w:adjustRightInd w:val="0"/>
        <w:rPr>
          <w:lang w:val="en-US"/>
        </w:rPr>
      </w:pPr>
      <w:r w:rsidRPr="00244A91">
        <w:rPr>
          <w:lang w:val="en-US"/>
        </w:rPr>
        <w:t>The Chair asked members to declare any potential conflicts of interest related to this application.</w:t>
      </w:r>
    </w:p>
    <w:p w14:paraId="418DD7B6" w14:textId="77777777" w:rsidR="00E24E77" w:rsidRPr="00244A91" w:rsidRDefault="00E24E77">
      <w:pPr>
        <w:autoSpaceDE w:val="0"/>
        <w:autoSpaceDN w:val="0"/>
        <w:adjustRightInd w:val="0"/>
        <w:rPr>
          <w:lang w:val="en-US"/>
        </w:rPr>
      </w:pPr>
    </w:p>
    <w:p w14:paraId="79994811" w14:textId="77777777" w:rsidR="00E24E77" w:rsidRPr="00244A91" w:rsidRDefault="00E24E77">
      <w:pPr>
        <w:autoSpaceDE w:val="0"/>
        <w:autoSpaceDN w:val="0"/>
        <w:adjustRightInd w:val="0"/>
        <w:rPr>
          <w:lang w:val="en-US"/>
        </w:rPr>
      </w:pPr>
      <w:r w:rsidRPr="00244A91">
        <w:rPr>
          <w:lang w:val="en-US"/>
        </w:rPr>
        <w:t>No potential conflicts of interest related to this application were declared by any member.</w:t>
      </w:r>
    </w:p>
    <w:p w14:paraId="41577DBE" w14:textId="77777777" w:rsidR="00E24E77" w:rsidRPr="00244A91" w:rsidRDefault="00E24E77">
      <w:pPr>
        <w:autoSpaceDE w:val="0"/>
        <w:autoSpaceDN w:val="0"/>
        <w:adjustRightInd w:val="0"/>
        <w:rPr>
          <w:lang w:val="en-US"/>
        </w:rPr>
      </w:pPr>
    </w:p>
    <w:p w14:paraId="27017B90" w14:textId="77777777" w:rsidR="00AD5B61" w:rsidRPr="00244A91" w:rsidRDefault="00AD5B61" w:rsidP="00AD5B61">
      <w:pPr>
        <w:rPr>
          <w:u w:val="single"/>
          <w:lang w:val="en-US"/>
        </w:rPr>
      </w:pPr>
      <w:r w:rsidRPr="00244A91">
        <w:rPr>
          <w:u w:val="single"/>
          <w:lang w:val="en-US"/>
        </w:rPr>
        <w:t>Summary of Study</w:t>
      </w:r>
    </w:p>
    <w:p w14:paraId="7EEE13EF" w14:textId="77777777" w:rsidR="00AD5B61" w:rsidRPr="00244A91" w:rsidRDefault="00AD5B61" w:rsidP="00AD5B61">
      <w:pPr>
        <w:rPr>
          <w:u w:val="single"/>
          <w:lang w:val="en-US"/>
        </w:rPr>
      </w:pPr>
    </w:p>
    <w:p w14:paraId="0E7FA2C0" w14:textId="58E6FAAE" w:rsidR="00AD5B61" w:rsidRPr="00244A91" w:rsidRDefault="002820BC" w:rsidP="00777240">
      <w:pPr>
        <w:pStyle w:val="ListParagraph"/>
        <w:numPr>
          <w:ilvl w:val="0"/>
          <w:numId w:val="10"/>
        </w:numPr>
        <w:rPr>
          <w:u w:val="single"/>
          <w:lang w:val="en-US"/>
        </w:rPr>
      </w:pPr>
      <w:r w:rsidRPr="00244A91">
        <w:rPr>
          <w:lang w:val="en-US"/>
        </w:rPr>
        <w:t xml:space="preserve">Macular Degeneration </w:t>
      </w:r>
      <w:r w:rsidR="003A7DA8" w:rsidRPr="00244A91">
        <w:rPr>
          <w:lang w:val="en-US"/>
        </w:rPr>
        <w:t>is the number one cause of blindness in New Zealand and in the world.</w:t>
      </w:r>
    </w:p>
    <w:p w14:paraId="51935B04" w14:textId="78D50215" w:rsidR="00AD5B61" w:rsidRPr="00244A91" w:rsidRDefault="003A7DA8" w:rsidP="00777240">
      <w:pPr>
        <w:pStyle w:val="ListParagraph"/>
        <w:numPr>
          <w:ilvl w:val="0"/>
          <w:numId w:val="10"/>
        </w:numPr>
        <w:rPr>
          <w:lang w:val="en-US"/>
        </w:rPr>
      </w:pPr>
      <w:r w:rsidRPr="00244A91">
        <w:rPr>
          <w:lang w:val="en-US"/>
        </w:rPr>
        <w:t xml:space="preserve">The Researcher(s) explained that the study drug might reduce the number of </w:t>
      </w:r>
      <w:r w:rsidR="00EE1987" w:rsidRPr="00244A91">
        <w:rPr>
          <w:lang w:val="en-US"/>
        </w:rPr>
        <w:t xml:space="preserve">injections </w:t>
      </w:r>
      <w:r w:rsidR="002820BC" w:rsidRPr="00244A91">
        <w:rPr>
          <w:lang w:val="en-US"/>
        </w:rPr>
        <w:t>required</w:t>
      </w:r>
      <w:r w:rsidR="00EE1987" w:rsidRPr="00244A91">
        <w:rPr>
          <w:lang w:val="en-US"/>
        </w:rPr>
        <w:t xml:space="preserve"> to treat the disease</w:t>
      </w:r>
      <w:r w:rsidR="002820BC" w:rsidRPr="00244A91">
        <w:rPr>
          <w:lang w:val="en-US"/>
        </w:rPr>
        <w:t>. The estimate is a reduction from monthly visits to 3-4 monthly.</w:t>
      </w:r>
      <w:r w:rsidRPr="00244A91">
        <w:rPr>
          <w:lang w:val="en-US"/>
        </w:rPr>
        <w:t xml:space="preserve"> </w:t>
      </w:r>
    </w:p>
    <w:p w14:paraId="43C8E47B" w14:textId="4D6DEE2A" w:rsidR="003A7DA8" w:rsidRPr="00244A91" w:rsidRDefault="003A7DA8" w:rsidP="00777240">
      <w:pPr>
        <w:pStyle w:val="ListParagraph"/>
        <w:numPr>
          <w:ilvl w:val="0"/>
          <w:numId w:val="10"/>
        </w:numPr>
        <w:rPr>
          <w:lang w:val="en-US"/>
        </w:rPr>
      </w:pPr>
      <w:r w:rsidRPr="00244A91">
        <w:rPr>
          <w:lang w:val="en-US"/>
        </w:rPr>
        <w:t>The Researcher(s) explained that there was a very similar study that has had 13 New Zealand</w:t>
      </w:r>
      <w:r w:rsidR="002820BC" w:rsidRPr="00244A91">
        <w:rPr>
          <w:lang w:val="en-US"/>
        </w:rPr>
        <w:t xml:space="preserve"> participants</w:t>
      </w:r>
      <w:r w:rsidRPr="00244A91">
        <w:rPr>
          <w:lang w:val="en-US"/>
        </w:rPr>
        <w:t>. This involved</w:t>
      </w:r>
      <w:r w:rsidR="002820BC" w:rsidRPr="00244A91">
        <w:rPr>
          <w:lang w:val="en-US"/>
        </w:rPr>
        <w:t xml:space="preserve"> treatment with the</w:t>
      </w:r>
      <w:r w:rsidRPr="00244A91">
        <w:rPr>
          <w:lang w:val="en-US"/>
        </w:rPr>
        <w:t xml:space="preserve"> study drug for 3 months </w:t>
      </w:r>
      <w:r w:rsidR="002820BC" w:rsidRPr="00244A91">
        <w:rPr>
          <w:lang w:val="en-US"/>
        </w:rPr>
        <w:t>and has</w:t>
      </w:r>
      <w:r w:rsidRPr="00244A91">
        <w:rPr>
          <w:lang w:val="en-US"/>
        </w:rPr>
        <w:t xml:space="preserve"> a </w:t>
      </w:r>
      <w:r w:rsidR="00933B59" w:rsidRPr="00244A91">
        <w:rPr>
          <w:lang w:val="en-US"/>
        </w:rPr>
        <w:t>long-term</w:t>
      </w:r>
      <w:r w:rsidR="002820BC" w:rsidRPr="00244A91">
        <w:rPr>
          <w:lang w:val="en-US"/>
        </w:rPr>
        <w:t xml:space="preserve"> follow up period. The earlier study compared against </w:t>
      </w:r>
      <w:r w:rsidRPr="00244A91">
        <w:rPr>
          <w:lang w:val="en-US"/>
        </w:rPr>
        <w:t>gold standard</w:t>
      </w:r>
      <w:r w:rsidR="002820BC" w:rsidRPr="00244A91">
        <w:rPr>
          <w:lang w:val="en-US"/>
        </w:rPr>
        <w:t xml:space="preserve"> treatment</w:t>
      </w:r>
      <w:r w:rsidRPr="00244A91">
        <w:rPr>
          <w:lang w:val="en-US"/>
        </w:rPr>
        <w:t xml:space="preserve">. This current application </w:t>
      </w:r>
      <w:r w:rsidR="002820BC" w:rsidRPr="00244A91">
        <w:rPr>
          <w:lang w:val="en-US"/>
        </w:rPr>
        <w:t xml:space="preserve">involves one year of treatment with the study drug. </w:t>
      </w:r>
    </w:p>
    <w:p w14:paraId="1D179C4B" w14:textId="77777777" w:rsidR="00AD5B61" w:rsidRPr="00244A91" w:rsidRDefault="00AD5B61" w:rsidP="00AD5B61">
      <w:pPr>
        <w:pStyle w:val="ListParagraph"/>
        <w:rPr>
          <w:u w:val="single"/>
          <w:lang w:val="en-US"/>
        </w:rPr>
      </w:pPr>
    </w:p>
    <w:p w14:paraId="2DD3BC0B" w14:textId="77777777" w:rsidR="00AD5B61" w:rsidRPr="00244A91" w:rsidRDefault="00AD5B61" w:rsidP="00AD5B61">
      <w:pPr>
        <w:rPr>
          <w:u w:val="single"/>
          <w:lang w:val="en-US"/>
        </w:rPr>
      </w:pPr>
      <w:r w:rsidRPr="00244A91">
        <w:rPr>
          <w:u w:val="single"/>
          <w:lang w:val="en-US"/>
        </w:rPr>
        <w:t>Summary of ethical issues (resolved)</w:t>
      </w:r>
    </w:p>
    <w:p w14:paraId="2EE1C0D2" w14:textId="77777777" w:rsidR="00AD5B61" w:rsidRPr="00244A91" w:rsidRDefault="00AD5B61" w:rsidP="00AD5B61">
      <w:pPr>
        <w:rPr>
          <w:u w:val="single"/>
          <w:lang w:val="en-US"/>
        </w:rPr>
      </w:pPr>
    </w:p>
    <w:p w14:paraId="25AF156D" w14:textId="77777777" w:rsidR="00AD5B61" w:rsidRPr="00244A91" w:rsidRDefault="00AD5B61" w:rsidP="00AD5B61">
      <w:pPr>
        <w:rPr>
          <w:lang w:val="en-US"/>
        </w:rPr>
      </w:pPr>
      <w:r w:rsidRPr="00244A91">
        <w:rPr>
          <w:lang w:val="en-US"/>
        </w:rPr>
        <w:t>The main ethical issues considered by the Committee and addressed by the Researcher are as follows.</w:t>
      </w:r>
    </w:p>
    <w:p w14:paraId="48D5C7F8" w14:textId="77777777" w:rsidR="00AD5B61" w:rsidRPr="00244A91" w:rsidRDefault="00AD5B61" w:rsidP="00AD5B61">
      <w:pPr>
        <w:rPr>
          <w:u w:val="single"/>
          <w:lang w:val="en-US"/>
        </w:rPr>
      </w:pPr>
    </w:p>
    <w:p w14:paraId="4C6558F9" w14:textId="1071A207" w:rsidR="00AD5B61" w:rsidRPr="00244A91" w:rsidRDefault="003A7DA8" w:rsidP="00777240">
      <w:pPr>
        <w:pStyle w:val="ListParagraph"/>
        <w:numPr>
          <w:ilvl w:val="0"/>
          <w:numId w:val="11"/>
        </w:numPr>
        <w:rPr>
          <w:lang w:val="en-US"/>
        </w:rPr>
      </w:pPr>
      <w:r w:rsidRPr="00244A91">
        <w:rPr>
          <w:lang w:val="en-US"/>
        </w:rPr>
        <w:t xml:space="preserve">The Researcher(s) confirmed they </w:t>
      </w:r>
      <w:r w:rsidR="00221578" w:rsidRPr="00244A91">
        <w:rPr>
          <w:lang w:val="en-US"/>
        </w:rPr>
        <w:t xml:space="preserve">are looking for non-inferiority, or the same treatment effect as standard treatment, with </w:t>
      </w:r>
      <w:r w:rsidRPr="00244A91">
        <w:rPr>
          <w:lang w:val="en-US"/>
        </w:rPr>
        <w:t xml:space="preserve">fewer </w:t>
      </w:r>
      <w:r w:rsidR="00221578" w:rsidRPr="00244A91">
        <w:rPr>
          <w:lang w:val="en-US"/>
        </w:rPr>
        <w:t>injections.</w:t>
      </w:r>
    </w:p>
    <w:p w14:paraId="4CE84D9A" w14:textId="61F15DBF" w:rsidR="003A7DA8" w:rsidRPr="00244A91" w:rsidRDefault="003A7DA8" w:rsidP="00777240">
      <w:pPr>
        <w:pStyle w:val="ListParagraph"/>
        <w:numPr>
          <w:ilvl w:val="0"/>
          <w:numId w:val="11"/>
        </w:numPr>
        <w:rPr>
          <w:lang w:val="en-US"/>
        </w:rPr>
      </w:pPr>
      <w:r w:rsidRPr="00244A91">
        <w:rPr>
          <w:lang w:val="en-US"/>
        </w:rPr>
        <w:t>The Researcher(s) confirmed 2 out of 3 chan</w:t>
      </w:r>
      <w:r w:rsidR="00221578" w:rsidRPr="00244A91">
        <w:rPr>
          <w:lang w:val="en-US"/>
        </w:rPr>
        <w:t>ce of getting active study drug in this trial.</w:t>
      </w:r>
    </w:p>
    <w:p w14:paraId="4A84FD3D" w14:textId="0D188E5B" w:rsidR="005C328B" w:rsidRPr="00244A91" w:rsidRDefault="005C328B" w:rsidP="00777240">
      <w:pPr>
        <w:pStyle w:val="ListParagraph"/>
        <w:numPr>
          <w:ilvl w:val="0"/>
          <w:numId w:val="11"/>
        </w:numPr>
        <w:rPr>
          <w:lang w:val="en-US"/>
        </w:rPr>
      </w:pPr>
      <w:r w:rsidRPr="00244A91">
        <w:rPr>
          <w:lang w:val="en-US"/>
        </w:rPr>
        <w:t xml:space="preserve">The Researcher(s) explained the sham procedure. The Committee queried whether the study is blinded. The Researcher(s) explained that there are two investigators, one is blinded (assessing investigator) but one won’t be, in order to administer the injections. </w:t>
      </w:r>
    </w:p>
    <w:p w14:paraId="6713272A" w14:textId="77777777" w:rsidR="00AD5B61" w:rsidRPr="00244A91" w:rsidRDefault="00AD5B61" w:rsidP="00AD5B61">
      <w:pPr>
        <w:pStyle w:val="ListParagraph"/>
        <w:rPr>
          <w:lang w:val="en-US"/>
        </w:rPr>
      </w:pPr>
    </w:p>
    <w:p w14:paraId="64D266E0" w14:textId="77777777" w:rsidR="00AD5B61" w:rsidRPr="00244A91" w:rsidRDefault="00AD5B61" w:rsidP="00AD5B61">
      <w:pPr>
        <w:rPr>
          <w:u w:val="single"/>
          <w:lang w:val="en-US"/>
        </w:rPr>
      </w:pPr>
      <w:r w:rsidRPr="00244A91">
        <w:rPr>
          <w:u w:val="single"/>
          <w:lang w:val="en-US"/>
        </w:rPr>
        <w:t>Summary of ethical issues (outstanding)</w:t>
      </w:r>
    </w:p>
    <w:p w14:paraId="76C17970" w14:textId="77777777" w:rsidR="00AD5B61" w:rsidRPr="00244A91" w:rsidRDefault="00AD5B61" w:rsidP="00AD5B61">
      <w:pPr>
        <w:rPr>
          <w:u w:val="single"/>
          <w:lang w:val="en-US"/>
        </w:rPr>
      </w:pPr>
    </w:p>
    <w:p w14:paraId="775CA443" w14:textId="77777777" w:rsidR="00AD5B61" w:rsidRPr="00244A91" w:rsidRDefault="00AD5B61" w:rsidP="00AD5B61">
      <w:pPr>
        <w:rPr>
          <w:lang w:val="en-US"/>
        </w:rPr>
      </w:pPr>
      <w:r w:rsidRPr="00244A91">
        <w:rPr>
          <w:lang w:val="en-US"/>
        </w:rPr>
        <w:t>The main ethical issues considered by the Committee and which require addressing by the Researcher are as follows.</w:t>
      </w:r>
    </w:p>
    <w:p w14:paraId="381691CE" w14:textId="77777777" w:rsidR="00AD5B61" w:rsidRPr="00244A91" w:rsidRDefault="00AD5B61" w:rsidP="00AD5B61">
      <w:pPr>
        <w:autoSpaceDE w:val="0"/>
        <w:autoSpaceDN w:val="0"/>
        <w:adjustRightInd w:val="0"/>
        <w:rPr>
          <w:lang w:val="en-US"/>
        </w:rPr>
      </w:pPr>
    </w:p>
    <w:p w14:paraId="7B76197F" w14:textId="77777777" w:rsidR="005C328B" w:rsidRPr="00244A91" w:rsidRDefault="005C328B" w:rsidP="00777240">
      <w:pPr>
        <w:pStyle w:val="ListParagraph"/>
        <w:numPr>
          <w:ilvl w:val="0"/>
          <w:numId w:val="12"/>
        </w:numPr>
        <w:rPr>
          <w:lang w:val="en-US"/>
        </w:rPr>
      </w:pPr>
      <w:r w:rsidRPr="00244A91">
        <w:rPr>
          <w:lang w:val="en-US"/>
        </w:rPr>
        <w:t xml:space="preserve">The Committee noted that withdrawing in writing is not required. Participants can withdraw verbally. </w:t>
      </w:r>
    </w:p>
    <w:p w14:paraId="7CBD1C10" w14:textId="68216249" w:rsidR="005C328B" w:rsidRPr="00244A91" w:rsidRDefault="005C328B" w:rsidP="00777240">
      <w:pPr>
        <w:pStyle w:val="ListParagraph"/>
        <w:numPr>
          <w:ilvl w:val="0"/>
          <w:numId w:val="12"/>
        </w:numPr>
        <w:rPr>
          <w:lang w:val="en-US"/>
        </w:rPr>
      </w:pPr>
      <w:r w:rsidRPr="00244A91">
        <w:rPr>
          <w:lang w:val="en-US"/>
        </w:rPr>
        <w:t xml:space="preserve">The Researcher(s) explained that the tissue samples and photos were ‘owned’ by the sponsor. The Committee noted that it was unclear what </w:t>
      </w:r>
      <w:r w:rsidR="00997A10" w:rsidRPr="00244A91">
        <w:rPr>
          <w:lang w:val="en-US"/>
        </w:rPr>
        <w:t>happened</w:t>
      </w:r>
      <w:r w:rsidRPr="00244A91">
        <w:rPr>
          <w:lang w:val="en-US"/>
        </w:rPr>
        <w:t xml:space="preserve"> with human tissue</w:t>
      </w:r>
      <w:r w:rsidR="00FE0416" w:rsidRPr="00244A91">
        <w:rPr>
          <w:lang w:val="en-US"/>
        </w:rPr>
        <w:t>, and participants are usually given the ability to withdraw their samples unless they have been delinked</w:t>
      </w:r>
      <w:r w:rsidRPr="00244A91">
        <w:rPr>
          <w:lang w:val="en-US"/>
        </w:rPr>
        <w:t>.</w:t>
      </w:r>
      <w:r w:rsidR="00FE0416" w:rsidRPr="00244A91">
        <w:rPr>
          <w:lang w:val="en-US"/>
        </w:rPr>
        <w:t xml:space="preserve"> Please clarify the withdrawal rights in relation to samples.</w:t>
      </w:r>
      <w:r w:rsidRPr="00244A91">
        <w:rPr>
          <w:lang w:val="en-US"/>
        </w:rPr>
        <w:t xml:space="preserve"> This needed significant clarification by the sponsor and in cases where there was future use of tissue there would need to be further Participant Information Sheets</w:t>
      </w:r>
      <w:r w:rsidR="00FE0416" w:rsidRPr="00244A91">
        <w:rPr>
          <w:lang w:val="en-US"/>
        </w:rPr>
        <w:t xml:space="preserve"> (the application currently states that there is no future unspecified use b.4.5; please confirm)</w:t>
      </w:r>
      <w:r w:rsidRPr="00244A91">
        <w:rPr>
          <w:lang w:val="en-US"/>
        </w:rPr>
        <w:t xml:space="preserve">. Please see the </w:t>
      </w:r>
      <w:r w:rsidRPr="00244A91">
        <w:rPr>
          <w:lang w:val="en-US"/>
        </w:rPr>
        <w:lastRenderedPageBreak/>
        <w:t>Ministry of Health Future Unspecified Rese</w:t>
      </w:r>
      <w:r w:rsidR="00997A10" w:rsidRPr="00244A91">
        <w:rPr>
          <w:lang w:val="en-US"/>
        </w:rPr>
        <w:t>arch Guidelines for guidance</w:t>
      </w:r>
      <w:r w:rsidR="00244A91" w:rsidRPr="00244A91">
        <w:rPr>
          <w:lang w:val="en-US"/>
        </w:rPr>
        <w:t xml:space="preserve"> </w:t>
      </w:r>
      <w:hyperlink r:id="rId8" w:history="1">
        <w:r w:rsidR="00244A91" w:rsidRPr="00244A91">
          <w:rPr>
            <w:rStyle w:val="Hyperlink"/>
            <w:color w:val="auto"/>
            <w:lang w:val="en-US"/>
          </w:rPr>
          <w:t>http://www.health.govt.nz/publication/guidelines-use-human-tissue-future-unspecified-research-purposes-0</w:t>
        </w:r>
      </w:hyperlink>
      <w:r w:rsidR="00244A91" w:rsidRPr="00244A91">
        <w:rPr>
          <w:lang w:val="en-US"/>
        </w:rPr>
        <w:t xml:space="preserve"> </w:t>
      </w:r>
      <w:r w:rsidR="00997A10" w:rsidRPr="00244A91">
        <w:rPr>
          <w:lang w:val="en-US"/>
        </w:rPr>
        <w:t xml:space="preserve">. </w:t>
      </w:r>
    </w:p>
    <w:p w14:paraId="0152BEAB" w14:textId="3F665353" w:rsidR="005C328B" w:rsidRPr="00244A91" w:rsidRDefault="005C328B" w:rsidP="00777240">
      <w:pPr>
        <w:pStyle w:val="ListParagraph"/>
        <w:numPr>
          <w:ilvl w:val="0"/>
          <w:numId w:val="12"/>
        </w:numPr>
        <w:rPr>
          <w:lang w:val="en-US"/>
        </w:rPr>
      </w:pPr>
      <w:r w:rsidRPr="00244A91">
        <w:rPr>
          <w:lang w:val="en-US"/>
        </w:rPr>
        <w:t xml:space="preserve">The Committee queried </w:t>
      </w:r>
      <w:r w:rsidR="00997A10" w:rsidRPr="00244A91">
        <w:rPr>
          <w:lang w:val="en-US"/>
        </w:rPr>
        <w:t xml:space="preserve">if, </w:t>
      </w:r>
      <w:r w:rsidRPr="00244A91">
        <w:rPr>
          <w:lang w:val="en-US"/>
        </w:rPr>
        <w:t>once study is over</w:t>
      </w:r>
      <w:r w:rsidR="00997A10" w:rsidRPr="00244A91">
        <w:rPr>
          <w:lang w:val="en-US"/>
        </w:rPr>
        <w:t xml:space="preserve">, </w:t>
      </w:r>
      <w:r w:rsidRPr="00244A91">
        <w:rPr>
          <w:lang w:val="en-US"/>
        </w:rPr>
        <w:t xml:space="preserve">participants have access to best available treatment? The Researcher(s) explained that it depends on approval of the drug. The participant can either be referred to public system or they can continue with the drug privately. </w:t>
      </w:r>
    </w:p>
    <w:p w14:paraId="5E6968E1" w14:textId="393C2546" w:rsidR="005C328B" w:rsidRPr="00244A91" w:rsidRDefault="005C328B" w:rsidP="00777240">
      <w:pPr>
        <w:pStyle w:val="ListParagraph"/>
        <w:numPr>
          <w:ilvl w:val="0"/>
          <w:numId w:val="12"/>
        </w:numPr>
        <w:rPr>
          <w:lang w:val="en-US"/>
        </w:rPr>
      </w:pPr>
      <w:r w:rsidRPr="00244A91">
        <w:rPr>
          <w:lang w:val="en-US"/>
        </w:rPr>
        <w:t>The Committee queried about the ‘escape to standard treatment’</w:t>
      </w:r>
      <w:r w:rsidR="009672BE" w:rsidRPr="00244A91">
        <w:rPr>
          <w:lang w:val="en-US"/>
        </w:rPr>
        <w:t xml:space="preserve"> paragraph</w:t>
      </w:r>
      <w:r w:rsidRPr="00244A91">
        <w:rPr>
          <w:lang w:val="en-US"/>
        </w:rPr>
        <w:t xml:space="preserve"> in the Participant Information Sheet. The Researcher(s) explained that if a participant wanted to leave the study </w:t>
      </w:r>
      <w:r w:rsidR="009672BE" w:rsidRPr="00244A91">
        <w:rPr>
          <w:lang w:val="en-US"/>
        </w:rPr>
        <w:t>they</w:t>
      </w:r>
      <w:r w:rsidRPr="00244A91">
        <w:rPr>
          <w:lang w:val="en-US"/>
        </w:rPr>
        <w:t xml:space="preserve"> would revert their care to standard care. This may be because they have an adverse event, or did not respond well to the study drug. </w:t>
      </w:r>
    </w:p>
    <w:p w14:paraId="58993578" w14:textId="68EDFA5D" w:rsidR="00AD5B61" w:rsidRPr="00244A91" w:rsidRDefault="005C328B" w:rsidP="00777240">
      <w:pPr>
        <w:pStyle w:val="ListParagraph"/>
        <w:numPr>
          <w:ilvl w:val="0"/>
          <w:numId w:val="12"/>
        </w:numPr>
        <w:rPr>
          <w:lang w:val="en-US"/>
        </w:rPr>
      </w:pPr>
      <w:r w:rsidRPr="00244A91">
        <w:rPr>
          <w:lang w:val="en-US"/>
        </w:rPr>
        <w:t>The Committee clarified that this is a situation that occurs if someone meets the list of reasons for study removal in the protocol. The Researcher(s) confirmed that this was correct. The Committee requested this is made clearer in the Participant Information Sheet.</w:t>
      </w:r>
    </w:p>
    <w:p w14:paraId="56D21733" w14:textId="50D12B18" w:rsidR="00296F1F" w:rsidRPr="00244A91" w:rsidRDefault="00296F1F" w:rsidP="00777240">
      <w:pPr>
        <w:pStyle w:val="ListParagraph"/>
        <w:numPr>
          <w:ilvl w:val="0"/>
          <w:numId w:val="12"/>
        </w:numPr>
        <w:rPr>
          <w:lang w:val="en-US"/>
        </w:rPr>
      </w:pPr>
      <w:r w:rsidRPr="00244A91">
        <w:rPr>
          <w:lang w:val="en-US"/>
        </w:rPr>
        <w:t xml:space="preserve">The Committee queried why Maori consultation was </w:t>
      </w:r>
      <w:r w:rsidR="009672BE" w:rsidRPr="00244A91">
        <w:rPr>
          <w:lang w:val="en-US"/>
        </w:rPr>
        <w:t xml:space="preserve">stated </w:t>
      </w:r>
      <w:r w:rsidRPr="00244A91">
        <w:rPr>
          <w:lang w:val="en-US"/>
        </w:rPr>
        <w:t>as not required? The Committee reque</w:t>
      </w:r>
      <w:r w:rsidR="009672BE" w:rsidRPr="00244A91">
        <w:rPr>
          <w:lang w:val="en-US"/>
        </w:rPr>
        <w:t xml:space="preserve">sted that consultation occurs. Please view Health Research Guidelines for Research Involving Maori for guidance. </w:t>
      </w:r>
    </w:p>
    <w:p w14:paraId="4D737441" w14:textId="14C96BD6" w:rsidR="00EC7293" w:rsidRPr="00244A91" w:rsidRDefault="00EC7293" w:rsidP="00777240">
      <w:pPr>
        <w:pStyle w:val="ListParagraph"/>
        <w:numPr>
          <w:ilvl w:val="0"/>
          <w:numId w:val="12"/>
        </w:numPr>
        <w:rPr>
          <w:lang w:val="en-US"/>
        </w:rPr>
      </w:pPr>
      <w:r w:rsidRPr="00244A91">
        <w:rPr>
          <w:lang w:val="en-US"/>
        </w:rPr>
        <w:t xml:space="preserve">The Committee queried whether participants would be patients from the </w:t>
      </w:r>
      <w:r w:rsidR="009672BE" w:rsidRPr="00244A91">
        <w:rPr>
          <w:lang w:val="en-US"/>
        </w:rPr>
        <w:t xml:space="preserve">researcher’s own clinic. </w:t>
      </w:r>
      <w:r w:rsidRPr="00244A91">
        <w:rPr>
          <w:lang w:val="en-US"/>
        </w:rPr>
        <w:t>The Researcher(s) explained it would be a mixture – some</w:t>
      </w:r>
      <w:r w:rsidR="009672BE" w:rsidRPr="00244A91">
        <w:rPr>
          <w:lang w:val="en-US"/>
        </w:rPr>
        <w:t xml:space="preserve"> participants from universities</w:t>
      </w:r>
      <w:r w:rsidRPr="00244A91">
        <w:rPr>
          <w:lang w:val="en-US"/>
        </w:rPr>
        <w:t>, some</w:t>
      </w:r>
      <w:r w:rsidR="009672BE" w:rsidRPr="00244A91">
        <w:rPr>
          <w:lang w:val="en-US"/>
        </w:rPr>
        <w:t xml:space="preserve"> will be</w:t>
      </w:r>
      <w:r w:rsidRPr="00244A91">
        <w:rPr>
          <w:lang w:val="en-US"/>
        </w:rPr>
        <w:t xml:space="preserve"> our own patients and some from public and private optometry practices. The Committee requested </w:t>
      </w:r>
      <w:r w:rsidR="009672BE" w:rsidRPr="00244A91">
        <w:rPr>
          <w:lang w:val="en-US"/>
        </w:rPr>
        <w:t xml:space="preserve">an </w:t>
      </w:r>
      <w:r w:rsidRPr="00244A91">
        <w:rPr>
          <w:lang w:val="en-US"/>
        </w:rPr>
        <w:t>explanation about how confl</w:t>
      </w:r>
      <w:r w:rsidR="009672BE" w:rsidRPr="00244A91">
        <w:rPr>
          <w:lang w:val="en-US"/>
        </w:rPr>
        <w:t>ict of interest will be managed.</w:t>
      </w:r>
      <w:r w:rsidRPr="00244A91">
        <w:rPr>
          <w:lang w:val="en-US"/>
        </w:rPr>
        <w:t xml:space="preserve"> The Researcher(s) explained that when we </w:t>
      </w:r>
      <w:r w:rsidR="00147E38" w:rsidRPr="00244A91">
        <w:rPr>
          <w:lang w:val="en-US"/>
        </w:rPr>
        <w:t>they see</w:t>
      </w:r>
      <w:r w:rsidRPr="00244A91">
        <w:rPr>
          <w:lang w:val="en-US"/>
        </w:rPr>
        <w:t xml:space="preserve"> a patient that is potentially eligible </w:t>
      </w:r>
      <w:r w:rsidR="00147E38" w:rsidRPr="00244A91">
        <w:rPr>
          <w:lang w:val="en-US"/>
        </w:rPr>
        <w:t>they</w:t>
      </w:r>
      <w:r w:rsidRPr="00244A91">
        <w:rPr>
          <w:lang w:val="en-US"/>
        </w:rPr>
        <w:t xml:space="preserve"> tell them about the study as well as standard of care</w:t>
      </w:r>
      <w:r w:rsidR="009672BE" w:rsidRPr="00244A91">
        <w:rPr>
          <w:lang w:val="en-US"/>
        </w:rPr>
        <w:t xml:space="preserve"> options</w:t>
      </w:r>
      <w:r w:rsidRPr="00244A91">
        <w:rPr>
          <w:lang w:val="en-US"/>
        </w:rPr>
        <w:t xml:space="preserve">. </w:t>
      </w:r>
      <w:r w:rsidR="00532F28" w:rsidRPr="00244A91">
        <w:rPr>
          <w:lang w:val="en-US"/>
        </w:rPr>
        <w:t xml:space="preserve">The Researcher(s) explained that there is always potential for coercion however </w:t>
      </w:r>
      <w:r w:rsidR="00147E38" w:rsidRPr="00244A91">
        <w:rPr>
          <w:lang w:val="en-US"/>
        </w:rPr>
        <w:t>they</w:t>
      </w:r>
      <w:r w:rsidR="00532F28" w:rsidRPr="00244A91">
        <w:rPr>
          <w:lang w:val="en-US"/>
        </w:rPr>
        <w:t xml:space="preserve"> have a clinical management committee that monitors our treatments. </w:t>
      </w:r>
    </w:p>
    <w:p w14:paraId="0CAAB9C0" w14:textId="77777777" w:rsidR="00933B59" w:rsidRPr="00244A91" w:rsidRDefault="00933B59" w:rsidP="00933B59">
      <w:pPr>
        <w:pStyle w:val="ListParagraph"/>
        <w:rPr>
          <w:lang w:val="en-US"/>
        </w:rPr>
      </w:pPr>
    </w:p>
    <w:p w14:paraId="08A513BD" w14:textId="77777777" w:rsidR="00AD5B61" w:rsidRPr="00244A91" w:rsidRDefault="00AD5B61" w:rsidP="00AD5B61">
      <w:pPr>
        <w:spacing w:before="80" w:after="80"/>
        <w:rPr>
          <w:rFonts w:cs="Arial"/>
          <w:szCs w:val="22"/>
          <w:lang w:val="en-US"/>
        </w:rPr>
      </w:pPr>
      <w:r w:rsidRPr="00244A91">
        <w:rPr>
          <w:rFonts w:cs="Arial"/>
          <w:szCs w:val="22"/>
          <w:lang w:val="en-US"/>
        </w:rPr>
        <w:t xml:space="preserve">The Committee requested the following changes to the Participant Information Sheet and Consent Form: </w:t>
      </w:r>
    </w:p>
    <w:p w14:paraId="7F8195C1" w14:textId="0E3ABB4D" w:rsidR="005C328B" w:rsidRPr="00244A91" w:rsidRDefault="005C328B" w:rsidP="00777240">
      <w:pPr>
        <w:pStyle w:val="ListParagraph"/>
        <w:numPr>
          <w:ilvl w:val="0"/>
          <w:numId w:val="13"/>
        </w:numPr>
        <w:rPr>
          <w:lang w:val="en-US"/>
        </w:rPr>
      </w:pPr>
      <w:r w:rsidRPr="00244A91">
        <w:rPr>
          <w:lang w:val="en-US"/>
        </w:rPr>
        <w:t xml:space="preserve">Remove ‘race’ from page 2 of the PK optional testing Participant Information Sheet. </w:t>
      </w:r>
      <w:r w:rsidR="00147E38" w:rsidRPr="00244A91">
        <w:rPr>
          <w:lang w:val="en-US"/>
        </w:rPr>
        <w:t>Ethnicity is the preferred term.</w:t>
      </w:r>
    </w:p>
    <w:p w14:paraId="295AFB42" w14:textId="77777777" w:rsidR="005C328B" w:rsidRPr="00244A91" w:rsidRDefault="005C328B" w:rsidP="00777240">
      <w:pPr>
        <w:pStyle w:val="ListParagraph"/>
        <w:numPr>
          <w:ilvl w:val="0"/>
          <w:numId w:val="13"/>
        </w:numPr>
        <w:rPr>
          <w:lang w:val="en-US"/>
        </w:rPr>
      </w:pPr>
      <w:r w:rsidRPr="00244A91">
        <w:rPr>
          <w:lang w:val="en-US"/>
        </w:rPr>
        <w:t xml:space="preserve">Explain what PK testing is, where samples are stored, how long they are kept. </w:t>
      </w:r>
    </w:p>
    <w:p w14:paraId="0040CAEB" w14:textId="42B3C068" w:rsidR="005C328B" w:rsidRPr="00244A91" w:rsidRDefault="005C328B" w:rsidP="00777240">
      <w:pPr>
        <w:pStyle w:val="ListParagraph"/>
        <w:numPr>
          <w:ilvl w:val="0"/>
          <w:numId w:val="13"/>
        </w:numPr>
        <w:rPr>
          <w:lang w:val="en-US"/>
        </w:rPr>
      </w:pPr>
      <w:r w:rsidRPr="00244A91">
        <w:rPr>
          <w:lang w:val="en-US"/>
        </w:rPr>
        <w:t xml:space="preserve">Add OPTIONAL to the PK testing Participant Information Sheet. </w:t>
      </w:r>
    </w:p>
    <w:p w14:paraId="04639538" w14:textId="77777777" w:rsidR="005C328B" w:rsidRPr="00244A91" w:rsidRDefault="005C328B" w:rsidP="00777240">
      <w:pPr>
        <w:pStyle w:val="ListParagraph"/>
        <w:numPr>
          <w:ilvl w:val="0"/>
          <w:numId w:val="13"/>
        </w:numPr>
        <w:rPr>
          <w:lang w:val="en-US"/>
        </w:rPr>
      </w:pPr>
      <w:r w:rsidRPr="00244A91">
        <w:rPr>
          <w:lang w:val="en-US"/>
        </w:rPr>
        <w:t xml:space="preserve">The Researcher(s) stated they would use the term ‘study eye’ in the Participant Information Sheet. </w:t>
      </w:r>
    </w:p>
    <w:p w14:paraId="045EC4E2" w14:textId="27C353F2" w:rsidR="005C328B" w:rsidRPr="00244A91" w:rsidRDefault="00933B59" w:rsidP="00777240">
      <w:pPr>
        <w:pStyle w:val="ListParagraph"/>
        <w:numPr>
          <w:ilvl w:val="0"/>
          <w:numId w:val="13"/>
        </w:numPr>
        <w:rPr>
          <w:lang w:val="en-US"/>
        </w:rPr>
      </w:pPr>
      <w:r w:rsidRPr="00244A91">
        <w:rPr>
          <w:lang w:val="en-US"/>
        </w:rPr>
        <w:t xml:space="preserve">Clearly explain that only one eye receives the experimental drug, in cases of bilateral involvement of disease. </w:t>
      </w:r>
    </w:p>
    <w:p w14:paraId="0CA4A6D0" w14:textId="78EC9884" w:rsidR="00933B59" w:rsidRPr="00244A91" w:rsidRDefault="00933B59" w:rsidP="00777240">
      <w:pPr>
        <w:pStyle w:val="ListParagraph"/>
        <w:numPr>
          <w:ilvl w:val="0"/>
          <w:numId w:val="13"/>
        </w:numPr>
        <w:rPr>
          <w:lang w:val="en-US"/>
        </w:rPr>
      </w:pPr>
      <w:r w:rsidRPr="00244A91">
        <w:rPr>
          <w:lang w:val="en-US"/>
        </w:rPr>
        <w:t xml:space="preserve">Page 16 – please include in the paragraph about data being sent offshore that it is coded data. </w:t>
      </w:r>
    </w:p>
    <w:p w14:paraId="65CD071E" w14:textId="3FA923E0" w:rsidR="00296F1F" w:rsidRPr="00244A91" w:rsidRDefault="00296F1F" w:rsidP="00777240">
      <w:pPr>
        <w:pStyle w:val="ListParagraph"/>
        <w:numPr>
          <w:ilvl w:val="0"/>
          <w:numId w:val="13"/>
        </w:numPr>
        <w:rPr>
          <w:lang w:val="en-US"/>
        </w:rPr>
      </w:pPr>
      <w:r w:rsidRPr="00244A91">
        <w:rPr>
          <w:lang w:val="en-US"/>
        </w:rPr>
        <w:t>Please clarify in consent form – photograph taken of me to photograph taken of my eye(s).</w:t>
      </w:r>
    </w:p>
    <w:p w14:paraId="4D778E16" w14:textId="77777777" w:rsidR="00977271" w:rsidRPr="00244A91" w:rsidRDefault="00296F1F" w:rsidP="00777240">
      <w:pPr>
        <w:pStyle w:val="ListParagraph"/>
        <w:numPr>
          <w:ilvl w:val="0"/>
          <w:numId w:val="13"/>
        </w:numPr>
        <w:rPr>
          <w:lang w:val="en-US"/>
        </w:rPr>
      </w:pPr>
      <w:r w:rsidRPr="00244A91">
        <w:rPr>
          <w:lang w:val="en-US"/>
        </w:rPr>
        <w:t xml:space="preserve">Add separate contact details for Maori support. </w:t>
      </w:r>
    </w:p>
    <w:p w14:paraId="24890A80" w14:textId="3E5E0E81" w:rsidR="00E24E77" w:rsidRPr="00244A91" w:rsidRDefault="00977271" w:rsidP="00777240">
      <w:pPr>
        <w:pStyle w:val="ListParagraph"/>
        <w:numPr>
          <w:ilvl w:val="0"/>
          <w:numId w:val="13"/>
        </w:numPr>
        <w:rPr>
          <w:lang w:val="en-US"/>
        </w:rPr>
      </w:pPr>
      <w:r w:rsidRPr="00244A91">
        <w:rPr>
          <w:lang w:val="en-US"/>
        </w:rPr>
        <w:t>Please include that the drug is not yet approved.</w:t>
      </w:r>
    </w:p>
    <w:p w14:paraId="6C09A613" w14:textId="77777777" w:rsidR="00A0156F" w:rsidRDefault="00A0156F" w:rsidP="00E24E77">
      <w:pPr>
        <w:rPr>
          <w:u w:val="single"/>
          <w:lang w:val="en-US"/>
        </w:rPr>
      </w:pPr>
    </w:p>
    <w:p w14:paraId="3864A625" w14:textId="77777777" w:rsidR="00E24E77" w:rsidRPr="00244A91" w:rsidRDefault="00E24E77" w:rsidP="00E24E77">
      <w:pPr>
        <w:rPr>
          <w:u w:val="single"/>
          <w:lang w:val="en-US"/>
        </w:rPr>
      </w:pPr>
      <w:r w:rsidRPr="00244A91">
        <w:rPr>
          <w:u w:val="single"/>
          <w:lang w:val="en-US"/>
        </w:rPr>
        <w:t xml:space="preserve">Decision </w:t>
      </w:r>
    </w:p>
    <w:p w14:paraId="0768E8CA" w14:textId="77777777" w:rsidR="00E24E77" w:rsidRPr="00244A91" w:rsidRDefault="00E24E77" w:rsidP="00E24E77">
      <w:pPr>
        <w:rPr>
          <w:lang w:val="en-US"/>
        </w:rPr>
      </w:pPr>
    </w:p>
    <w:p w14:paraId="5EB75217" w14:textId="1FBB7901" w:rsidR="00E24E77" w:rsidRPr="00244A91" w:rsidRDefault="00E24E77" w:rsidP="00E24E77">
      <w:pPr>
        <w:rPr>
          <w:lang w:val="en-US"/>
        </w:rPr>
      </w:pPr>
      <w:r w:rsidRPr="00244A91">
        <w:rPr>
          <w:lang w:val="en-US"/>
        </w:rPr>
        <w:t xml:space="preserve">This application was </w:t>
      </w:r>
      <w:r w:rsidRPr="00244A91">
        <w:rPr>
          <w:i/>
          <w:lang w:val="en-US"/>
        </w:rPr>
        <w:t>provisionally approved</w:t>
      </w:r>
      <w:r w:rsidRPr="00244A91">
        <w:rPr>
          <w:lang w:val="en-US"/>
        </w:rPr>
        <w:t xml:space="preserve"> by </w:t>
      </w:r>
      <w:r w:rsidRPr="00244A91">
        <w:rPr>
          <w:rFonts w:cs="Arial"/>
          <w:szCs w:val="22"/>
          <w:lang w:val="en-US"/>
        </w:rPr>
        <w:t>consensus</w:t>
      </w:r>
      <w:r w:rsidR="00165CEE" w:rsidRPr="00244A91">
        <w:rPr>
          <w:rFonts w:cs="Arial"/>
          <w:szCs w:val="22"/>
          <w:lang w:val="en-US"/>
        </w:rPr>
        <w:t xml:space="preserve">, </w:t>
      </w:r>
      <w:r w:rsidRPr="00244A91">
        <w:rPr>
          <w:lang w:val="en-US"/>
        </w:rPr>
        <w:t xml:space="preserve">subject to the following information being received. </w:t>
      </w:r>
    </w:p>
    <w:p w14:paraId="7E30222E" w14:textId="77777777" w:rsidR="00147E38" w:rsidRPr="00244A91" w:rsidRDefault="00147E38" w:rsidP="00E24E77">
      <w:pPr>
        <w:rPr>
          <w:lang w:val="en-US"/>
        </w:rPr>
      </w:pPr>
    </w:p>
    <w:p w14:paraId="179C3B2B" w14:textId="0B971A3A" w:rsidR="00147E38" w:rsidRPr="00244A91" w:rsidRDefault="00147E38" w:rsidP="00777240">
      <w:pPr>
        <w:pStyle w:val="ListParagraph"/>
        <w:numPr>
          <w:ilvl w:val="0"/>
          <w:numId w:val="4"/>
        </w:numPr>
        <w:rPr>
          <w:lang w:val="en-US"/>
        </w:rPr>
      </w:pPr>
      <w:r w:rsidRPr="00244A91">
        <w:rPr>
          <w:lang w:val="en-US"/>
        </w:rPr>
        <w:t>The researchers are required to carry out Maori consultation</w:t>
      </w:r>
      <w:r w:rsidR="00C10608" w:rsidRPr="00244A91">
        <w:rPr>
          <w:lang w:val="en-US"/>
        </w:rPr>
        <w:t xml:space="preserve"> as per the Health Research Council Guidelines for Research involving Maori</w:t>
      </w:r>
      <w:r w:rsidRPr="00244A91">
        <w:rPr>
          <w:lang w:val="en-US"/>
        </w:rPr>
        <w:t>.</w:t>
      </w:r>
    </w:p>
    <w:p w14:paraId="6064AB93" w14:textId="77777777" w:rsidR="00C10608" w:rsidRPr="00244A91" w:rsidRDefault="00C10608" w:rsidP="00777240">
      <w:pPr>
        <w:numPr>
          <w:ilvl w:val="0"/>
          <w:numId w:val="4"/>
        </w:numPr>
        <w:spacing w:before="80" w:after="80"/>
        <w:jc w:val="both"/>
        <w:rPr>
          <w:rFonts w:cs="Arial"/>
          <w:szCs w:val="22"/>
          <w:lang w:val="en-NZ"/>
        </w:rPr>
      </w:pPr>
      <w:r w:rsidRPr="00244A91">
        <w:rPr>
          <w:rFonts w:cs="Arial"/>
          <w:szCs w:val="22"/>
          <w:lang w:val="en-NZ"/>
        </w:rPr>
        <w:t xml:space="preserve">Please address how the study may benefit Māori and how cultural issues that may arise for Māori participants in the study will be managed </w:t>
      </w:r>
      <w:r w:rsidRPr="00244A91">
        <w:rPr>
          <w:szCs w:val="22"/>
        </w:rPr>
        <w:t>(</w:t>
      </w:r>
      <w:r w:rsidRPr="00244A91">
        <w:rPr>
          <w:rFonts w:cs="Arial"/>
          <w:i/>
          <w:szCs w:val="22"/>
          <w:lang w:val="en-NZ"/>
        </w:rPr>
        <w:t>Ethical Guidelines for Intervention Studies</w:t>
      </w:r>
      <w:r w:rsidRPr="00244A91">
        <w:rPr>
          <w:rFonts w:cs="Arial"/>
          <w:szCs w:val="22"/>
          <w:lang w:val="en-NZ"/>
        </w:rPr>
        <w:t xml:space="preserve"> </w:t>
      </w:r>
      <w:r w:rsidRPr="00244A91">
        <w:rPr>
          <w:rFonts w:cs="Arial"/>
          <w:i/>
          <w:szCs w:val="22"/>
          <w:lang w:val="en-NZ"/>
        </w:rPr>
        <w:t>para 4.7</w:t>
      </w:r>
      <w:r w:rsidRPr="00244A91">
        <w:rPr>
          <w:rFonts w:cs="Arial"/>
          <w:szCs w:val="22"/>
          <w:lang w:val="en-NZ"/>
        </w:rPr>
        <w:t xml:space="preserve">). </w:t>
      </w:r>
    </w:p>
    <w:p w14:paraId="3C4B66DB" w14:textId="77777777" w:rsidR="00C10608" w:rsidRPr="00244A91" w:rsidRDefault="00C10608" w:rsidP="00777240">
      <w:pPr>
        <w:pStyle w:val="ListParagraph"/>
        <w:numPr>
          <w:ilvl w:val="0"/>
          <w:numId w:val="4"/>
        </w:numPr>
        <w:spacing w:before="80" w:after="80"/>
        <w:jc w:val="both"/>
        <w:rPr>
          <w:rFonts w:cs="Arial"/>
          <w:szCs w:val="22"/>
          <w:lang w:val="en-NZ"/>
        </w:rPr>
      </w:pPr>
      <w:r w:rsidRPr="00244A91">
        <w:rPr>
          <w:rFonts w:cs="Arial"/>
          <w:szCs w:val="22"/>
          <w:lang w:val="en-NZ"/>
        </w:rPr>
        <w:lastRenderedPageBreak/>
        <w:t>Please amend the information sheet and consent form, taking into account the suggestions made by the Committee (</w:t>
      </w:r>
      <w:r w:rsidRPr="00244A91">
        <w:rPr>
          <w:rFonts w:cs="Arial"/>
          <w:i/>
          <w:szCs w:val="22"/>
          <w:lang w:val="en-NZ"/>
        </w:rPr>
        <w:t>Ethical Guidelines for Intervention Studies</w:t>
      </w:r>
      <w:r w:rsidRPr="00244A91">
        <w:rPr>
          <w:rFonts w:cs="Arial"/>
          <w:szCs w:val="22"/>
          <w:lang w:val="en-NZ"/>
        </w:rPr>
        <w:t xml:space="preserve"> </w:t>
      </w:r>
      <w:r w:rsidRPr="00244A91">
        <w:rPr>
          <w:rFonts w:cs="Arial"/>
          <w:i/>
          <w:szCs w:val="22"/>
          <w:lang w:val="en-NZ"/>
        </w:rPr>
        <w:t>para 6.22</w:t>
      </w:r>
      <w:r w:rsidRPr="00244A91">
        <w:rPr>
          <w:rFonts w:cs="Arial"/>
          <w:szCs w:val="22"/>
          <w:lang w:val="en-NZ"/>
        </w:rPr>
        <w:t>).</w:t>
      </w:r>
    </w:p>
    <w:p w14:paraId="3ED5EB60" w14:textId="63BB9A09" w:rsidR="00C10608" w:rsidRPr="00244A91" w:rsidRDefault="00C10608" w:rsidP="00777240">
      <w:pPr>
        <w:pStyle w:val="Default"/>
        <w:numPr>
          <w:ilvl w:val="0"/>
          <w:numId w:val="5"/>
        </w:numPr>
        <w:rPr>
          <w:i/>
          <w:color w:val="auto"/>
          <w:sz w:val="22"/>
          <w:szCs w:val="22"/>
        </w:rPr>
      </w:pPr>
      <w:r w:rsidRPr="00244A91">
        <w:rPr>
          <w:color w:val="auto"/>
          <w:sz w:val="22"/>
          <w:szCs w:val="22"/>
        </w:rPr>
        <w:t xml:space="preserve">Explain how the conflict of interest resulting from care provider being the researcher is addressed </w:t>
      </w:r>
      <w:r w:rsidRPr="00244A91">
        <w:rPr>
          <w:i/>
          <w:color w:val="auto"/>
          <w:sz w:val="22"/>
          <w:szCs w:val="22"/>
        </w:rPr>
        <w:t>(Ethical Guidelines for Intervention Studies para 4.19)</w:t>
      </w:r>
    </w:p>
    <w:p w14:paraId="16516E89" w14:textId="77777777" w:rsidR="00E24E77" w:rsidRPr="00244A91" w:rsidRDefault="00E24E77" w:rsidP="00E24E77">
      <w:pPr>
        <w:rPr>
          <w:lang w:val="en-US"/>
        </w:rPr>
      </w:pPr>
    </w:p>
    <w:p w14:paraId="1E0CAD29" w14:textId="49352502" w:rsidR="00E24E77" w:rsidRPr="00244A91" w:rsidRDefault="00E24E77" w:rsidP="00E24E77">
      <w:pPr>
        <w:rPr>
          <w:lang w:val="en-US"/>
        </w:rPr>
      </w:pPr>
      <w:r w:rsidRPr="00244A91">
        <w:rPr>
          <w:lang w:val="en-US"/>
        </w:rPr>
        <w:t xml:space="preserve">This following information will be reviewed, and a final decision made on the application, by </w:t>
      </w:r>
      <w:proofErr w:type="spellStart"/>
      <w:r w:rsidR="00532F28" w:rsidRPr="00244A91">
        <w:rPr>
          <w:lang w:val="en-US"/>
        </w:rPr>
        <w:t>Dr</w:t>
      </w:r>
      <w:proofErr w:type="spellEnd"/>
      <w:r w:rsidR="00532F28" w:rsidRPr="00244A91">
        <w:rPr>
          <w:lang w:val="en-US"/>
        </w:rPr>
        <w:t xml:space="preserve"> Karen Bartholomew.  </w:t>
      </w:r>
    </w:p>
    <w:p w14:paraId="05C25620" w14:textId="626DB8DC" w:rsidR="00127B06" w:rsidRPr="00244A91" w:rsidRDefault="003C4078">
      <w:pPr>
        <w:autoSpaceDE w:val="0"/>
        <w:autoSpaceDN w:val="0"/>
        <w:adjustRightInd w:val="0"/>
        <w:rPr>
          <w:lang w:val="en-US"/>
        </w:rPr>
      </w:pPr>
      <w:r w:rsidRPr="00244A91">
        <w:rPr>
          <w:lang w:val="en-US"/>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0156F" w:rsidRPr="00244A91" w14:paraId="7A89ED1A" w14:textId="77777777" w:rsidTr="00A0156F">
        <w:trPr>
          <w:trHeight w:val="280"/>
        </w:trPr>
        <w:tc>
          <w:tcPr>
            <w:tcW w:w="966" w:type="dxa"/>
            <w:tcBorders>
              <w:top w:val="nil"/>
              <w:left w:val="nil"/>
              <w:bottom w:val="nil"/>
              <w:right w:val="nil"/>
            </w:tcBorders>
          </w:tcPr>
          <w:p w14:paraId="0B6EAB45" w14:textId="77777777" w:rsidR="00A0156F" w:rsidRPr="00244A91" w:rsidRDefault="00A0156F">
            <w:pPr>
              <w:autoSpaceDE w:val="0"/>
              <w:autoSpaceDN w:val="0"/>
              <w:adjustRightInd w:val="0"/>
              <w:rPr>
                <w:lang w:val="en-US"/>
              </w:rPr>
            </w:pPr>
            <w:r w:rsidRPr="00244A91">
              <w:rPr>
                <w:lang w:val="en-US"/>
              </w:rPr>
              <w:lastRenderedPageBreak/>
              <w:t xml:space="preserve"> </w:t>
            </w:r>
            <w:r w:rsidRPr="00244A91">
              <w:rPr>
                <w:b/>
                <w:lang w:val="en-US"/>
              </w:rPr>
              <w:t xml:space="preserve">3 </w:t>
            </w:r>
            <w:r w:rsidRPr="00244A91">
              <w:rPr>
                <w:lang w:val="en-US"/>
              </w:rPr>
              <w:t xml:space="preserve"> </w:t>
            </w:r>
          </w:p>
        </w:tc>
        <w:tc>
          <w:tcPr>
            <w:tcW w:w="2575" w:type="dxa"/>
            <w:tcBorders>
              <w:top w:val="nil"/>
              <w:left w:val="nil"/>
              <w:bottom w:val="nil"/>
              <w:right w:val="nil"/>
            </w:tcBorders>
          </w:tcPr>
          <w:p w14:paraId="2FAD3EE6" w14:textId="77777777" w:rsidR="00A0156F" w:rsidRPr="00244A91" w:rsidRDefault="00A0156F">
            <w:pPr>
              <w:autoSpaceDE w:val="0"/>
              <w:autoSpaceDN w:val="0"/>
              <w:adjustRightInd w:val="0"/>
              <w:rPr>
                <w:lang w:val="en-US"/>
              </w:rPr>
            </w:pPr>
            <w:r w:rsidRPr="00244A91">
              <w:rPr>
                <w:b/>
                <w:lang w:val="en-US"/>
              </w:rPr>
              <w:t xml:space="preserve">Ethics ref: </w:t>
            </w:r>
            <w:r w:rsidRPr="00244A91">
              <w:rPr>
                <w:lang w:val="en-US"/>
              </w:rPr>
              <w:t xml:space="preserve"> </w:t>
            </w:r>
          </w:p>
        </w:tc>
        <w:tc>
          <w:tcPr>
            <w:tcW w:w="6459" w:type="dxa"/>
            <w:tcBorders>
              <w:top w:val="nil"/>
              <w:left w:val="nil"/>
              <w:bottom w:val="nil"/>
              <w:right w:val="nil"/>
            </w:tcBorders>
          </w:tcPr>
          <w:p w14:paraId="2452C650" w14:textId="77777777" w:rsidR="00A0156F" w:rsidRPr="00244A91" w:rsidRDefault="00A0156F">
            <w:pPr>
              <w:autoSpaceDE w:val="0"/>
              <w:autoSpaceDN w:val="0"/>
              <w:adjustRightInd w:val="0"/>
              <w:rPr>
                <w:lang w:val="en-US"/>
              </w:rPr>
            </w:pPr>
            <w:r w:rsidRPr="00244A91">
              <w:rPr>
                <w:b/>
                <w:lang w:val="en-US"/>
              </w:rPr>
              <w:t>15/NTA/98</w:t>
            </w:r>
            <w:r w:rsidRPr="00244A91">
              <w:rPr>
                <w:lang w:val="en-US"/>
              </w:rPr>
              <w:t xml:space="preserve"> </w:t>
            </w:r>
          </w:p>
        </w:tc>
      </w:tr>
      <w:tr w:rsidR="00A0156F" w:rsidRPr="00244A91" w14:paraId="6ABE0139" w14:textId="77777777" w:rsidTr="00A0156F">
        <w:trPr>
          <w:trHeight w:val="280"/>
        </w:trPr>
        <w:tc>
          <w:tcPr>
            <w:tcW w:w="966" w:type="dxa"/>
            <w:tcBorders>
              <w:top w:val="nil"/>
              <w:left w:val="nil"/>
              <w:bottom w:val="nil"/>
              <w:right w:val="nil"/>
            </w:tcBorders>
          </w:tcPr>
          <w:p w14:paraId="1859EA58" w14:textId="77777777" w:rsidR="00A0156F" w:rsidRPr="00244A91" w:rsidRDefault="00A0156F">
            <w:pPr>
              <w:autoSpaceDE w:val="0"/>
              <w:autoSpaceDN w:val="0"/>
              <w:adjustRightInd w:val="0"/>
              <w:rPr>
                <w:lang w:val="en-US"/>
              </w:rPr>
            </w:pPr>
            <w:r w:rsidRPr="00244A91">
              <w:rPr>
                <w:lang w:val="en-US"/>
              </w:rPr>
              <w:t xml:space="preserve"> </w:t>
            </w:r>
          </w:p>
        </w:tc>
        <w:tc>
          <w:tcPr>
            <w:tcW w:w="2575" w:type="dxa"/>
            <w:tcBorders>
              <w:top w:val="nil"/>
              <w:left w:val="nil"/>
              <w:bottom w:val="nil"/>
              <w:right w:val="nil"/>
            </w:tcBorders>
          </w:tcPr>
          <w:p w14:paraId="4C7FFB06" w14:textId="77777777" w:rsidR="00A0156F" w:rsidRPr="00244A91" w:rsidRDefault="00A0156F">
            <w:pPr>
              <w:autoSpaceDE w:val="0"/>
              <w:autoSpaceDN w:val="0"/>
              <w:adjustRightInd w:val="0"/>
              <w:rPr>
                <w:lang w:val="en-US"/>
              </w:rPr>
            </w:pPr>
            <w:r w:rsidRPr="00244A91">
              <w:rPr>
                <w:lang w:val="en-US"/>
              </w:rPr>
              <w:t xml:space="preserve">Title: </w:t>
            </w:r>
          </w:p>
        </w:tc>
        <w:tc>
          <w:tcPr>
            <w:tcW w:w="6459" w:type="dxa"/>
            <w:tcBorders>
              <w:top w:val="nil"/>
              <w:left w:val="nil"/>
              <w:bottom w:val="nil"/>
              <w:right w:val="nil"/>
            </w:tcBorders>
          </w:tcPr>
          <w:p w14:paraId="64CDF2D7" w14:textId="77777777" w:rsidR="00A0156F" w:rsidRPr="00244A91" w:rsidRDefault="00A0156F">
            <w:pPr>
              <w:autoSpaceDE w:val="0"/>
              <w:autoSpaceDN w:val="0"/>
              <w:adjustRightInd w:val="0"/>
              <w:rPr>
                <w:lang w:val="en-US"/>
              </w:rPr>
            </w:pPr>
            <w:r w:rsidRPr="00244A91">
              <w:rPr>
                <w:lang w:val="en-US"/>
              </w:rPr>
              <w:t xml:space="preserve">PINTO  </w:t>
            </w:r>
          </w:p>
        </w:tc>
      </w:tr>
      <w:tr w:rsidR="00A0156F" w:rsidRPr="00244A91" w14:paraId="6F39A6C3" w14:textId="77777777" w:rsidTr="00A0156F">
        <w:trPr>
          <w:trHeight w:val="280"/>
        </w:trPr>
        <w:tc>
          <w:tcPr>
            <w:tcW w:w="966" w:type="dxa"/>
            <w:tcBorders>
              <w:top w:val="nil"/>
              <w:left w:val="nil"/>
              <w:bottom w:val="nil"/>
              <w:right w:val="nil"/>
            </w:tcBorders>
          </w:tcPr>
          <w:p w14:paraId="1641C90B" w14:textId="77777777" w:rsidR="00A0156F" w:rsidRPr="00244A91" w:rsidRDefault="00A0156F">
            <w:pPr>
              <w:autoSpaceDE w:val="0"/>
              <w:autoSpaceDN w:val="0"/>
              <w:adjustRightInd w:val="0"/>
              <w:rPr>
                <w:lang w:val="en-US"/>
              </w:rPr>
            </w:pPr>
            <w:r w:rsidRPr="00244A91">
              <w:rPr>
                <w:lang w:val="en-US"/>
              </w:rPr>
              <w:t xml:space="preserve"> </w:t>
            </w:r>
          </w:p>
        </w:tc>
        <w:tc>
          <w:tcPr>
            <w:tcW w:w="2575" w:type="dxa"/>
            <w:tcBorders>
              <w:top w:val="nil"/>
              <w:left w:val="nil"/>
              <w:bottom w:val="nil"/>
              <w:right w:val="nil"/>
            </w:tcBorders>
          </w:tcPr>
          <w:p w14:paraId="74CA5C99" w14:textId="77777777" w:rsidR="00A0156F" w:rsidRPr="00244A91" w:rsidRDefault="00A0156F">
            <w:pPr>
              <w:autoSpaceDE w:val="0"/>
              <w:autoSpaceDN w:val="0"/>
              <w:adjustRightInd w:val="0"/>
              <w:rPr>
                <w:lang w:val="en-US"/>
              </w:rPr>
            </w:pPr>
            <w:r w:rsidRPr="00244A91">
              <w:rPr>
                <w:lang w:val="en-US"/>
              </w:rPr>
              <w:t xml:space="preserve">Principal Investigator: </w:t>
            </w:r>
          </w:p>
        </w:tc>
        <w:tc>
          <w:tcPr>
            <w:tcW w:w="6459" w:type="dxa"/>
            <w:tcBorders>
              <w:top w:val="nil"/>
              <w:left w:val="nil"/>
              <w:bottom w:val="nil"/>
              <w:right w:val="nil"/>
            </w:tcBorders>
          </w:tcPr>
          <w:p w14:paraId="124F3CDD" w14:textId="77777777" w:rsidR="00A0156F" w:rsidRPr="00244A91" w:rsidRDefault="00A0156F">
            <w:pPr>
              <w:autoSpaceDE w:val="0"/>
              <w:autoSpaceDN w:val="0"/>
              <w:adjustRightInd w:val="0"/>
              <w:rPr>
                <w:lang w:val="en-US"/>
              </w:rPr>
            </w:pPr>
            <w:r w:rsidRPr="00244A91">
              <w:rPr>
                <w:lang w:val="en-US"/>
              </w:rPr>
              <w:t xml:space="preserve">DR Ruth Hughes </w:t>
            </w:r>
          </w:p>
        </w:tc>
      </w:tr>
      <w:tr w:rsidR="00A0156F" w:rsidRPr="00244A91" w14:paraId="3D6BA5AD" w14:textId="77777777" w:rsidTr="00A0156F">
        <w:trPr>
          <w:trHeight w:val="280"/>
        </w:trPr>
        <w:tc>
          <w:tcPr>
            <w:tcW w:w="966" w:type="dxa"/>
            <w:tcBorders>
              <w:top w:val="nil"/>
              <w:left w:val="nil"/>
              <w:bottom w:val="nil"/>
              <w:right w:val="nil"/>
            </w:tcBorders>
          </w:tcPr>
          <w:p w14:paraId="11BF8027" w14:textId="77777777" w:rsidR="00A0156F" w:rsidRPr="00244A91" w:rsidRDefault="00A0156F">
            <w:pPr>
              <w:autoSpaceDE w:val="0"/>
              <w:autoSpaceDN w:val="0"/>
              <w:adjustRightInd w:val="0"/>
              <w:rPr>
                <w:lang w:val="en-US"/>
              </w:rPr>
            </w:pPr>
            <w:r w:rsidRPr="00244A91">
              <w:rPr>
                <w:lang w:val="en-US"/>
              </w:rPr>
              <w:t xml:space="preserve"> </w:t>
            </w:r>
          </w:p>
        </w:tc>
        <w:tc>
          <w:tcPr>
            <w:tcW w:w="2575" w:type="dxa"/>
            <w:tcBorders>
              <w:top w:val="nil"/>
              <w:left w:val="nil"/>
              <w:bottom w:val="nil"/>
              <w:right w:val="nil"/>
            </w:tcBorders>
          </w:tcPr>
          <w:p w14:paraId="7AA40EA3" w14:textId="77777777" w:rsidR="00A0156F" w:rsidRPr="00244A91" w:rsidRDefault="00A0156F">
            <w:pPr>
              <w:autoSpaceDE w:val="0"/>
              <w:autoSpaceDN w:val="0"/>
              <w:adjustRightInd w:val="0"/>
              <w:rPr>
                <w:lang w:val="en-US"/>
              </w:rPr>
            </w:pPr>
            <w:r w:rsidRPr="00244A91">
              <w:rPr>
                <w:lang w:val="en-US"/>
              </w:rPr>
              <w:t xml:space="preserve">Sponsor: </w:t>
            </w:r>
          </w:p>
        </w:tc>
        <w:tc>
          <w:tcPr>
            <w:tcW w:w="6459" w:type="dxa"/>
            <w:tcBorders>
              <w:top w:val="nil"/>
              <w:left w:val="nil"/>
              <w:bottom w:val="nil"/>
              <w:right w:val="nil"/>
            </w:tcBorders>
          </w:tcPr>
          <w:p w14:paraId="02D28572" w14:textId="77777777" w:rsidR="00A0156F" w:rsidRPr="00244A91" w:rsidRDefault="00A0156F">
            <w:pPr>
              <w:autoSpaceDE w:val="0"/>
              <w:autoSpaceDN w:val="0"/>
              <w:adjustRightInd w:val="0"/>
              <w:rPr>
                <w:lang w:val="en-US"/>
              </w:rPr>
            </w:pPr>
            <w:r w:rsidRPr="00244A91">
              <w:rPr>
                <w:lang w:val="en-US"/>
              </w:rPr>
              <w:t xml:space="preserve"> </w:t>
            </w:r>
          </w:p>
        </w:tc>
      </w:tr>
      <w:tr w:rsidR="00A0156F" w:rsidRPr="00244A91" w14:paraId="37F5FDC6" w14:textId="77777777" w:rsidTr="00A0156F">
        <w:trPr>
          <w:trHeight w:val="280"/>
        </w:trPr>
        <w:tc>
          <w:tcPr>
            <w:tcW w:w="966" w:type="dxa"/>
            <w:tcBorders>
              <w:top w:val="nil"/>
              <w:left w:val="nil"/>
              <w:bottom w:val="nil"/>
              <w:right w:val="nil"/>
            </w:tcBorders>
          </w:tcPr>
          <w:p w14:paraId="65BFC4F2" w14:textId="77777777" w:rsidR="00A0156F" w:rsidRPr="00244A91" w:rsidRDefault="00A0156F">
            <w:pPr>
              <w:autoSpaceDE w:val="0"/>
              <w:autoSpaceDN w:val="0"/>
              <w:adjustRightInd w:val="0"/>
              <w:rPr>
                <w:lang w:val="en-US"/>
              </w:rPr>
            </w:pPr>
            <w:r w:rsidRPr="00244A91">
              <w:rPr>
                <w:lang w:val="en-US"/>
              </w:rPr>
              <w:t xml:space="preserve"> </w:t>
            </w:r>
          </w:p>
        </w:tc>
        <w:tc>
          <w:tcPr>
            <w:tcW w:w="2575" w:type="dxa"/>
            <w:tcBorders>
              <w:top w:val="nil"/>
              <w:left w:val="nil"/>
              <w:bottom w:val="nil"/>
              <w:right w:val="nil"/>
            </w:tcBorders>
          </w:tcPr>
          <w:p w14:paraId="08F375B9" w14:textId="77777777" w:rsidR="00A0156F" w:rsidRPr="00244A91" w:rsidRDefault="00A0156F">
            <w:pPr>
              <w:autoSpaceDE w:val="0"/>
              <w:autoSpaceDN w:val="0"/>
              <w:adjustRightInd w:val="0"/>
              <w:rPr>
                <w:lang w:val="en-US"/>
              </w:rPr>
            </w:pPr>
            <w:r w:rsidRPr="00244A91">
              <w:rPr>
                <w:lang w:val="en-US"/>
              </w:rPr>
              <w:t xml:space="preserve">Clock Start Date: </w:t>
            </w:r>
          </w:p>
        </w:tc>
        <w:tc>
          <w:tcPr>
            <w:tcW w:w="6459" w:type="dxa"/>
            <w:tcBorders>
              <w:top w:val="nil"/>
              <w:left w:val="nil"/>
              <w:bottom w:val="nil"/>
              <w:right w:val="nil"/>
            </w:tcBorders>
          </w:tcPr>
          <w:p w14:paraId="7EF7ECB5" w14:textId="77777777" w:rsidR="00A0156F" w:rsidRPr="00244A91" w:rsidRDefault="00A0156F">
            <w:pPr>
              <w:autoSpaceDE w:val="0"/>
              <w:autoSpaceDN w:val="0"/>
              <w:adjustRightInd w:val="0"/>
              <w:rPr>
                <w:lang w:val="en-US"/>
              </w:rPr>
            </w:pPr>
            <w:r w:rsidRPr="00244A91">
              <w:rPr>
                <w:lang w:val="en-US"/>
              </w:rPr>
              <w:t xml:space="preserve">30 July 2015 </w:t>
            </w:r>
          </w:p>
        </w:tc>
      </w:tr>
    </w:tbl>
    <w:p w14:paraId="73156540" w14:textId="77777777" w:rsidR="00127B06" w:rsidRPr="00244A91" w:rsidRDefault="003C4078">
      <w:pPr>
        <w:autoSpaceDE w:val="0"/>
        <w:autoSpaceDN w:val="0"/>
        <w:adjustRightInd w:val="0"/>
        <w:rPr>
          <w:lang w:val="en-US"/>
        </w:rPr>
      </w:pPr>
      <w:r w:rsidRPr="00244A91">
        <w:rPr>
          <w:lang w:val="en-US"/>
        </w:rPr>
        <w:t xml:space="preserve"> </w:t>
      </w:r>
    </w:p>
    <w:p w14:paraId="16DA3DAA" w14:textId="051CC424" w:rsidR="00987913" w:rsidRPr="00244A91" w:rsidRDefault="00AF6F08">
      <w:pPr>
        <w:autoSpaceDE w:val="0"/>
        <w:autoSpaceDN w:val="0"/>
        <w:adjustRightInd w:val="0"/>
        <w:rPr>
          <w:sz w:val="20"/>
          <w:lang w:val="en-US"/>
        </w:rPr>
      </w:pPr>
      <w:r w:rsidRPr="00244A91">
        <w:rPr>
          <w:rFonts w:cs="Arial"/>
          <w:szCs w:val="24"/>
          <w:lang w:val="en-US" w:eastAsia="en-GB"/>
        </w:rPr>
        <w:t xml:space="preserve">Ruth Hughes </w:t>
      </w:r>
      <w:r w:rsidR="00987913" w:rsidRPr="00244A91">
        <w:rPr>
          <w:szCs w:val="24"/>
          <w:lang w:val="en-US"/>
        </w:rPr>
        <w:t xml:space="preserve">was present </w:t>
      </w:r>
      <w:r w:rsidR="00DC62A5" w:rsidRPr="00244A91">
        <w:rPr>
          <w:rFonts w:cs="Arial"/>
          <w:szCs w:val="24"/>
          <w:lang w:val="en-US"/>
        </w:rPr>
        <w:t>by teleconference</w:t>
      </w:r>
      <w:r w:rsidRPr="00244A91">
        <w:rPr>
          <w:rFonts w:cs="Arial"/>
          <w:szCs w:val="24"/>
          <w:lang w:val="en-US"/>
        </w:rPr>
        <w:t xml:space="preserve"> </w:t>
      </w:r>
      <w:r w:rsidR="00987913" w:rsidRPr="00244A91">
        <w:rPr>
          <w:szCs w:val="24"/>
          <w:lang w:val="en-US"/>
        </w:rPr>
        <w:t xml:space="preserve">for discussion </w:t>
      </w:r>
      <w:r w:rsidR="00987913" w:rsidRPr="00244A91">
        <w:rPr>
          <w:lang w:val="en-US"/>
        </w:rPr>
        <w:t>of this application.</w:t>
      </w:r>
    </w:p>
    <w:p w14:paraId="4D7C6E83" w14:textId="77777777" w:rsidR="00987913" w:rsidRPr="00244A91" w:rsidRDefault="00987913">
      <w:pPr>
        <w:autoSpaceDE w:val="0"/>
        <w:autoSpaceDN w:val="0"/>
        <w:adjustRightInd w:val="0"/>
        <w:rPr>
          <w:u w:val="single"/>
          <w:lang w:val="en-US"/>
        </w:rPr>
      </w:pPr>
    </w:p>
    <w:p w14:paraId="39A86391" w14:textId="77777777" w:rsidR="00E24E77" w:rsidRPr="00244A91" w:rsidRDefault="00E24E77">
      <w:pPr>
        <w:autoSpaceDE w:val="0"/>
        <w:autoSpaceDN w:val="0"/>
        <w:adjustRightInd w:val="0"/>
        <w:rPr>
          <w:u w:val="single"/>
          <w:lang w:val="en-US"/>
        </w:rPr>
      </w:pPr>
      <w:r w:rsidRPr="00244A91">
        <w:rPr>
          <w:u w:val="single"/>
          <w:lang w:val="en-US"/>
        </w:rPr>
        <w:t>Potential conflicts of interest</w:t>
      </w:r>
    </w:p>
    <w:p w14:paraId="0C009290" w14:textId="77777777" w:rsidR="00E24E77" w:rsidRPr="00244A91" w:rsidRDefault="00E24E77">
      <w:pPr>
        <w:autoSpaceDE w:val="0"/>
        <w:autoSpaceDN w:val="0"/>
        <w:adjustRightInd w:val="0"/>
        <w:rPr>
          <w:b/>
          <w:lang w:val="en-US"/>
        </w:rPr>
      </w:pPr>
    </w:p>
    <w:p w14:paraId="0D034C79" w14:textId="77777777" w:rsidR="00E24E77" w:rsidRPr="00244A91" w:rsidRDefault="00E24E77">
      <w:pPr>
        <w:autoSpaceDE w:val="0"/>
        <w:autoSpaceDN w:val="0"/>
        <w:adjustRightInd w:val="0"/>
        <w:rPr>
          <w:lang w:val="en-US"/>
        </w:rPr>
      </w:pPr>
      <w:r w:rsidRPr="00244A91">
        <w:rPr>
          <w:lang w:val="en-US"/>
        </w:rPr>
        <w:t>The Chair asked members to declare any potential conflicts of interest related to this application.</w:t>
      </w:r>
    </w:p>
    <w:p w14:paraId="52996D3C" w14:textId="77777777" w:rsidR="00E24E77" w:rsidRPr="00244A91" w:rsidRDefault="00E24E77">
      <w:pPr>
        <w:autoSpaceDE w:val="0"/>
        <w:autoSpaceDN w:val="0"/>
        <w:adjustRightInd w:val="0"/>
        <w:rPr>
          <w:lang w:val="en-US"/>
        </w:rPr>
      </w:pPr>
    </w:p>
    <w:p w14:paraId="6300883D" w14:textId="77777777" w:rsidR="00E24E77" w:rsidRPr="00244A91" w:rsidRDefault="00E24E77">
      <w:pPr>
        <w:autoSpaceDE w:val="0"/>
        <w:autoSpaceDN w:val="0"/>
        <w:adjustRightInd w:val="0"/>
        <w:rPr>
          <w:lang w:val="en-US"/>
        </w:rPr>
      </w:pPr>
      <w:r w:rsidRPr="00244A91">
        <w:rPr>
          <w:lang w:val="en-US"/>
        </w:rPr>
        <w:t>No potential conflicts of interest related to this application were declared by any member.</w:t>
      </w:r>
    </w:p>
    <w:p w14:paraId="266E76A8" w14:textId="77777777" w:rsidR="00E24E77" w:rsidRPr="00244A91" w:rsidRDefault="00E24E77">
      <w:pPr>
        <w:autoSpaceDE w:val="0"/>
        <w:autoSpaceDN w:val="0"/>
        <w:adjustRightInd w:val="0"/>
        <w:rPr>
          <w:lang w:val="en-US"/>
        </w:rPr>
      </w:pPr>
    </w:p>
    <w:p w14:paraId="66ED38F6" w14:textId="77777777" w:rsidR="00AD5B61" w:rsidRPr="00244A91" w:rsidRDefault="00AD5B61" w:rsidP="00AD5B61">
      <w:pPr>
        <w:rPr>
          <w:u w:val="single"/>
          <w:lang w:val="en-US"/>
        </w:rPr>
      </w:pPr>
      <w:r w:rsidRPr="00244A91">
        <w:rPr>
          <w:u w:val="single"/>
          <w:lang w:val="en-US"/>
        </w:rPr>
        <w:t>Summary of Study</w:t>
      </w:r>
    </w:p>
    <w:p w14:paraId="35AF1C78" w14:textId="77777777" w:rsidR="00AD5B61" w:rsidRPr="00244A91" w:rsidRDefault="00AD5B61" w:rsidP="00AD5B61">
      <w:pPr>
        <w:rPr>
          <w:u w:val="single"/>
          <w:lang w:val="en-US"/>
        </w:rPr>
      </w:pPr>
    </w:p>
    <w:p w14:paraId="19E3FF0A" w14:textId="6C8E1DDB" w:rsidR="00AD5B61" w:rsidRPr="00244A91" w:rsidRDefault="009441EC" w:rsidP="00777240">
      <w:pPr>
        <w:pStyle w:val="ListParagraph"/>
        <w:numPr>
          <w:ilvl w:val="0"/>
          <w:numId w:val="14"/>
        </w:numPr>
        <w:rPr>
          <w:u w:val="single"/>
          <w:lang w:val="en-US"/>
        </w:rPr>
      </w:pPr>
      <w:r w:rsidRPr="00244A91">
        <w:rPr>
          <w:lang w:val="en-US"/>
        </w:rPr>
        <w:t xml:space="preserve">The Researcher(s) explained that the study is </w:t>
      </w:r>
      <w:r w:rsidR="002F6292" w:rsidRPr="00244A91">
        <w:rPr>
          <w:lang w:val="en-US"/>
        </w:rPr>
        <w:t xml:space="preserve">a feasibility study that will </w:t>
      </w:r>
      <w:r w:rsidR="005D2E67" w:rsidRPr="00244A91">
        <w:rPr>
          <w:lang w:val="en-US"/>
        </w:rPr>
        <w:t>inform a larger trial to</w:t>
      </w:r>
      <w:r w:rsidR="002F6292" w:rsidRPr="00244A91">
        <w:rPr>
          <w:lang w:val="en-US"/>
        </w:rPr>
        <w:t xml:space="preserve"> </w:t>
      </w:r>
      <w:r w:rsidRPr="00244A91">
        <w:rPr>
          <w:lang w:val="en-US"/>
        </w:rPr>
        <w:t>compa</w:t>
      </w:r>
      <w:r w:rsidR="002F6292" w:rsidRPr="00244A91">
        <w:rPr>
          <w:lang w:val="en-US"/>
        </w:rPr>
        <w:t xml:space="preserve">re </w:t>
      </w:r>
      <w:r w:rsidRPr="00244A91">
        <w:rPr>
          <w:lang w:val="en-US"/>
        </w:rPr>
        <w:t>Ministry of Health</w:t>
      </w:r>
      <w:r w:rsidR="002F6292" w:rsidRPr="00244A91">
        <w:rPr>
          <w:lang w:val="en-US"/>
        </w:rPr>
        <w:t xml:space="preserve"> national</w:t>
      </w:r>
      <w:r w:rsidRPr="00244A91">
        <w:rPr>
          <w:lang w:val="en-US"/>
        </w:rPr>
        <w:t xml:space="preserve"> guidelines against local practices. </w:t>
      </w:r>
    </w:p>
    <w:p w14:paraId="68ABDE38" w14:textId="1CF0AAD4" w:rsidR="009441EC" w:rsidRPr="00244A91" w:rsidRDefault="009441EC" w:rsidP="00777240">
      <w:pPr>
        <w:pStyle w:val="ListParagraph"/>
        <w:numPr>
          <w:ilvl w:val="0"/>
          <w:numId w:val="14"/>
        </w:numPr>
        <w:rPr>
          <w:lang w:val="en-US"/>
        </w:rPr>
      </w:pPr>
      <w:r w:rsidRPr="00244A91">
        <w:rPr>
          <w:lang w:val="en-US"/>
        </w:rPr>
        <w:t xml:space="preserve">The Researcher(s) noted that Ministry guidelines </w:t>
      </w:r>
      <w:r w:rsidR="00FE0416" w:rsidRPr="00244A91">
        <w:rPr>
          <w:lang w:val="en-US"/>
        </w:rPr>
        <w:t xml:space="preserve">recommend that </w:t>
      </w:r>
      <w:r w:rsidRPr="00244A91">
        <w:rPr>
          <w:lang w:val="en-US"/>
        </w:rPr>
        <w:t>H</w:t>
      </w:r>
      <w:r w:rsidR="00353D90" w:rsidRPr="00244A91">
        <w:rPr>
          <w:lang w:val="en-US"/>
        </w:rPr>
        <w:t>bA</w:t>
      </w:r>
      <w:r w:rsidRPr="00244A91">
        <w:rPr>
          <w:lang w:val="en-US"/>
        </w:rPr>
        <w:t>1c is added to</w:t>
      </w:r>
      <w:r w:rsidR="00E54B5F" w:rsidRPr="00244A91">
        <w:rPr>
          <w:lang w:val="en-US"/>
        </w:rPr>
        <w:t xml:space="preserve"> first set of </w:t>
      </w:r>
      <w:r w:rsidRPr="00244A91">
        <w:rPr>
          <w:lang w:val="en-US"/>
        </w:rPr>
        <w:t xml:space="preserve">antenatal bloods </w:t>
      </w:r>
      <w:r w:rsidR="00E54B5F" w:rsidRPr="00244A91">
        <w:rPr>
          <w:lang w:val="en-US"/>
        </w:rPr>
        <w:t xml:space="preserve">for </w:t>
      </w:r>
      <w:r w:rsidRPr="00244A91">
        <w:rPr>
          <w:lang w:val="en-US"/>
        </w:rPr>
        <w:t>all women in New Zealand</w:t>
      </w:r>
      <w:r w:rsidR="00E54B5F" w:rsidRPr="00244A91">
        <w:rPr>
          <w:lang w:val="en-US"/>
        </w:rPr>
        <w:t>,</w:t>
      </w:r>
      <w:r w:rsidRPr="00244A91">
        <w:rPr>
          <w:lang w:val="en-US"/>
        </w:rPr>
        <w:t xml:space="preserve"> to identify potential pre-existing diabetes. 41-49</w:t>
      </w:r>
      <w:r w:rsidR="005D2E67" w:rsidRPr="00244A91">
        <w:rPr>
          <w:lang w:val="en-US"/>
        </w:rPr>
        <w:t xml:space="preserve"> </w:t>
      </w:r>
      <w:proofErr w:type="spellStart"/>
      <w:r w:rsidR="005D2E67" w:rsidRPr="00244A91">
        <w:rPr>
          <w:lang w:val="en-US"/>
        </w:rPr>
        <w:t>mmol</w:t>
      </w:r>
      <w:proofErr w:type="spellEnd"/>
      <w:r w:rsidRPr="00244A91">
        <w:rPr>
          <w:lang w:val="en-US"/>
        </w:rPr>
        <w:t xml:space="preserve"> is</w:t>
      </w:r>
      <w:r w:rsidR="00E54B5F" w:rsidRPr="00244A91">
        <w:rPr>
          <w:lang w:val="en-US"/>
        </w:rPr>
        <w:t xml:space="preserve"> the</w:t>
      </w:r>
      <w:r w:rsidRPr="00244A91">
        <w:rPr>
          <w:lang w:val="en-US"/>
        </w:rPr>
        <w:t xml:space="preserve"> pre-diabetes </w:t>
      </w:r>
      <w:r w:rsidR="00E54B5F" w:rsidRPr="00244A91">
        <w:rPr>
          <w:lang w:val="en-US"/>
        </w:rPr>
        <w:t>range</w:t>
      </w:r>
      <w:r w:rsidRPr="00244A91">
        <w:rPr>
          <w:lang w:val="en-US"/>
        </w:rPr>
        <w:t xml:space="preserve">. </w:t>
      </w:r>
      <w:r w:rsidR="00E54B5F" w:rsidRPr="00244A91">
        <w:rPr>
          <w:lang w:val="en-US"/>
        </w:rPr>
        <w:t xml:space="preserve">If </w:t>
      </w:r>
      <w:r w:rsidR="005D2E67" w:rsidRPr="00244A91">
        <w:rPr>
          <w:lang w:val="en-US"/>
        </w:rPr>
        <w:t xml:space="preserve">a high result is </w:t>
      </w:r>
      <w:r w:rsidR="00E54B5F" w:rsidRPr="00244A91">
        <w:rPr>
          <w:lang w:val="en-US"/>
        </w:rPr>
        <w:t>identified the women</w:t>
      </w:r>
      <w:r w:rsidRPr="00244A91">
        <w:rPr>
          <w:lang w:val="en-US"/>
        </w:rPr>
        <w:t xml:space="preserve"> </w:t>
      </w:r>
      <w:r w:rsidR="00E54B5F" w:rsidRPr="00244A91">
        <w:rPr>
          <w:lang w:val="en-US"/>
        </w:rPr>
        <w:t>receive</w:t>
      </w:r>
      <w:r w:rsidRPr="00244A91">
        <w:rPr>
          <w:lang w:val="en-US"/>
        </w:rPr>
        <w:t xml:space="preserve"> </w:t>
      </w:r>
      <w:r w:rsidR="00FE0416" w:rsidRPr="00244A91">
        <w:rPr>
          <w:lang w:val="en-US"/>
        </w:rPr>
        <w:t xml:space="preserve">usual </w:t>
      </w:r>
      <w:r w:rsidRPr="00244A91">
        <w:rPr>
          <w:lang w:val="en-US"/>
        </w:rPr>
        <w:t>dietary and exercise advice</w:t>
      </w:r>
      <w:r w:rsidR="00FE0416" w:rsidRPr="00244A91">
        <w:rPr>
          <w:lang w:val="en-US"/>
        </w:rPr>
        <w:t xml:space="preserve"> with their Lead Maternity </w:t>
      </w:r>
      <w:proofErr w:type="spellStart"/>
      <w:r w:rsidR="00FE0416" w:rsidRPr="00244A91">
        <w:rPr>
          <w:lang w:val="en-US"/>
        </w:rPr>
        <w:t>Carer</w:t>
      </w:r>
      <w:proofErr w:type="spellEnd"/>
      <w:r w:rsidR="00FE0416" w:rsidRPr="00244A91">
        <w:rPr>
          <w:lang w:val="en-US"/>
        </w:rPr>
        <w:t xml:space="preserve"> (LMC)</w:t>
      </w:r>
      <w:r w:rsidRPr="00244A91">
        <w:rPr>
          <w:lang w:val="en-US"/>
        </w:rPr>
        <w:t>. The guideline</w:t>
      </w:r>
      <w:r w:rsidR="005D2E67" w:rsidRPr="00244A91">
        <w:rPr>
          <w:lang w:val="en-US"/>
        </w:rPr>
        <w:t>s acknowledge</w:t>
      </w:r>
      <w:r w:rsidRPr="00244A91">
        <w:rPr>
          <w:lang w:val="en-US"/>
        </w:rPr>
        <w:t xml:space="preserve"> that other centers </w:t>
      </w:r>
      <w:r w:rsidR="005D2E67" w:rsidRPr="00244A91">
        <w:rPr>
          <w:lang w:val="en-US"/>
        </w:rPr>
        <w:t xml:space="preserve">in New Zealand </w:t>
      </w:r>
      <w:r w:rsidRPr="00244A91">
        <w:rPr>
          <w:lang w:val="en-US"/>
        </w:rPr>
        <w:t xml:space="preserve">treat these women as if they have gestational diabetes. </w:t>
      </w:r>
    </w:p>
    <w:p w14:paraId="6CE62CEF" w14:textId="527D2F33" w:rsidR="009441EC" w:rsidRPr="00244A91" w:rsidRDefault="009441EC" w:rsidP="00777240">
      <w:pPr>
        <w:pStyle w:val="ListParagraph"/>
        <w:numPr>
          <w:ilvl w:val="0"/>
          <w:numId w:val="14"/>
        </w:numPr>
        <w:rPr>
          <w:lang w:val="en-US"/>
        </w:rPr>
      </w:pPr>
      <w:r w:rsidRPr="00244A91">
        <w:rPr>
          <w:lang w:val="en-US"/>
        </w:rPr>
        <w:t xml:space="preserve">The Researcher(s) stated </w:t>
      </w:r>
      <w:r w:rsidR="00147E38" w:rsidRPr="00244A91">
        <w:rPr>
          <w:lang w:val="en-US"/>
        </w:rPr>
        <w:t xml:space="preserve">their </w:t>
      </w:r>
      <w:r w:rsidRPr="00244A91">
        <w:rPr>
          <w:lang w:val="en-US"/>
        </w:rPr>
        <w:t>study caps</w:t>
      </w:r>
      <w:r w:rsidR="00046CF0" w:rsidRPr="00244A91">
        <w:rPr>
          <w:lang w:val="en-US"/>
        </w:rPr>
        <w:t xml:space="preserve"> </w:t>
      </w:r>
      <w:r w:rsidR="00FE0416" w:rsidRPr="00244A91">
        <w:rPr>
          <w:lang w:val="en-US"/>
        </w:rPr>
        <w:t xml:space="preserve">the pre-diabetic range at </w:t>
      </w:r>
      <w:r w:rsidRPr="00244A91">
        <w:rPr>
          <w:lang w:val="en-US"/>
        </w:rPr>
        <w:t>46</w:t>
      </w:r>
      <w:r w:rsidR="005D2E67" w:rsidRPr="00244A91">
        <w:rPr>
          <w:lang w:val="en-US"/>
        </w:rPr>
        <w:t xml:space="preserve"> </w:t>
      </w:r>
      <w:proofErr w:type="spellStart"/>
      <w:r w:rsidR="005D2E67" w:rsidRPr="00244A91">
        <w:rPr>
          <w:lang w:val="en-US"/>
        </w:rPr>
        <w:t>mmol</w:t>
      </w:r>
      <w:proofErr w:type="spellEnd"/>
      <w:r w:rsidRPr="00244A91">
        <w:rPr>
          <w:lang w:val="en-US"/>
        </w:rPr>
        <w:t>. New Zealand is different to internation</w:t>
      </w:r>
      <w:r w:rsidR="00046CF0" w:rsidRPr="00244A91">
        <w:rPr>
          <w:lang w:val="en-US"/>
        </w:rPr>
        <w:t>al cutoff (48</w:t>
      </w:r>
      <w:r w:rsidR="005D2E67" w:rsidRPr="00244A91">
        <w:rPr>
          <w:lang w:val="en-US"/>
        </w:rPr>
        <w:t xml:space="preserve"> </w:t>
      </w:r>
      <w:proofErr w:type="spellStart"/>
      <w:r w:rsidR="005D2E67" w:rsidRPr="00244A91">
        <w:rPr>
          <w:lang w:val="en-US"/>
        </w:rPr>
        <w:t>mmol</w:t>
      </w:r>
      <w:proofErr w:type="spellEnd"/>
      <w:r w:rsidR="00046CF0" w:rsidRPr="00244A91">
        <w:rPr>
          <w:lang w:val="en-US"/>
        </w:rPr>
        <w:t xml:space="preserve"> internationally - </w:t>
      </w:r>
      <w:r w:rsidRPr="00244A91">
        <w:rPr>
          <w:lang w:val="en-US"/>
        </w:rPr>
        <w:t xml:space="preserve">50 </w:t>
      </w:r>
      <w:proofErr w:type="spellStart"/>
      <w:r w:rsidR="005D2E67" w:rsidRPr="00244A91">
        <w:rPr>
          <w:lang w:val="en-US"/>
        </w:rPr>
        <w:t>mmol</w:t>
      </w:r>
      <w:proofErr w:type="spellEnd"/>
      <w:r w:rsidR="005D2E67" w:rsidRPr="00244A91">
        <w:rPr>
          <w:lang w:val="en-US"/>
        </w:rPr>
        <w:t xml:space="preserve"> </w:t>
      </w:r>
      <w:r w:rsidRPr="00244A91">
        <w:rPr>
          <w:lang w:val="en-US"/>
        </w:rPr>
        <w:t xml:space="preserve">and above </w:t>
      </w:r>
      <w:r w:rsidR="00046CF0" w:rsidRPr="00244A91">
        <w:rPr>
          <w:lang w:val="en-US"/>
        </w:rPr>
        <w:t xml:space="preserve">in New Zealand). </w:t>
      </w:r>
      <w:r w:rsidR="00FE0416" w:rsidRPr="00244A91">
        <w:rPr>
          <w:lang w:val="en-US"/>
        </w:rPr>
        <w:t xml:space="preserve">This is based on their recent research which found significant maternal and infant outcome difference above 46 </w:t>
      </w:r>
      <w:proofErr w:type="spellStart"/>
      <w:r w:rsidR="00FE0416" w:rsidRPr="00244A91">
        <w:rPr>
          <w:lang w:val="en-US"/>
        </w:rPr>
        <w:t>mmol</w:t>
      </w:r>
      <w:proofErr w:type="spellEnd"/>
      <w:r w:rsidR="00FE0416" w:rsidRPr="00244A91">
        <w:rPr>
          <w:lang w:val="en-US"/>
        </w:rPr>
        <w:t>.</w:t>
      </w:r>
    </w:p>
    <w:p w14:paraId="45085A89" w14:textId="0A29D281" w:rsidR="009441EC" w:rsidRPr="00244A91" w:rsidRDefault="005D2E67" w:rsidP="00777240">
      <w:pPr>
        <w:pStyle w:val="ListParagraph"/>
        <w:numPr>
          <w:ilvl w:val="0"/>
          <w:numId w:val="14"/>
        </w:numPr>
        <w:rPr>
          <w:lang w:val="en-US"/>
        </w:rPr>
      </w:pPr>
      <w:r w:rsidRPr="00244A91">
        <w:rPr>
          <w:lang w:val="en-US"/>
        </w:rPr>
        <w:t xml:space="preserve">The </w:t>
      </w:r>
      <w:r w:rsidR="009441EC" w:rsidRPr="00244A91">
        <w:rPr>
          <w:lang w:val="en-US"/>
        </w:rPr>
        <w:t xml:space="preserve">Study </w:t>
      </w:r>
      <w:proofErr w:type="spellStart"/>
      <w:r w:rsidR="009441EC" w:rsidRPr="00244A91">
        <w:rPr>
          <w:lang w:val="en-US"/>
        </w:rPr>
        <w:t>randomi</w:t>
      </w:r>
      <w:r w:rsidRPr="00244A91">
        <w:rPr>
          <w:lang w:val="en-US"/>
        </w:rPr>
        <w:t>s</w:t>
      </w:r>
      <w:r w:rsidR="009441EC" w:rsidRPr="00244A91">
        <w:rPr>
          <w:lang w:val="en-US"/>
        </w:rPr>
        <w:t>es</w:t>
      </w:r>
      <w:proofErr w:type="spellEnd"/>
      <w:r w:rsidR="009441EC" w:rsidRPr="00244A91">
        <w:rPr>
          <w:lang w:val="en-US"/>
        </w:rPr>
        <w:t xml:space="preserve"> between treating </w:t>
      </w:r>
      <w:r w:rsidR="00FE0416" w:rsidRPr="00244A91">
        <w:rPr>
          <w:lang w:val="en-US"/>
        </w:rPr>
        <w:t xml:space="preserve">pre-diabetic women </w:t>
      </w:r>
      <w:r w:rsidR="009441EC" w:rsidRPr="00244A91">
        <w:rPr>
          <w:lang w:val="en-US"/>
        </w:rPr>
        <w:t>as if women have gestational diabetes</w:t>
      </w:r>
      <w:r w:rsidRPr="00244A91">
        <w:rPr>
          <w:lang w:val="en-US"/>
        </w:rPr>
        <w:t xml:space="preserve"> (</w:t>
      </w:r>
      <w:r w:rsidR="00FE0416" w:rsidRPr="00244A91">
        <w:rPr>
          <w:lang w:val="en-US"/>
        </w:rPr>
        <w:t xml:space="preserve">with intensive </w:t>
      </w:r>
      <w:r w:rsidRPr="00244A91">
        <w:rPr>
          <w:lang w:val="en-US"/>
        </w:rPr>
        <w:t>early intervention)</w:t>
      </w:r>
      <w:r w:rsidR="009441EC" w:rsidRPr="00244A91">
        <w:rPr>
          <w:lang w:val="en-US"/>
        </w:rPr>
        <w:t xml:space="preserve"> and the </w:t>
      </w:r>
      <w:r w:rsidR="00FE0416" w:rsidRPr="00244A91">
        <w:rPr>
          <w:lang w:val="en-US"/>
        </w:rPr>
        <w:t xml:space="preserve">current </w:t>
      </w:r>
      <w:r w:rsidR="009441EC" w:rsidRPr="00244A91">
        <w:rPr>
          <w:lang w:val="en-US"/>
        </w:rPr>
        <w:t>Ministry guidelines</w:t>
      </w:r>
      <w:r w:rsidR="00FE0416" w:rsidRPr="00244A91">
        <w:rPr>
          <w:lang w:val="en-US"/>
        </w:rPr>
        <w:t xml:space="preserve"> (standard of care)</w:t>
      </w:r>
      <w:r w:rsidR="009441EC" w:rsidRPr="00244A91">
        <w:rPr>
          <w:lang w:val="en-US"/>
        </w:rPr>
        <w:t>.</w:t>
      </w:r>
    </w:p>
    <w:p w14:paraId="6B247621" w14:textId="77777777" w:rsidR="005D2E67" w:rsidRPr="00244A91" w:rsidRDefault="005D2E67" w:rsidP="005D2E67">
      <w:pPr>
        <w:pStyle w:val="ListParagraph"/>
        <w:rPr>
          <w:lang w:val="en-US"/>
        </w:rPr>
      </w:pPr>
    </w:p>
    <w:p w14:paraId="71B2F447" w14:textId="77777777" w:rsidR="00AD5B61" w:rsidRPr="00244A91" w:rsidRDefault="00AD5B61" w:rsidP="00AD5B61">
      <w:pPr>
        <w:rPr>
          <w:u w:val="single"/>
          <w:lang w:val="en-US"/>
        </w:rPr>
      </w:pPr>
      <w:r w:rsidRPr="00244A91">
        <w:rPr>
          <w:u w:val="single"/>
          <w:lang w:val="en-US"/>
        </w:rPr>
        <w:t>Summary of ethical issues (resolved)</w:t>
      </w:r>
    </w:p>
    <w:p w14:paraId="79523782" w14:textId="77777777" w:rsidR="00AD5B61" w:rsidRPr="00244A91" w:rsidRDefault="00AD5B61" w:rsidP="00AD5B61">
      <w:pPr>
        <w:rPr>
          <w:u w:val="single"/>
          <w:lang w:val="en-US"/>
        </w:rPr>
      </w:pPr>
    </w:p>
    <w:p w14:paraId="62286FD5" w14:textId="77777777" w:rsidR="00AD5B61" w:rsidRPr="00244A91" w:rsidRDefault="00AD5B61" w:rsidP="00AD5B61">
      <w:pPr>
        <w:rPr>
          <w:lang w:val="en-US"/>
        </w:rPr>
      </w:pPr>
      <w:r w:rsidRPr="00244A91">
        <w:rPr>
          <w:lang w:val="en-US"/>
        </w:rPr>
        <w:t>The main ethical issues considered by the Committee and addressed by the Researcher are as follows.</w:t>
      </w:r>
    </w:p>
    <w:p w14:paraId="44573717" w14:textId="77777777" w:rsidR="00AD5B61" w:rsidRPr="00244A91" w:rsidRDefault="00AD5B61" w:rsidP="00AD5B61">
      <w:pPr>
        <w:rPr>
          <w:u w:val="single"/>
          <w:lang w:val="en-US"/>
        </w:rPr>
      </w:pPr>
    </w:p>
    <w:p w14:paraId="3A046425" w14:textId="5A937508" w:rsidR="005D2E67" w:rsidRPr="00244A91" w:rsidRDefault="005D2E67" w:rsidP="00777240">
      <w:pPr>
        <w:pStyle w:val="ListParagraph"/>
        <w:numPr>
          <w:ilvl w:val="0"/>
          <w:numId w:val="15"/>
        </w:numPr>
        <w:rPr>
          <w:lang w:val="en-US"/>
        </w:rPr>
      </w:pPr>
      <w:r w:rsidRPr="00244A91">
        <w:rPr>
          <w:lang w:val="en-US"/>
        </w:rPr>
        <w:t xml:space="preserve">The Researcher(s) explained </w:t>
      </w:r>
      <w:r w:rsidR="006B6DD8" w:rsidRPr="00244A91">
        <w:rPr>
          <w:lang w:val="en-US"/>
        </w:rPr>
        <w:t>w</w:t>
      </w:r>
      <w:r w:rsidRPr="00244A91">
        <w:rPr>
          <w:lang w:val="en-US"/>
        </w:rPr>
        <w:t xml:space="preserve">omen with higher levels are known to have very increased risks during pregnancy. The Researcher(s) did not feel comfortable </w:t>
      </w:r>
      <w:proofErr w:type="spellStart"/>
      <w:r w:rsidRPr="00244A91">
        <w:rPr>
          <w:lang w:val="en-US"/>
        </w:rPr>
        <w:t>randomi</w:t>
      </w:r>
      <w:r w:rsidR="006B6DD8" w:rsidRPr="00244A91">
        <w:rPr>
          <w:lang w:val="en-US"/>
        </w:rPr>
        <w:t>s</w:t>
      </w:r>
      <w:r w:rsidRPr="00244A91">
        <w:rPr>
          <w:lang w:val="en-US"/>
        </w:rPr>
        <w:t>ing</w:t>
      </w:r>
      <w:proofErr w:type="spellEnd"/>
      <w:r w:rsidRPr="00244A91">
        <w:rPr>
          <w:lang w:val="en-US"/>
        </w:rPr>
        <w:t xml:space="preserve"> up to 50 </w:t>
      </w:r>
      <w:proofErr w:type="spellStart"/>
      <w:r w:rsidRPr="00244A91">
        <w:rPr>
          <w:lang w:val="en-US"/>
        </w:rPr>
        <w:t>mmol</w:t>
      </w:r>
      <w:proofErr w:type="spellEnd"/>
      <w:r w:rsidRPr="00244A91">
        <w:rPr>
          <w:lang w:val="en-US"/>
        </w:rPr>
        <w:t xml:space="preserve"> – and therefore exclude these women and will treat them as if they had gestational diabetes. This reduces risk involved with </w:t>
      </w:r>
      <w:proofErr w:type="spellStart"/>
      <w:r w:rsidRPr="00244A91">
        <w:rPr>
          <w:lang w:val="en-US"/>
        </w:rPr>
        <w:t>randomi</w:t>
      </w:r>
      <w:r w:rsidR="006B6DD8" w:rsidRPr="00244A91">
        <w:rPr>
          <w:lang w:val="en-US"/>
        </w:rPr>
        <w:t>s</w:t>
      </w:r>
      <w:r w:rsidRPr="00244A91">
        <w:rPr>
          <w:lang w:val="en-US"/>
        </w:rPr>
        <w:t>ation</w:t>
      </w:r>
      <w:proofErr w:type="spellEnd"/>
      <w:r w:rsidRPr="00244A91">
        <w:rPr>
          <w:lang w:val="en-US"/>
        </w:rPr>
        <w:t xml:space="preserve">. </w:t>
      </w:r>
    </w:p>
    <w:p w14:paraId="5582AFFD" w14:textId="0131D6B8" w:rsidR="005D2E67" w:rsidRPr="00244A91" w:rsidRDefault="005D2E67" w:rsidP="00777240">
      <w:pPr>
        <w:pStyle w:val="ListParagraph"/>
        <w:numPr>
          <w:ilvl w:val="0"/>
          <w:numId w:val="15"/>
        </w:numPr>
        <w:rPr>
          <w:lang w:val="en-US"/>
        </w:rPr>
      </w:pPr>
      <w:r w:rsidRPr="00244A91">
        <w:rPr>
          <w:lang w:val="en-US"/>
        </w:rPr>
        <w:t>The Committee queried if the Ministry of Health or the investigators initiated study. The Researcher(s) explained it was the researchers, clarifying they were not approached by the Ministry</w:t>
      </w:r>
      <w:r w:rsidR="006B6DD8" w:rsidRPr="00244A91">
        <w:rPr>
          <w:lang w:val="en-US"/>
        </w:rPr>
        <w:t xml:space="preserve"> however the Ministry had acknowledged the information gap in the current guidelines</w:t>
      </w:r>
      <w:r w:rsidRPr="00244A91">
        <w:rPr>
          <w:lang w:val="en-US"/>
        </w:rPr>
        <w:t>.</w:t>
      </w:r>
    </w:p>
    <w:p w14:paraId="11A660DE" w14:textId="65FD978F" w:rsidR="005D2E67" w:rsidRPr="00244A91" w:rsidRDefault="005D2E67" w:rsidP="00777240">
      <w:pPr>
        <w:pStyle w:val="ListParagraph"/>
        <w:numPr>
          <w:ilvl w:val="0"/>
          <w:numId w:val="15"/>
        </w:numPr>
        <w:rPr>
          <w:lang w:val="en-US"/>
        </w:rPr>
      </w:pPr>
      <w:r w:rsidRPr="00244A91">
        <w:rPr>
          <w:lang w:val="en-US"/>
        </w:rPr>
        <w:t>The Committee noted this is a feasibility study. The Researcher(s) confirmed it was, explaining they need this study to determine how to measure pregnancy outcomes. The Researcher(s) need to recruit at very early pregnancy – much of the risk factors develop early as the placenta is fully formed by 1</w:t>
      </w:r>
      <w:r w:rsidR="006B6DD8" w:rsidRPr="00244A91">
        <w:rPr>
          <w:lang w:val="en-US"/>
        </w:rPr>
        <w:t>6</w:t>
      </w:r>
      <w:r w:rsidRPr="00244A91">
        <w:rPr>
          <w:lang w:val="en-US"/>
        </w:rPr>
        <w:t xml:space="preserve"> weeks. The negative outcomes that </w:t>
      </w:r>
      <w:r w:rsidR="00147E38" w:rsidRPr="00244A91">
        <w:rPr>
          <w:lang w:val="en-US"/>
        </w:rPr>
        <w:t>they</w:t>
      </w:r>
      <w:r w:rsidRPr="00244A91">
        <w:rPr>
          <w:lang w:val="en-US"/>
        </w:rPr>
        <w:t xml:space="preserve"> are interested in are related to the placentation process. There are ‘classic risks’ from diabetes, such as large babies, but these are more related to control of blood glucose in second half of pregnancy. Theoretically both groups would receive treatment in second half of pregnancy. This study aims to see whether this early intervention will result in any outcome changes</w:t>
      </w:r>
      <w:r w:rsidR="006B6DD8" w:rsidRPr="00244A91">
        <w:rPr>
          <w:lang w:val="en-US"/>
        </w:rPr>
        <w:t>.</w:t>
      </w:r>
    </w:p>
    <w:p w14:paraId="36DEE3F7" w14:textId="71D54813" w:rsidR="005D2E67" w:rsidRPr="00244A91" w:rsidRDefault="005D2E67" w:rsidP="00777240">
      <w:pPr>
        <w:pStyle w:val="ListParagraph"/>
        <w:numPr>
          <w:ilvl w:val="0"/>
          <w:numId w:val="15"/>
        </w:numPr>
        <w:rPr>
          <w:lang w:val="en-US"/>
        </w:rPr>
      </w:pPr>
      <w:r w:rsidRPr="00244A91">
        <w:rPr>
          <w:lang w:val="en-US"/>
        </w:rPr>
        <w:lastRenderedPageBreak/>
        <w:t>The Researcher(s) explained that the study also aims to identify how many women would be needed for a full study –</w:t>
      </w:r>
      <w:r w:rsidR="00147E38" w:rsidRPr="00244A91">
        <w:rPr>
          <w:lang w:val="en-US"/>
        </w:rPr>
        <w:t xml:space="preserve"> </w:t>
      </w:r>
      <w:r w:rsidRPr="00244A91">
        <w:rPr>
          <w:lang w:val="en-US"/>
        </w:rPr>
        <w:t xml:space="preserve">to determine what outcomes will be most useful. </w:t>
      </w:r>
      <w:r w:rsidR="006B6DD8" w:rsidRPr="00244A91">
        <w:rPr>
          <w:lang w:val="en-US"/>
        </w:rPr>
        <w:t xml:space="preserve">Other feasibility endpoints include sustainable recruitment rates and intervention compliance.  </w:t>
      </w:r>
      <w:r w:rsidRPr="00244A91">
        <w:rPr>
          <w:lang w:val="en-US"/>
        </w:rPr>
        <w:t xml:space="preserve">For the full study </w:t>
      </w:r>
      <w:r w:rsidR="00147E38" w:rsidRPr="00244A91">
        <w:rPr>
          <w:lang w:val="en-US"/>
        </w:rPr>
        <w:t>they</w:t>
      </w:r>
      <w:r w:rsidRPr="00244A91">
        <w:rPr>
          <w:lang w:val="en-US"/>
        </w:rPr>
        <w:t xml:space="preserve"> may also look at on-going long term childhood outcomes.</w:t>
      </w:r>
    </w:p>
    <w:p w14:paraId="407C8D20" w14:textId="5C36BAC4" w:rsidR="005D2E67" w:rsidRPr="00244A91" w:rsidRDefault="005D2E67" w:rsidP="00777240">
      <w:pPr>
        <w:pStyle w:val="ListParagraph"/>
        <w:numPr>
          <w:ilvl w:val="0"/>
          <w:numId w:val="15"/>
        </w:numPr>
        <w:rPr>
          <w:lang w:val="en-US"/>
        </w:rPr>
      </w:pPr>
      <w:r w:rsidRPr="00244A91">
        <w:rPr>
          <w:lang w:val="en-US"/>
        </w:rPr>
        <w:t xml:space="preserve">The Researcher(s) confirmed only birth data </w:t>
      </w:r>
      <w:r w:rsidR="007F1307" w:rsidRPr="00244A91">
        <w:rPr>
          <w:lang w:val="en-US"/>
        </w:rPr>
        <w:t xml:space="preserve">for the infant is </w:t>
      </w:r>
      <w:r w:rsidRPr="00244A91">
        <w:rPr>
          <w:lang w:val="en-US"/>
        </w:rPr>
        <w:t>collected for this feasibility study. No childhood data will be collected</w:t>
      </w:r>
      <w:r w:rsidR="007F1307" w:rsidRPr="00244A91">
        <w:rPr>
          <w:lang w:val="en-US"/>
        </w:rPr>
        <w:t>.</w:t>
      </w:r>
    </w:p>
    <w:p w14:paraId="2EC2267E" w14:textId="05A1E83D" w:rsidR="00057B24" w:rsidRPr="00244A91" w:rsidRDefault="00057B24" w:rsidP="00777240">
      <w:pPr>
        <w:pStyle w:val="ListParagraph"/>
        <w:numPr>
          <w:ilvl w:val="0"/>
          <w:numId w:val="15"/>
        </w:numPr>
        <w:rPr>
          <w:lang w:val="en-US"/>
        </w:rPr>
      </w:pPr>
      <w:r w:rsidRPr="00244A91">
        <w:rPr>
          <w:lang w:val="en-US"/>
        </w:rPr>
        <w:t>The Committee</w:t>
      </w:r>
      <w:r w:rsidR="00AE44ED" w:rsidRPr="00244A91">
        <w:rPr>
          <w:lang w:val="en-US"/>
        </w:rPr>
        <w:t xml:space="preserve"> queried</w:t>
      </w:r>
      <w:r w:rsidRPr="00244A91">
        <w:rPr>
          <w:lang w:val="en-US"/>
        </w:rPr>
        <w:t xml:space="preserve"> what study information becomes health information for the participant? The Researcher(s) explained that most if not all of it would become health information</w:t>
      </w:r>
      <w:r w:rsidR="00646396" w:rsidRPr="00244A91">
        <w:rPr>
          <w:lang w:val="en-US"/>
        </w:rPr>
        <w:t>, adding m</w:t>
      </w:r>
      <w:r w:rsidRPr="00244A91">
        <w:rPr>
          <w:lang w:val="en-US"/>
        </w:rPr>
        <w:t>ost</w:t>
      </w:r>
      <w:r w:rsidR="00646396" w:rsidRPr="00244A91">
        <w:rPr>
          <w:lang w:val="en-US"/>
        </w:rPr>
        <w:t xml:space="preserve"> data</w:t>
      </w:r>
      <w:r w:rsidRPr="00244A91">
        <w:rPr>
          <w:lang w:val="en-US"/>
        </w:rPr>
        <w:t xml:space="preserve"> is </w:t>
      </w:r>
      <w:r w:rsidR="00646396" w:rsidRPr="00244A91">
        <w:rPr>
          <w:lang w:val="en-US"/>
        </w:rPr>
        <w:t xml:space="preserve">collected as part of standard care. This data is collected from lead maternity care (LMC) providers </w:t>
      </w:r>
      <w:r w:rsidRPr="00244A91">
        <w:rPr>
          <w:lang w:val="en-US"/>
        </w:rPr>
        <w:t xml:space="preserve">and delivery hospital records. The Researcher(s) confirmed this data would go into case report </w:t>
      </w:r>
      <w:r w:rsidR="00646396" w:rsidRPr="00244A91">
        <w:rPr>
          <w:lang w:val="en-US"/>
        </w:rPr>
        <w:t>forms.</w:t>
      </w:r>
      <w:r w:rsidRPr="00244A91">
        <w:rPr>
          <w:lang w:val="en-US"/>
        </w:rPr>
        <w:t xml:space="preserve"> </w:t>
      </w:r>
    </w:p>
    <w:p w14:paraId="106B4899" w14:textId="77777777" w:rsidR="00891C05" w:rsidRPr="00244A91" w:rsidRDefault="00057B24" w:rsidP="00777240">
      <w:pPr>
        <w:pStyle w:val="ListParagraph"/>
        <w:numPr>
          <w:ilvl w:val="0"/>
          <w:numId w:val="15"/>
        </w:numPr>
        <w:rPr>
          <w:lang w:val="en-US"/>
        </w:rPr>
      </w:pPr>
      <w:r w:rsidRPr="00244A91">
        <w:rPr>
          <w:lang w:val="en-US"/>
        </w:rPr>
        <w:t>The Researcher(s) confirmed they took on the H</w:t>
      </w:r>
      <w:r w:rsidR="00646396" w:rsidRPr="00244A91">
        <w:rPr>
          <w:lang w:val="en-US"/>
        </w:rPr>
        <w:t>ealth Research Council</w:t>
      </w:r>
      <w:r w:rsidRPr="00244A91">
        <w:rPr>
          <w:lang w:val="en-US"/>
        </w:rPr>
        <w:t xml:space="preserve"> reviewer comments. The Researcher(s) explained the harm prevention comment was mitiga</w:t>
      </w:r>
      <w:r w:rsidR="00646396" w:rsidRPr="00244A91">
        <w:rPr>
          <w:lang w:val="en-US"/>
        </w:rPr>
        <w:t xml:space="preserve">ted by </w:t>
      </w:r>
      <w:r w:rsidR="00AE44ED" w:rsidRPr="00244A91">
        <w:rPr>
          <w:lang w:val="en-US"/>
        </w:rPr>
        <w:t>their</w:t>
      </w:r>
      <w:r w:rsidR="00646396" w:rsidRPr="00244A91">
        <w:rPr>
          <w:lang w:val="en-US"/>
        </w:rPr>
        <w:t xml:space="preserve"> usual care practices. Regarding</w:t>
      </w:r>
      <w:r w:rsidRPr="00244A91">
        <w:rPr>
          <w:lang w:val="en-US"/>
        </w:rPr>
        <w:t xml:space="preserve"> the outcomes </w:t>
      </w:r>
      <w:r w:rsidR="00646396" w:rsidRPr="00244A91">
        <w:rPr>
          <w:lang w:val="en-US"/>
        </w:rPr>
        <w:t>comment –</w:t>
      </w:r>
      <w:r w:rsidRPr="00244A91">
        <w:rPr>
          <w:lang w:val="en-US"/>
        </w:rPr>
        <w:t xml:space="preserve"> </w:t>
      </w:r>
      <w:r w:rsidR="00646396" w:rsidRPr="00244A91">
        <w:rPr>
          <w:lang w:val="en-US"/>
        </w:rPr>
        <w:t xml:space="preserve">The Researcher(s) </w:t>
      </w:r>
      <w:r w:rsidRPr="00244A91">
        <w:rPr>
          <w:lang w:val="en-US"/>
        </w:rPr>
        <w:t>specified the</w:t>
      </w:r>
      <w:r w:rsidR="00646396" w:rsidRPr="00244A91">
        <w:rPr>
          <w:lang w:val="en-US"/>
        </w:rPr>
        <w:t xml:space="preserve"> proposed outcomes</w:t>
      </w:r>
      <w:r w:rsidRPr="00244A91">
        <w:rPr>
          <w:lang w:val="en-US"/>
        </w:rPr>
        <w:t xml:space="preserve"> after</w:t>
      </w:r>
      <w:r w:rsidR="00646396" w:rsidRPr="00244A91">
        <w:rPr>
          <w:lang w:val="en-US"/>
        </w:rPr>
        <w:t xml:space="preserve"> the</w:t>
      </w:r>
      <w:r w:rsidRPr="00244A91">
        <w:rPr>
          <w:lang w:val="en-US"/>
        </w:rPr>
        <w:t xml:space="preserve"> comments, though we can’t be 100% as this feasibility study aims to</w:t>
      </w:r>
      <w:r w:rsidR="00646396" w:rsidRPr="00244A91">
        <w:rPr>
          <w:lang w:val="en-US"/>
        </w:rPr>
        <w:t xml:space="preserve"> refine the outcome data points.</w:t>
      </w:r>
      <w:r w:rsidRPr="00244A91">
        <w:rPr>
          <w:lang w:val="en-US"/>
        </w:rPr>
        <w:t xml:space="preserve"> </w:t>
      </w:r>
    </w:p>
    <w:p w14:paraId="694B7E99" w14:textId="06180A85" w:rsidR="00057B24" w:rsidRPr="00244A91" w:rsidRDefault="00646396" w:rsidP="00777240">
      <w:pPr>
        <w:pStyle w:val="ListParagraph"/>
        <w:numPr>
          <w:ilvl w:val="0"/>
          <w:numId w:val="15"/>
        </w:numPr>
        <w:rPr>
          <w:lang w:val="en-US"/>
        </w:rPr>
      </w:pPr>
      <w:r w:rsidRPr="00244A91">
        <w:rPr>
          <w:lang w:val="en-US"/>
        </w:rPr>
        <w:t>Regarding the</w:t>
      </w:r>
      <w:r w:rsidR="00057B24" w:rsidRPr="00244A91">
        <w:rPr>
          <w:lang w:val="en-US"/>
        </w:rPr>
        <w:t xml:space="preserve"> resources </w:t>
      </w:r>
      <w:r w:rsidR="00891C05" w:rsidRPr="00244A91">
        <w:rPr>
          <w:lang w:val="en-US"/>
        </w:rPr>
        <w:t xml:space="preserve">to achievement of appropriate ethnic-specific recruitment given the burden of disease in Maori and Pacific populations </w:t>
      </w:r>
      <w:r w:rsidR="00057B24" w:rsidRPr="00244A91">
        <w:rPr>
          <w:lang w:val="en-US"/>
        </w:rPr>
        <w:t xml:space="preserve">– </w:t>
      </w:r>
      <w:r w:rsidRPr="00244A91">
        <w:rPr>
          <w:lang w:val="en-US"/>
        </w:rPr>
        <w:t xml:space="preserve">the Researcher(s) </w:t>
      </w:r>
      <w:r w:rsidR="00057B24" w:rsidRPr="00244A91">
        <w:rPr>
          <w:lang w:val="en-US"/>
        </w:rPr>
        <w:t xml:space="preserve">are recruiting midwifery staff so there is no </w:t>
      </w:r>
      <w:r w:rsidRPr="00244A91">
        <w:rPr>
          <w:lang w:val="en-US"/>
        </w:rPr>
        <w:t xml:space="preserve">significant </w:t>
      </w:r>
      <w:r w:rsidR="00057B24" w:rsidRPr="00244A91">
        <w:rPr>
          <w:lang w:val="en-US"/>
        </w:rPr>
        <w:t>resource impact. There are specific LMCs in Christchurch who will see large amount of Maori and Pacific Island</w:t>
      </w:r>
      <w:r w:rsidR="00891C05" w:rsidRPr="00244A91">
        <w:rPr>
          <w:lang w:val="en-US"/>
        </w:rPr>
        <w:t xml:space="preserve"> women</w:t>
      </w:r>
      <w:r w:rsidR="00057B24" w:rsidRPr="00244A91">
        <w:rPr>
          <w:lang w:val="en-US"/>
        </w:rPr>
        <w:t>,</w:t>
      </w:r>
      <w:r w:rsidR="00AE44ED" w:rsidRPr="00244A91">
        <w:rPr>
          <w:lang w:val="en-US"/>
        </w:rPr>
        <w:t xml:space="preserve"> they</w:t>
      </w:r>
      <w:r w:rsidR="00057B24" w:rsidRPr="00244A91">
        <w:rPr>
          <w:lang w:val="en-US"/>
        </w:rPr>
        <w:t xml:space="preserve"> will ensure that these LMCs will be trained and involved.</w:t>
      </w:r>
    </w:p>
    <w:p w14:paraId="104490B9" w14:textId="0FF7B43D" w:rsidR="00057B24" w:rsidRPr="00244A91" w:rsidRDefault="00057B24" w:rsidP="00777240">
      <w:pPr>
        <w:pStyle w:val="ListParagraph"/>
        <w:numPr>
          <w:ilvl w:val="0"/>
          <w:numId w:val="15"/>
        </w:numPr>
        <w:rPr>
          <w:lang w:val="en-US"/>
        </w:rPr>
      </w:pPr>
      <w:r w:rsidRPr="00244A91">
        <w:rPr>
          <w:lang w:val="en-US"/>
        </w:rPr>
        <w:t xml:space="preserve">The Committee noted Maori and Pacific systematically book later in pregnancy, which means </w:t>
      </w:r>
      <w:r w:rsidR="00AE44ED" w:rsidRPr="00244A91">
        <w:rPr>
          <w:lang w:val="en-US"/>
        </w:rPr>
        <w:t>the researcher might</w:t>
      </w:r>
      <w:r w:rsidRPr="00244A91">
        <w:rPr>
          <w:lang w:val="en-US"/>
        </w:rPr>
        <w:t xml:space="preserve"> miss the most important and vulnerable patient population (in relation to diabetes). The Researcher(s) explained that education initiatives are helping mitigate this but acknowledged that it was difficult to ensure</w:t>
      </w:r>
      <w:r w:rsidR="00AE44ED" w:rsidRPr="00244A91">
        <w:rPr>
          <w:lang w:val="en-US"/>
        </w:rPr>
        <w:t xml:space="preserve"> they </w:t>
      </w:r>
      <w:r w:rsidRPr="00244A91">
        <w:rPr>
          <w:lang w:val="en-US"/>
        </w:rPr>
        <w:t xml:space="preserve">captured Maori and Pacific island women. </w:t>
      </w:r>
    </w:p>
    <w:p w14:paraId="3170B438" w14:textId="7E9E5E48" w:rsidR="00057B24" w:rsidRPr="00244A91" w:rsidRDefault="00057B24" w:rsidP="00777240">
      <w:pPr>
        <w:pStyle w:val="ListParagraph"/>
        <w:numPr>
          <w:ilvl w:val="0"/>
          <w:numId w:val="15"/>
        </w:numPr>
        <w:rPr>
          <w:lang w:val="en-US"/>
        </w:rPr>
      </w:pPr>
      <w:r w:rsidRPr="00244A91">
        <w:rPr>
          <w:lang w:val="en-US"/>
        </w:rPr>
        <w:t>The Committee suggested getting a GP involved as most women in Au</w:t>
      </w:r>
      <w:r w:rsidR="006B30FD" w:rsidRPr="00244A91">
        <w:rPr>
          <w:lang w:val="en-US"/>
        </w:rPr>
        <w:t>ckland see a GP about pregna</w:t>
      </w:r>
      <w:r w:rsidR="00205E53" w:rsidRPr="00244A91">
        <w:rPr>
          <w:lang w:val="en-US"/>
        </w:rPr>
        <w:t xml:space="preserve">ncy prior to them being potentially recruit able for the study (booking in with midwife </w:t>
      </w:r>
      <w:r w:rsidR="00646396" w:rsidRPr="00244A91">
        <w:rPr>
          <w:lang w:val="en-US"/>
        </w:rPr>
        <w:t>etc.</w:t>
      </w:r>
      <w:r w:rsidR="00205E53" w:rsidRPr="00244A91">
        <w:rPr>
          <w:lang w:val="en-US"/>
        </w:rPr>
        <w:t xml:space="preserve">). </w:t>
      </w:r>
    </w:p>
    <w:p w14:paraId="4BBE85DC" w14:textId="6853E387" w:rsidR="00057B24" w:rsidRPr="00244A91" w:rsidRDefault="00057B24" w:rsidP="00777240">
      <w:pPr>
        <w:pStyle w:val="ListParagraph"/>
        <w:numPr>
          <w:ilvl w:val="0"/>
          <w:numId w:val="15"/>
        </w:numPr>
        <w:rPr>
          <w:lang w:val="en-US"/>
        </w:rPr>
      </w:pPr>
      <w:r w:rsidRPr="00244A91">
        <w:rPr>
          <w:lang w:val="en-US"/>
        </w:rPr>
        <w:t>The Committee noted it was important to know if non-responders were the same as responders. The Committee noted this could be drawn from audit. Data can used if it is de-identified</w:t>
      </w:r>
      <w:r w:rsidR="00891C05" w:rsidRPr="00244A91">
        <w:rPr>
          <w:lang w:val="en-US"/>
        </w:rPr>
        <w:t>, and therefore did not require the consent to include birth data even if not consenting to the main study</w:t>
      </w:r>
      <w:r w:rsidRPr="00244A91">
        <w:rPr>
          <w:lang w:val="en-US"/>
        </w:rPr>
        <w:t>.</w:t>
      </w:r>
      <w:r w:rsidR="00891C05" w:rsidRPr="00244A91">
        <w:rPr>
          <w:lang w:val="en-US"/>
        </w:rPr>
        <w:t xml:space="preserve"> It was also noted that if women did not give consent to use of their de-identified data then this could mean that the researcher could not confirm whether their sample was a valid representation of birthing women (impact on study validity). </w:t>
      </w:r>
      <w:r w:rsidRPr="00244A91">
        <w:rPr>
          <w:lang w:val="en-US"/>
        </w:rPr>
        <w:t xml:space="preserve"> </w:t>
      </w:r>
    </w:p>
    <w:p w14:paraId="6E3253CB" w14:textId="0AFB01F5" w:rsidR="00AD5B61" w:rsidRPr="00244A91" w:rsidRDefault="00057B24" w:rsidP="00777240">
      <w:pPr>
        <w:pStyle w:val="ListParagraph"/>
        <w:numPr>
          <w:ilvl w:val="0"/>
          <w:numId w:val="15"/>
        </w:numPr>
        <w:rPr>
          <w:lang w:val="en-US"/>
        </w:rPr>
      </w:pPr>
      <w:r w:rsidRPr="00244A91">
        <w:rPr>
          <w:lang w:val="en-US"/>
        </w:rPr>
        <w:t xml:space="preserve">The Committee queried how those women with diabetes would ensure adequate care </w:t>
      </w:r>
      <w:r w:rsidR="00891C05" w:rsidRPr="00244A91">
        <w:rPr>
          <w:lang w:val="en-US"/>
        </w:rPr>
        <w:t xml:space="preserve">in the DHB diabetic clinic setting </w:t>
      </w:r>
      <w:r w:rsidRPr="00244A91">
        <w:rPr>
          <w:lang w:val="en-US"/>
        </w:rPr>
        <w:t xml:space="preserve">due to resourcing directed to the study, and for any earlier intervention procedures. The Researcher(s) noted there are group sessions twice a week. This involves a dietician – this is standard care, not study specific. It will include diet and exercise plans. During these sessions </w:t>
      </w:r>
      <w:r w:rsidR="00AE44ED" w:rsidRPr="00244A91">
        <w:rPr>
          <w:lang w:val="en-US"/>
        </w:rPr>
        <w:t>their</w:t>
      </w:r>
      <w:r w:rsidRPr="00244A91">
        <w:rPr>
          <w:lang w:val="en-US"/>
        </w:rPr>
        <w:t xml:space="preserve"> research midwife will come and talk about the study.</w:t>
      </w:r>
    </w:p>
    <w:p w14:paraId="4CEE96C4" w14:textId="77777777" w:rsidR="00057B24" w:rsidRPr="00244A91" w:rsidRDefault="00057B24" w:rsidP="00777240">
      <w:pPr>
        <w:pStyle w:val="ListParagraph"/>
        <w:numPr>
          <w:ilvl w:val="0"/>
          <w:numId w:val="15"/>
        </w:numPr>
        <w:rPr>
          <w:lang w:val="en-US"/>
        </w:rPr>
      </w:pPr>
      <w:r w:rsidRPr="00244A91">
        <w:rPr>
          <w:lang w:val="en-US"/>
        </w:rPr>
        <w:t>The Committee queried whether there will be any formal data safety monitoring for the feasibility? The Researcher(s) stated HRC advised it was not required. The Committee noted the intervention is not harmful.</w:t>
      </w:r>
    </w:p>
    <w:p w14:paraId="4E3A1459" w14:textId="4A6471D2" w:rsidR="00AD5B61" w:rsidRPr="00244A91" w:rsidRDefault="00057B24" w:rsidP="00777240">
      <w:pPr>
        <w:pStyle w:val="ListParagraph"/>
        <w:numPr>
          <w:ilvl w:val="0"/>
          <w:numId w:val="15"/>
        </w:numPr>
        <w:spacing w:before="80" w:after="80"/>
        <w:rPr>
          <w:lang w:val="en-US"/>
        </w:rPr>
      </w:pPr>
      <w:r w:rsidRPr="00244A91">
        <w:rPr>
          <w:lang w:val="en-US"/>
        </w:rPr>
        <w:t>The Committee requested clarification on the Christchurch women (optional blood test). The Researcher(s) explained that this related to tests to look at developing complications at the 20-24 week mark</w:t>
      </w:r>
      <w:r w:rsidR="00891C05" w:rsidRPr="00244A91">
        <w:rPr>
          <w:lang w:val="en-US"/>
        </w:rPr>
        <w:t>, based on previous research</w:t>
      </w:r>
      <w:r w:rsidRPr="00244A91">
        <w:rPr>
          <w:lang w:val="en-US"/>
        </w:rPr>
        <w:t xml:space="preserve">. There is no data to suggest whether diabetes played a role in this work so </w:t>
      </w:r>
      <w:r w:rsidR="00AE44ED" w:rsidRPr="00244A91">
        <w:rPr>
          <w:lang w:val="en-US"/>
        </w:rPr>
        <w:t xml:space="preserve">they </w:t>
      </w:r>
      <w:r w:rsidRPr="00244A91">
        <w:rPr>
          <w:lang w:val="en-US"/>
        </w:rPr>
        <w:t>saw this as an opportunity to collect this tissue. The Committee noted this should be explained in the Participant Information Sheet. Make it clear that results will not be communicated back</w:t>
      </w:r>
      <w:r w:rsidR="00891C05" w:rsidRPr="00244A91">
        <w:rPr>
          <w:lang w:val="en-US"/>
        </w:rPr>
        <w:t xml:space="preserve"> to women as a clinical finding</w:t>
      </w:r>
      <w:r w:rsidRPr="00244A91">
        <w:rPr>
          <w:lang w:val="en-US"/>
        </w:rPr>
        <w:t xml:space="preserve">. </w:t>
      </w:r>
      <w:r w:rsidR="00891C05" w:rsidRPr="00244A91">
        <w:rPr>
          <w:lang w:val="en-US"/>
        </w:rPr>
        <w:t xml:space="preserve">The PISCF says blood samples will be destroyed a few days after collection while the application r.3.7 says the blood samples will be stored in a freezer. Please clarify and correct the PISCF. If the samples are stored then further information will be required, </w:t>
      </w:r>
      <w:r w:rsidR="00891C05" w:rsidRPr="00244A91">
        <w:rPr>
          <w:lang w:val="en-US"/>
        </w:rPr>
        <w:lastRenderedPageBreak/>
        <w:t>particularly if they are to be kept for future unspecified use</w:t>
      </w:r>
      <w:r w:rsidR="00244A91" w:rsidRPr="00244A91">
        <w:rPr>
          <w:lang w:val="en-US"/>
        </w:rPr>
        <w:t xml:space="preserve"> http://www.health.govt.nz/publication/guidelines-use-human-tissue-future-unspecified-research-purposes-0</w:t>
      </w:r>
      <w:r w:rsidR="00891C05" w:rsidRPr="00244A91">
        <w:rPr>
          <w:lang w:val="en-US"/>
        </w:rPr>
        <w:t>.</w:t>
      </w:r>
    </w:p>
    <w:p w14:paraId="73FEEA6D" w14:textId="77777777" w:rsidR="00891C05" w:rsidRPr="00244A91" w:rsidRDefault="00891C05" w:rsidP="00AD5B61">
      <w:pPr>
        <w:spacing w:before="80" w:after="80"/>
        <w:rPr>
          <w:rFonts w:cs="Arial"/>
          <w:szCs w:val="22"/>
          <w:lang w:val="en-US"/>
        </w:rPr>
      </w:pPr>
    </w:p>
    <w:p w14:paraId="252B7BE4" w14:textId="77777777" w:rsidR="00AD5B61" w:rsidRPr="00244A91" w:rsidRDefault="00AD5B61" w:rsidP="00AD5B61">
      <w:pPr>
        <w:spacing w:before="80" w:after="80"/>
        <w:rPr>
          <w:rFonts w:cs="Arial"/>
          <w:szCs w:val="22"/>
          <w:lang w:val="en-US"/>
        </w:rPr>
      </w:pPr>
      <w:r w:rsidRPr="00244A91">
        <w:rPr>
          <w:rFonts w:cs="Arial"/>
          <w:szCs w:val="22"/>
          <w:lang w:val="en-US"/>
        </w:rPr>
        <w:t xml:space="preserve">The Committee requested the following changes to the Participant Information Sheet and Consent Form: </w:t>
      </w:r>
    </w:p>
    <w:p w14:paraId="08DA658D" w14:textId="77777777" w:rsidR="00046CF0" w:rsidRPr="00244A91" w:rsidRDefault="00046CF0" w:rsidP="00AD5B61">
      <w:pPr>
        <w:spacing w:before="80" w:after="80"/>
        <w:rPr>
          <w:rFonts w:cs="Arial"/>
          <w:szCs w:val="22"/>
          <w:lang w:val="en-US"/>
        </w:rPr>
      </w:pPr>
    </w:p>
    <w:p w14:paraId="0738063A" w14:textId="63DCB29D" w:rsidR="00E24E77" w:rsidRPr="00244A91" w:rsidRDefault="00046CF0" w:rsidP="00777240">
      <w:pPr>
        <w:pStyle w:val="ListParagraph"/>
        <w:numPr>
          <w:ilvl w:val="0"/>
          <w:numId w:val="16"/>
        </w:numPr>
        <w:rPr>
          <w:lang w:val="en-US"/>
        </w:rPr>
      </w:pPr>
      <w:r w:rsidRPr="00244A91">
        <w:rPr>
          <w:lang w:val="en-US"/>
        </w:rPr>
        <w:t>Take out top of page 7 – not required for feasibility.</w:t>
      </w:r>
    </w:p>
    <w:p w14:paraId="4822AC27" w14:textId="77777777" w:rsidR="00646396" w:rsidRPr="00244A91" w:rsidRDefault="00646396" w:rsidP="00777240">
      <w:pPr>
        <w:pStyle w:val="ListParagraph"/>
        <w:numPr>
          <w:ilvl w:val="0"/>
          <w:numId w:val="16"/>
        </w:numPr>
        <w:rPr>
          <w:lang w:val="en-US"/>
        </w:rPr>
      </w:pPr>
      <w:r w:rsidRPr="00244A91">
        <w:rPr>
          <w:lang w:val="en-US"/>
        </w:rPr>
        <w:t>The Committee noted that if any unexpected clinical findings are identified via the questionnaire, such as depression, these must be followed up – add to Participant Information Sheet.</w:t>
      </w:r>
    </w:p>
    <w:p w14:paraId="24BD2FAA" w14:textId="77777777" w:rsidR="00046CF0" w:rsidRPr="00244A91" w:rsidRDefault="00046CF0" w:rsidP="00E24E77">
      <w:pPr>
        <w:rPr>
          <w:lang w:val="en-US"/>
        </w:rPr>
      </w:pPr>
    </w:p>
    <w:p w14:paraId="0B539300" w14:textId="77777777" w:rsidR="00E24E77" w:rsidRPr="00244A91" w:rsidRDefault="00E24E77" w:rsidP="00E24E77">
      <w:pPr>
        <w:rPr>
          <w:u w:val="single"/>
          <w:lang w:val="en-US"/>
        </w:rPr>
      </w:pPr>
      <w:r w:rsidRPr="00244A91">
        <w:rPr>
          <w:u w:val="single"/>
          <w:lang w:val="en-US"/>
        </w:rPr>
        <w:t xml:space="preserve">Decision </w:t>
      </w:r>
    </w:p>
    <w:p w14:paraId="203B15C2" w14:textId="77777777" w:rsidR="00E24E77" w:rsidRPr="00244A91" w:rsidRDefault="00E24E77" w:rsidP="00E24E77">
      <w:pPr>
        <w:rPr>
          <w:lang w:val="en-US"/>
        </w:rPr>
      </w:pPr>
    </w:p>
    <w:p w14:paraId="062F4EF3" w14:textId="28F20877" w:rsidR="00127B06" w:rsidRPr="00244A91" w:rsidRDefault="00E24E77" w:rsidP="00A0156F">
      <w:pPr>
        <w:rPr>
          <w:lang w:val="en-US"/>
        </w:rPr>
      </w:pPr>
      <w:r w:rsidRPr="00244A91">
        <w:rPr>
          <w:lang w:val="en-US"/>
        </w:rPr>
        <w:t xml:space="preserve">This application was </w:t>
      </w:r>
      <w:r w:rsidRPr="00244A91">
        <w:rPr>
          <w:i/>
          <w:lang w:val="en-US"/>
        </w:rPr>
        <w:t>approved</w:t>
      </w:r>
      <w:r w:rsidRPr="00244A91">
        <w:rPr>
          <w:lang w:val="en-US"/>
        </w:rPr>
        <w:t xml:space="preserve"> by </w:t>
      </w:r>
      <w:r w:rsidRPr="00244A91">
        <w:rPr>
          <w:rFonts w:cs="Arial"/>
          <w:szCs w:val="22"/>
          <w:lang w:val="en-US"/>
        </w:rPr>
        <w:t>consensus</w:t>
      </w:r>
      <w:r w:rsidR="00046CF0" w:rsidRPr="00244A91">
        <w:rPr>
          <w:rFonts w:cs="Arial"/>
          <w:szCs w:val="22"/>
          <w:lang w:val="en-US"/>
        </w:rPr>
        <w:t xml:space="preserve"> with non-standard conditions.</w:t>
      </w:r>
      <w:r w:rsidR="003C4078" w:rsidRPr="00244A91">
        <w:rPr>
          <w:lang w:val="en-US"/>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0156F" w:rsidRPr="00244A91" w14:paraId="6C5F51DE" w14:textId="77777777" w:rsidTr="00A0156F">
        <w:trPr>
          <w:trHeight w:val="280"/>
        </w:trPr>
        <w:tc>
          <w:tcPr>
            <w:tcW w:w="966" w:type="dxa"/>
            <w:tcBorders>
              <w:top w:val="nil"/>
              <w:left w:val="nil"/>
              <w:bottom w:val="nil"/>
              <w:right w:val="nil"/>
            </w:tcBorders>
          </w:tcPr>
          <w:p w14:paraId="5FF47720" w14:textId="77777777" w:rsidR="00A0156F" w:rsidRPr="00244A91" w:rsidRDefault="00A0156F">
            <w:pPr>
              <w:autoSpaceDE w:val="0"/>
              <w:autoSpaceDN w:val="0"/>
              <w:adjustRightInd w:val="0"/>
              <w:rPr>
                <w:lang w:val="en-US"/>
              </w:rPr>
            </w:pPr>
            <w:r w:rsidRPr="00244A91">
              <w:rPr>
                <w:lang w:val="en-US"/>
              </w:rPr>
              <w:lastRenderedPageBreak/>
              <w:t xml:space="preserve"> </w:t>
            </w:r>
            <w:r w:rsidRPr="00244A91">
              <w:rPr>
                <w:b/>
                <w:lang w:val="en-US"/>
              </w:rPr>
              <w:t xml:space="preserve">4 </w:t>
            </w:r>
            <w:r w:rsidRPr="00244A91">
              <w:rPr>
                <w:lang w:val="en-US"/>
              </w:rPr>
              <w:t xml:space="preserve"> </w:t>
            </w:r>
          </w:p>
        </w:tc>
        <w:tc>
          <w:tcPr>
            <w:tcW w:w="2575" w:type="dxa"/>
            <w:tcBorders>
              <w:top w:val="nil"/>
              <w:left w:val="nil"/>
              <w:bottom w:val="nil"/>
              <w:right w:val="nil"/>
            </w:tcBorders>
          </w:tcPr>
          <w:p w14:paraId="408ADEF7" w14:textId="77777777" w:rsidR="00A0156F" w:rsidRPr="00244A91" w:rsidRDefault="00A0156F">
            <w:pPr>
              <w:autoSpaceDE w:val="0"/>
              <w:autoSpaceDN w:val="0"/>
              <w:adjustRightInd w:val="0"/>
              <w:rPr>
                <w:lang w:val="en-US"/>
              </w:rPr>
            </w:pPr>
            <w:r w:rsidRPr="00244A91">
              <w:rPr>
                <w:b/>
                <w:lang w:val="en-US"/>
              </w:rPr>
              <w:t xml:space="preserve">Ethics ref: </w:t>
            </w:r>
            <w:r w:rsidRPr="00244A91">
              <w:rPr>
                <w:lang w:val="en-US"/>
              </w:rPr>
              <w:t xml:space="preserve"> </w:t>
            </w:r>
          </w:p>
        </w:tc>
        <w:tc>
          <w:tcPr>
            <w:tcW w:w="6459" w:type="dxa"/>
            <w:tcBorders>
              <w:top w:val="nil"/>
              <w:left w:val="nil"/>
              <w:bottom w:val="nil"/>
              <w:right w:val="nil"/>
            </w:tcBorders>
          </w:tcPr>
          <w:p w14:paraId="2A98897E" w14:textId="77777777" w:rsidR="00A0156F" w:rsidRPr="00244A91" w:rsidRDefault="00A0156F">
            <w:pPr>
              <w:autoSpaceDE w:val="0"/>
              <w:autoSpaceDN w:val="0"/>
              <w:adjustRightInd w:val="0"/>
              <w:rPr>
                <w:lang w:val="en-US"/>
              </w:rPr>
            </w:pPr>
            <w:r w:rsidRPr="00244A91">
              <w:rPr>
                <w:b/>
                <w:lang w:val="en-US"/>
              </w:rPr>
              <w:t>15/NTA/101</w:t>
            </w:r>
            <w:r w:rsidRPr="00244A91">
              <w:rPr>
                <w:lang w:val="en-US"/>
              </w:rPr>
              <w:t xml:space="preserve"> </w:t>
            </w:r>
          </w:p>
        </w:tc>
      </w:tr>
      <w:tr w:rsidR="00A0156F" w:rsidRPr="00244A91" w14:paraId="412FB383" w14:textId="77777777" w:rsidTr="00A0156F">
        <w:trPr>
          <w:trHeight w:val="280"/>
        </w:trPr>
        <w:tc>
          <w:tcPr>
            <w:tcW w:w="966" w:type="dxa"/>
            <w:tcBorders>
              <w:top w:val="nil"/>
              <w:left w:val="nil"/>
              <w:bottom w:val="nil"/>
              <w:right w:val="nil"/>
            </w:tcBorders>
          </w:tcPr>
          <w:p w14:paraId="1FD49D79" w14:textId="77777777" w:rsidR="00A0156F" w:rsidRPr="00244A91" w:rsidRDefault="00A0156F">
            <w:pPr>
              <w:autoSpaceDE w:val="0"/>
              <w:autoSpaceDN w:val="0"/>
              <w:adjustRightInd w:val="0"/>
              <w:rPr>
                <w:lang w:val="en-US"/>
              </w:rPr>
            </w:pPr>
            <w:r w:rsidRPr="00244A91">
              <w:rPr>
                <w:lang w:val="en-US"/>
              </w:rPr>
              <w:t xml:space="preserve"> </w:t>
            </w:r>
          </w:p>
        </w:tc>
        <w:tc>
          <w:tcPr>
            <w:tcW w:w="2575" w:type="dxa"/>
            <w:tcBorders>
              <w:top w:val="nil"/>
              <w:left w:val="nil"/>
              <w:bottom w:val="nil"/>
              <w:right w:val="nil"/>
            </w:tcBorders>
          </w:tcPr>
          <w:p w14:paraId="3AA9ED1F" w14:textId="77777777" w:rsidR="00A0156F" w:rsidRPr="00244A91" w:rsidRDefault="00A0156F">
            <w:pPr>
              <w:autoSpaceDE w:val="0"/>
              <w:autoSpaceDN w:val="0"/>
              <w:adjustRightInd w:val="0"/>
              <w:rPr>
                <w:lang w:val="en-US"/>
              </w:rPr>
            </w:pPr>
            <w:r w:rsidRPr="00244A91">
              <w:rPr>
                <w:lang w:val="en-US"/>
              </w:rPr>
              <w:t xml:space="preserve">Title: </w:t>
            </w:r>
          </w:p>
        </w:tc>
        <w:tc>
          <w:tcPr>
            <w:tcW w:w="6459" w:type="dxa"/>
            <w:tcBorders>
              <w:top w:val="nil"/>
              <w:left w:val="nil"/>
              <w:bottom w:val="nil"/>
              <w:right w:val="nil"/>
            </w:tcBorders>
          </w:tcPr>
          <w:p w14:paraId="23FA80A6" w14:textId="77777777" w:rsidR="00A0156F" w:rsidRPr="00244A91" w:rsidRDefault="00A0156F">
            <w:pPr>
              <w:autoSpaceDE w:val="0"/>
              <w:autoSpaceDN w:val="0"/>
              <w:adjustRightInd w:val="0"/>
              <w:rPr>
                <w:lang w:val="en-US"/>
              </w:rPr>
            </w:pPr>
            <w:r w:rsidRPr="00244A91">
              <w:rPr>
                <w:lang w:val="en-US"/>
              </w:rPr>
              <w:t xml:space="preserve">FILLY </w:t>
            </w:r>
          </w:p>
        </w:tc>
      </w:tr>
      <w:tr w:rsidR="00A0156F" w:rsidRPr="00244A91" w14:paraId="1344409C" w14:textId="77777777" w:rsidTr="00A0156F">
        <w:trPr>
          <w:trHeight w:val="280"/>
        </w:trPr>
        <w:tc>
          <w:tcPr>
            <w:tcW w:w="966" w:type="dxa"/>
            <w:tcBorders>
              <w:top w:val="nil"/>
              <w:left w:val="nil"/>
              <w:bottom w:val="nil"/>
              <w:right w:val="nil"/>
            </w:tcBorders>
          </w:tcPr>
          <w:p w14:paraId="5E0674A4" w14:textId="77777777" w:rsidR="00A0156F" w:rsidRPr="00244A91" w:rsidRDefault="00A0156F">
            <w:pPr>
              <w:autoSpaceDE w:val="0"/>
              <w:autoSpaceDN w:val="0"/>
              <w:adjustRightInd w:val="0"/>
              <w:rPr>
                <w:lang w:val="en-US"/>
              </w:rPr>
            </w:pPr>
            <w:r w:rsidRPr="00244A91">
              <w:rPr>
                <w:lang w:val="en-US"/>
              </w:rPr>
              <w:t xml:space="preserve"> </w:t>
            </w:r>
          </w:p>
        </w:tc>
        <w:tc>
          <w:tcPr>
            <w:tcW w:w="2575" w:type="dxa"/>
            <w:tcBorders>
              <w:top w:val="nil"/>
              <w:left w:val="nil"/>
              <w:bottom w:val="nil"/>
              <w:right w:val="nil"/>
            </w:tcBorders>
          </w:tcPr>
          <w:p w14:paraId="38B59F6E" w14:textId="77777777" w:rsidR="00A0156F" w:rsidRPr="00244A91" w:rsidRDefault="00A0156F">
            <w:pPr>
              <w:autoSpaceDE w:val="0"/>
              <w:autoSpaceDN w:val="0"/>
              <w:adjustRightInd w:val="0"/>
              <w:rPr>
                <w:lang w:val="en-US"/>
              </w:rPr>
            </w:pPr>
            <w:r w:rsidRPr="00244A91">
              <w:rPr>
                <w:lang w:val="en-US"/>
              </w:rPr>
              <w:t xml:space="preserve">Principal Investigator: </w:t>
            </w:r>
          </w:p>
        </w:tc>
        <w:tc>
          <w:tcPr>
            <w:tcW w:w="6459" w:type="dxa"/>
            <w:tcBorders>
              <w:top w:val="nil"/>
              <w:left w:val="nil"/>
              <w:bottom w:val="nil"/>
              <w:right w:val="nil"/>
            </w:tcBorders>
          </w:tcPr>
          <w:p w14:paraId="2AB20F5C" w14:textId="54FD41B3" w:rsidR="00A0156F" w:rsidRPr="00244A91" w:rsidRDefault="00A0156F">
            <w:pPr>
              <w:autoSpaceDE w:val="0"/>
              <w:autoSpaceDN w:val="0"/>
              <w:adjustRightInd w:val="0"/>
              <w:rPr>
                <w:lang w:val="en-US"/>
              </w:rPr>
            </w:pPr>
            <w:r w:rsidRPr="00244A91">
              <w:rPr>
                <w:lang w:val="en-US"/>
              </w:rPr>
              <w:t xml:space="preserve">Prof Philip </w:t>
            </w:r>
            <w:proofErr w:type="spellStart"/>
            <w:r w:rsidRPr="00244A91">
              <w:rPr>
                <w:lang w:val="en-US"/>
              </w:rPr>
              <w:t>Polkinghorne</w:t>
            </w:r>
            <w:proofErr w:type="spellEnd"/>
            <w:r w:rsidRPr="00244A91">
              <w:rPr>
                <w:lang w:val="en-US"/>
              </w:rPr>
              <w:t xml:space="preserve"> </w:t>
            </w:r>
          </w:p>
        </w:tc>
      </w:tr>
      <w:tr w:rsidR="00A0156F" w:rsidRPr="00244A91" w14:paraId="19FC5CFD" w14:textId="77777777" w:rsidTr="00A0156F">
        <w:trPr>
          <w:trHeight w:val="280"/>
        </w:trPr>
        <w:tc>
          <w:tcPr>
            <w:tcW w:w="966" w:type="dxa"/>
            <w:tcBorders>
              <w:top w:val="nil"/>
              <w:left w:val="nil"/>
              <w:bottom w:val="nil"/>
              <w:right w:val="nil"/>
            </w:tcBorders>
          </w:tcPr>
          <w:p w14:paraId="3C6F660E" w14:textId="77777777" w:rsidR="00A0156F" w:rsidRPr="00244A91" w:rsidRDefault="00A0156F">
            <w:pPr>
              <w:autoSpaceDE w:val="0"/>
              <w:autoSpaceDN w:val="0"/>
              <w:adjustRightInd w:val="0"/>
              <w:rPr>
                <w:lang w:val="en-US"/>
              </w:rPr>
            </w:pPr>
            <w:r w:rsidRPr="00244A91">
              <w:rPr>
                <w:lang w:val="en-US"/>
              </w:rPr>
              <w:t xml:space="preserve"> </w:t>
            </w:r>
          </w:p>
        </w:tc>
        <w:tc>
          <w:tcPr>
            <w:tcW w:w="2575" w:type="dxa"/>
            <w:tcBorders>
              <w:top w:val="nil"/>
              <w:left w:val="nil"/>
              <w:bottom w:val="nil"/>
              <w:right w:val="nil"/>
            </w:tcBorders>
          </w:tcPr>
          <w:p w14:paraId="18AB0892" w14:textId="77777777" w:rsidR="00A0156F" w:rsidRPr="00244A91" w:rsidRDefault="00A0156F">
            <w:pPr>
              <w:autoSpaceDE w:val="0"/>
              <w:autoSpaceDN w:val="0"/>
              <w:adjustRightInd w:val="0"/>
              <w:rPr>
                <w:lang w:val="en-US"/>
              </w:rPr>
            </w:pPr>
            <w:r w:rsidRPr="00244A91">
              <w:rPr>
                <w:lang w:val="en-US"/>
              </w:rPr>
              <w:t xml:space="preserve">Sponsor: </w:t>
            </w:r>
          </w:p>
        </w:tc>
        <w:tc>
          <w:tcPr>
            <w:tcW w:w="6459" w:type="dxa"/>
            <w:tcBorders>
              <w:top w:val="nil"/>
              <w:left w:val="nil"/>
              <w:bottom w:val="nil"/>
              <w:right w:val="nil"/>
            </w:tcBorders>
          </w:tcPr>
          <w:p w14:paraId="74748893" w14:textId="77777777" w:rsidR="00A0156F" w:rsidRPr="00244A91" w:rsidRDefault="00A0156F">
            <w:pPr>
              <w:autoSpaceDE w:val="0"/>
              <w:autoSpaceDN w:val="0"/>
              <w:adjustRightInd w:val="0"/>
              <w:rPr>
                <w:lang w:val="en-US"/>
              </w:rPr>
            </w:pPr>
            <w:r w:rsidRPr="00244A91">
              <w:rPr>
                <w:lang w:val="en-US"/>
              </w:rPr>
              <w:t xml:space="preserve">CNS - Clinical Network Services Ltd. </w:t>
            </w:r>
          </w:p>
        </w:tc>
      </w:tr>
      <w:tr w:rsidR="00A0156F" w:rsidRPr="00244A91" w14:paraId="3EE4EFF9" w14:textId="77777777" w:rsidTr="00A0156F">
        <w:trPr>
          <w:trHeight w:val="280"/>
        </w:trPr>
        <w:tc>
          <w:tcPr>
            <w:tcW w:w="966" w:type="dxa"/>
            <w:tcBorders>
              <w:top w:val="nil"/>
              <w:left w:val="nil"/>
              <w:bottom w:val="nil"/>
              <w:right w:val="nil"/>
            </w:tcBorders>
          </w:tcPr>
          <w:p w14:paraId="01881AB3" w14:textId="77777777" w:rsidR="00A0156F" w:rsidRPr="00244A91" w:rsidRDefault="00A0156F">
            <w:pPr>
              <w:autoSpaceDE w:val="0"/>
              <w:autoSpaceDN w:val="0"/>
              <w:adjustRightInd w:val="0"/>
              <w:rPr>
                <w:lang w:val="en-US"/>
              </w:rPr>
            </w:pPr>
            <w:r w:rsidRPr="00244A91">
              <w:rPr>
                <w:lang w:val="en-US"/>
              </w:rPr>
              <w:t xml:space="preserve"> </w:t>
            </w:r>
          </w:p>
        </w:tc>
        <w:tc>
          <w:tcPr>
            <w:tcW w:w="2575" w:type="dxa"/>
            <w:tcBorders>
              <w:top w:val="nil"/>
              <w:left w:val="nil"/>
              <w:bottom w:val="nil"/>
              <w:right w:val="nil"/>
            </w:tcBorders>
          </w:tcPr>
          <w:p w14:paraId="5D74EEC3" w14:textId="77777777" w:rsidR="00A0156F" w:rsidRPr="00244A91" w:rsidRDefault="00A0156F">
            <w:pPr>
              <w:autoSpaceDE w:val="0"/>
              <w:autoSpaceDN w:val="0"/>
              <w:adjustRightInd w:val="0"/>
              <w:rPr>
                <w:lang w:val="en-US"/>
              </w:rPr>
            </w:pPr>
            <w:r w:rsidRPr="00244A91">
              <w:rPr>
                <w:lang w:val="en-US"/>
              </w:rPr>
              <w:t xml:space="preserve">Clock Start Date: </w:t>
            </w:r>
          </w:p>
        </w:tc>
        <w:tc>
          <w:tcPr>
            <w:tcW w:w="6459" w:type="dxa"/>
            <w:tcBorders>
              <w:top w:val="nil"/>
              <w:left w:val="nil"/>
              <w:bottom w:val="nil"/>
              <w:right w:val="nil"/>
            </w:tcBorders>
          </w:tcPr>
          <w:p w14:paraId="69F88F59" w14:textId="77777777" w:rsidR="00A0156F" w:rsidRPr="00244A91" w:rsidRDefault="00A0156F">
            <w:pPr>
              <w:autoSpaceDE w:val="0"/>
              <w:autoSpaceDN w:val="0"/>
              <w:adjustRightInd w:val="0"/>
              <w:rPr>
                <w:lang w:val="en-US"/>
              </w:rPr>
            </w:pPr>
            <w:r w:rsidRPr="00244A91">
              <w:rPr>
                <w:lang w:val="en-US"/>
              </w:rPr>
              <w:t xml:space="preserve">30 July 2015 </w:t>
            </w:r>
          </w:p>
        </w:tc>
      </w:tr>
    </w:tbl>
    <w:p w14:paraId="6FD70263" w14:textId="77777777" w:rsidR="00127B06" w:rsidRPr="00244A91" w:rsidRDefault="003C4078">
      <w:pPr>
        <w:autoSpaceDE w:val="0"/>
        <w:autoSpaceDN w:val="0"/>
        <w:adjustRightInd w:val="0"/>
        <w:rPr>
          <w:lang w:val="en-US"/>
        </w:rPr>
      </w:pPr>
      <w:r w:rsidRPr="00244A91">
        <w:rPr>
          <w:lang w:val="en-US"/>
        </w:rPr>
        <w:t xml:space="preserve"> </w:t>
      </w:r>
    </w:p>
    <w:p w14:paraId="2683957D" w14:textId="2264D980" w:rsidR="00987913" w:rsidRPr="00244A91" w:rsidRDefault="00AF6F08">
      <w:pPr>
        <w:autoSpaceDE w:val="0"/>
        <w:autoSpaceDN w:val="0"/>
        <w:adjustRightInd w:val="0"/>
        <w:rPr>
          <w:szCs w:val="22"/>
          <w:lang w:val="en-US"/>
        </w:rPr>
      </w:pPr>
      <w:r w:rsidRPr="00244A91">
        <w:rPr>
          <w:rFonts w:cs="Arial"/>
          <w:szCs w:val="22"/>
          <w:lang w:val="en-US" w:eastAsia="en-GB"/>
        </w:rPr>
        <w:t xml:space="preserve">Philip </w:t>
      </w:r>
      <w:proofErr w:type="spellStart"/>
      <w:r w:rsidRPr="00244A91">
        <w:rPr>
          <w:rFonts w:cs="Arial"/>
          <w:szCs w:val="22"/>
          <w:lang w:val="en-US" w:eastAsia="en-GB"/>
        </w:rPr>
        <w:t>Polkinghorne</w:t>
      </w:r>
      <w:proofErr w:type="spellEnd"/>
      <w:r w:rsidRPr="00244A91">
        <w:rPr>
          <w:rFonts w:cs="Arial"/>
          <w:szCs w:val="22"/>
          <w:lang w:val="en-US" w:eastAsia="en-GB"/>
        </w:rPr>
        <w:t xml:space="preserve"> (CI) and May Mendoza </w:t>
      </w:r>
      <w:r w:rsidR="00987913" w:rsidRPr="00244A91">
        <w:rPr>
          <w:szCs w:val="22"/>
          <w:lang w:val="en-US"/>
        </w:rPr>
        <w:t xml:space="preserve">was present </w:t>
      </w:r>
      <w:r w:rsidR="00DC62A5" w:rsidRPr="00244A91">
        <w:rPr>
          <w:rFonts w:cs="Arial"/>
          <w:szCs w:val="22"/>
          <w:lang w:val="en-US"/>
        </w:rPr>
        <w:t>teleconference</w:t>
      </w:r>
      <w:r w:rsidRPr="00244A91">
        <w:rPr>
          <w:rFonts w:cs="Arial"/>
          <w:szCs w:val="22"/>
          <w:lang w:val="en-US"/>
        </w:rPr>
        <w:t xml:space="preserve"> </w:t>
      </w:r>
      <w:r w:rsidR="00987913" w:rsidRPr="00244A91">
        <w:rPr>
          <w:szCs w:val="22"/>
          <w:lang w:val="en-US"/>
        </w:rPr>
        <w:t>for discussion of this application.</w:t>
      </w:r>
    </w:p>
    <w:p w14:paraId="210AAA43" w14:textId="77777777" w:rsidR="00987913" w:rsidRPr="00244A91" w:rsidRDefault="00987913">
      <w:pPr>
        <w:autoSpaceDE w:val="0"/>
        <w:autoSpaceDN w:val="0"/>
        <w:adjustRightInd w:val="0"/>
        <w:rPr>
          <w:u w:val="single"/>
          <w:lang w:val="en-US"/>
        </w:rPr>
      </w:pPr>
    </w:p>
    <w:p w14:paraId="31329B9D" w14:textId="77777777" w:rsidR="00E24E77" w:rsidRPr="00244A91" w:rsidRDefault="00E24E77">
      <w:pPr>
        <w:autoSpaceDE w:val="0"/>
        <w:autoSpaceDN w:val="0"/>
        <w:adjustRightInd w:val="0"/>
        <w:rPr>
          <w:u w:val="single"/>
          <w:lang w:val="en-US"/>
        </w:rPr>
      </w:pPr>
      <w:r w:rsidRPr="00244A91">
        <w:rPr>
          <w:u w:val="single"/>
          <w:lang w:val="en-US"/>
        </w:rPr>
        <w:t>Potential conflicts of interest</w:t>
      </w:r>
    </w:p>
    <w:p w14:paraId="7D88B69D" w14:textId="77777777" w:rsidR="00E24E77" w:rsidRPr="00244A91" w:rsidRDefault="00E24E77">
      <w:pPr>
        <w:autoSpaceDE w:val="0"/>
        <w:autoSpaceDN w:val="0"/>
        <w:adjustRightInd w:val="0"/>
        <w:rPr>
          <w:b/>
          <w:lang w:val="en-US"/>
        </w:rPr>
      </w:pPr>
    </w:p>
    <w:p w14:paraId="00D2AA69" w14:textId="77777777" w:rsidR="00E24E77" w:rsidRPr="00244A91" w:rsidRDefault="00E24E77">
      <w:pPr>
        <w:autoSpaceDE w:val="0"/>
        <w:autoSpaceDN w:val="0"/>
        <w:adjustRightInd w:val="0"/>
        <w:rPr>
          <w:lang w:val="en-US"/>
        </w:rPr>
      </w:pPr>
      <w:r w:rsidRPr="00244A91">
        <w:rPr>
          <w:lang w:val="en-US"/>
        </w:rPr>
        <w:t>The Chair asked members to declare any potential conflicts of interest related to this application.</w:t>
      </w:r>
    </w:p>
    <w:p w14:paraId="2CE03DE9" w14:textId="77777777" w:rsidR="00E24E77" w:rsidRPr="00244A91" w:rsidRDefault="00E24E77">
      <w:pPr>
        <w:autoSpaceDE w:val="0"/>
        <w:autoSpaceDN w:val="0"/>
        <w:adjustRightInd w:val="0"/>
        <w:rPr>
          <w:lang w:val="en-US"/>
        </w:rPr>
      </w:pPr>
    </w:p>
    <w:p w14:paraId="31B3DD3A" w14:textId="77777777" w:rsidR="00E24E77" w:rsidRPr="00244A91" w:rsidRDefault="00E24E77">
      <w:pPr>
        <w:autoSpaceDE w:val="0"/>
        <w:autoSpaceDN w:val="0"/>
        <w:adjustRightInd w:val="0"/>
        <w:rPr>
          <w:lang w:val="en-US"/>
        </w:rPr>
      </w:pPr>
      <w:r w:rsidRPr="00244A91">
        <w:rPr>
          <w:lang w:val="en-US"/>
        </w:rPr>
        <w:t>No potential conflicts of interest related to this application were declared by any member.</w:t>
      </w:r>
    </w:p>
    <w:p w14:paraId="40F64134" w14:textId="77777777" w:rsidR="00E24E77" w:rsidRPr="00244A91" w:rsidRDefault="00E24E77">
      <w:pPr>
        <w:autoSpaceDE w:val="0"/>
        <w:autoSpaceDN w:val="0"/>
        <w:adjustRightInd w:val="0"/>
        <w:rPr>
          <w:lang w:val="en-US"/>
        </w:rPr>
      </w:pPr>
    </w:p>
    <w:p w14:paraId="00DFDA2A" w14:textId="77777777" w:rsidR="00AD5B61" w:rsidRPr="00244A91" w:rsidRDefault="00AD5B61" w:rsidP="00AD5B61">
      <w:pPr>
        <w:rPr>
          <w:u w:val="single"/>
          <w:lang w:val="en-US"/>
        </w:rPr>
      </w:pPr>
      <w:r w:rsidRPr="00244A91">
        <w:rPr>
          <w:u w:val="single"/>
          <w:lang w:val="en-US"/>
        </w:rPr>
        <w:t>Summary of Study</w:t>
      </w:r>
    </w:p>
    <w:p w14:paraId="26C12559" w14:textId="77777777" w:rsidR="00AD5B61" w:rsidRPr="00244A91" w:rsidRDefault="00AD5B61" w:rsidP="00AD5B61">
      <w:pPr>
        <w:rPr>
          <w:u w:val="single"/>
          <w:lang w:val="en-US"/>
        </w:rPr>
      </w:pPr>
    </w:p>
    <w:p w14:paraId="21707E06" w14:textId="69619A07" w:rsidR="00D36921" w:rsidRPr="00244A91" w:rsidRDefault="002F6292" w:rsidP="00777240">
      <w:pPr>
        <w:pStyle w:val="ListParagraph"/>
        <w:numPr>
          <w:ilvl w:val="0"/>
          <w:numId w:val="17"/>
        </w:numPr>
        <w:rPr>
          <w:lang w:val="en-US"/>
        </w:rPr>
      </w:pPr>
      <w:r w:rsidRPr="00244A91">
        <w:rPr>
          <w:lang w:val="en-US"/>
        </w:rPr>
        <w:t>The Researcher(s) explained that there is a 1 in 7 chance in having macular degeneration at the</w:t>
      </w:r>
      <w:r w:rsidR="00D36921" w:rsidRPr="00244A91">
        <w:rPr>
          <w:lang w:val="en-US"/>
        </w:rPr>
        <w:t xml:space="preserve"> age of 50</w:t>
      </w:r>
      <w:r w:rsidRPr="00244A91">
        <w:rPr>
          <w:lang w:val="en-US"/>
        </w:rPr>
        <w:t>, and 1 in 3 chance at the age of 80.</w:t>
      </w:r>
      <w:r w:rsidR="00D36921" w:rsidRPr="00244A91">
        <w:rPr>
          <w:lang w:val="en-US"/>
        </w:rPr>
        <w:t xml:space="preserve"> </w:t>
      </w:r>
    </w:p>
    <w:p w14:paraId="0D63ACA4" w14:textId="77777777" w:rsidR="00AD5B61" w:rsidRPr="00244A91" w:rsidRDefault="00AD5B61" w:rsidP="00AD5B61">
      <w:pPr>
        <w:pStyle w:val="ListParagraph"/>
        <w:rPr>
          <w:u w:val="single"/>
          <w:lang w:val="en-US"/>
        </w:rPr>
      </w:pPr>
    </w:p>
    <w:p w14:paraId="43E2CA3F" w14:textId="77777777" w:rsidR="00AD5B61" w:rsidRPr="00244A91" w:rsidRDefault="00AD5B61" w:rsidP="00AD5B61">
      <w:pPr>
        <w:rPr>
          <w:u w:val="single"/>
          <w:lang w:val="en-US"/>
        </w:rPr>
      </w:pPr>
      <w:r w:rsidRPr="00244A91">
        <w:rPr>
          <w:u w:val="single"/>
          <w:lang w:val="en-US"/>
        </w:rPr>
        <w:t>Summary of ethical issues (resolved)</w:t>
      </w:r>
    </w:p>
    <w:p w14:paraId="6E75B557" w14:textId="77777777" w:rsidR="00AD5B61" w:rsidRPr="00244A91" w:rsidRDefault="00AD5B61" w:rsidP="00AD5B61">
      <w:pPr>
        <w:rPr>
          <w:u w:val="single"/>
          <w:lang w:val="en-US"/>
        </w:rPr>
      </w:pPr>
    </w:p>
    <w:p w14:paraId="34BABE5F" w14:textId="77777777" w:rsidR="00AD5B61" w:rsidRPr="00244A91" w:rsidRDefault="00AD5B61" w:rsidP="00AD5B61">
      <w:pPr>
        <w:rPr>
          <w:lang w:val="en-US"/>
        </w:rPr>
      </w:pPr>
      <w:r w:rsidRPr="00244A91">
        <w:rPr>
          <w:lang w:val="en-US"/>
        </w:rPr>
        <w:t>The main ethical issues considered by the Committee and addressed by the Researcher are as follows.</w:t>
      </w:r>
    </w:p>
    <w:p w14:paraId="7B260E69" w14:textId="77777777" w:rsidR="00AD5B61" w:rsidRPr="00244A91" w:rsidRDefault="00AD5B61" w:rsidP="00AD5B61">
      <w:pPr>
        <w:rPr>
          <w:u w:val="single"/>
          <w:lang w:val="en-US"/>
        </w:rPr>
      </w:pPr>
    </w:p>
    <w:p w14:paraId="7E03D26B" w14:textId="255C3F61" w:rsidR="00AD5B61" w:rsidRPr="00244A91" w:rsidRDefault="003C11A1" w:rsidP="00777240">
      <w:pPr>
        <w:pStyle w:val="ListParagraph"/>
        <w:numPr>
          <w:ilvl w:val="0"/>
          <w:numId w:val="18"/>
        </w:numPr>
        <w:rPr>
          <w:lang w:val="en-US"/>
        </w:rPr>
      </w:pPr>
      <w:r w:rsidRPr="00244A91">
        <w:rPr>
          <w:lang w:val="en-US"/>
        </w:rPr>
        <w:t xml:space="preserve">The Researcher(s) explained </w:t>
      </w:r>
      <w:r w:rsidR="002F6292" w:rsidRPr="00244A91">
        <w:rPr>
          <w:lang w:val="en-US"/>
        </w:rPr>
        <w:t xml:space="preserve">why the </w:t>
      </w:r>
      <w:r w:rsidRPr="00244A91">
        <w:rPr>
          <w:lang w:val="en-US"/>
        </w:rPr>
        <w:t>pregnancy information</w:t>
      </w:r>
      <w:r w:rsidR="002F6292" w:rsidRPr="00244A91">
        <w:rPr>
          <w:lang w:val="en-US"/>
        </w:rPr>
        <w:t xml:space="preserve"> was so substantive given the age range of the potential participants</w:t>
      </w:r>
      <w:r w:rsidRPr="00244A91">
        <w:rPr>
          <w:lang w:val="en-US"/>
        </w:rPr>
        <w:t xml:space="preserve">. The Committee accepted </w:t>
      </w:r>
      <w:r w:rsidR="00176F83" w:rsidRPr="00244A91">
        <w:rPr>
          <w:lang w:val="en-US"/>
        </w:rPr>
        <w:t xml:space="preserve">the </w:t>
      </w:r>
      <w:r w:rsidRPr="00244A91">
        <w:rPr>
          <w:lang w:val="en-US"/>
        </w:rPr>
        <w:t xml:space="preserve">rationale. </w:t>
      </w:r>
    </w:p>
    <w:p w14:paraId="73AC51DF" w14:textId="77777777" w:rsidR="00AD5B61" w:rsidRPr="00244A91" w:rsidRDefault="00AD5B61" w:rsidP="00AD5B61">
      <w:pPr>
        <w:pStyle w:val="ListParagraph"/>
        <w:rPr>
          <w:lang w:val="en-US"/>
        </w:rPr>
      </w:pPr>
    </w:p>
    <w:p w14:paraId="34CDD3B8" w14:textId="77777777" w:rsidR="00AD5B61" w:rsidRPr="00244A91" w:rsidRDefault="00AD5B61" w:rsidP="00AD5B61">
      <w:pPr>
        <w:rPr>
          <w:u w:val="single"/>
          <w:lang w:val="en-US"/>
        </w:rPr>
      </w:pPr>
      <w:r w:rsidRPr="00244A91">
        <w:rPr>
          <w:u w:val="single"/>
          <w:lang w:val="en-US"/>
        </w:rPr>
        <w:t>Summary of ethical issues (outstanding)</w:t>
      </w:r>
    </w:p>
    <w:p w14:paraId="57400F7C" w14:textId="77777777" w:rsidR="00AD5B61" w:rsidRPr="00244A91" w:rsidRDefault="00AD5B61" w:rsidP="00AD5B61">
      <w:pPr>
        <w:rPr>
          <w:u w:val="single"/>
          <w:lang w:val="en-US"/>
        </w:rPr>
      </w:pPr>
    </w:p>
    <w:p w14:paraId="4F9EF97D" w14:textId="77777777" w:rsidR="00AD5B61" w:rsidRPr="00244A91" w:rsidRDefault="00AD5B61" w:rsidP="00AD5B61">
      <w:pPr>
        <w:rPr>
          <w:lang w:val="en-US"/>
        </w:rPr>
      </w:pPr>
      <w:r w:rsidRPr="00244A91">
        <w:rPr>
          <w:lang w:val="en-US"/>
        </w:rPr>
        <w:t>The main ethical issues considered by the Committee and which require addressing by the Researcher are as follows.</w:t>
      </w:r>
    </w:p>
    <w:p w14:paraId="20D60A67" w14:textId="77777777" w:rsidR="00AD5B61" w:rsidRPr="00244A91" w:rsidRDefault="00AD5B61" w:rsidP="00AD5B61">
      <w:pPr>
        <w:autoSpaceDE w:val="0"/>
        <w:autoSpaceDN w:val="0"/>
        <w:adjustRightInd w:val="0"/>
        <w:rPr>
          <w:lang w:val="en-US"/>
        </w:rPr>
      </w:pPr>
    </w:p>
    <w:p w14:paraId="4CCC03DA" w14:textId="77777777" w:rsidR="002F6292" w:rsidRPr="00244A91" w:rsidRDefault="002F6292" w:rsidP="00777240">
      <w:pPr>
        <w:pStyle w:val="ListParagraph"/>
        <w:numPr>
          <w:ilvl w:val="0"/>
          <w:numId w:val="19"/>
        </w:numPr>
        <w:rPr>
          <w:u w:val="single"/>
          <w:lang w:val="en-US"/>
        </w:rPr>
      </w:pPr>
      <w:r w:rsidRPr="00244A91">
        <w:rPr>
          <w:lang w:val="en-US"/>
        </w:rPr>
        <w:t xml:space="preserve">The Committee noted trial must be registered with a clinical trial registry. </w:t>
      </w:r>
    </w:p>
    <w:p w14:paraId="21FE1776" w14:textId="77777777" w:rsidR="002F6292" w:rsidRPr="00244A91" w:rsidRDefault="002F6292" w:rsidP="00777240">
      <w:pPr>
        <w:pStyle w:val="ListParagraph"/>
        <w:numPr>
          <w:ilvl w:val="0"/>
          <w:numId w:val="19"/>
        </w:numPr>
        <w:rPr>
          <w:lang w:val="en-US"/>
        </w:rPr>
      </w:pPr>
      <w:r w:rsidRPr="00244A91">
        <w:rPr>
          <w:lang w:val="en-US"/>
        </w:rPr>
        <w:t xml:space="preserve">The Committee queried why Maori consultation was stated as not required? The Committee requested that consultation occurs. Please view Health Research Guidelines for Research Involving Maori for guidance. </w:t>
      </w:r>
    </w:p>
    <w:p w14:paraId="2248422F" w14:textId="0A7399DA" w:rsidR="003C11A1" w:rsidRPr="00244A91" w:rsidRDefault="002F6292" w:rsidP="00777240">
      <w:pPr>
        <w:pStyle w:val="ListParagraph"/>
        <w:numPr>
          <w:ilvl w:val="0"/>
          <w:numId w:val="19"/>
        </w:numPr>
        <w:rPr>
          <w:lang w:val="en-US"/>
        </w:rPr>
      </w:pPr>
      <w:r w:rsidRPr="00244A91">
        <w:rPr>
          <w:lang w:val="en-US"/>
        </w:rPr>
        <w:t xml:space="preserve">The Researcher(s) explained that the tissue samples were ‘owned’ by the sponsor. The Committee noted that it was unclear what happened with human tissue. This needed significant clarification by the sponsor and in cases where there was future use of tissue there would need to be further Participant Information Sheets. Please see the Ministry of Health Future Unspecified Research Guidelines for guidance. </w:t>
      </w:r>
    </w:p>
    <w:p w14:paraId="63A8F11E" w14:textId="1644DBB4" w:rsidR="00057B24" w:rsidRPr="00244A91" w:rsidRDefault="00057B24" w:rsidP="00777240">
      <w:pPr>
        <w:pStyle w:val="ListParagraph"/>
        <w:numPr>
          <w:ilvl w:val="0"/>
          <w:numId w:val="19"/>
        </w:numPr>
        <w:rPr>
          <w:lang w:val="en-US"/>
        </w:rPr>
      </w:pPr>
      <w:r w:rsidRPr="00244A91">
        <w:rPr>
          <w:lang w:val="en-US"/>
        </w:rPr>
        <w:t>The Committee aske</w:t>
      </w:r>
      <w:r w:rsidR="002F6292" w:rsidRPr="00244A91">
        <w:rPr>
          <w:lang w:val="en-US"/>
        </w:rPr>
        <w:t>d why blood tests are taken.</w:t>
      </w:r>
      <w:r w:rsidRPr="00244A91">
        <w:rPr>
          <w:lang w:val="en-US"/>
        </w:rPr>
        <w:t xml:space="preserve"> The Researcher(s) explained the</w:t>
      </w:r>
      <w:r w:rsidR="002F6292" w:rsidRPr="00244A91">
        <w:rPr>
          <w:lang w:val="en-US"/>
        </w:rPr>
        <w:t>y would conduct genetic analysis to look at phenotypes</w:t>
      </w:r>
      <w:r w:rsidRPr="00244A91">
        <w:rPr>
          <w:lang w:val="en-US"/>
        </w:rPr>
        <w:t xml:space="preserve"> to determine if and why some patients respond better than others. </w:t>
      </w:r>
      <w:r w:rsidR="002F6292" w:rsidRPr="00244A91">
        <w:rPr>
          <w:lang w:val="en-US"/>
        </w:rPr>
        <w:t>The Researcher(s) explained that in</w:t>
      </w:r>
      <w:r w:rsidRPr="00244A91">
        <w:rPr>
          <w:lang w:val="en-US"/>
        </w:rPr>
        <w:t xml:space="preserve"> standard of care therapy there </w:t>
      </w:r>
      <w:r w:rsidR="002F6292" w:rsidRPr="00244A91">
        <w:rPr>
          <w:lang w:val="en-US"/>
        </w:rPr>
        <w:t>is variance of effectiveness. The Researcher(s)</w:t>
      </w:r>
      <w:r w:rsidRPr="00244A91">
        <w:rPr>
          <w:lang w:val="en-US"/>
        </w:rPr>
        <w:t xml:space="preserve"> suspect there are subgroups of people who have different reactions to treatments, or different classes of drugs. </w:t>
      </w:r>
      <w:r w:rsidR="00891C05" w:rsidRPr="00244A91">
        <w:rPr>
          <w:lang w:val="en-US"/>
        </w:rPr>
        <w:t>The Committee noted more information was needed in the PISCF on this point.</w:t>
      </w:r>
    </w:p>
    <w:p w14:paraId="38618D1C" w14:textId="23915915" w:rsidR="001E27F6" w:rsidRPr="00244A91" w:rsidRDefault="001E27F6" w:rsidP="00777240">
      <w:pPr>
        <w:pStyle w:val="ListParagraph"/>
        <w:numPr>
          <w:ilvl w:val="0"/>
          <w:numId w:val="19"/>
        </w:numPr>
        <w:rPr>
          <w:lang w:val="en-US"/>
        </w:rPr>
      </w:pPr>
      <w:r w:rsidRPr="00244A91">
        <w:rPr>
          <w:lang w:val="en-US"/>
        </w:rPr>
        <w:t xml:space="preserve">The Researcher(s) confirmed the restrictions on publishing are standard. </w:t>
      </w:r>
    </w:p>
    <w:p w14:paraId="1EE99D15" w14:textId="5EF82615" w:rsidR="00057B24" w:rsidRPr="00244A91" w:rsidRDefault="00057B24" w:rsidP="00777240">
      <w:pPr>
        <w:pStyle w:val="ListParagraph"/>
        <w:numPr>
          <w:ilvl w:val="0"/>
          <w:numId w:val="19"/>
        </w:numPr>
        <w:rPr>
          <w:lang w:val="en-US"/>
        </w:rPr>
      </w:pPr>
      <w:r w:rsidRPr="00244A91">
        <w:rPr>
          <w:lang w:val="en-US"/>
        </w:rPr>
        <w:t xml:space="preserve">The Committee noted there are a number of requirements to include about what happens to human tissue. This includes information on pharmacogenomics use. The Committee noted that samples are destroyed (in application) but requests that the sponsor clarifies this information </w:t>
      </w:r>
      <w:r w:rsidR="00D00453" w:rsidRPr="00244A91">
        <w:rPr>
          <w:lang w:val="en-US"/>
        </w:rPr>
        <w:t xml:space="preserve">Please confirm whether tissue will be stored </w:t>
      </w:r>
      <w:r w:rsidRPr="00244A91">
        <w:rPr>
          <w:lang w:val="en-US"/>
        </w:rPr>
        <w:t xml:space="preserve">for future research. </w:t>
      </w:r>
    </w:p>
    <w:p w14:paraId="25AC4210" w14:textId="32F9C5C7" w:rsidR="00057B24" w:rsidRPr="00244A91" w:rsidRDefault="00057B24" w:rsidP="00777240">
      <w:pPr>
        <w:pStyle w:val="ListParagraph"/>
        <w:numPr>
          <w:ilvl w:val="0"/>
          <w:numId w:val="19"/>
        </w:numPr>
        <w:rPr>
          <w:lang w:val="en-US"/>
        </w:rPr>
      </w:pPr>
      <w:r w:rsidRPr="00244A91">
        <w:rPr>
          <w:lang w:val="en-US"/>
        </w:rPr>
        <w:lastRenderedPageBreak/>
        <w:t>The Committee queried whether it was possible for sham participants to access treatment arm, if it is proven to be a good intervention, after the study. The Researcher(s) stated it depended on study drug approval and funding</w:t>
      </w:r>
      <w:r w:rsidR="00977271" w:rsidRPr="00244A91">
        <w:rPr>
          <w:lang w:val="en-US"/>
        </w:rPr>
        <w:t>.</w:t>
      </w:r>
      <w:r w:rsidRPr="00244A91">
        <w:rPr>
          <w:lang w:val="en-US"/>
        </w:rPr>
        <w:t xml:space="preserve"> The Researcher(s) estimated it would take some time to </w:t>
      </w:r>
      <w:proofErr w:type="spellStart"/>
      <w:r w:rsidRPr="00244A91">
        <w:rPr>
          <w:lang w:val="en-US"/>
        </w:rPr>
        <w:t>analy</w:t>
      </w:r>
      <w:r w:rsidR="00977271" w:rsidRPr="00244A91">
        <w:rPr>
          <w:lang w:val="en-US"/>
        </w:rPr>
        <w:t>s</w:t>
      </w:r>
      <w:r w:rsidRPr="00244A91">
        <w:rPr>
          <w:lang w:val="en-US"/>
        </w:rPr>
        <w:t>e</w:t>
      </w:r>
      <w:proofErr w:type="spellEnd"/>
      <w:r w:rsidRPr="00244A91">
        <w:rPr>
          <w:lang w:val="en-US"/>
        </w:rPr>
        <w:t xml:space="preserve"> the study results, adding that being in the sham arm would not preclude anyone from having access – but stated there is no current plan to provide study drug</w:t>
      </w:r>
      <w:r w:rsidR="00977271" w:rsidRPr="00244A91">
        <w:rPr>
          <w:lang w:val="en-US"/>
        </w:rPr>
        <w:t xml:space="preserve"> post study</w:t>
      </w:r>
      <w:r w:rsidRPr="00244A91">
        <w:rPr>
          <w:lang w:val="en-US"/>
        </w:rPr>
        <w:t xml:space="preserve">. Standard of care would be provided, but this would not involve study drug. </w:t>
      </w:r>
    </w:p>
    <w:p w14:paraId="65C0ACE7" w14:textId="68CE6EBF" w:rsidR="00AD5B61" w:rsidRPr="00244A91" w:rsidRDefault="00057B24" w:rsidP="00777240">
      <w:pPr>
        <w:pStyle w:val="ListParagraph"/>
        <w:numPr>
          <w:ilvl w:val="0"/>
          <w:numId w:val="19"/>
        </w:numPr>
        <w:rPr>
          <w:lang w:val="en-US"/>
        </w:rPr>
      </w:pPr>
      <w:r w:rsidRPr="00244A91">
        <w:rPr>
          <w:lang w:val="en-US"/>
        </w:rPr>
        <w:t xml:space="preserve">The Researcher(s) stated at present time there is no current treatment for dry macular degeneration. The Committee stated that is more reason to ask the sponsor to provide continued access after the study. Please explain after sponsor has been consulted. </w:t>
      </w:r>
      <w:r w:rsidR="00656E9C" w:rsidRPr="00244A91">
        <w:rPr>
          <w:lang w:val="en-US"/>
        </w:rPr>
        <w:t xml:space="preserve">This is not a requirement – </w:t>
      </w:r>
      <w:r w:rsidR="00977271" w:rsidRPr="00244A91">
        <w:rPr>
          <w:lang w:val="en-US"/>
        </w:rPr>
        <w:t xml:space="preserve">rather a clarification. </w:t>
      </w:r>
      <w:r w:rsidR="00656E9C" w:rsidRPr="00244A91">
        <w:rPr>
          <w:lang w:val="en-US"/>
        </w:rPr>
        <w:t xml:space="preserve"> </w:t>
      </w:r>
    </w:p>
    <w:p w14:paraId="66930311" w14:textId="77777777" w:rsidR="00C10608" w:rsidRPr="00244A91" w:rsidRDefault="00C10608" w:rsidP="00C10608">
      <w:pPr>
        <w:pStyle w:val="ListParagraph"/>
        <w:rPr>
          <w:lang w:val="en-US"/>
        </w:rPr>
      </w:pPr>
    </w:p>
    <w:p w14:paraId="69864EEA" w14:textId="527B9284" w:rsidR="00656E9C" w:rsidRPr="00244A91" w:rsidRDefault="00AD5B61" w:rsidP="00AD5B61">
      <w:pPr>
        <w:spacing w:before="80" w:after="80"/>
        <w:rPr>
          <w:rFonts w:cs="Arial"/>
          <w:szCs w:val="22"/>
          <w:lang w:val="en-US"/>
        </w:rPr>
      </w:pPr>
      <w:r w:rsidRPr="00244A91">
        <w:rPr>
          <w:rFonts w:cs="Arial"/>
          <w:szCs w:val="22"/>
          <w:lang w:val="en-US"/>
        </w:rPr>
        <w:t xml:space="preserve">The Committee requested the following changes to the Participant Information Sheet and Consent Form: </w:t>
      </w:r>
    </w:p>
    <w:p w14:paraId="2E2800F3" w14:textId="4706B1D9" w:rsidR="00E24E77" w:rsidRPr="00244A91" w:rsidRDefault="00656E9C" w:rsidP="00777240">
      <w:pPr>
        <w:pStyle w:val="ListParagraph"/>
        <w:numPr>
          <w:ilvl w:val="0"/>
          <w:numId w:val="20"/>
        </w:numPr>
        <w:rPr>
          <w:lang w:val="en-US"/>
        </w:rPr>
      </w:pPr>
      <w:r w:rsidRPr="00244A91">
        <w:rPr>
          <w:lang w:val="en-US"/>
        </w:rPr>
        <w:t>The Committee noted that the consent form has many tick boxes that are not truly optional. Only</w:t>
      </w:r>
      <w:r w:rsidR="00977271" w:rsidRPr="00244A91">
        <w:rPr>
          <w:lang w:val="en-US"/>
        </w:rPr>
        <w:t xml:space="preserve"> retain those that are optional and make those that are not optional a statement. </w:t>
      </w:r>
    </w:p>
    <w:p w14:paraId="0C38620B" w14:textId="01C2F2EE" w:rsidR="00CA7537" w:rsidRPr="00244A91" w:rsidRDefault="00CA7537" w:rsidP="00777240">
      <w:pPr>
        <w:pStyle w:val="ListParagraph"/>
        <w:numPr>
          <w:ilvl w:val="0"/>
          <w:numId w:val="20"/>
        </w:numPr>
        <w:rPr>
          <w:lang w:val="en-US"/>
        </w:rPr>
      </w:pPr>
      <w:r w:rsidRPr="00244A91">
        <w:rPr>
          <w:lang w:val="en-US"/>
        </w:rPr>
        <w:t>Please include that the drug is not</w:t>
      </w:r>
      <w:r w:rsidR="00977271" w:rsidRPr="00244A91">
        <w:rPr>
          <w:lang w:val="en-US"/>
        </w:rPr>
        <w:t xml:space="preserve"> yet approved.</w:t>
      </w:r>
    </w:p>
    <w:p w14:paraId="6A15FD5C" w14:textId="6200571C" w:rsidR="00CA7537" w:rsidRPr="00244A91" w:rsidRDefault="003E198B" w:rsidP="00777240">
      <w:pPr>
        <w:pStyle w:val="ListParagraph"/>
        <w:numPr>
          <w:ilvl w:val="0"/>
          <w:numId w:val="20"/>
        </w:numPr>
        <w:rPr>
          <w:lang w:val="en-US"/>
        </w:rPr>
      </w:pPr>
      <w:r w:rsidRPr="00244A91">
        <w:rPr>
          <w:lang w:val="en-US"/>
        </w:rPr>
        <w:t>Page 14, second paragraph, remove second sentence ‘you also agree to allow the study doctor and…</w:t>
      </w:r>
      <w:r w:rsidR="00D242F1" w:rsidRPr="00244A91">
        <w:rPr>
          <w:lang w:val="en-US"/>
        </w:rPr>
        <w:t>store and perform any tests.</w:t>
      </w:r>
      <w:r w:rsidRPr="00244A91">
        <w:rPr>
          <w:lang w:val="en-US"/>
        </w:rPr>
        <w:t>’</w:t>
      </w:r>
      <w:r w:rsidR="00D242F1" w:rsidRPr="00244A91">
        <w:rPr>
          <w:lang w:val="en-US"/>
        </w:rPr>
        <w:t xml:space="preserve"> This appears to be allowing blanket consent to performing tests and in inappropriate.</w:t>
      </w:r>
    </w:p>
    <w:p w14:paraId="257719A0" w14:textId="2807B8D6" w:rsidR="0095390F" w:rsidRPr="00244A91" w:rsidRDefault="0095390F" w:rsidP="00777240">
      <w:pPr>
        <w:pStyle w:val="ListParagraph"/>
        <w:numPr>
          <w:ilvl w:val="0"/>
          <w:numId w:val="20"/>
        </w:numPr>
        <w:rPr>
          <w:lang w:val="en-US"/>
        </w:rPr>
      </w:pPr>
      <w:r w:rsidRPr="00244A91">
        <w:rPr>
          <w:lang w:val="en-US"/>
        </w:rPr>
        <w:t xml:space="preserve">Page 2 – </w:t>
      </w:r>
      <w:r w:rsidR="00977271" w:rsidRPr="00244A91">
        <w:rPr>
          <w:lang w:val="en-US"/>
        </w:rPr>
        <w:t xml:space="preserve">change which HDEC is referred to. </w:t>
      </w:r>
      <w:r w:rsidRPr="00244A91">
        <w:rPr>
          <w:lang w:val="en-US"/>
        </w:rPr>
        <w:t xml:space="preserve"> </w:t>
      </w:r>
    </w:p>
    <w:p w14:paraId="7653DF01" w14:textId="0A9F212D" w:rsidR="002F6292" w:rsidRPr="00244A91" w:rsidRDefault="002F6292" w:rsidP="00777240">
      <w:pPr>
        <w:pStyle w:val="ListParagraph"/>
        <w:numPr>
          <w:ilvl w:val="0"/>
          <w:numId w:val="20"/>
        </w:numPr>
        <w:rPr>
          <w:lang w:val="en-US"/>
        </w:rPr>
      </w:pPr>
      <w:r w:rsidRPr="00244A91">
        <w:rPr>
          <w:lang w:val="en-US"/>
        </w:rPr>
        <w:t>Please explain terminology or reference where definitions can be found (page 5).</w:t>
      </w:r>
    </w:p>
    <w:p w14:paraId="1AA76EA3" w14:textId="77777777" w:rsidR="002F6292" w:rsidRPr="00244A91" w:rsidRDefault="002F6292" w:rsidP="00777240">
      <w:pPr>
        <w:pStyle w:val="ListParagraph"/>
        <w:numPr>
          <w:ilvl w:val="0"/>
          <w:numId w:val="20"/>
        </w:numPr>
        <w:rPr>
          <w:lang w:val="en-US"/>
        </w:rPr>
      </w:pPr>
      <w:r w:rsidRPr="00244A91">
        <w:rPr>
          <w:lang w:val="en-US"/>
        </w:rPr>
        <w:t>Explain what laboratory tests are and or for (page 5).</w:t>
      </w:r>
    </w:p>
    <w:p w14:paraId="26D3E158" w14:textId="1955E60A" w:rsidR="00176F83" w:rsidRPr="00244A91" w:rsidRDefault="00176F83" w:rsidP="00777240">
      <w:pPr>
        <w:pStyle w:val="ListParagraph"/>
        <w:numPr>
          <w:ilvl w:val="0"/>
          <w:numId w:val="20"/>
        </w:numPr>
        <w:rPr>
          <w:lang w:val="en-US"/>
        </w:rPr>
      </w:pPr>
      <w:r w:rsidRPr="00244A91">
        <w:rPr>
          <w:lang w:val="en-US"/>
        </w:rPr>
        <w:t>Please consult MOH guidelines and ensure the PIS complies with these requirements.</w:t>
      </w:r>
    </w:p>
    <w:p w14:paraId="4A5EA611" w14:textId="77777777" w:rsidR="00656E9C" w:rsidRPr="00244A91" w:rsidRDefault="00656E9C" w:rsidP="00E24E77">
      <w:pPr>
        <w:rPr>
          <w:lang w:val="en-US"/>
        </w:rPr>
      </w:pPr>
    </w:p>
    <w:p w14:paraId="4FB938E0" w14:textId="77777777" w:rsidR="00E24E77" w:rsidRPr="00244A91" w:rsidRDefault="00E24E77" w:rsidP="00E24E77">
      <w:pPr>
        <w:rPr>
          <w:u w:val="single"/>
          <w:lang w:val="en-US"/>
        </w:rPr>
      </w:pPr>
      <w:r w:rsidRPr="00244A91">
        <w:rPr>
          <w:u w:val="single"/>
          <w:lang w:val="en-US"/>
        </w:rPr>
        <w:t xml:space="preserve">Decision </w:t>
      </w:r>
    </w:p>
    <w:p w14:paraId="385EE447" w14:textId="77777777" w:rsidR="00E24E77" w:rsidRPr="00244A91" w:rsidRDefault="00E24E77" w:rsidP="00E24E77">
      <w:pPr>
        <w:rPr>
          <w:lang w:val="en-US"/>
        </w:rPr>
      </w:pPr>
    </w:p>
    <w:p w14:paraId="2B684439" w14:textId="1FA43816" w:rsidR="00E24E77" w:rsidRPr="00244A91" w:rsidRDefault="00E24E77" w:rsidP="00E24E77">
      <w:pPr>
        <w:rPr>
          <w:lang w:val="en-US"/>
        </w:rPr>
      </w:pPr>
      <w:r w:rsidRPr="00244A91">
        <w:rPr>
          <w:lang w:val="en-US"/>
        </w:rPr>
        <w:t xml:space="preserve">This application was </w:t>
      </w:r>
      <w:r w:rsidRPr="00244A91">
        <w:rPr>
          <w:i/>
          <w:lang w:val="en-US"/>
        </w:rPr>
        <w:t>provisionally approved</w:t>
      </w:r>
      <w:r w:rsidRPr="00244A91">
        <w:rPr>
          <w:lang w:val="en-US"/>
        </w:rPr>
        <w:t xml:space="preserve"> by </w:t>
      </w:r>
      <w:r w:rsidRPr="00244A91">
        <w:rPr>
          <w:rFonts w:cs="Arial"/>
          <w:szCs w:val="22"/>
          <w:lang w:val="en-US"/>
        </w:rPr>
        <w:t>consensus</w:t>
      </w:r>
      <w:r w:rsidRPr="00244A91">
        <w:rPr>
          <w:lang w:val="en-US"/>
        </w:rPr>
        <w:t xml:space="preserve"> subject to the following information being received. </w:t>
      </w:r>
    </w:p>
    <w:p w14:paraId="5A0DFCAC" w14:textId="77777777" w:rsidR="00E24E77" w:rsidRPr="00244A91" w:rsidRDefault="00E24E77" w:rsidP="00E24E77">
      <w:pPr>
        <w:rPr>
          <w:lang w:val="en-US"/>
        </w:rPr>
      </w:pPr>
    </w:p>
    <w:p w14:paraId="52EF3855" w14:textId="77777777" w:rsidR="00C10608" w:rsidRPr="00244A91" w:rsidRDefault="00C10608" w:rsidP="00777240">
      <w:pPr>
        <w:pStyle w:val="ListParagraph"/>
        <w:numPr>
          <w:ilvl w:val="0"/>
          <w:numId w:val="4"/>
        </w:numPr>
        <w:rPr>
          <w:lang w:val="en-US"/>
        </w:rPr>
      </w:pPr>
      <w:r w:rsidRPr="00244A91">
        <w:rPr>
          <w:lang w:val="en-US"/>
        </w:rPr>
        <w:t>The researchers are required to carry out Maori consultation as per the Health Research Council Guidelines for Research involving Maori.</w:t>
      </w:r>
    </w:p>
    <w:p w14:paraId="3E5102A6" w14:textId="77777777" w:rsidR="00C10608" w:rsidRPr="00244A91" w:rsidRDefault="00C10608" w:rsidP="00777240">
      <w:pPr>
        <w:numPr>
          <w:ilvl w:val="0"/>
          <w:numId w:val="4"/>
        </w:numPr>
        <w:spacing w:before="80" w:after="80"/>
        <w:jc w:val="both"/>
        <w:rPr>
          <w:rFonts w:cs="Arial"/>
          <w:szCs w:val="22"/>
          <w:lang w:val="en-NZ"/>
        </w:rPr>
      </w:pPr>
      <w:r w:rsidRPr="00244A91">
        <w:rPr>
          <w:rFonts w:cs="Arial"/>
          <w:szCs w:val="22"/>
          <w:lang w:val="en-NZ"/>
        </w:rPr>
        <w:t xml:space="preserve">Please address how the study may benefit Māori and how cultural issues that may arise for Māori participants in the study will be managed </w:t>
      </w:r>
      <w:r w:rsidRPr="00244A91">
        <w:rPr>
          <w:szCs w:val="22"/>
        </w:rPr>
        <w:t>(</w:t>
      </w:r>
      <w:r w:rsidRPr="00244A91">
        <w:rPr>
          <w:rFonts w:cs="Arial"/>
          <w:i/>
          <w:szCs w:val="22"/>
          <w:lang w:val="en-NZ"/>
        </w:rPr>
        <w:t>Ethical Guidelines for Intervention Studies</w:t>
      </w:r>
      <w:r w:rsidRPr="00244A91">
        <w:rPr>
          <w:rFonts w:cs="Arial"/>
          <w:szCs w:val="22"/>
          <w:lang w:val="en-NZ"/>
        </w:rPr>
        <w:t xml:space="preserve"> </w:t>
      </w:r>
      <w:r w:rsidRPr="00244A91">
        <w:rPr>
          <w:rFonts w:cs="Arial"/>
          <w:i/>
          <w:szCs w:val="22"/>
          <w:lang w:val="en-NZ"/>
        </w:rPr>
        <w:t>para 4.7</w:t>
      </w:r>
      <w:r w:rsidRPr="00244A91">
        <w:rPr>
          <w:rFonts w:cs="Arial"/>
          <w:szCs w:val="22"/>
          <w:lang w:val="en-NZ"/>
        </w:rPr>
        <w:t xml:space="preserve">). </w:t>
      </w:r>
    </w:p>
    <w:p w14:paraId="44DF781D" w14:textId="77777777" w:rsidR="00C10608" w:rsidRPr="00244A91" w:rsidRDefault="00C10608" w:rsidP="00777240">
      <w:pPr>
        <w:pStyle w:val="ListParagraph"/>
        <w:numPr>
          <w:ilvl w:val="0"/>
          <w:numId w:val="4"/>
        </w:numPr>
        <w:spacing w:before="80" w:after="80"/>
        <w:jc w:val="both"/>
        <w:rPr>
          <w:rFonts w:cs="Arial"/>
          <w:szCs w:val="22"/>
          <w:lang w:val="en-NZ"/>
        </w:rPr>
      </w:pPr>
      <w:r w:rsidRPr="00244A91">
        <w:rPr>
          <w:rFonts w:cs="Arial"/>
          <w:szCs w:val="22"/>
          <w:lang w:val="en-NZ"/>
        </w:rPr>
        <w:t>Please amend the information sheet and consent form, taking into account the suggestions made by the Committee (</w:t>
      </w:r>
      <w:r w:rsidRPr="00244A91">
        <w:rPr>
          <w:rFonts w:cs="Arial"/>
          <w:i/>
          <w:szCs w:val="22"/>
          <w:lang w:val="en-NZ"/>
        </w:rPr>
        <w:t>Ethical Guidelines for Intervention Studies</w:t>
      </w:r>
      <w:r w:rsidRPr="00244A91">
        <w:rPr>
          <w:rFonts w:cs="Arial"/>
          <w:szCs w:val="22"/>
          <w:lang w:val="en-NZ"/>
        </w:rPr>
        <w:t xml:space="preserve"> </w:t>
      </w:r>
      <w:r w:rsidRPr="00244A91">
        <w:rPr>
          <w:rFonts w:cs="Arial"/>
          <w:i/>
          <w:szCs w:val="22"/>
          <w:lang w:val="en-NZ"/>
        </w:rPr>
        <w:t>para 6.22</w:t>
      </w:r>
      <w:r w:rsidRPr="00244A91">
        <w:rPr>
          <w:rFonts w:cs="Arial"/>
          <w:szCs w:val="22"/>
          <w:lang w:val="en-NZ"/>
        </w:rPr>
        <w:t>).</w:t>
      </w:r>
    </w:p>
    <w:p w14:paraId="4C0FDA42" w14:textId="77777777" w:rsidR="00C10608" w:rsidRPr="00244A91" w:rsidRDefault="00C10608" w:rsidP="00777240">
      <w:pPr>
        <w:numPr>
          <w:ilvl w:val="0"/>
          <w:numId w:val="5"/>
        </w:numPr>
        <w:spacing w:before="80" w:after="80"/>
        <w:jc w:val="both"/>
        <w:rPr>
          <w:rFonts w:cs="Arial"/>
          <w:szCs w:val="22"/>
          <w:lang w:val="en-NZ"/>
        </w:rPr>
      </w:pPr>
      <w:r w:rsidRPr="00244A91">
        <w:rPr>
          <w:b/>
          <w:lang w:val="en-US"/>
        </w:rPr>
        <w:t xml:space="preserve">If required due to storage of tissue beyond the study: </w:t>
      </w:r>
      <w:r w:rsidRPr="00244A91">
        <w:rPr>
          <w:rFonts w:cs="Arial"/>
          <w:szCs w:val="22"/>
          <w:lang w:val="en-NZ"/>
        </w:rPr>
        <w:t>Please provide a separate Participant Information Sheet and Consent Form for the use of tissue for future unspecified research (</w:t>
      </w:r>
      <w:r w:rsidRPr="00244A91">
        <w:rPr>
          <w:rFonts w:cs="Arial"/>
          <w:i/>
          <w:szCs w:val="22"/>
          <w:lang w:val="en-NZ"/>
        </w:rPr>
        <w:t>Guidelines for the Use of Human Tissue for Future Unspecified Research Purposes, para 2</w:t>
      </w:r>
      <w:r w:rsidRPr="00244A91">
        <w:rPr>
          <w:rFonts w:cs="Arial"/>
          <w:szCs w:val="22"/>
          <w:lang w:val="en-NZ"/>
        </w:rPr>
        <w:t>).</w:t>
      </w:r>
    </w:p>
    <w:p w14:paraId="1734FB22" w14:textId="77777777" w:rsidR="00C10608" w:rsidRPr="00244A91" w:rsidRDefault="00C10608" w:rsidP="00777240">
      <w:pPr>
        <w:pStyle w:val="Default"/>
        <w:numPr>
          <w:ilvl w:val="0"/>
          <w:numId w:val="5"/>
        </w:numPr>
        <w:rPr>
          <w:i/>
          <w:color w:val="auto"/>
          <w:sz w:val="22"/>
          <w:szCs w:val="22"/>
        </w:rPr>
      </w:pPr>
      <w:r w:rsidRPr="00244A91">
        <w:rPr>
          <w:color w:val="auto"/>
          <w:sz w:val="22"/>
          <w:szCs w:val="22"/>
        </w:rPr>
        <w:t xml:space="preserve">Explain how the conflict of interest resulting from care provider being the researcher is addressed </w:t>
      </w:r>
      <w:r w:rsidRPr="00244A91">
        <w:rPr>
          <w:i/>
          <w:color w:val="auto"/>
          <w:sz w:val="22"/>
          <w:szCs w:val="22"/>
        </w:rPr>
        <w:t>(Ethical Guidelines for Intervention Studies para 4.19)</w:t>
      </w:r>
    </w:p>
    <w:p w14:paraId="41274F78" w14:textId="77777777" w:rsidR="00E24E77" w:rsidRPr="00244A91" w:rsidRDefault="00E24E77" w:rsidP="00E24E77">
      <w:pPr>
        <w:rPr>
          <w:lang w:val="en-US"/>
        </w:rPr>
      </w:pPr>
    </w:p>
    <w:p w14:paraId="0D325030" w14:textId="1B83AA2F" w:rsidR="00E24E77" w:rsidRPr="00244A91" w:rsidRDefault="00E24E77" w:rsidP="003E198B">
      <w:pPr>
        <w:rPr>
          <w:rFonts w:cs="Arial"/>
          <w:szCs w:val="22"/>
          <w:lang w:val="en-US"/>
        </w:rPr>
      </w:pPr>
      <w:r w:rsidRPr="00244A91">
        <w:rPr>
          <w:lang w:val="en-US"/>
        </w:rPr>
        <w:t xml:space="preserve">This following information will be reviewed, and a final decision made on the application, by </w:t>
      </w:r>
      <w:proofErr w:type="spellStart"/>
      <w:r w:rsidR="0033193E" w:rsidRPr="00244A91">
        <w:rPr>
          <w:lang w:val="en-US"/>
        </w:rPr>
        <w:t>Ms</w:t>
      </w:r>
      <w:proofErr w:type="spellEnd"/>
      <w:r w:rsidR="0033193E" w:rsidRPr="00244A91">
        <w:rPr>
          <w:lang w:val="en-US"/>
        </w:rPr>
        <w:t xml:space="preserve"> </w:t>
      </w:r>
      <w:proofErr w:type="spellStart"/>
      <w:r w:rsidR="0033193E" w:rsidRPr="00244A91">
        <w:rPr>
          <w:lang w:val="en-US"/>
        </w:rPr>
        <w:t>Shamim</w:t>
      </w:r>
      <w:proofErr w:type="spellEnd"/>
      <w:r w:rsidR="0033193E" w:rsidRPr="00244A91">
        <w:rPr>
          <w:lang w:val="en-US"/>
        </w:rPr>
        <w:t xml:space="preserve"> </w:t>
      </w:r>
      <w:proofErr w:type="spellStart"/>
      <w:r w:rsidR="0033193E" w:rsidRPr="00244A91">
        <w:rPr>
          <w:lang w:val="en-US"/>
        </w:rPr>
        <w:t>Chagani</w:t>
      </w:r>
      <w:proofErr w:type="spellEnd"/>
      <w:r w:rsidR="0033193E" w:rsidRPr="00244A91">
        <w:rPr>
          <w:lang w:val="en-US"/>
        </w:rPr>
        <w:t xml:space="preserve"> and </w:t>
      </w:r>
      <w:proofErr w:type="spellStart"/>
      <w:r w:rsidR="0033193E" w:rsidRPr="00244A91">
        <w:rPr>
          <w:lang w:val="en-US"/>
        </w:rPr>
        <w:t>Ms</w:t>
      </w:r>
      <w:proofErr w:type="spellEnd"/>
      <w:r w:rsidR="0033193E" w:rsidRPr="00244A91">
        <w:rPr>
          <w:lang w:val="en-US"/>
        </w:rPr>
        <w:t xml:space="preserve"> Michele Stanton. </w:t>
      </w:r>
    </w:p>
    <w:p w14:paraId="5E3AE9F9" w14:textId="77777777" w:rsidR="00127B06" w:rsidRPr="00244A91" w:rsidRDefault="003C4078">
      <w:pPr>
        <w:autoSpaceDE w:val="0"/>
        <w:autoSpaceDN w:val="0"/>
        <w:adjustRightInd w:val="0"/>
        <w:rPr>
          <w:lang w:val="en-US"/>
        </w:rPr>
      </w:pPr>
      <w:r w:rsidRPr="00244A91">
        <w:rPr>
          <w:lang w:val="en-US"/>
        </w:rPr>
        <w:t xml:space="preserve"> </w:t>
      </w:r>
      <w:r w:rsidRPr="00244A91">
        <w:rPr>
          <w:lang w:val="en-US"/>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0156F" w:rsidRPr="00244A91" w14:paraId="7C86614B" w14:textId="77777777" w:rsidTr="00A0156F">
        <w:trPr>
          <w:trHeight w:val="280"/>
        </w:trPr>
        <w:tc>
          <w:tcPr>
            <w:tcW w:w="966" w:type="dxa"/>
            <w:tcBorders>
              <w:top w:val="nil"/>
              <w:left w:val="nil"/>
              <w:bottom w:val="nil"/>
              <w:right w:val="nil"/>
            </w:tcBorders>
          </w:tcPr>
          <w:p w14:paraId="152ED990" w14:textId="77777777" w:rsidR="00A0156F" w:rsidRPr="00244A91" w:rsidRDefault="00A0156F">
            <w:pPr>
              <w:autoSpaceDE w:val="0"/>
              <w:autoSpaceDN w:val="0"/>
              <w:adjustRightInd w:val="0"/>
              <w:rPr>
                <w:lang w:val="en-US"/>
              </w:rPr>
            </w:pPr>
            <w:r w:rsidRPr="00244A91">
              <w:rPr>
                <w:lang w:val="en-US"/>
              </w:rPr>
              <w:lastRenderedPageBreak/>
              <w:t xml:space="preserve"> </w:t>
            </w:r>
            <w:r w:rsidRPr="00244A91">
              <w:rPr>
                <w:b/>
                <w:lang w:val="en-US"/>
              </w:rPr>
              <w:t xml:space="preserve">5 </w:t>
            </w:r>
            <w:r w:rsidRPr="00244A91">
              <w:rPr>
                <w:lang w:val="en-US"/>
              </w:rPr>
              <w:t xml:space="preserve"> </w:t>
            </w:r>
          </w:p>
        </w:tc>
        <w:tc>
          <w:tcPr>
            <w:tcW w:w="2575" w:type="dxa"/>
            <w:tcBorders>
              <w:top w:val="nil"/>
              <w:left w:val="nil"/>
              <w:bottom w:val="nil"/>
              <w:right w:val="nil"/>
            </w:tcBorders>
          </w:tcPr>
          <w:p w14:paraId="415D3690" w14:textId="77777777" w:rsidR="00A0156F" w:rsidRPr="00244A91" w:rsidRDefault="00A0156F">
            <w:pPr>
              <w:autoSpaceDE w:val="0"/>
              <w:autoSpaceDN w:val="0"/>
              <w:adjustRightInd w:val="0"/>
              <w:rPr>
                <w:lang w:val="en-US"/>
              </w:rPr>
            </w:pPr>
            <w:r w:rsidRPr="00244A91">
              <w:rPr>
                <w:b/>
                <w:lang w:val="en-US"/>
              </w:rPr>
              <w:t xml:space="preserve">Ethics ref: </w:t>
            </w:r>
            <w:r w:rsidRPr="00244A91">
              <w:rPr>
                <w:lang w:val="en-US"/>
              </w:rPr>
              <w:t xml:space="preserve"> </w:t>
            </w:r>
          </w:p>
        </w:tc>
        <w:tc>
          <w:tcPr>
            <w:tcW w:w="6459" w:type="dxa"/>
            <w:tcBorders>
              <w:top w:val="nil"/>
              <w:left w:val="nil"/>
              <w:bottom w:val="nil"/>
              <w:right w:val="nil"/>
            </w:tcBorders>
          </w:tcPr>
          <w:p w14:paraId="30031691" w14:textId="77777777" w:rsidR="00A0156F" w:rsidRPr="00244A91" w:rsidRDefault="00A0156F">
            <w:pPr>
              <w:autoSpaceDE w:val="0"/>
              <w:autoSpaceDN w:val="0"/>
              <w:adjustRightInd w:val="0"/>
              <w:rPr>
                <w:lang w:val="en-US"/>
              </w:rPr>
            </w:pPr>
            <w:r w:rsidRPr="00244A91">
              <w:rPr>
                <w:b/>
                <w:lang w:val="en-US"/>
              </w:rPr>
              <w:t>15/NTA/102</w:t>
            </w:r>
            <w:r w:rsidRPr="00244A91">
              <w:rPr>
                <w:lang w:val="en-US"/>
              </w:rPr>
              <w:t xml:space="preserve"> </w:t>
            </w:r>
          </w:p>
        </w:tc>
      </w:tr>
      <w:tr w:rsidR="00A0156F" w:rsidRPr="00244A91" w14:paraId="4E27A958" w14:textId="77777777" w:rsidTr="00A0156F">
        <w:trPr>
          <w:trHeight w:val="280"/>
        </w:trPr>
        <w:tc>
          <w:tcPr>
            <w:tcW w:w="966" w:type="dxa"/>
            <w:tcBorders>
              <w:top w:val="nil"/>
              <w:left w:val="nil"/>
              <w:bottom w:val="nil"/>
              <w:right w:val="nil"/>
            </w:tcBorders>
          </w:tcPr>
          <w:p w14:paraId="4A4F7C8C" w14:textId="77777777" w:rsidR="00A0156F" w:rsidRPr="00244A91" w:rsidRDefault="00A0156F">
            <w:pPr>
              <w:autoSpaceDE w:val="0"/>
              <w:autoSpaceDN w:val="0"/>
              <w:adjustRightInd w:val="0"/>
              <w:rPr>
                <w:lang w:val="en-US"/>
              </w:rPr>
            </w:pPr>
            <w:r w:rsidRPr="00244A91">
              <w:rPr>
                <w:lang w:val="en-US"/>
              </w:rPr>
              <w:t xml:space="preserve"> </w:t>
            </w:r>
          </w:p>
        </w:tc>
        <w:tc>
          <w:tcPr>
            <w:tcW w:w="2575" w:type="dxa"/>
            <w:tcBorders>
              <w:top w:val="nil"/>
              <w:left w:val="nil"/>
              <w:bottom w:val="nil"/>
              <w:right w:val="nil"/>
            </w:tcBorders>
          </w:tcPr>
          <w:p w14:paraId="6669E771" w14:textId="77777777" w:rsidR="00A0156F" w:rsidRPr="00244A91" w:rsidRDefault="00A0156F">
            <w:pPr>
              <w:autoSpaceDE w:val="0"/>
              <w:autoSpaceDN w:val="0"/>
              <w:adjustRightInd w:val="0"/>
              <w:rPr>
                <w:lang w:val="en-US"/>
              </w:rPr>
            </w:pPr>
            <w:r w:rsidRPr="00244A91">
              <w:rPr>
                <w:lang w:val="en-US"/>
              </w:rPr>
              <w:t xml:space="preserve">Title: </w:t>
            </w:r>
          </w:p>
        </w:tc>
        <w:tc>
          <w:tcPr>
            <w:tcW w:w="6459" w:type="dxa"/>
            <w:tcBorders>
              <w:top w:val="nil"/>
              <w:left w:val="nil"/>
              <w:bottom w:val="nil"/>
              <w:right w:val="nil"/>
            </w:tcBorders>
          </w:tcPr>
          <w:p w14:paraId="07E0B910" w14:textId="77777777" w:rsidR="00A0156F" w:rsidRPr="00244A91" w:rsidRDefault="00A0156F">
            <w:pPr>
              <w:autoSpaceDE w:val="0"/>
              <w:autoSpaceDN w:val="0"/>
              <w:adjustRightInd w:val="0"/>
              <w:rPr>
                <w:lang w:val="en-US"/>
              </w:rPr>
            </w:pPr>
            <w:r w:rsidRPr="00244A91">
              <w:rPr>
                <w:lang w:val="en-US"/>
              </w:rPr>
              <w:t xml:space="preserve">Study to Assess the Efficacy and Safety of PT010 Relative to PT003 and PT009 on COPD Exacerbations in Subjects With Moderate to Very Severe COPD </w:t>
            </w:r>
          </w:p>
        </w:tc>
      </w:tr>
      <w:tr w:rsidR="00A0156F" w:rsidRPr="00244A91" w14:paraId="081BE6CF" w14:textId="77777777" w:rsidTr="00A0156F">
        <w:trPr>
          <w:trHeight w:val="280"/>
        </w:trPr>
        <w:tc>
          <w:tcPr>
            <w:tcW w:w="966" w:type="dxa"/>
            <w:tcBorders>
              <w:top w:val="nil"/>
              <w:left w:val="nil"/>
              <w:bottom w:val="nil"/>
              <w:right w:val="nil"/>
            </w:tcBorders>
          </w:tcPr>
          <w:p w14:paraId="62987D0B" w14:textId="77777777" w:rsidR="00A0156F" w:rsidRPr="00244A91" w:rsidRDefault="00A0156F">
            <w:pPr>
              <w:autoSpaceDE w:val="0"/>
              <w:autoSpaceDN w:val="0"/>
              <w:adjustRightInd w:val="0"/>
              <w:rPr>
                <w:lang w:val="en-US"/>
              </w:rPr>
            </w:pPr>
            <w:r w:rsidRPr="00244A91">
              <w:rPr>
                <w:lang w:val="en-US"/>
              </w:rPr>
              <w:t xml:space="preserve"> </w:t>
            </w:r>
          </w:p>
        </w:tc>
        <w:tc>
          <w:tcPr>
            <w:tcW w:w="2575" w:type="dxa"/>
            <w:tcBorders>
              <w:top w:val="nil"/>
              <w:left w:val="nil"/>
              <w:bottom w:val="nil"/>
              <w:right w:val="nil"/>
            </w:tcBorders>
          </w:tcPr>
          <w:p w14:paraId="0F01F44D" w14:textId="77777777" w:rsidR="00A0156F" w:rsidRPr="00244A91" w:rsidRDefault="00A0156F">
            <w:pPr>
              <w:autoSpaceDE w:val="0"/>
              <w:autoSpaceDN w:val="0"/>
              <w:adjustRightInd w:val="0"/>
              <w:rPr>
                <w:lang w:val="en-US"/>
              </w:rPr>
            </w:pPr>
            <w:r w:rsidRPr="00244A91">
              <w:rPr>
                <w:lang w:val="en-US"/>
              </w:rPr>
              <w:t xml:space="preserve">Principal Investigator: </w:t>
            </w:r>
          </w:p>
        </w:tc>
        <w:tc>
          <w:tcPr>
            <w:tcW w:w="6459" w:type="dxa"/>
            <w:tcBorders>
              <w:top w:val="nil"/>
              <w:left w:val="nil"/>
              <w:bottom w:val="nil"/>
              <w:right w:val="nil"/>
            </w:tcBorders>
          </w:tcPr>
          <w:p w14:paraId="5905F7A0" w14:textId="77777777" w:rsidR="00A0156F" w:rsidRPr="00244A91" w:rsidRDefault="00A0156F">
            <w:pPr>
              <w:autoSpaceDE w:val="0"/>
              <w:autoSpaceDN w:val="0"/>
              <w:adjustRightInd w:val="0"/>
              <w:rPr>
                <w:lang w:val="en-US"/>
              </w:rPr>
            </w:pPr>
            <w:proofErr w:type="spellStart"/>
            <w:r w:rsidRPr="00244A91">
              <w:rPr>
                <w:lang w:val="en-US"/>
              </w:rPr>
              <w:t>Dr</w:t>
            </w:r>
            <w:proofErr w:type="spellEnd"/>
            <w:r w:rsidRPr="00244A91">
              <w:rPr>
                <w:lang w:val="en-US"/>
              </w:rPr>
              <w:t xml:space="preserve"> Dean Quinn </w:t>
            </w:r>
          </w:p>
        </w:tc>
      </w:tr>
      <w:tr w:rsidR="00A0156F" w:rsidRPr="00244A91" w14:paraId="669E1A13" w14:textId="77777777" w:rsidTr="00A0156F">
        <w:trPr>
          <w:trHeight w:val="280"/>
        </w:trPr>
        <w:tc>
          <w:tcPr>
            <w:tcW w:w="966" w:type="dxa"/>
            <w:tcBorders>
              <w:top w:val="nil"/>
              <w:left w:val="nil"/>
              <w:bottom w:val="nil"/>
              <w:right w:val="nil"/>
            </w:tcBorders>
          </w:tcPr>
          <w:p w14:paraId="317236DE" w14:textId="77777777" w:rsidR="00A0156F" w:rsidRPr="00244A91" w:rsidRDefault="00A0156F">
            <w:pPr>
              <w:autoSpaceDE w:val="0"/>
              <w:autoSpaceDN w:val="0"/>
              <w:adjustRightInd w:val="0"/>
              <w:rPr>
                <w:lang w:val="en-US"/>
              </w:rPr>
            </w:pPr>
            <w:r w:rsidRPr="00244A91">
              <w:rPr>
                <w:lang w:val="en-US"/>
              </w:rPr>
              <w:t xml:space="preserve"> </w:t>
            </w:r>
          </w:p>
        </w:tc>
        <w:tc>
          <w:tcPr>
            <w:tcW w:w="2575" w:type="dxa"/>
            <w:tcBorders>
              <w:top w:val="nil"/>
              <w:left w:val="nil"/>
              <w:bottom w:val="nil"/>
              <w:right w:val="nil"/>
            </w:tcBorders>
          </w:tcPr>
          <w:p w14:paraId="05AFA7D0" w14:textId="77777777" w:rsidR="00A0156F" w:rsidRPr="00244A91" w:rsidRDefault="00A0156F">
            <w:pPr>
              <w:autoSpaceDE w:val="0"/>
              <w:autoSpaceDN w:val="0"/>
              <w:adjustRightInd w:val="0"/>
              <w:rPr>
                <w:lang w:val="en-US"/>
              </w:rPr>
            </w:pPr>
            <w:r w:rsidRPr="00244A91">
              <w:rPr>
                <w:lang w:val="en-US"/>
              </w:rPr>
              <w:t xml:space="preserve">Sponsor: </w:t>
            </w:r>
          </w:p>
        </w:tc>
        <w:tc>
          <w:tcPr>
            <w:tcW w:w="6459" w:type="dxa"/>
            <w:tcBorders>
              <w:top w:val="nil"/>
              <w:left w:val="nil"/>
              <w:bottom w:val="nil"/>
              <w:right w:val="nil"/>
            </w:tcBorders>
          </w:tcPr>
          <w:p w14:paraId="3EC57CC7" w14:textId="77777777" w:rsidR="00A0156F" w:rsidRPr="00244A91" w:rsidRDefault="00A0156F">
            <w:pPr>
              <w:autoSpaceDE w:val="0"/>
              <w:autoSpaceDN w:val="0"/>
              <w:adjustRightInd w:val="0"/>
              <w:rPr>
                <w:lang w:val="en-US"/>
              </w:rPr>
            </w:pPr>
            <w:proofErr w:type="spellStart"/>
            <w:r w:rsidRPr="00244A91">
              <w:rPr>
                <w:lang w:val="en-US"/>
              </w:rPr>
              <w:t>inVentiv</w:t>
            </w:r>
            <w:proofErr w:type="spellEnd"/>
            <w:r w:rsidRPr="00244A91">
              <w:rPr>
                <w:lang w:val="en-US"/>
              </w:rPr>
              <w:t xml:space="preserve"> Health Clinical Australia Pty Limited </w:t>
            </w:r>
          </w:p>
        </w:tc>
      </w:tr>
      <w:tr w:rsidR="00A0156F" w:rsidRPr="00244A91" w14:paraId="2EE9E6B5" w14:textId="77777777" w:rsidTr="00A0156F">
        <w:trPr>
          <w:trHeight w:val="280"/>
        </w:trPr>
        <w:tc>
          <w:tcPr>
            <w:tcW w:w="966" w:type="dxa"/>
            <w:tcBorders>
              <w:top w:val="nil"/>
              <w:left w:val="nil"/>
              <w:bottom w:val="nil"/>
              <w:right w:val="nil"/>
            </w:tcBorders>
          </w:tcPr>
          <w:p w14:paraId="5A5B49E8" w14:textId="77777777" w:rsidR="00A0156F" w:rsidRPr="00244A91" w:rsidRDefault="00A0156F">
            <w:pPr>
              <w:autoSpaceDE w:val="0"/>
              <w:autoSpaceDN w:val="0"/>
              <w:adjustRightInd w:val="0"/>
              <w:rPr>
                <w:lang w:val="en-US"/>
              </w:rPr>
            </w:pPr>
            <w:r w:rsidRPr="00244A91">
              <w:rPr>
                <w:lang w:val="en-US"/>
              </w:rPr>
              <w:t xml:space="preserve"> </w:t>
            </w:r>
          </w:p>
        </w:tc>
        <w:tc>
          <w:tcPr>
            <w:tcW w:w="2575" w:type="dxa"/>
            <w:tcBorders>
              <w:top w:val="nil"/>
              <w:left w:val="nil"/>
              <w:bottom w:val="nil"/>
              <w:right w:val="nil"/>
            </w:tcBorders>
          </w:tcPr>
          <w:p w14:paraId="7B2F1E8C" w14:textId="77777777" w:rsidR="00A0156F" w:rsidRPr="00244A91" w:rsidRDefault="00A0156F">
            <w:pPr>
              <w:autoSpaceDE w:val="0"/>
              <w:autoSpaceDN w:val="0"/>
              <w:adjustRightInd w:val="0"/>
              <w:rPr>
                <w:lang w:val="en-US"/>
              </w:rPr>
            </w:pPr>
            <w:r w:rsidRPr="00244A91">
              <w:rPr>
                <w:lang w:val="en-US"/>
              </w:rPr>
              <w:t xml:space="preserve">Clock Start Date: </w:t>
            </w:r>
          </w:p>
        </w:tc>
        <w:tc>
          <w:tcPr>
            <w:tcW w:w="6459" w:type="dxa"/>
            <w:tcBorders>
              <w:top w:val="nil"/>
              <w:left w:val="nil"/>
              <w:bottom w:val="nil"/>
              <w:right w:val="nil"/>
            </w:tcBorders>
          </w:tcPr>
          <w:p w14:paraId="59B3D5D2" w14:textId="77777777" w:rsidR="00A0156F" w:rsidRPr="00244A91" w:rsidRDefault="00A0156F">
            <w:pPr>
              <w:autoSpaceDE w:val="0"/>
              <w:autoSpaceDN w:val="0"/>
              <w:adjustRightInd w:val="0"/>
              <w:rPr>
                <w:lang w:val="en-US"/>
              </w:rPr>
            </w:pPr>
            <w:r w:rsidRPr="00244A91">
              <w:rPr>
                <w:lang w:val="en-US"/>
              </w:rPr>
              <w:t xml:space="preserve">30 July 2015 </w:t>
            </w:r>
          </w:p>
        </w:tc>
      </w:tr>
    </w:tbl>
    <w:p w14:paraId="5E448C63" w14:textId="77777777" w:rsidR="00127B06" w:rsidRPr="00244A91" w:rsidRDefault="003C4078">
      <w:pPr>
        <w:autoSpaceDE w:val="0"/>
        <w:autoSpaceDN w:val="0"/>
        <w:adjustRightInd w:val="0"/>
        <w:rPr>
          <w:lang w:val="en-US"/>
        </w:rPr>
      </w:pPr>
      <w:r w:rsidRPr="00244A91">
        <w:rPr>
          <w:lang w:val="en-US"/>
        </w:rPr>
        <w:t xml:space="preserve"> </w:t>
      </w:r>
    </w:p>
    <w:p w14:paraId="06CA9B9E" w14:textId="5CD163D8" w:rsidR="00987913" w:rsidRPr="00244A91" w:rsidRDefault="00AF6F08">
      <w:pPr>
        <w:autoSpaceDE w:val="0"/>
        <w:autoSpaceDN w:val="0"/>
        <w:adjustRightInd w:val="0"/>
        <w:rPr>
          <w:sz w:val="20"/>
          <w:lang w:val="en-US"/>
        </w:rPr>
      </w:pPr>
      <w:r w:rsidRPr="00244A91">
        <w:rPr>
          <w:rFonts w:cs="Arial"/>
          <w:lang w:val="en-US" w:eastAsia="en-GB"/>
        </w:rPr>
        <w:t xml:space="preserve">Dean Quinn </w:t>
      </w:r>
      <w:r w:rsidR="00987913" w:rsidRPr="00244A91">
        <w:rPr>
          <w:sz w:val="24"/>
          <w:lang w:val="en-US"/>
        </w:rPr>
        <w:t xml:space="preserve">was present </w:t>
      </w:r>
      <w:r w:rsidR="00DC62A5" w:rsidRPr="00244A91">
        <w:rPr>
          <w:rFonts w:cs="Arial"/>
          <w:szCs w:val="22"/>
          <w:lang w:val="en-US"/>
        </w:rPr>
        <w:t>by teleconference</w:t>
      </w:r>
      <w:r w:rsidR="00DC62A5" w:rsidRPr="00244A91">
        <w:rPr>
          <w:lang w:val="en-US"/>
        </w:rPr>
        <w:t xml:space="preserve"> </w:t>
      </w:r>
      <w:r w:rsidR="00987913" w:rsidRPr="00244A91">
        <w:rPr>
          <w:lang w:val="en-US"/>
        </w:rPr>
        <w:t>for discussion of this application.</w:t>
      </w:r>
    </w:p>
    <w:p w14:paraId="25C0B439" w14:textId="77777777" w:rsidR="00987913" w:rsidRPr="00244A91" w:rsidRDefault="00987913">
      <w:pPr>
        <w:autoSpaceDE w:val="0"/>
        <w:autoSpaceDN w:val="0"/>
        <w:adjustRightInd w:val="0"/>
        <w:rPr>
          <w:u w:val="single"/>
          <w:lang w:val="en-US"/>
        </w:rPr>
      </w:pPr>
    </w:p>
    <w:p w14:paraId="6CCEAE8B" w14:textId="77777777" w:rsidR="00E24E77" w:rsidRPr="00244A91" w:rsidRDefault="00E24E77">
      <w:pPr>
        <w:autoSpaceDE w:val="0"/>
        <w:autoSpaceDN w:val="0"/>
        <w:adjustRightInd w:val="0"/>
        <w:rPr>
          <w:u w:val="single"/>
          <w:lang w:val="en-US"/>
        </w:rPr>
      </w:pPr>
      <w:r w:rsidRPr="00244A91">
        <w:rPr>
          <w:u w:val="single"/>
          <w:lang w:val="en-US"/>
        </w:rPr>
        <w:t>Potential conflicts of interest</w:t>
      </w:r>
    </w:p>
    <w:p w14:paraId="500B0168" w14:textId="77777777" w:rsidR="00E24E77" w:rsidRPr="00244A91" w:rsidRDefault="00E24E77">
      <w:pPr>
        <w:autoSpaceDE w:val="0"/>
        <w:autoSpaceDN w:val="0"/>
        <w:adjustRightInd w:val="0"/>
        <w:rPr>
          <w:b/>
          <w:lang w:val="en-US"/>
        </w:rPr>
      </w:pPr>
    </w:p>
    <w:p w14:paraId="5141D6CF" w14:textId="77777777" w:rsidR="00E24E77" w:rsidRPr="00244A91" w:rsidRDefault="00E24E77">
      <w:pPr>
        <w:autoSpaceDE w:val="0"/>
        <w:autoSpaceDN w:val="0"/>
        <w:adjustRightInd w:val="0"/>
        <w:rPr>
          <w:lang w:val="en-US"/>
        </w:rPr>
      </w:pPr>
      <w:r w:rsidRPr="00244A91">
        <w:rPr>
          <w:lang w:val="en-US"/>
        </w:rPr>
        <w:t>The Chair asked members to declare any potential conflicts of interest related to this application.</w:t>
      </w:r>
    </w:p>
    <w:p w14:paraId="65DAAFD8" w14:textId="77777777" w:rsidR="00E24E77" w:rsidRPr="00244A91" w:rsidRDefault="00E24E77">
      <w:pPr>
        <w:autoSpaceDE w:val="0"/>
        <w:autoSpaceDN w:val="0"/>
        <w:adjustRightInd w:val="0"/>
        <w:rPr>
          <w:lang w:val="en-US"/>
        </w:rPr>
      </w:pPr>
    </w:p>
    <w:p w14:paraId="1198D9D9" w14:textId="77777777" w:rsidR="00E24E77" w:rsidRPr="00244A91" w:rsidRDefault="00E24E77">
      <w:pPr>
        <w:autoSpaceDE w:val="0"/>
        <w:autoSpaceDN w:val="0"/>
        <w:adjustRightInd w:val="0"/>
        <w:rPr>
          <w:lang w:val="en-US"/>
        </w:rPr>
      </w:pPr>
      <w:r w:rsidRPr="00244A91">
        <w:rPr>
          <w:lang w:val="en-US"/>
        </w:rPr>
        <w:t>No potential conflicts of interest related to this application were declared by any member.</w:t>
      </w:r>
    </w:p>
    <w:p w14:paraId="52F0B37B" w14:textId="77777777" w:rsidR="00E24E77" w:rsidRPr="00244A91" w:rsidRDefault="00E24E77">
      <w:pPr>
        <w:autoSpaceDE w:val="0"/>
        <w:autoSpaceDN w:val="0"/>
        <w:adjustRightInd w:val="0"/>
        <w:rPr>
          <w:lang w:val="en-US"/>
        </w:rPr>
      </w:pPr>
    </w:p>
    <w:p w14:paraId="3B56F811" w14:textId="77777777" w:rsidR="00AD5B61" w:rsidRPr="00244A91" w:rsidRDefault="00AD5B61" w:rsidP="00AD5B61">
      <w:pPr>
        <w:rPr>
          <w:u w:val="single"/>
          <w:lang w:val="en-US"/>
        </w:rPr>
      </w:pPr>
      <w:r w:rsidRPr="00244A91">
        <w:rPr>
          <w:u w:val="single"/>
          <w:lang w:val="en-US"/>
        </w:rPr>
        <w:t>Summary of Study</w:t>
      </w:r>
    </w:p>
    <w:p w14:paraId="127788CF" w14:textId="77777777" w:rsidR="00AD5B61" w:rsidRPr="00244A91" w:rsidRDefault="00AD5B61" w:rsidP="00AD5B61">
      <w:pPr>
        <w:rPr>
          <w:u w:val="single"/>
          <w:lang w:val="en-US"/>
        </w:rPr>
      </w:pPr>
    </w:p>
    <w:p w14:paraId="0EC83582" w14:textId="096D26C7" w:rsidR="00AD5B61" w:rsidRPr="00244A91" w:rsidRDefault="00183687" w:rsidP="00777240">
      <w:pPr>
        <w:pStyle w:val="ListParagraph"/>
        <w:numPr>
          <w:ilvl w:val="0"/>
          <w:numId w:val="21"/>
        </w:numPr>
        <w:rPr>
          <w:u w:val="single"/>
          <w:lang w:val="en-US"/>
        </w:rPr>
      </w:pPr>
      <w:r w:rsidRPr="00244A91">
        <w:rPr>
          <w:lang w:val="en-US"/>
        </w:rPr>
        <w:t>The Researcher(s) explained that this company uses new technology to administer drugs. This is the 6</w:t>
      </w:r>
      <w:r w:rsidRPr="00244A91">
        <w:rPr>
          <w:vertAlign w:val="superscript"/>
          <w:lang w:val="en-US"/>
        </w:rPr>
        <w:t>th</w:t>
      </w:r>
      <w:r w:rsidRPr="00244A91">
        <w:rPr>
          <w:lang w:val="en-US"/>
        </w:rPr>
        <w:t xml:space="preserve"> study that CI has participated in with the sponsor. The technology allows combination medications to be used within the same inhaler. The technology also allows </w:t>
      </w:r>
      <w:r w:rsidR="0054431B" w:rsidRPr="00244A91">
        <w:rPr>
          <w:lang w:val="en-US"/>
        </w:rPr>
        <w:t xml:space="preserve">no drug-drug interaction, as they are separate in the platform that delivers the drug. </w:t>
      </w:r>
    </w:p>
    <w:p w14:paraId="04266236" w14:textId="0F32A207" w:rsidR="00183687" w:rsidRPr="00244A91" w:rsidRDefault="0054431B" w:rsidP="00777240">
      <w:pPr>
        <w:pStyle w:val="ListParagraph"/>
        <w:numPr>
          <w:ilvl w:val="0"/>
          <w:numId w:val="21"/>
        </w:numPr>
        <w:rPr>
          <w:u w:val="single"/>
          <w:lang w:val="en-US"/>
        </w:rPr>
      </w:pPr>
      <w:r w:rsidRPr="00244A91">
        <w:rPr>
          <w:lang w:val="en-US"/>
        </w:rPr>
        <w:t>The Researcher(s) stated the study aims to reduce exacerbation of COPD.</w:t>
      </w:r>
    </w:p>
    <w:p w14:paraId="31B97A91" w14:textId="14C4EDA0" w:rsidR="00AD5B61" w:rsidRPr="00244A91" w:rsidRDefault="0054431B" w:rsidP="00777240">
      <w:pPr>
        <w:pStyle w:val="ListParagraph"/>
        <w:numPr>
          <w:ilvl w:val="0"/>
          <w:numId w:val="21"/>
        </w:numPr>
        <w:rPr>
          <w:u w:val="single"/>
          <w:lang w:val="en-US"/>
        </w:rPr>
      </w:pPr>
      <w:r w:rsidRPr="00244A91">
        <w:rPr>
          <w:lang w:val="en-US"/>
        </w:rPr>
        <w:t xml:space="preserve">The Researcher(s) stated there are 4 arms of the study. Each arm has a different method of treatment. </w:t>
      </w:r>
    </w:p>
    <w:p w14:paraId="339FEB50" w14:textId="77777777" w:rsidR="00AD5B61" w:rsidRPr="00244A91" w:rsidRDefault="00AD5B61" w:rsidP="00AD5B61">
      <w:pPr>
        <w:pStyle w:val="ListParagraph"/>
        <w:rPr>
          <w:u w:val="single"/>
          <w:lang w:val="en-US"/>
        </w:rPr>
      </w:pPr>
    </w:p>
    <w:p w14:paraId="19131F5A" w14:textId="77777777" w:rsidR="00AD5B61" w:rsidRPr="00244A91" w:rsidRDefault="00AD5B61" w:rsidP="00AD5B61">
      <w:pPr>
        <w:rPr>
          <w:u w:val="single"/>
          <w:lang w:val="en-US"/>
        </w:rPr>
      </w:pPr>
      <w:r w:rsidRPr="00244A91">
        <w:rPr>
          <w:u w:val="single"/>
          <w:lang w:val="en-US"/>
        </w:rPr>
        <w:t>Summary of ethical issues (resolved)</w:t>
      </w:r>
    </w:p>
    <w:p w14:paraId="0DA67785" w14:textId="77777777" w:rsidR="00AD5B61" w:rsidRPr="00244A91" w:rsidRDefault="00AD5B61" w:rsidP="00AD5B61">
      <w:pPr>
        <w:rPr>
          <w:u w:val="single"/>
          <w:lang w:val="en-US"/>
        </w:rPr>
      </w:pPr>
    </w:p>
    <w:p w14:paraId="4643E928" w14:textId="77777777" w:rsidR="00AD5B61" w:rsidRPr="00244A91" w:rsidRDefault="00AD5B61" w:rsidP="00AD5B61">
      <w:pPr>
        <w:rPr>
          <w:lang w:val="en-US"/>
        </w:rPr>
      </w:pPr>
      <w:r w:rsidRPr="00244A91">
        <w:rPr>
          <w:lang w:val="en-US"/>
        </w:rPr>
        <w:t>The main ethical issues considered by the Committee and addressed by the Researcher are as follows.</w:t>
      </w:r>
    </w:p>
    <w:p w14:paraId="36547415" w14:textId="77777777" w:rsidR="00AD5B61" w:rsidRPr="00244A91" w:rsidRDefault="00AD5B61" w:rsidP="00AD5B61">
      <w:pPr>
        <w:rPr>
          <w:u w:val="single"/>
          <w:lang w:val="en-US"/>
        </w:rPr>
      </w:pPr>
    </w:p>
    <w:p w14:paraId="60F60738" w14:textId="02BC8A15" w:rsidR="00AD5B61" w:rsidRPr="00244A91" w:rsidRDefault="0054431B" w:rsidP="00777240">
      <w:pPr>
        <w:pStyle w:val="ListParagraph"/>
        <w:numPr>
          <w:ilvl w:val="0"/>
          <w:numId w:val="22"/>
        </w:numPr>
        <w:rPr>
          <w:lang w:val="en-US"/>
        </w:rPr>
      </w:pPr>
      <w:r w:rsidRPr="00244A91">
        <w:rPr>
          <w:lang w:val="en-US"/>
        </w:rPr>
        <w:t>The Committee asked about the sub-studies. The Researcher(s) explained they are additional studies. The Committee noted they are low risk</w:t>
      </w:r>
      <w:r w:rsidR="00FF72E8" w:rsidRPr="00244A91">
        <w:rPr>
          <w:lang w:val="en-US"/>
        </w:rPr>
        <w:t>, do not involve storing human tissue</w:t>
      </w:r>
      <w:r w:rsidRPr="00244A91">
        <w:rPr>
          <w:lang w:val="en-US"/>
        </w:rPr>
        <w:t xml:space="preserve"> and non-invasive. </w:t>
      </w:r>
    </w:p>
    <w:p w14:paraId="614297D6" w14:textId="4D9794CB" w:rsidR="0054431B" w:rsidRPr="00244A91" w:rsidRDefault="0054431B" w:rsidP="00777240">
      <w:pPr>
        <w:pStyle w:val="ListParagraph"/>
        <w:numPr>
          <w:ilvl w:val="0"/>
          <w:numId w:val="22"/>
        </w:numPr>
        <w:rPr>
          <w:lang w:val="en-US"/>
        </w:rPr>
      </w:pPr>
      <w:r w:rsidRPr="00244A91">
        <w:rPr>
          <w:lang w:val="en-US"/>
        </w:rPr>
        <w:t>The Researcher(s) acknowledged that there is no need to provide written withdrawal of consent. The Committee noted that it is useful to have a flag if someone wants to withdraw a</w:t>
      </w:r>
      <w:r w:rsidR="00C3259F" w:rsidRPr="00244A91">
        <w:rPr>
          <w:lang w:val="en-US"/>
        </w:rPr>
        <w:t xml:space="preserve">nd </w:t>
      </w:r>
      <w:r w:rsidRPr="00244A91">
        <w:rPr>
          <w:lang w:val="en-US"/>
        </w:rPr>
        <w:t xml:space="preserve">there is safety follow up that is required or appropriate. The Researcher(s) agreed. </w:t>
      </w:r>
    </w:p>
    <w:p w14:paraId="3FDA901F" w14:textId="3961AE3D" w:rsidR="0054431B" w:rsidRPr="00244A91" w:rsidRDefault="0054431B" w:rsidP="00777240">
      <w:pPr>
        <w:pStyle w:val="ListParagraph"/>
        <w:numPr>
          <w:ilvl w:val="0"/>
          <w:numId w:val="22"/>
        </w:numPr>
        <w:rPr>
          <w:lang w:val="en-US"/>
        </w:rPr>
      </w:pPr>
      <w:r w:rsidRPr="00244A91">
        <w:rPr>
          <w:lang w:val="en-US"/>
        </w:rPr>
        <w:t>The Committee asked about the restrictions on publication. The Researcher(s) explained this sponsor is very accommodating with their publication processes.</w:t>
      </w:r>
    </w:p>
    <w:p w14:paraId="597FD505" w14:textId="501BCDA5" w:rsidR="00AD5B61" w:rsidRPr="00244A91" w:rsidRDefault="007A5C77" w:rsidP="00777240">
      <w:pPr>
        <w:pStyle w:val="ListParagraph"/>
        <w:numPr>
          <w:ilvl w:val="0"/>
          <w:numId w:val="22"/>
        </w:numPr>
        <w:rPr>
          <w:lang w:val="en-US"/>
        </w:rPr>
      </w:pPr>
      <w:r w:rsidRPr="00244A91">
        <w:rPr>
          <w:lang w:val="en-US"/>
        </w:rPr>
        <w:t>The Committee noted there is an ethical obligation to publish</w:t>
      </w:r>
      <w:r w:rsidR="00FF72E8" w:rsidRPr="00244A91">
        <w:rPr>
          <w:lang w:val="en-US"/>
        </w:rPr>
        <w:t xml:space="preserve"> study results,</w:t>
      </w:r>
      <w:r w:rsidRPr="00244A91">
        <w:rPr>
          <w:lang w:val="en-US"/>
        </w:rPr>
        <w:t xml:space="preserve"> even when results are negative. </w:t>
      </w:r>
    </w:p>
    <w:p w14:paraId="660F0A4C" w14:textId="1A267323" w:rsidR="007A5C77" w:rsidRPr="00244A91" w:rsidRDefault="007A5C77" w:rsidP="00777240">
      <w:pPr>
        <w:pStyle w:val="ListParagraph"/>
        <w:numPr>
          <w:ilvl w:val="0"/>
          <w:numId w:val="22"/>
        </w:numPr>
        <w:rPr>
          <w:lang w:val="en-US"/>
        </w:rPr>
      </w:pPr>
      <w:r w:rsidRPr="00244A91">
        <w:rPr>
          <w:lang w:val="en-US"/>
        </w:rPr>
        <w:t>Th</w:t>
      </w:r>
      <w:r w:rsidR="00FF72E8" w:rsidRPr="00244A91">
        <w:rPr>
          <w:lang w:val="en-US"/>
        </w:rPr>
        <w:t xml:space="preserve">e Researcher(s) noted the </w:t>
      </w:r>
      <w:r w:rsidRPr="00244A91">
        <w:rPr>
          <w:lang w:val="en-US"/>
        </w:rPr>
        <w:t xml:space="preserve">study drugs are often considered better than on the market drugs. This relates to efficacy of medication as well as the delivery mechanisms. In terms of recruitment it is about reviewing what each participant is eligible for and their level of COPD and what drugs are funded. </w:t>
      </w:r>
    </w:p>
    <w:p w14:paraId="3FE75BEC" w14:textId="421AAD74" w:rsidR="00177CF3" w:rsidRPr="00244A91" w:rsidRDefault="00177CF3" w:rsidP="00777240">
      <w:pPr>
        <w:pStyle w:val="ListParagraph"/>
        <w:numPr>
          <w:ilvl w:val="0"/>
          <w:numId w:val="22"/>
        </w:numPr>
        <w:rPr>
          <w:lang w:val="en-US"/>
        </w:rPr>
      </w:pPr>
      <w:r w:rsidRPr="00244A91">
        <w:rPr>
          <w:lang w:val="en-US"/>
        </w:rPr>
        <w:t>The Committee queried how Maori and Pacific would be target to ensure they benefit from the study</w:t>
      </w:r>
      <w:r w:rsidR="00D242F1" w:rsidRPr="00244A91">
        <w:rPr>
          <w:lang w:val="en-US"/>
        </w:rPr>
        <w:t xml:space="preserve"> given the substantial burden of disease in these populations</w:t>
      </w:r>
      <w:r w:rsidRPr="00244A91">
        <w:rPr>
          <w:lang w:val="en-US"/>
        </w:rPr>
        <w:t>. The Researcher(s) stated their database has many Maori and Pacific Island people</w:t>
      </w:r>
      <w:r w:rsidR="00FF72E8" w:rsidRPr="00244A91">
        <w:rPr>
          <w:lang w:val="en-US"/>
        </w:rPr>
        <w:t xml:space="preserve"> who will be approached to participate</w:t>
      </w:r>
      <w:r w:rsidRPr="00244A91">
        <w:rPr>
          <w:lang w:val="en-US"/>
        </w:rPr>
        <w:t>. We will also recruit from the</w:t>
      </w:r>
      <w:r w:rsidR="00FF72E8" w:rsidRPr="00244A91">
        <w:rPr>
          <w:lang w:val="en-US"/>
        </w:rPr>
        <w:t xml:space="preserve"> community, and are consulting with Maori research groups – this is ongoing due to past studies. </w:t>
      </w:r>
    </w:p>
    <w:p w14:paraId="28D75BCC" w14:textId="4EC8EA15" w:rsidR="00021B8B" w:rsidRDefault="00021B8B">
      <w:pPr>
        <w:rPr>
          <w:lang w:val="en-US"/>
        </w:rPr>
      </w:pPr>
      <w:r>
        <w:rPr>
          <w:lang w:val="en-US"/>
        </w:rPr>
        <w:br w:type="page"/>
      </w:r>
    </w:p>
    <w:p w14:paraId="181C0D51" w14:textId="77777777" w:rsidR="00AD5B61" w:rsidRPr="00244A91" w:rsidRDefault="00AD5B61" w:rsidP="00AD5B61">
      <w:pPr>
        <w:rPr>
          <w:u w:val="single"/>
          <w:lang w:val="en-US"/>
        </w:rPr>
      </w:pPr>
      <w:r w:rsidRPr="00244A91">
        <w:rPr>
          <w:u w:val="single"/>
          <w:lang w:val="en-US"/>
        </w:rPr>
        <w:t>Summary of ethical issues (outstanding)</w:t>
      </w:r>
    </w:p>
    <w:p w14:paraId="07379081" w14:textId="77777777" w:rsidR="00AD5B61" w:rsidRPr="00244A91" w:rsidRDefault="00AD5B61" w:rsidP="00AD5B61">
      <w:pPr>
        <w:rPr>
          <w:u w:val="single"/>
          <w:lang w:val="en-US"/>
        </w:rPr>
      </w:pPr>
    </w:p>
    <w:p w14:paraId="79AF618D" w14:textId="77777777" w:rsidR="00AD5B61" w:rsidRPr="00244A91" w:rsidRDefault="00AD5B61" w:rsidP="00AD5B61">
      <w:pPr>
        <w:rPr>
          <w:lang w:val="en-US"/>
        </w:rPr>
      </w:pPr>
      <w:r w:rsidRPr="00244A91">
        <w:rPr>
          <w:lang w:val="en-US"/>
        </w:rPr>
        <w:lastRenderedPageBreak/>
        <w:t>The main ethical issues considered by the Committee and which require addressing by the Researcher are as follows.</w:t>
      </w:r>
    </w:p>
    <w:p w14:paraId="583E635E" w14:textId="77777777" w:rsidR="00AD5B61" w:rsidRPr="00244A91" w:rsidRDefault="00AD5B61" w:rsidP="00AD5B61">
      <w:pPr>
        <w:autoSpaceDE w:val="0"/>
        <w:autoSpaceDN w:val="0"/>
        <w:adjustRightInd w:val="0"/>
        <w:rPr>
          <w:lang w:val="en-US"/>
        </w:rPr>
      </w:pPr>
    </w:p>
    <w:p w14:paraId="2D00561D" w14:textId="538E8B88" w:rsidR="00AD5B61" w:rsidRPr="00244A91" w:rsidRDefault="0017682E" w:rsidP="00777240">
      <w:pPr>
        <w:pStyle w:val="ListParagraph"/>
        <w:numPr>
          <w:ilvl w:val="0"/>
          <w:numId w:val="23"/>
        </w:numPr>
        <w:rPr>
          <w:lang w:val="en-US"/>
        </w:rPr>
      </w:pPr>
      <w:r w:rsidRPr="00244A91">
        <w:rPr>
          <w:lang w:val="en-US"/>
        </w:rPr>
        <w:t>Please make it clear when health information will be destroyed</w:t>
      </w:r>
      <w:r w:rsidR="00FF72E8" w:rsidRPr="00244A91">
        <w:rPr>
          <w:lang w:val="en-US"/>
        </w:rPr>
        <w:t xml:space="preserve"> – confirm with sponsor and respond to HDEC in a cover letter. </w:t>
      </w:r>
    </w:p>
    <w:p w14:paraId="6D59AC7E" w14:textId="77777777" w:rsidR="00FF72E8" w:rsidRPr="00244A91" w:rsidRDefault="00FF72E8" w:rsidP="00FF72E8">
      <w:pPr>
        <w:pStyle w:val="ListParagraph"/>
        <w:rPr>
          <w:lang w:val="en-US"/>
        </w:rPr>
      </w:pPr>
    </w:p>
    <w:p w14:paraId="00F45302" w14:textId="77777777" w:rsidR="00AD5B61" w:rsidRPr="00244A91" w:rsidRDefault="00AD5B61" w:rsidP="00AD5B61">
      <w:pPr>
        <w:spacing w:before="80" w:after="80"/>
        <w:rPr>
          <w:rFonts w:cs="Arial"/>
          <w:szCs w:val="22"/>
          <w:lang w:val="en-US"/>
        </w:rPr>
      </w:pPr>
      <w:r w:rsidRPr="00244A91">
        <w:rPr>
          <w:rFonts w:cs="Arial"/>
          <w:szCs w:val="22"/>
          <w:lang w:val="en-US"/>
        </w:rPr>
        <w:t xml:space="preserve">The Committee requested the following changes to the Participant Information Sheet and Consent Form: </w:t>
      </w:r>
    </w:p>
    <w:p w14:paraId="1DBEB655" w14:textId="551A07D0" w:rsidR="00A45BAC" w:rsidRPr="00244A91" w:rsidRDefault="00A45BAC" w:rsidP="00777240">
      <w:pPr>
        <w:pStyle w:val="ListParagraph"/>
        <w:numPr>
          <w:ilvl w:val="0"/>
          <w:numId w:val="24"/>
        </w:numPr>
        <w:rPr>
          <w:lang w:val="en-US"/>
        </w:rPr>
      </w:pPr>
      <w:r w:rsidRPr="00244A91">
        <w:rPr>
          <w:lang w:val="en-US"/>
        </w:rPr>
        <w:t xml:space="preserve">The Committee noted the Participant Information Sheet was very long and complicated. The Researcher(s) agreed. The Committee noted there is a lot of repetition and suggested that a table would be useful in covering multiple procedures. Time, events etc. </w:t>
      </w:r>
      <w:r w:rsidR="008B730C" w:rsidRPr="00244A91">
        <w:rPr>
          <w:lang w:val="en-US"/>
        </w:rPr>
        <w:t>Please reduce length and explain what has been changed in a cover letter.</w:t>
      </w:r>
    </w:p>
    <w:p w14:paraId="3865A163" w14:textId="09DFF10B" w:rsidR="00A45BAC" w:rsidRPr="00244A91" w:rsidRDefault="00A45BAC" w:rsidP="00777240">
      <w:pPr>
        <w:pStyle w:val="ListParagraph"/>
        <w:numPr>
          <w:ilvl w:val="0"/>
          <w:numId w:val="24"/>
        </w:numPr>
        <w:rPr>
          <w:lang w:val="en-US"/>
        </w:rPr>
      </w:pPr>
      <w:r w:rsidRPr="00244A91">
        <w:rPr>
          <w:lang w:val="en-US"/>
        </w:rPr>
        <w:t xml:space="preserve">The Committee suggested condensing study visits, ‘same as visit 1 except added X’. </w:t>
      </w:r>
    </w:p>
    <w:p w14:paraId="528EDF07" w14:textId="62AA93B2" w:rsidR="00A45BAC" w:rsidRPr="00244A91" w:rsidRDefault="00A45BAC" w:rsidP="00777240">
      <w:pPr>
        <w:pStyle w:val="ListParagraph"/>
        <w:numPr>
          <w:ilvl w:val="0"/>
          <w:numId w:val="24"/>
        </w:numPr>
        <w:rPr>
          <w:lang w:val="en-US"/>
        </w:rPr>
      </w:pPr>
      <w:r w:rsidRPr="00244A91">
        <w:rPr>
          <w:lang w:val="en-US"/>
        </w:rPr>
        <w:t xml:space="preserve">The Committee noted Americanization of Participant Information Sheet. </w:t>
      </w:r>
      <w:r w:rsidR="008B730C" w:rsidRPr="00244A91">
        <w:rPr>
          <w:lang w:val="en-US"/>
        </w:rPr>
        <w:t>Please revise.</w:t>
      </w:r>
    </w:p>
    <w:p w14:paraId="67ECE05E" w14:textId="307D5F59" w:rsidR="00E24E77" w:rsidRPr="00244A91" w:rsidRDefault="00A45BAC" w:rsidP="00777240">
      <w:pPr>
        <w:pStyle w:val="ListParagraph"/>
        <w:numPr>
          <w:ilvl w:val="0"/>
          <w:numId w:val="24"/>
        </w:numPr>
        <w:rPr>
          <w:lang w:val="en-US"/>
        </w:rPr>
      </w:pPr>
      <w:r w:rsidRPr="00244A91">
        <w:rPr>
          <w:lang w:val="en-US"/>
        </w:rPr>
        <w:t>The Committee noted Participant Information Sheet could be more gently worded.</w:t>
      </w:r>
    </w:p>
    <w:p w14:paraId="679B388F" w14:textId="7360F7BE" w:rsidR="00A45BAC" w:rsidRPr="00244A91" w:rsidRDefault="00A45BAC" w:rsidP="00777240">
      <w:pPr>
        <w:pStyle w:val="ListParagraph"/>
        <w:numPr>
          <w:ilvl w:val="0"/>
          <w:numId w:val="24"/>
        </w:numPr>
        <w:rPr>
          <w:lang w:val="en-US"/>
        </w:rPr>
      </w:pPr>
      <w:r w:rsidRPr="00244A91">
        <w:rPr>
          <w:lang w:val="en-US"/>
        </w:rPr>
        <w:t>The Researcher(s) explained people could withdraw with various levels of remaining engagement with researchers</w:t>
      </w:r>
      <w:r w:rsidR="00D242F1" w:rsidRPr="00244A91">
        <w:rPr>
          <w:lang w:val="en-US"/>
        </w:rPr>
        <w:t xml:space="preserve"> in the ‘vital status’ section</w:t>
      </w:r>
      <w:r w:rsidRPr="00244A91">
        <w:rPr>
          <w:lang w:val="en-US"/>
        </w:rPr>
        <w:t>.  Please clear</w:t>
      </w:r>
      <w:r w:rsidR="00D242F1" w:rsidRPr="00244A91">
        <w:rPr>
          <w:lang w:val="en-US"/>
        </w:rPr>
        <w:t xml:space="preserve"> what is being asked of participants and why;</w:t>
      </w:r>
      <w:r w:rsidRPr="00244A91">
        <w:rPr>
          <w:lang w:val="en-US"/>
        </w:rPr>
        <w:t xml:space="preserve"> currently </w:t>
      </w:r>
      <w:r w:rsidR="00D242F1" w:rsidRPr="00244A91">
        <w:rPr>
          <w:lang w:val="en-US"/>
        </w:rPr>
        <w:t xml:space="preserve">this is </w:t>
      </w:r>
      <w:r w:rsidRPr="00244A91">
        <w:rPr>
          <w:lang w:val="en-US"/>
        </w:rPr>
        <w:t>confusing.</w:t>
      </w:r>
    </w:p>
    <w:p w14:paraId="34B6DDD4" w14:textId="6E4F2BEE" w:rsidR="00A45BAC" w:rsidRPr="00244A91" w:rsidRDefault="00A45BAC" w:rsidP="00777240">
      <w:pPr>
        <w:pStyle w:val="ListParagraph"/>
        <w:numPr>
          <w:ilvl w:val="0"/>
          <w:numId w:val="24"/>
        </w:numPr>
        <w:rPr>
          <w:lang w:val="en-US"/>
        </w:rPr>
      </w:pPr>
      <w:r w:rsidRPr="00244A91">
        <w:rPr>
          <w:lang w:val="en-US"/>
        </w:rPr>
        <w:t>Page 2 asks for participants to provide a reason for leaving study. Note that there is no need to give a reason.</w:t>
      </w:r>
      <w:r w:rsidR="008B730C" w:rsidRPr="00244A91">
        <w:rPr>
          <w:lang w:val="en-US"/>
        </w:rPr>
        <w:t xml:space="preserve"> Please make this clear to participants. </w:t>
      </w:r>
    </w:p>
    <w:p w14:paraId="23E9A5DA" w14:textId="35E4C852" w:rsidR="00A45BAC" w:rsidRPr="00244A91" w:rsidRDefault="00A45BAC" w:rsidP="00777240">
      <w:pPr>
        <w:pStyle w:val="ListParagraph"/>
        <w:numPr>
          <w:ilvl w:val="0"/>
          <w:numId w:val="24"/>
        </w:numPr>
        <w:rPr>
          <w:lang w:val="en-US"/>
        </w:rPr>
      </w:pPr>
      <w:r w:rsidRPr="00244A91">
        <w:rPr>
          <w:lang w:val="en-US"/>
        </w:rPr>
        <w:t>Page 8 – The Committee queried what blood tests are for regarding the spirometer tests. The Committee requested this is clarified both for the Committee</w:t>
      </w:r>
      <w:r w:rsidR="008B730C" w:rsidRPr="00244A91">
        <w:rPr>
          <w:lang w:val="en-US"/>
        </w:rPr>
        <w:t xml:space="preserve"> in a cover letter</w:t>
      </w:r>
      <w:r w:rsidRPr="00244A91">
        <w:rPr>
          <w:lang w:val="en-US"/>
        </w:rPr>
        <w:t xml:space="preserve"> and in th</w:t>
      </w:r>
      <w:r w:rsidR="008B730C" w:rsidRPr="00244A91">
        <w:rPr>
          <w:lang w:val="en-US"/>
        </w:rPr>
        <w:t xml:space="preserve">e Participant Information Sheet for participants. </w:t>
      </w:r>
    </w:p>
    <w:p w14:paraId="1A1B1293" w14:textId="365EC5D3" w:rsidR="00A45BAC" w:rsidRPr="00244A91" w:rsidRDefault="00A45BAC" w:rsidP="00777240">
      <w:pPr>
        <w:pStyle w:val="ListParagraph"/>
        <w:numPr>
          <w:ilvl w:val="0"/>
          <w:numId w:val="24"/>
        </w:numPr>
        <w:rPr>
          <w:lang w:val="en-US"/>
        </w:rPr>
      </w:pPr>
      <w:r w:rsidRPr="00244A91">
        <w:rPr>
          <w:lang w:val="en-US"/>
        </w:rPr>
        <w:t xml:space="preserve">Page 3 – change ‘race’ to ethnicity.  </w:t>
      </w:r>
    </w:p>
    <w:p w14:paraId="30B478C6" w14:textId="6A0D1BA6" w:rsidR="0017682E" w:rsidRPr="00244A91" w:rsidRDefault="0017682E" w:rsidP="00777240">
      <w:pPr>
        <w:pStyle w:val="ListParagraph"/>
        <w:numPr>
          <w:ilvl w:val="0"/>
          <w:numId w:val="24"/>
        </w:numPr>
        <w:rPr>
          <w:lang w:val="en-US"/>
        </w:rPr>
      </w:pPr>
      <w:r w:rsidRPr="00244A91">
        <w:rPr>
          <w:lang w:val="en-US"/>
        </w:rPr>
        <w:t xml:space="preserve">Make it clear how much time </w:t>
      </w:r>
      <w:r w:rsidR="000C1E6C" w:rsidRPr="00244A91">
        <w:rPr>
          <w:lang w:val="en-US"/>
        </w:rPr>
        <w:t>there is</w:t>
      </w:r>
      <w:r w:rsidRPr="00244A91">
        <w:rPr>
          <w:lang w:val="en-US"/>
        </w:rPr>
        <w:t xml:space="preserve"> between the study </w:t>
      </w:r>
      <w:r w:rsidR="000C1E6C" w:rsidRPr="00244A91">
        <w:rPr>
          <w:lang w:val="en-US"/>
        </w:rPr>
        <w:t xml:space="preserve">screening </w:t>
      </w:r>
      <w:r w:rsidRPr="00244A91">
        <w:rPr>
          <w:lang w:val="en-US"/>
        </w:rPr>
        <w:t xml:space="preserve">visits. </w:t>
      </w:r>
    </w:p>
    <w:p w14:paraId="4EBD93BC" w14:textId="77777777" w:rsidR="00AE4B3C" w:rsidRPr="00244A91" w:rsidRDefault="00AE4B3C" w:rsidP="00777240">
      <w:pPr>
        <w:pStyle w:val="ListParagraph"/>
        <w:numPr>
          <w:ilvl w:val="0"/>
          <w:numId w:val="24"/>
        </w:numPr>
        <w:rPr>
          <w:lang w:val="en-US"/>
        </w:rPr>
      </w:pPr>
      <w:r w:rsidRPr="00244A91">
        <w:rPr>
          <w:lang w:val="en-US"/>
        </w:rPr>
        <w:t>Remove mention of stopping trial for commercial reasons.</w:t>
      </w:r>
    </w:p>
    <w:p w14:paraId="2618AEE2" w14:textId="77777777" w:rsidR="00A45BAC" w:rsidRPr="00244A91" w:rsidRDefault="00A45BAC" w:rsidP="00A45BAC">
      <w:pPr>
        <w:rPr>
          <w:lang w:val="en-US"/>
        </w:rPr>
      </w:pPr>
    </w:p>
    <w:p w14:paraId="05686EA3" w14:textId="77777777" w:rsidR="00E24E77" w:rsidRPr="00244A91" w:rsidRDefault="00E24E77" w:rsidP="00E24E77">
      <w:pPr>
        <w:rPr>
          <w:u w:val="single"/>
          <w:lang w:val="en-US"/>
        </w:rPr>
      </w:pPr>
      <w:r w:rsidRPr="00244A91">
        <w:rPr>
          <w:u w:val="single"/>
          <w:lang w:val="en-US"/>
        </w:rPr>
        <w:t xml:space="preserve">Decision </w:t>
      </w:r>
    </w:p>
    <w:p w14:paraId="4002B2F6" w14:textId="77777777" w:rsidR="00E24E77" w:rsidRPr="00244A91" w:rsidRDefault="00E24E77" w:rsidP="00E24E77">
      <w:pPr>
        <w:rPr>
          <w:lang w:val="en-US"/>
        </w:rPr>
      </w:pPr>
    </w:p>
    <w:p w14:paraId="1C466FE8" w14:textId="77777777" w:rsidR="00AB5437" w:rsidRPr="00244A91" w:rsidRDefault="00AB5437" w:rsidP="00AB5437">
      <w:pPr>
        <w:rPr>
          <w:lang w:val="en-US"/>
        </w:rPr>
      </w:pPr>
      <w:r w:rsidRPr="00244A91">
        <w:rPr>
          <w:lang w:val="en-US"/>
        </w:rPr>
        <w:t xml:space="preserve">This application was </w:t>
      </w:r>
      <w:r w:rsidRPr="00244A91">
        <w:rPr>
          <w:i/>
          <w:lang w:val="en-US"/>
        </w:rPr>
        <w:t>provisionally approved</w:t>
      </w:r>
      <w:r w:rsidRPr="00244A91">
        <w:rPr>
          <w:lang w:val="en-US"/>
        </w:rPr>
        <w:t xml:space="preserve"> by </w:t>
      </w:r>
      <w:r w:rsidRPr="00244A91">
        <w:rPr>
          <w:rFonts w:cs="Arial"/>
          <w:szCs w:val="22"/>
          <w:lang w:val="en-US"/>
        </w:rPr>
        <w:t>consensus</w:t>
      </w:r>
      <w:r w:rsidRPr="00244A91">
        <w:rPr>
          <w:lang w:val="en-US"/>
        </w:rPr>
        <w:t xml:space="preserve"> subject to the following information being received. </w:t>
      </w:r>
    </w:p>
    <w:p w14:paraId="553FDAA4" w14:textId="77777777" w:rsidR="00AB5437" w:rsidRPr="00244A91" w:rsidRDefault="00AB5437" w:rsidP="00AB5437">
      <w:pPr>
        <w:rPr>
          <w:lang w:val="en-US"/>
        </w:rPr>
      </w:pPr>
    </w:p>
    <w:p w14:paraId="4288380C" w14:textId="77777777" w:rsidR="00C10608" w:rsidRPr="00244A91" w:rsidRDefault="00C10608" w:rsidP="00777240">
      <w:pPr>
        <w:pStyle w:val="ListParagraph"/>
        <w:numPr>
          <w:ilvl w:val="0"/>
          <w:numId w:val="5"/>
        </w:numPr>
        <w:spacing w:before="80" w:after="80"/>
        <w:jc w:val="both"/>
        <w:rPr>
          <w:rFonts w:cs="Arial"/>
          <w:szCs w:val="22"/>
          <w:lang w:val="en-NZ"/>
        </w:rPr>
      </w:pPr>
      <w:r w:rsidRPr="00244A91">
        <w:rPr>
          <w:rFonts w:cs="Arial"/>
          <w:szCs w:val="22"/>
          <w:lang w:val="en-NZ"/>
        </w:rPr>
        <w:t>Please amend the information sheet and consent form, taking into account the suggestions made by the Committee (</w:t>
      </w:r>
      <w:r w:rsidRPr="00244A91">
        <w:rPr>
          <w:rFonts w:cs="Arial"/>
          <w:i/>
          <w:szCs w:val="22"/>
          <w:lang w:val="en-NZ"/>
        </w:rPr>
        <w:t>Ethical Guidelines for Intervention Studies</w:t>
      </w:r>
      <w:r w:rsidRPr="00244A91">
        <w:rPr>
          <w:rFonts w:cs="Arial"/>
          <w:szCs w:val="22"/>
          <w:lang w:val="en-NZ"/>
        </w:rPr>
        <w:t xml:space="preserve"> </w:t>
      </w:r>
      <w:r w:rsidRPr="00244A91">
        <w:rPr>
          <w:rFonts w:cs="Arial"/>
          <w:i/>
          <w:szCs w:val="22"/>
          <w:lang w:val="en-NZ"/>
        </w:rPr>
        <w:t>para 6.22</w:t>
      </w:r>
      <w:r w:rsidRPr="00244A91">
        <w:rPr>
          <w:rFonts w:cs="Arial"/>
          <w:szCs w:val="22"/>
          <w:lang w:val="en-NZ"/>
        </w:rPr>
        <w:t>).</w:t>
      </w:r>
    </w:p>
    <w:p w14:paraId="524600E4" w14:textId="7A7AE888" w:rsidR="00C10608" w:rsidRPr="00244A91" w:rsidRDefault="00C10608" w:rsidP="00777240">
      <w:pPr>
        <w:pStyle w:val="ListParagraph"/>
        <w:numPr>
          <w:ilvl w:val="0"/>
          <w:numId w:val="5"/>
        </w:numPr>
        <w:spacing w:before="80" w:after="80"/>
        <w:jc w:val="both"/>
        <w:rPr>
          <w:rFonts w:cs="Arial"/>
          <w:szCs w:val="22"/>
          <w:lang w:val="en-NZ"/>
        </w:rPr>
      </w:pPr>
      <w:r w:rsidRPr="00244A91">
        <w:rPr>
          <w:rFonts w:cs="Arial"/>
          <w:szCs w:val="22"/>
          <w:lang w:val="en-NZ"/>
        </w:rPr>
        <w:t>Explain what happens to health information (</w:t>
      </w:r>
      <w:r w:rsidRPr="00244A91">
        <w:rPr>
          <w:rFonts w:cs="Arial"/>
          <w:i/>
          <w:szCs w:val="22"/>
          <w:lang w:val="en-NZ"/>
        </w:rPr>
        <w:t>Ethical Guidelines for Intervention Studies</w:t>
      </w:r>
      <w:r w:rsidRPr="00244A91">
        <w:rPr>
          <w:rFonts w:cs="Arial"/>
          <w:szCs w:val="22"/>
          <w:lang w:val="en-NZ"/>
        </w:rPr>
        <w:t xml:space="preserve"> </w:t>
      </w:r>
      <w:r w:rsidRPr="00244A91">
        <w:rPr>
          <w:rFonts w:cs="Arial"/>
          <w:i/>
          <w:szCs w:val="22"/>
          <w:lang w:val="en-NZ"/>
        </w:rPr>
        <w:t>para 7.7)</w:t>
      </w:r>
    </w:p>
    <w:p w14:paraId="2FAA9AFB" w14:textId="77777777" w:rsidR="00C10608" w:rsidRPr="00244A91" w:rsidRDefault="00C10608" w:rsidP="00C10608">
      <w:pPr>
        <w:spacing w:before="80" w:after="80"/>
        <w:jc w:val="both"/>
        <w:rPr>
          <w:rFonts w:cs="Arial"/>
          <w:szCs w:val="22"/>
          <w:lang w:val="en-NZ"/>
        </w:rPr>
      </w:pPr>
    </w:p>
    <w:p w14:paraId="4A6F3F4F" w14:textId="6C41A01F" w:rsidR="00AB5437" w:rsidRPr="00244A91" w:rsidRDefault="00AB5437" w:rsidP="00A0156F">
      <w:pPr>
        <w:rPr>
          <w:lang w:val="en-US"/>
        </w:rPr>
      </w:pPr>
      <w:r w:rsidRPr="00244A91">
        <w:rPr>
          <w:lang w:val="en-US"/>
        </w:rPr>
        <w:t xml:space="preserve">This following information will be reviewed, and a final decision made on the application, by </w:t>
      </w:r>
      <w:proofErr w:type="spellStart"/>
      <w:r w:rsidRPr="00244A91">
        <w:rPr>
          <w:lang w:val="en-US"/>
        </w:rPr>
        <w:t>Dr</w:t>
      </w:r>
      <w:proofErr w:type="spellEnd"/>
      <w:r w:rsidRPr="00244A91">
        <w:rPr>
          <w:lang w:val="en-US"/>
        </w:rPr>
        <w:t xml:space="preserve"> </w:t>
      </w:r>
      <w:r w:rsidR="0033193E" w:rsidRPr="00244A91">
        <w:rPr>
          <w:lang w:val="en-US"/>
        </w:rPr>
        <w:t xml:space="preserve">Mark Smith and </w:t>
      </w:r>
      <w:proofErr w:type="spellStart"/>
      <w:r w:rsidR="0033193E" w:rsidRPr="00244A91">
        <w:rPr>
          <w:lang w:val="en-US"/>
        </w:rPr>
        <w:t>Dr</w:t>
      </w:r>
      <w:proofErr w:type="spellEnd"/>
      <w:r w:rsidR="0033193E" w:rsidRPr="00244A91">
        <w:rPr>
          <w:lang w:val="en-US"/>
        </w:rPr>
        <w:t xml:space="preserve"> Brian Fergus. </w:t>
      </w:r>
      <w:r w:rsidRPr="00244A91">
        <w:rPr>
          <w:lang w:val="en-US"/>
        </w:rPr>
        <w:t xml:space="preserve"> </w:t>
      </w:r>
      <w:r w:rsidRPr="00244A91">
        <w:rPr>
          <w:lang w:val="en-US"/>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0156F" w:rsidRPr="00244A91" w14:paraId="5C0AA730" w14:textId="77777777" w:rsidTr="00A0156F">
        <w:trPr>
          <w:trHeight w:val="280"/>
        </w:trPr>
        <w:tc>
          <w:tcPr>
            <w:tcW w:w="966" w:type="dxa"/>
            <w:tcBorders>
              <w:top w:val="nil"/>
              <w:left w:val="nil"/>
              <w:bottom w:val="nil"/>
              <w:right w:val="nil"/>
            </w:tcBorders>
          </w:tcPr>
          <w:p w14:paraId="7DBF55C1" w14:textId="77777777" w:rsidR="00A0156F" w:rsidRPr="00244A91" w:rsidRDefault="00A0156F">
            <w:pPr>
              <w:autoSpaceDE w:val="0"/>
              <w:autoSpaceDN w:val="0"/>
              <w:adjustRightInd w:val="0"/>
              <w:rPr>
                <w:lang w:val="en-US"/>
              </w:rPr>
            </w:pPr>
            <w:r w:rsidRPr="00244A91">
              <w:rPr>
                <w:lang w:val="en-US"/>
              </w:rPr>
              <w:lastRenderedPageBreak/>
              <w:t xml:space="preserve"> </w:t>
            </w:r>
            <w:r w:rsidRPr="00244A91">
              <w:rPr>
                <w:b/>
                <w:lang w:val="en-US"/>
              </w:rPr>
              <w:t xml:space="preserve">6 </w:t>
            </w:r>
            <w:r w:rsidRPr="00244A91">
              <w:rPr>
                <w:lang w:val="en-US"/>
              </w:rPr>
              <w:t xml:space="preserve"> </w:t>
            </w:r>
          </w:p>
        </w:tc>
        <w:tc>
          <w:tcPr>
            <w:tcW w:w="2575" w:type="dxa"/>
            <w:tcBorders>
              <w:top w:val="nil"/>
              <w:left w:val="nil"/>
              <w:bottom w:val="nil"/>
              <w:right w:val="nil"/>
            </w:tcBorders>
          </w:tcPr>
          <w:p w14:paraId="3049D5DC" w14:textId="77777777" w:rsidR="00A0156F" w:rsidRPr="00244A91" w:rsidRDefault="00A0156F">
            <w:pPr>
              <w:autoSpaceDE w:val="0"/>
              <w:autoSpaceDN w:val="0"/>
              <w:adjustRightInd w:val="0"/>
              <w:rPr>
                <w:lang w:val="en-US"/>
              </w:rPr>
            </w:pPr>
            <w:r w:rsidRPr="00244A91">
              <w:rPr>
                <w:b/>
                <w:lang w:val="en-US"/>
              </w:rPr>
              <w:t xml:space="preserve">Ethics ref: </w:t>
            </w:r>
            <w:r w:rsidRPr="00244A91">
              <w:rPr>
                <w:lang w:val="en-US"/>
              </w:rPr>
              <w:t xml:space="preserve"> </w:t>
            </w:r>
          </w:p>
        </w:tc>
        <w:tc>
          <w:tcPr>
            <w:tcW w:w="6459" w:type="dxa"/>
            <w:tcBorders>
              <w:top w:val="nil"/>
              <w:left w:val="nil"/>
              <w:bottom w:val="nil"/>
              <w:right w:val="nil"/>
            </w:tcBorders>
          </w:tcPr>
          <w:p w14:paraId="1B9E1F6F" w14:textId="77777777" w:rsidR="00A0156F" w:rsidRPr="00244A91" w:rsidRDefault="00A0156F">
            <w:pPr>
              <w:autoSpaceDE w:val="0"/>
              <w:autoSpaceDN w:val="0"/>
              <w:adjustRightInd w:val="0"/>
              <w:rPr>
                <w:lang w:val="en-US"/>
              </w:rPr>
            </w:pPr>
            <w:r w:rsidRPr="00244A91">
              <w:rPr>
                <w:b/>
                <w:lang w:val="en-US"/>
              </w:rPr>
              <w:t>15/NTA/103</w:t>
            </w:r>
            <w:r w:rsidRPr="00244A91">
              <w:rPr>
                <w:lang w:val="en-US"/>
              </w:rPr>
              <w:t xml:space="preserve"> </w:t>
            </w:r>
          </w:p>
        </w:tc>
      </w:tr>
      <w:tr w:rsidR="00A0156F" w:rsidRPr="00244A91" w14:paraId="66483E3D" w14:textId="77777777" w:rsidTr="00A0156F">
        <w:trPr>
          <w:trHeight w:val="280"/>
        </w:trPr>
        <w:tc>
          <w:tcPr>
            <w:tcW w:w="966" w:type="dxa"/>
            <w:tcBorders>
              <w:top w:val="nil"/>
              <w:left w:val="nil"/>
              <w:bottom w:val="nil"/>
              <w:right w:val="nil"/>
            </w:tcBorders>
          </w:tcPr>
          <w:p w14:paraId="1FBCBD19" w14:textId="77777777" w:rsidR="00A0156F" w:rsidRPr="00244A91" w:rsidRDefault="00A0156F">
            <w:pPr>
              <w:autoSpaceDE w:val="0"/>
              <w:autoSpaceDN w:val="0"/>
              <w:adjustRightInd w:val="0"/>
              <w:rPr>
                <w:lang w:val="en-US"/>
              </w:rPr>
            </w:pPr>
            <w:r w:rsidRPr="00244A91">
              <w:rPr>
                <w:lang w:val="en-US"/>
              </w:rPr>
              <w:t xml:space="preserve"> </w:t>
            </w:r>
          </w:p>
        </w:tc>
        <w:tc>
          <w:tcPr>
            <w:tcW w:w="2575" w:type="dxa"/>
            <w:tcBorders>
              <w:top w:val="nil"/>
              <w:left w:val="nil"/>
              <w:bottom w:val="nil"/>
              <w:right w:val="nil"/>
            </w:tcBorders>
          </w:tcPr>
          <w:p w14:paraId="26AF27B3" w14:textId="77777777" w:rsidR="00A0156F" w:rsidRPr="00244A91" w:rsidRDefault="00A0156F">
            <w:pPr>
              <w:autoSpaceDE w:val="0"/>
              <w:autoSpaceDN w:val="0"/>
              <w:adjustRightInd w:val="0"/>
              <w:rPr>
                <w:lang w:val="en-US"/>
              </w:rPr>
            </w:pPr>
            <w:r w:rsidRPr="00244A91">
              <w:rPr>
                <w:lang w:val="en-US"/>
              </w:rPr>
              <w:t xml:space="preserve">Title: </w:t>
            </w:r>
          </w:p>
        </w:tc>
        <w:tc>
          <w:tcPr>
            <w:tcW w:w="6459" w:type="dxa"/>
            <w:tcBorders>
              <w:top w:val="nil"/>
              <w:left w:val="nil"/>
              <w:bottom w:val="nil"/>
              <w:right w:val="nil"/>
            </w:tcBorders>
          </w:tcPr>
          <w:p w14:paraId="2892B9AC" w14:textId="77777777" w:rsidR="00A0156F" w:rsidRPr="00244A91" w:rsidRDefault="00A0156F">
            <w:pPr>
              <w:autoSpaceDE w:val="0"/>
              <w:autoSpaceDN w:val="0"/>
              <w:adjustRightInd w:val="0"/>
              <w:rPr>
                <w:lang w:val="en-US"/>
              </w:rPr>
            </w:pPr>
            <w:r w:rsidRPr="00244A91">
              <w:rPr>
                <w:lang w:val="en-US"/>
              </w:rPr>
              <w:t xml:space="preserve">GS-US-223-1018: Study Evaluating GS-4997 Pharmacokinetics in Subjects with Normal and Impaired Hepatic Function </w:t>
            </w:r>
          </w:p>
        </w:tc>
      </w:tr>
      <w:tr w:rsidR="00A0156F" w:rsidRPr="00244A91" w14:paraId="51EC2C9B" w14:textId="77777777" w:rsidTr="00A0156F">
        <w:trPr>
          <w:trHeight w:val="280"/>
        </w:trPr>
        <w:tc>
          <w:tcPr>
            <w:tcW w:w="966" w:type="dxa"/>
            <w:tcBorders>
              <w:top w:val="nil"/>
              <w:left w:val="nil"/>
              <w:bottom w:val="nil"/>
              <w:right w:val="nil"/>
            </w:tcBorders>
          </w:tcPr>
          <w:p w14:paraId="7C88A138" w14:textId="77777777" w:rsidR="00A0156F" w:rsidRPr="00244A91" w:rsidRDefault="00A0156F">
            <w:pPr>
              <w:autoSpaceDE w:val="0"/>
              <w:autoSpaceDN w:val="0"/>
              <w:adjustRightInd w:val="0"/>
              <w:rPr>
                <w:lang w:val="en-US"/>
              </w:rPr>
            </w:pPr>
            <w:r w:rsidRPr="00244A91">
              <w:rPr>
                <w:lang w:val="en-US"/>
              </w:rPr>
              <w:t xml:space="preserve"> </w:t>
            </w:r>
          </w:p>
        </w:tc>
        <w:tc>
          <w:tcPr>
            <w:tcW w:w="2575" w:type="dxa"/>
            <w:tcBorders>
              <w:top w:val="nil"/>
              <w:left w:val="nil"/>
              <w:bottom w:val="nil"/>
              <w:right w:val="nil"/>
            </w:tcBorders>
          </w:tcPr>
          <w:p w14:paraId="209DD33D" w14:textId="77777777" w:rsidR="00A0156F" w:rsidRPr="00244A91" w:rsidRDefault="00A0156F">
            <w:pPr>
              <w:autoSpaceDE w:val="0"/>
              <w:autoSpaceDN w:val="0"/>
              <w:adjustRightInd w:val="0"/>
              <w:rPr>
                <w:lang w:val="en-US"/>
              </w:rPr>
            </w:pPr>
            <w:r w:rsidRPr="00244A91">
              <w:rPr>
                <w:lang w:val="en-US"/>
              </w:rPr>
              <w:t xml:space="preserve">Principal Investigator: </w:t>
            </w:r>
          </w:p>
        </w:tc>
        <w:tc>
          <w:tcPr>
            <w:tcW w:w="6459" w:type="dxa"/>
            <w:tcBorders>
              <w:top w:val="nil"/>
              <w:left w:val="nil"/>
              <w:bottom w:val="nil"/>
              <w:right w:val="nil"/>
            </w:tcBorders>
          </w:tcPr>
          <w:p w14:paraId="61BD823B" w14:textId="77777777" w:rsidR="00A0156F" w:rsidRPr="00244A91" w:rsidRDefault="00A0156F">
            <w:pPr>
              <w:autoSpaceDE w:val="0"/>
              <w:autoSpaceDN w:val="0"/>
              <w:adjustRightInd w:val="0"/>
              <w:rPr>
                <w:lang w:val="en-US"/>
              </w:rPr>
            </w:pPr>
            <w:r w:rsidRPr="00244A91">
              <w:rPr>
                <w:lang w:val="en-US"/>
              </w:rPr>
              <w:t xml:space="preserve">Prof Edward </w:t>
            </w:r>
            <w:proofErr w:type="spellStart"/>
            <w:r w:rsidRPr="00244A91">
              <w:rPr>
                <w:lang w:val="en-US"/>
              </w:rPr>
              <w:t>Gane</w:t>
            </w:r>
            <w:proofErr w:type="spellEnd"/>
            <w:r w:rsidRPr="00244A91">
              <w:rPr>
                <w:lang w:val="en-US"/>
              </w:rPr>
              <w:t xml:space="preserve"> </w:t>
            </w:r>
          </w:p>
        </w:tc>
      </w:tr>
      <w:tr w:rsidR="00A0156F" w:rsidRPr="00244A91" w14:paraId="4646B3FA" w14:textId="77777777" w:rsidTr="00A0156F">
        <w:trPr>
          <w:trHeight w:val="280"/>
        </w:trPr>
        <w:tc>
          <w:tcPr>
            <w:tcW w:w="966" w:type="dxa"/>
            <w:tcBorders>
              <w:top w:val="nil"/>
              <w:left w:val="nil"/>
              <w:bottom w:val="nil"/>
              <w:right w:val="nil"/>
            </w:tcBorders>
          </w:tcPr>
          <w:p w14:paraId="6C781684" w14:textId="77777777" w:rsidR="00A0156F" w:rsidRPr="00244A91" w:rsidRDefault="00A0156F">
            <w:pPr>
              <w:autoSpaceDE w:val="0"/>
              <w:autoSpaceDN w:val="0"/>
              <w:adjustRightInd w:val="0"/>
              <w:rPr>
                <w:lang w:val="en-US"/>
              </w:rPr>
            </w:pPr>
            <w:r w:rsidRPr="00244A91">
              <w:rPr>
                <w:lang w:val="en-US"/>
              </w:rPr>
              <w:t xml:space="preserve"> </w:t>
            </w:r>
          </w:p>
        </w:tc>
        <w:tc>
          <w:tcPr>
            <w:tcW w:w="2575" w:type="dxa"/>
            <w:tcBorders>
              <w:top w:val="nil"/>
              <w:left w:val="nil"/>
              <w:bottom w:val="nil"/>
              <w:right w:val="nil"/>
            </w:tcBorders>
          </w:tcPr>
          <w:p w14:paraId="5604A87C" w14:textId="77777777" w:rsidR="00A0156F" w:rsidRPr="00244A91" w:rsidRDefault="00A0156F">
            <w:pPr>
              <w:autoSpaceDE w:val="0"/>
              <w:autoSpaceDN w:val="0"/>
              <w:adjustRightInd w:val="0"/>
              <w:rPr>
                <w:lang w:val="en-US"/>
              </w:rPr>
            </w:pPr>
            <w:r w:rsidRPr="00244A91">
              <w:rPr>
                <w:lang w:val="en-US"/>
              </w:rPr>
              <w:t xml:space="preserve">Sponsor: </w:t>
            </w:r>
          </w:p>
        </w:tc>
        <w:tc>
          <w:tcPr>
            <w:tcW w:w="6459" w:type="dxa"/>
            <w:tcBorders>
              <w:top w:val="nil"/>
              <w:left w:val="nil"/>
              <w:bottom w:val="nil"/>
              <w:right w:val="nil"/>
            </w:tcBorders>
          </w:tcPr>
          <w:p w14:paraId="0BC0717F" w14:textId="58D8BB5B" w:rsidR="00A0156F" w:rsidRPr="00244A91" w:rsidRDefault="00A0156F">
            <w:pPr>
              <w:autoSpaceDE w:val="0"/>
              <w:autoSpaceDN w:val="0"/>
              <w:adjustRightInd w:val="0"/>
              <w:rPr>
                <w:lang w:val="en-US"/>
              </w:rPr>
            </w:pPr>
            <w:r w:rsidRPr="00244A91">
              <w:rPr>
                <w:lang w:val="en-US"/>
              </w:rPr>
              <w:t xml:space="preserve">Gilead Sciences, Australia New Zealand </w:t>
            </w:r>
          </w:p>
        </w:tc>
      </w:tr>
      <w:tr w:rsidR="00A0156F" w:rsidRPr="00244A91" w14:paraId="6C222FEE" w14:textId="77777777" w:rsidTr="00A0156F">
        <w:trPr>
          <w:trHeight w:val="280"/>
        </w:trPr>
        <w:tc>
          <w:tcPr>
            <w:tcW w:w="966" w:type="dxa"/>
            <w:tcBorders>
              <w:top w:val="nil"/>
              <w:left w:val="nil"/>
              <w:bottom w:val="nil"/>
              <w:right w:val="nil"/>
            </w:tcBorders>
          </w:tcPr>
          <w:p w14:paraId="21735783" w14:textId="77777777" w:rsidR="00A0156F" w:rsidRPr="00244A91" w:rsidRDefault="00A0156F">
            <w:pPr>
              <w:autoSpaceDE w:val="0"/>
              <w:autoSpaceDN w:val="0"/>
              <w:adjustRightInd w:val="0"/>
              <w:rPr>
                <w:lang w:val="en-US"/>
              </w:rPr>
            </w:pPr>
            <w:r w:rsidRPr="00244A91">
              <w:rPr>
                <w:lang w:val="en-US"/>
              </w:rPr>
              <w:t xml:space="preserve"> </w:t>
            </w:r>
          </w:p>
        </w:tc>
        <w:tc>
          <w:tcPr>
            <w:tcW w:w="2575" w:type="dxa"/>
            <w:tcBorders>
              <w:top w:val="nil"/>
              <w:left w:val="nil"/>
              <w:bottom w:val="nil"/>
              <w:right w:val="nil"/>
            </w:tcBorders>
          </w:tcPr>
          <w:p w14:paraId="60F10053" w14:textId="77777777" w:rsidR="00A0156F" w:rsidRPr="00244A91" w:rsidRDefault="00A0156F">
            <w:pPr>
              <w:autoSpaceDE w:val="0"/>
              <w:autoSpaceDN w:val="0"/>
              <w:adjustRightInd w:val="0"/>
              <w:rPr>
                <w:lang w:val="en-US"/>
              </w:rPr>
            </w:pPr>
            <w:r w:rsidRPr="00244A91">
              <w:rPr>
                <w:lang w:val="en-US"/>
              </w:rPr>
              <w:t xml:space="preserve">Clock Start Date: </w:t>
            </w:r>
          </w:p>
        </w:tc>
        <w:tc>
          <w:tcPr>
            <w:tcW w:w="6459" w:type="dxa"/>
            <w:tcBorders>
              <w:top w:val="nil"/>
              <w:left w:val="nil"/>
              <w:bottom w:val="nil"/>
              <w:right w:val="nil"/>
            </w:tcBorders>
          </w:tcPr>
          <w:p w14:paraId="18A651C9" w14:textId="77777777" w:rsidR="00A0156F" w:rsidRPr="00244A91" w:rsidRDefault="00A0156F">
            <w:pPr>
              <w:autoSpaceDE w:val="0"/>
              <w:autoSpaceDN w:val="0"/>
              <w:adjustRightInd w:val="0"/>
              <w:rPr>
                <w:lang w:val="en-US"/>
              </w:rPr>
            </w:pPr>
            <w:r w:rsidRPr="00244A91">
              <w:rPr>
                <w:lang w:val="en-US"/>
              </w:rPr>
              <w:t xml:space="preserve">30 July 2015 </w:t>
            </w:r>
          </w:p>
        </w:tc>
      </w:tr>
    </w:tbl>
    <w:p w14:paraId="7695B2A5" w14:textId="77777777" w:rsidR="00127B06" w:rsidRPr="00244A91" w:rsidRDefault="003C4078">
      <w:pPr>
        <w:autoSpaceDE w:val="0"/>
        <w:autoSpaceDN w:val="0"/>
        <w:adjustRightInd w:val="0"/>
        <w:rPr>
          <w:lang w:val="en-US"/>
        </w:rPr>
      </w:pPr>
      <w:r w:rsidRPr="00244A91">
        <w:rPr>
          <w:lang w:val="en-US"/>
        </w:rPr>
        <w:t xml:space="preserve"> </w:t>
      </w:r>
    </w:p>
    <w:p w14:paraId="67F36770" w14:textId="1ABFF6D1" w:rsidR="00987913" w:rsidRPr="00244A91" w:rsidRDefault="00AF6F08">
      <w:pPr>
        <w:autoSpaceDE w:val="0"/>
        <w:autoSpaceDN w:val="0"/>
        <w:adjustRightInd w:val="0"/>
        <w:rPr>
          <w:sz w:val="20"/>
          <w:lang w:val="en-US"/>
        </w:rPr>
      </w:pPr>
      <w:r w:rsidRPr="00244A91">
        <w:rPr>
          <w:rFonts w:cs="Arial"/>
          <w:szCs w:val="22"/>
          <w:lang w:val="en-US"/>
        </w:rPr>
        <w:t xml:space="preserve">Carolyn Harris (study </w:t>
      </w:r>
      <w:proofErr w:type="spellStart"/>
      <w:r w:rsidRPr="00244A91">
        <w:rPr>
          <w:rFonts w:cs="Arial"/>
          <w:szCs w:val="22"/>
          <w:lang w:val="en-US"/>
        </w:rPr>
        <w:t>co-ordinator</w:t>
      </w:r>
      <w:proofErr w:type="spellEnd"/>
      <w:r w:rsidRPr="00244A91">
        <w:rPr>
          <w:rFonts w:cs="Arial"/>
          <w:szCs w:val="22"/>
          <w:lang w:val="en-US"/>
        </w:rPr>
        <w:t xml:space="preserve">) and Paul Hamilton </w:t>
      </w:r>
      <w:r w:rsidRPr="00244A91">
        <w:rPr>
          <w:szCs w:val="22"/>
          <w:lang w:val="en-US"/>
        </w:rPr>
        <w:t>were</w:t>
      </w:r>
      <w:r w:rsidR="00987913" w:rsidRPr="00244A91">
        <w:rPr>
          <w:lang w:val="en-US"/>
        </w:rPr>
        <w:t xml:space="preserve"> present </w:t>
      </w:r>
      <w:r w:rsidR="00DC62A5" w:rsidRPr="00244A91">
        <w:rPr>
          <w:rFonts w:cs="Arial"/>
          <w:szCs w:val="22"/>
          <w:lang w:val="en-US"/>
        </w:rPr>
        <w:t>by teleconference</w:t>
      </w:r>
      <w:r w:rsidRPr="00244A91">
        <w:rPr>
          <w:rFonts w:cs="Arial"/>
          <w:szCs w:val="22"/>
          <w:lang w:val="en-US"/>
        </w:rPr>
        <w:t xml:space="preserve"> </w:t>
      </w:r>
      <w:r w:rsidR="00987913" w:rsidRPr="00244A91">
        <w:rPr>
          <w:lang w:val="en-US"/>
        </w:rPr>
        <w:t>for discussion of this application.</w:t>
      </w:r>
    </w:p>
    <w:p w14:paraId="7FD42B7F" w14:textId="77777777" w:rsidR="00987913" w:rsidRPr="00244A91" w:rsidRDefault="00987913">
      <w:pPr>
        <w:autoSpaceDE w:val="0"/>
        <w:autoSpaceDN w:val="0"/>
        <w:adjustRightInd w:val="0"/>
        <w:rPr>
          <w:u w:val="single"/>
          <w:lang w:val="en-US"/>
        </w:rPr>
      </w:pPr>
    </w:p>
    <w:p w14:paraId="099591FD" w14:textId="77777777" w:rsidR="00E24E77" w:rsidRPr="00244A91" w:rsidRDefault="00E24E77">
      <w:pPr>
        <w:autoSpaceDE w:val="0"/>
        <w:autoSpaceDN w:val="0"/>
        <w:adjustRightInd w:val="0"/>
        <w:rPr>
          <w:u w:val="single"/>
          <w:lang w:val="en-US"/>
        </w:rPr>
      </w:pPr>
      <w:r w:rsidRPr="00244A91">
        <w:rPr>
          <w:u w:val="single"/>
          <w:lang w:val="en-US"/>
        </w:rPr>
        <w:t>Potential conflicts of interest</w:t>
      </w:r>
    </w:p>
    <w:p w14:paraId="4A0E4B49" w14:textId="77777777" w:rsidR="00E24E77" w:rsidRPr="00244A91" w:rsidRDefault="00E24E77">
      <w:pPr>
        <w:autoSpaceDE w:val="0"/>
        <w:autoSpaceDN w:val="0"/>
        <w:adjustRightInd w:val="0"/>
        <w:rPr>
          <w:b/>
          <w:lang w:val="en-US"/>
        </w:rPr>
      </w:pPr>
    </w:p>
    <w:p w14:paraId="216B0816" w14:textId="77777777" w:rsidR="00E24E77" w:rsidRPr="00244A91" w:rsidRDefault="00E24E77">
      <w:pPr>
        <w:autoSpaceDE w:val="0"/>
        <w:autoSpaceDN w:val="0"/>
        <w:adjustRightInd w:val="0"/>
        <w:rPr>
          <w:lang w:val="en-US"/>
        </w:rPr>
      </w:pPr>
      <w:r w:rsidRPr="00244A91">
        <w:rPr>
          <w:lang w:val="en-US"/>
        </w:rPr>
        <w:t>The Chair asked members to declare any potential conflicts of interest related to this application.</w:t>
      </w:r>
    </w:p>
    <w:p w14:paraId="2222024B" w14:textId="77777777" w:rsidR="00E24E77" w:rsidRPr="00244A91" w:rsidRDefault="00E24E77">
      <w:pPr>
        <w:autoSpaceDE w:val="0"/>
        <w:autoSpaceDN w:val="0"/>
        <w:adjustRightInd w:val="0"/>
        <w:rPr>
          <w:lang w:val="en-US"/>
        </w:rPr>
      </w:pPr>
    </w:p>
    <w:p w14:paraId="0DBEC9F8" w14:textId="77777777" w:rsidR="00E24E77" w:rsidRPr="00244A91" w:rsidRDefault="00E24E77">
      <w:pPr>
        <w:autoSpaceDE w:val="0"/>
        <w:autoSpaceDN w:val="0"/>
        <w:adjustRightInd w:val="0"/>
        <w:rPr>
          <w:lang w:val="en-US"/>
        </w:rPr>
      </w:pPr>
      <w:r w:rsidRPr="00244A91">
        <w:rPr>
          <w:lang w:val="en-US"/>
        </w:rPr>
        <w:t>No potential conflicts of interest related to this application were declared by any member.</w:t>
      </w:r>
    </w:p>
    <w:p w14:paraId="5210BDEB" w14:textId="77777777" w:rsidR="00E24E77" w:rsidRPr="00244A91" w:rsidRDefault="00E24E77">
      <w:pPr>
        <w:autoSpaceDE w:val="0"/>
        <w:autoSpaceDN w:val="0"/>
        <w:adjustRightInd w:val="0"/>
        <w:rPr>
          <w:lang w:val="en-US"/>
        </w:rPr>
      </w:pPr>
    </w:p>
    <w:p w14:paraId="6885831C" w14:textId="77777777" w:rsidR="00AD5B61" w:rsidRPr="00244A91" w:rsidRDefault="00AD5B61" w:rsidP="00AD5B61">
      <w:pPr>
        <w:rPr>
          <w:u w:val="single"/>
          <w:lang w:val="en-US"/>
        </w:rPr>
      </w:pPr>
      <w:r w:rsidRPr="00244A91">
        <w:rPr>
          <w:u w:val="single"/>
          <w:lang w:val="en-US"/>
        </w:rPr>
        <w:t>Summary of Study</w:t>
      </w:r>
    </w:p>
    <w:p w14:paraId="6503A974" w14:textId="77777777" w:rsidR="00AD5B61" w:rsidRPr="00244A91" w:rsidRDefault="00AD5B61" w:rsidP="00AD5B61">
      <w:pPr>
        <w:rPr>
          <w:u w:val="single"/>
          <w:lang w:val="en-US"/>
        </w:rPr>
      </w:pPr>
    </w:p>
    <w:p w14:paraId="0D987019" w14:textId="0B4795DE" w:rsidR="00AE4B3C" w:rsidRPr="00244A91" w:rsidRDefault="007927A3" w:rsidP="00777240">
      <w:pPr>
        <w:pStyle w:val="ListParagraph"/>
        <w:numPr>
          <w:ilvl w:val="0"/>
          <w:numId w:val="25"/>
        </w:numPr>
        <w:rPr>
          <w:u w:val="single"/>
          <w:lang w:val="en-US"/>
        </w:rPr>
      </w:pPr>
      <w:r w:rsidRPr="00244A91">
        <w:rPr>
          <w:lang w:val="en-US"/>
        </w:rPr>
        <w:t>This is a phase I efficacy and safety study</w:t>
      </w:r>
      <w:r w:rsidR="00D242F1" w:rsidRPr="00244A91">
        <w:rPr>
          <w:lang w:val="en-US"/>
        </w:rPr>
        <w:t>.</w:t>
      </w:r>
      <w:r w:rsidRPr="00244A91">
        <w:rPr>
          <w:lang w:val="en-US"/>
        </w:rPr>
        <w:t xml:space="preserve"> </w:t>
      </w:r>
    </w:p>
    <w:p w14:paraId="41B5B419" w14:textId="77777777" w:rsidR="00AD5B61" w:rsidRPr="00244A91" w:rsidRDefault="00AD5B61" w:rsidP="00AD5B61">
      <w:pPr>
        <w:pStyle w:val="ListParagraph"/>
        <w:rPr>
          <w:u w:val="single"/>
          <w:lang w:val="en-US"/>
        </w:rPr>
      </w:pPr>
    </w:p>
    <w:p w14:paraId="72CAF2E1" w14:textId="77777777" w:rsidR="00AD5B61" w:rsidRPr="00244A91" w:rsidRDefault="00AD5B61" w:rsidP="00AD5B61">
      <w:pPr>
        <w:rPr>
          <w:u w:val="single"/>
          <w:lang w:val="en-US"/>
        </w:rPr>
      </w:pPr>
      <w:r w:rsidRPr="00244A91">
        <w:rPr>
          <w:u w:val="single"/>
          <w:lang w:val="en-US"/>
        </w:rPr>
        <w:t>Summary of ethical issues (resolved)</w:t>
      </w:r>
    </w:p>
    <w:p w14:paraId="6ED48CBC" w14:textId="77777777" w:rsidR="00AD5B61" w:rsidRPr="00244A91" w:rsidRDefault="00AD5B61" w:rsidP="00AD5B61">
      <w:pPr>
        <w:rPr>
          <w:u w:val="single"/>
          <w:lang w:val="en-US"/>
        </w:rPr>
      </w:pPr>
    </w:p>
    <w:p w14:paraId="6B27F0D2" w14:textId="77777777" w:rsidR="00AD5B61" w:rsidRPr="00244A91" w:rsidRDefault="00AD5B61" w:rsidP="00AD5B61">
      <w:pPr>
        <w:rPr>
          <w:lang w:val="en-US"/>
        </w:rPr>
      </w:pPr>
      <w:r w:rsidRPr="00244A91">
        <w:rPr>
          <w:lang w:val="en-US"/>
        </w:rPr>
        <w:t>The main ethical issues considered by the Committee and addressed by the Researcher are as follows.</w:t>
      </w:r>
    </w:p>
    <w:p w14:paraId="764E911C" w14:textId="77777777" w:rsidR="00AD5B61" w:rsidRPr="00244A91" w:rsidRDefault="00AD5B61" w:rsidP="00AD5B61">
      <w:pPr>
        <w:rPr>
          <w:u w:val="single"/>
          <w:lang w:val="en-US"/>
        </w:rPr>
      </w:pPr>
    </w:p>
    <w:p w14:paraId="412F39F6" w14:textId="77777777" w:rsidR="00384238" w:rsidRPr="00244A91" w:rsidRDefault="00384238" w:rsidP="00777240">
      <w:pPr>
        <w:pStyle w:val="ListParagraph"/>
        <w:numPr>
          <w:ilvl w:val="0"/>
          <w:numId w:val="26"/>
        </w:numPr>
        <w:rPr>
          <w:lang w:val="en-US"/>
        </w:rPr>
      </w:pPr>
      <w:r w:rsidRPr="00244A91">
        <w:rPr>
          <w:lang w:val="en-US"/>
        </w:rPr>
        <w:t xml:space="preserve">The Committee queried why a non-therapeutic study is being used in a group that is not the patient population the drug is intended for. </w:t>
      </w:r>
    </w:p>
    <w:p w14:paraId="3F21E3DF" w14:textId="0B157B60" w:rsidR="00AD5B61" w:rsidRPr="00244A91" w:rsidRDefault="00AD5B61" w:rsidP="00777240">
      <w:pPr>
        <w:pStyle w:val="ListParagraph"/>
        <w:numPr>
          <w:ilvl w:val="0"/>
          <w:numId w:val="26"/>
        </w:numPr>
        <w:rPr>
          <w:lang w:val="en-US"/>
        </w:rPr>
      </w:pPr>
      <w:r w:rsidRPr="00244A91">
        <w:rPr>
          <w:lang w:val="en-US"/>
        </w:rPr>
        <w:t xml:space="preserve">The Committee </w:t>
      </w:r>
      <w:r w:rsidR="00AE4B3C" w:rsidRPr="00244A91">
        <w:rPr>
          <w:lang w:val="en-US"/>
        </w:rPr>
        <w:t>queried why patient population was</w:t>
      </w:r>
      <w:r w:rsidR="00384238" w:rsidRPr="00244A91">
        <w:rPr>
          <w:lang w:val="en-US"/>
        </w:rPr>
        <w:t xml:space="preserve"> participants with</w:t>
      </w:r>
      <w:r w:rsidR="00AE4B3C" w:rsidRPr="00244A91">
        <w:rPr>
          <w:lang w:val="en-US"/>
        </w:rPr>
        <w:t xml:space="preserve"> liv</w:t>
      </w:r>
      <w:r w:rsidR="00384238" w:rsidRPr="00244A91">
        <w:rPr>
          <w:lang w:val="en-US"/>
        </w:rPr>
        <w:t>er disease rather than diabetes, noting that the Participant Information Sheet talked about the potential value of the study drug for people with diabetes.</w:t>
      </w:r>
      <w:r w:rsidR="00D242F1" w:rsidRPr="00244A91">
        <w:rPr>
          <w:lang w:val="en-US"/>
        </w:rPr>
        <w:t xml:space="preserve"> This is likely to be confusing for participants and requires further explanation to the Committee and potential participants.</w:t>
      </w:r>
      <w:r w:rsidR="00384238" w:rsidRPr="00244A91">
        <w:rPr>
          <w:lang w:val="en-US"/>
        </w:rPr>
        <w:t xml:space="preserve"> </w:t>
      </w:r>
      <w:r w:rsidR="00AE4B3C" w:rsidRPr="00244A91">
        <w:rPr>
          <w:lang w:val="en-US"/>
        </w:rPr>
        <w:t>The Researcher(s) noted it was phase I study in participants with he</w:t>
      </w:r>
      <w:r w:rsidR="00384238" w:rsidRPr="00244A91">
        <w:rPr>
          <w:lang w:val="en-US"/>
        </w:rPr>
        <w:t>patic impairment. These participants are chosen because they</w:t>
      </w:r>
      <w:r w:rsidR="00AE4B3C" w:rsidRPr="00244A91">
        <w:rPr>
          <w:lang w:val="en-US"/>
        </w:rPr>
        <w:t xml:space="preserve"> have trouble processing drugs. The study drug has been shown to have</w:t>
      </w:r>
      <w:r w:rsidR="00384238" w:rsidRPr="00244A91">
        <w:rPr>
          <w:lang w:val="en-US"/>
        </w:rPr>
        <w:t xml:space="preserve"> a</w:t>
      </w:r>
      <w:r w:rsidR="00AE4B3C" w:rsidRPr="00244A91">
        <w:rPr>
          <w:lang w:val="en-US"/>
        </w:rPr>
        <w:t xml:space="preserve"> hepatic metabolism – it could therefore result in a slower or delayed </w:t>
      </w:r>
      <w:proofErr w:type="spellStart"/>
      <w:r w:rsidR="00AE4B3C" w:rsidRPr="00244A91">
        <w:rPr>
          <w:lang w:val="en-US"/>
        </w:rPr>
        <w:t>metabolisation</w:t>
      </w:r>
      <w:proofErr w:type="spellEnd"/>
      <w:r w:rsidR="00AE4B3C" w:rsidRPr="00244A91">
        <w:rPr>
          <w:lang w:val="en-US"/>
        </w:rPr>
        <w:t xml:space="preserve"> of the drug. </w:t>
      </w:r>
      <w:r w:rsidR="00384238" w:rsidRPr="00244A91">
        <w:rPr>
          <w:lang w:val="en-US"/>
        </w:rPr>
        <w:t>The Researcher(s) added t</w:t>
      </w:r>
      <w:r w:rsidR="00AE4B3C" w:rsidRPr="00244A91">
        <w:rPr>
          <w:lang w:val="en-US"/>
        </w:rPr>
        <w:t xml:space="preserve">here could be a degree of liver impairment in other patient populations </w:t>
      </w:r>
      <w:r w:rsidR="00384238" w:rsidRPr="00244A91">
        <w:rPr>
          <w:lang w:val="en-US"/>
        </w:rPr>
        <w:t xml:space="preserve">due to expected comorbidities </w:t>
      </w:r>
      <w:r w:rsidR="00AE4B3C" w:rsidRPr="00244A91">
        <w:rPr>
          <w:lang w:val="en-US"/>
        </w:rPr>
        <w:t xml:space="preserve">– so this study will try and determine what a therapeutic dose would be in cases </w:t>
      </w:r>
      <w:r w:rsidR="00384238" w:rsidRPr="00244A91">
        <w:rPr>
          <w:lang w:val="en-US"/>
        </w:rPr>
        <w:t xml:space="preserve">where there are </w:t>
      </w:r>
      <w:r w:rsidR="00AE4B3C" w:rsidRPr="00244A91">
        <w:rPr>
          <w:lang w:val="en-US"/>
        </w:rPr>
        <w:t xml:space="preserve">liver impairments. </w:t>
      </w:r>
    </w:p>
    <w:p w14:paraId="2CC41B4E" w14:textId="77777777" w:rsidR="00384238" w:rsidRPr="00244A91" w:rsidRDefault="00B17DD5" w:rsidP="00777240">
      <w:pPr>
        <w:pStyle w:val="ListParagraph"/>
        <w:numPr>
          <w:ilvl w:val="0"/>
          <w:numId w:val="26"/>
        </w:numPr>
        <w:rPr>
          <w:lang w:val="en-US"/>
        </w:rPr>
      </w:pPr>
      <w:r w:rsidRPr="00244A91">
        <w:rPr>
          <w:lang w:val="en-US"/>
        </w:rPr>
        <w:t>The Researcher(s) explained the drug has been tested in a few phase I healt</w:t>
      </w:r>
      <w:r w:rsidR="00384238" w:rsidRPr="00244A91">
        <w:rPr>
          <w:lang w:val="en-US"/>
        </w:rPr>
        <w:t>hy volunteer studies (400 people internationally), with s</w:t>
      </w:r>
      <w:r w:rsidRPr="00244A91">
        <w:rPr>
          <w:lang w:val="en-US"/>
        </w:rPr>
        <w:t xml:space="preserve">ome phase I and phase II studies in other </w:t>
      </w:r>
      <w:r w:rsidR="00384238" w:rsidRPr="00244A91">
        <w:rPr>
          <w:lang w:val="en-US"/>
        </w:rPr>
        <w:t>patient populations.</w:t>
      </w:r>
    </w:p>
    <w:p w14:paraId="5829C885" w14:textId="64509B87" w:rsidR="00B17DD5" w:rsidRPr="00244A91" w:rsidRDefault="00B17DD5" w:rsidP="00777240">
      <w:pPr>
        <w:pStyle w:val="ListParagraph"/>
        <w:numPr>
          <w:ilvl w:val="0"/>
          <w:numId w:val="26"/>
        </w:numPr>
        <w:rPr>
          <w:lang w:val="en-US"/>
        </w:rPr>
      </w:pPr>
      <w:r w:rsidRPr="00244A91">
        <w:rPr>
          <w:lang w:val="en-US"/>
        </w:rPr>
        <w:t xml:space="preserve">The Researcher(s) explained </w:t>
      </w:r>
      <w:r w:rsidR="00C3259F" w:rsidRPr="00244A91">
        <w:rPr>
          <w:lang w:val="en-US"/>
        </w:rPr>
        <w:t>they were</w:t>
      </w:r>
      <w:r w:rsidRPr="00244A91">
        <w:rPr>
          <w:lang w:val="en-US"/>
        </w:rPr>
        <w:t xml:space="preserve"> seeing more co-morbidities so it was important to know how dosing would work in those with impaired liver function, as well as eventually testing in diabetes participants too.</w:t>
      </w:r>
    </w:p>
    <w:p w14:paraId="70C40E72" w14:textId="28D29426" w:rsidR="00C22EAD" w:rsidRPr="00244A91" w:rsidRDefault="00C22EAD" w:rsidP="00777240">
      <w:pPr>
        <w:pStyle w:val="ListParagraph"/>
        <w:numPr>
          <w:ilvl w:val="0"/>
          <w:numId w:val="26"/>
        </w:numPr>
        <w:rPr>
          <w:lang w:val="en-US"/>
        </w:rPr>
      </w:pPr>
      <w:r w:rsidRPr="00244A91">
        <w:rPr>
          <w:lang w:val="en-US"/>
        </w:rPr>
        <w:t xml:space="preserve">The Committee queried the </w:t>
      </w:r>
      <w:r w:rsidR="00D242F1" w:rsidRPr="00244A91">
        <w:rPr>
          <w:lang w:val="en-US"/>
        </w:rPr>
        <w:t xml:space="preserve">PIS comment about participants </w:t>
      </w:r>
      <w:r w:rsidRPr="00244A91">
        <w:rPr>
          <w:lang w:val="en-US"/>
        </w:rPr>
        <w:t>not access</w:t>
      </w:r>
      <w:r w:rsidR="00D242F1" w:rsidRPr="00244A91">
        <w:rPr>
          <w:lang w:val="en-US"/>
        </w:rPr>
        <w:t>ing</w:t>
      </w:r>
      <w:r w:rsidRPr="00244A91">
        <w:rPr>
          <w:lang w:val="en-US"/>
        </w:rPr>
        <w:t xml:space="preserve"> health information during the study. The Committee noted </w:t>
      </w:r>
      <w:r w:rsidR="006D0A0E" w:rsidRPr="00244A91">
        <w:rPr>
          <w:lang w:val="en-US"/>
        </w:rPr>
        <w:t>under the Health Information Privacy Code</w:t>
      </w:r>
      <w:r w:rsidRPr="00244A91">
        <w:rPr>
          <w:lang w:val="en-US"/>
        </w:rPr>
        <w:t xml:space="preserve"> participants always </w:t>
      </w:r>
      <w:r w:rsidR="006D238F" w:rsidRPr="00244A91">
        <w:rPr>
          <w:lang w:val="en-US"/>
        </w:rPr>
        <w:t>ha</w:t>
      </w:r>
      <w:r w:rsidR="006D0A0E" w:rsidRPr="00244A91">
        <w:rPr>
          <w:lang w:val="en-US"/>
        </w:rPr>
        <w:t>ve</w:t>
      </w:r>
      <w:r w:rsidRPr="00244A91">
        <w:rPr>
          <w:lang w:val="en-US"/>
        </w:rPr>
        <w:t xml:space="preserve"> </w:t>
      </w:r>
      <w:r w:rsidR="006D238F" w:rsidRPr="00244A91">
        <w:rPr>
          <w:lang w:val="en-US"/>
        </w:rPr>
        <w:t xml:space="preserve">the </w:t>
      </w:r>
      <w:r w:rsidRPr="00244A91">
        <w:rPr>
          <w:lang w:val="en-US"/>
        </w:rPr>
        <w:t xml:space="preserve">right to access </w:t>
      </w:r>
      <w:r w:rsidR="00D242F1" w:rsidRPr="00244A91">
        <w:rPr>
          <w:lang w:val="en-US"/>
        </w:rPr>
        <w:t xml:space="preserve">and correct </w:t>
      </w:r>
      <w:r w:rsidRPr="00244A91">
        <w:rPr>
          <w:lang w:val="en-US"/>
        </w:rPr>
        <w:t>their study data – though this may mean they will be withdrawn from the study. The Committee also requested that ‘after the study is over’ is clarified – is this the single dose, or 15 years?</w:t>
      </w:r>
    </w:p>
    <w:p w14:paraId="12056B16" w14:textId="5F8DB28E" w:rsidR="00C22EAD" w:rsidRPr="00244A91" w:rsidRDefault="00C22EAD" w:rsidP="00777240">
      <w:pPr>
        <w:pStyle w:val="ListParagraph"/>
        <w:numPr>
          <w:ilvl w:val="0"/>
          <w:numId w:val="26"/>
        </w:numPr>
        <w:rPr>
          <w:lang w:val="en-US"/>
        </w:rPr>
      </w:pPr>
      <w:r w:rsidRPr="00244A91">
        <w:rPr>
          <w:lang w:val="en-US"/>
        </w:rPr>
        <w:t xml:space="preserve">The Committee noted participants do not need to withdraw from the study in writing. Please remove this. </w:t>
      </w:r>
    </w:p>
    <w:p w14:paraId="37303CA6" w14:textId="1BFF5CAB" w:rsidR="001E131C" w:rsidRPr="00244A91" w:rsidRDefault="001E131C" w:rsidP="00777240">
      <w:pPr>
        <w:pStyle w:val="ListParagraph"/>
        <w:numPr>
          <w:ilvl w:val="0"/>
          <w:numId w:val="26"/>
        </w:numPr>
        <w:rPr>
          <w:lang w:val="en-US"/>
        </w:rPr>
      </w:pPr>
      <w:r w:rsidRPr="00244A91">
        <w:rPr>
          <w:lang w:val="en-US"/>
        </w:rPr>
        <w:t xml:space="preserve">The Researcher(s) clarified participants are inpatients for 6 days. </w:t>
      </w:r>
    </w:p>
    <w:p w14:paraId="7A474A6E" w14:textId="028980E3" w:rsidR="001E131C" w:rsidRPr="00244A91" w:rsidRDefault="001E131C" w:rsidP="00777240">
      <w:pPr>
        <w:pStyle w:val="ListParagraph"/>
        <w:numPr>
          <w:ilvl w:val="0"/>
          <w:numId w:val="26"/>
        </w:numPr>
        <w:rPr>
          <w:lang w:val="en-US"/>
        </w:rPr>
      </w:pPr>
      <w:r w:rsidRPr="00244A91">
        <w:rPr>
          <w:lang w:val="en-US"/>
        </w:rPr>
        <w:lastRenderedPageBreak/>
        <w:t xml:space="preserve">The Committee queried how participants are recruited. The Researcher(s) explained that various hospitals around New Zealand would provide referrals. These participants will indicate they want to be contacted. </w:t>
      </w:r>
    </w:p>
    <w:p w14:paraId="518EB9EA" w14:textId="29110898" w:rsidR="00145F2B" w:rsidRPr="00244A91" w:rsidRDefault="00145F2B" w:rsidP="00777240">
      <w:pPr>
        <w:pStyle w:val="ListParagraph"/>
        <w:numPr>
          <w:ilvl w:val="0"/>
          <w:numId w:val="26"/>
        </w:numPr>
        <w:rPr>
          <w:lang w:val="en-US"/>
        </w:rPr>
      </w:pPr>
      <w:r w:rsidRPr="00244A91">
        <w:rPr>
          <w:lang w:val="en-US"/>
        </w:rPr>
        <w:t xml:space="preserve">The Committee queried data safety monitoring – how will you ensure participants are safe? The Researcher(s) explained inclusion criteria require stable participants, not involving anyone with health problems or many hospital visits or changes in their medications. While they may have severe liver disease it will be stable liver disease. They will have blood tests with a full range of monitoring plans. These assessments are built into the study protocol. The Researcher(s) confirmed they do not anticipate any long term effects, citing the </w:t>
      </w:r>
      <w:proofErr w:type="spellStart"/>
      <w:r w:rsidRPr="00244A91">
        <w:rPr>
          <w:lang w:val="en-US"/>
        </w:rPr>
        <w:t>half life</w:t>
      </w:r>
      <w:proofErr w:type="spellEnd"/>
      <w:r w:rsidRPr="00244A91">
        <w:rPr>
          <w:lang w:val="en-US"/>
        </w:rPr>
        <w:t xml:space="preserve"> of the study</w:t>
      </w:r>
      <w:r w:rsidR="00535F74" w:rsidRPr="00244A91">
        <w:rPr>
          <w:lang w:val="en-US"/>
        </w:rPr>
        <w:t xml:space="preserve"> drug</w:t>
      </w:r>
      <w:r w:rsidRPr="00244A91">
        <w:rPr>
          <w:lang w:val="en-US"/>
        </w:rPr>
        <w:t xml:space="preserve">. </w:t>
      </w:r>
    </w:p>
    <w:p w14:paraId="2C9CD68D" w14:textId="61462CEF" w:rsidR="00EF671E" w:rsidRPr="00244A91" w:rsidRDefault="00EF671E" w:rsidP="00777240">
      <w:pPr>
        <w:pStyle w:val="ListParagraph"/>
        <w:numPr>
          <w:ilvl w:val="0"/>
          <w:numId w:val="26"/>
        </w:numPr>
        <w:rPr>
          <w:lang w:val="en-US"/>
        </w:rPr>
      </w:pPr>
      <w:r w:rsidRPr="00244A91">
        <w:rPr>
          <w:lang w:val="en-US"/>
        </w:rPr>
        <w:t xml:space="preserve">The Committee queried the potential for damage to liver, citing animal studies. The Researcher(s) stated no expectation to liver function. </w:t>
      </w:r>
    </w:p>
    <w:p w14:paraId="122FAFDE" w14:textId="77777777" w:rsidR="00AD5B61" w:rsidRPr="00244A91" w:rsidRDefault="00AD5B61" w:rsidP="00AD5B61">
      <w:pPr>
        <w:pStyle w:val="ListParagraph"/>
        <w:rPr>
          <w:lang w:val="en-US"/>
        </w:rPr>
      </w:pPr>
    </w:p>
    <w:p w14:paraId="4A7A808F" w14:textId="77777777" w:rsidR="00AD5B61" w:rsidRPr="00244A91" w:rsidRDefault="00AD5B61" w:rsidP="00AD5B61">
      <w:pPr>
        <w:rPr>
          <w:u w:val="single"/>
          <w:lang w:val="en-US"/>
        </w:rPr>
      </w:pPr>
      <w:r w:rsidRPr="00244A91">
        <w:rPr>
          <w:u w:val="single"/>
          <w:lang w:val="en-US"/>
        </w:rPr>
        <w:t>Summary of ethical issues (outstanding)</w:t>
      </w:r>
    </w:p>
    <w:p w14:paraId="58A2CE88" w14:textId="77777777" w:rsidR="00AD5B61" w:rsidRPr="00244A91" w:rsidRDefault="00AD5B61" w:rsidP="00AD5B61">
      <w:pPr>
        <w:rPr>
          <w:u w:val="single"/>
          <w:lang w:val="en-US"/>
        </w:rPr>
      </w:pPr>
    </w:p>
    <w:p w14:paraId="78DA166A" w14:textId="77777777" w:rsidR="00AD5B61" w:rsidRPr="00244A91" w:rsidRDefault="00AD5B61" w:rsidP="00AD5B61">
      <w:pPr>
        <w:rPr>
          <w:lang w:val="en-US"/>
        </w:rPr>
      </w:pPr>
      <w:r w:rsidRPr="00244A91">
        <w:rPr>
          <w:lang w:val="en-US"/>
        </w:rPr>
        <w:t>The main ethical issues considered by the Committee and which require addressing by the Researcher are as follows.</w:t>
      </w:r>
    </w:p>
    <w:p w14:paraId="619AC6A2" w14:textId="77777777" w:rsidR="00AD5B61" w:rsidRPr="00244A91" w:rsidRDefault="00AD5B61" w:rsidP="00AD5B61">
      <w:pPr>
        <w:autoSpaceDE w:val="0"/>
        <w:autoSpaceDN w:val="0"/>
        <w:adjustRightInd w:val="0"/>
        <w:rPr>
          <w:lang w:val="en-US"/>
        </w:rPr>
      </w:pPr>
    </w:p>
    <w:p w14:paraId="2839419A" w14:textId="318A381E" w:rsidR="00384238" w:rsidRPr="00244A91" w:rsidRDefault="00384238" w:rsidP="00777240">
      <w:pPr>
        <w:pStyle w:val="ListParagraph"/>
        <w:numPr>
          <w:ilvl w:val="0"/>
          <w:numId w:val="27"/>
        </w:numPr>
        <w:rPr>
          <w:lang w:val="en-US"/>
        </w:rPr>
      </w:pPr>
      <w:r w:rsidRPr="00244A91">
        <w:rPr>
          <w:lang w:val="en-US"/>
        </w:rPr>
        <w:t xml:space="preserve">The Researcher(s) explained all samples and study data is sent to the sponsor in a de-identified form. Data is stored for future analysis. The Committee requested </w:t>
      </w:r>
      <w:r w:rsidR="00C66E92" w:rsidRPr="00244A91">
        <w:rPr>
          <w:lang w:val="en-US"/>
        </w:rPr>
        <w:t>a</w:t>
      </w:r>
      <w:r w:rsidRPr="00244A91">
        <w:rPr>
          <w:lang w:val="en-US"/>
        </w:rPr>
        <w:t xml:space="preserve"> timeframe for this storage. </w:t>
      </w:r>
    </w:p>
    <w:p w14:paraId="1E6A47B2" w14:textId="77777777" w:rsidR="00AD5B61" w:rsidRPr="00244A91" w:rsidRDefault="00AD5B61" w:rsidP="00AD5B61">
      <w:pPr>
        <w:spacing w:before="80" w:after="80"/>
        <w:rPr>
          <w:lang w:val="en-US"/>
        </w:rPr>
      </w:pPr>
    </w:p>
    <w:p w14:paraId="6E4D327B" w14:textId="77777777" w:rsidR="00AD5B61" w:rsidRDefault="00AD5B61" w:rsidP="00AD5B61">
      <w:pPr>
        <w:spacing w:before="80" w:after="80"/>
        <w:rPr>
          <w:rFonts w:cs="Arial"/>
          <w:szCs w:val="22"/>
          <w:lang w:val="en-US"/>
        </w:rPr>
      </w:pPr>
      <w:r w:rsidRPr="00244A91">
        <w:rPr>
          <w:rFonts w:cs="Arial"/>
          <w:szCs w:val="22"/>
          <w:lang w:val="en-US"/>
        </w:rPr>
        <w:t xml:space="preserve">The Committee requested the following changes to the Participant Information Sheet and Consent Form: </w:t>
      </w:r>
    </w:p>
    <w:p w14:paraId="5960DA67" w14:textId="77777777" w:rsidR="00021B8B" w:rsidRPr="00244A91" w:rsidRDefault="00021B8B" w:rsidP="00AD5B61">
      <w:pPr>
        <w:spacing w:before="80" w:after="80"/>
        <w:rPr>
          <w:rFonts w:cs="Arial"/>
          <w:szCs w:val="22"/>
          <w:lang w:val="en-US"/>
        </w:rPr>
      </w:pPr>
    </w:p>
    <w:p w14:paraId="1CEBB568" w14:textId="20D92759" w:rsidR="001E131C" w:rsidRPr="00244A91" w:rsidRDefault="00B17DD5" w:rsidP="00777240">
      <w:pPr>
        <w:pStyle w:val="ListParagraph"/>
        <w:numPr>
          <w:ilvl w:val="0"/>
          <w:numId w:val="28"/>
        </w:numPr>
        <w:rPr>
          <w:lang w:val="en-US"/>
        </w:rPr>
      </w:pPr>
      <w:r w:rsidRPr="00244A91">
        <w:rPr>
          <w:lang w:val="en-US"/>
        </w:rPr>
        <w:t xml:space="preserve">The Committee requested that the acronym PK is expanded and then refer to where it is explained. </w:t>
      </w:r>
    </w:p>
    <w:p w14:paraId="23A002C6" w14:textId="09FF85FA" w:rsidR="00B711FC" w:rsidRPr="00244A91" w:rsidRDefault="00B711FC" w:rsidP="00777240">
      <w:pPr>
        <w:pStyle w:val="ListParagraph"/>
        <w:numPr>
          <w:ilvl w:val="0"/>
          <w:numId w:val="28"/>
        </w:numPr>
        <w:rPr>
          <w:lang w:val="en-US"/>
        </w:rPr>
      </w:pPr>
      <w:r w:rsidRPr="00244A91">
        <w:rPr>
          <w:lang w:val="en-US"/>
        </w:rPr>
        <w:t xml:space="preserve">Add notification of </w:t>
      </w:r>
      <w:r w:rsidR="006D0A0E" w:rsidRPr="00244A91">
        <w:rPr>
          <w:lang w:val="en-US"/>
        </w:rPr>
        <w:t xml:space="preserve">GP as mandatory to participate. </w:t>
      </w:r>
      <w:r w:rsidRPr="00244A91">
        <w:rPr>
          <w:lang w:val="en-US"/>
        </w:rPr>
        <w:t xml:space="preserve"> </w:t>
      </w:r>
    </w:p>
    <w:p w14:paraId="0344756A" w14:textId="77777777" w:rsidR="00384238" w:rsidRPr="00244A91" w:rsidRDefault="00384238" w:rsidP="00777240">
      <w:pPr>
        <w:pStyle w:val="ListParagraph"/>
        <w:numPr>
          <w:ilvl w:val="0"/>
          <w:numId w:val="28"/>
        </w:numPr>
        <w:rPr>
          <w:lang w:val="en-US"/>
        </w:rPr>
      </w:pPr>
      <w:r w:rsidRPr="00244A91">
        <w:rPr>
          <w:lang w:val="en-US"/>
        </w:rPr>
        <w:t xml:space="preserve">Please revise the Participant Information Sheet and explain this to participants, in lay language. </w:t>
      </w:r>
      <w:proofErr w:type="gramStart"/>
      <w:r w:rsidRPr="00244A91">
        <w:rPr>
          <w:lang w:val="en-US"/>
        </w:rPr>
        <w:t>i.e</w:t>
      </w:r>
      <w:proofErr w:type="gramEnd"/>
      <w:r w:rsidRPr="00244A91">
        <w:rPr>
          <w:lang w:val="en-US"/>
        </w:rPr>
        <w:t xml:space="preserve">. this drug could be good for diabetics but we need to test it in people with bad livers to see how it works when it can’t be processed very well. </w:t>
      </w:r>
    </w:p>
    <w:p w14:paraId="185DB887" w14:textId="1E97A739" w:rsidR="00384238" w:rsidRPr="00244A91" w:rsidRDefault="00384238" w:rsidP="00777240">
      <w:pPr>
        <w:pStyle w:val="ListParagraph"/>
        <w:numPr>
          <w:ilvl w:val="0"/>
          <w:numId w:val="28"/>
        </w:numPr>
        <w:rPr>
          <w:lang w:val="en-US"/>
        </w:rPr>
      </w:pPr>
      <w:r w:rsidRPr="00244A91">
        <w:rPr>
          <w:lang w:val="en-US"/>
        </w:rPr>
        <w:t xml:space="preserve">Remove reference to </w:t>
      </w:r>
      <w:r w:rsidR="00A35757" w:rsidRPr="00244A91">
        <w:rPr>
          <w:lang w:val="en-US"/>
        </w:rPr>
        <w:t>‘</w:t>
      </w:r>
      <w:r w:rsidRPr="00244A91">
        <w:rPr>
          <w:lang w:val="en-US"/>
        </w:rPr>
        <w:t>state law</w:t>
      </w:r>
      <w:r w:rsidR="00A35757" w:rsidRPr="00244A91">
        <w:rPr>
          <w:lang w:val="en-US"/>
        </w:rPr>
        <w:t>’</w:t>
      </w:r>
      <w:r w:rsidR="00C66E92" w:rsidRPr="00244A91">
        <w:rPr>
          <w:lang w:val="en-US"/>
        </w:rPr>
        <w:t xml:space="preserve"> page 4</w:t>
      </w:r>
      <w:r w:rsidRPr="00244A91">
        <w:rPr>
          <w:lang w:val="en-US"/>
        </w:rPr>
        <w:t xml:space="preserve">. </w:t>
      </w:r>
    </w:p>
    <w:p w14:paraId="59C5B30B" w14:textId="77777777" w:rsidR="00384238" w:rsidRPr="00244A91" w:rsidRDefault="00384238" w:rsidP="00777240">
      <w:pPr>
        <w:pStyle w:val="ListParagraph"/>
        <w:numPr>
          <w:ilvl w:val="0"/>
          <w:numId w:val="28"/>
        </w:numPr>
        <w:rPr>
          <w:lang w:val="en-US"/>
        </w:rPr>
      </w:pPr>
      <w:r w:rsidRPr="00244A91">
        <w:rPr>
          <w:lang w:val="en-US"/>
        </w:rPr>
        <w:t>Add information about where tissue is going overseas and importance of tissue for Maori.</w:t>
      </w:r>
    </w:p>
    <w:p w14:paraId="107285A4" w14:textId="2777C29F" w:rsidR="00384238" w:rsidRPr="00244A91" w:rsidRDefault="00384238" w:rsidP="00777240">
      <w:pPr>
        <w:pStyle w:val="ListParagraph"/>
        <w:numPr>
          <w:ilvl w:val="0"/>
          <w:numId w:val="28"/>
        </w:numPr>
        <w:rPr>
          <w:lang w:val="en-US"/>
        </w:rPr>
      </w:pPr>
      <w:r w:rsidRPr="00244A91">
        <w:rPr>
          <w:lang w:val="en-US"/>
        </w:rPr>
        <w:t xml:space="preserve">Please amend ACC reference – please use HDEC template. Please remove clause ‘harm is unlikely’, noting this is a phase I trial. </w:t>
      </w:r>
    </w:p>
    <w:p w14:paraId="7D5C61D7" w14:textId="77777777" w:rsidR="00E24E77" w:rsidRPr="00244A91" w:rsidRDefault="00E24E77" w:rsidP="00E24E77">
      <w:pPr>
        <w:rPr>
          <w:lang w:val="en-US"/>
        </w:rPr>
      </w:pPr>
    </w:p>
    <w:p w14:paraId="5C227D66" w14:textId="77777777" w:rsidR="00E24E77" w:rsidRPr="00244A91" w:rsidRDefault="00E24E77" w:rsidP="00E24E77">
      <w:pPr>
        <w:rPr>
          <w:u w:val="single"/>
          <w:lang w:val="en-US"/>
        </w:rPr>
      </w:pPr>
      <w:r w:rsidRPr="00244A91">
        <w:rPr>
          <w:u w:val="single"/>
          <w:lang w:val="en-US"/>
        </w:rPr>
        <w:t xml:space="preserve">Decision </w:t>
      </w:r>
    </w:p>
    <w:p w14:paraId="53DFA468" w14:textId="77777777" w:rsidR="00E24E77" w:rsidRPr="00244A91" w:rsidRDefault="00E24E77" w:rsidP="00E24E77">
      <w:pPr>
        <w:rPr>
          <w:lang w:val="en-US"/>
        </w:rPr>
      </w:pPr>
    </w:p>
    <w:p w14:paraId="45B3008C" w14:textId="507C7447" w:rsidR="00E24E77" w:rsidRPr="00244A91" w:rsidRDefault="00E24E77" w:rsidP="00E24E77">
      <w:pPr>
        <w:rPr>
          <w:lang w:val="en-US"/>
        </w:rPr>
      </w:pPr>
      <w:r w:rsidRPr="00244A91">
        <w:rPr>
          <w:lang w:val="en-US"/>
        </w:rPr>
        <w:t xml:space="preserve">This application was </w:t>
      </w:r>
      <w:r w:rsidRPr="00244A91">
        <w:rPr>
          <w:i/>
          <w:lang w:val="en-US"/>
        </w:rPr>
        <w:t>provisionally approved</w:t>
      </w:r>
      <w:r w:rsidRPr="00244A91">
        <w:rPr>
          <w:lang w:val="en-US"/>
        </w:rPr>
        <w:t xml:space="preserve"> by </w:t>
      </w:r>
      <w:r w:rsidRPr="00244A91">
        <w:rPr>
          <w:rFonts w:cs="Arial"/>
          <w:szCs w:val="22"/>
          <w:lang w:val="en-US"/>
        </w:rPr>
        <w:t>consensus</w:t>
      </w:r>
      <w:r w:rsidRPr="00244A91">
        <w:rPr>
          <w:lang w:val="en-US"/>
        </w:rPr>
        <w:t xml:space="preserve">, subject to the following information being received. </w:t>
      </w:r>
    </w:p>
    <w:p w14:paraId="7F28E1BB" w14:textId="77777777" w:rsidR="00E24E77" w:rsidRPr="00244A91" w:rsidRDefault="00E24E77" w:rsidP="00E24E77">
      <w:pPr>
        <w:rPr>
          <w:lang w:val="en-US"/>
        </w:rPr>
      </w:pPr>
    </w:p>
    <w:p w14:paraId="5E68D232" w14:textId="469672D2" w:rsidR="00E24E77" w:rsidRPr="00244A91" w:rsidRDefault="00A23444" w:rsidP="00777240">
      <w:pPr>
        <w:pStyle w:val="ListParagraph"/>
        <w:numPr>
          <w:ilvl w:val="0"/>
          <w:numId w:val="2"/>
        </w:numPr>
        <w:spacing w:before="80" w:after="80"/>
        <w:rPr>
          <w:rFonts w:cs="Arial"/>
          <w:szCs w:val="22"/>
          <w:lang w:val="en-US"/>
        </w:rPr>
      </w:pPr>
      <w:r w:rsidRPr="00244A91">
        <w:rPr>
          <w:rFonts w:cs="Arial"/>
          <w:szCs w:val="22"/>
          <w:lang w:val="en-US"/>
        </w:rPr>
        <w:t>Clarify whether the need to conduct hepatic studies is related to FDA requirements</w:t>
      </w:r>
      <w:r w:rsidR="00244A91" w:rsidRPr="00244A91">
        <w:rPr>
          <w:rFonts w:cs="Arial"/>
          <w:szCs w:val="22"/>
          <w:lang w:val="en-US"/>
        </w:rPr>
        <w:t xml:space="preserve"> – if it is not please clearly explain rationale to HDEC</w:t>
      </w:r>
      <w:r w:rsidRPr="00244A91">
        <w:rPr>
          <w:rFonts w:cs="Arial"/>
          <w:szCs w:val="22"/>
          <w:lang w:val="en-US"/>
        </w:rPr>
        <w:t>.</w:t>
      </w:r>
    </w:p>
    <w:p w14:paraId="65828958" w14:textId="57F697EB" w:rsidR="00A23444" w:rsidRPr="00244A91" w:rsidRDefault="00A23444" w:rsidP="00777240">
      <w:pPr>
        <w:pStyle w:val="ListParagraph"/>
        <w:numPr>
          <w:ilvl w:val="0"/>
          <w:numId w:val="2"/>
        </w:numPr>
        <w:spacing w:before="80" w:after="80"/>
        <w:jc w:val="both"/>
        <w:rPr>
          <w:rFonts w:cs="Arial"/>
          <w:szCs w:val="22"/>
          <w:lang w:val="en-NZ"/>
        </w:rPr>
      </w:pPr>
      <w:r w:rsidRPr="00244A91">
        <w:rPr>
          <w:rFonts w:cs="Arial"/>
          <w:szCs w:val="22"/>
          <w:lang w:val="en-NZ"/>
        </w:rPr>
        <w:t>Please amend the information sheet and consent form, taking into account the suggestions made by the Committee (</w:t>
      </w:r>
      <w:r w:rsidRPr="00244A91">
        <w:rPr>
          <w:rFonts w:cs="Arial"/>
          <w:i/>
          <w:szCs w:val="22"/>
          <w:lang w:val="en-NZ"/>
        </w:rPr>
        <w:t>Ethical Guidelines for Intervention Studies</w:t>
      </w:r>
      <w:r w:rsidRPr="00244A91">
        <w:rPr>
          <w:rFonts w:cs="Arial"/>
          <w:szCs w:val="22"/>
          <w:lang w:val="en-NZ"/>
        </w:rPr>
        <w:t xml:space="preserve"> </w:t>
      </w:r>
      <w:r w:rsidRPr="00244A91">
        <w:rPr>
          <w:rFonts w:cs="Arial"/>
          <w:i/>
          <w:szCs w:val="22"/>
          <w:lang w:val="en-NZ"/>
        </w:rPr>
        <w:t>para 6.22</w:t>
      </w:r>
      <w:r w:rsidRPr="00244A91">
        <w:rPr>
          <w:rFonts w:cs="Arial"/>
          <w:szCs w:val="22"/>
          <w:lang w:val="en-NZ"/>
        </w:rPr>
        <w:t>).</w:t>
      </w:r>
    </w:p>
    <w:p w14:paraId="4D65E602" w14:textId="77777777" w:rsidR="00A23444" w:rsidRPr="00244A91" w:rsidRDefault="00A23444" w:rsidP="00777240">
      <w:pPr>
        <w:pStyle w:val="ListParagraph"/>
        <w:numPr>
          <w:ilvl w:val="0"/>
          <w:numId w:val="2"/>
        </w:numPr>
        <w:spacing w:before="80" w:after="80"/>
        <w:jc w:val="both"/>
        <w:rPr>
          <w:rFonts w:cs="Arial"/>
          <w:szCs w:val="22"/>
          <w:lang w:val="en-NZ"/>
        </w:rPr>
      </w:pPr>
      <w:r w:rsidRPr="00244A91">
        <w:rPr>
          <w:rFonts w:cs="Arial"/>
          <w:szCs w:val="22"/>
          <w:lang w:val="en-NZ"/>
        </w:rPr>
        <w:t>Explain what happens to health information (</w:t>
      </w:r>
      <w:r w:rsidRPr="00244A91">
        <w:rPr>
          <w:rFonts w:cs="Arial"/>
          <w:i/>
          <w:szCs w:val="22"/>
          <w:lang w:val="en-NZ"/>
        </w:rPr>
        <w:t>Ethical Guidelines for Intervention Studies</w:t>
      </w:r>
      <w:r w:rsidRPr="00244A91">
        <w:rPr>
          <w:rFonts w:cs="Arial"/>
          <w:szCs w:val="22"/>
          <w:lang w:val="en-NZ"/>
        </w:rPr>
        <w:t xml:space="preserve"> </w:t>
      </w:r>
      <w:r w:rsidRPr="00244A91">
        <w:rPr>
          <w:rFonts w:cs="Arial"/>
          <w:i/>
          <w:szCs w:val="22"/>
          <w:lang w:val="en-NZ"/>
        </w:rPr>
        <w:t>para 7.7)</w:t>
      </w:r>
    </w:p>
    <w:p w14:paraId="7654AD64" w14:textId="77777777" w:rsidR="00E24E77" w:rsidRPr="00244A91" w:rsidRDefault="00E24E77" w:rsidP="00E24E77">
      <w:pPr>
        <w:rPr>
          <w:lang w:val="en-US"/>
        </w:rPr>
      </w:pPr>
    </w:p>
    <w:p w14:paraId="20A35081" w14:textId="46AE8827" w:rsidR="00127B06" w:rsidRPr="00244A91" w:rsidRDefault="00E24E77" w:rsidP="00A0156F">
      <w:pPr>
        <w:rPr>
          <w:lang w:val="en-US"/>
        </w:rPr>
      </w:pPr>
      <w:r w:rsidRPr="00244A91">
        <w:rPr>
          <w:lang w:val="en-US"/>
        </w:rPr>
        <w:t xml:space="preserve">This following information will be reviewed, and a final decision made on the application, by </w:t>
      </w:r>
      <w:proofErr w:type="spellStart"/>
      <w:r w:rsidR="00EC5AFD" w:rsidRPr="00244A91">
        <w:rPr>
          <w:lang w:val="en-US"/>
        </w:rPr>
        <w:t>Dr</w:t>
      </w:r>
      <w:proofErr w:type="spellEnd"/>
      <w:r w:rsidR="00EC5AFD" w:rsidRPr="00244A91">
        <w:rPr>
          <w:lang w:val="en-US"/>
        </w:rPr>
        <w:t xml:space="preserve"> Karen Bartholomew. </w:t>
      </w:r>
      <w:r w:rsidR="003C4078" w:rsidRPr="00244A91">
        <w:rPr>
          <w:lang w:val="en-US"/>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0156F" w:rsidRPr="00244A91" w14:paraId="5F560B90" w14:textId="77777777" w:rsidTr="00A0156F">
        <w:trPr>
          <w:trHeight w:val="280"/>
        </w:trPr>
        <w:tc>
          <w:tcPr>
            <w:tcW w:w="966" w:type="dxa"/>
            <w:tcBorders>
              <w:top w:val="nil"/>
              <w:left w:val="nil"/>
              <w:bottom w:val="nil"/>
              <w:right w:val="nil"/>
            </w:tcBorders>
          </w:tcPr>
          <w:p w14:paraId="34543350" w14:textId="77777777" w:rsidR="00A0156F" w:rsidRPr="00244A91" w:rsidRDefault="00A0156F">
            <w:pPr>
              <w:autoSpaceDE w:val="0"/>
              <w:autoSpaceDN w:val="0"/>
              <w:adjustRightInd w:val="0"/>
              <w:rPr>
                <w:lang w:val="en-US"/>
              </w:rPr>
            </w:pPr>
            <w:r w:rsidRPr="00244A91">
              <w:rPr>
                <w:lang w:val="en-US"/>
              </w:rPr>
              <w:lastRenderedPageBreak/>
              <w:t xml:space="preserve"> </w:t>
            </w:r>
            <w:r w:rsidRPr="00244A91">
              <w:rPr>
                <w:b/>
                <w:lang w:val="en-US"/>
              </w:rPr>
              <w:t xml:space="preserve">7 </w:t>
            </w:r>
            <w:r w:rsidRPr="00244A91">
              <w:rPr>
                <w:lang w:val="en-US"/>
              </w:rPr>
              <w:t xml:space="preserve"> </w:t>
            </w:r>
          </w:p>
        </w:tc>
        <w:tc>
          <w:tcPr>
            <w:tcW w:w="2575" w:type="dxa"/>
            <w:tcBorders>
              <w:top w:val="nil"/>
              <w:left w:val="nil"/>
              <w:bottom w:val="nil"/>
              <w:right w:val="nil"/>
            </w:tcBorders>
          </w:tcPr>
          <w:p w14:paraId="1D4164B9" w14:textId="77777777" w:rsidR="00A0156F" w:rsidRPr="00244A91" w:rsidRDefault="00A0156F">
            <w:pPr>
              <w:autoSpaceDE w:val="0"/>
              <w:autoSpaceDN w:val="0"/>
              <w:adjustRightInd w:val="0"/>
              <w:rPr>
                <w:lang w:val="en-US"/>
              </w:rPr>
            </w:pPr>
            <w:r w:rsidRPr="00244A91">
              <w:rPr>
                <w:b/>
                <w:lang w:val="en-US"/>
              </w:rPr>
              <w:t xml:space="preserve">Ethics ref: </w:t>
            </w:r>
            <w:r w:rsidRPr="00244A91">
              <w:rPr>
                <w:lang w:val="en-US"/>
              </w:rPr>
              <w:t xml:space="preserve"> </w:t>
            </w:r>
          </w:p>
        </w:tc>
        <w:tc>
          <w:tcPr>
            <w:tcW w:w="6459" w:type="dxa"/>
            <w:tcBorders>
              <w:top w:val="nil"/>
              <w:left w:val="nil"/>
              <w:bottom w:val="nil"/>
              <w:right w:val="nil"/>
            </w:tcBorders>
          </w:tcPr>
          <w:p w14:paraId="70C1CCD2" w14:textId="77777777" w:rsidR="00A0156F" w:rsidRPr="00244A91" w:rsidRDefault="00A0156F">
            <w:pPr>
              <w:autoSpaceDE w:val="0"/>
              <w:autoSpaceDN w:val="0"/>
              <w:adjustRightInd w:val="0"/>
              <w:rPr>
                <w:lang w:val="en-US"/>
              </w:rPr>
            </w:pPr>
            <w:r w:rsidRPr="00244A91">
              <w:rPr>
                <w:b/>
                <w:lang w:val="en-US"/>
              </w:rPr>
              <w:t>15/NTA/104</w:t>
            </w:r>
            <w:r w:rsidRPr="00244A91">
              <w:rPr>
                <w:lang w:val="en-US"/>
              </w:rPr>
              <w:t xml:space="preserve"> </w:t>
            </w:r>
          </w:p>
        </w:tc>
      </w:tr>
      <w:tr w:rsidR="00A0156F" w:rsidRPr="00244A91" w14:paraId="4628E29A" w14:textId="77777777" w:rsidTr="00A0156F">
        <w:trPr>
          <w:trHeight w:val="280"/>
        </w:trPr>
        <w:tc>
          <w:tcPr>
            <w:tcW w:w="966" w:type="dxa"/>
            <w:tcBorders>
              <w:top w:val="nil"/>
              <w:left w:val="nil"/>
              <w:bottom w:val="nil"/>
              <w:right w:val="nil"/>
            </w:tcBorders>
          </w:tcPr>
          <w:p w14:paraId="030677DF" w14:textId="77777777" w:rsidR="00A0156F" w:rsidRPr="00244A91" w:rsidRDefault="00A0156F">
            <w:pPr>
              <w:autoSpaceDE w:val="0"/>
              <w:autoSpaceDN w:val="0"/>
              <w:adjustRightInd w:val="0"/>
              <w:rPr>
                <w:lang w:val="en-US"/>
              </w:rPr>
            </w:pPr>
            <w:r w:rsidRPr="00244A91">
              <w:rPr>
                <w:lang w:val="en-US"/>
              </w:rPr>
              <w:t xml:space="preserve"> </w:t>
            </w:r>
          </w:p>
        </w:tc>
        <w:tc>
          <w:tcPr>
            <w:tcW w:w="2575" w:type="dxa"/>
            <w:tcBorders>
              <w:top w:val="nil"/>
              <w:left w:val="nil"/>
              <w:bottom w:val="nil"/>
              <w:right w:val="nil"/>
            </w:tcBorders>
          </w:tcPr>
          <w:p w14:paraId="2A315059" w14:textId="77777777" w:rsidR="00A0156F" w:rsidRPr="00244A91" w:rsidRDefault="00A0156F">
            <w:pPr>
              <w:autoSpaceDE w:val="0"/>
              <w:autoSpaceDN w:val="0"/>
              <w:adjustRightInd w:val="0"/>
              <w:rPr>
                <w:lang w:val="en-US"/>
              </w:rPr>
            </w:pPr>
            <w:r w:rsidRPr="00244A91">
              <w:rPr>
                <w:lang w:val="en-US"/>
              </w:rPr>
              <w:t xml:space="preserve">Title: </w:t>
            </w:r>
          </w:p>
        </w:tc>
        <w:tc>
          <w:tcPr>
            <w:tcW w:w="6459" w:type="dxa"/>
            <w:tcBorders>
              <w:top w:val="nil"/>
              <w:left w:val="nil"/>
              <w:bottom w:val="nil"/>
              <w:right w:val="nil"/>
            </w:tcBorders>
          </w:tcPr>
          <w:p w14:paraId="40E431DD" w14:textId="77777777" w:rsidR="00A0156F" w:rsidRPr="00244A91" w:rsidRDefault="00A0156F">
            <w:pPr>
              <w:autoSpaceDE w:val="0"/>
              <w:autoSpaceDN w:val="0"/>
              <w:adjustRightInd w:val="0"/>
              <w:rPr>
                <w:lang w:val="en-US"/>
              </w:rPr>
            </w:pPr>
            <w:r w:rsidRPr="00244A91">
              <w:rPr>
                <w:lang w:val="en-US"/>
              </w:rPr>
              <w:t xml:space="preserve">Glucose in Well Babies (GLOW) </w:t>
            </w:r>
          </w:p>
        </w:tc>
      </w:tr>
      <w:tr w:rsidR="00A0156F" w:rsidRPr="00244A91" w14:paraId="57A7701F" w14:textId="77777777" w:rsidTr="00A0156F">
        <w:trPr>
          <w:trHeight w:val="280"/>
        </w:trPr>
        <w:tc>
          <w:tcPr>
            <w:tcW w:w="966" w:type="dxa"/>
            <w:tcBorders>
              <w:top w:val="nil"/>
              <w:left w:val="nil"/>
              <w:bottom w:val="nil"/>
              <w:right w:val="nil"/>
            </w:tcBorders>
          </w:tcPr>
          <w:p w14:paraId="298A022B" w14:textId="77777777" w:rsidR="00A0156F" w:rsidRPr="00244A91" w:rsidRDefault="00A0156F">
            <w:pPr>
              <w:autoSpaceDE w:val="0"/>
              <w:autoSpaceDN w:val="0"/>
              <w:adjustRightInd w:val="0"/>
              <w:rPr>
                <w:lang w:val="en-US"/>
              </w:rPr>
            </w:pPr>
            <w:r w:rsidRPr="00244A91">
              <w:rPr>
                <w:lang w:val="en-US"/>
              </w:rPr>
              <w:t xml:space="preserve"> </w:t>
            </w:r>
          </w:p>
        </w:tc>
        <w:tc>
          <w:tcPr>
            <w:tcW w:w="2575" w:type="dxa"/>
            <w:tcBorders>
              <w:top w:val="nil"/>
              <w:left w:val="nil"/>
              <w:bottom w:val="nil"/>
              <w:right w:val="nil"/>
            </w:tcBorders>
          </w:tcPr>
          <w:p w14:paraId="2E81E564" w14:textId="77777777" w:rsidR="00A0156F" w:rsidRPr="00244A91" w:rsidRDefault="00A0156F">
            <w:pPr>
              <w:autoSpaceDE w:val="0"/>
              <w:autoSpaceDN w:val="0"/>
              <w:adjustRightInd w:val="0"/>
              <w:rPr>
                <w:lang w:val="en-US"/>
              </w:rPr>
            </w:pPr>
            <w:r w:rsidRPr="00244A91">
              <w:rPr>
                <w:lang w:val="en-US"/>
              </w:rPr>
              <w:t xml:space="preserve">Principal Investigator: </w:t>
            </w:r>
          </w:p>
        </w:tc>
        <w:tc>
          <w:tcPr>
            <w:tcW w:w="6459" w:type="dxa"/>
            <w:tcBorders>
              <w:top w:val="nil"/>
              <w:left w:val="nil"/>
              <w:bottom w:val="nil"/>
              <w:right w:val="nil"/>
            </w:tcBorders>
          </w:tcPr>
          <w:p w14:paraId="484A08E4" w14:textId="77777777" w:rsidR="00A0156F" w:rsidRPr="00244A91" w:rsidRDefault="00A0156F">
            <w:pPr>
              <w:autoSpaceDE w:val="0"/>
              <w:autoSpaceDN w:val="0"/>
              <w:adjustRightInd w:val="0"/>
              <w:rPr>
                <w:lang w:val="en-US"/>
              </w:rPr>
            </w:pPr>
            <w:proofErr w:type="spellStart"/>
            <w:r w:rsidRPr="00244A91">
              <w:rPr>
                <w:lang w:val="en-US"/>
              </w:rPr>
              <w:t>Dr</w:t>
            </w:r>
            <w:proofErr w:type="spellEnd"/>
            <w:r w:rsidRPr="00244A91">
              <w:rPr>
                <w:lang w:val="en-US"/>
              </w:rPr>
              <w:t xml:space="preserve"> Deborah Harris </w:t>
            </w:r>
          </w:p>
        </w:tc>
      </w:tr>
      <w:tr w:rsidR="00A0156F" w:rsidRPr="00244A91" w14:paraId="5721922A" w14:textId="77777777" w:rsidTr="00A0156F">
        <w:trPr>
          <w:trHeight w:val="280"/>
        </w:trPr>
        <w:tc>
          <w:tcPr>
            <w:tcW w:w="966" w:type="dxa"/>
            <w:tcBorders>
              <w:top w:val="nil"/>
              <w:left w:val="nil"/>
              <w:bottom w:val="nil"/>
              <w:right w:val="nil"/>
            </w:tcBorders>
          </w:tcPr>
          <w:p w14:paraId="4D852C1A" w14:textId="77777777" w:rsidR="00A0156F" w:rsidRPr="00244A91" w:rsidRDefault="00A0156F">
            <w:pPr>
              <w:autoSpaceDE w:val="0"/>
              <w:autoSpaceDN w:val="0"/>
              <w:adjustRightInd w:val="0"/>
              <w:rPr>
                <w:lang w:val="en-US"/>
              </w:rPr>
            </w:pPr>
            <w:r w:rsidRPr="00244A91">
              <w:rPr>
                <w:lang w:val="en-US"/>
              </w:rPr>
              <w:t xml:space="preserve"> </w:t>
            </w:r>
          </w:p>
        </w:tc>
        <w:tc>
          <w:tcPr>
            <w:tcW w:w="2575" w:type="dxa"/>
            <w:tcBorders>
              <w:top w:val="nil"/>
              <w:left w:val="nil"/>
              <w:bottom w:val="nil"/>
              <w:right w:val="nil"/>
            </w:tcBorders>
          </w:tcPr>
          <w:p w14:paraId="08F9CF4B" w14:textId="77777777" w:rsidR="00A0156F" w:rsidRPr="00244A91" w:rsidRDefault="00A0156F">
            <w:pPr>
              <w:autoSpaceDE w:val="0"/>
              <w:autoSpaceDN w:val="0"/>
              <w:adjustRightInd w:val="0"/>
              <w:rPr>
                <w:lang w:val="en-US"/>
              </w:rPr>
            </w:pPr>
            <w:r w:rsidRPr="00244A91">
              <w:rPr>
                <w:lang w:val="en-US"/>
              </w:rPr>
              <w:t xml:space="preserve">Sponsor: </w:t>
            </w:r>
          </w:p>
        </w:tc>
        <w:tc>
          <w:tcPr>
            <w:tcW w:w="6459" w:type="dxa"/>
            <w:tcBorders>
              <w:top w:val="nil"/>
              <w:left w:val="nil"/>
              <w:bottom w:val="nil"/>
              <w:right w:val="nil"/>
            </w:tcBorders>
          </w:tcPr>
          <w:p w14:paraId="72922EA9" w14:textId="77777777" w:rsidR="00A0156F" w:rsidRPr="00244A91" w:rsidRDefault="00A0156F">
            <w:pPr>
              <w:autoSpaceDE w:val="0"/>
              <w:autoSpaceDN w:val="0"/>
              <w:adjustRightInd w:val="0"/>
              <w:rPr>
                <w:lang w:val="en-US"/>
              </w:rPr>
            </w:pPr>
            <w:r w:rsidRPr="00244A91">
              <w:rPr>
                <w:lang w:val="en-US"/>
              </w:rPr>
              <w:t xml:space="preserve">Waikato District Health Board </w:t>
            </w:r>
          </w:p>
        </w:tc>
      </w:tr>
      <w:tr w:rsidR="00A0156F" w:rsidRPr="00244A91" w14:paraId="2C04A8BA" w14:textId="77777777" w:rsidTr="00A0156F">
        <w:trPr>
          <w:trHeight w:val="280"/>
        </w:trPr>
        <w:tc>
          <w:tcPr>
            <w:tcW w:w="966" w:type="dxa"/>
            <w:tcBorders>
              <w:top w:val="nil"/>
              <w:left w:val="nil"/>
              <w:bottom w:val="nil"/>
              <w:right w:val="nil"/>
            </w:tcBorders>
          </w:tcPr>
          <w:p w14:paraId="3DF133E5" w14:textId="77777777" w:rsidR="00A0156F" w:rsidRPr="00244A91" w:rsidRDefault="00A0156F">
            <w:pPr>
              <w:autoSpaceDE w:val="0"/>
              <w:autoSpaceDN w:val="0"/>
              <w:adjustRightInd w:val="0"/>
              <w:rPr>
                <w:lang w:val="en-US"/>
              </w:rPr>
            </w:pPr>
            <w:r w:rsidRPr="00244A91">
              <w:rPr>
                <w:lang w:val="en-US"/>
              </w:rPr>
              <w:t xml:space="preserve"> </w:t>
            </w:r>
          </w:p>
        </w:tc>
        <w:tc>
          <w:tcPr>
            <w:tcW w:w="2575" w:type="dxa"/>
            <w:tcBorders>
              <w:top w:val="nil"/>
              <w:left w:val="nil"/>
              <w:bottom w:val="nil"/>
              <w:right w:val="nil"/>
            </w:tcBorders>
          </w:tcPr>
          <w:p w14:paraId="69609B7A" w14:textId="77777777" w:rsidR="00A0156F" w:rsidRPr="00244A91" w:rsidRDefault="00A0156F">
            <w:pPr>
              <w:autoSpaceDE w:val="0"/>
              <w:autoSpaceDN w:val="0"/>
              <w:adjustRightInd w:val="0"/>
              <w:rPr>
                <w:lang w:val="en-US"/>
              </w:rPr>
            </w:pPr>
            <w:r w:rsidRPr="00244A91">
              <w:rPr>
                <w:lang w:val="en-US"/>
              </w:rPr>
              <w:t xml:space="preserve">Clock Start Date: </w:t>
            </w:r>
          </w:p>
        </w:tc>
        <w:tc>
          <w:tcPr>
            <w:tcW w:w="6459" w:type="dxa"/>
            <w:tcBorders>
              <w:top w:val="nil"/>
              <w:left w:val="nil"/>
              <w:bottom w:val="nil"/>
              <w:right w:val="nil"/>
            </w:tcBorders>
          </w:tcPr>
          <w:p w14:paraId="3A397581" w14:textId="77777777" w:rsidR="00A0156F" w:rsidRPr="00244A91" w:rsidRDefault="00A0156F">
            <w:pPr>
              <w:autoSpaceDE w:val="0"/>
              <w:autoSpaceDN w:val="0"/>
              <w:adjustRightInd w:val="0"/>
              <w:rPr>
                <w:lang w:val="en-US"/>
              </w:rPr>
            </w:pPr>
            <w:r w:rsidRPr="00244A91">
              <w:rPr>
                <w:lang w:val="en-US"/>
              </w:rPr>
              <w:t xml:space="preserve">30 July 2015 </w:t>
            </w:r>
          </w:p>
        </w:tc>
      </w:tr>
    </w:tbl>
    <w:p w14:paraId="49C9A529" w14:textId="77777777" w:rsidR="00127B06" w:rsidRPr="00244A91" w:rsidRDefault="003C4078">
      <w:pPr>
        <w:autoSpaceDE w:val="0"/>
        <w:autoSpaceDN w:val="0"/>
        <w:adjustRightInd w:val="0"/>
        <w:rPr>
          <w:lang w:val="en-US"/>
        </w:rPr>
      </w:pPr>
      <w:r w:rsidRPr="00244A91">
        <w:rPr>
          <w:lang w:val="en-US"/>
        </w:rPr>
        <w:t xml:space="preserve"> </w:t>
      </w:r>
    </w:p>
    <w:p w14:paraId="57D1FB92" w14:textId="1A219B95" w:rsidR="00987913" w:rsidRPr="00244A91" w:rsidRDefault="00AF6F08">
      <w:pPr>
        <w:autoSpaceDE w:val="0"/>
        <w:autoSpaceDN w:val="0"/>
        <w:adjustRightInd w:val="0"/>
        <w:rPr>
          <w:sz w:val="20"/>
          <w:lang w:val="en-US"/>
        </w:rPr>
      </w:pPr>
      <w:proofErr w:type="spellStart"/>
      <w:r w:rsidRPr="00244A91">
        <w:rPr>
          <w:lang w:val="en-US"/>
        </w:rPr>
        <w:t>Dr</w:t>
      </w:r>
      <w:proofErr w:type="spellEnd"/>
      <w:r w:rsidRPr="00244A91">
        <w:rPr>
          <w:lang w:val="en-US"/>
        </w:rPr>
        <w:t xml:space="preserve"> Deborah Harris </w:t>
      </w:r>
      <w:r w:rsidR="00987913" w:rsidRPr="00244A91">
        <w:rPr>
          <w:lang w:val="en-US"/>
        </w:rPr>
        <w:t xml:space="preserve">was present </w:t>
      </w:r>
      <w:r w:rsidR="00DC62A5" w:rsidRPr="00244A91">
        <w:rPr>
          <w:rFonts w:cs="Arial"/>
          <w:szCs w:val="22"/>
          <w:lang w:val="en-US"/>
        </w:rPr>
        <w:t>in person</w:t>
      </w:r>
      <w:r w:rsidR="00DC62A5" w:rsidRPr="00244A91">
        <w:rPr>
          <w:lang w:val="en-US"/>
        </w:rPr>
        <w:t xml:space="preserve"> </w:t>
      </w:r>
      <w:r w:rsidR="00987913" w:rsidRPr="00244A91">
        <w:rPr>
          <w:lang w:val="en-US"/>
        </w:rPr>
        <w:t>for discussion of this application.</w:t>
      </w:r>
    </w:p>
    <w:p w14:paraId="2DACFC89" w14:textId="77777777" w:rsidR="00987913" w:rsidRPr="00244A91" w:rsidRDefault="00987913">
      <w:pPr>
        <w:autoSpaceDE w:val="0"/>
        <w:autoSpaceDN w:val="0"/>
        <w:adjustRightInd w:val="0"/>
        <w:rPr>
          <w:u w:val="single"/>
          <w:lang w:val="en-US"/>
        </w:rPr>
      </w:pPr>
    </w:p>
    <w:p w14:paraId="6060EE35" w14:textId="77777777" w:rsidR="00E24E77" w:rsidRPr="00244A91" w:rsidRDefault="00E24E77">
      <w:pPr>
        <w:autoSpaceDE w:val="0"/>
        <w:autoSpaceDN w:val="0"/>
        <w:adjustRightInd w:val="0"/>
        <w:rPr>
          <w:u w:val="single"/>
          <w:lang w:val="en-US"/>
        </w:rPr>
      </w:pPr>
      <w:r w:rsidRPr="00244A91">
        <w:rPr>
          <w:u w:val="single"/>
          <w:lang w:val="en-US"/>
        </w:rPr>
        <w:t>Potential conflicts of interest</w:t>
      </w:r>
    </w:p>
    <w:p w14:paraId="019F4A50" w14:textId="77777777" w:rsidR="00E24E77" w:rsidRPr="00244A91" w:rsidRDefault="00E24E77">
      <w:pPr>
        <w:autoSpaceDE w:val="0"/>
        <w:autoSpaceDN w:val="0"/>
        <w:adjustRightInd w:val="0"/>
        <w:rPr>
          <w:b/>
          <w:lang w:val="en-US"/>
        </w:rPr>
      </w:pPr>
    </w:p>
    <w:p w14:paraId="56F2977C" w14:textId="77777777" w:rsidR="00E24E77" w:rsidRPr="00244A91" w:rsidRDefault="00E24E77">
      <w:pPr>
        <w:autoSpaceDE w:val="0"/>
        <w:autoSpaceDN w:val="0"/>
        <w:adjustRightInd w:val="0"/>
        <w:rPr>
          <w:lang w:val="en-US"/>
        </w:rPr>
      </w:pPr>
      <w:r w:rsidRPr="00244A91">
        <w:rPr>
          <w:lang w:val="en-US"/>
        </w:rPr>
        <w:t>The Chair asked members to declare any potential conflicts of interest related to this application.</w:t>
      </w:r>
    </w:p>
    <w:p w14:paraId="33AA4145" w14:textId="77777777" w:rsidR="00E24E77" w:rsidRPr="00244A91" w:rsidRDefault="00E24E77">
      <w:pPr>
        <w:autoSpaceDE w:val="0"/>
        <w:autoSpaceDN w:val="0"/>
        <w:adjustRightInd w:val="0"/>
        <w:rPr>
          <w:lang w:val="en-US"/>
        </w:rPr>
      </w:pPr>
    </w:p>
    <w:p w14:paraId="2596D57A" w14:textId="77777777" w:rsidR="00E24E77" w:rsidRPr="00244A91" w:rsidRDefault="00E24E77">
      <w:pPr>
        <w:autoSpaceDE w:val="0"/>
        <w:autoSpaceDN w:val="0"/>
        <w:adjustRightInd w:val="0"/>
        <w:rPr>
          <w:lang w:val="en-US"/>
        </w:rPr>
      </w:pPr>
      <w:r w:rsidRPr="00244A91">
        <w:rPr>
          <w:lang w:val="en-US"/>
        </w:rPr>
        <w:t>No potential conflicts of interest related to this application were declared by any member.</w:t>
      </w:r>
    </w:p>
    <w:p w14:paraId="5C0F0DE6" w14:textId="77777777" w:rsidR="00AD5B61" w:rsidRPr="00244A91" w:rsidRDefault="00AD5B61" w:rsidP="00173B16">
      <w:pPr>
        <w:rPr>
          <w:u w:val="single"/>
          <w:lang w:val="en-US"/>
        </w:rPr>
      </w:pPr>
    </w:p>
    <w:p w14:paraId="489505D3" w14:textId="77777777" w:rsidR="00AD5B61" w:rsidRPr="00244A91" w:rsidRDefault="00AD5B61" w:rsidP="00AD5B61">
      <w:pPr>
        <w:rPr>
          <w:u w:val="single"/>
          <w:lang w:val="en-US"/>
        </w:rPr>
      </w:pPr>
      <w:r w:rsidRPr="00244A91">
        <w:rPr>
          <w:u w:val="single"/>
          <w:lang w:val="en-US"/>
        </w:rPr>
        <w:t>Summary of ethical issues (resolved)</w:t>
      </w:r>
    </w:p>
    <w:p w14:paraId="180D3E41" w14:textId="77777777" w:rsidR="00AD5B61" w:rsidRPr="00244A91" w:rsidRDefault="00AD5B61" w:rsidP="00AD5B61">
      <w:pPr>
        <w:rPr>
          <w:u w:val="single"/>
          <w:lang w:val="en-US"/>
        </w:rPr>
      </w:pPr>
    </w:p>
    <w:p w14:paraId="4F1A0BD8" w14:textId="77777777" w:rsidR="00AD5B61" w:rsidRPr="00244A91" w:rsidRDefault="00AD5B61" w:rsidP="00AD5B61">
      <w:pPr>
        <w:rPr>
          <w:lang w:val="en-US"/>
        </w:rPr>
      </w:pPr>
      <w:r w:rsidRPr="00244A91">
        <w:rPr>
          <w:lang w:val="en-US"/>
        </w:rPr>
        <w:t>The main ethical issues considered by the Committee and addressed by the Researcher are as follows.</w:t>
      </w:r>
    </w:p>
    <w:p w14:paraId="35453B34" w14:textId="77777777" w:rsidR="00AD5B61" w:rsidRPr="00244A91" w:rsidRDefault="00AD5B61" w:rsidP="00AD5B61">
      <w:pPr>
        <w:rPr>
          <w:u w:val="single"/>
          <w:lang w:val="en-US"/>
        </w:rPr>
      </w:pPr>
    </w:p>
    <w:p w14:paraId="74AD440E" w14:textId="10B5C6EA" w:rsidR="00173B16" w:rsidRPr="00244A91" w:rsidRDefault="00173B16" w:rsidP="00777240">
      <w:pPr>
        <w:pStyle w:val="ListParagraph"/>
        <w:numPr>
          <w:ilvl w:val="0"/>
          <w:numId w:val="29"/>
        </w:numPr>
        <w:rPr>
          <w:u w:val="single"/>
          <w:lang w:val="en-US"/>
        </w:rPr>
      </w:pPr>
      <w:r w:rsidRPr="00244A91">
        <w:rPr>
          <w:lang w:val="en-US"/>
        </w:rPr>
        <w:t>The Researcher(s) explained that determining the glucose and ketones in newborns is important because there is a gap in knowledge about ‘normal levels’, only a focus on low glucose – for example low glucose could actually be quite common in newborns</w:t>
      </w:r>
      <w:r w:rsidR="00A45E86" w:rsidRPr="00244A91">
        <w:rPr>
          <w:lang w:val="en-US"/>
        </w:rPr>
        <w:t xml:space="preserve"> and not a medical problem</w:t>
      </w:r>
      <w:r w:rsidRPr="00244A91">
        <w:rPr>
          <w:lang w:val="en-US"/>
        </w:rPr>
        <w:t>.</w:t>
      </w:r>
    </w:p>
    <w:p w14:paraId="3618D2E9" w14:textId="289CB1D0" w:rsidR="00173B16" w:rsidRPr="00244A91" w:rsidRDefault="00173B16" w:rsidP="00777240">
      <w:pPr>
        <w:pStyle w:val="ListParagraph"/>
        <w:numPr>
          <w:ilvl w:val="0"/>
          <w:numId w:val="29"/>
        </w:numPr>
        <w:rPr>
          <w:u w:val="single"/>
          <w:lang w:val="en-US"/>
        </w:rPr>
      </w:pPr>
      <w:r w:rsidRPr="00244A91">
        <w:rPr>
          <w:lang w:val="en-US"/>
        </w:rPr>
        <w:t xml:space="preserve">The Researcher(s) explained that diagnosis and treatment of low blood sugar in newborns was her PhD topic. The Researcher(s) had also led a prior study involved assessing a non-invasive gel to increase blood sugar for </w:t>
      </w:r>
      <w:r w:rsidR="00A45E86" w:rsidRPr="00244A91">
        <w:rPr>
          <w:lang w:val="en-US"/>
        </w:rPr>
        <w:t xml:space="preserve">high-risk </w:t>
      </w:r>
      <w:r w:rsidRPr="00244A91">
        <w:rPr>
          <w:lang w:val="en-US"/>
        </w:rPr>
        <w:t>babies.</w:t>
      </w:r>
    </w:p>
    <w:p w14:paraId="715FF801" w14:textId="182764F5" w:rsidR="00173B16" w:rsidRPr="00244A91" w:rsidRDefault="00173B16" w:rsidP="00777240">
      <w:pPr>
        <w:pStyle w:val="ListParagraph"/>
        <w:numPr>
          <w:ilvl w:val="0"/>
          <w:numId w:val="29"/>
        </w:numPr>
        <w:rPr>
          <w:lang w:val="en-US"/>
        </w:rPr>
      </w:pPr>
      <w:r w:rsidRPr="00244A91">
        <w:rPr>
          <w:lang w:val="en-US"/>
        </w:rPr>
        <w:t xml:space="preserve">The Researcher(s) has spent time studying ketones and lactates and how these are used as energy for the brain of newborns. </w:t>
      </w:r>
      <w:r w:rsidR="00585319" w:rsidRPr="00244A91">
        <w:rPr>
          <w:lang w:val="en-US"/>
        </w:rPr>
        <w:t xml:space="preserve">They </w:t>
      </w:r>
      <w:r w:rsidRPr="00244A91">
        <w:rPr>
          <w:lang w:val="en-US"/>
        </w:rPr>
        <w:t xml:space="preserve">have developed ways to measure these in small amounts of blood. </w:t>
      </w:r>
    </w:p>
    <w:p w14:paraId="09BA2385" w14:textId="45EA579C" w:rsidR="00173B16" w:rsidRPr="00244A91" w:rsidRDefault="00173B16" w:rsidP="00777240">
      <w:pPr>
        <w:pStyle w:val="ListParagraph"/>
        <w:numPr>
          <w:ilvl w:val="0"/>
          <w:numId w:val="29"/>
        </w:numPr>
        <w:rPr>
          <w:lang w:val="en-US"/>
        </w:rPr>
      </w:pPr>
      <w:r w:rsidRPr="00244A91">
        <w:rPr>
          <w:lang w:val="en-US"/>
        </w:rPr>
        <w:t xml:space="preserve">The Researcher(s) stated </w:t>
      </w:r>
      <w:r w:rsidR="00585319" w:rsidRPr="00244A91">
        <w:rPr>
          <w:lang w:val="en-US"/>
        </w:rPr>
        <w:t>newborns might be over-treated</w:t>
      </w:r>
      <w:r w:rsidR="00A45E86" w:rsidRPr="00244A91">
        <w:rPr>
          <w:lang w:val="en-US"/>
        </w:rPr>
        <w:t xml:space="preserve"> in regard to glucose, and therefore the impact of this research might be rethinking low glucose management guidelines.</w:t>
      </w:r>
      <w:r w:rsidRPr="00244A91">
        <w:rPr>
          <w:lang w:val="en-US"/>
        </w:rPr>
        <w:t xml:space="preserve"> </w:t>
      </w:r>
    </w:p>
    <w:p w14:paraId="44F1612F" w14:textId="47228716" w:rsidR="00173B16" w:rsidRPr="00244A91" w:rsidRDefault="00173B16" w:rsidP="00777240">
      <w:pPr>
        <w:pStyle w:val="ListParagraph"/>
        <w:numPr>
          <w:ilvl w:val="0"/>
          <w:numId w:val="29"/>
        </w:numPr>
        <w:rPr>
          <w:lang w:val="en-US"/>
        </w:rPr>
      </w:pPr>
      <w:r w:rsidRPr="00244A91">
        <w:rPr>
          <w:lang w:val="en-US"/>
        </w:rPr>
        <w:t>The Committee requested comment on invasiveness of tests. The Researcher(s) stated he</w:t>
      </w:r>
      <w:r w:rsidR="00147FE9" w:rsidRPr="00244A91">
        <w:rPr>
          <w:lang w:val="en-US"/>
        </w:rPr>
        <w:t>e</w:t>
      </w:r>
      <w:r w:rsidRPr="00244A91">
        <w:rPr>
          <w:lang w:val="en-US"/>
        </w:rPr>
        <w:t>l pricks are required to answer the study question. Some babies feel it and some babies sleep through it. There are studies that show that if you conduct the he</w:t>
      </w:r>
      <w:r w:rsidR="00147FE9" w:rsidRPr="00244A91">
        <w:rPr>
          <w:lang w:val="en-US"/>
        </w:rPr>
        <w:t>e</w:t>
      </w:r>
      <w:r w:rsidRPr="00244A91">
        <w:rPr>
          <w:lang w:val="en-US"/>
        </w:rPr>
        <w:t xml:space="preserve">l pricks during feeding it results in less distress or pain. With continuous glucose monitor – The Researcher(s) has inserted over 700 of these with no problems. The sensor is fine as a piece of hair. There is always a risk of infection but this comes with all procedures. Babies can bath with them in. Other studies have had them in for 7-14 days. </w:t>
      </w:r>
      <w:r w:rsidR="000F470A" w:rsidRPr="00244A91">
        <w:rPr>
          <w:lang w:val="en-US"/>
        </w:rPr>
        <w:t xml:space="preserve"> In t</w:t>
      </w:r>
      <w:r w:rsidR="00585319" w:rsidRPr="00244A91">
        <w:rPr>
          <w:lang w:val="en-US"/>
        </w:rPr>
        <w:t>h</w:t>
      </w:r>
      <w:r w:rsidR="00147FE9" w:rsidRPr="00244A91">
        <w:rPr>
          <w:lang w:val="en-US"/>
        </w:rPr>
        <w:t xml:space="preserve">is study </w:t>
      </w:r>
      <w:r w:rsidR="000F470A" w:rsidRPr="00244A91">
        <w:rPr>
          <w:lang w:val="en-US"/>
        </w:rPr>
        <w:t xml:space="preserve">the sensor will be left </w:t>
      </w:r>
      <w:r w:rsidRPr="00244A91">
        <w:rPr>
          <w:lang w:val="en-US"/>
        </w:rPr>
        <w:t>in for 5</w:t>
      </w:r>
      <w:r w:rsidR="00147FE9" w:rsidRPr="00244A91">
        <w:rPr>
          <w:lang w:val="en-US"/>
        </w:rPr>
        <w:t xml:space="preserve"> days</w:t>
      </w:r>
      <w:r w:rsidRPr="00244A91">
        <w:rPr>
          <w:lang w:val="en-US"/>
        </w:rPr>
        <w:t xml:space="preserve">. The Researcher(s) explained that this is due to the relationship </w:t>
      </w:r>
      <w:r w:rsidR="00147FE9" w:rsidRPr="00244A91">
        <w:rPr>
          <w:lang w:val="en-US"/>
        </w:rPr>
        <w:t>to</w:t>
      </w:r>
      <w:r w:rsidRPr="00244A91">
        <w:rPr>
          <w:lang w:val="en-US"/>
        </w:rPr>
        <w:t xml:space="preserve"> breast milk coming in on day 4. The hypothesis is that babies have low blood sugar until feeding occurs.</w:t>
      </w:r>
    </w:p>
    <w:p w14:paraId="7B2A26EE" w14:textId="5C8B7E69" w:rsidR="00173B16" w:rsidRPr="00244A91" w:rsidRDefault="00173B16" w:rsidP="00777240">
      <w:pPr>
        <w:pStyle w:val="ListParagraph"/>
        <w:numPr>
          <w:ilvl w:val="0"/>
          <w:numId w:val="29"/>
        </w:numPr>
        <w:rPr>
          <w:lang w:val="en-US"/>
        </w:rPr>
      </w:pPr>
      <w:r w:rsidRPr="00244A91">
        <w:rPr>
          <w:lang w:val="en-US"/>
        </w:rPr>
        <w:t xml:space="preserve">The Committee queried if there is expectation to breastfeed? The Researcher(s) stated no, </w:t>
      </w:r>
      <w:r w:rsidR="00585319" w:rsidRPr="00244A91">
        <w:rPr>
          <w:lang w:val="en-US"/>
        </w:rPr>
        <w:t xml:space="preserve">they </w:t>
      </w:r>
      <w:r w:rsidRPr="00244A91">
        <w:rPr>
          <w:lang w:val="en-US"/>
        </w:rPr>
        <w:t xml:space="preserve">want to follow what is natural and normal – so if some want to breast feed or formula feed, </w:t>
      </w:r>
      <w:r w:rsidR="00585319" w:rsidRPr="00244A91">
        <w:rPr>
          <w:lang w:val="en-US"/>
        </w:rPr>
        <w:t xml:space="preserve">they </w:t>
      </w:r>
      <w:r w:rsidRPr="00244A91">
        <w:rPr>
          <w:lang w:val="en-US"/>
        </w:rPr>
        <w:t xml:space="preserve">will capture all of this data. This will provide interesting evidence in its own right. </w:t>
      </w:r>
    </w:p>
    <w:p w14:paraId="1B247704" w14:textId="5BF9504D" w:rsidR="00173B16" w:rsidRPr="00244A91" w:rsidRDefault="00173B16" w:rsidP="00777240">
      <w:pPr>
        <w:pStyle w:val="ListParagraph"/>
        <w:numPr>
          <w:ilvl w:val="0"/>
          <w:numId w:val="29"/>
        </w:numPr>
        <w:rPr>
          <w:lang w:val="en-US"/>
        </w:rPr>
      </w:pPr>
      <w:r w:rsidRPr="00244A91">
        <w:rPr>
          <w:lang w:val="en-US"/>
        </w:rPr>
        <w:t xml:space="preserve">The Committee queried if data will be individually fed back to participants or as a full study result? The Researcher(s) stated full study result – </w:t>
      </w:r>
      <w:r w:rsidR="00585319" w:rsidRPr="00244A91">
        <w:rPr>
          <w:lang w:val="en-US"/>
        </w:rPr>
        <w:t>the researcher</w:t>
      </w:r>
      <w:r w:rsidRPr="00244A91">
        <w:rPr>
          <w:lang w:val="en-US"/>
        </w:rPr>
        <w:t xml:space="preserve"> will be blinded until the end of the study. </w:t>
      </w:r>
    </w:p>
    <w:p w14:paraId="60F6A659" w14:textId="77777777" w:rsidR="00173B16" w:rsidRPr="00244A91" w:rsidRDefault="00173B16" w:rsidP="00777240">
      <w:pPr>
        <w:pStyle w:val="ListParagraph"/>
        <w:numPr>
          <w:ilvl w:val="0"/>
          <w:numId w:val="29"/>
        </w:numPr>
        <w:rPr>
          <w:lang w:val="en-US"/>
        </w:rPr>
      </w:pPr>
      <w:r w:rsidRPr="00244A91">
        <w:rPr>
          <w:lang w:val="en-US"/>
        </w:rPr>
        <w:t>The Committee queried how participants were recruited? The Researcher(s) stated midwifery clinics in Waikato area. The Researcher(s) has spoken to many midwives and they seem to be very enthusiastic. It is important for the mothers to be healthy too. Health monitoring of mothers is part of normal antenatal care.</w:t>
      </w:r>
    </w:p>
    <w:p w14:paraId="715892A0" w14:textId="4A2FE7A5" w:rsidR="00173B16" w:rsidRPr="00244A91" w:rsidRDefault="00173B16" w:rsidP="00777240">
      <w:pPr>
        <w:pStyle w:val="ListParagraph"/>
        <w:numPr>
          <w:ilvl w:val="0"/>
          <w:numId w:val="29"/>
        </w:numPr>
        <w:rPr>
          <w:lang w:val="en-US"/>
        </w:rPr>
      </w:pPr>
      <w:r w:rsidRPr="00244A91">
        <w:rPr>
          <w:lang w:val="en-US"/>
        </w:rPr>
        <w:lastRenderedPageBreak/>
        <w:t>The Committee queried when the researcher would engage</w:t>
      </w:r>
      <w:r w:rsidR="00147FE9" w:rsidRPr="00244A91">
        <w:rPr>
          <w:lang w:val="en-US"/>
        </w:rPr>
        <w:t xml:space="preserve"> with potential participants</w:t>
      </w:r>
      <w:r w:rsidRPr="00244A91">
        <w:rPr>
          <w:lang w:val="en-US"/>
        </w:rPr>
        <w:t>. The Researcher(s) stated that the midwives would contact the researcher and then the researcher makes engagements pre-delivery, in order to have time to consider participation. The Researcher(s) plans to speak with both family members and wider family</w:t>
      </w:r>
      <w:r w:rsidR="00A45E86" w:rsidRPr="00244A91">
        <w:rPr>
          <w:lang w:val="en-US"/>
        </w:rPr>
        <w:t xml:space="preserve"> if appropriate</w:t>
      </w:r>
      <w:r w:rsidRPr="00244A91">
        <w:rPr>
          <w:lang w:val="en-US"/>
        </w:rPr>
        <w:t xml:space="preserve">, and will have more than one opportunity to talk about participation. </w:t>
      </w:r>
    </w:p>
    <w:p w14:paraId="6DFDEC59" w14:textId="2AD674F7" w:rsidR="00173B16" w:rsidRPr="00244A91" w:rsidRDefault="00173B16" w:rsidP="00777240">
      <w:pPr>
        <w:pStyle w:val="ListParagraph"/>
        <w:numPr>
          <w:ilvl w:val="0"/>
          <w:numId w:val="29"/>
        </w:numPr>
        <w:rPr>
          <w:lang w:val="en-US"/>
        </w:rPr>
      </w:pPr>
      <w:r w:rsidRPr="00244A91">
        <w:rPr>
          <w:lang w:val="en-US"/>
        </w:rPr>
        <w:t>The Researcher(s) noted that continued support due to study participation was reassuring for participants</w:t>
      </w:r>
      <w:r w:rsidR="00A45E86" w:rsidRPr="00244A91">
        <w:rPr>
          <w:lang w:val="en-US"/>
        </w:rPr>
        <w:t xml:space="preserve"> in her community consultation to date</w:t>
      </w:r>
      <w:r w:rsidRPr="00244A91">
        <w:rPr>
          <w:lang w:val="en-US"/>
        </w:rPr>
        <w:t>.</w:t>
      </w:r>
    </w:p>
    <w:p w14:paraId="416105A6" w14:textId="3C611B2C" w:rsidR="00173B16" w:rsidRPr="00244A91" w:rsidRDefault="00173B16" w:rsidP="00777240">
      <w:pPr>
        <w:pStyle w:val="ListParagraph"/>
        <w:numPr>
          <w:ilvl w:val="0"/>
          <w:numId w:val="29"/>
        </w:numPr>
        <w:rPr>
          <w:lang w:val="en-US"/>
        </w:rPr>
      </w:pPr>
      <w:r w:rsidRPr="00244A91">
        <w:rPr>
          <w:lang w:val="en-US"/>
        </w:rPr>
        <w:t xml:space="preserve">The Researcher(s) confirmed that consent occurs then there are eligibility criteria and exclusion criteria that come </w:t>
      </w:r>
      <w:r w:rsidR="001D08E2" w:rsidRPr="00244A91">
        <w:rPr>
          <w:lang w:val="en-US"/>
        </w:rPr>
        <w:t>into effect</w:t>
      </w:r>
      <w:r w:rsidRPr="00244A91">
        <w:rPr>
          <w:lang w:val="en-US"/>
        </w:rPr>
        <w:t xml:space="preserve"> after birth. </w:t>
      </w:r>
    </w:p>
    <w:p w14:paraId="422279C3" w14:textId="77777777" w:rsidR="00173B16" w:rsidRPr="00244A91" w:rsidRDefault="00173B16" w:rsidP="00777240">
      <w:pPr>
        <w:pStyle w:val="ListParagraph"/>
        <w:numPr>
          <w:ilvl w:val="0"/>
          <w:numId w:val="29"/>
        </w:numPr>
        <w:rPr>
          <w:lang w:val="en-US"/>
        </w:rPr>
      </w:pPr>
      <w:r w:rsidRPr="00244A91">
        <w:rPr>
          <w:lang w:val="en-US"/>
        </w:rPr>
        <w:t xml:space="preserve">The Committee queried who will provide consent – would it always the mother? The Researcher(s) stated yes, primarily the mother but could be both parents. </w:t>
      </w:r>
    </w:p>
    <w:p w14:paraId="01342EB4" w14:textId="77777777" w:rsidR="00A45E86" w:rsidRPr="00244A91" w:rsidRDefault="00173B16" w:rsidP="00777240">
      <w:pPr>
        <w:pStyle w:val="ListParagraph"/>
        <w:numPr>
          <w:ilvl w:val="0"/>
          <w:numId w:val="29"/>
        </w:numPr>
        <w:rPr>
          <w:lang w:val="en-US"/>
        </w:rPr>
      </w:pPr>
      <w:r w:rsidRPr="00244A91">
        <w:rPr>
          <w:lang w:val="en-US"/>
        </w:rPr>
        <w:t xml:space="preserve">The Researcher(s) stated that they have strong relationship with Maori research group at Waikato. </w:t>
      </w:r>
    </w:p>
    <w:p w14:paraId="5D79274A" w14:textId="5EF05A42" w:rsidR="00173B16" w:rsidRPr="00244A91" w:rsidRDefault="00173B16" w:rsidP="00777240">
      <w:pPr>
        <w:pStyle w:val="ListParagraph"/>
        <w:numPr>
          <w:ilvl w:val="0"/>
          <w:numId w:val="29"/>
        </w:numPr>
        <w:rPr>
          <w:lang w:val="en-US"/>
        </w:rPr>
      </w:pPr>
      <w:r w:rsidRPr="00244A91">
        <w:rPr>
          <w:lang w:val="en-US"/>
        </w:rPr>
        <w:t xml:space="preserve">The Researcher(s) stated if baby becomes unwell for any reason at all they would go down usual clinical channels for </w:t>
      </w:r>
      <w:r w:rsidR="00585319" w:rsidRPr="00244A91">
        <w:rPr>
          <w:lang w:val="en-US"/>
        </w:rPr>
        <w:t xml:space="preserve">an </w:t>
      </w:r>
      <w:r w:rsidRPr="00244A91">
        <w:rPr>
          <w:lang w:val="en-US"/>
        </w:rPr>
        <w:t xml:space="preserve">unwell baby. It is unlikely but certainly possible. At this point they would receive whatever treatment they needed. From the point of view of the study </w:t>
      </w:r>
      <w:r w:rsidR="00585319" w:rsidRPr="00244A91">
        <w:rPr>
          <w:lang w:val="en-US"/>
        </w:rPr>
        <w:t>the researcher</w:t>
      </w:r>
      <w:r w:rsidRPr="00244A91">
        <w:rPr>
          <w:lang w:val="en-US"/>
        </w:rPr>
        <w:t xml:space="preserve"> will not know anything additional to standard care testing. </w:t>
      </w:r>
    </w:p>
    <w:p w14:paraId="0BE52C49" w14:textId="00520146" w:rsidR="00173B16" w:rsidRPr="00244A91" w:rsidRDefault="00173B16" w:rsidP="00777240">
      <w:pPr>
        <w:pStyle w:val="ListParagraph"/>
        <w:numPr>
          <w:ilvl w:val="0"/>
          <w:numId w:val="29"/>
        </w:numPr>
        <w:rPr>
          <w:lang w:val="en-US"/>
        </w:rPr>
      </w:pPr>
      <w:r w:rsidRPr="00244A91">
        <w:rPr>
          <w:lang w:val="en-US"/>
        </w:rPr>
        <w:t>The Researcher(s) clarified tissue tests are point of care, no storage</w:t>
      </w:r>
      <w:r w:rsidR="00A45E86" w:rsidRPr="00244A91">
        <w:rPr>
          <w:lang w:val="en-US"/>
        </w:rPr>
        <w:t xml:space="preserve"> of blood samples including the umbilical sample</w:t>
      </w:r>
      <w:r w:rsidRPr="00244A91">
        <w:rPr>
          <w:lang w:val="en-US"/>
        </w:rPr>
        <w:t xml:space="preserve">. </w:t>
      </w:r>
    </w:p>
    <w:p w14:paraId="71E09D4C" w14:textId="04B5A7B3" w:rsidR="00173B16" w:rsidRPr="00244A91" w:rsidRDefault="00173B16" w:rsidP="00777240">
      <w:pPr>
        <w:pStyle w:val="ListParagraph"/>
        <w:numPr>
          <w:ilvl w:val="0"/>
          <w:numId w:val="29"/>
        </w:numPr>
        <w:rPr>
          <w:lang w:val="en-US"/>
        </w:rPr>
      </w:pPr>
      <w:r w:rsidRPr="00244A91">
        <w:rPr>
          <w:lang w:val="en-US"/>
        </w:rPr>
        <w:t>The Committee queried the sample size calculations</w:t>
      </w:r>
      <w:r w:rsidR="00A45E86" w:rsidRPr="00244A91">
        <w:rPr>
          <w:lang w:val="en-US"/>
        </w:rPr>
        <w:t xml:space="preserve"> due to the invasiveness of the test and the vulnerability of the study population (ethical imperative to conduct in the smallest possible sample to provide valid results)</w:t>
      </w:r>
      <w:r w:rsidRPr="00244A91">
        <w:rPr>
          <w:lang w:val="en-US"/>
        </w:rPr>
        <w:t xml:space="preserve">. Jane </w:t>
      </w:r>
      <w:proofErr w:type="spellStart"/>
      <w:r w:rsidRPr="00244A91">
        <w:rPr>
          <w:lang w:val="en-US"/>
        </w:rPr>
        <w:t>Howden</w:t>
      </w:r>
      <w:proofErr w:type="spellEnd"/>
      <w:r w:rsidRPr="00244A91">
        <w:rPr>
          <w:lang w:val="en-US"/>
        </w:rPr>
        <w:t>, a UK researcher, has shown that low blood sugars happen 14-15% of the time</w:t>
      </w:r>
      <w:r w:rsidR="00A45E86" w:rsidRPr="00244A91">
        <w:rPr>
          <w:lang w:val="en-US"/>
        </w:rPr>
        <w:t xml:space="preserve"> in normal term babies</w:t>
      </w:r>
      <w:r w:rsidRPr="00244A91">
        <w:rPr>
          <w:lang w:val="en-US"/>
        </w:rPr>
        <w:t>. A power calculation was based on this. The variation and ra</w:t>
      </w:r>
      <w:r w:rsidR="00A45E86" w:rsidRPr="00244A91">
        <w:rPr>
          <w:lang w:val="en-US"/>
        </w:rPr>
        <w:t>n</w:t>
      </w:r>
      <w:r w:rsidRPr="00244A91">
        <w:rPr>
          <w:lang w:val="en-US"/>
        </w:rPr>
        <w:t xml:space="preserve">ge of glucose concentrations also assisted in the power calculation of the study. </w:t>
      </w:r>
      <w:r w:rsidR="00585319" w:rsidRPr="00244A91">
        <w:rPr>
          <w:lang w:val="en-US"/>
        </w:rPr>
        <w:t>They</w:t>
      </w:r>
      <w:r w:rsidRPr="00244A91">
        <w:rPr>
          <w:lang w:val="en-US"/>
        </w:rPr>
        <w:t xml:space="preserve"> looked at prior studies and the range and distribution – a statistician helped </w:t>
      </w:r>
      <w:r w:rsidR="00585319" w:rsidRPr="00244A91">
        <w:rPr>
          <w:lang w:val="en-US"/>
        </w:rPr>
        <w:t xml:space="preserve">them </w:t>
      </w:r>
      <w:r w:rsidRPr="00244A91">
        <w:rPr>
          <w:lang w:val="en-US"/>
        </w:rPr>
        <w:t xml:space="preserve">identify a 0.1 level of precision needed at least 50 babies. </w:t>
      </w:r>
      <w:r w:rsidR="00585319" w:rsidRPr="00244A91">
        <w:rPr>
          <w:lang w:val="en-US"/>
        </w:rPr>
        <w:t>They</w:t>
      </w:r>
      <w:r w:rsidRPr="00244A91">
        <w:rPr>
          <w:lang w:val="en-US"/>
        </w:rPr>
        <w:t xml:space="preserve"> </w:t>
      </w:r>
      <w:r w:rsidR="00585319" w:rsidRPr="00244A91">
        <w:rPr>
          <w:lang w:val="en-US"/>
        </w:rPr>
        <w:t xml:space="preserve">have </w:t>
      </w:r>
      <w:r w:rsidRPr="00244A91">
        <w:rPr>
          <w:lang w:val="en-US"/>
        </w:rPr>
        <w:t>allow</w:t>
      </w:r>
      <w:r w:rsidR="00585319" w:rsidRPr="00244A91">
        <w:rPr>
          <w:lang w:val="en-US"/>
        </w:rPr>
        <w:t xml:space="preserve">ed </w:t>
      </w:r>
      <w:r w:rsidRPr="00244A91">
        <w:rPr>
          <w:lang w:val="en-US"/>
        </w:rPr>
        <w:t xml:space="preserve">for a drop out 25% withdrawal. The Researcher(s) confirmed they could stop recruitment at </w:t>
      </w:r>
      <w:r w:rsidR="00A45E86" w:rsidRPr="00244A91">
        <w:rPr>
          <w:lang w:val="en-US"/>
        </w:rPr>
        <w:t xml:space="preserve">successful recruitment of </w:t>
      </w:r>
      <w:r w:rsidRPr="00244A91">
        <w:rPr>
          <w:lang w:val="en-US"/>
        </w:rPr>
        <w:t>50 participants.</w:t>
      </w:r>
    </w:p>
    <w:p w14:paraId="50FF4FF7" w14:textId="51F87E60" w:rsidR="00173B16" w:rsidRPr="00244A91" w:rsidRDefault="00173B16" w:rsidP="00777240">
      <w:pPr>
        <w:pStyle w:val="ListParagraph"/>
        <w:numPr>
          <w:ilvl w:val="0"/>
          <w:numId w:val="29"/>
        </w:numPr>
        <w:rPr>
          <w:lang w:val="en-US"/>
        </w:rPr>
      </w:pPr>
      <w:r w:rsidRPr="00244A91">
        <w:rPr>
          <w:lang w:val="en-US"/>
        </w:rPr>
        <w:t xml:space="preserve">The Committee queried </w:t>
      </w:r>
      <w:r w:rsidR="00A45E86" w:rsidRPr="00244A91">
        <w:rPr>
          <w:lang w:val="en-US"/>
        </w:rPr>
        <w:t xml:space="preserve">exclusion criteria of a </w:t>
      </w:r>
      <w:r w:rsidRPr="00244A91">
        <w:rPr>
          <w:lang w:val="en-US"/>
        </w:rPr>
        <w:t>BMI over 30. Will th</w:t>
      </w:r>
      <w:r w:rsidR="00A45E86" w:rsidRPr="00244A91">
        <w:rPr>
          <w:lang w:val="en-US"/>
        </w:rPr>
        <w:t>is</w:t>
      </w:r>
      <w:r w:rsidRPr="00244A91">
        <w:rPr>
          <w:lang w:val="en-US"/>
        </w:rPr>
        <w:t xml:space="preserve"> </w:t>
      </w:r>
      <w:r w:rsidR="00A45E86" w:rsidRPr="00244A91">
        <w:rPr>
          <w:lang w:val="en-US"/>
        </w:rPr>
        <w:t xml:space="preserve">systematically </w:t>
      </w:r>
      <w:r w:rsidRPr="00244A91">
        <w:rPr>
          <w:lang w:val="en-US"/>
        </w:rPr>
        <w:t xml:space="preserve">exclude </w:t>
      </w:r>
      <w:r w:rsidR="00A45E86" w:rsidRPr="00244A91">
        <w:rPr>
          <w:lang w:val="en-US"/>
        </w:rPr>
        <w:t xml:space="preserve">some </w:t>
      </w:r>
      <w:r w:rsidRPr="00244A91">
        <w:rPr>
          <w:lang w:val="en-US"/>
        </w:rPr>
        <w:t>ethnicities, such as Pacific</w:t>
      </w:r>
      <w:r w:rsidR="00A45E86" w:rsidRPr="00244A91">
        <w:rPr>
          <w:lang w:val="en-US"/>
        </w:rPr>
        <w:t xml:space="preserve"> women</w:t>
      </w:r>
      <w:r w:rsidRPr="00244A91">
        <w:rPr>
          <w:lang w:val="en-US"/>
        </w:rPr>
        <w:t xml:space="preserve">? The Researcher(s) acknowledged that higher BMI result in different glucose levels for babies. The Researcher(s) cited literature. The Committee queried if there will be any additional recruitment strategies to </w:t>
      </w:r>
      <w:r w:rsidR="00A45E86" w:rsidRPr="00244A91">
        <w:rPr>
          <w:lang w:val="en-US"/>
        </w:rPr>
        <w:t xml:space="preserve">achieve appropriate representation of </w:t>
      </w:r>
      <w:r w:rsidRPr="00244A91">
        <w:rPr>
          <w:lang w:val="en-US"/>
        </w:rPr>
        <w:t xml:space="preserve">Maori and Pacific </w:t>
      </w:r>
      <w:r w:rsidR="00A45E86" w:rsidRPr="00244A91">
        <w:rPr>
          <w:lang w:val="en-US"/>
        </w:rPr>
        <w:t xml:space="preserve">participants </w:t>
      </w:r>
      <w:r w:rsidRPr="00244A91">
        <w:rPr>
          <w:lang w:val="en-US"/>
        </w:rPr>
        <w:t>within the BMI</w:t>
      </w:r>
      <w:r w:rsidR="00A45E86" w:rsidRPr="00244A91">
        <w:rPr>
          <w:lang w:val="en-US"/>
        </w:rPr>
        <w:t xml:space="preserve"> cutoff limit</w:t>
      </w:r>
      <w:r w:rsidRPr="00244A91">
        <w:rPr>
          <w:lang w:val="en-US"/>
        </w:rPr>
        <w:t>.</w:t>
      </w:r>
    </w:p>
    <w:p w14:paraId="1392E299" w14:textId="77777777" w:rsidR="00AD5B61" w:rsidRPr="00244A91" w:rsidRDefault="00AD5B61" w:rsidP="00AD5B61">
      <w:pPr>
        <w:spacing w:before="80" w:after="80"/>
        <w:rPr>
          <w:lang w:val="en-US"/>
        </w:rPr>
      </w:pPr>
    </w:p>
    <w:p w14:paraId="050BC6FA" w14:textId="77777777" w:rsidR="00AD5B61" w:rsidRDefault="00AD5B61" w:rsidP="00AD5B61">
      <w:pPr>
        <w:spacing w:before="80" w:after="80"/>
        <w:rPr>
          <w:rFonts w:cs="Arial"/>
          <w:szCs w:val="22"/>
          <w:lang w:val="en-US"/>
        </w:rPr>
      </w:pPr>
      <w:r w:rsidRPr="00244A91">
        <w:rPr>
          <w:rFonts w:cs="Arial"/>
          <w:szCs w:val="22"/>
          <w:lang w:val="en-US"/>
        </w:rPr>
        <w:t xml:space="preserve">The Committee requested the following changes to the Participant Information Sheet and Consent Form: </w:t>
      </w:r>
    </w:p>
    <w:p w14:paraId="460BFF17" w14:textId="77777777" w:rsidR="00A0156F" w:rsidRPr="00244A91" w:rsidRDefault="00A0156F" w:rsidP="00AD5B61">
      <w:pPr>
        <w:spacing w:before="80" w:after="80"/>
        <w:rPr>
          <w:rFonts w:cs="Arial"/>
          <w:szCs w:val="22"/>
          <w:lang w:val="en-US"/>
        </w:rPr>
      </w:pPr>
    </w:p>
    <w:p w14:paraId="2FDD0B8F" w14:textId="3ECE7395" w:rsidR="00AD5B61" w:rsidRPr="00244A91" w:rsidRDefault="00AD5B61" w:rsidP="00777240">
      <w:pPr>
        <w:pStyle w:val="ListParagraph"/>
        <w:numPr>
          <w:ilvl w:val="0"/>
          <w:numId w:val="30"/>
        </w:numPr>
        <w:spacing w:before="80" w:after="80"/>
        <w:rPr>
          <w:lang w:val="en-US"/>
        </w:rPr>
      </w:pPr>
      <w:r w:rsidRPr="00244A91">
        <w:rPr>
          <w:lang w:val="en-US"/>
        </w:rPr>
        <w:t xml:space="preserve">The Committee </w:t>
      </w:r>
      <w:r w:rsidR="00A96C18" w:rsidRPr="00244A91">
        <w:rPr>
          <w:lang w:val="en-US"/>
        </w:rPr>
        <w:t>requested the ACC wordin</w:t>
      </w:r>
      <w:r w:rsidR="00173B16" w:rsidRPr="00244A91">
        <w:rPr>
          <w:lang w:val="en-US"/>
        </w:rPr>
        <w:t>g used from HDEC template is added.</w:t>
      </w:r>
    </w:p>
    <w:p w14:paraId="11A0C1E0" w14:textId="5EB6DF0D" w:rsidR="00A96C18" w:rsidRPr="00244A91" w:rsidRDefault="00A96C18" w:rsidP="00777240">
      <w:pPr>
        <w:pStyle w:val="ListParagraph"/>
        <w:numPr>
          <w:ilvl w:val="0"/>
          <w:numId w:val="30"/>
        </w:numPr>
        <w:spacing w:before="80" w:after="80"/>
        <w:rPr>
          <w:lang w:val="en-US"/>
        </w:rPr>
      </w:pPr>
      <w:r w:rsidRPr="00244A91">
        <w:rPr>
          <w:lang w:val="en-US"/>
        </w:rPr>
        <w:t>Add HDEC contact details</w:t>
      </w:r>
      <w:r w:rsidR="00173B16" w:rsidRPr="00244A91">
        <w:rPr>
          <w:lang w:val="en-US"/>
        </w:rPr>
        <w:t>. See HDEC template for guidance.</w:t>
      </w:r>
    </w:p>
    <w:p w14:paraId="5DC01A41" w14:textId="7D808F63" w:rsidR="00A96C18" w:rsidRPr="00244A91" w:rsidRDefault="00A96C18" w:rsidP="00777240">
      <w:pPr>
        <w:pStyle w:val="ListParagraph"/>
        <w:numPr>
          <w:ilvl w:val="0"/>
          <w:numId w:val="30"/>
        </w:numPr>
        <w:spacing w:before="80" w:after="80"/>
        <w:rPr>
          <w:lang w:val="en-US"/>
        </w:rPr>
      </w:pPr>
      <w:r w:rsidRPr="00244A91">
        <w:rPr>
          <w:lang w:val="en-US"/>
        </w:rPr>
        <w:t xml:space="preserve">Add Maori support contact details. </w:t>
      </w:r>
    </w:p>
    <w:p w14:paraId="2F1E5664" w14:textId="04CBD858" w:rsidR="00D55ABC" w:rsidRPr="00244A91" w:rsidRDefault="00D55ABC" w:rsidP="00777240">
      <w:pPr>
        <w:pStyle w:val="ListParagraph"/>
        <w:numPr>
          <w:ilvl w:val="0"/>
          <w:numId w:val="30"/>
        </w:numPr>
        <w:spacing w:before="80" w:after="80"/>
        <w:rPr>
          <w:lang w:val="en-US"/>
        </w:rPr>
      </w:pPr>
      <w:r w:rsidRPr="00244A91">
        <w:rPr>
          <w:lang w:val="en-US"/>
        </w:rPr>
        <w:t>Add statement that</w:t>
      </w:r>
      <w:r w:rsidR="00173B16" w:rsidRPr="00244A91">
        <w:rPr>
          <w:lang w:val="en-US"/>
        </w:rPr>
        <w:t xml:space="preserve"> the glucose</w:t>
      </w:r>
      <w:r w:rsidRPr="00244A91">
        <w:rPr>
          <w:lang w:val="en-US"/>
        </w:rPr>
        <w:t xml:space="preserve"> monitor will be attached for 5 days. </w:t>
      </w:r>
    </w:p>
    <w:p w14:paraId="169406FD" w14:textId="4772B04C" w:rsidR="00A13C8C" w:rsidRPr="00244A91" w:rsidRDefault="00A13C8C" w:rsidP="00777240">
      <w:pPr>
        <w:pStyle w:val="ListParagraph"/>
        <w:numPr>
          <w:ilvl w:val="0"/>
          <w:numId w:val="30"/>
        </w:numPr>
        <w:spacing w:before="80" w:after="80"/>
        <w:rPr>
          <w:lang w:val="en-US"/>
        </w:rPr>
      </w:pPr>
      <w:r w:rsidRPr="00244A91">
        <w:rPr>
          <w:lang w:val="en-US"/>
        </w:rPr>
        <w:t>Noted age of majority is 20 in New Zealand. Please store health information for 10 years after 16.</w:t>
      </w:r>
    </w:p>
    <w:p w14:paraId="0F148677" w14:textId="3DC986D1" w:rsidR="00A20FB8" w:rsidRDefault="00A20FB8" w:rsidP="00777240">
      <w:pPr>
        <w:pStyle w:val="ListParagraph"/>
        <w:numPr>
          <w:ilvl w:val="0"/>
          <w:numId w:val="30"/>
        </w:numPr>
        <w:spacing w:before="80" w:after="80"/>
        <w:rPr>
          <w:lang w:val="en-US"/>
        </w:rPr>
      </w:pPr>
      <w:r w:rsidRPr="00244A91">
        <w:rPr>
          <w:lang w:val="en-US"/>
        </w:rPr>
        <w:t xml:space="preserve">Add some </w:t>
      </w:r>
      <w:r w:rsidR="00A45E86" w:rsidRPr="00244A91">
        <w:rPr>
          <w:lang w:val="en-US"/>
        </w:rPr>
        <w:t xml:space="preserve">further </w:t>
      </w:r>
      <w:r w:rsidRPr="00244A91">
        <w:rPr>
          <w:lang w:val="en-US"/>
        </w:rPr>
        <w:t xml:space="preserve">information on patient rights – right to access </w:t>
      </w:r>
      <w:r w:rsidR="00A45E86" w:rsidRPr="00244A91">
        <w:rPr>
          <w:lang w:val="en-US"/>
        </w:rPr>
        <w:t xml:space="preserve">and correct </w:t>
      </w:r>
      <w:r w:rsidRPr="00244A91">
        <w:rPr>
          <w:lang w:val="en-US"/>
        </w:rPr>
        <w:t xml:space="preserve">their data. </w:t>
      </w:r>
      <w:r w:rsidR="00173B16" w:rsidRPr="00244A91">
        <w:rPr>
          <w:lang w:val="en-US"/>
        </w:rPr>
        <w:t xml:space="preserve">Explain that doing so </w:t>
      </w:r>
      <w:r w:rsidR="00790534" w:rsidRPr="00244A91">
        <w:rPr>
          <w:lang w:val="en-US"/>
        </w:rPr>
        <w:t xml:space="preserve">before the trial is complete </w:t>
      </w:r>
      <w:r w:rsidR="00A45E86" w:rsidRPr="00244A91">
        <w:rPr>
          <w:lang w:val="en-US"/>
        </w:rPr>
        <w:t xml:space="preserve">may </w:t>
      </w:r>
      <w:r w:rsidR="005C1728" w:rsidRPr="00244A91">
        <w:rPr>
          <w:lang w:val="en-US"/>
        </w:rPr>
        <w:t xml:space="preserve">result in withdrawal </w:t>
      </w:r>
      <w:r w:rsidR="00173B16" w:rsidRPr="00244A91">
        <w:rPr>
          <w:lang w:val="en-US"/>
        </w:rPr>
        <w:t xml:space="preserve">from the study, </w:t>
      </w:r>
      <w:r w:rsidR="005C1728" w:rsidRPr="00244A91">
        <w:rPr>
          <w:lang w:val="en-US"/>
        </w:rPr>
        <w:t xml:space="preserve">as the study is blinded – but the right to do so remains. </w:t>
      </w:r>
    </w:p>
    <w:p w14:paraId="5545F51D" w14:textId="77777777" w:rsidR="00A0156F" w:rsidRPr="00244A91" w:rsidRDefault="00A0156F" w:rsidP="00A0156F">
      <w:pPr>
        <w:pStyle w:val="ListParagraph"/>
        <w:spacing w:before="80" w:after="80"/>
        <w:rPr>
          <w:lang w:val="en-US"/>
        </w:rPr>
      </w:pPr>
    </w:p>
    <w:p w14:paraId="7DF3149C" w14:textId="77777777" w:rsidR="00E24E77" w:rsidRPr="00244A91" w:rsidRDefault="00E24E77" w:rsidP="00E24E77">
      <w:pPr>
        <w:rPr>
          <w:u w:val="single"/>
          <w:lang w:val="en-US"/>
        </w:rPr>
      </w:pPr>
      <w:r w:rsidRPr="00244A91">
        <w:rPr>
          <w:u w:val="single"/>
          <w:lang w:val="en-US"/>
        </w:rPr>
        <w:t xml:space="preserve">Decision </w:t>
      </w:r>
    </w:p>
    <w:p w14:paraId="716AA2EC" w14:textId="77777777" w:rsidR="00E24E77" w:rsidRPr="00244A91" w:rsidRDefault="00E24E77" w:rsidP="00E24E77">
      <w:pPr>
        <w:rPr>
          <w:lang w:val="en-US"/>
        </w:rPr>
      </w:pPr>
    </w:p>
    <w:p w14:paraId="75D68EEC" w14:textId="77D9389E" w:rsidR="00127B06" w:rsidRPr="00244A91" w:rsidRDefault="00E24E77" w:rsidP="00A0156F">
      <w:pPr>
        <w:rPr>
          <w:lang w:val="en-US"/>
        </w:rPr>
      </w:pPr>
      <w:r w:rsidRPr="00244A91">
        <w:rPr>
          <w:lang w:val="en-US"/>
        </w:rPr>
        <w:t xml:space="preserve">This application was </w:t>
      </w:r>
      <w:r w:rsidRPr="00244A91">
        <w:rPr>
          <w:i/>
          <w:lang w:val="en-US"/>
        </w:rPr>
        <w:t>approved</w:t>
      </w:r>
      <w:r w:rsidRPr="00244A91">
        <w:rPr>
          <w:lang w:val="en-US"/>
        </w:rPr>
        <w:t xml:space="preserve"> by </w:t>
      </w:r>
      <w:r w:rsidRPr="00244A91">
        <w:rPr>
          <w:rFonts w:cs="Arial"/>
          <w:szCs w:val="22"/>
          <w:lang w:val="en-US"/>
        </w:rPr>
        <w:t>consensus</w:t>
      </w:r>
      <w:r w:rsidR="00F94DB0" w:rsidRPr="00244A91">
        <w:rPr>
          <w:rFonts w:cs="Arial"/>
          <w:szCs w:val="22"/>
          <w:lang w:val="en-US"/>
        </w:rPr>
        <w:t xml:space="preserve"> with non-standard conditions.</w:t>
      </w:r>
      <w:r w:rsidR="003C4078" w:rsidRPr="00244A91">
        <w:rPr>
          <w:lang w:val="en-US"/>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B484D" w:rsidRPr="00244A91" w14:paraId="168D698A" w14:textId="77777777" w:rsidTr="008B484D">
        <w:trPr>
          <w:trHeight w:val="280"/>
        </w:trPr>
        <w:tc>
          <w:tcPr>
            <w:tcW w:w="966" w:type="dxa"/>
            <w:tcBorders>
              <w:top w:val="nil"/>
              <w:left w:val="nil"/>
              <w:bottom w:val="nil"/>
              <w:right w:val="nil"/>
            </w:tcBorders>
          </w:tcPr>
          <w:p w14:paraId="4335E819" w14:textId="77777777" w:rsidR="008B484D" w:rsidRPr="00244A91" w:rsidRDefault="008B484D">
            <w:pPr>
              <w:autoSpaceDE w:val="0"/>
              <w:autoSpaceDN w:val="0"/>
              <w:adjustRightInd w:val="0"/>
              <w:rPr>
                <w:lang w:val="en-US"/>
              </w:rPr>
            </w:pPr>
            <w:r w:rsidRPr="00244A91">
              <w:rPr>
                <w:lang w:val="en-US"/>
              </w:rPr>
              <w:lastRenderedPageBreak/>
              <w:t xml:space="preserve"> </w:t>
            </w:r>
            <w:r w:rsidRPr="00244A91">
              <w:rPr>
                <w:b/>
                <w:lang w:val="en-US"/>
              </w:rPr>
              <w:t xml:space="preserve">8 </w:t>
            </w:r>
            <w:r w:rsidRPr="00244A91">
              <w:rPr>
                <w:lang w:val="en-US"/>
              </w:rPr>
              <w:t xml:space="preserve"> </w:t>
            </w:r>
          </w:p>
        </w:tc>
        <w:tc>
          <w:tcPr>
            <w:tcW w:w="2575" w:type="dxa"/>
            <w:tcBorders>
              <w:top w:val="nil"/>
              <w:left w:val="nil"/>
              <w:bottom w:val="nil"/>
              <w:right w:val="nil"/>
            </w:tcBorders>
          </w:tcPr>
          <w:p w14:paraId="0615E45F" w14:textId="77777777" w:rsidR="008B484D" w:rsidRPr="00244A91" w:rsidRDefault="008B484D">
            <w:pPr>
              <w:autoSpaceDE w:val="0"/>
              <w:autoSpaceDN w:val="0"/>
              <w:adjustRightInd w:val="0"/>
              <w:rPr>
                <w:lang w:val="en-US"/>
              </w:rPr>
            </w:pPr>
            <w:r w:rsidRPr="00244A91">
              <w:rPr>
                <w:b/>
                <w:lang w:val="en-US"/>
              </w:rPr>
              <w:t xml:space="preserve">Ethics ref: </w:t>
            </w:r>
            <w:r w:rsidRPr="00244A91">
              <w:rPr>
                <w:lang w:val="en-US"/>
              </w:rPr>
              <w:t xml:space="preserve"> </w:t>
            </w:r>
          </w:p>
        </w:tc>
        <w:tc>
          <w:tcPr>
            <w:tcW w:w="6459" w:type="dxa"/>
            <w:tcBorders>
              <w:top w:val="nil"/>
              <w:left w:val="nil"/>
              <w:bottom w:val="nil"/>
              <w:right w:val="nil"/>
            </w:tcBorders>
          </w:tcPr>
          <w:p w14:paraId="10E6C976" w14:textId="77777777" w:rsidR="008B484D" w:rsidRPr="00244A91" w:rsidRDefault="008B484D">
            <w:pPr>
              <w:autoSpaceDE w:val="0"/>
              <w:autoSpaceDN w:val="0"/>
              <w:adjustRightInd w:val="0"/>
              <w:rPr>
                <w:lang w:val="en-US"/>
              </w:rPr>
            </w:pPr>
            <w:r w:rsidRPr="00244A91">
              <w:rPr>
                <w:b/>
                <w:lang w:val="en-US"/>
              </w:rPr>
              <w:t>15/NTA/105</w:t>
            </w:r>
            <w:r w:rsidRPr="00244A91">
              <w:rPr>
                <w:lang w:val="en-US"/>
              </w:rPr>
              <w:t xml:space="preserve"> </w:t>
            </w:r>
          </w:p>
        </w:tc>
      </w:tr>
      <w:tr w:rsidR="008B484D" w:rsidRPr="00244A91" w14:paraId="617085B9" w14:textId="77777777" w:rsidTr="008B484D">
        <w:trPr>
          <w:trHeight w:val="280"/>
        </w:trPr>
        <w:tc>
          <w:tcPr>
            <w:tcW w:w="966" w:type="dxa"/>
            <w:tcBorders>
              <w:top w:val="nil"/>
              <w:left w:val="nil"/>
              <w:bottom w:val="nil"/>
              <w:right w:val="nil"/>
            </w:tcBorders>
          </w:tcPr>
          <w:p w14:paraId="4A169658" w14:textId="77777777" w:rsidR="008B484D" w:rsidRPr="00244A91" w:rsidRDefault="008B484D">
            <w:pPr>
              <w:autoSpaceDE w:val="0"/>
              <w:autoSpaceDN w:val="0"/>
              <w:adjustRightInd w:val="0"/>
              <w:rPr>
                <w:lang w:val="en-US"/>
              </w:rPr>
            </w:pPr>
            <w:r w:rsidRPr="00244A91">
              <w:rPr>
                <w:lang w:val="en-US"/>
              </w:rPr>
              <w:t xml:space="preserve"> </w:t>
            </w:r>
          </w:p>
        </w:tc>
        <w:tc>
          <w:tcPr>
            <w:tcW w:w="2575" w:type="dxa"/>
            <w:tcBorders>
              <w:top w:val="nil"/>
              <w:left w:val="nil"/>
              <w:bottom w:val="nil"/>
              <w:right w:val="nil"/>
            </w:tcBorders>
          </w:tcPr>
          <w:p w14:paraId="5F9290AF" w14:textId="77777777" w:rsidR="008B484D" w:rsidRPr="00244A91" w:rsidRDefault="008B484D">
            <w:pPr>
              <w:autoSpaceDE w:val="0"/>
              <w:autoSpaceDN w:val="0"/>
              <w:adjustRightInd w:val="0"/>
              <w:rPr>
                <w:lang w:val="en-US"/>
              </w:rPr>
            </w:pPr>
            <w:r w:rsidRPr="00244A91">
              <w:rPr>
                <w:lang w:val="en-US"/>
              </w:rPr>
              <w:t xml:space="preserve">Title: </w:t>
            </w:r>
          </w:p>
        </w:tc>
        <w:tc>
          <w:tcPr>
            <w:tcW w:w="6459" w:type="dxa"/>
            <w:tcBorders>
              <w:top w:val="nil"/>
              <w:left w:val="nil"/>
              <w:bottom w:val="nil"/>
              <w:right w:val="nil"/>
            </w:tcBorders>
          </w:tcPr>
          <w:p w14:paraId="14C58283" w14:textId="77777777" w:rsidR="008B484D" w:rsidRPr="00244A91" w:rsidRDefault="008B484D">
            <w:pPr>
              <w:autoSpaceDE w:val="0"/>
              <w:autoSpaceDN w:val="0"/>
              <w:adjustRightInd w:val="0"/>
              <w:rPr>
                <w:lang w:val="en-US"/>
              </w:rPr>
            </w:pPr>
            <w:proofErr w:type="spellStart"/>
            <w:r w:rsidRPr="00244A91">
              <w:rPr>
                <w:lang w:val="en-US"/>
              </w:rPr>
              <w:t>Tiotropium</w:t>
            </w:r>
            <w:proofErr w:type="spellEnd"/>
            <w:r w:rsidRPr="00244A91">
              <w:rPr>
                <w:lang w:val="en-US"/>
              </w:rPr>
              <w:t xml:space="preserve"> inhalation powder bioavailability study </w:t>
            </w:r>
          </w:p>
        </w:tc>
      </w:tr>
      <w:tr w:rsidR="008B484D" w:rsidRPr="00244A91" w14:paraId="55385E30" w14:textId="77777777" w:rsidTr="008B484D">
        <w:trPr>
          <w:trHeight w:val="280"/>
        </w:trPr>
        <w:tc>
          <w:tcPr>
            <w:tcW w:w="966" w:type="dxa"/>
            <w:tcBorders>
              <w:top w:val="nil"/>
              <w:left w:val="nil"/>
              <w:bottom w:val="nil"/>
              <w:right w:val="nil"/>
            </w:tcBorders>
          </w:tcPr>
          <w:p w14:paraId="34C700D2" w14:textId="77777777" w:rsidR="008B484D" w:rsidRPr="00244A91" w:rsidRDefault="008B484D">
            <w:pPr>
              <w:autoSpaceDE w:val="0"/>
              <w:autoSpaceDN w:val="0"/>
              <w:adjustRightInd w:val="0"/>
              <w:rPr>
                <w:lang w:val="en-US"/>
              </w:rPr>
            </w:pPr>
            <w:r w:rsidRPr="00244A91">
              <w:rPr>
                <w:lang w:val="en-US"/>
              </w:rPr>
              <w:t xml:space="preserve"> </w:t>
            </w:r>
          </w:p>
        </w:tc>
        <w:tc>
          <w:tcPr>
            <w:tcW w:w="2575" w:type="dxa"/>
            <w:tcBorders>
              <w:top w:val="nil"/>
              <w:left w:val="nil"/>
              <w:bottom w:val="nil"/>
              <w:right w:val="nil"/>
            </w:tcBorders>
          </w:tcPr>
          <w:p w14:paraId="5177405F" w14:textId="77777777" w:rsidR="008B484D" w:rsidRPr="00244A91" w:rsidRDefault="008B484D">
            <w:pPr>
              <w:autoSpaceDE w:val="0"/>
              <w:autoSpaceDN w:val="0"/>
              <w:adjustRightInd w:val="0"/>
              <w:rPr>
                <w:lang w:val="en-US"/>
              </w:rPr>
            </w:pPr>
            <w:r w:rsidRPr="00244A91">
              <w:rPr>
                <w:lang w:val="en-US"/>
              </w:rPr>
              <w:t xml:space="preserve">Principal Investigator: </w:t>
            </w:r>
          </w:p>
        </w:tc>
        <w:tc>
          <w:tcPr>
            <w:tcW w:w="6459" w:type="dxa"/>
            <w:tcBorders>
              <w:top w:val="nil"/>
              <w:left w:val="nil"/>
              <w:bottom w:val="nil"/>
              <w:right w:val="nil"/>
            </w:tcBorders>
          </w:tcPr>
          <w:p w14:paraId="66ED4C4F" w14:textId="77777777" w:rsidR="008B484D" w:rsidRPr="00244A91" w:rsidRDefault="008B484D">
            <w:pPr>
              <w:autoSpaceDE w:val="0"/>
              <w:autoSpaceDN w:val="0"/>
              <w:adjustRightInd w:val="0"/>
              <w:rPr>
                <w:lang w:val="en-US"/>
              </w:rPr>
            </w:pPr>
            <w:proofErr w:type="spellStart"/>
            <w:r w:rsidRPr="00244A91">
              <w:rPr>
                <w:lang w:val="en-US"/>
              </w:rPr>
              <w:t>Dr</w:t>
            </w:r>
            <w:proofErr w:type="spellEnd"/>
            <w:r w:rsidRPr="00244A91">
              <w:rPr>
                <w:lang w:val="en-US"/>
              </w:rPr>
              <w:t xml:space="preserve"> </w:t>
            </w:r>
            <w:proofErr w:type="spellStart"/>
            <w:r w:rsidRPr="00244A91">
              <w:rPr>
                <w:lang w:val="en-US"/>
              </w:rPr>
              <w:t>Noelyn</w:t>
            </w:r>
            <w:proofErr w:type="spellEnd"/>
            <w:r w:rsidRPr="00244A91">
              <w:rPr>
                <w:lang w:val="en-US"/>
              </w:rPr>
              <w:t xml:space="preserve"> Hung </w:t>
            </w:r>
          </w:p>
        </w:tc>
      </w:tr>
      <w:tr w:rsidR="008B484D" w:rsidRPr="00244A91" w14:paraId="441FEEFC" w14:textId="77777777" w:rsidTr="008B484D">
        <w:trPr>
          <w:trHeight w:val="280"/>
        </w:trPr>
        <w:tc>
          <w:tcPr>
            <w:tcW w:w="966" w:type="dxa"/>
            <w:tcBorders>
              <w:top w:val="nil"/>
              <w:left w:val="nil"/>
              <w:bottom w:val="nil"/>
              <w:right w:val="nil"/>
            </w:tcBorders>
          </w:tcPr>
          <w:p w14:paraId="6E82402F" w14:textId="77777777" w:rsidR="008B484D" w:rsidRPr="00244A91" w:rsidRDefault="008B484D">
            <w:pPr>
              <w:autoSpaceDE w:val="0"/>
              <w:autoSpaceDN w:val="0"/>
              <w:adjustRightInd w:val="0"/>
              <w:rPr>
                <w:lang w:val="en-US"/>
              </w:rPr>
            </w:pPr>
            <w:r w:rsidRPr="00244A91">
              <w:rPr>
                <w:lang w:val="en-US"/>
              </w:rPr>
              <w:t xml:space="preserve"> </w:t>
            </w:r>
          </w:p>
        </w:tc>
        <w:tc>
          <w:tcPr>
            <w:tcW w:w="2575" w:type="dxa"/>
            <w:tcBorders>
              <w:top w:val="nil"/>
              <w:left w:val="nil"/>
              <w:bottom w:val="nil"/>
              <w:right w:val="nil"/>
            </w:tcBorders>
          </w:tcPr>
          <w:p w14:paraId="15E548BB" w14:textId="77777777" w:rsidR="008B484D" w:rsidRPr="00244A91" w:rsidRDefault="008B484D">
            <w:pPr>
              <w:autoSpaceDE w:val="0"/>
              <w:autoSpaceDN w:val="0"/>
              <w:adjustRightInd w:val="0"/>
              <w:rPr>
                <w:lang w:val="en-US"/>
              </w:rPr>
            </w:pPr>
            <w:r w:rsidRPr="00244A91">
              <w:rPr>
                <w:lang w:val="en-US"/>
              </w:rPr>
              <w:t xml:space="preserve">Sponsor: </w:t>
            </w:r>
          </w:p>
        </w:tc>
        <w:tc>
          <w:tcPr>
            <w:tcW w:w="6459" w:type="dxa"/>
            <w:tcBorders>
              <w:top w:val="nil"/>
              <w:left w:val="nil"/>
              <w:bottom w:val="nil"/>
              <w:right w:val="nil"/>
            </w:tcBorders>
          </w:tcPr>
          <w:p w14:paraId="1823F8F1" w14:textId="77777777" w:rsidR="008B484D" w:rsidRPr="00244A91" w:rsidRDefault="008B484D">
            <w:pPr>
              <w:autoSpaceDE w:val="0"/>
              <w:autoSpaceDN w:val="0"/>
              <w:adjustRightInd w:val="0"/>
              <w:rPr>
                <w:lang w:val="en-US"/>
              </w:rPr>
            </w:pPr>
            <w:proofErr w:type="spellStart"/>
            <w:r w:rsidRPr="00244A91">
              <w:rPr>
                <w:lang w:val="en-US"/>
              </w:rPr>
              <w:t>Cipla</w:t>
            </w:r>
            <w:proofErr w:type="spellEnd"/>
            <w:r w:rsidRPr="00244A91">
              <w:rPr>
                <w:lang w:val="en-US"/>
              </w:rPr>
              <w:t xml:space="preserve"> Limited </w:t>
            </w:r>
          </w:p>
        </w:tc>
      </w:tr>
      <w:tr w:rsidR="008B484D" w:rsidRPr="00244A91" w14:paraId="7E2B2BDF" w14:textId="77777777" w:rsidTr="008B484D">
        <w:trPr>
          <w:trHeight w:val="280"/>
        </w:trPr>
        <w:tc>
          <w:tcPr>
            <w:tcW w:w="966" w:type="dxa"/>
            <w:tcBorders>
              <w:top w:val="nil"/>
              <w:left w:val="nil"/>
              <w:bottom w:val="nil"/>
              <w:right w:val="nil"/>
            </w:tcBorders>
          </w:tcPr>
          <w:p w14:paraId="18200A53" w14:textId="77777777" w:rsidR="008B484D" w:rsidRPr="00244A91" w:rsidRDefault="008B484D">
            <w:pPr>
              <w:autoSpaceDE w:val="0"/>
              <w:autoSpaceDN w:val="0"/>
              <w:adjustRightInd w:val="0"/>
              <w:rPr>
                <w:lang w:val="en-US"/>
              </w:rPr>
            </w:pPr>
            <w:r w:rsidRPr="00244A91">
              <w:rPr>
                <w:lang w:val="en-US"/>
              </w:rPr>
              <w:t xml:space="preserve"> </w:t>
            </w:r>
          </w:p>
        </w:tc>
        <w:tc>
          <w:tcPr>
            <w:tcW w:w="2575" w:type="dxa"/>
            <w:tcBorders>
              <w:top w:val="nil"/>
              <w:left w:val="nil"/>
              <w:bottom w:val="nil"/>
              <w:right w:val="nil"/>
            </w:tcBorders>
          </w:tcPr>
          <w:p w14:paraId="2038BE4A" w14:textId="77777777" w:rsidR="008B484D" w:rsidRPr="00244A91" w:rsidRDefault="008B484D">
            <w:pPr>
              <w:autoSpaceDE w:val="0"/>
              <w:autoSpaceDN w:val="0"/>
              <w:adjustRightInd w:val="0"/>
              <w:rPr>
                <w:lang w:val="en-US"/>
              </w:rPr>
            </w:pPr>
            <w:r w:rsidRPr="00244A91">
              <w:rPr>
                <w:lang w:val="en-US"/>
              </w:rPr>
              <w:t xml:space="preserve">Clock Start Date: </w:t>
            </w:r>
          </w:p>
        </w:tc>
        <w:tc>
          <w:tcPr>
            <w:tcW w:w="6459" w:type="dxa"/>
            <w:tcBorders>
              <w:top w:val="nil"/>
              <w:left w:val="nil"/>
              <w:bottom w:val="nil"/>
              <w:right w:val="nil"/>
            </w:tcBorders>
          </w:tcPr>
          <w:p w14:paraId="3BE8CFD6" w14:textId="77777777" w:rsidR="008B484D" w:rsidRPr="00244A91" w:rsidRDefault="008B484D">
            <w:pPr>
              <w:autoSpaceDE w:val="0"/>
              <w:autoSpaceDN w:val="0"/>
              <w:adjustRightInd w:val="0"/>
              <w:rPr>
                <w:lang w:val="en-US"/>
              </w:rPr>
            </w:pPr>
            <w:r w:rsidRPr="00244A91">
              <w:rPr>
                <w:lang w:val="en-US"/>
              </w:rPr>
              <w:t xml:space="preserve">30 July 2015 </w:t>
            </w:r>
          </w:p>
        </w:tc>
      </w:tr>
    </w:tbl>
    <w:p w14:paraId="593EFC20" w14:textId="77777777" w:rsidR="00127B06" w:rsidRPr="00244A91" w:rsidRDefault="003C4078">
      <w:pPr>
        <w:autoSpaceDE w:val="0"/>
        <w:autoSpaceDN w:val="0"/>
        <w:adjustRightInd w:val="0"/>
        <w:rPr>
          <w:lang w:val="en-US"/>
        </w:rPr>
      </w:pPr>
      <w:r w:rsidRPr="00244A91">
        <w:rPr>
          <w:lang w:val="en-US"/>
        </w:rPr>
        <w:t xml:space="preserve"> </w:t>
      </w:r>
    </w:p>
    <w:p w14:paraId="605B4A0A" w14:textId="7C952DA3" w:rsidR="00987913" w:rsidRPr="00244A91" w:rsidRDefault="00AF6F08">
      <w:pPr>
        <w:autoSpaceDE w:val="0"/>
        <w:autoSpaceDN w:val="0"/>
        <w:adjustRightInd w:val="0"/>
        <w:rPr>
          <w:sz w:val="20"/>
          <w:lang w:val="en-US"/>
        </w:rPr>
      </w:pPr>
      <w:proofErr w:type="spellStart"/>
      <w:r w:rsidRPr="00244A91">
        <w:rPr>
          <w:rFonts w:cs="Arial"/>
          <w:szCs w:val="22"/>
          <w:lang w:val="en-US"/>
        </w:rPr>
        <w:t>Noelyn</w:t>
      </w:r>
      <w:proofErr w:type="spellEnd"/>
      <w:r w:rsidRPr="00244A91">
        <w:rPr>
          <w:rFonts w:cs="Arial"/>
          <w:szCs w:val="22"/>
          <w:lang w:val="en-US"/>
        </w:rPr>
        <w:t xml:space="preserve"> Hung (CI), Linda </w:t>
      </w:r>
      <w:proofErr w:type="spellStart"/>
      <w:r w:rsidRPr="00244A91">
        <w:rPr>
          <w:rFonts w:cs="Arial"/>
          <w:szCs w:val="22"/>
          <w:lang w:val="en-US"/>
        </w:rPr>
        <w:t>Folland</w:t>
      </w:r>
      <w:proofErr w:type="spellEnd"/>
      <w:r w:rsidRPr="00244A91">
        <w:rPr>
          <w:rFonts w:cs="Arial"/>
          <w:szCs w:val="22"/>
          <w:lang w:val="en-US"/>
        </w:rPr>
        <w:t xml:space="preserve"> (administration manager) and </w:t>
      </w:r>
      <w:proofErr w:type="spellStart"/>
      <w:r w:rsidRPr="00244A91">
        <w:rPr>
          <w:rFonts w:cs="Arial"/>
          <w:szCs w:val="22"/>
          <w:lang w:val="en-US"/>
        </w:rPr>
        <w:t>Tak</w:t>
      </w:r>
      <w:proofErr w:type="spellEnd"/>
      <w:r w:rsidRPr="00244A91">
        <w:rPr>
          <w:rFonts w:cs="Arial"/>
          <w:szCs w:val="22"/>
          <w:lang w:val="en-US"/>
        </w:rPr>
        <w:t xml:space="preserve"> Hung (co-investigator) will </w:t>
      </w:r>
      <w:r w:rsidR="00987913" w:rsidRPr="00244A91">
        <w:rPr>
          <w:szCs w:val="22"/>
          <w:lang w:val="en-US"/>
        </w:rPr>
        <w:t xml:space="preserve">was present </w:t>
      </w:r>
      <w:r w:rsidR="00DC62A5" w:rsidRPr="00244A91">
        <w:rPr>
          <w:rFonts w:cs="Arial"/>
          <w:szCs w:val="22"/>
          <w:lang w:val="en-US"/>
        </w:rPr>
        <w:t>by teleconference</w:t>
      </w:r>
      <w:r w:rsidR="00DC62A5" w:rsidRPr="00244A91">
        <w:rPr>
          <w:lang w:val="en-US"/>
        </w:rPr>
        <w:t xml:space="preserve"> </w:t>
      </w:r>
      <w:r w:rsidR="00987913" w:rsidRPr="00244A91">
        <w:rPr>
          <w:lang w:val="en-US"/>
        </w:rPr>
        <w:t>for discussion of this application.</w:t>
      </w:r>
    </w:p>
    <w:p w14:paraId="2934497C" w14:textId="77777777" w:rsidR="00987913" w:rsidRPr="00244A91" w:rsidRDefault="00987913">
      <w:pPr>
        <w:autoSpaceDE w:val="0"/>
        <w:autoSpaceDN w:val="0"/>
        <w:adjustRightInd w:val="0"/>
        <w:rPr>
          <w:u w:val="single"/>
          <w:lang w:val="en-US"/>
        </w:rPr>
      </w:pPr>
    </w:p>
    <w:p w14:paraId="55F3EA72" w14:textId="77777777" w:rsidR="00E24E77" w:rsidRPr="00244A91" w:rsidRDefault="00E24E77">
      <w:pPr>
        <w:autoSpaceDE w:val="0"/>
        <w:autoSpaceDN w:val="0"/>
        <w:adjustRightInd w:val="0"/>
        <w:rPr>
          <w:u w:val="single"/>
          <w:lang w:val="en-US"/>
        </w:rPr>
      </w:pPr>
      <w:r w:rsidRPr="00244A91">
        <w:rPr>
          <w:u w:val="single"/>
          <w:lang w:val="en-US"/>
        </w:rPr>
        <w:t>Potential conflicts of interest</w:t>
      </w:r>
    </w:p>
    <w:p w14:paraId="0975ED6F" w14:textId="77777777" w:rsidR="00E24E77" w:rsidRPr="00244A91" w:rsidRDefault="00E24E77">
      <w:pPr>
        <w:autoSpaceDE w:val="0"/>
        <w:autoSpaceDN w:val="0"/>
        <w:adjustRightInd w:val="0"/>
        <w:rPr>
          <w:b/>
          <w:lang w:val="en-US"/>
        </w:rPr>
      </w:pPr>
    </w:p>
    <w:p w14:paraId="0C2282E2" w14:textId="77777777" w:rsidR="00E24E77" w:rsidRPr="00244A91" w:rsidRDefault="00E24E77">
      <w:pPr>
        <w:autoSpaceDE w:val="0"/>
        <w:autoSpaceDN w:val="0"/>
        <w:adjustRightInd w:val="0"/>
        <w:rPr>
          <w:lang w:val="en-US"/>
        </w:rPr>
      </w:pPr>
      <w:r w:rsidRPr="00244A91">
        <w:rPr>
          <w:lang w:val="en-US"/>
        </w:rPr>
        <w:t>The Chair asked members to declare any potential conflicts of interest related to this application.</w:t>
      </w:r>
    </w:p>
    <w:p w14:paraId="2303DD7D" w14:textId="77777777" w:rsidR="00E24E77" w:rsidRPr="00244A91" w:rsidRDefault="00E24E77">
      <w:pPr>
        <w:autoSpaceDE w:val="0"/>
        <w:autoSpaceDN w:val="0"/>
        <w:adjustRightInd w:val="0"/>
        <w:rPr>
          <w:lang w:val="en-US"/>
        </w:rPr>
      </w:pPr>
    </w:p>
    <w:p w14:paraId="6654BF87" w14:textId="77777777" w:rsidR="00E24E77" w:rsidRPr="00244A91" w:rsidRDefault="00E24E77">
      <w:pPr>
        <w:autoSpaceDE w:val="0"/>
        <w:autoSpaceDN w:val="0"/>
        <w:adjustRightInd w:val="0"/>
        <w:rPr>
          <w:lang w:val="en-US"/>
        </w:rPr>
      </w:pPr>
      <w:r w:rsidRPr="00244A91">
        <w:rPr>
          <w:lang w:val="en-US"/>
        </w:rPr>
        <w:t>No potential conflicts of interest related to this application were declared by any member.</w:t>
      </w:r>
    </w:p>
    <w:p w14:paraId="09FF1FB8" w14:textId="77777777" w:rsidR="00E24E77" w:rsidRPr="00244A91" w:rsidRDefault="00E24E77">
      <w:pPr>
        <w:autoSpaceDE w:val="0"/>
        <w:autoSpaceDN w:val="0"/>
        <w:adjustRightInd w:val="0"/>
        <w:rPr>
          <w:lang w:val="en-US"/>
        </w:rPr>
      </w:pPr>
    </w:p>
    <w:p w14:paraId="4E114344" w14:textId="77777777" w:rsidR="00AD5B61" w:rsidRPr="00244A91" w:rsidRDefault="00AD5B61" w:rsidP="00AD5B61">
      <w:pPr>
        <w:rPr>
          <w:u w:val="single"/>
          <w:lang w:val="en-US"/>
        </w:rPr>
      </w:pPr>
      <w:r w:rsidRPr="00244A91">
        <w:rPr>
          <w:u w:val="single"/>
          <w:lang w:val="en-US"/>
        </w:rPr>
        <w:t>Summary of Study</w:t>
      </w:r>
    </w:p>
    <w:p w14:paraId="074E6B23" w14:textId="77777777" w:rsidR="00AD5B61" w:rsidRPr="00244A91" w:rsidRDefault="00AD5B61" w:rsidP="00AD5B61">
      <w:pPr>
        <w:rPr>
          <w:u w:val="single"/>
          <w:lang w:val="en-US"/>
        </w:rPr>
      </w:pPr>
    </w:p>
    <w:p w14:paraId="114CB405" w14:textId="60B968C6" w:rsidR="00AD5B61" w:rsidRPr="00244A91" w:rsidRDefault="00AD5B61" w:rsidP="00777240">
      <w:pPr>
        <w:pStyle w:val="ListParagraph"/>
        <w:numPr>
          <w:ilvl w:val="0"/>
          <w:numId w:val="31"/>
        </w:numPr>
        <w:rPr>
          <w:u w:val="single"/>
          <w:lang w:val="en-US"/>
        </w:rPr>
      </w:pPr>
      <w:r w:rsidRPr="00244A91">
        <w:rPr>
          <w:lang w:val="en-US"/>
        </w:rPr>
        <w:t xml:space="preserve">The Committee </w:t>
      </w:r>
      <w:r w:rsidR="00C4312D" w:rsidRPr="00244A91">
        <w:rPr>
          <w:lang w:val="en-US"/>
        </w:rPr>
        <w:t xml:space="preserve">queried why the study was closed. The Researcher(s) explained that the sponsor is citing commercial sensitive due to their dosing plan. </w:t>
      </w:r>
    </w:p>
    <w:p w14:paraId="46A2D545" w14:textId="77777777" w:rsidR="00AD5B61" w:rsidRPr="00244A91" w:rsidRDefault="00AD5B61" w:rsidP="00AD5B61">
      <w:pPr>
        <w:pStyle w:val="ListParagraph"/>
        <w:rPr>
          <w:u w:val="single"/>
          <w:lang w:val="en-US"/>
        </w:rPr>
      </w:pPr>
    </w:p>
    <w:p w14:paraId="6FDC8D68" w14:textId="77777777" w:rsidR="00AD5B61" w:rsidRPr="00244A91" w:rsidRDefault="00AD5B61" w:rsidP="00AD5B61">
      <w:pPr>
        <w:rPr>
          <w:u w:val="single"/>
          <w:lang w:val="en-US"/>
        </w:rPr>
      </w:pPr>
      <w:r w:rsidRPr="00244A91">
        <w:rPr>
          <w:u w:val="single"/>
          <w:lang w:val="en-US"/>
        </w:rPr>
        <w:t>Summary of ethical issues (resolved)</w:t>
      </w:r>
    </w:p>
    <w:p w14:paraId="7B29CAB6" w14:textId="77777777" w:rsidR="00AD5B61" w:rsidRPr="00244A91" w:rsidRDefault="00AD5B61" w:rsidP="00AD5B61">
      <w:pPr>
        <w:rPr>
          <w:u w:val="single"/>
          <w:lang w:val="en-US"/>
        </w:rPr>
      </w:pPr>
    </w:p>
    <w:p w14:paraId="0D5292BE" w14:textId="77777777" w:rsidR="00AD5B61" w:rsidRPr="00244A91" w:rsidRDefault="00AD5B61" w:rsidP="00AD5B61">
      <w:pPr>
        <w:rPr>
          <w:lang w:val="en-US"/>
        </w:rPr>
      </w:pPr>
      <w:r w:rsidRPr="00244A91">
        <w:rPr>
          <w:lang w:val="en-US"/>
        </w:rPr>
        <w:t>The main ethical issues considered by the Committee and addressed by the Researcher are as follows.</w:t>
      </w:r>
    </w:p>
    <w:p w14:paraId="33D448C8" w14:textId="77777777" w:rsidR="00AD5B61" w:rsidRPr="00244A91" w:rsidRDefault="00AD5B61" w:rsidP="00AD5B61">
      <w:pPr>
        <w:rPr>
          <w:u w:val="single"/>
          <w:lang w:val="en-US"/>
        </w:rPr>
      </w:pPr>
    </w:p>
    <w:p w14:paraId="71F8FE9D" w14:textId="02CCF6C0" w:rsidR="00AD5B61" w:rsidRPr="00244A91" w:rsidRDefault="00AD5B61" w:rsidP="00777240">
      <w:pPr>
        <w:pStyle w:val="ListParagraph"/>
        <w:numPr>
          <w:ilvl w:val="0"/>
          <w:numId w:val="32"/>
        </w:numPr>
        <w:rPr>
          <w:lang w:val="en-US"/>
        </w:rPr>
      </w:pPr>
      <w:r w:rsidRPr="00244A91">
        <w:rPr>
          <w:lang w:val="en-US"/>
        </w:rPr>
        <w:t xml:space="preserve">The Committee </w:t>
      </w:r>
      <w:r w:rsidR="00C4312D" w:rsidRPr="00244A91">
        <w:rPr>
          <w:lang w:val="en-US"/>
        </w:rPr>
        <w:t xml:space="preserve">requested that page 16 of application – ACC equivalent must be met. </w:t>
      </w:r>
    </w:p>
    <w:p w14:paraId="784CC4B1" w14:textId="77777777" w:rsidR="00AD5B61" w:rsidRPr="00244A91" w:rsidRDefault="00AD5B61" w:rsidP="00AD5B61">
      <w:pPr>
        <w:pStyle w:val="ListParagraph"/>
        <w:rPr>
          <w:lang w:val="en-US"/>
        </w:rPr>
      </w:pPr>
    </w:p>
    <w:p w14:paraId="3422BDA7" w14:textId="77777777" w:rsidR="00AD5B61" w:rsidRPr="00244A91" w:rsidRDefault="00AD5B61" w:rsidP="00AD5B61">
      <w:pPr>
        <w:rPr>
          <w:u w:val="single"/>
          <w:lang w:val="en-US"/>
        </w:rPr>
      </w:pPr>
      <w:r w:rsidRPr="00244A91">
        <w:rPr>
          <w:u w:val="single"/>
          <w:lang w:val="en-US"/>
        </w:rPr>
        <w:t>Summary of ethical issues (outstanding)</w:t>
      </w:r>
    </w:p>
    <w:p w14:paraId="33D2732E" w14:textId="77777777" w:rsidR="00AD5B61" w:rsidRPr="00244A91" w:rsidRDefault="00AD5B61" w:rsidP="00AD5B61">
      <w:pPr>
        <w:rPr>
          <w:u w:val="single"/>
          <w:lang w:val="en-US"/>
        </w:rPr>
      </w:pPr>
    </w:p>
    <w:p w14:paraId="2B997870" w14:textId="77777777" w:rsidR="00AD5B61" w:rsidRPr="00244A91" w:rsidRDefault="00AD5B61" w:rsidP="00AD5B61">
      <w:pPr>
        <w:rPr>
          <w:lang w:val="en-US"/>
        </w:rPr>
      </w:pPr>
      <w:r w:rsidRPr="00244A91">
        <w:rPr>
          <w:lang w:val="en-US"/>
        </w:rPr>
        <w:t>The main ethical issues considered by the Committee and which require addressing by the Researcher are as follows.</w:t>
      </w:r>
    </w:p>
    <w:p w14:paraId="39AE3A87" w14:textId="77777777" w:rsidR="00AD5B61" w:rsidRPr="00244A91" w:rsidRDefault="00AD5B61" w:rsidP="00AD5B61">
      <w:pPr>
        <w:autoSpaceDE w:val="0"/>
        <w:autoSpaceDN w:val="0"/>
        <w:adjustRightInd w:val="0"/>
        <w:rPr>
          <w:lang w:val="en-US"/>
        </w:rPr>
      </w:pPr>
    </w:p>
    <w:p w14:paraId="6C081EB6" w14:textId="2969EA19" w:rsidR="00AD5B61" w:rsidRPr="00244A91" w:rsidRDefault="00AD5B61" w:rsidP="00777240">
      <w:pPr>
        <w:pStyle w:val="ListParagraph"/>
        <w:numPr>
          <w:ilvl w:val="0"/>
          <w:numId w:val="33"/>
        </w:numPr>
        <w:spacing w:before="80" w:after="80"/>
        <w:rPr>
          <w:lang w:val="en-US"/>
        </w:rPr>
      </w:pPr>
      <w:r w:rsidRPr="00244A91">
        <w:rPr>
          <w:lang w:val="en-US"/>
        </w:rPr>
        <w:t xml:space="preserve">The Committee </w:t>
      </w:r>
      <w:r w:rsidR="006C4864" w:rsidRPr="00244A91">
        <w:rPr>
          <w:lang w:val="en-US"/>
        </w:rPr>
        <w:t xml:space="preserve">noted that hepatitis is notifiable under the </w:t>
      </w:r>
      <w:r w:rsidR="0088084A" w:rsidRPr="00244A91">
        <w:rPr>
          <w:lang w:val="en-US"/>
        </w:rPr>
        <w:t>H</w:t>
      </w:r>
      <w:r w:rsidR="006C4864" w:rsidRPr="00244A91">
        <w:rPr>
          <w:lang w:val="en-US"/>
        </w:rPr>
        <w:t xml:space="preserve">ealth </w:t>
      </w:r>
      <w:r w:rsidR="0088084A" w:rsidRPr="00244A91">
        <w:rPr>
          <w:lang w:val="en-US"/>
        </w:rPr>
        <w:t>A</w:t>
      </w:r>
      <w:r w:rsidR="006C4864" w:rsidRPr="00244A91">
        <w:rPr>
          <w:lang w:val="en-US"/>
        </w:rPr>
        <w:t>ct</w:t>
      </w:r>
      <w:r w:rsidR="0088084A" w:rsidRPr="00244A91">
        <w:rPr>
          <w:lang w:val="en-US"/>
        </w:rPr>
        <w:t xml:space="preserve"> 1956.</w:t>
      </w:r>
      <w:r w:rsidR="006C4864" w:rsidRPr="00244A91">
        <w:rPr>
          <w:lang w:val="en-US"/>
        </w:rPr>
        <w:t xml:space="preserve"> </w:t>
      </w:r>
      <w:r w:rsidR="00790534" w:rsidRPr="00244A91">
        <w:rPr>
          <w:lang w:val="en-US"/>
        </w:rPr>
        <w:t>Management of positive results was discussed. Please note in the Participant Information Sheet that a positive hepatitis test will be notified to the relevant health authorities.</w:t>
      </w:r>
      <w:r w:rsidR="006C4864" w:rsidRPr="00244A91">
        <w:rPr>
          <w:lang w:val="en-US"/>
        </w:rPr>
        <w:t xml:space="preserve"> </w:t>
      </w:r>
    </w:p>
    <w:p w14:paraId="48D8DFD1" w14:textId="314AD193" w:rsidR="006C4864" w:rsidRPr="00244A91" w:rsidRDefault="006C4864" w:rsidP="00777240">
      <w:pPr>
        <w:pStyle w:val="ListParagraph"/>
        <w:numPr>
          <w:ilvl w:val="0"/>
          <w:numId w:val="33"/>
        </w:numPr>
        <w:spacing w:before="80" w:after="80"/>
        <w:rPr>
          <w:lang w:val="en-US"/>
        </w:rPr>
      </w:pPr>
      <w:r w:rsidRPr="00244A91">
        <w:rPr>
          <w:lang w:val="en-US"/>
        </w:rPr>
        <w:t>The Researcher(s) stated they would inform the GP who would further diagnose. The Committee req</w:t>
      </w:r>
      <w:r w:rsidR="00563273" w:rsidRPr="00244A91">
        <w:rPr>
          <w:lang w:val="en-US"/>
        </w:rPr>
        <w:t xml:space="preserve">uested that this is made clear. </w:t>
      </w:r>
    </w:p>
    <w:p w14:paraId="1AD495F8" w14:textId="10E9995C" w:rsidR="00E3694E" w:rsidRPr="00244A91" w:rsidRDefault="00E3694E" w:rsidP="00777240">
      <w:pPr>
        <w:pStyle w:val="ListParagraph"/>
        <w:numPr>
          <w:ilvl w:val="0"/>
          <w:numId w:val="33"/>
        </w:numPr>
        <w:spacing w:before="80" w:after="80"/>
        <w:rPr>
          <w:lang w:val="en-US"/>
        </w:rPr>
      </w:pPr>
      <w:r w:rsidRPr="00244A91">
        <w:rPr>
          <w:lang w:val="en-US"/>
        </w:rPr>
        <w:t>Make it clear that legal and cultural advice is prior to participation.</w:t>
      </w:r>
    </w:p>
    <w:p w14:paraId="6889FE31" w14:textId="60D4941B" w:rsidR="00E3694E" w:rsidRPr="00244A91" w:rsidRDefault="00E3694E" w:rsidP="00777240">
      <w:pPr>
        <w:pStyle w:val="ListParagraph"/>
        <w:numPr>
          <w:ilvl w:val="0"/>
          <w:numId w:val="33"/>
        </w:numPr>
        <w:spacing w:before="80" w:after="80"/>
        <w:rPr>
          <w:lang w:val="en-US"/>
        </w:rPr>
      </w:pPr>
      <w:r w:rsidRPr="00244A91">
        <w:rPr>
          <w:lang w:val="en-US"/>
        </w:rPr>
        <w:t>Please ensure international students know what they are getting themselves in</w:t>
      </w:r>
      <w:r w:rsidR="00CF080E" w:rsidRPr="00244A91">
        <w:rPr>
          <w:lang w:val="en-US"/>
        </w:rPr>
        <w:t>to and that they have either a GP</w:t>
      </w:r>
      <w:r w:rsidRPr="00244A91">
        <w:rPr>
          <w:lang w:val="en-US"/>
        </w:rPr>
        <w:t xml:space="preserve"> or contact with student health. </w:t>
      </w:r>
    </w:p>
    <w:p w14:paraId="6CAD260D" w14:textId="221D5B6B" w:rsidR="00E3694E" w:rsidRPr="00244A91" w:rsidRDefault="00CF080E" w:rsidP="00777240">
      <w:pPr>
        <w:pStyle w:val="ListParagraph"/>
        <w:numPr>
          <w:ilvl w:val="0"/>
          <w:numId w:val="33"/>
        </w:numPr>
        <w:spacing w:before="80" w:after="80"/>
        <w:rPr>
          <w:lang w:val="en-US"/>
        </w:rPr>
      </w:pPr>
      <w:r w:rsidRPr="00244A91">
        <w:rPr>
          <w:lang w:val="en-US"/>
        </w:rPr>
        <w:t>Were there any adverse events</w:t>
      </w:r>
      <w:r w:rsidR="00E3694E" w:rsidRPr="00244A91">
        <w:rPr>
          <w:lang w:val="en-US"/>
        </w:rPr>
        <w:t xml:space="preserve"> in</w:t>
      </w:r>
      <w:r w:rsidRPr="00244A91">
        <w:rPr>
          <w:lang w:val="en-US"/>
        </w:rPr>
        <w:t xml:space="preserve"> previous studies</w:t>
      </w:r>
      <w:r w:rsidR="00E3694E" w:rsidRPr="00244A91">
        <w:rPr>
          <w:lang w:val="en-US"/>
        </w:rPr>
        <w:t xml:space="preserve">? The Researcher(s) stated </w:t>
      </w:r>
      <w:r w:rsidRPr="00244A91">
        <w:rPr>
          <w:lang w:val="en-US"/>
        </w:rPr>
        <w:t>there were none.</w:t>
      </w:r>
      <w:r w:rsidR="00E3694E" w:rsidRPr="00244A91">
        <w:rPr>
          <w:lang w:val="en-US"/>
        </w:rPr>
        <w:t xml:space="preserve"> </w:t>
      </w:r>
    </w:p>
    <w:p w14:paraId="7F322816" w14:textId="6931CCD5" w:rsidR="004D5E28" w:rsidRPr="00244A91" w:rsidRDefault="00CF080E" w:rsidP="00777240">
      <w:pPr>
        <w:pStyle w:val="ListParagraph"/>
        <w:numPr>
          <w:ilvl w:val="0"/>
          <w:numId w:val="33"/>
        </w:numPr>
        <w:spacing w:before="80" w:after="80"/>
        <w:rPr>
          <w:lang w:val="en-US"/>
        </w:rPr>
      </w:pPr>
      <w:r w:rsidRPr="00244A91">
        <w:rPr>
          <w:lang w:val="en-US"/>
        </w:rPr>
        <w:t>Please use ethnicity collection method that is in line with</w:t>
      </w:r>
      <w:r w:rsidR="004D5E28" w:rsidRPr="00244A91">
        <w:rPr>
          <w:lang w:val="en-US"/>
        </w:rPr>
        <w:t xml:space="preserve"> </w:t>
      </w:r>
      <w:r w:rsidRPr="00244A91">
        <w:rPr>
          <w:lang w:val="en-US"/>
        </w:rPr>
        <w:t>Ministry of Health c</w:t>
      </w:r>
      <w:r w:rsidR="004D5E28" w:rsidRPr="00244A91">
        <w:rPr>
          <w:lang w:val="en-US"/>
        </w:rPr>
        <w:t>ensus 2001 question</w:t>
      </w:r>
      <w:r w:rsidRPr="00244A91">
        <w:rPr>
          <w:lang w:val="en-US"/>
        </w:rPr>
        <w:t>s</w:t>
      </w:r>
      <w:r w:rsidR="00244A91" w:rsidRPr="00244A91">
        <w:rPr>
          <w:lang w:val="en-US"/>
        </w:rPr>
        <w:t xml:space="preserve"> </w:t>
      </w:r>
      <w:r w:rsidR="00244A91" w:rsidRPr="00244A91">
        <w:rPr>
          <w:rStyle w:val="HTMLCite"/>
          <w:rFonts w:cs="Arial"/>
        </w:rPr>
        <w:t>https://www.</w:t>
      </w:r>
      <w:r w:rsidR="00244A91" w:rsidRPr="00244A91">
        <w:rPr>
          <w:rStyle w:val="HTMLCite"/>
          <w:rFonts w:cs="Arial"/>
          <w:b/>
          <w:bCs/>
        </w:rPr>
        <w:t>health</w:t>
      </w:r>
      <w:r w:rsidR="00244A91" w:rsidRPr="00244A91">
        <w:rPr>
          <w:rStyle w:val="HTMLCite"/>
          <w:rFonts w:cs="Arial"/>
        </w:rPr>
        <w:t>.govt.nz/system/files/.../</w:t>
      </w:r>
      <w:r w:rsidR="00244A91" w:rsidRPr="00244A91">
        <w:rPr>
          <w:rStyle w:val="HTMLCite"/>
          <w:rFonts w:cs="Arial"/>
          <w:b/>
          <w:bCs/>
        </w:rPr>
        <w:t>ethnicity</w:t>
      </w:r>
      <w:r w:rsidR="00244A91" w:rsidRPr="00244A91">
        <w:rPr>
          <w:rStyle w:val="HTMLCite"/>
          <w:rFonts w:cs="Arial"/>
        </w:rPr>
        <w:t>data</w:t>
      </w:r>
      <w:r w:rsidR="00244A91" w:rsidRPr="00244A91">
        <w:rPr>
          <w:rStyle w:val="HTMLCite"/>
          <w:rFonts w:cs="Arial"/>
          <w:b/>
          <w:bCs/>
        </w:rPr>
        <w:t>protocols</w:t>
      </w:r>
      <w:r w:rsidR="00244A91" w:rsidRPr="00244A91">
        <w:rPr>
          <w:rStyle w:val="HTMLCite"/>
          <w:rFonts w:cs="Arial"/>
        </w:rPr>
        <w:t>.pdf</w:t>
      </w:r>
    </w:p>
    <w:p w14:paraId="0E8F2BE0" w14:textId="77777777" w:rsidR="00AD5B61" w:rsidRPr="00244A91" w:rsidRDefault="00AD5B61" w:rsidP="00AD5B61">
      <w:pPr>
        <w:spacing w:before="80" w:after="80"/>
        <w:rPr>
          <w:lang w:val="en-US"/>
        </w:rPr>
      </w:pPr>
    </w:p>
    <w:p w14:paraId="2592D850" w14:textId="77777777" w:rsidR="00AD5B61" w:rsidRDefault="00AD5B61" w:rsidP="00AD5B61">
      <w:pPr>
        <w:spacing w:before="80" w:after="80"/>
        <w:rPr>
          <w:rFonts w:cs="Arial"/>
          <w:szCs w:val="22"/>
          <w:lang w:val="en-US"/>
        </w:rPr>
      </w:pPr>
      <w:r w:rsidRPr="00244A91">
        <w:rPr>
          <w:rFonts w:cs="Arial"/>
          <w:szCs w:val="22"/>
          <w:lang w:val="en-US"/>
        </w:rPr>
        <w:t xml:space="preserve">The Committee requested the following changes to the Participant Information Sheet and Consent Form: </w:t>
      </w:r>
    </w:p>
    <w:p w14:paraId="0D8147C9" w14:textId="3E017423" w:rsidR="00AD5B61" w:rsidRDefault="00C4312D" w:rsidP="00777240">
      <w:pPr>
        <w:pStyle w:val="ListParagraph"/>
        <w:numPr>
          <w:ilvl w:val="0"/>
          <w:numId w:val="34"/>
        </w:numPr>
        <w:spacing w:before="80" w:after="80"/>
        <w:rPr>
          <w:lang w:val="en-US"/>
        </w:rPr>
      </w:pPr>
      <w:r w:rsidRPr="00244A91">
        <w:rPr>
          <w:lang w:val="en-US"/>
        </w:rPr>
        <w:t>Explain third bullet point of page 3</w:t>
      </w:r>
      <w:r w:rsidR="00790534" w:rsidRPr="00244A91">
        <w:rPr>
          <w:lang w:val="en-US"/>
        </w:rPr>
        <w:t xml:space="preserve"> “excipient”</w:t>
      </w:r>
      <w:r w:rsidRPr="00244A91">
        <w:rPr>
          <w:lang w:val="en-US"/>
        </w:rPr>
        <w:t xml:space="preserve">. </w:t>
      </w:r>
    </w:p>
    <w:p w14:paraId="7D1040D6" w14:textId="77777777" w:rsidR="00021B8B" w:rsidRPr="00244A91" w:rsidRDefault="00021B8B" w:rsidP="00021B8B">
      <w:pPr>
        <w:pStyle w:val="ListParagraph"/>
        <w:spacing w:before="80" w:after="80"/>
        <w:rPr>
          <w:lang w:val="en-US"/>
        </w:rPr>
      </w:pPr>
    </w:p>
    <w:p w14:paraId="2EB97A5A" w14:textId="77777777" w:rsidR="00E24E77" w:rsidRPr="00244A91" w:rsidRDefault="00E24E77" w:rsidP="00E24E77">
      <w:pPr>
        <w:rPr>
          <w:u w:val="single"/>
          <w:lang w:val="en-US"/>
        </w:rPr>
      </w:pPr>
      <w:r w:rsidRPr="00244A91">
        <w:rPr>
          <w:u w:val="single"/>
          <w:lang w:val="en-US"/>
        </w:rPr>
        <w:t xml:space="preserve">Decision </w:t>
      </w:r>
    </w:p>
    <w:p w14:paraId="1C9796EE" w14:textId="77777777" w:rsidR="00E24E77" w:rsidRPr="00244A91" w:rsidRDefault="00E24E77" w:rsidP="00E24E77">
      <w:pPr>
        <w:rPr>
          <w:lang w:val="en-US"/>
        </w:rPr>
      </w:pPr>
    </w:p>
    <w:p w14:paraId="466F5BD4" w14:textId="14E753D5" w:rsidR="00127B06" w:rsidRPr="00244A91" w:rsidRDefault="00E24E77" w:rsidP="008B484D">
      <w:pPr>
        <w:rPr>
          <w:lang w:val="en-US"/>
        </w:rPr>
      </w:pPr>
      <w:r w:rsidRPr="00244A91">
        <w:rPr>
          <w:lang w:val="en-US"/>
        </w:rPr>
        <w:t xml:space="preserve">This application was </w:t>
      </w:r>
      <w:r w:rsidRPr="00244A91">
        <w:rPr>
          <w:i/>
          <w:lang w:val="en-US"/>
        </w:rPr>
        <w:t>approved</w:t>
      </w:r>
      <w:r w:rsidRPr="00244A91">
        <w:rPr>
          <w:lang w:val="en-US"/>
        </w:rPr>
        <w:t xml:space="preserve"> by </w:t>
      </w:r>
      <w:r w:rsidRPr="00244A91">
        <w:rPr>
          <w:rFonts w:cs="Arial"/>
          <w:szCs w:val="22"/>
          <w:lang w:val="en-US"/>
        </w:rPr>
        <w:t>consensus</w:t>
      </w:r>
      <w:r w:rsidR="00AB5437" w:rsidRPr="00244A91">
        <w:rPr>
          <w:rFonts w:cs="Arial"/>
          <w:szCs w:val="22"/>
          <w:lang w:val="en-US"/>
        </w:rPr>
        <w:t xml:space="preserve"> with non-standard conditions.</w:t>
      </w:r>
      <w:r w:rsidRPr="00244A91">
        <w:rPr>
          <w:rFonts w:cs="Arial"/>
          <w:szCs w:val="22"/>
          <w:lang w:val="en-US"/>
        </w:rPr>
        <w:t xml:space="preserve"> </w:t>
      </w:r>
      <w:r w:rsidR="003C4078" w:rsidRPr="00244A91">
        <w:rPr>
          <w:lang w:val="en-US"/>
        </w:rPr>
        <w:t xml:space="preserve"> </w:t>
      </w:r>
      <w:r w:rsidR="003C4078" w:rsidRPr="00244A91">
        <w:rPr>
          <w:lang w:val="en-US"/>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B484D" w:rsidRPr="00244A91" w14:paraId="6575C835" w14:textId="77777777" w:rsidTr="008B484D">
        <w:trPr>
          <w:trHeight w:val="280"/>
        </w:trPr>
        <w:tc>
          <w:tcPr>
            <w:tcW w:w="966" w:type="dxa"/>
            <w:tcBorders>
              <w:top w:val="nil"/>
              <w:left w:val="nil"/>
              <w:bottom w:val="nil"/>
              <w:right w:val="nil"/>
            </w:tcBorders>
          </w:tcPr>
          <w:p w14:paraId="3922A803" w14:textId="77777777" w:rsidR="008B484D" w:rsidRPr="00244A91" w:rsidRDefault="008B484D">
            <w:pPr>
              <w:autoSpaceDE w:val="0"/>
              <w:autoSpaceDN w:val="0"/>
              <w:adjustRightInd w:val="0"/>
              <w:rPr>
                <w:lang w:val="en-US"/>
              </w:rPr>
            </w:pPr>
            <w:r w:rsidRPr="00244A91">
              <w:rPr>
                <w:lang w:val="en-US"/>
              </w:rPr>
              <w:lastRenderedPageBreak/>
              <w:t xml:space="preserve"> </w:t>
            </w:r>
            <w:r w:rsidRPr="00244A91">
              <w:rPr>
                <w:b/>
                <w:lang w:val="en-US"/>
              </w:rPr>
              <w:t xml:space="preserve">9 </w:t>
            </w:r>
            <w:r w:rsidRPr="00244A91">
              <w:rPr>
                <w:lang w:val="en-US"/>
              </w:rPr>
              <w:t xml:space="preserve"> </w:t>
            </w:r>
          </w:p>
        </w:tc>
        <w:tc>
          <w:tcPr>
            <w:tcW w:w="2575" w:type="dxa"/>
            <w:tcBorders>
              <w:top w:val="nil"/>
              <w:left w:val="nil"/>
              <w:bottom w:val="nil"/>
              <w:right w:val="nil"/>
            </w:tcBorders>
          </w:tcPr>
          <w:p w14:paraId="01944652" w14:textId="77777777" w:rsidR="008B484D" w:rsidRPr="00244A91" w:rsidRDefault="008B484D">
            <w:pPr>
              <w:autoSpaceDE w:val="0"/>
              <w:autoSpaceDN w:val="0"/>
              <w:adjustRightInd w:val="0"/>
              <w:rPr>
                <w:lang w:val="en-US"/>
              </w:rPr>
            </w:pPr>
            <w:r w:rsidRPr="00244A91">
              <w:rPr>
                <w:b/>
                <w:lang w:val="en-US"/>
              </w:rPr>
              <w:t xml:space="preserve">Ethics ref: </w:t>
            </w:r>
            <w:r w:rsidRPr="00244A91">
              <w:rPr>
                <w:lang w:val="en-US"/>
              </w:rPr>
              <w:t xml:space="preserve"> </w:t>
            </w:r>
          </w:p>
        </w:tc>
        <w:tc>
          <w:tcPr>
            <w:tcW w:w="6459" w:type="dxa"/>
            <w:tcBorders>
              <w:top w:val="nil"/>
              <w:left w:val="nil"/>
              <w:bottom w:val="nil"/>
              <w:right w:val="nil"/>
            </w:tcBorders>
          </w:tcPr>
          <w:p w14:paraId="305A795A" w14:textId="77777777" w:rsidR="008B484D" w:rsidRPr="00244A91" w:rsidRDefault="008B484D">
            <w:pPr>
              <w:autoSpaceDE w:val="0"/>
              <w:autoSpaceDN w:val="0"/>
              <w:adjustRightInd w:val="0"/>
              <w:rPr>
                <w:lang w:val="en-US"/>
              </w:rPr>
            </w:pPr>
            <w:r w:rsidRPr="00244A91">
              <w:rPr>
                <w:b/>
                <w:lang w:val="en-US"/>
              </w:rPr>
              <w:t>15/NTA/106</w:t>
            </w:r>
            <w:r w:rsidRPr="00244A91">
              <w:rPr>
                <w:lang w:val="en-US"/>
              </w:rPr>
              <w:t xml:space="preserve"> </w:t>
            </w:r>
          </w:p>
        </w:tc>
      </w:tr>
      <w:tr w:rsidR="008B484D" w:rsidRPr="00244A91" w14:paraId="05A2E992" w14:textId="77777777" w:rsidTr="008B484D">
        <w:trPr>
          <w:trHeight w:val="280"/>
        </w:trPr>
        <w:tc>
          <w:tcPr>
            <w:tcW w:w="966" w:type="dxa"/>
            <w:tcBorders>
              <w:top w:val="nil"/>
              <w:left w:val="nil"/>
              <w:bottom w:val="nil"/>
              <w:right w:val="nil"/>
            </w:tcBorders>
          </w:tcPr>
          <w:p w14:paraId="728E9632" w14:textId="77777777" w:rsidR="008B484D" w:rsidRPr="00244A91" w:rsidRDefault="008B484D">
            <w:pPr>
              <w:autoSpaceDE w:val="0"/>
              <w:autoSpaceDN w:val="0"/>
              <w:adjustRightInd w:val="0"/>
              <w:rPr>
                <w:lang w:val="en-US"/>
              </w:rPr>
            </w:pPr>
            <w:r w:rsidRPr="00244A91">
              <w:rPr>
                <w:lang w:val="en-US"/>
              </w:rPr>
              <w:t xml:space="preserve"> </w:t>
            </w:r>
          </w:p>
        </w:tc>
        <w:tc>
          <w:tcPr>
            <w:tcW w:w="2575" w:type="dxa"/>
            <w:tcBorders>
              <w:top w:val="nil"/>
              <w:left w:val="nil"/>
              <w:bottom w:val="nil"/>
              <w:right w:val="nil"/>
            </w:tcBorders>
          </w:tcPr>
          <w:p w14:paraId="6324E4C3" w14:textId="77777777" w:rsidR="008B484D" w:rsidRPr="00244A91" w:rsidRDefault="008B484D">
            <w:pPr>
              <w:autoSpaceDE w:val="0"/>
              <w:autoSpaceDN w:val="0"/>
              <w:adjustRightInd w:val="0"/>
              <w:rPr>
                <w:lang w:val="en-US"/>
              </w:rPr>
            </w:pPr>
            <w:r w:rsidRPr="00244A91">
              <w:rPr>
                <w:lang w:val="en-US"/>
              </w:rPr>
              <w:t xml:space="preserve">Title: </w:t>
            </w:r>
          </w:p>
        </w:tc>
        <w:tc>
          <w:tcPr>
            <w:tcW w:w="6459" w:type="dxa"/>
            <w:tcBorders>
              <w:top w:val="nil"/>
              <w:left w:val="nil"/>
              <w:bottom w:val="nil"/>
              <w:right w:val="nil"/>
            </w:tcBorders>
          </w:tcPr>
          <w:p w14:paraId="1968FC90" w14:textId="77777777" w:rsidR="008B484D" w:rsidRPr="00244A91" w:rsidRDefault="008B484D">
            <w:pPr>
              <w:autoSpaceDE w:val="0"/>
              <w:autoSpaceDN w:val="0"/>
              <w:adjustRightInd w:val="0"/>
              <w:rPr>
                <w:lang w:val="en-US"/>
              </w:rPr>
            </w:pPr>
            <w:proofErr w:type="spellStart"/>
            <w:r w:rsidRPr="00244A91">
              <w:rPr>
                <w:lang w:val="en-US"/>
              </w:rPr>
              <w:t>JenaValve</w:t>
            </w:r>
            <w:proofErr w:type="spellEnd"/>
            <w:r w:rsidRPr="00244A91">
              <w:rPr>
                <w:lang w:val="en-US"/>
              </w:rPr>
              <w:t xml:space="preserve"> AS NZ Study </w:t>
            </w:r>
          </w:p>
        </w:tc>
      </w:tr>
      <w:tr w:rsidR="008B484D" w:rsidRPr="00244A91" w14:paraId="283CE099" w14:textId="77777777" w:rsidTr="008B484D">
        <w:trPr>
          <w:trHeight w:val="280"/>
        </w:trPr>
        <w:tc>
          <w:tcPr>
            <w:tcW w:w="966" w:type="dxa"/>
            <w:tcBorders>
              <w:top w:val="nil"/>
              <w:left w:val="nil"/>
              <w:bottom w:val="nil"/>
              <w:right w:val="nil"/>
            </w:tcBorders>
          </w:tcPr>
          <w:p w14:paraId="55E72848" w14:textId="77777777" w:rsidR="008B484D" w:rsidRPr="00244A91" w:rsidRDefault="008B484D">
            <w:pPr>
              <w:autoSpaceDE w:val="0"/>
              <w:autoSpaceDN w:val="0"/>
              <w:adjustRightInd w:val="0"/>
              <w:rPr>
                <w:lang w:val="en-US"/>
              </w:rPr>
            </w:pPr>
            <w:r w:rsidRPr="00244A91">
              <w:rPr>
                <w:lang w:val="en-US"/>
              </w:rPr>
              <w:t xml:space="preserve"> </w:t>
            </w:r>
          </w:p>
        </w:tc>
        <w:tc>
          <w:tcPr>
            <w:tcW w:w="2575" w:type="dxa"/>
            <w:tcBorders>
              <w:top w:val="nil"/>
              <w:left w:val="nil"/>
              <w:bottom w:val="nil"/>
              <w:right w:val="nil"/>
            </w:tcBorders>
          </w:tcPr>
          <w:p w14:paraId="20012C5F" w14:textId="77777777" w:rsidR="008B484D" w:rsidRPr="00244A91" w:rsidRDefault="008B484D">
            <w:pPr>
              <w:autoSpaceDE w:val="0"/>
              <w:autoSpaceDN w:val="0"/>
              <w:adjustRightInd w:val="0"/>
              <w:rPr>
                <w:lang w:val="en-US"/>
              </w:rPr>
            </w:pPr>
            <w:r w:rsidRPr="00244A91">
              <w:rPr>
                <w:lang w:val="en-US"/>
              </w:rPr>
              <w:t xml:space="preserve">Principal Investigator: </w:t>
            </w:r>
          </w:p>
        </w:tc>
        <w:tc>
          <w:tcPr>
            <w:tcW w:w="6459" w:type="dxa"/>
            <w:tcBorders>
              <w:top w:val="nil"/>
              <w:left w:val="nil"/>
              <w:bottom w:val="nil"/>
              <w:right w:val="nil"/>
            </w:tcBorders>
          </w:tcPr>
          <w:p w14:paraId="681006A9" w14:textId="77777777" w:rsidR="008B484D" w:rsidRPr="00244A91" w:rsidRDefault="008B484D">
            <w:pPr>
              <w:autoSpaceDE w:val="0"/>
              <w:autoSpaceDN w:val="0"/>
              <w:adjustRightInd w:val="0"/>
              <w:rPr>
                <w:lang w:val="en-US"/>
              </w:rPr>
            </w:pPr>
            <w:proofErr w:type="spellStart"/>
            <w:r w:rsidRPr="00244A91">
              <w:rPr>
                <w:lang w:val="en-US"/>
              </w:rPr>
              <w:t>Dr</w:t>
            </w:r>
            <w:proofErr w:type="spellEnd"/>
            <w:r w:rsidRPr="00244A91">
              <w:rPr>
                <w:lang w:val="en-US"/>
              </w:rPr>
              <w:t xml:space="preserve">  Mark Webster </w:t>
            </w:r>
          </w:p>
        </w:tc>
      </w:tr>
      <w:tr w:rsidR="008B484D" w:rsidRPr="00244A91" w14:paraId="3263D487" w14:textId="77777777" w:rsidTr="008B484D">
        <w:trPr>
          <w:trHeight w:val="280"/>
        </w:trPr>
        <w:tc>
          <w:tcPr>
            <w:tcW w:w="966" w:type="dxa"/>
            <w:tcBorders>
              <w:top w:val="nil"/>
              <w:left w:val="nil"/>
              <w:bottom w:val="nil"/>
              <w:right w:val="nil"/>
            </w:tcBorders>
          </w:tcPr>
          <w:p w14:paraId="428107BA" w14:textId="77777777" w:rsidR="008B484D" w:rsidRPr="00244A91" w:rsidRDefault="008B484D">
            <w:pPr>
              <w:autoSpaceDE w:val="0"/>
              <w:autoSpaceDN w:val="0"/>
              <w:adjustRightInd w:val="0"/>
              <w:rPr>
                <w:lang w:val="en-US"/>
              </w:rPr>
            </w:pPr>
            <w:r w:rsidRPr="00244A91">
              <w:rPr>
                <w:lang w:val="en-US"/>
              </w:rPr>
              <w:t xml:space="preserve"> </w:t>
            </w:r>
          </w:p>
        </w:tc>
        <w:tc>
          <w:tcPr>
            <w:tcW w:w="2575" w:type="dxa"/>
            <w:tcBorders>
              <w:top w:val="nil"/>
              <w:left w:val="nil"/>
              <w:bottom w:val="nil"/>
              <w:right w:val="nil"/>
            </w:tcBorders>
          </w:tcPr>
          <w:p w14:paraId="6B12429C" w14:textId="77777777" w:rsidR="008B484D" w:rsidRPr="00244A91" w:rsidRDefault="008B484D">
            <w:pPr>
              <w:autoSpaceDE w:val="0"/>
              <w:autoSpaceDN w:val="0"/>
              <w:adjustRightInd w:val="0"/>
              <w:rPr>
                <w:lang w:val="en-US"/>
              </w:rPr>
            </w:pPr>
            <w:r w:rsidRPr="00244A91">
              <w:rPr>
                <w:lang w:val="en-US"/>
              </w:rPr>
              <w:t xml:space="preserve">Sponsor: </w:t>
            </w:r>
          </w:p>
        </w:tc>
        <w:tc>
          <w:tcPr>
            <w:tcW w:w="6459" w:type="dxa"/>
            <w:tcBorders>
              <w:top w:val="nil"/>
              <w:left w:val="nil"/>
              <w:bottom w:val="nil"/>
              <w:right w:val="nil"/>
            </w:tcBorders>
          </w:tcPr>
          <w:p w14:paraId="369244EC" w14:textId="77777777" w:rsidR="008B484D" w:rsidRPr="00244A91" w:rsidRDefault="008B484D">
            <w:pPr>
              <w:autoSpaceDE w:val="0"/>
              <w:autoSpaceDN w:val="0"/>
              <w:adjustRightInd w:val="0"/>
              <w:rPr>
                <w:lang w:val="en-US"/>
              </w:rPr>
            </w:pPr>
            <w:r w:rsidRPr="00244A91">
              <w:rPr>
                <w:lang w:val="en-US"/>
              </w:rPr>
              <w:t xml:space="preserve">JVT Research and Development Corporation </w:t>
            </w:r>
          </w:p>
        </w:tc>
      </w:tr>
      <w:tr w:rsidR="008B484D" w:rsidRPr="00244A91" w14:paraId="5B35579E" w14:textId="77777777" w:rsidTr="008B484D">
        <w:trPr>
          <w:trHeight w:val="280"/>
        </w:trPr>
        <w:tc>
          <w:tcPr>
            <w:tcW w:w="966" w:type="dxa"/>
            <w:tcBorders>
              <w:top w:val="nil"/>
              <w:left w:val="nil"/>
              <w:bottom w:val="nil"/>
              <w:right w:val="nil"/>
            </w:tcBorders>
          </w:tcPr>
          <w:p w14:paraId="3ADD0A59" w14:textId="77777777" w:rsidR="008B484D" w:rsidRPr="00244A91" w:rsidRDefault="008B484D">
            <w:pPr>
              <w:autoSpaceDE w:val="0"/>
              <w:autoSpaceDN w:val="0"/>
              <w:adjustRightInd w:val="0"/>
              <w:rPr>
                <w:lang w:val="en-US"/>
              </w:rPr>
            </w:pPr>
            <w:r w:rsidRPr="00244A91">
              <w:rPr>
                <w:lang w:val="en-US"/>
              </w:rPr>
              <w:t xml:space="preserve"> </w:t>
            </w:r>
          </w:p>
        </w:tc>
        <w:tc>
          <w:tcPr>
            <w:tcW w:w="2575" w:type="dxa"/>
            <w:tcBorders>
              <w:top w:val="nil"/>
              <w:left w:val="nil"/>
              <w:bottom w:val="nil"/>
              <w:right w:val="nil"/>
            </w:tcBorders>
          </w:tcPr>
          <w:p w14:paraId="4CE2C0DD" w14:textId="77777777" w:rsidR="008B484D" w:rsidRPr="00244A91" w:rsidRDefault="008B484D">
            <w:pPr>
              <w:autoSpaceDE w:val="0"/>
              <w:autoSpaceDN w:val="0"/>
              <w:adjustRightInd w:val="0"/>
              <w:rPr>
                <w:lang w:val="en-US"/>
              </w:rPr>
            </w:pPr>
            <w:r w:rsidRPr="00244A91">
              <w:rPr>
                <w:lang w:val="en-US"/>
              </w:rPr>
              <w:t xml:space="preserve">Clock Start Date: </w:t>
            </w:r>
          </w:p>
        </w:tc>
        <w:tc>
          <w:tcPr>
            <w:tcW w:w="6459" w:type="dxa"/>
            <w:tcBorders>
              <w:top w:val="nil"/>
              <w:left w:val="nil"/>
              <w:bottom w:val="nil"/>
              <w:right w:val="nil"/>
            </w:tcBorders>
          </w:tcPr>
          <w:p w14:paraId="320DB188" w14:textId="77777777" w:rsidR="008B484D" w:rsidRPr="00244A91" w:rsidRDefault="008B484D">
            <w:pPr>
              <w:autoSpaceDE w:val="0"/>
              <w:autoSpaceDN w:val="0"/>
              <w:adjustRightInd w:val="0"/>
              <w:rPr>
                <w:lang w:val="en-US"/>
              </w:rPr>
            </w:pPr>
            <w:r w:rsidRPr="00244A91">
              <w:rPr>
                <w:lang w:val="en-US"/>
              </w:rPr>
              <w:t xml:space="preserve">30 July 2015 </w:t>
            </w:r>
          </w:p>
        </w:tc>
      </w:tr>
    </w:tbl>
    <w:p w14:paraId="286F4262" w14:textId="77777777" w:rsidR="00127B06" w:rsidRPr="00244A91" w:rsidRDefault="003C4078">
      <w:pPr>
        <w:autoSpaceDE w:val="0"/>
        <w:autoSpaceDN w:val="0"/>
        <w:adjustRightInd w:val="0"/>
        <w:rPr>
          <w:lang w:val="en-US"/>
        </w:rPr>
      </w:pPr>
      <w:r w:rsidRPr="00244A91">
        <w:rPr>
          <w:lang w:val="en-US"/>
        </w:rPr>
        <w:t xml:space="preserve"> </w:t>
      </w:r>
    </w:p>
    <w:p w14:paraId="4F52785A" w14:textId="64099F4D" w:rsidR="00987913" w:rsidRPr="00244A91" w:rsidRDefault="00E43302">
      <w:pPr>
        <w:autoSpaceDE w:val="0"/>
        <w:autoSpaceDN w:val="0"/>
        <w:adjustRightInd w:val="0"/>
        <w:rPr>
          <w:szCs w:val="22"/>
          <w:lang w:val="en-US"/>
        </w:rPr>
      </w:pPr>
      <w:r w:rsidRPr="00244A91">
        <w:rPr>
          <w:rFonts w:cs="Arial"/>
          <w:szCs w:val="22"/>
          <w:lang w:val="en-US"/>
        </w:rPr>
        <w:t xml:space="preserve">John </w:t>
      </w:r>
      <w:proofErr w:type="spellStart"/>
      <w:r w:rsidRPr="00244A91">
        <w:rPr>
          <w:rFonts w:cs="Arial"/>
          <w:szCs w:val="22"/>
          <w:lang w:val="en-US"/>
        </w:rPr>
        <w:t>Ormiston</w:t>
      </w:r>
      <w:proofErr w:type="spellEnd"/>
      <w:r w:rsidRPr="00244A91">
        <w:rPr>
          <w:rFonts w:cs="Arial"/>
          <w:szCs w:val="22"/>
          <w:lang w:val="en-US"/>
        </w:rPr>
        <w:t xml:space="preserve"> (co-investigator) </w:t>
      </w:r>
      <w:r w:rsidR="00987913" w:rsidRPr="00244A91">
        <w:rPr>
          <w:szCs w:val="22"/>
          <w:lang w:val="en-US"/>
        </w:rPr>
        <w:t xml:space="preserve">was present </w:t>
      </w:r>
      <w:r w:rsidRPr="00244A91">
        <w:rPr>
          <w:rFonts w:cs="Arial"/>
          <w:szCs w:val="22"/>
          <w:lang w:val="en-US"/>
        </w:rPr>
        <w:t xml:space="preserve">in person </w:t>
      </w:r>
      <w:r w:rsidR="00987913" w:rsidRPr="00244A91">
        <w:rPr>
          <w:szCs w:val="22"/>
          <w:lang w:val="en-US"/>
        </w:rPr>
        <w:t>for discussion of this application.</w:t>
      </w:r>
    </w:p>
    <w:p w14:paraId="29DFEADD" w14:textId="77777777" w:rsidR="00987913" w:rsidRPr="00244A91" w:rsidRDefault="00987913">
      <w:pPr>
        <w:autoSpaceDE w:val="0"/>
        <w:autoSpaceDN w:val="0"/>
        <w:adjustRightInd w:val="0"/>
        <w:rPr>
          <w:u w:val="single"/>
          <w:lang w:val="en-US"/>
        </w:rPr>
      </w:pPr>
    </w:p>
    <w:p w14:paraId="0E41F5C8" w14:textId="77777777" w:rsidR="00E24E77" w:rsidRPr="00244A91" w:rsidRDefault="00E24E77">
      <w:pPr>
        <w:autoSpaceDE w:val="0"/>
        <w:autoSpaceDN w:val="0"/>
        <w:adjustRightInd w:val="0"/>
        <w:rPr>
          <w:u w:val="single"/>
          <w:lang w:val="en-US"/>
        </w:rPr>
      </w:pPr>
      <w:r w:rsidRPr="00244A91">
        <w:rPr>
          <w:u w:val="single"/>
          <w:lang w:val="en-US"/>
        </w:rPr>
        <w:t>Potential conflicts of interest</w:t>
      </w:r>
    </w:p>
    <w:p w14:paraId="137EB6CD" w14:textId="77777777" w:rsidR="00E24E77" w:rsidRPr="00244A91" w:rsidRDefault="00E24E77">
      <w:pPr>
        <w:autoSpaceDE w:val="0"/>
        <w:autoSpaceDN w:val="0"/>
        <w:adjustRightInd w:val="0"/>
        <w:rPr>
          <w:b/>
          <w:lang w:val="en-US"/>
        </w:rPr>
      </w:pPr>
    </w:p>
    <w:p w14:paraId="7F379256" w14:textId="77777777" w:rsidR="00E24E77" w:rsidRPr="00244A91" w:rsidRDefault="00E24E77">
      <w:pPr>
        <w:autoSpaceDE w:val="0"/>
        <w:autoSpaceDN w:val="0"/>
        <w:adjustRightInd w:val="0"/>
        <w:rPr>
          <w:lang w:val="en-US"/>
        </w:rPr>
      </w:pPr>
      <w:r w:rsidRPr="00244A91">
        <w:rPr>
          <w:lang w:val="en-US"/>
        </w:rPr>
        <w:t>The Chair asked members to declare any potential conflicts of interest related to this application.</w:t>
      </w:r>
    </w:p>
    <w:p w14:paraId="11F5F278" w14:textId="77777777" w:rsidR="00E24E77" w:rsidRPr="00244A91" w:rsidRDefault="00E24E77">
      <w:pPr>
        <w:autoSpaceDE w:val="0"/>
        <w:autoSpaceDN w:val="0"/>
        <w:adjustRightInd w:val="0"/>
        <w:rPr>
          <w:lang w:val="en-US"/>
        </w:rPr>
      </w:pPr>
    </w:p>
    <w:p w14:paraId="23639793" w14:textId="77777777" w:rsidR="00E24E77" w:rsidRPr="00244A91" w:rsidRDefault="00E24E77">
      <w:pPr>
        <w:autoSpaceDE w:val="0"/>
        <w:autoSpaceDN w:val="0"/>
        <w:adjustRightInd w:val="0"/>
        <w:rPr>
          <w:lang w:val="en-US"/>
        </w:rPr>
      </w:pPr>
      <w:r w:rsidRPr="00244A91">
        <w:rPr>
          <w:lang w:val="en-US"/>
        </w:rPr>
        <w:t>No potential conflicts of interest related to this application were declared by any member.</w:t>
      </w:r>
    </w:p>
    <w:p w14:paraId="169504E6" w14:textId="77777777" w:rsidR="00E24E77" w:rsidRPr="00244A91" w:rsidRDefault="00E24E77">
      <w:pPr>
        <w:autoSpaceDE w:val="0"/>
        <w:autoSpaceDN w:val="0"/>
        <w:adjustRightInd w:val="0"/>
        <w:rPr>
          <w:lang w:val="en-US"/>
        </w:rPr>
      </w:pPr>
    </w:p>
    <w:p w14:paraId="659555B9" w14:textId="77777777" w:rsidR="0089411E" w:rsidRPr="00244A91" w:rsidRDefault="0089411E" w:rsidP="0089411E">
      <w:pPr>
        <w:rPr>
          <w:u w:val="single"/>
          <w:lang w:val="en-US"/>
        </w:rPr>
      </w:pPr>
      <w:r w:rsidRPr="00244A91">
        <w:rPr>
          <w:u w:val="single"/>
          <w:lang w:val="en-US"/>
        </w:rPr>
        <w:t>Summary of Study</w:t>
      </w:r>
    </w:p>
    <w:p w14:paraId="2D06752C" w14:textId="77777777" w:rsidR="0089411E" w:rsidRPr="00244A91" w:rsidRDefault="0089411E" w:rsidP="0089411E">
      <w:pPr>
        <w:rPr>
          <w:u w:val="single"/>
          <w:lang w:val="en-US"/>
        </w:rPr>
      </w:pPr>
    </w:p>
    <w:p w14:paraId="6BC9E017" w14:textId="77777777" w:rsidR="0089411E" w:rsidRPr="00244A91" w:rsidRDefault="0089411E" w:rsidP="00777240">
      <w:pPr>
        <w:pStyle w:val="ListParagraph"/>
        <w:numPr>
          <w:ilvl w:val="0"/>
          <w:numId w:val="35"/>
        </w:numPr>
        <w:rPr>
          <w:u w:val="single"/>
          <w:lang w:val="en-US"/>
        </w:rPr>
      </w:pPr>
      <w:r w:rsidRPr="00244A91">
        <w:rPr>
          <w:lang w:val="en-US"/>
        </w:rPr>
        <w:t>The Researcher(s) confirmed these valves have been in use for at least 10 years.</w:t>
      </w:r>
    </w:p>
    <w:p w14:paraId="3AA6BAA8" w14:textId="77777777" w:rsidR="0089411E" w:rsidRPr="00244A91" w:rsidRDefault="0089411E" w:rsidP="00777240">
      <w:pPr>
        <w:pStyle w:val="ListParagraph"/>
        <w:numPr>
          <w:ilvl w:val="0"/>
          <w:numId w:val="35"/>
        </w:numPr>
        <w:rPr>
          <w:u w:val="single"/>
          <w:lang w:val="en-US"/>
        </w:rPr>
      </w:pPr>
      <w:r w:rsidRPr="00244A91">
        <w:rPr>
          <w:lang w:val="en-US"/>
        </w:rPr>
        <w:t xml:space="preserve">The Researcher(s) </w:t>
      </w:r>
      <w:r w:rsidRPr="00244A91">
        <w:rPr>
          <w:szCs w:val="22"/>
          <w:lang w:val="en-US"/>
        </w:rPr>
        <w:t xml:space="preserve">explained that </w:t>
      </w:r>
      <w:proofErr w:type="spellStart"/>
      <w:r w:rsidRPr="00244A91">
        <w:rPr>
          <w:rFonts w:cs="Arial"/>
          <w:szCs w:val="22"/>
          <w:shd w:val="clear" w:color="auto" w:fill="FFFFFF"/>
          <w:lang w:val="en-AU"/>
        </w:rPr>
        <w:t>transcatheter</w:t>
      </w:r>
      <w:proofErr w:type="spellEnd"/>
      <w:r w:rsidRPr="00244A91">
        <w:rPr>
          <w:rFonts w:cs="Arial"/>
          <w:szCs w:val="22"/>
          <w:shd w:val="clear" w:color="auto" w:fill="FFFFFF"/>
          <w:lang w:val="en-AU"/>
        </w:rPr>
        <w:t xml:space="preserve"> aortic valve implantation (TAVI) </w:t>
      </w:r>
      <w:r w:rsidRPr="00244A91">
        <w:rPr>
          <w:szCs w:val="22"/>
          <w:lang w:val="en-US"/>
        </w:rPr>
        <w:t>carries</w:t>
      </w:r>
      <w:r w:rsidRPr="00244A91">
        <w:rPr>
          <w:lang w:val="en-US"/>
        </w:rPr>
        <w:t xml:space="preserve"> fewer risks than other treatments for high surgical risk patients. There are many benefits including lower death rates, less time in hospital and no need for full sedation as the procedure occurs under local anesthetic. </w:t>
      </w:r>
    </w:p>
    <w:p w14:paraId="295392E1" w14:textId="77777777" w:rsidR="0089411E" w:rsidRPr="00244A91" w:rsidRDefault="0089411E" w:rsidP="00777240">
      <w:pPr>
        <w:pStyle w:val="ListParagraph"/>
        <w:numPr>
          <w:ilvl w:val="0"/>
          <w:numId w:val="35"/>
        </w:numPr>
        <w:rPr>
          <w:lang w:val="en-US"/>
        </w:rPr>
      </w:pPr>
      <w:r w:rsidRPr="00244A91">
        <w:rPr>
          <w:lang w:val="en-US"/>
        </w:rPr>
        <w:t xml:space="preserve">The Researcher(s) stated once the price of the study treatment drops it will be an accessible treatment. </w:t>
      </w:r>
    </w:p>
    <w:p w14:paraId="30BE46EE" w14:textId="685B6F81" w:rsidR="00EA7448" w:rsidRPr="00244A91" w:rsidRDefault="0089411E" w:rsidP="00777240">
      <w:pPr>
        <w:pStyle w:val="ListParagraph"/>
        <w:numPr>
          <w:ilvl w:val="0"/>
          <w:numId w:val="35"/>
        </w:numPr>
        <w:rPr>
          <w:lang w:val="en-US"/>
        </w:rPr>
      </w:pPr>
      <w:r w:rsidRPr="00244A91">
        <w:rPr>
          <w:lang w:val="en-US"/>
        </w:rPr>
        <w:t>This valve potentially fixes leaking of the heart.</w:t>
      </w:r>
    </w:p>
    <w:p w14:paraId="73B41FB5" w14:textId="77777777" w:rsidR="0089411E" w:rsidRPr="00244A91" w:rsidRDefault="0089411E" w:rsidP="0089411E">
      <w:pPr>
        <w:pStyle w:val="ListParagraph"/>
        <w:rPr>
          <w:u w:val="single"/>
          <w:lang w:val="en-US"/>
        </w:rPr>
      </w:pPr>
    </w:p>
    <w:p w14:paraId="60315FBC" w14:textId="77777777" w:rsidR="0089411E" w:rsidRPr="00244A91" w:rsidRDefault="0089411E" w:rsidP="0089411E">
      <w:pPr>
        <w:rPr>
          <w:u w:val="single"/>
          <w:lang w:val="en-US"/>
        </w:rPr>
      </w:pPr>
      <w:r w:rsidRPr="00244A91">
        <w:rPr>
          <w:u w:val="single"/>
          <w:lang w:val="en-US"/>
        </w:rPr>
        <w:t>Summary of ethical issues (resolved)</w:t>
      </w:r>
    </w:p>
    <w:p w14:paraId="6132883C" w14:textId="77777777" w:rsidR="0089411E" w:rsidRPr="00244A91" w:rsidRDefault="0089411E" w:rsidP="0089411E">
      <w:pPr>
        <w:rPr>
          <w:u w:val="single"/>
          <w:lang w:val="en-US"/>
        </w:rPr>
      </w:pPr>
    </w:p>
    <w:p w14:paraId="6AA156F0" w14:textId="77777777" w:rsidR="0089411E" w:rsidRPr="00244A91" w:rsidRDefault="0089411E" w:rsidP="0089411E">
      <w:pPr>
        <w:rPr>
          <w:lang w:val="en-US"/>
        </w:rPr>
      </w:pPr>
      <w:r w:rsidRPr="00244A91">
        <w:rPr>
          <w:lang w:val="en-US"/>
        </w:rPr>
        <w:t>The main ethical issues considered by the Committee and addressed by the Researcher are as follows.</w:t>
      </w:r>
    </w:p>
    <w:p w14:paraId="4A9119AB" w14:textId="77777777" w:rsidR="0089411E" w:rsidRPr="00244A91" w:rsidRDefault="0089411E" w:rsidP="0089411E">
      <w:pPr>
        <w:rPr>
          <w:u w:val="single"/>
          <w:lang w:val="en-US"/>
        </w:rPr>
      </w:pPr>
    </w:p>
    <w:p w14:paraId="3B927EDA" w14:textId="5751CFF5" w:rsidR="0089411E" w:rsidRPr="00244A91" w:rsidRDefault="0089411E" w:rsidP="00777240">
      <w:pPr>
        <w:pStyle w:val="ListParagraph"/>
        <w:numPr>
          <w:ilvl w:val="0"/>
          <w:numId w:val="36"/>
        </w:numPr>
        <w:rPr>
          <w:lang w:val="en-US"/>
        </w:rPr>
      </w:pPr>
      <w:r w:rsidRPr="00244A91">
        <w:rPr>
          <w:lang w:val="en-US"/>
        </w:rPr>
        <w:t xml:space="preserve">The Committee asked how participants are recruited. Researcher(s) explained that there are meetings that involve a range of clinicians who discuss treatment options of their patients – for instance those who are high risk for surgery but suitable for the study. They will be approached and consented for the study or may refuse to participate. This will likely be at the time where clinicians would discuss what valve the patient will have. The Researcher(s) added that potential participants have time to talk to family but not their general practitioner. The potential participant usually has overnight to consider participation. </w:t>
      </w:r>
    </w:p>
    <w:p w14:paraId="7E1940D7" w14:textId="77777777" w:rsidR="0089411E" w:rsidRPr="00244A91" w:rsidRDefault="0089411E" w:rsidP="00777240">
      <w:pPr>
        <w:pStyle w:val="ListParagraph"/>
        <w:numPr>
          <w:ilvl w:val="0"/>
          <w:numId w:val="36"/>
        </w:numPr>
        <w:rPr>
          <w:lang w:val="en-US"/>
        </w:rPr>
      </w:pPr>
      <w:r w:rsidRPr="00244A91">
        <w:rPr>
          <w:lang w:val="en-US"/>
        </w:rPr>
        <w:t xml:space="preserve">The Committee asked who would take them through consent process. The Researcher(s) stated their cardiologist. </w:t>
      </w:r>
    </w:p>
    <w:p w14:paraId="29D97B88" w14:textId="77777777" w:rsidR="0089411E" w:rsidRPr="00244A91" w:rsidRDefault="0089411E" w:rsidP="0089411E">
      <w:pPr>
        <w:spacing w:before="80" w:after="80"/>
        <w:rPr>
          <w:lang w:val="en-US"/>
        </w:rPr>
      </w:pPr>
    </w:p>
    <w:p w14:paraId="1764DAF6" w14:textId="77777777" w:rsidR="0089411E" w:rsidRDefault="0089411E" w:rsidP="0089411E">
      <w:pPr>
        <w:spacing w:before="80" w:after="80"/>
        <w:rPr>
          <w:rFonts w:cs="Arial"/>
          <w:szCs w:val="22"/>
          <w:lang w:val="en-US"/>
        </w:rPr>
      </w:pPr>
      <w:r w:rsidRPr="00244A91">
        <w:rPr>
          <w:rFonts w:cs="Arial"/>
          <w:szCs w:val="22"/>
          <w:lang w:val="en-US"/>
        </w:rPr>
        <w:t xml:space="preserve">The Committee requested the following changes to the Participant Information Sheet and Consent Form: </w:t>
      </w:r>
    </w:p>
    <w:p w14:paraId="7B4C46F9" w14:textId="77777777" w:rsidR="00021B8B" w:rsidRPr="00244A91" w:rsidRDefault="00021B8B" w:rsidP="0089411E">
      <w:pPr>
        <w:spacing w:before="80" w:after="80"/>
        <w:rPr>
          <w:rFonts w:cs="Arial"/>
          <w:szCs w:val="22"/>
          <w:lang w:val="en-US"/>
        </w:rPr>
      </w:pPr>
    </w:p>
    <w:p w14:paraId="1330DEF2" w14:textId="6528700D" w:rsidR="0089411E" w:rsidRPr="00244A91" w:rsidRDefault="0089411E" w:rsidP="00777240">
      <w:pPr>
        <w:pStyle w:val="ListParagraph"/>
        <w:numPr>
          <w:ilvl w:val="0"/>
          <w:numId w:val="37"/>
        </w:numPr>
        <w:rPr>
          <w:lang w:val="en-US"/>
        </w:rPr>
      </w:pPr>
      <w:r w:rsidRPr="00244A91">
        <w:rPr>
          <w:lang w:val="en-US"/>
        </w:rPr>
        <w:t xml:space="preserve">The Committee noted withdrawal statement is not entirely true – once you have the valve you can’t remove it – please clarify for participants. </w:t>
      </w:r>
    </w:p>
    <w:p w14:paraId="54E599A4" w14:textId="77777777" w:rsidR="0089411E" w:rsidRPr="00244A91" w:rsidRDefault="0089411E" w:rsidP="00777240">
      <w:pPr>
        <w:pStyle w:val="ListParagraph"/>
        <w:numPr>
          <w:ilvl w:val="0"/>
          <w:numId w:val="37"/>
        </w:numPr>
        <w:rPr>
          <w:lang w:val="en-US"/>
        </w:rPr>
      </w:pPr>
      <w:r w:rsidRPr="00244A91">
        <w:rPr>
          <w:lang w:val="en-US"/>
        </w:rPr>
        <w:t xml:space="preserve">Page 2 – comparison between standard </w:t>
      </w:r>
      <w:proofErr w:type="gramStart"/>
      <w:r w:rsidRPr="00244A91">
        <w:rPr>
          <w:lang w:val="en-US"/>
        </w:rPr>
        <w:t>care</w:t>
      </w:r>
      <w:proofErr w:type="gramEnd"/>
      <w:r w:rsidRPr="00244A91">
        <w:rPr>
          <w:lang w:val="en-US"/>
        </w:rPr>
        <w:t xml:space="preserve"> –calling participants ‘high risk for surgery’ suggests that they should participate. Reword to ‘we only offer this to people who are high risk for surgery’ rather than suggesting that the alternative is a high-risk surgery, which could be coercive. </w:t>
      </w:r>
    </w:p>
    <w:p w14:paraId="07441D78" w14:textId="77777777" w:rsidR="0089411E" w:rsidRPr="00244A91" w:rsidRDefault="0089411E" w:rsidP="00777240">
      <w:pPr>
        <w:pStyle w:val="ListParagraph"/>
        <w:numPr>
          <w:ilvl w:val="0"/>
          <w:numId w:val="37"/>
        </w:numPr>
        <w:rPr>
          <w:lang w:val="en-US"/>
        </w:rPr>
      </w:pPr>
      <w:r w:rsidRPr="00244A91">
        <w:rPr>
          <w:lang w:val="en-US"/>
        </w:rPr>
        <w:t xml:space="preserve">R.4.1.1 – incidental findings – put this information in the Participant Information Sheet </w:t>
      </w:r>
    </w:p>
    <w:p w14:paraId="5B2B45DB" w14:textId="77777777" w:rsidR="0089411E" w:rsidRPr="00244A91" w:rsidRDefault="0089411E" w:rsidP="00777240">
      <w:pPr>
        <w:pStyle w:val="ListParagraph"/>
        <w:numPr>
          <w:ilvl w:val="0"/>
          <w:numId w:val="37"/>
        </w:numPr>
        <w:rPr>
          <w:lang w:val="en-US"/>
        </w:rPr>
      </w:pPr>
      <w:r w:rsidRPr="00244A91">
        <w:rPr>
          <w:lang w:val="en-US"/>
        </w:rPr>
        <w:t>Describe TAVI systems – why it is different, better and why we want to study it.</w:t>
      </w:r>
    </w:p>
    <w:p w14:paraId="2623C46B" w14:textId="6C6F1B28" w:rsidR="0089411E" w:rsidRPr="00244A91" w:rsidRDefault="0089411E" w:rsidP="00777240">
      <w:pPr>
        <w:pStyle w:val="ListParagraph"/>
        <w:numPr>
          <w:ilvl w:val="0"/>
          <w:numId w:val="37"/>
        </w:numPr>
        <w:rPr>
          <w:lang w:val="en-US"/>
        </w:rPr>
      </w:pPr>
      <w:r w:rsidRPr="00244A91">
        <w:rPr>
          <w:lang w:val="en-US"/>
        </w:rPr>
        <w:t xml:space="preserve">Page 5 </w:t>
      </w:r>
      <w:r w:rsidR="00EA7448" w:rsidRPr="00244A91">
        <w:rPr>
          <w:lang w:val="en-US"/>
        </w:rPr>
        <w:t xml:space="preserve">contains a list of </w:t>
      </w:r>
      <w:r w:rsidRPr="00244A91">
        <w:rPr>
          <w:lang w:val="en-US"/>
        </w:rPr>
        <w:t>TAVI specific risks</w:t>
      </w:r>
      <w:r w:rsidR="00EA7448" w:rsidRPr="00244A91">
        <w:rPr>
          <w:lang w:val="en-US"/>
        </w:rPr>
        <w:t xml:space="preserve"> and t</w:t>
      </w:r>
      <w:r w:rsidRPr="00244A91">
        <w:rPr>
          <w:lang w:val="en-US"/>
        </w:rPr>
        <w:t xml:space="preserve">hen it states that there are no additional risks. </w:t>
      </w:r>
      <w:r w:rsidR="00EA7448" w:rsidRPr="00244A91">
        <w:rPr>
          <w:lang w:val="en-US"/>
        </w:rPr>
        <w:t>Please r</w:t>
      </w:r>
      <w:r w:rsidRPr="00244A91">
        <w:rPr>
          <w:lang w:val="en-US"/>
        </w:rPr>
        <w:t xml:space="preserve">eview. </w:t>
      </w:r>
    </w:p>
    <w:p w14:paraId="4532F8E3" w14:textId="77777777" w:rsidR="0089411E" w:rsidRPr="00244A91" w:rsidRDefault="0089411E" w:rsidP="00777240">
      <w:pPr>
        <w:pStyle w:val="ListParagraph"/>
        <w:numPr>
          <w:ilvl w:val="0"/>
          <w:numId w:val="37"/>
        </w:numPr>
        <w:rPr>
          <w:lang w:val="en-US"/>
        </w:rPr>
      </w:pPr>
      <w:r w:rsidRPr="00244A91">
        <w:rPr>
          <w:lang w:val="en-US"/>
        </w:rPr>
        <w:lastRenderedPageBreak/>
        <w:t xml:space="preserve">Page 7 – The Committee notes that the study is not able to stop study for purely commercial interests. </w:t>
      </w:r>
    </w:p>
    <w:p w14:paraId="4F830943" w14:textId="77777777" w:rsidR="0089411E" w:rsidRPr="00244A91" w:rsidRDefault="0089411E" w:rsidP="00777240">
      <w:pPr>
        <w:pStyle w:val="ListParagraph"/>
        <w:numPr>
          <w:ilvl w:val="0"/>
          <w:numId w:val="37"/>
        </w:numPr>
        <w:rPr>
          <w:lang w:val="en-US"/>
        </w:rPr>
      </w:pPr>
      <w:r w:rsidRPr="00244A91">
        <w:rPr>
          <w:lang w:val="en-US"/>
        </w:rPr>
        <w:t xml:space="preserve">ACC wording – use HDEC template for commercially sponsored trials compensation wording. </w:t>
      </w:r>
    </w:p>
    <w:p w14:paraId="71071F49" w14:textId="77777777" w:rsidR="0089411E" w:rsidRPr="00244A91" w:rsidRDefault="0089411E" w:rsidP="0089411E">
      <w:pPr>
        <w:rPr>
          <w:lang w:val="en-US"/>
        </w:rPr>
      </w:pPr>
    </w:p>
    <w:p w14:paraId="39482C74" w14:textId="77777777" w:rsidR="0089411E" w:rsidRPr="00244A91" w:rsidRDefault="0089411E" w:rsidP="0089411E">
      <w:pPr>
        <w:rPr>
          <w:u w:val="single"/>
          <w:lang w:val="en-US"/>
        </w:rPr>
      </w:pPr>
      <w:r w:rsidRPr="00244A91">
        <w:rPr>
          <w:u w:val="single"/>
          <w:lang w:val="en-US"/>
        </w:rPr>
        <w:t xml:space="preserve">Decision </w:t>
      </w:r>
    </w:p>
    <w:p w14:paraId="20DE3E93" w14:textId="77777777" w:rsidR="0089411E" w:rsidRPr="00244A91" w:rsidRDefault="0089411E" w:rsidP="0089411E">
      <w:pPr>
        <w:rPr>
          <w:lang w:val="en-US"/>
        </w:rPr>
      </w:pPr>
    </w:p>
    <w:p w14:paraId="35048F4E" w14:textId="04B50B8A" w:rsidR="00127B06" w:rsidRPr="00244A91" w:rsidRDefault="0089411E" w:rsidP="008B484D">
      <w:pPr>
        <w:rPr>
          <w:lang w:val="en-US"/>
        </w:rPr>
      </w:pPr>
      <w:r w:rsidRPr="00244A91">
        <w:rPr>
          <w:lang w:val="en-US"/>
        </w:rPr>
        <w:t xml:space="preserve">This application was </w:t>
      </w:r>
      <w:r w:rsidRPr="00244A91">
        <w:rPr>
          <w:i/>
          <w:lang w:val="en-US"/>
        </w:rPr>
        <w:t>approved</w:t>
      </w:r>
      <w:r w:rsidRPr="00244A91">
        <w:rPr>
          <w:lang w:val="en-US"/>
        </w:rPr>
        <w:t xml:space="preserve"> by </w:t>
      </w:r>
      <w:r w:rsidRPr="00244A91">
        <w:rPr>
          <w:rFonts w:cs="Arial"/>
          <w:szCs w:val="22"/>
          <w:lang w:val="en-US"/>
        </w:rPr>
        <w:t>consensus with non-standard conditions.</w:t>
      </w:r>
      <w:r w:rsidR="003C4078" w:rsidRPr="00244A91">
        <w:rPr>
          <w:lang w:val="en-US"/>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B484D" w:rsidRPr="00244A91" w14:paraId="15E6DB83" w14:textId="77777777" w:rsidTr="008B484D">
        <w:trPr>
          <w:trHeight w:val="280"/>
        </w:trPr>
        <w:tc>
          <w:tcPr>
            <w:tcW w:w="966" w:type="dxa"/>
            <w:tcBorders>
              <w:top w:val="nil"/>
              <w:left w:val="nil"/>
              <w:bottom w:val="nil"/>
              <w:right w:val="nil"/>
            </w:tcBorders>
          </w:tcPr>
          <w:p w14:paraId="0AFA6B1F" w14:textId="77777777" w:rsidR="008B484D" w:rsidRPr="00244A91" w:rsidRDefault="008B484D">
            <w:pPr>
              <w:autoSpaceDE w:val="0"/>
              <w:autoSpaceDN w:val="0"/>
              <w:adjustRightInd w:val="0"/>
              <w:rPr>
                <w:lang w:val="en-US"/>
              </w:rPr>
            </w:pPr>
            <w:r w:rsidRPr="00244A91">
              <w:rPr>
                <w:lang w:val="en-US"/>
              </w:rPr>
              <w:lastRenderedPageBreak/>
              <w:t xml:space="preserve"> </w:t>
            </w:r>
            <w:r w:rsidRPr="00244A91">
              <w:rPr>
                <w:b/>
                <w:lang w:val="en-US"/>
              </w:rPr>
              <w:t xml:space="preserve">10 </w:t>
            </w:r>
            <w:r w:rsidRPr="00244A91">
              <w:rPr>
                <w:lang w:val="en-US"/>
              </w:rPr>
              <w:t xml:space="preserve"> </w:t>
            </w:r>
          </w:p>
        </w:tc>
        <w:tc>
          <w:tcPr>
            <w:tcW w:w="2575" w:type="dxa"/>
            <w:tcBorders>
              <w:top w:val="nil"/>
              <w:left w:val="nil"/>
              <w:bottom w:val="nil"/>
              <w:right w:val="nil"/>
            </w:tcBorders>
          </w:tcPr>
          <w:p w14:paraId="43EC3830" w14:textId="77777777" w:rsidR="008B484D" w:rsidRPr="00244A91" w:rsidRDefault="008B484D">
            <w:pPr>
              <w:autoSpaceDE w:val="0"/>
              <w:autoSpaceDN w:val="0"/>
              <w:adjustRightInd w:val="0"/>
              <w:rPr>
                <w:lang w:val="en-US"/>
              </w:rPr>
            </w:pPr>
            <w:r w:rsidRPr="00244A91">
              <w:rPr>
                <w:b/>
                <w:lang w:val="en-US"/>
              </w:rPr>
              <w:t xml:space="preserve">Ethics ref: </w:t>
            </w:r>
            <w:r w:rsidRPr="00244A91">
              <w:rPr>
                <w:lang w:val="en-US"/>
              </w:rPr>
              <w:t xml:space="preserve"> </w:t>
            </w:r>
          </w:p>
        </w:tc>
        <w:tc>
          <w:tcPr>
            <w:tcW w:w="6459" w:type="dxa"/>
            <w:tcBorders>
              <w:top w:val="nil"/>
              <w:left w:val="nil"/>
              <w:bottom w:val="nil"/>
              <w:right w:val="nil"/>
            </w:tcBorders>
          </w:tcPr>
          <w:p w14:paraId="58345E8E" w14:textId="77777777" w:rsidR="008B484D" w:rsidRPr="00244A91" w:rsidRDefault="008B484D">
            <w:pPr>
              <w:autoSpaceDE w:val="0"/>
              <w:autoSpaceDN w:val="0"/>
              <w:adjustRightInd w:val="0"/>
              <w:rPr>
                <w:lang w:val="en-US"/>
              </w:rPr>
            </w:pPr>
            <w:r w:rsidRPr="00244A91">
              <w:rPr>
                <w:b/>
                <w:lang w:val="en-US"/>
              </w:rPr>
              <w:t>15/NTA/107</w:t>
            </w:r>
            <w:r w:rsidRPr="00244A91">
              <w:rPr>
                <w:lang w:val="en-US"/>
              </w:rPr>
              <w:t xml:space="preserve"> </w:t>
            </w:r>
          </w:p>
        </w:tc>
      </w:tr>
      <w:tr w:rsidR="008B484D" w:rsidRPr="00244A91" w14:paraId="57C55BD0" w14:textId="77777777" w:rsidTr="008B484D">
        <w:trPr>
          <w:trHeight w:val="280"/>
        </w:trPr>
        <w:tc>
          <w:tcPr>
            <w:tcW w:w="966" w:type="dxa"/>
            <w:tcBorders>
              <w:top w:val="nil"/>
              <w:left w:val="nil"/>
              <w:bottom w:val="nil"/>
              <w:right w:val="nil"/>
            </w:tcBorders>
          </w:tcPr>
          <w:p w14:paraId="547FE75D" w14:textId="77777777" w:rsidR="008B484D" w:rsidRPr="00244A91" w:rsidRDefault="008B484D">
            <w:pPr>
              <w:autoSpaceDE w:val="0"/>
              <w:autoSpaceDN w:val="0"/>
              <w:adjustRightInd w:val="0"/>
              <w:rPr>
                <w:lang w:val="en-US"/>
              </w:rPr>
            </w:pPr>
            <w:r w:rsidRPr="00244A91">
              <w:rPr>
                <w:lang w:val="en-US"/>
              </w:rPr>
              <w:t xml:space="preserve"> </w:t>
            </w:r>
          </w:p>
        </w:tc>
        <w:tc>
          <w:tcPr>
            <w:tcW w:w="2575" w:type="dxa"/>
            <w:tcBorders>
              <w:top w:val="nil"/>
              <w:left w:val="nil"/>
              <w:bottom w:val="nil"/>
              <w:right w:val="nil"/>
            </w:tcBorders>
          </w:tcPr>
          <w:p w14:paraId="49DBAC28" w14:textId="77777777" w:rsidR="008B484D" w:rsidRPr="00244A91" w:rsidRDefault="008B484D">
            <w:pPr>
              <w:autoSpaceDE w:val="0"/>
              <w:autoSpaceDN w:val="0"/>
              <w:adjustRightInd w:val="0"/>
              <w:rPr>
                <w:lang w:val="en-US"/>
              </w:rPr>
            </w:pPr>
            <w:r w:rsidRPr="00244A91">
              <w:rPr>
                <w:lang w:val="en-US"/>
              </w:rPr>
              <w:t xml:space="preserve">Title: </w:t>
            </w:r>
          </w:p>
        </w:tc>
        <w:tc>
          <w:tcPr>
            <w:tcW w:w="6459" w:type="dxa"/>
            <w:tcBorders>
              <w:top w:val="nil"/>
              <w:left w:val="nil"/>
              <w:bottom w:val="nil"/>
              <w:right w:val="nil"/>
            </w:tcBorders>
          </w:tcPr>
          <w:p w14:paraId="0B685E6A" w14:textId="77777777" w:rsidR="008B484D" w:rsidRPr="00244A91" w:rsidRDefault="008B484D">
            <w:pPr>
              <w:autoSpaceDE w:val="0"/>
              <w:autoSpaceDN w:val="0"/>
              <w:adjustRightInd w:val="0"/>
              <w:rPr>
                <w:lang w:val="en-US"/>
              </w:rPr>
            </w:pPr>
            <w:r w:rsidRPr="00244A91">
              <w:rPr>
                <w:lang w:val="en-US"/>
              </w:rPr>
              <w:t xml:space="preserve">Improving diabetes outcomes for Māori in </w:t>
            </w:r>
            <w:proofErr w:type="spellStart"/>
            <w:r w:rsidRPr="00244A91">
              <w:rPr>
                <w:lang w:val="en-US"/>
              </w:rPr>
              <w:t>Whangaroa</w:t>
            </w:r>
            <w:proofErr w:type="spellEnd"/>
            <w:r w:rsidRPr="00244A91">
              <w:rPr>
                <w:lang w:val="en-US"/>
              </w:rPr>
              <w:t xml:space="preserve"> </w:t>
            </w:r>
          </w:p>
        </w:tc>
      </w:tr>
      <w:tr w:rsidR="008B484D" w:rsidRPr="00244A91" w14:paraId="2C3CEDE5" w14:textId="77777777" w:rsidTr="008B484D">
        <w:trPr>
          <w:trHeight w:val="280"/>
        </w:trPr>
        <w:tc>
          <w:tcPr>
            <w:tcW w:w="966" w:type="dxa"/>
            <w:tcBorders>
              <w:top w:val="nil"/>
              <w:left w:val="nil"/>
              <w:bottom w:val="nil"/>
              <w:right w:val="nil"/>
            </w:tcBorders>
          </w:tcPr>
          <w:p w14:paraId="496014A0" w14:textId="77777777" w:rsidR="008B484D" w:rsidRPr="00244A91" w:rsidRDefault="008B484D">
            <w:pPr>
              <w:autoSpaceDE w:val="0"/>
              <w:autoSpaceDN w:val="0"/>
              <w:adjustRightInd w:val="0"/>
              <w:rPr>
                <w:lang w:val="en-US"/>
              </w:rPr>
            </w:pPr>
            <w:r w:rsidRPr="00244A91">
              <w:rPr>
                <w:lang w:val="en-US"/>
              </w:rPr>
              <w:t xml:space="preserve"> </w:t>
            </w:r>
          </w:p>
        </w:tc>
        <w:tc>
          <w:tcPr>
            <w:tcW w:w="2575" w:type="dxa"/>
            <w:tcBorders>
              <w:top w:val="nil"/>
              <w:left w:val="nil"/>
              <w:bottom w:val="nil"/>
              <w:right w:val="nil"/>
            </w:tcBorders>
          </w:tcPr>
          <w:p w14:paraId="060424B5" w14:textId="77777777" w:rsidR="008B484D" w:rsidRPr="00244A91" w:rsidRDefault="008B484D">
            <w:pPr>
              <w:autoSpaceDE w:val="0"/>
              <w:autoSpaceDN w:val="0"/>
              <w:adjustRightInd w:val="0"/>
              <w:rPr>
                <w:lang w:val="en-US"/>
              </w:rPr>
            </w:pPr>
            <w:r w:rsidRPr="00244A91">
              <w:rPr>
                <w:lang w:val="en-US"/>
              </w:rPr>
              <w:t xml:space="preserve">Principal Investigator: </w:t>
            </w:r>
          </w:p>
        </w:tc>
        <w:tc>
          <w:tcPr>
            <w:tcW w:w="6459" w:type="dxa"/>
            <w:tcBorders>
              <w:top w:val="nil"/>
              <w:left w:val="nil"/>
              <w:bottom w:val="nil"/>
              <w:right w:val="nil"/>
            </w:tcBorders>
          </w:tcPr>
          <w:p w14:paraId="6800DA6A" w14:textId="77777777" w:rsidR="008B484D" w:rsidRPr="00244A91" w:rsidRDefault="008B484D">
            <w:pPr>
              <w:autoSpaceDE w:val="0"/>
              <w:autoSpaceDN w:val="0"/>
              <w:adjustRightInd w:val="0"/>
              <w:rPr>
                <w:lang w:val="en-US"/>
              </w:rPr>
            </w:pPr>
            <w:proofErr w:type="spellStart"/>
            <w:r w:rsidRPr="00244A91">
              <w:rPr>
                <w:lang w:val="en-US"/>
              </w:rPr>
              <w:t>Dr</w:t>
            </w:r>
            <w:proofErr w:type="spellEnd"/>
            <w:r w:rsidRPr="00244A91">
              <w:rPr>
                <w:lang w:val="en-US"/>
              </w:rPr>
              <w:t xml:space="preserve"> Jennifer Reid </w:t>
            </w:r>
          </w:p>
        </w:tc>
      </w:tr>
      <w:tr w:rsidR="008B484D" w:rsidRPr="00244A91" w14:paraId="1665D866" w14:textId="77777777" w:rsidTr="008B484D">
        <w:trPr>
          <w:trHeight w:val="280"/>
        </w:trPr>
        <w:tc>
          <w:tcPr>
            <w:tcW w:w="966" w:type="dxa"/>
            <w:tcBorders>
              <w:top w:val="nil"/>
              <w:left w:val="nil"/>
              <w:bottom w:val="nil"/>
              <w:right w:val="nil"/>
            </w:tcBorders>
          </w:tcPr>
          <w:p w14:paraId="387F4515" w14:textId="77777777" w:rsidR="008B484D" w:rsidRPr="00244A91" w:rsidRDefault="008B484D">
            <w:pPr>
              <w:autoSpaceDE w:val="0"/>
              <w:autoSpaceDN w:val="0"/>
              <w:adjustRightInd w:val="0"/>
              <w:rPr>
                <w:lang w:val="en-US"/>
              </w:rPr>
            </w:pPr>
            <w:r w:rsidRPr="00244A91">
              <w:rPr>
                <w:lang w:val="en-US"/>
              </w:rPr>
              <w:t xml:space="preserve"> </w:t>
            </w:r>
          </w:p>
        </w:tc>
        <w:tc>
          <w:tcPr>
            <w:tcW w:w="2575" w:type="dxa"/>
            <w:tcBorders>
              <w:top w:val="nil"/>
              <w:left w:val="nil"/>
              <w:bottom w:val="nil"/>
              <w:right w:val="nil"/>
            </w:tcBorders>
          </w:tcPr>
          <w:p w14:paraId="0589F6C5" w14:textId="77777777" w:rsidR="008B484D" w:rsidRPr="00244A91" w:rsidRDefault="008B484D">
            <w:pPr>
              <w:autoSpaceDE w:val="0"/>
              <w:autoSpaceDN w:val="0"/>
              <w:adjustRightInd w:val="0"/>
              <w:rPr>
                <w:lang w:val="en-US"/>
              </w:rPr>
            </w:pPr>
            <w:r w:rsidRPr="00244A91">
              <w:rPr>
                <w:lang w:val="en-US"/>
              </w:rPr>
              <w:t xml:space="preserve">Sponsor: </w:t>
            </w:r>
          </w:p>
        </w:tc>
        <w:tc>
          <w:tcPr>
            <w:tcW w:w="6459" w:type="dxa"/>
            <w:tcBorders>
              <w:top w:val="nil"/>
              <w:left w:val="nil"/>
              <w:bottom w:val="nil"/>
              <w:right w:val="nil"/>
            </w:tcBorders>
          </w:tcPr>
          <w:p w14:paraId="18CCA9A1" w14:textId="77777777" w:rsidR="008B484D" w:rsidRPr="00244A91" w:rsidRDefault="008B484D">
            <w:pPr>
              <w:autoSpaceDE w:val="0"/>
              <w:autoSpaceDN w:val="0"/>
              <w:adjustRightInd w:val="0"/>
              <w:rPr>
                <w:lang w:val="en-US"/>
              </w:rPr>
            </w:pPr>
            <w:r w:rsidRPr="00244A91">
              <w:rPr>
                <w:lang w:val="en-US"/>
              </w:rPr>
              <w:t xml:space="preserve">University of Auckland </w:t>
            </w:r>
          </w:p>
        </w:tc>
      </w:tr>
      <w:tr w:rsidR="008B484D" w:rsidRPr="00244A91" w14:paraId="0BA5529C" w14:textId="77777777" w:rsidTr="008B484D">
        <w:trPr>
          <w:trHeight w:val="280"/>
        </w:trPr>
        <w:tc>
          <w:tcPr>
            <w:tcW w:w="966" w:type="dxa"/>
            <w:tcBorders>
              <w:top w:val="nil"/>
              <w:left w:val="nil"/>
              <w:bottom w:val="nil"/>
              <w:right w:val="nil"/>
            </w:tcBorders>
          </w:tcPr>
          <w:p w14:paraId="5C2B792D" w14:textId="77777777" w:rsidR="008B484D" w:rsidRPr="00244A91" w:rsidRDefault="008B484D">
            <w:pPr>
              <w:autoSpaceDE w:val="0"/>
              <w:autoSpaceDN w:val="0"/>
              <w:adjustRightInd w:val="0"/>
              <w:rPr>
                <w:lang w:val="en-US"/>
              </w:rPr>
            </w:pPr>
            <w:r w:rsidRPr="00244A91">
              <w:rPr>
                <w:lang w:val="en-US"/>
              </w:rPr>
              <w:t xml:space="preserve"> </w:t>
            </w:r>
          </w:p>
        </w:tc>
        <w:tc>
          <w:tcPr>
            <w:tcW w:w="2575" w:type="dxa"/>
            <w:tcBorders>
              <w:top w:val="nil"/>
              <w:left w:val="nil"/>
              <w:bottom w:val="nil"/>
              <w:right w:val="nil"/>
            </w:tcBorders>
          </w:tcPr>
          <w:p w14:paraId="0AD48F10" w14:textId="77777777" w:rsidR="008B484D" w:rsidRPr="00244A91" w:rsidRDefault="008B484D">
            <w:pPr>
              <w:autoSpaceDE w:val="0"/>
              <w:autoSpaceDN w:val="0"/>
              <w:adjustRightInd w:val="0"/>
              <w:rPr>
                <w:lang w:val="en-US"/>
              </w:rPr>
            </w:pPr>
            <w:r w:rsidRPr="00244A91">
              <w:rPr>
                <w:lang w:val="en-US"/>
              </w:rPr>
              <w:t xml:space="preserve">Clock Start Date: </w:t>
            </w:r>
          </w:p>
        </w:tc>
        <w:tc>
          <w:tcPr>
            <w:tcW w:w="6459" w:type="dxa"/>
            <w:tcBorders>
              <w:top w:val="nil"/>
              <w:left w:val="nil"/>
              <w:bottom w:val="nil"/>
              <w:right w:val="nil"/>
            </w:tcBorders>
          </w:tcPr>
          <w:p w14:paraId="178118E1" w14:textId="77777777" w:rsidR="008B484D" w:rsidRPr="00244A91" w:rsidRDefault="008B484D">
            <w:pPr>
              <w:autoSpaceDE w:val="0"/>
              <w:autoSpaceDN w:val="0"/>
              <w:adjustRightInd w:val="0"/>
              <w:rPr>
                <w:lang w:val="en-US"/>
              </w:rPr>
            </w:pPr>
            <w:r w:rsidRPr="00244A91">
              <w:rPr>
                <w:lang w:val="en-US"/>
              </w:rPr>
              <w:t xml:space="preserve">30 July 2015 </w:t>
            </w:r>
          </w:p>
        </w:tc>
      </w:tr>
    </w:tbl>
    <w:p w14:paraId="605EEB1C" w14:textId="77777777" w:rsidR="00127B06" w:rsidRPr="00244A91" w:rsidRDefault="003C4078">
      <w:pPr>
        <w:autoSpaceDE w:val="0"/>
        <w:autoSpaceDN w:val="0"/>
        <w:adjustRightInd w:val="0"/>
        <w:rPr>
          <w:lang w:val="en-US"/>
        </w:rPr>
      </w:pPr>
      <w:r w:rsidRPr="00244A91">
        <w:rPr>
          <w:lang w:val="en-US"/>
        </w:rPr>
        <w:t xml:space="preserve"> </w:t>
      </w:r>
    </w:p>
    <w:p w14:paraId="346E731B" w14:textId="24D6B177" w:rsidR="00987913" w:rsidRPr="00244A91" w:rsidRDefault="00E43302">
      <w:pPr>
        <w:autoSpaceDE w:val="0"/>
        <w:autoSpaceDN w:val="0"/>
        <w:adjustRightInd w:val="0"/>
        <w:rPr>
          <w:szCs w:val="22"/>
          <w:lang w:val="en-US"/>
        </w:rPr>
      </w:pPr>
      <w:r w:rsidRPr="00244A91">
        <w:rPr>
          <w:rFonts w:cs="Arial"/>
          <w:szCs w:val="22"/>
          <w:lang w:val="en-US" w:eastAsia="en-GB"/>
        </w:rPr>
        <w:t xml:space="preserve">Jennifer Reid (CI) and </w:t>
      </w:r>
      <w:r w:rsidR="0035724B" w:rsidRPr="00244A91">
        <w:rPr>
          <w:rFonts w:cs="Arial"/>
          <w:szCs w:val="22"/>
          <w:lang w:val="en-US" w:eastAsia="en-GB"/>
        </w:rPr>
        <w:t>Aneka Anderson</w:t>
      </w:r>
      <w:r w:rsidRPr="00244A91">
        <w:rPr>
          <w:rFonts w:cs="Arial"/>
          <w:szCs w:val="22"/>
          <w:lang w:val="en-US" w:eastAsia="en-GB"/>
        </w:rPr>
        <w:t xml:space="preserve"> (Co-investigator) </w:t>
      </w:r>
      <w:r w:rsidRPr="00244A91">
        <w:rPr>
          <w:szCs w:val="22"/>
          <w:lang w:val="en-US"/>
        </w:rPr>
        <w:t>were</w:t>
      </w:r>
      <w:r w:rsidR="00987913" w:rsidRPr="00244A91">
        <w:rPr>
          <w:szCs w:val="22"/>
          <w:lang w:val="en-US"/>
        </w:rPr>
        <w:t xml:space="preserve"> present </w:t>
      </w:r>
      <w:r w:rsidRPr="00244A91">
        <w:rPr>
          <w:rFonts w:cs="Arial"/>
          <w:szCs w:val="22"/>
          <w:lang w:val="en-US"/>
        </w:rPr>
        <w:t>i</w:t>
      </w:r>
      <w:r w:rsidR="00DC62A5" w:rsidRPr="00244A91">
        <w:rPr>
          <w:rFonts w:cs="Arial"/>
          <w:szCs w:val="22"/>
          <w:lang w:val="en-US"/>
        </w:rPr>
        <w:t>n person</w:t>
      </w:r>
      <w:r w:rsidR="00DC62A5" w:rsidRPr="00244A91">
        <w:rPr>
          <w:szCs w:val="22"/>
          <w:lang w:val="en-US"/>
        </w:rPr>
        <w:t xml:space="preserve"> </w:t>
      </w:r>
      <w:r w:rsidR="00987913" w:rsidRPr="00244A91">
        <w:rPr>
          <w:szCs w:val="22"/>
          <w:lang w:val="en-US"/>
        </w:rPr>
        <w:t>for discussion of this application.</w:t>
      </w:r>
    </w:p>
    <w:p w14:paraId="0C4295CC" w14:textId="77777777" w:rsidR="00987913" w:rsidRPr="00244A91" w:rsidRDefault="00987913">
      <w:pPr>
        <w:autoSpaceDE w:val="0"/>
        <w:autoSpaceDN w:val="0"/>
        <w:adjustRightInd w:val="0"/>
        <w:rPr>
          <w:u w:val="single"/>
          <w:lang w:val="en-US"/>
        </w:rPr>
      </w:pPr>
    </w:p>
    <w:p w14:paraId="7179756B" w14:textId="77777777" w:rsidR="00E24E77" w:rsidRPr="00244A91" w:rsidRDefault="00E24E77">
      <w:pPr>
        <w:autoSpaceDE w:val="0"/>
        <w:autoSpaceDN w:val="0"/>
        <w:adjustRightInd w:val="0"/>
        <w:rPr>
          <w:u w:val="single"/>
          <w:lang w:val="en-US"/>
        </w:rPr>
      </w:pPr>
      <w:r w:rsidRPr="00244A91">
        <w:rPr>
          <w:u w:val="single"/>
          <w:lang w:val="en-US"/>
        </w:rPr>
        <w:t>Potential conflicts of interest</w:t>
      </w:r>
    </w:p>
    <w:p w14:paraId="5B9A808E" w14:textId="77777777" w:rsidR="00E24E77" w:rsidRPr="00244A91" w:rsidRDefault="00E24E77">
      <w:pPr>
        <w:autoSpaceDE w:val="0"/>
        <w:autoSpaceDN w:val="0"/>
        <w:adjustRightInd w:val="0"/>
        <w:rPr>
          <w:b/>
          <w:lang w:val="en-US"/>
        </w:rPr>
      </w:pPr>
    </w:p>
    <w:p w14:paraId="5142BCFF" w14:textId="77777777" w:rsidR="00E24E77" w:rsidRPr="00244A91" w:rsidRDefault="00E24E77">
      <w:pPr>
        <w:autoSpaceDE w:val="0"/>
        <w:autoSpaceDN w:val="0"/>
        <w:adjustRightInd w:val="0"/>
        <w:rPr>
          <w:lang w:val="en-US"/>
        </w:rPr>
      </w:pPr>
      <w:r w:rsidRPr="00244A91">
        <w:rPr>
          <w:lang w:val="en-US"/>
        </w:rPr>
        <w:t>The Chair asked members to declare any potential conflicts of interest related to this application.</w:t>
      </w:r>
    </w:p>
    <w:p w14:paraId="085974AE" w14:textId="77777777" w:rsidR="00E24E77" w:rsidRPr="00244A91" w:rsidRDefault="00E24E77">
      <w:pPr>
        <w:autoSpaceDE w:val="0"/>
        <w:autoSpaceDN w:val="0"/>
        <w:adjustRightInd w:val="0"/>
        <w:rPr>
          <w:lang w:val="en-US"/>
        </w:rPr>
      </w:pPr>
    </w:p>
    <w:p w14:paraId="6A028B79" w14:textId="05AFDD84" w:rsidR="00E24E77" w:rsidRPr="00244A91" w:rsidRDefault="0035724B">
      <w:pPr>
        <w:autoSpaceDE w:val="0"/>
        <w:autoSpaceDN w:val="0"/>
        <w:adjustRightInd w:val="0"/>
        <w:rPr>
          <w:lang w:val="en-US"/>
        </w:rPr>
      </w:pPr>
      <w:proofErr w:type="spellStart"/>
      <w:r w:rsidRPr="00244A91">
        <w:rPr>
          <w:rFonts w:cs="Arial"/>
          <w:szCs w:val="22"/>
          <w:lang w:val="en-US"/>
        </w:rPr>
        <w:t>Dr</w:t>
      </w:r>
      <w:proofErr w:type="spellEnd"/>
      <w:r w:rsidRPr="00244A91">
        <w:rPr>
          <w:rFonts w:cs="Arial"/>
          <w:szCs w:val="22"/>
          <w:lang w:val="en-US"/>
        </w:rPr>
        <w:t xml:space="preserve"> Karen Bartholomew and </w:t>
      </w:r>
      <w:proofErr w:type="spellStart"/>
      <w:r w:rsidRPr="00244A91">
        <w:rPr>
          <w:rFonts w:cs="Arial"/>
          <w:szCs w:val="22"/>
          <w:lang w:val="en-US"/>
        </w:rPr>
        <w:t>Mr</w:t>
      </w:r>
      <w:proofErr w:type="spellEnd"/>
      <w:r w:rsidRPr="00244A91">
        <w:rPr>
          <w:rFonts w:cs="Arial"/>
          <w:szCs w:val="22"/>
          <w:lang w:val="en-US"/>
        </w:rPr>
        <w:t xml:space="preserve"> Kerry </w:t>
      </w:r>
      <w:proofErr w:type="spellStart"/>
      <w:r w:rsidRPr="00244A91">
        <w:rPr>
          <w:rFonts w:cs="Arial"/>
          <w:szCs w:val="22"/>
          <w:lang w:val="en-US"/>
        </w:rPr>
        <w:t>Hinii</w:t>
      </w:r>
      <w:proofErr w:type="spellEnd"/>
      <w:r w:rsidR="007259B4" w:rsidRPr="00244A91">
        <w:rPr>
          <w:rFonts w:cs="Arial"/>
          <w:szCs w:val="22"/>
          <w:lang w:val="en-US"/>
        </w:rPr>
        <w:t xml:space="preserve"> </w:t>
      </w:r>
      <w:r w:rsidR="00E24E77" w:rsidRPr="00244A91">
        <w:rPr>
          <w:lang w:val="en-US"/>
        </w:rPr>
        <w:t>declared a potential conflict of interes</w:t>
      </w:r>
      <w:r w:rsidR="007259B4" w:rsidRPr="00244A91">
        <w:rPr>
          <w:lang w:val="en-US"/>
        </w:rPr>
        <w:t>t</w:t>
      </w:r>
      <w:r w:rsidR="00EA7448" w:rsidRPr="00244A91">
        <w:rPr>
          <w:lang w:val="en-US"/>
        </w:rPr>
        <w:t xml:space="preserve"> (a study advisor is a DHB Board Committee member)</w:t>
      </w:r>
      <w:r w:rsidR="007259B4" w:rsidRPr="00244A91">
        <w:rPr>
          <w:lang w:val="en-US"/>
        </w:rPr>
        <w:t>, and th</w:t>
      </w:r>
      <w:r w:rsidRPr="00244A91">
        <w:rPr>
          <w:lang w:val="en-US"/>
        </w:rPr>
        <w:t>e Committee decided to have them stay in the room and participate in the meeting.</w:t>
      </w:r>
    </w:p>
    <w:p w14:paraId="7EADA07B" w14:textId="77777777" w:rsidR="00E24E77" w:rsidRPr="00244A91" w:rsidRDefault="00E24E77">
      <w:pPr>
        <w:autoSpaceDE w:val="0"/>
        <w:autoSpaceDN w:val="0"/>
        <w:adjustRightInd w:val="0"/>
        <w:rPr>
          <w:lang w:val="en-US"/>
        </w:rPr>
      </w:pPr>
    </w:p>
    <w:p w14:paraId="5CF32ECE" w14:textId="77777777" w:rsidR="00AD5B61" w:rsidRPr="00244A91" w:rsidRDefault="00AD5B61" w:rsidP="00AD5B61">
      <w:pPr>
        <w:rPr>
          <w:u w:val="single"/>
          <w:lang w:val="en-US"/>
        </w:rPr>
      </w:pPr>
      <w:r w:rsidRPr="00244A91">
        <w:rPr>
          <w:u w:val="single"/>
          <w:lang w:val="en-US"/>
        </w:rPr>
        <w:t>Summary of Study</w:t>
      </w:r>
    </w:p>
    <w:p w14:paraId="78577A5C" w14:textId="77777777" w:rsidR="00AD5B61" w:rsidRPr="00244A91" w:rsidRDefault="00AD5B61" w:rsidP="00AD5B61">
      <w:pPr>
        <w:rPr>
          <w:u w:val="single"/>
          <w:lang w:val="en-US"/>
        </w:rPr>
      </w:pPr>
    </w:p>
    <w:p w14:paraId="4EFE2058" w14:textId="037958B9" w:rsidR="00AD5B61" w:rsidRPr="00244A91" w:rsidRDefault="00AD5B61" w:rsidP="00777240">
      <w:pPr>
        <w:pStyle w:val="ListParagraph"/>
        <w:numPr>
          <w:ilvl w:val="0"/>
          <w:numId w:val="38"/>
        </w:numPr>
        <w:rPr>
          <w:u w:val="single"/>
          <w:lang w:val="en-US"/>
        </w:rPr>
      </w:pPr>
      <w:r w:rsidRPr="00244A91">
        <w:rPr>
          <w:lang w:val="en-US"/>
        </w:rPr>
        <w:t xml:space="preserve">The Committee </w:t>
      </w:r>
      <w:r w:rsidR="0035724B" w:rsidRPr="00244A91">
        <w:rPr>
          <w:lang w:val="en-US"/>
        </w:rPr>
        <w:t xml:space="preserve">thanked the researchers for their application. It was an interesting and important application. </w:t>
      </w:r>
    </w:p>
    <w:p w14:paraId="062BB2CE" w14:textId="1E23D5C5" w:rsidR="00AD5B61" w:rsidRPr="00244A91" w:rsidRDefault="00830405" w:rsidP="00777240">
      <w:pPr>
        <w:pStyle w:val="ListParagraph"/>
        <w:numPr>
          <w:ilvl w:val="0"/>
          <w:numId w:val="38"/>
        </w:numPr>
        <w:rPr>
          <w:lang w:val="en-US"/>
        </w:rPr>
      </w:pPr>
      <w:r w:rsidRPr="00244A91">
        <w:rPr>
          <w:lang w:val="en-US"/>
        </w:rPr>
        <w:t>The Committee commended the Participant Information Sheet.</w:t>
      </w:r>
    </w:p>
    <w:p w14:paraId="55772C5A" w14:textId="77777777" w:rsidR="00AD5B61" w:rsidRPr="00244A91" w:rsidRDefault="00AD5B61" w:rsidP="00AD5B61">
      <w:pPr>
        <w:pStyle w:val="ListParagraph"/>
        <w:rPr>
          <w:u w:val="single"/>
          <w:lang w:val="en-US"/>
        </w:rPr>
      </w:pPr>
    </w:p>
    <w:p w14:paraId="57ED5648" w14:textId="77777777" w:rsidR="00AD5B61" w:rsidRPr="00244A91" w:rsidRDefault="00AD5B61" w:rsidP="00AD5B61">
      <w:pPr>
        <w:rPr>
          <w:u w:val="single"/>
          <w:lang w:val="en-US"/>
        </w:rPr>
      </w:pPr>
      <w:r w:rsidRPr="00244A91">
        <w:rPr>
          <w:u w:val="single"/>
          <w:lang w:val="en-US"/>
        </w:rPr>
        <w:t>Summary of ethical issues (resolved)</w:t>
      </w:r>
    </w:p>
    <w:p w14:paraId="4713DCFA" w14:textId="77777777" w:rsidR="00AD5B61" w:rsidRPr="00244A91" w:rsidRDefault="00AD5B61" w:rsidP="00AD5B61">
      <w:pPr>
        <w:rPr>
          <w:u w:val="single"/>
          <w:lang w:val="en-US"/>
        </w:rPr>
      </w:pPr>
    </w:p>
    <w:p w14:paraId="60112DF9" w14:textId="77777777" w:rsidR="00AD5B61" w:rsidRPr="00244A91" w:rsidRDefault="00AD5B61" w:rsidP="00AD5B61">
      <w:pPr>
        <w:rPr>
          <w:lang w:val="en-US"/>
        </w:rPr>
      </w:pPr>
      <w:r w:rsidRPr="00244A91">
        <w:rPr>
          <w:lang w:val="en-US"/>
        </w:rPr>
        <w:t>The main ethical issues considered by the Committee and addressed by the Researcher are as follows.</w:t>
      </w:r>
    </w:p>
    <w:p w14:paraId="0E1D8A6B" w14:textId="77777777" w:rsidR="00AD5B61" w:rsidRPr="00244A91" w:rsidRDefault="00AD5B61" w:rsidP="00AD5B61">
      <w:pPr>
        <w:rPr>
          <w:u w:val="single"/>
          <w:lang w:val="en-US"/>
        </w:rPr>
      </w:pPr>
    </w:p>
    <w:p w14:paraId="1E53DFFF" w14:textId="07A59CE9" w:rsidR="00AD5B61" w:rsidRPr="00244A91" w:rsidRDefault="0035724B" w:rsidP="00777240">
      <w:pPr>
        <w:pStyle w:val="ListParagraph"/>
        <w:numPr>
          <w:ilvl w:val="0"/>
          <w:numId w:val="39"/>
        </w:numPr>
        <w:rPr>
          <w:lang w:val="en-US"/>
        </w:rPr>
      </w:pPr>
      <w:r w:rsidRPr="00244A91">
        <w:rPr>
          <w:lang w:val="en-US"/>
        </w:rPr>
        <w:t xml:space="preserve">The Researcher(s) explained that the study focuses on poorly managed diabetes. Maori in this area have some of the worst outcomes in New Zealand. </w:t>
      </w:r>
    </w:p>
    <w:p w14:paraId="7781567B" w14:textId="107CA893" w:rsidR="0035724B" w:rsidRPr="00244A91" w:rsidRDefault="0035724B" w:rsidP="00777240">
      <w:pPr>
        <w:pStyle w:val="ListParagraph"/>
        <w:numPr>
          <w:ilvl w:val="0"/>
          <w:numId w:val="39"/>
        </w:numPr>
        <w:rPr>
          <w:lang w:val="en-US"/>
        </w:rPr>
      </w:pPr>
      <w:r w:rsidRPr="00244A91">
        <w:rPr>
          <w:lang w:val="en-US"/>
        </w:rPr>
        <w:t xml:space="preserve">The first stage is only about information gathering – primary and secondary data. From this information </w:t>
      </w:r>
      <w:r w:rsidR="003577F4" w:rsidRPr="00244A91">
        <w:rPr>
          <w:lang w:val="en-US"/>
        </w:rPr>
        <w:t xml:space="preserve">they </w:t>
      </w:r>
      <w:r w:rsidRPr="00244A91">
        <w:rPr>
          <w:lang w:val="en-US"/>
        </w:rPr>
        <w:t xml:space="preserve">plan to design an intervention to change the outcomes. </w:t>
      </w:r>
    </w:p>
    <w:p w14:paraId="12CE1D91" w14:textId="1280E9C2" w:rsidR="0035724B" w:rsidRPr="00244A91" w:rsidRDefault="0035724B" w:rsidP="00777240">
      <w:pPr>
        <w:pStyle w:val="ListParagraph"/>
        <w:numPr>
          <w:ilvl w:val="0"/>
          <w:numId w:val="39"/>
        </w:numPr>
        <w:rPr>
          <w:lang w:val="en-US"/>
        </w:rPr>
      </w:pPr>
      <w:r w:rsidRPr="00244A91">
        <w:rPr>
          <w:lang w:val="en-US"/>
        </w:rPr>
        <w:t xml:space="preserve">The Researcher(s) are looking at co-morbid depression. Anecdotally </w:t>
      </w:r>
      <w:r w:rsidR="00EA7448" w:rsidRPr="00244A91">
        <w:rPr>
          <w:lang w:val="en-US"/>
        </w:rPr>
        <w:t xml:space="preserve">in this small areas </w:t>
      </w:r>
      <w:r w:rsidRPr="00244A91">
        <w:rPr>
          <w:lang w:val="en-US"/>
        </w:rPr>
        <w:t>all Maori diabet</w:t>
      </w:r>
      <w:r w:rsidR="00EA7448" w:rsidRPr="00244A91">
        <w:rPr>
          <w:lang w:val="en-US"/>
        </w:rPr>
        <w:t>ics</w:t>
      </w:r>
      <w:r w:rsidRPr="00244A91">
        <w:rPr>
          <w:lang w:val="en-US"/>
        </w:rPr>
        <w:t xml:space="preserve"> </w:t>
      </w:r>
      <w:r w:rsidR="00EA7448" w:rsidRPr="00244A91">
        <w:rPr>
          <w:lang w:val="en-US"/>
        </w:rPr>
        <w:t xml:space="preserve">have poorly </w:t>
      </w:r>
      <w:r w:rsidRPr="00244A91">
        <w:rPr>
          <w:lang w:val="en-US"/>
        </w:rPr>
        <w:t>managed</w:t>
      </w:r>
      <w:r w:rsidR="00EA7448" w:rsidRPr="00244A91">
        <w:rPr>
          <w:lang w:val="en-US"/>
        </w:rPr>
        <w:t xml:space="preserve"> glucose control</w:t>
      </w:r>
      <w:r w:rsidRPr="00244A91">
        <w:rPr>
          <w:lang w:val="en-US"/>
        </w:rPr>
        <w:t xml:space="preserve">, and </w:t>
      </w:r>
      <w:r w:rsidR="00157F98" w:rsidRPr="00244A91">
        <w:rPr>
          <w:lang w:val="en-US"/>
        </w:rPr>
        <w:t xml:space="preserve">most appear to </w:t>
      </w:r>
      <w:r w:rsidRPr="00244A91">
        <w:rPr>
          <w:lang w:val="en-US"/>
        </w:rPr>
        <w:t>have a clinical diagnosis of depression</w:t>
      </w:r>
      <w:r w:rsidR="00157F98" w:rsidRPr="00244A91">
        <w:rPr>
          <w:lang w:val="en-US"/>
        </w:rPr>
        <w:t xml:space="preserve"> (as reported by the mobile nurse working with this group of patients)</w:t>
      </w:r>
      <w:r w:rsidRPr="00244A91">
        <w:rPr>
          <w:lang w:val="en-US"/>
        </w:rPr>
        <w:t xml:space="preserve">. </w:t>
      </w:r>
    </w:p>
    <w:p w14:paraId="34CCB8F1" w14:textId="363F8B2B" w:rsidR="0035724B" w:rsidRPr="00244A91" w:rsidRDefault="0035724B" w:rsidP="00777240">
      <w:pPr>
        <w:pStyle w:val="ListParagraph"/>
        <w:numPr>
          <w:ilvl w:val="0"/>
          <w:numId w:val="39"/>
        </w:numPr>
        <w:rPr>
          <w:lang w:val="en-US"/>
        </w:rPr>
      </w:pPr>
      <w:r w:rsidRPr="00244A91">
        <w:rPr>
          <w:lang w:val="en-US"/>
        </w:rPr>
        <w:t xml:space="preserve">The Researcher(s) explained that the second stage is to </w:t>
      </w:r>
      <w:r w:rsidR="00157F98" w:rsidRPr="00244A91">
        <w:rPr>
          <w:lang w:val="en-US"/>
        </w:rPr>
        <w:t xml:space="preserve">develop an </w:t>
      </w:r>
      <w:r w:rsidRPr="00244A91">
        <w:rPr>
          <w:lang w:val="en-US"/>
        </w:rPr>
        <w:t>interve</w:t>
      </w:r>
      <w:r w:rsidR="00157F98" w:rsidRPr="00244A91">
        <w:rPr>
          <w:lang w:val="en-US"/>
        </w:rPr>
        <w:t>ntion</w:t>
      </w:r>
      <w:proofErr w:type="gramStart"/>
      <w:r w:rsidR="00157F98" w:rsidRPr="00244A91">
        <w:rPr>
          <w:lang w:val="en-US"/>
        </w:rPr>
        <w:t>.</w:t>
      </w:r>
      <w:r w:rsidRPr="00244A91">
        <w:rPr>
          <w:lang w:val="en-US"/>
        </w:rPr>
        <w:t>.</w:t>
      </w:r>
      <w:proofErr w:type="gramEnd"/>
      <w:r w:rsidRPr="00244A91">
        <w:rPr>
          <w:lang w:val="en-US"/>
        </w:rPr>
        <w:t xml:space="preserve"> </w:t>
      </w:r>
    </w:p>
    <w:p w14:paraId="042C8FEE" w14:textId="77777777" w:rsidR="0035724B" w:rsidRPr="00244A91" w:rsidRDefault="0035724B" w:rsidP="00777240">
      <w:pPr>
        <w:pStyle w:val="ListParagraph"/>
        <w:numPr>
          <w:ilvl w:val="0"/>
          <w:numId w:val="39"/>
        </w:numPr>
        <w:rPr>
          <w:lang w:val="en-US"/>
        </w:rPr>
      </w:pPr>
      <w:r w:rsidRPr="00244A91">
        <w:rPr>
          <w:lang w:val="en-US"/>
        </w:rPr>
        <w:t xml:space="preserve">The Researcher(s) explained that she (CI) is funded for 3 years. </w:t>
      </w:r>
    </w:p>
    <w:p w14:paraId="58CDFD77" w14:textId="77777777" w:rsidR="0035724B" w:rsidRPr="00244A91" w:rsidRDefault="0035724B" w:rsidP="00777240">
      <w:pPr>
        <w:pStyle w:val="ListParagraph"/>
        <w:numPr>
          <w:ilvl w:val="0"/>
          <w:numId w:val="39"/>
        </w:numPr>
        <w:rPr>
          <w:lang w:val="en-US"/>
        </w:rPr>
      </w:pPr>
      <w:r w:rsidRPr="00244A91">
        <w:rPr>
          <w:lang w:val="en-US"/>
        </w:rPr>
        <w:t>The Researcher(s) confirmed this application only concerned phase I of the project.</w:t>
      </w:r>
    </w:p>
    <w:p w14:paraId="64EE2282" w14:textId="4984033E" w:rsidR="0035724B" w:rsidRPr="00244A91" w:rsidRDefault="0035724B" w:rsidP="00777240">
      <w:pPr>
        <w:pStyle w:val="ListParagraph"/>
        <w:numPr>
          <w:ilvl w:val="0"/>
          <w:numId w:val="39"/>
        </w:numPr>
        <w:rPr>
          <w:lang w:val="en-US"/>
        </w:rPr>
      </w:pPr>
      <w:r w:rsidRPr="00244A91">
        <w:rPr>
          <w:lang w:val="en-US"/>
        </w:rPr>
        <w:t xml:space="preserve">The Committee noted that providers and stakeholders were involved in the project. The Committee queried whether these people </w:t>
      </w:r>
      <w:proofErr w:type="spellStart"/>
      <w:r w:rsidRPr="00244A91">
        <w:rPr>
          <w:lang w:val="en-US"/>
        </w:rPr>
        <w:t>self selected</w:t>
      </w:r>
      <w:proofErr w:type="spellEnd"/>
      <w:r w:rsidRPr="00244A91">
        <w:rPr>
          <w:lang w:val="en-US"/>
        </w:rPr>
        <w:t xml:space="preserve"> to be involved? The Researcher(s) explained that there are not many providers available in this area. Those involved are from a range of areas including housing, rheumatic fever, ACC and primary care.</w:t>
      </w:r>
    </w:p>
    <w:p w14:paraId="3968F628" w14:textId="505ADB9E" w:rsidR="0035724B" w:rsidRPr="00244A91" w:rsidRDefault="0035724B" w:rsidP="00777240">
      <w:pPr>
        <w:pStyle w:val="ListParagraph"/>
        <w:numPr>
          <w:ilvl w:val="0"/>
          <w:numId w:val="39"/>
        </w:numPr>
        <w:rPr>
          <w:lang w:val="en-US"/>
        </w:rPr>
      </w:pPr>
      <w:r w:rsidRPr="00244A91">
        <w:rPr>
          <w:lang w:val="en-US"/>
        </w:rPr>
        <w:t xml:space="preserve">The Researcher(s) discussed the housing and economic context of the participant groups. The Researcher(s) want to look at how we can address how these issues impact management of diabetes. </w:t>
      </w:r>
    </w:p>
    <w:p w14:paraId="614D534C" w14:textId="1A61A106" w:rsidR="0035724B" w:rsidRPr="00244A91" w:rsidRDefault="0035724B" w:rsidP="00777240">
      <w:pPr>
        <w:pStyle w:val="ListParagraph"/>
        <w:numPr>
          <w:ilvl w:val="0"/>
          <w:numId w:val="39"/>
        </w:numPr>
        <w:rPr>
          <w:lang w:val="en-US"/>
        </w:rPr>
      </w:pPr>
      <w:r w:rsidRPr="00244A91">
        <w:rPr>
          <w:lang w:val="en-US"/>
        </w:rPr>
        <w:t>The Researcher(s) noted that there is an advisory committee for the project.</w:t>
      </w:r>
    </w:p>
    <w:p w14:paraId="33B3F8EE" w14:textId="42275B0A" w:rsidR="0035724B" w:rsidRPr="00244A91" w:rsidRDefault="0035724B" w:rsidP="00777240">
      <w:pPr>
        <w:pStyle w:val="ListParagraph"/>
        <w:numPr>
          <w:ilvl w:val="0"/>
          <w:numId w:val="39"/>
        </w:numPr>
        <w:rPr>
          <w:lang w:val="en-US"/>
        </w:rPr>
      </w:pPr>
      <w:r w:rsidRPr="00244A91">
        <w:rPr>
          <w:lang w:val="en-US"/>
        </w:rPr>
        <w:t xml:space="preserve">The Committee queried how poverty and housing relates to the study question – on depression and diabetes. The Researcher(s) explained that </w:t>
      </w:r>
      <w:r w:rsidR="006B1648" w:rsidRPr="00244A91">
        <w:rPr>
          <w:lang w:val="en-US"/>
        </w:rPr>
        <w:t xml:space="preserve">they are interested in the links </w:t>
      </w:r>
      <w:proofErr w:type="gramStart"/>
      <w:r w:rsidR="006B1648" w:rsidRPr="00244A91">
        <w:rPr>
          <w:lang w:val="en-US"/>
        </w:rPr>
        <w:t>between</w:t>
      </w:r>
      <w:r w:rsidRPr="00244A91">
        <w:rPr>
          <w:lang w:val="en-US"/>
        </w:rPr>
        <w:t xml:space="preserve">  diabetes</w:t>
      </w:r>
      <w:proofErr w:type="gramEnd"/>
      <w:r w:rsidRPr="00244A91">
        <w:rPr>
          <w:lang w:val="en-US"/>
        </w:rPr>
        <w:t xml:space="preserve"> and depression </w:t>
      </w:r>
      <w:r w:rsidR="006B1648" w:rsidRPr="00244A91">
        <w:rPr>
          <w:lang w:val="en-US"/>
        </w:rPr>
        <w:t xml:space="preserve">and </w:t>
      </w:r>
      <w:r w:rsidRPr="00244A91">
        <w:rPr>
          <w:lang w:val="en-US"/>
        </w:rPr>
        <w:t>poverty during childhood, impo</w:t>
      </w:r>
      <w:r w:rsidR="00830405" w:rsidRPr="00244A91">
        <w:rPr>
          <w:lang w:val="en-US"/>
        </w:rPr>
        <w:t>verished</w:t>
      </w:r>
      <w:r w:rsidRPr="00244A91">
        <w:rPr>
          <w:lang w:val="en-US"/>
        </w:rPr>
        <w:t xml:space="preserve"> fetal environments, high stress environments –all related to the social determinants of health. This </w:t>
      </w:r>
      <w:r w:rsidR="003577F4" w:rsidRPr="00244A91">
        <w:rPr>
          <w:lang w:val="en-US"/>
        </w:rPr>
        <w:t xml:space="preserve">geographical </w:t>
      </w:r>
      <w:r w:rsidRPr="00244A91">
        <w:rPr>
          <w:lang w:val="en-US"/>
        </w:rPr>
        <w:t>area is a microcosm of these features.</w:t>
      </w:r>
    </w:p>
    <w:p w14:paraId="63044218" w14:textId="7ADC5A75" w:rsidR="00830405" w:rsidRPr="00244A91" w:rsidRDefault="00830405" w:rsidP="00777240">
      <w:pPr>
        <w:pStyle w:val="ListParagraph"/>
        <w:numPr>
          <w:ilvl w:val="0"/>
          <w:numId w:val="39"/>
        </w:numPr>
        <w:rPr>
          <w:lang w:val="en-US"/>
        </w:rPr>
      </w:pPr>
      <w:r w:rsidRPr="00244A91">
        <w:rPr>
          <w:lang w:val="en-US"/>
        </w:rPr>
        <w:lastRenderedPageBreak/>
        <w:t xml:space="preserve">The Researcher(s) clarified </w:t>
      </w:r>
      <w:r w:rsidR="003577F4" w:rsidRPr="00244A91">
        <w:rPr>
          <w:lang w:val="en-US"/>
        </w:rPr>
        <w:t>they were</w:t>
      </w:r>
      <w:r w:rsidRPr="00244A91">
        <w:rPr>
          <w:lang w:val="en-US"/>
        </w:rPr>
        <w:t xml:space="preserve"> not looking at a patient level</w:t>
      </w:r>
      <w:r w:rsidR="006B1648" w:rsidRPr="00244A91">
        <w:rPr>
          <w:lang w:val="en-US"/>
        </w:rPr>
        <w:t xml:space="preserve"> (deficit model)</w:t>
      </w:r>
      <w:r w:rsidRPr="00244A91">
        <w:rPr>
          <w:lang w:val="en-US"/>
        </w:rPr>
        <w:t xml:space="preserve">, </w:t>
      </w:r>
      <w:r w:rsidR="003577F4" w:rsidRPr="00244A91">
        <w:rPr>
          <w:lang w:val="en-US"/>
        </w:rPr>
        <w:t>but</w:t>
      </w:r>
      <w:r w:rsidRPr="00244A91">
        <w:rPr>
          <w:lang w:val="en-US"/>
        </w:rPr>
        <w:t xml:space="preserve"> at a system level. </w:t>
      </w:r>
      <w:r w:rsidR="003577F4" w:rsidRPr="00244A91">
        <w:rPr>
          <w:lang w:val="en-US"/>
        </w:rPr>
        <w:t>Particularly h</w:t>
      </w:r>
      <w:r w:rsidRPr="00244A91">
        <w:rPr>
          <w:lang w:val="en-US"/>
        </w:rPr>
        <w:t xml:space="preserve">ow can </w:t>
      </w:r>
      <w:r w:rsidR="003577F4" w:rsidRPr="00244A91">
        <w:rPr>
          <w:lang w:val="en-US"/>
        </w:rPr>
        <w:t xml:space="preserve">they can </w:t>
      </w:r>
      <w:r w:rsidRPr="00244A91">
        <w:rPr>
          <w:lang w:val="en-US"/>
        </w:rPr>
        <w:t xml:space="preserve">change policy at a government </w:t>
      </w:r>
      <w:proofErr w:type="gramStart"/>
      <w:r w:rsidRPr="00244A91">
        <w:rPr>
          <w:lang w:val="en-US"/>
        </w:rPr>
        <w:t>level.</w:t>
      </w:r>
      <w:proofErr w:type="gramEnd"/>
      <w:r w:rsidRPr="00244A91">
        <w:rPr>
          <w:lang w:val="en-US"/>
        </w:rPr>
        <w:t xml:space="preserve"> </w:t>
      </w:r>
    </w:p>
    <w:p w14:paraId="2EF93191" w14:textId="2379A67F" w:rsidR="00830405" w:rsidRPr="00244A91" w:rsidRDefault="00830405" w:rsidP="00777240">
      <w:pPr>
        <w:pStyle w:val="ListParagraph"/>
        <w:numPr>
          <w:ilvl w:val="0"/>
          <w:numId w:val="39"/>
        </w:numPr>
        <w:rPr>
          <w:lang w:val="en-US"/>
        </w:rPr>
      </w:pPr>
      <w:r w:rsidRPr="00244A91">
        <w:rPr>
          <w:lang w:val="en-US"/>
        </w:rPr>
        <w:t xml:space="preserve">The Committee queried if data can be generalized to wider areas? The Researcher(s) explained it might be applicable to Maori – primarily rural – but not for wider population of New Zealand. </w:t>
      </w:r>
    </w:p>
    <w:p w14:paraId="327E8C07" w14:textId="728733CF" w:rsidR="00830405" w:rsidRPr="00244A91" w:rsidRDefault="00830405" w:rsidP="00777240">
      <w:pPr>
        <w:pStyle w:val="ListParagraph"/>
        <w:numPr>
          <w:ilvl w:val="0"/>
          <w:numId w:val="39"/>
        </w:numPr>
        <w:rPr>
          <w:lang w:val="en-US"/>
        </w:rPr>
      </w:pPr>
      <w:r w:rsidRPr="00244A91">
        <w:rPr>
          <w:lang w:val="en-US"/>
        </w:rPr>
        <w:t xml:space="preserve">The Committee queried what management plan is in place for identifying suicidal ideation or severe depression (as a result of administering the </w:t>
      </w:r>
      <w:r w:rsidR="006B1648" w:rsidRPr="00244A91">
        <w:rPr>
          <w:lang w:val="en-US"/>
        </w:rPr>
        <w:t xml:space="preserve">interviews or </w:t>
      </w:r>
      <w:r w:rsidRPr="00244A91">
        <w:rPr>
          <w:lang w:val="en-US"/>
        </w:rPr>
        <w:t xml:space="preserve">questionnaires). The Researcher(s) explained that the results of these questionnaires </w:t>
      </w:r>
      <w:r w:rsidR="006B1648" w:rsidRPr="00244A91">
        <w:rPr>
          <w:lang w:val="en-US"/>
        </w:rPr>
        <w:t xml:space="preserve">aren’t diagnostic tools and </w:t>
      </w:r>
      <w:r w:rsidRPr="00244A91">
        <w:rPr>
          <w:lang w:val="en-US"/>
        </w:rPr>
        <w:t xml:space="preserve">couldn’t be shared with </w:t>
      </w:r>
      <w:proofErr w:type="spellStart"/>
      <w:r w:rsidRPr="00244A91">
        <w:rPr>
          <w:lang w:val="en-US"/>
        </w:rPr>
        <w:t>Whangaroa</w:t>
      </w:r>
      <w:proofErr w:type="spellEnd"/>
      <w:r w:rsidRPr="00244A91">
        <w:rPr>
          <w:lang w:val="en-US"/>
        </w:rPr>
        <w:t xml:space="preserve"> Health. The Researcher(s) have a group of advisors who will review the scores and will make an assessment. Someone from the study team will then contact the participant (who will have consented to this). If it was thought important to contact a doctor </w:t>
      </w:r>
      <w:proofErr w:type="spellStart"/>
      <w:r w:rsidRPr="00244A91">
        <w:rPr>
          <w:lang w:val="en-US"/>
        </w:rPr>
        <w:t>too</w:t>
      </w:r>
      <w:proofErr w:type="spellEnd"/>
      <w:r w:rsidRPr="00244A91">
        <w:rPr>
          <w:lang w:val="en-US"/>
        </w:rPr>
        <w:t xml:space="preserve"> the participant should consent to this prior to disclosure. </w:t>
      </w:r>
    </w:p>
    <w:p w14:paraId="3FBFF9BD" w14:textId="479CD4A9" w:rsidR="00830405" w:rsidRPr="00244A91" w:rsidRDefault="00830405" w:rsidP="00777240">
      <w:pPr>
        <w:pStyle w:val="ListParagraph"/>
        <w:numPr>
          <w:ilvl w:val="0"/>
          <w:numId w:val="39"/>
        </w:numPr>
        <w:rPr>
          <w:lang w:val="en-US"/>
        </w:rPr>
      </w:pPr>
      <w:r w:rsidRPr="00244A91">
        <w:rPr>
          <w:lang w:val="en-US"/>
        </w:rPr>
        <w:t>The Committee noted the high level of suicide in this population. The DHB could provide resources including the emergency response teams for assisting with risk management.</w:t>
      </w:r>
      <w:r w:rsidR="006B1648" w:rsidRPr="00244A91">
        <w:rPr>
          <w:lang w:val="en-US"/>
        </w:rPr>
        <w:t xml:space="preserve"> Engagement with the local DHB as a </w:t>
      </w:r>
      <w:proofErr w:type="spellStart"/>
      <w:r w:rsidR="006B1648" w:rsidRPr="00244A91">
        <w:rPr>
          <w:lang w:val="en-US"/>
        </w:rPr>
        <w:t>stakehold</w:t>
      </w:r>
      <w:proofErr w:type="spellEnd"/>
      <w:r w:rsidR="006B1648" w:rsidRPr="00244A91">
        <w:rPr>
          <w:lang w:val="en-US"/>
        </w:rPr>
        <w:t xml:space="preserve"> was recommended and their inclusion in safety management planning.</w:t>
      </w:r>
    </w:p>
    <w:p w14:paraId="3A9E9232" w14:textId="20BD9D53" w:rsidR="00830405" w:rsidRPr="00244A91" w:rsidRDefault="00830405" w:rsidP="00777240">
      <w:pPr>
        <w:pStyle w:val="ListParagraph"/>
        <w:numPr>
          <w:ilvl w:val="0"/>
          <w:numId w:val="39"/>
        </w:numPr>
        <w:rPr>
          <w:lang w:val="en-US"/>
        </w:rPr>
      </w:pPr>
      <w:r w:rsidRPr="00244A91">
        <w:rPr>
          <w:lang w:val="en-US"/>
        </w:rPr>
        <w:t xml:space="preserve">The Committee queried whether it was possible for a person to refuse consent to having any depression risk notified to others – would this preclude them from participation? The Researcher(s) stated it did not preclude them. </w:t>
      </w:r>
    </w:p>
    <w:p w14:paraId="25494E59" w14:textId="01FF0F83" w:rsidR="00830405" w:rsidRPr="00244A91" w:rsidRDefault="00830405" w:rsidP="00777240">
      <w:pPr>
        <w:pStyle w:val="ListParagraph"/>
        <w:numPr>
          <w:ilvl w:val="0"/>
          <w:numId w:val="39"/>
        </w:numPr>
        <w:rPr>
          <w:lang w:val="en-US"/>
        </w:rPr>
      </w:pPr>
      <w:r w:rsidRPr="00244A91">
        <w:rPr>
          <w:lang w:val="en-US"/>
        </w:rPr>
        <w:t xml:space="preserve">The Researcher(s) clarified that identifying child abuse or clinical adverse findings will not be ignored and if a participant does not consent to acknowledging that these will be reported they should not participate. </w:t>
      </w:r>
    </w:p>
    <w:p w14:paraId="5FCC9685" w14:textId="32AA5421" w:rsidR="00830405" w:rsidRPr="00244A91" w:rsidRDefault="00830405" w:rsidP="00777240">
      <w:pPr>
        <w:pStyle w:val="ListParagraph"/>
        <w:numPr>
          <w:ilvl w:val="0"/>
          <w:numId w:val="39"/>
        </w:numPr>
        <w:rPr>
          <w:lang w:val="en-US"/>
        </w:rPr>
      </w:pPr>
      <w:r w:rsidRPr="00244A91">
        <w:rPr>
          <w:lang w:val="en-US"/>
        </w:rPr>
        <w:t>The Committee queried whether there should be a Participant Information Sheet</w:t>
      </w:r>
      <w:r w:rsidR="003577F4" w:rsidRPr="00244A91">
        <w:rPr>
          <w:lang w:val="en-US"/>
        </w:rPr>
        <w:t xml:space="preserve"> in Maori</w:t>
      </w:r>
      <w:r w:rsidRPr="00244A91">
        <w:rPr>
          <w:lang w:val="en-US"/>
        </w:rPr>
        <w:t xml:space="preserve">. The Researcher(s) explained that it was seriously considered, but very difficult. Past studies had very low requests for Maori language </w:t>
      </w:r>
      <w:r w:rsidR="003577F4" w:rsidRPr="00244A91">
        <w:rPr>
          <w:lang w:val="en-US"/>
        </w:rPr>
        <w:t>PIS</w:t>
      </w:r>
      <w:r w:rsidRPr="00244A91">
        <w:rPr>
          <w:lang w:val="en-US"/>
        </w:rPr>
        <w:t xml:space="preserve">. The Researcher(s) added that there are issues with functional language. </w:t>
      </w:r>
    </w:p>
    <w:p w14:paraId="35DE39D6" w14:textId="6FDA7288" w:rsidR="00830405" w:rsidRPr="00244A91" w:rsidRDefault="00830405" w:rsidP="00777240">
      <w:pPr>
        <w:pStyle w:val="ListParagraph"/>
        <w:numPr>
          <w:ilvl w:val="0"/>
          <w:numId w:val="39"/>
        </w:numPr>
        <w:rPr>
          <w:lang w:val="en-US"/>
        </w:rPr>
      </w:pPr>
      <w:r w:rsidRPr="00244A91">
        <w:rPr>
          <w:lang w:val="en-US"/>
        </w:rPr>
        <w:t xml:space="preserve">The Committee queried what </w:t>
      </w:r>
      <w:proofErr w:type="spellStart"/>
      <w:r w:rsidRPr="00244A91">
        <w:rPr>
          <w:lang w:val="en-US"/>
        </w:rPr>
        <w:t>Kaupapa</w:t>
      </w:r>
      <w:proofErr w:type="spellEnd"/>
      <w:r w:rsidRPr="00244A91">
        <w:rPr>
          <w:lang w:val="en-US"/>
        </w:rPr>
        <w:t xml:space="preserve"> Maori involved. The Researcher(s) explained that it was a Maori research methodology that involved Maori worldviews and methods. </w:t>
      </w:r>
    </w:p>
    <w:p w14:paraId="1D0D9CEE" w14:textId="4D1917FE" w:rsidR="00830405" w:rsidRPr="00244A91" w:rsidRDefault="00830405" w:rsidP="00777240">
      <w:pPr>
        <w:pStyle w:val="ListParagraph"/>
        <w:numPr>
          <w:ilvl w:val="0"/>
          <w:numId w:val="39"/>
        </w:numPr>
        <w:rPr>
          <w:lang w:val="en-US"/>
        </w:rPr>
      </w:pPr>
      <w:r w:rsidRPr="00244A91">
        <w:rPr>
          <w:lang w:val="en-US"/>
        </w:rPr>
        <w:t xml:space="preserve">The Researcher(s) explained that these methodologies were used in the consultation process, </w:t>
      </w:r>
      <w:r w:rsidR="006B1648" w:rsidRPr="00244A91">
        <w:rPr>
          <w:lang w:val="en-US"/>
        </w:rPr>
        <w:t>which involves relationship building over time</w:t>
      </w:r>
      <w:r w:rsidRPr="00244A91">
        <w:rPr>
          <w:lang w:val="en-US"/>
        </w:rPr>
        <w:t xml:space="preserve">. </w:t>
      </w:r>
    </w:p>
    <w:p w14:paraId="1B4C7284" w14:textId="1D21E9E6" w:rsidR="003110C5" w:rsidRPr="00244A91" w:rsidRDefault="003110C5" w:rsidP="00777240">
      <w:pPr>
        <w:pStyle w:val="ListParagraph"/>
        <w:numPr>
          <w:ilvl w:val="0"/>
          <w:numId w:val="39"/>
        </w:numPr>
        <w:rPr>
          <w:lang w:val="en-US"/>
        </w:rPr>
      </w:pPr>
      <w:r w:rsidRPr="00244A91">
        <w:rPr>
          <w:lang w:val="en-US"/>
        </w:rPr>
        <w:t xml:space="preserve">The Committee queried how stigma </w:t>
      </w:r>
      <w:r w:rsidR="003025B8" w:rsidRPr="00244A91">
        <w:rPr>
          <w:lang w:val="en-US"/>
        </w:rPr>
        <w:t>would</w:t>
      </w:r>
      <w:r w:rsidRPr="00244A91">
        <w:rPr>
          <w:lang w:val="en-US"/>
        </w:rPr>
        <w:t xml:space="preserve"> be managed? The Researcher(s) explained that the community requested that the research occurs – they know they have diabetes and want help. The Researcher(s) explained that </w:t>
      </w:r>
      <w:proofErr w:type="spellStart"/>
      <w:r w:rsidRPr="00244A91">
        <w:rPr>
          <w:lang w:val="en-US"/>
        </w:rPr>
        <w:t>Kaupapa</w:t>
      </w:r>
      <w:proofErr w:type="spellEnd"/>
      <w:r w:rsidRPr="00244A91">
        <w:rPr>
          <w:lang w:val="en-US"/>
        </w:rPr>
        <w:t xml:space="preserve"> Maori methodologies reject deficit blaming – it removes blame from the community and resituates it higher up, such as the health system. </w:t>
      </w:r>
    </w:p>
    <w:p w14:paraId="07A39450" w14:textId="77777777" w:rsidR="00F1337C" w:rsidRPr="00244A91" w:rsidRDefault="00F1337C" w:rsidP="00777240">
      <w:pPr>
        <w:pStyle w:val="ListParagraph"/>
        <w:numPr>
          <w:ilvl w:val="0"/>
          <w:numId w:val="39"/>
        </w:numPr>
        <w:spacing w:before="80" w:after="80"/>
        <w:rPr>
          <w:lang w:val="en-US"/>
        </w:rPr>
      </w:pPr>
      <w:r w:rsidRPr="00244A91">
        <w:rPr>
          <w:lang w:val="en-US"/>
        </w:rPr>
        <w:t>Please store health information generated from the study for 10 years.</w:t>
      </w:r>
    </w:p>
    <w:p w14:paraId="297D7EF4" w14:textId="77777777" w:rsidR="00F1337C" w:rsidRPr="00244A91" w:rsidRDefault="00F1337C" w:rsidP="00777240">
      <w:pPr>
        <w:pStyle w:val="ListParagraph"/>
        <w:numPr>
          <w:ilvl w:val="0"/>
          <w:numId w:val="39"/>
        </w:numPr>
        <w:spacing w:before="80" w:after="80"/>
        <w:rPr>
          <w:lang w:val="en-US"/>
        </w:rPr>
      </w:pPr>
      <w:r w:rsidRPr="00244A91">
        <w:rPr>
          <w:lang w:val="en-US"/>
        </w:rPr>
        <w:t>Please address researcher safety – how you will ensure researchers are safe. The Researcher(s) noted this is outlined in the memorandum of understanding. Please note this in the HDEC documents.</w:t>
      </w:r>
    </w:p>
    <w:p w14:paraId="0D906E08" w14:textId="5251AC5B" w:rsidR="00F1337C" w:rsidRPr="00244A91" w:rsidRDefault="00F1337C" w:rsidP="00777240">
      <w:pPr>
        <w:pStyle w:val="ListParagraph"/>
        <w:numPr>
          <w:ilvl w:val="0"/>
          <w:numId w:val="39"/>
        </w:numPr>
        <w:rPr>
          <w:lang w:val="en-US"/>
        </w:rPr>
      </w:pPr>
      <w:r w:rsidRPr="00244A91">
        <w:rPr>
          <w:lang w:val="en-US"/>
        </w:rPr>
        <w:t>The Committee noted any identification of illegal activity is vague – be specific about what would be reportable / notifiable and what was going to be kept confidential</w:t>
      </w:r>
      <w:r w:rsidR="006B1648" w:rsidRPr="00244A91">
        <w:rPr>
          <w:lang w:val="en-US"/>
        </w:rPr>
        <w:t xml:space="preserve"> under usual limits of confidentiality processes (</w:t>
      </w:r>
      <w:proofErr w:type="spellStart"/>
      <w:r w:rsidR="006B1648" w:rsidRPr="00244A91">
        <w:rPr>
          <w:lang w:val="en-US"/>
        </w:rPr>
        <w:t>eg</w:t>
      </w:r>
      <w:proofErr w:type="spellEnd"/>
      <w:r w:rsidR="006B1648" w:rsidRPr="00244A91">
        <w:rPr>
          <w:lang w:val="en-US"/>
        </w:rPr>
        <w:t xml:space="preserve"> disclosure of drug taking would be considered confidential to the research and not be disclosed)</w:t>
      </w:r>
      <w:r w:rsidRPr="00244A91">
        <w:rPr>
          <w:lang w:val="en-US"/>
        </w:rPr>
        <w:t xml:space="preserve">. </w:t>
      </w:r>
    </w:p>
    <w:p w14:paraId="2940DE9E" w14:textId="4057B338" w:rsidR="002A0E52" w:rsidRPr="00244A91" w:rsidRDefault="002A0E52" w:rsidP="00777240">
      <w:pPr>
        <w:pStyle w:val="ListParagraph"/>
        <w:numPr>
          <w:ilvl w:val="0"/>
          <w:numId w:val="39"/>
        </w:numPr>
        <w:rPr>
          <w:lang w:val="en-US"/>
        </w:rPr>
      </w:pPr>
      <w:r w:rsidRPr="00244A91">
        <w:rPr>
          <w:lang w:val="en-US"/>
        </w:rPr>
        <w:t>The Researchers were invited to consider the potential implications of sharing of patient level information with Housing NZ or other stakeholders as currently outlined in the PIS. There could be unintended consequences of this action.</w:t>
      </w:r>
    </w:p>
    <w:p w14:paraId="7F8349D3" w14:textId="1319AF76" w:rsidR="002A0E52" w:rsidRPr="00244A91" w:rsidRDefault="002A0E52" w:rsidP="00777240">
      <w:pPr>
        <w:pStyle w:val="ListParagraph"/>
        <w:numPr>
          <w:ilvl w:val="0"/>
          <w:numId w:val="39"/>
        </w:numPr>
        <w:rPr>
          <w:lang w:val="en-US"/>
        </w:rPr>
      </w:pPr>
      <w:r w:rsidRPr="00244A91">
        <w:rPr>
          <w:lang w:val="en-US"/>
        </w:rPr>
        <w:t xml:space="preserve">The Researchers are also invited to consider </w:t>
      </w:r>
      <w:r w:rsidR="006D04DF" w:rsidRPr="00244A91">
        <w:rPr>
          <w:lang w:val="en-US"/>
        </w:rPr>
        <w:t>the potential disclosure of sensitive information in interviews in the presence of potentially wider whanau. This may or may not be problematic.</w:t>
      </w:r>
    </w:p>
    <w:p w14:paraId="1947D505" w14:textId="77777777" w:rsidR="00AD5B61" w:rsidRPr="00244A91" w:rsidRDefault="00AD5B61" w:rsidP="00AD5B61">
      <w:pPr>
        <w:spacing w:before="80" w:after="80"/>
        <w:rPr>
          <w:lang w:val="en-US"/>
        </w:rPr>
      </w:pPr>
    </w:p>
    <w:p w14:paraId="73C3EA3E" w14:textId="77777777" w:rsidR="00AD5B61" w:rsidRPr="00244A91" w:rsidRDefault="00AD5B61" w:rsidP="00AD5B61">
      <w:pPr>
        <w:spacing w:before="80" w:after="80"/>
        <w:rPr>
          <w:rFonts w:cs="Arial"/>
          <w:szCs w:val="22"/>
          <w:lang w:val="en-US"/>
        </w:rPr>
      </w:pPr>
      <w:r w:rsidRPr="00244A91">
        <w:rPr>
          <w:rFonts w:cs="Arial"/>
          <w:szCs w:val="22"/>
          <w:lang w:val="en-US"/>
        </w:rPr>
        <w:t xml:space="preserve">The Committee requested the following changes to the Participant Information Sheet and Consent Form: </w:t>
      </w:r>
    </w:p>
    <w:p w14:paraId="1CD74EAA" w14:textId="77777777" w:rsidR="00F1337C" w:rsidRPr="00244A91" w:rsidRDefault="00F1337C" w:rsidP="00AD5B61">
      <w:pPr>
        <w:spacing w:before="80" w:after="80"/>
        <w:rPr>
          <w:rFonts w:cs="Arial"/>
          <w:szCs w:val="22"/>
          <w:lang w:val="en-US"/>
        </w:rPr>
      </w:pPr>
    </w:p>
    <w:p w14:paraId="7329949A" w14:textId="16006C21" w:rsidR="00F1337C" w:rsidRPr="00244A91" w:rsidRDefault="00F1337C" w:rsidP="00777240">
      <w:pPr>
        <w:pStyle w:val="ListParagraph"/>
        <w:numPr>
          <w:ilvl w:val="0"/>
          <w:numId w:val="40"/>
        </w:numPr>
        <w:spacing w:before="80" w:after="80"/>
        <w:rPr>
          <w:lang w:val="en-US"/>
        </w:rPr>
      </w:pPr>
      <w:r w:rsidRPr="00244A91">
        <w:rPr>
          <w:lang w:val="en-US"/>
        </w:rPr>
        <w:t>Please add some information on rights in the Participant Information Sheet such as right to withdraw or right to stop interviews</w:t>
      </w:r>
      <w:r w:rsidR="002A0E52" w:rsidRPr="00244A91">
        <w:rPr>
          <w:lang w:val="en-US"/>
        </w:rPr>
        <w:t xml:space="preserve"> at any time</w:t>
      </w:r>
      <w:r w:rsidRPr="00244A91">
        <w:rPr>
          <w:lang w:val="en-US"/>
        </w:rPr>
        <w:t xml:space="preserve">. </w:t>
      </w:r>
    </w:p>
    <w:p w14:paraId="56AF9536" w14:textId="585E1902" w:rsidR="00F1337C" w:rsidRPr="00244A91" w:rsidRDefault="00F1337C" w:rsidP="00777240">
      <w:pPr>
        <w:pStyle w:val="ListParagraph"/>
        <w:numPr>
          <w:ilvl w:val="0"/>
          <w:numId w:val="40"/>
        </w:numPr>
        <w:spacing w:before="80" w:after="80"/>
        <w:rPr>
          <w:lang w:val="en-US"/>
        </w:rPr>
      </w:pPr>
      <w:r w:rsidRPr="00244A91">
        <w:rPr>
          <w:lang w:val="en-US"/>
        </w:rPr>
        <w:t xml:space="preserve">Number pages and add version number </w:t>
      </w:r>
    </w:p>
    <w:p w14:paraId="2CF24ED3" w14:textId="2594AFC6" w:rsidR="00F1337C" w:rsidRPr="00244A91" w:rsidRDefault="00F1337C" w:rsidP="00777240">
      <w:pPr>
        <w:pStyle w:val="ListParagraph"/>
        <w:numPr>
          <w:ilvl w:val="0"/>
          <w:numId w:val="40"/>
        </w:numPr>
        <w:spacing w:before="80" w:after="80"/>
        <w:rPr>
          <w:lang w:val="en-US"/>
        </w:rPr>
      </w:pPr>
      <w:r w:rsidRPr="00244A91">
        <w:rPr>
          <w:lang w:val="en-US"/>
        </w:rPr>
        <w:t xml:space="preserve">Add information about potential identifiably due to small sample size. </w:t>
      </w:r>
    </w:p>
    <w:p w14:paraId="36EC2B3B" w14:textId="77777777" w:rsidR="00E24E77" w:rsidRPr="00244A91" w:rsidRDefault="00E24E77" w:rsidP="00E24E77">
      <w:pPr>
        <w:rPr>
          <w:lang w:val="en-US"/>
        </w:rPr>
      </w:pPr>
    </w:p>
    <w:p w14:paraId="1D433B5F" w14:textId="77777777" w:rsidR="00E24E77" w:rsidRPr="00244A91" w:rsidRDefault="00E24E77" w:rsidP="00E24E77">
      <w:pPr>
        <w:rPr>
          <w:u w:val="single"/>
          <w:lang w:val="en-US"/>
        </w:rPr>
      </w:pPr>
      <w:r w:rsidRPr="00244A91">
        <w:rPr>
          <w:u w:val="single"/>
          <w:lang w:val="en-US"/>
        </w:rPr>
        <w:t xml:space="preserve">Decision </w:t>
      </w:r>
    </w:p>
    <w:p w14:paraId="3749632F" w14:textId="77777777" w:rsidR="00E24E77" w:rsidRPr="00244A91" w:rsidRDefault="00E24E77" w:rsidP="00E24E77">
      <w:pPr>
        <w:rPr>
          <w:lang w:val="en-US"/>
        </w:rPr>
      </w:pPr>
    </w:p>
    <w:p w14:paraId="4FEE5024" w14:textId="6A9A1A53" w:rsidR="00127B06" w:rsidRPr="00244A91" w:rsidRDefault="00E24E77" w:rsidP="00F2578A">
      <w:pPr>
        <w:rPr>
          <w:lang w:val="en-US"/>
        </w:rPr>
      </w:pPr>
      <w:r w:rsidRPr="00244A91">
        <w:rPr>
          <w:lang w:val="en-US"/>
        </w:rPr>
        <w:t xml:space="preserve">This application was </w:t>
      </w:r>
      <w:r w:rsidRPr="00244A91">
        <w:rPr>
          <w:i/>
          <w:lang w:val="en-US"/>
        </w:rPr>
        <w:t>approved</w:t>
      </w:r>
      <w:r w:rsidRPr="00244A91">
        <w:rPr>
          <w:lang w:val="en-US"/>
        </w:rPr>
        <w:t xml:space="preserve"> by </w:t>
      </w:r>
      <w:r w:rsidRPr="00244A91">
        <w:rPr>
          <w:rFonts w:cs="Arial"/>
          <w:szCs w:val="22"/>
          <w:lang w:val="en-US"/>
        </w:rPr>
        <w:t>consensus</w:t>
      </w:r>
      <w:r w:rsidR="00F1337C" w:rsidRPr="00244A91">
        <w:rPr>
          <w:rFonts w:cs="Arial"/>
          <w:szCs w:val="22"/>
          <w:lang w:val="en-US"/>
        </w:rPr>
        <w:t xml:space="preserve"> with non-standard condition</w:t>
      </w:r>
      <w:r w:rsidR="00F2578A" w:rsidRPr="00244A91">
        <w:rPr>
          <w:rFonts w:cs="Arial"/>
          <w:szCs w:val="22"/>
          <w:lang w:val="en-US"/>
        </w:rPr>
        <w:t>s</w:t>
      </w:r>
      <w:r w:rsidR="00F1337C" w:rsidRPr="00244A91">
        <w:rPr>
          <w:rFonts w:cs="Arial"/>
          <w:szCs w:val="22"/>
          <w:lang w:val="en-US"/>
        </w:rPr>
        <w:t>.</w:t>
      </w:r>
      <w:r w:rsidR="003C4078" w:rsidRPr="00244A91">
        <w:rPr>
          <w:lang w:val="en-US"/>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B484D" w:rsidRPr="00244A91" w14:paraId="22279394" w14:textId="77777777" w:rsidTr="008B484D">
        <w:trPr>
          <w:trHeight w:val="280"/>
        </w:trPr>
        <w:tc>
          <w:tcPr>
            <w:tcW w:w="966" w:type="dxa"/>
            <w:tcBorders>
              <w:top w:val="nil"/>
              <w:left w:val="nil"/>
              <w:bottom w:val="nil"/>
              <w:right w:val="nil"/>
            </w:tcBorders>
          </w:tcPr>
          <w:p w14:paraId="04855FC8" w14:textId="77777777" w:rsidR="008B484D" w:rsidRPr="00244A91" w:rsidRDefault="008B484D">
            <w:pPr>
              <w:autoSpaceDE w:val="0"/>
              <w:autoSpaceDN w:val="0"/>
              <w:adjustRightInd w:val="0"/>
              <w:rPr>
                <w:lang w:val="en-US"/>
              </w:rPr>
            </w:pPr>
            <w:r w:rsidRPr="00244A91">
              <w:rPr>
                <w:lang w:val="en-US"/>
              </w:rPr>
              <w:lastRenderedPageBreak/>
              <w:t xml:space="preserve"> </w:t>
            </w:r>
            <w:r w:rsidRPr="00244A91">
              <w:rPr>
                <w:b/>
                <w:lang w:val="en-US"/>
              </w:rPr>
              <w:t xml:space="preserve">11 </w:t>
            </w:r>
            <w:r w:rsidRPr="00244A91">
              <w:rPr>
                <w:lang w:val="en-US"/>
              </w:rPr>
              <w:t xml:space="preserve"> </w:t>
            </w:r>
          </w:p>
        </w:tc>
        <w:tc>
          <w:tcPr>
            <w:tcW w:w="2575" w:type="dxa"/>
            <w:tcBorders>
              <w:top w:val="nil"/>
              <w:left w:val="nil"/>
              <w:bottom w:val="nil"/>
              <w:right w:val="nil"/>
            </w:tcBorders>
          </w:tcPr>
          <w:p w14:paraId="0BB821F3" w14:textId="77777777" w:rsidR="008B484D" w:rsidRPr="00244A91" w:rsidRDefault="008B484D">
            <w:pPr>
              <w:autoSpaceDE w:val="0"/>
              <w:autoSpaceDN w:val="0"/>
              <w:adjustRightInd w:val="0"/>
              <w:rPr>
                <w:lang w:val="en-US"/>
              </w:rPr>
            </w:pPr>
            <w:r w:rsidRPr="00244A91">
              <w:rPr>
                <w:b/>
                <w:lang w:val="en-US"/>
              </w:rPr>
              <w:t xml:space="preserve">Ethics ref: </w:t>
            </w:r>
            <w:r w:rsidRPr="00244A91">
              <w:rPr>
                <w:lang w:val="en-US"/>
              </w:rPr>
              <w:t xml:space="preserve"> </w:t>
            </w:r>
          </w:p>
        </w:tc>
        <w:tc>
          <w:tcPr>
            <w:tcW w:w="6459" w:type="dxa"/>
            <w:tcBorders>
              <w:top w:val="nil"/>
              <w:left w:val="nil"/>
              <w:bottom w:val="nil"/>
              <w:right w:val="nil"/>
            </w:tcBorders>
          </w:tcPr>
          <w:p w14:paraId="31FB13C9" w14:textId="77777777" w:rsidR="008B484D" w:rsidRPr="00244A91" w:rsidRDefault="008B484D">
            <w:pPr>
              <w:autoSpaceDE w:val="0"/>
              <w:autoSpaceDN w:val="0"/>
              <w:adjustRightInd w:val="0"/>
              <w:rPr>
                <w:lang w:val="en-US"/>
              </w:rPr>
            </w:pPr>
            <w:r w:rsidRPr="00244A91">
              <w:rPr>
                <w:b/>
                <w:lang w:val="en-US"/>
              </w:rPr>
              <w:t>15/NTA/108</w:t>
            </w:r>
            <w:r w:rsidRPr="00244A91">
              <w:rPr>
                <w:lang w:val="en-US"/>
              </w:rPr>
              <w:t xml:space="preserve"> </w:t>
            </w:r>
          </w:p>
        </w:tc>
      </w:tr>
      <w:tr w:rsidR="008B484D" w:rsidRPr="00244A91" w14:paraId="75991C63" w14:textId="77777777" w:rsidTr="008B484D">
        <w:trPr>
          <w:trHeight w:val="280"/>
        </w:trPr>
        <w:tc>
          <w:tcPr>
            <w:tcW w:w="966" w:type="dxa"/>
            <w:tcBorders>
              <w:top w:val="nil"/>
              <w:left w:val="nil"/>
              <w:bottom w:val="nil"/>
              <w:right w:val="nil"/>
            </w:tcBorders>
          </w:tcPr>
          <w:p w14:paraId="63556683" w14:textId="77777777" w:rsidR="008B484D" w:rsidRPr="00244A91" w:rsidRDefault="008B484D">
            <w:pPr>
              <w:autoSpaceDE w:val="0"/>
              <w:autoSpaceDN w:val="0"/>
              <w:adjustRightInd w:val="0"/>
              <w:rPr>
                <w:lang w:val="en-US"/>
              </w:rPr>
            </w:pPr>
            <w:r w:rsidRPr="00244A91">
              <w:rPr>
                <w:lang w:val="en-US"/>
              </w:rPr>
              <w:t xml:space="preserve"> </w:t>
            </w:r>
          </w:p>
        </w:tc>
        <w:tc>
          <w:tcPr>
            <w:tcW w:w="2575" w:type="dxa"/>
            <w:tcBorders>
              <w:top w:val="nil"/>
              <w:left w:val="nil"/>
              <w:bottom w:val="nil"/>
              <w:right w:val="nil"/>
            </w:tcBorders>
          </w:tcPr>
          <w:p w14:paraId="5E4A8FF2" w14:textId="77777777" w:rsidR="008B484D" w:rsidRPr="00244A91" w:rsidRDefault="008B484D">
            <w:pPr>
              <w:autoSpaceDE w:val="0"/>
              <w:autoSpaceDN w:val="0"/>
              <w:adjustRightInd w:val="0"/>
              <w:rPr>
                <w:lang w:val="en-US"/>
              </w:rPr>
            </w:pPr>
            <w:r w:rsidRPr="00244A91">
              <w:rPr>
                <w:lang w:val="en-US"/>
              </w:rPr>
              <w:t xml:space="preserve">Title: </w:t>
            </w:r>
          </w:p>
        </w:tc>
        <w:tc>
          <w:tcPr>
            <w:tcW w:w="6459" w:type="dxa"/>
            <w:tcBorders>
              <w:top w:val="nil"/>
              <w:left w:val="nil"/>
              <w:bottom w:val="nil"/>
              <w:right w:val="nil"/>
            </w:tcBorders>
          </w:tcPr>
          <w:p w14:paraId="6D812761" w14:textId="77777777" w:rsidR="008B484D" w:rsidRPr="00244A91" w:rsidRDefault="008B484D">
            <w:pPr>
              <w:autoSpaceDE w:val="0"/>
              <w:autoSpaceDN w:val="0"/>
              <w:adjustRightInd w:val="0"/>
              <w:rPr>
                <w:lang w:val="en-US"/>
              </w:rPr>
            </w:pPr>
            <w:proofErr w:type="spellStart"/>
            <w:r w:rsidRPr="00244A91">
              <w:rPr>
                <w:lang w:val="en-US"/>
              </w:rPr>
              <w:t>JenaValve</w:t>
            </w:r>
            <w:proofErr w:type="spellEnd"/>
            <w:r w:rsidRPr="00244A91">
              <w:rPr>
                <w:lang w:val="en-US"/>
              </w:rPr>
              <w:t xml:space="preserve"> AR NZ Study </w:t>
            </w:r>
          </w:p>
        </w:tc>
      </w:tr>
      <w:tr w:rsidR="008B484D" w:rsidRPr="00244A91" w14:paraId="0648BB6D" w14:textId="77777777" w:rsidTr="008B484D">
        <w:trPr>
          <w:trHeight w:val="280"/>
        </w:trPr>
        <w:tc>
          <w:tcPr>
            <w:tcW w:w="966" w:type="dxa"/>
            <w:tcBorders>
              <w:top w:val="nil"/>
              <w:left w:val="nil"/>
              <w:bottom w:val="nil"/>
              <w:right w:val="nil"/>
            </w:tcBorders>
          </w:tcPr>
          <w:p w14:paraId="0DE2F49C" w14:textId="77777777" w:rsidR="008B484D" w:rsidRPr="00244A91" w:rsidRDefault="008B484D">
            <w:pPr>
              <w:autoSpaceDE w:val="0"/>
              <w:autoSpaceDN w:val="0"/>
              <w:adjustRightInd w:val="0"/>
              <w:rPr>
                <w:lang w:val="en-US"/>
              </w:rPr>
            </w:pPr>
            <w:r w:rsidRPr="00244A91">
              <w:rPr>
                <w:lang w:val="en-US"/>
              </w:rPr>
              <w:t xml:space="preserve"> </w:t>
            </w:r>
          </w:p>
        </w:tc>
        <w:tc>
          <w:tcPr>
            <w:tcW w:w="2575" w:type="dxa"/>
            <w:tcBorders>
              <w:top w:val="nil"/>
              <w:left w:val="nil"/>
              <w:bottom w:val="nil"/>
              <w:right w:val="nil"/>
            </w:tcBorders>
          </w:tcPr>
          <w:p w14:paraId="56CEB4DA" w14:textId="77777777" w:rsidR="008B484D" w:rsidRPr="00244A91" w:rsidRDefault="008B484D">
            <w:pPr>
              <w:autoSpaceDE w:val="0"/>
              <w:autoSpaceDN w:val="0"/>
              <w:adjustRightInd w:val="0"/>
              <w:rPr>
                <w:lang w:val="en-US"/>
              </w:rPr>
            </w:pPr>
            <w:r w:rsidRPr="00244A91">
              <w:rPr>
                <w:lang w:val="en-US"/>
              </w:rPr>
              <w:t xml:space="preserve">Principal Investigator: </w:t>
            </w:r>
          </w:p>
        </w:tc>
        <w:tc>
          <w:tcPr>
            <w:tcW w:w="6459" w:type="dxa"/>
            <w:tcBorders>
              <w:top w:val="nil"/>
              <w:left w:val="nil"/>
              <w:bottom w:val="nil"/>
              <w:right w:val="nil"/>
            </w:tcBorders>
          </w:tcPr>
          <w:p w14:paraId="52FCE12B" w14:textId="77777777" w:rsidR="008B484D" w:rsidRPr="00244A91" w:rsidRDefault="008B484D">
            <w:pPr>
              <w:autoSpaceDE w:val="0"/>
              <w:autoSpaceDN w:val="0"/>
              <w:adjustRightInd w:val="0"/>
              <w:rPr>
                <w:lang w:val="en-US"/>
              </w:rPr>
            </w:pPr>
            <w:proofErr w:type="spellStart"/>
            <w:r w:rsidRPr="00244A91">
              <w:rPr>
                <w:lang w:val="en-US"/>
              </w:rPr>
              <w:t>Dr</w:t>
            </w:r>
            <w:proofErr w:type="spellEnd"/>
            <w:r w:rsidRPr="00244A91">
              <w:rPr>
                <w:lang w:val="en-US"/>
              </w:rPr>
              <w:t xml:space="preserve">  Mark Webster </w:t>
            </w:r>
          </w:p>
        </w:tc>
      </w:tr>
      <w:tr w:rsidR="008B484D" w:rsidRPr="00244A91" w14:paraId="60AB2537" w14:textId="77777777" w:rsidTr="008B484D">
        <w:trPr>
          <w:trHeight w:val="280"/>
        </w:trPr>
        <w:tc>
          <w:tcPr>
            <w:tcW w:w="966" w:type="dxa"/>
            <w:tcBorders>
              <w:top w:val="nil"/>
              <w:left w:val="nil"/>
              <w:bottom w:val="nil"/>
              <w:right w:val="nil"/>
            </w:tcBorders>
          </w:tcPr>
          <w:p w14:paraId="2F4AEB7D" w14:textId="77777777" w:rsidR="008B484D" w:rsidRPr="00244A91" w:rsidRDefault="008B484D">
            <w:pPr>
              <w:autoSpaceDE w:val="0"/>
              <w:autoSpaceDN w:val="0"/>
              <w:adjustRightInd w:val="0"/>
              <w:rPr>
                <w:lang w:val="en-US"/>
              </w:rPr>
            </w:pPr>
            <w:r w:rsidRPr="00244A91">
              <w:rPr>
                <w:lang w:val="en-US"/>
              </w:rPr>
              <w:t xml:space="preserve"> </w:t>
            </w:r>
          </w:p>
        </w:tc>
        <w:tc>
          <w:tcPr>
            <w:tcW w:w="2575" w:type="dxa"/>
            <w:tcBorders>
              <w:top w:val="nil"/>
              <w:left w:val="nil"/>
              <w:bottom w:val="nil"/>
              <w:right w:val="nil"/>
            </w:tcBorders>
          </w:tcPr>
          <w:p w14:paraId="6838D84C" w14:textId="77777777" w:rsidR="008B484D" w:rsidRPr="00244A91" w:rsidRDefault="008B484D">
            <w:pPr>
              <w:autoSpaceDE w:val="0"/>
              <w:autoSpaceDN w:val="0"/>
              <w:adjustRightInd w:val="0"/>
              <w:rPr>
                <w:lang w:val="en-US"/>
              </w:rPr>
            </w:pPr>
            <w:r w:rsidRPr="00244A91">
              <w:rPr>
                <w:lang w:val="en-US"/>
              </w:rPr>
              <w:t xml:space="preserve">Sponsor: </w:t>
            </w:r>
          </w:p>
        </w:tc>
        <w:tc>
          <w:tcPr>
            <w:tcW w:w="6459" w:type="dxa"/>
            <w:tcBorders>
              <w:top w:val="nil"/>
              <w:left w:val="nil"/>
              <w:bottom w:val="nil"/>
              <w:right w:val="nil"/>
            </w:tcBorders>
          </w:tcPr>
          <w:p w14:paraId="67CEDD29" w14:textId="77777777" w:rsidR="008B484D" w:rsidRPr="00244A91" w:rsidRDefault="008B484D">
            <w:pPr>
              <w:autoSpaceDE w:val="0"/>
              <w:autoSpaceDN w:val="0"/>
              <w:adjustRightInd w:val="0"/>
              <w:rPr>
                <w:lang w:val="en-US"/>
              </w:rPr>
            </w:pPr>
            <w:r w:rsidRPr="00244A91">
              <w:rPr>
                <w:lang w:val="en-US"/>
              </w:rPr>
              <w:t xml:space="preserve">JVT Research and Development Corporation </w:t>
            </w:r>
          </w:p>
        </w:tc>
      </w:tr>
      <w:tr w:rsidR="008B484D" w:rsidRPr="00244A91" w14:paraId="32D78E16" w14:textId="77777777" w:rsidTr="008B484D">
        <w:trPr>
          <w:trHeight w:val="280"/>
        </w:trPr>
        <w:tc>
          <w:tcPr>
            <w:tcW w:w="966" w:type="dxa"/>
            <w:tcBorders>
              <w:top w:val="nil"/>
              <w:left w:val="nil"/>
              <w:bottom w:val="nil"/>
              <w:right w:val="nil"/>
            </w:tcBorders>
          </w:tcPr>
          <w:p w14:paraId="20BFAA51" w14:textId="77777777" w:rsidR="008B484D" w:rsidRPr="00244A91" w:rsidRDefault="008B484D">
            <w:pPr>
              <w:autoSpaceDE w:val="0"/>
              <w:autoSpaceDN w:val="0"/>
              <w:adjustRightInd w:val="0"/>
              <w:rPr>
                <w:lang w:val="en-US"/>
              </w:rPr>
            </w:pPr>
            <w:r w:rsidRPr="00244A91">
              <w:rPr>
                <w:lang w:val="en-US"/>
              </w:rPr>
              <w:t xml:space="preserve"> </w:t>
            </w:r>
          </w:p>
        </w:tc>
        <w:tc>
          <w:tcPr>
            <w:tcW w:w="2575" w:type="dxa"/>
            <w:tcBorders>
              <w:top w:val="nil"/>
              <w:left w:val="nil"/>
              <w:bottom w:val="nil"/>
              <w:right w:val="nil"/>
            </w:tcBorders>
          </w:tcPr>
          <w:p w14:paraId="73F59826" w14:textId="77777777" w:rsidR="008B484D" w:rsidRPr="00244A91" w:rsidRDefault="008B484D">
            <w:pPr>
              <w:autoSpaceDE w:val="0"/>
              <w:autoSpaceDN w:val="0"/>
              <w:adjustRightInd w:val="0"/>
              <w:rPr>
                <w:lang w:val="en-US"/>
              </w:rPr>
            </w:pPr>
            <w:r w:rsidRPr="00244A91">
              <w:rPr>
                <w:lang w:val="en-US"/>
              </w:rPr>
              <w:t xml:space="preserve">Clock Start Date: </w:t>
            </w:r>
          </w:p>
        </w:tc>
        <w:tc>
          <w:tcPr>
            <w:tcW w:w="6459" w:type="dxa"/>
            <w:tcBorders>
              <w:top w:val="nil"/>
              <w:left w:val="nil"/>
              <w:bottom w:val="nil"/>
              <w:right w:val="nil"/>
            </w:tcBorders>
          </w:tcPr>
          <w:p w14:paraId="2FDAE8E2" w14:textId="77777777" w:rsidR="008B484D" w:rsidRPr="00244A91" w:rsidRDefault="008B484D">
            <w:pPr>
              <w:autoSpaceDE w:val="0"/>
              <w:autoSpaceDN w:val="0"/>
              <w:adjustRightInd w:val="0"/>
              <w:rPr>
                <w:lang w:val="en-US"/>
              </w:rPr>
            </w:pPr>
            <w:r w:rsidRPr="00244A91">
              <w:rPr>
                <w:lang w:val="en-US"/>
              </w:rPr>
              <w:t xml:space="preserve">30 July 2015 </w:t>
            </w:r>
          </w:p>
        </w:tc>
      </w:tr>
    </w:tbl>
    <w:p w14:paraId="1272AAC0" w14:textId="77777777" w:rsidR="00127B06" w:rsidRPr="00244A91" w:rsidRDefault="003C4078">
      <w:pPr>
        <w:autoSpaceDE w:val="0"/>
        <w:autoSpaceDN w:val="0"/>
        <w:adjustRightInd w:val="0"/>
        <w:rPr>
          <w:lang w:val="en-US"/>
        </w:rPr>
      </w:pPr>
      <w:r w:rsidRPr="00244A91">
        <w:rPr>
          <w:lang w:val="en-US"/>
        </w:rPr>
        <w:t xml:space="preserve"> </w:t>
      </w:r>
    </w:p>
    <w:p w14:paraId="402F62E4" w14:textId="77777777" w:rsidR="00E43302" w:rsidRPr="00244A91" w:rsidRDefault="00E43302" w:rsidP="00E43302">
      <w:pPr>
        <w:autoSpaceDE w:val="0"/>
        <w:autoSpaceDN w:val="0"/>
        <w:adjustRightInd w:val="0"/>
        <w:rPr>
          <w:szCs w:val="22"/>
          <w:lang w:val="en-US"/>
        </w:rPr>
      </w:pPr>
      <w:r w:rsidRPr="00244A91">
        <w:rPr>
          <w:rFonts w:cs="Arial"/>
          <w:szCs w:val="22"/>
          <w:lang w:val="en-US"/>
        </w:rPr>
        <w:t xml:space="preserve">John </w:t>
      </w:r>
      <w:proofErr w:type="spellStart"/>
      <w:r w:rsidRPr="00244A91">
        <w:rPr>
          <w:rFonts w:cs="Arial"/>
          <w:szCs w:val="22"/>
          <w:lang w:val="en-US"/>
        </w:rPr>
        <w:t>Ormiston</w:t>
      </w:r>
      <w:proofErr w:type="spellEnd"/>
      <w:r w:rsidRPr="00244A91">
        <w:rPr>
          <w:rFonts w:cs="Arial"/>
          <w:szCs w:val="22"/>
          <w:lang w:val="en-US"/>
        </w:rPr>
        <w:t xml:space="preserve"> (co-investigator) </w:t>
      </w:r>
      <w:r w:rsidRPr="00244A91">
        <w:rPr>
          <w:szCs w:val="22"/>
          <w:lang w:val="en-US"/>
        </w:rPr>
        <w:t xml:space="preserve">was present </w:t>
      </w:r>
      <w:r w:rsidRPr="00244A91">
        <w:rPr>
          <w:rFonts w:cs="Arial"/>
          <w:szCs w:val="22"/>
          <w:lang w:val="en-US"/>
        </w:rPr>
        <w:t xml:space="preserve">in person </w:t>
      </w:r>
      <w:r w:rsidRPr="00244A91">
        <w:rPr>
          <w:szCs w:val="22"/>
          <w:lang w:val="en-US"/>
        </w:rPr>
        <w:t>for discussion of this application.</w:t>
      </w:r>
    </w:p>
    <w:p w14:paraId="1CCAF90B" w14:textId="77777777" w:rsidR="00987913" w:rsidRPr="00244A91" w:rsidRDefault="00987913">
      <w:pPr>
        <w:autoSpaceDE w:val="0"/>
        <w:autoSpaceDN w:val="0"/>
        <w:adjustRightInd w:val="0"/>
        <w:rPr>
          <w:u w:val="single"/>
          <w:lang w:val="en-US"/>
        </w:rPr>
      </w:pPr>
    </w:p>
    <w:p w14:paraId="31C0E088" w14:textId="77777777" w:rsidR="00E24E77" w:rsidRPr="00244A91" w:rsidRDefault="00E24E77">
      <w:pPr>
        <w:autoSpaceDE w:val="0"/>
        <w:autoSpaceDN w:val="0"/>
        <w:adjustRightInd w:val="0"/>
        <w:rPr>
          <w:u w:val="single"/>
          <w:lang w:val="en-US"/>
        </w:rPr>
      </w:pPr>
      <w:r w:rsidRPr="00244A91">
        <w:rPr>
          <w:u w:val="single"/>
          <w:lang w:val="en-US"/>
        </w:rPr>
        <w:t>Potential conflicts of interest</w:t>
      </w:r>
    </w:p>
    <w:p w14:paraId="4F728A76" w14:textId="77777777" w:rsidR="00E24E77" w:rsidRPr="00244A91" w:rsidRDefault="00E24E77">
      <w:pPr>
        <w:autoSpaceDE w:val="0"/>
        <w:autoSpaceDN w:val="0"/>
        <w:adjustRightInd w:val="0"/>
        <w:rPr>
          <w:b/>
          <w:lang w:val="en-US"/>
        </w:rPr>
      </w:pPr>
    </w:p>
    <w:p w14:paraId="7836AE86" w14:textId="77777777" w:rsidR="00E24E77" w:rsidRPr="00244A91" w:rsidRDefault="00E24E77">
      <w:pPr>
        <w:autoSpaceDE w:val="0"/>
        <w:autoSpaceDN w:val="0"/>
        <w:adjustRightInd w:val="0"/>
        <w:rPr>
          <w:lang w:val="en-US"/>
        </w:rPr>
      </w:pPr>
      <w:r w:rsidRPr="00244A91">
        <w:rPr>
          <w:lang w:val="en-US"/>
        </w:rPr>
        <w:t>The Chair asked members to declare any potential conflicts of interest related to this application.</w:t>
      </w:r>
    </w:p>
    <w:p w14:paraId="64D24CD4" w14:textId="77777777" w:rsidR="00E24E77" w:rsidRPr="00244A91" w:rsidRDefault="00E24E77">
      <w:pPr>
        <w:autoSpaceDE w:val="0"/>
        <w:autoSpaceDN w:val="0"/>
        <w:adjustRightInd w:val="0"/>
        <w:rPr>
          <w:lang w:val="en-US"/>
        </w:rPr>
      </w:pPr>
    </w:p>
    <w:p w14:paraId="72DA4E7C" w14:textId="77777777" w:rsidR="00E24E77" w:rsidRPr="00244A91" w:rsidRDefault="00E24E77">
      <w:pPr>
        <w:autoSpaceDE w:val="0"/>
        <w:autoSpaceDN w:val="0"/>
        <w:adjustRightInd w:val="0"/>
        <w:rPr>
          <w:lang w:val="en-US"/>
        </w:rPr>
      </w:pPr>
      <w:r w:rsidRPr="00244A91">
        <w:rPr>
          <w:lang w:val="en-US"/>
        </w:rPr>
        <w:t>No potential conflicts of interest related to this application were declared by any member.</w:t>
      </w:r>
    </w:p>
    <w:p w14:paraId="39068F01" w14:textId="77777777" w:rsidR="00E24E77" w:rsidRPr="00244A91" w:rsidRDefault="00E24E77">
      <w:pPr>
        <w:autoSpaceDE w:val="0"/>
        <w:autoSpaceDN w:val="0"/>
        <w:adjustRightInd w:val="0"/>
        <w:rPr>
          <w:lang w:val="en-US"/>
        </w:rPr>
      </w:pPr>
    </w:p>
    <w:p w14:paraId="5FDDCCCC" w14:textId="77777777" w:rsidR="00AD5B61" w:rsidRPr="00244A91" w:rsidRDefault="00AD5B61" w:rsidP="00AD5B61">
      <w:pPr>
        <w:rPr>
          <w:u w:val="single"/>
          <w:lang w:val="en-US"/>
        </w:rPr>
      </w:pPr>
      <w:r w:rsidRPr="00244A91">
        <w:rPr>
          <w:u w:val="single"/>
          <w:lang w:val="en-US"/>
        </w:rPr>
        <w:t>Summary of Study</w:t>
      </w:r>
    </w:p>
    <w:p w14:paraId="5B06A458" w14:textId="77777777" w:rsidR="00AD5B61" w:rsidRPr="00244A91" w:rsidRDefault="00AD5B61" w:rsidP="00AD5B61">
      <w:pPr>
        <w:rPr>
          <w:u w:val="single"/>
          <w:lang w:val="en-US"/>
        </w:rPr>
      </w:pPr>
    </w:p>
    <w:p w14:paraId="1173F21F" w14:textId="77777777" w:rsidR="00A020BE" w:rsidRPr="00244A91" w:rsidRDefault="00D13EEE" w:rsidP="00777240">
      <w:pPr>
        <w:pStyle w:val="ListParagraph"/>
        <w:numPr>
          <w:ilvl w:val="0"/>
          <w:numId w:val="41"/>
        </w:numPr>
        <w:rPr>
          <w:u w:val="single"/>
          <w:lang w:val="en-US"/>
        </w:rPr>
      </w:pPr>
      <w:r w:rsidRPr="00244A91">
        <w:rPr>
          <w:lang w:val="en-US"/>
        </w:rPr>
        <w:t>The Researcher(s) confirmed these valves have been in use for at least 10 years.</w:t>
      </w:r>
    </w:p>
    <w:p w14:paraId="5513A3A8" w14:textId="60A62DE8" w:rsidR="00D13EEE" w:rsidRPr="00244A91" w:rsidRDefault="00A020BE" w:rsidP="00777240">
      <w:pPr>
        <w:pStyle w:val="ListParagraph"/>
        <w:numPr>
          <w:ilvl w:val="0"/>
          <w:numId w:val="41"/>
        </w:numPr>
        <w:rPr>
          <w:u w:val="single"/>
          <w:lang w:val="en-US"/>
        </w:rPr>
      </w:pPr>
      <w:r w:rsidRPr="00244A91">
        <w:rPr>
          <w:lang w:val="en-US"/>
        </w:rPr>
        <w:t>T</w:t>
      </w:r>
      <w:r w:rsidR="00D13EEE" w:rsidRPr="00244A91">
        <w:rPr>
          <w:lang w:val="en-US"/>
        </w:rPr>
        <w:t xml:space="preserve">he Researcher(s) </w:t>
      </w:r>
      <w:r w:rsidR="00D13EEE" w:rsidRPr="00244A91">
        <w:rPr>
          <w:szCs w:val="22"/>
          <w:lang w:val="en-US"/>
        </w:rPr>
        <w:t>e</w:t>
      </w:r>
      <w:r w:rsidR="00B27784" w:rsidRPr="00244A91">
        <w:rPr>
          <w:szCs w:val="22"/>
          <w:lang w:val="en-US"/>
        </w:rPr>
        <w:t xml:space="preserve">xplained that </w:t>
      </w:r>
      <w:proofErr w:type="spellStart"/>
      <w:r w:rsidRPr="00244A91">
        <w:rPr>
          <w:rFonts w:cs="Arial"/>
          <w:szCs w:val="22"/>
          <w:shd w:val="clear" w:color="auto" w:fill="FFFFFF"/>
          <w:lang w:val="en-AU"/>
        </w:rPr>
        <w:t>transcatheter</w:t>
      </w:r>
      <w:proofErr w:type="spellEnd"/>
      <w:r w:rsidRPr="00244A91">
        <w:rPr>
          <w:rFonts w:cs="Arial"/>
          <w:szCs w:val="22"/>
          <w:shd w:val="clear" w:color="auto" w:fill="FFFFFF"/>
          <w:lang w:val="en-AU"/>
        </w:rPr>
        <w:t xml:space="preserve"> aortic valve implantation (TAVI) </w:t>
      </w:r>
      <w:r w:rsidRPr="00244A91">
        <w:rPr>
          <w:szCs w:val="22"/>
          <w:lang w:val="en-US"/>
        </w:rPr>
        <w:t>carries</w:t>
      </w:r>
      <w:r w:rsidR="00D13EEE" w:rsidRPr="00244A91">
        <w:rPr>
          <w:lang w:val="en-US"/>
        </w:rPr>
        <w:t xml:space="preserve"> </w:t>
      </w:r>
      <w:r w:rsidRPr="00244A91">
        <w:rPr>
          <w:lang w:val="en-US"/>
        </w:rPr>
        <w:t>fewer risks</w:t>
      </w:r>
      <w:r w:rsidR="00D13EEE" w:rsidRPr="00244A91">
        <w:rPr>
          <w:lang w:val="en-US"/>
        </w:rPr>
        <w:t xml:space="preserve"> </w:t>
      </w:r>
      <w:r w:rsidRPr="00244A91">
        <w:rPr>
          <w:lang w:val="en-US"/>
        </w:rPr>
        <w:t>than other treatments</w:t>
      </w:r>
      <w:r w:rsidR="00D13EEE" w:rsidRPr="00244A91">
        <w:rPr>
          <w:lang w:val="en-US"/>
        </w:rPr>
        <w:t xml:space="preserve"> </w:t>
      </w:r>
      <w:r w:rsidRPr="00244A91">
        <w:rPr>
          <w:lang w:val="en-US"/>
        </w:rPr>
        <w:t xml:space="preserve">for high surgical </w:t>
      </w:r>
      <w:r w:rsidR="00D13EEE" w:rsidRPr="00244A91">
        <w:rPr>
          <w:lang w:val="en-US"/>
        </w:rPr>
        <w:t>risk patients. There are many benefits including lower death rates, less time in hospital</w:t>
      </w:r>
      <w:r w:rsidRPr="00244A91">
        <w:rPr>
          <w:lang w:val="en-US"/>
        </w:rPr>
        <w:t xml:space="preserve"> and no need for full sedation as the procedure occurs under local anesthetic</w:t>
      </w:r>
      <w:r w:rsidR="00D13EEE" w:rsidRPr="00244A91">
        <w:rPr>
          <w:lang w:val="en-US"/>
        </w:rPr>
        <w:t xml:space="preserve">. </w:t>
      </w:r>
    </w:p>
    <w:p w14:paraId="4F555862" w14:textId="18B8A515" w:rsidR="00D13EEE" w:rsidRPr="00244A91" w:rsidRDefault="00D13EEE" w:rsidP="00777240">
      <w:pPr>
        <w:pStyle w:val="ListParagraph"/>
        <w:numPr>
          <w:ilvl w:val="0"/>
          <w:numId w:val="41"/>
        </w:numPr>
        <w:rPr>
          <w:lang w:val="en-US"/>
        </w:rPr>
      </w:pPr>
      <w:r w:rsidRPr="00244A91">
        <w:rPr>
          <w:lang w:val="en-US"/>
        </w:rPr>
        <w:t>The Researcher(s) stated once the price</w:t>
      </w:r>
      <w:r w:rsidR="00B27784" w:rsidRPr="00244A91">
        <w:rPr>
          <w:lang w:val="en-US"/>
        </w:rPr>
        <w:t xml:space="preserve"> of the study treatment</w:t>
      </w:r>
      <w:r w:rsidRPr="00244A91">
        <w:rPr>
          <w:lang w:val="en-US"/>
        </w:rPr>
        <w:t xml:space="preserve"> drops it will be an accessible treatment. </w:t>
      </w:r>
    </w:p>
    <w:p w14:paraId="415613CD" w14:textId="2354E1DC" w:rsidR="00D13EEE" w:rsidRPr="00244A91" w:rsidRDefault="00D13EEE" w:rsidP="00777240">
      <w:pPr>
        <w:pStyle w:val="ListParagraph"/>
        <w:numPr>
          <w:ilvl w:val="0"/>
          <w:numId w:val="41"/>
        </w:numPr>
        <w:rPr>
          <w:lang w:val="en-US"/>
        </w:rPr>
      </w:pPr>
      <w:r w:rsidRPr="00244A91">
        <w:rPr>
          <w:lang w:val="en-US"/>
        </w:rPr>
        <w:t>This valve potenti</w:t>
      </w:r>
      <w:r w:rsidR="00A020BE" w:rsidRPr="00244A91">
        <w:rPr>
          <w:lang w:val="en-US"/>
        </w:rPr>
        <w:t>ally fixes leaking of the heart.</w:t>
      </w:r>
    </w:p>
    <w:p w14:paraId="0AC77833" w14:textId="77777777" w:rsidR="00AD5B61" w:rsidRPr="00244A91" w:rsidRDefault="00AD5B61" w:rsidP="00AD5B61">
      <w:pPr>
        <w:pStyle w:val="ListParagraph"/>
        <w:rPr>
          <w:u w:val="single"/>
          <w:lang w:val="en-US"/>
        </w:rPr>
      </w:pPr>
    </w:p>
    <w:p w14:paraId="215AE9F0" w14:textId="77777777" w:rsidR="00AD5B61" w:rsidRPr="00244A91" w:rsidRDefault="00AD5B61" w:rsidP="00AD5B61">
      <w:pPr>
        <w:rPr>
          <w:u w:val="single"/>
          <w:lang w:val="en-US"/>
        </w:rPr>
      </w:pPr>
      <w:r w:rsidRPr="00244A91">
        <w:rPr>
          <w:u w:val="single"/>
          <w:lang w:val="en-US"/>
        </w:rPr>
        <w:t>Summary of ethical issues (resolved)</w:t>
      </w:r>
    </w:p>
    <w:p w14:paraId="37CD5283" w14:textId="77777777" w:rsidR="00AD5B61" w:rsidRPr="00244A91" w:rsidRDefault="00AD5B61" w:rsidP="00AD5B61">
      <w:pPr>
        <w:rPr>
          <w:u w:val="single"/>
          <w:lang w:val="en-US"/>
        </w:rPr>
      </w:pPr>
    </w:p>
    <w:p w14:paraId="5AE33984" w14:textId="77777777" w:rsidR="00AD5B61" w:rsidRPr="00244A91" w:rsidRDefault="00AD5B61" w:rsidP="00AD5B61">
      <w:pPr>
        <w:rPr>
          <w:lang w:val="en-US"/>
        </w:rPr>
      </w:pPr>
      <w:r w:rsidRPr="00244A91">
        <w:rPr>
          <w:lang w:val="en-US"/>
        </w:rPr>
        <w:t>The main ethical issues considered by the Committee and addressed by the Researcher are as follows.</w:t>
      </w:r>
    </w:p>
    <w:p w14:paraId="5A225332" w14:textId="77777777" w:rsidR="00AD5B61" w:rsidRPr="00244A91" w:rsidRDefault="00AD5B61" w:rsidP="00AD5B61">
      <w:pPr>
        <w:rPr>
          <w:u w:val="single"/>
          <w:lang w:val="en-US"/>
        </w:rPr>
      </w:pPr>
    </w:p>
    <w:p w14:paraId="1364A6B9" w14:textId="7F686AE8" w:rsidR="00A410FD" w:rsidRPr="00244A91" w:rsidRDefault="00A020BE" w:rsidP="00777240">
      <w:pPr>
        <w:pStyle w:val="ListParagraph"/>
        <w:numPr>
          <w:ilvl w:val="0"/>
          <w:numId w:val="42"/>
        </w:numPr>
        <w:rPr>
          <w:lang w:val="en-US"/>
        </w:rPr>
      </w:pPr>
      <w:r w:rsidRPr="00244A91">
        <w:rPr>
          <w:lang w:val="en-US"/>
        </w:rPr>
        <w:t>The Committee asked how participants are recruited.</w:t>
      </w:r>
      <w:r w:rsidR="00A410FD" w:rsidRPr="00244A91">
        <w:rPr>
          <w:lang w:val="en-US"/>
        </w:rPr>
        <w:t xml:space="preserve"> Researcher(s) explained that there are meetings that involve </w:t>
      </w:r>
      <w:r w:rsidRPr="00244A91">
        <w:rPr>
          <w:lang w:val="en-US"/>
        </w:rPr>
        <w:t xml:space="preserve">a </w:t>
      </w:r>
      <w:r w:rsidR="00A410FD" w:rsidRPr="00244A91">
        <w:rPr>
          <w:lang w:val="en-US"/>
        </w:rPr>
        <w:t>range of clinicians who discuss treatment options of their patients – for instance those who are high risk</w:t>
      </w:r>
      <w:r w:rsidRPr="00244A91">
        <w:rPr>
          <w:lang w:val="en-US"/>
        </w:rPr>
        <w:t xml:space="preserve"> for surgery</w:t>
      </w:r>
      <w:r w:rsidR="00A410FD" w:rsidRPr="00244A91">
        <w:rPr>
          <w:lang w:val="en-US"/>
        </w:rPr>
        <w:t xml:space="preserve"> but suitable for</w:t>
      </w:r>
      <w:r w:rsidRPr="00244A91">
        <w:rPr>
          <w:lang w:val="en-US"/>
        </w:rPr>
        <w:t xml:space="preserve"> the</w:t>
      </w:r>
      <w:r w:rsidR="00A410FD" w:rsidRPr="00244A91">
        <w:rPr>
          <w:lang w:val="en-US"/>
        </w:rPr>
        <w:t xml:space="preserve"> study. They will be approac</w:t>
      </w:r>
      <w:r w:rsidRPr="00244A91">
        <w:rPr>
          <w:lang w:val="en-US"/>
        </w:rPr>
        <w:t>hed and consented for the study</w:t>
      </w:r>
      <w:r w:rsidR="00A410FD" w:rsidRPr="00244A91">
        <w:rPr>
          <w:lang w:val="en-US"/>
        </w:rPr>
        <w:t xml:space="preserve"> or </w:t>
      </w:r>
      <w:r w:rsidRPr="00244A91">
        <w:rPr>
          <w:lang w:val="en-US"/>
        </w:rPr>
        <w:t xml:space="preserve">may </w:t>
      </w:r>
      <w:r w:rsidR="00A410FD" w:rsidRPr="00244A91">
        <w:rPr>
          <w:lang w:val="en-US"/>
        </w:rPr>
        <w:t>refuse to participate</w:t>
      </w:r>
      <w:r w:rsidR="00E8051C" w:rsidRPr="00244A91">
        <w:rPr>
          <w:lang w:val="en-US"/>
        </w:rPr>
        <w:t xml:space="preserve">. This will likely be at the time where clinicians would discuss what valve the patient </w:t>
      </w:r>
      <w:r w:rsidR="00A410FD" w:rsidRPr="00244A91">
        <w:rPr>
          <w:lang w:val="en-US"/>
        </w:rPr>
        <w:t xml:space="preserve">will have. </w:t>
      </w:r>
      <w:r w:rsidR="00E8051C" w:rsidRPr="00244A91">
        <w:rPr>
          <w:lang w:val="en-US"/>
        </w:rPr>
        <w:t xml:space="preserve">The Researcher(s) added that potential participants </w:t>
      </w:r>
      <w:r w:rsidR="00A410FD" w:rsidRPr="00244A91">
        <w:rPr>
          <w:lang w:val="en-US"/>
        </w:rPr>
        <w:t xml:space="preserve">have time to talk to </w:t>
      </w:r>
      <w:r w:rsidR="00E8051C" w:rsidRPr="00244A91">
        <w:rPr>
          <w:lang w:val="en-US"/>
        </w:rPr>
        <w:t>family but not their general practitioner</w:t>
      </w:r>
      <w:r w:rsidR="00A410FD" w:rsidRPr="00244A91">
        <w:rPr>
          <w:lang w:val="en-US"/>
        </w:rPr>
        <w:t xml:space="preserve">. </w:t>
      </w:r>
      <w:r w:rsidR="00E8051C" w:rsidRPr="00244A91">
        <w:rPr>
          <w:lang w:val="en-US"/>
        </w:rPr>
        <w:t xml:space="preserve">The potential participant usually has overnight to consider participation. </w:t>
      </w:r>
    </w:p>
    <w:p w14:paraId="56921E7A" w14:textId="12AB8694" w:rsidR="00191085" w:rsidRPr="00244A91" w:rsidRDefault="00E8051C" w:rsidP="00777240">
      <w:pPr>
        <w:pStyle w:val="ListParagraph"/>
        <w:numPr>
          <w:ilvl w:val="0"/>
          <w:numId w:val="42"/>
        </w:numPr>
        <w:rPr>
          <w:lang w:val="en-US"/>
        </w:rPr>
      </w:pPr>
      <w:r w:rsidRPr="00244A91">
        <w:rPr>
          <w:lang w:val="en-US"/>
        </w:rPr>
        <w:t>The Committee asked w</w:t>
      </w:r>
      <w:r w:rsidR="00A410FD" w:rsidRPr="00244A91">
        <w:rPr>
          <w:lang w:val="en-US"/>
        </w:rPr>
        <w:t xml:space="preserve">ho </w:t>
      </w:r>
      <w:r w:rsidRPr="00244A91">
        <w:rPr>
          <w:lang w:val="en-US"/>
        </w:rPr>
        <w:t>would</w:t>
      </w:r>
      <w:r w:rsidR="00A410FD" w:rsidRPr="00244A91">
        <w:rPr>
          <w:lang w:val="en-US"/>
        </w:rPr>
        <w:t xml:space="preserve"> take them </w:t>
      </w:r>
      <w:r w:rsidRPr="00244A91">
        <w:rPr>
          <w:lang w:val="en-US"/>
        </w:rPr>
        <w:t>through consent process.</w:t>
      </w:r>
      <w:r w:rsidR="00A410FD" w:rsidRPr="00244A91">
        <w:rPr>
          <w:lang w:val="en-US"/>
        </w:rPr>
        <w:t xml:space="preserve"> The Researcher(s) stated </w:t>
      </w:r>
      <w:r w:rsidRPr="00244A91">
        <w:rPr>
          <w:lang w:val="en-US"/>
        </w:rPr>
        <w:t xml:space="preserve">their </w:t>
      </w:r>
      <w:r w:rsidR="00A410FD" w:rsidRPr="00244A91">
        <w:rPr>
          <w:lang w:val="en-US"/>
        </w:rPr>
        <w:t xml:space="preserve">cardiologist. </w:t>
      </w:r>
    </w:p>
    <w:p w14:paraId="30C37DEF" w14:textId="77777777" w:rsidR="0033193E" w:rsidRPr="00244A91" w:rsidRDefault="0033193E" w:rsidP="00AD5B61">
      <w:pPr>
        <w:spacing w:before="80" w:after="80"/>
        <w:rPr>
          <w:lang w:val="en-US"/>
        </w:rPr>
      </w:pPr>
    </w:p>
    <w:p w14:paraId="317101C3" w14:textId="77777777" w:rsidR="00AD5B61" w:rsidRDefault="00AD5B61" w:rsidP="00AD5B61">
      <w:pPr>
        <w:spacing w:before="80" w:after="80"/>
        <w:rPr>
          <w:rFonts w:cs="Arial"/>
          <w:szCs w:val="22"/>
          <w:lang w:val="en-US"/>
        </w:rPr>
      </w:pPr>
      <w:r w:rsidRPr="00244A91">
        <w:rPr>
          <w:rFonts w:cs="Arial"/>
          <w:szCs w:val="22"/>
          <w:lang w:val="en-US"/>
        </w:rPr>
        <w:t xml:space="preserve">The Committee requested the following changes to the Participant Information Sheet and Consent Form: </w:t>
      </w:r>
    </w:p>
    <w:p w14:paraId="27E467A7" w14:textId="77777777" w:rsidR="008B484D" w:rsidRPr="00244A91" w:rsidRDefault="008B484D" w:rsidP="00AD5B61">
      <w:pPr>
        <w:spacing w:before="80" w:after="80"/>
        <w:rPr>
          <w:rFonts w:cs="Arial"/>
          <w:szCs w:val="22"/>
          <w:lang w:val="en-US"/>
        </w:rPr>
      </w:pPr>
    </w:p>
    <w:p w14:paraId="3380FB0B" w14:textId="04B9BB19" w:rsidR="00A020BE" w:rsidRPr="00244A91" w:rsidRDefault="00A020BE" w:rsidP="00777240">
      <w:pPr>
        <w:pStyle w:val="ListParagraph"/>
        <w:numPr>
          <w:ilvl w:val="0"/>
          <w:numId w:val="43"/>
        </w:numPr>
        <w:rPr>
          <w:lang w:val="en-US"/>
        </w:rPr>
      </w:pPr>
      <w:bookmarkStart w:id="0" w:name="_GoBack"/>
      <w:r w:rsidRPr="00244A91">
        <w:rPr>
          <w:lang w:val="en-US"/>
        </w:rPr>
        <w:t xml:space="preserve">The Committee noted withdrawal statement is not entirely true – once you have the valve you can’t remove it – please clarify for participants. </w:t>
      </w:r>
    </w:p>
    <w:p w14:paraId="3D23A304" w14:textId="583F05A1" w:rsidR="00A020BE" w:rsidRPr="00244A91" w:rsidRDefault="00A020BE" w:rsidP="00777240">
      <w:pPr>
        <w:pStyle w:val="ListParagraph"/>
        <w:numPr>
          <w:ilvl w:val="0"/>
          <w:numId w:val="43"/>
        </w:numPr>
        <w:rPr>
          <w:lang w:val="en-US"/>
        </w:rPr>
      </w:pPr>
      <w:r w:rsidRPr="00244A91">
        <w:rPr>
          <w:lang w:val="en-US"/>
        </w:rPr>
        <w:t xml:space="preserve">Page 2 – comparison between standard </w:t>
      </w:r>
      <w:proofErr w:type="gramStart"/>
      <w:r w:rsidRPr="00244A91">
        <w:rPr>
          <w:lang w:val="en-US"/>
        </w:rPr>
        <w:t>care</w:t>
      </w:r>
      <w:proofErr w:type="gramEnd"/>
      <w:r w:rsidRPr="00244A91">
        <w:rPr>
          <w:lang w:val="en-US"/>
        </w:rPr>
        <w:t xml:space="preserve"> –calling participants ‘high risk for surgery’ suggests that they should participate. Reword to ‘we only offer this to people who are high risk for surgery’ rather than suggesting that the alternative is a high-risk surgery, which could be coercive. </w:t>
      </w:r>
    </w:p>
    <w:p w14:paraId="102B9382" w14:textId="77777777" w:rsidR="00A020BE" w:rsidRPr="00244A91" w:rsidRDefault="00A020BE" w:rsidP="00777240">
      <w:pPr>
        <w:pStyle w:val="ListParagraph"/>
        <w:numPr>
          <w:ilvl w:val="0"/>
          <w:numId w:val="43"/>
        </w:numPr>
        <w:rPr>
          <w:lang w:val="en-US"/>
        </w:rPr>
      </w:pPr>
      <w:r w:rsidRPr="00244A91">
        <w:rPr>
          <w:lang w:val="en-US"/>
        </w:rPr>
        <w:t xml:space="preserve">R.4.1.1 – incidental findings – put this information in the Participant Information Sheet </w:t>
      </w:r>
    </w:p>
    <w:p w14:paraId="72C6AC67" w14:textId="4AE95026" w:rsidR="00A020BE" w:rsidRPr="00244A91" w:rsidRDefault="00A020BE" w:rsidP="00777240">
      <w:pPr>
        <w:pStyle w:val="ListParagraph"/>
        <w:numPr>
          <w:ilvl w:val="0"/>
          <w:numId w:val="43"/>
        </w:numPr>
        <w:rPr>
          <w:lang w:val="en-US"/>
        </w:rPr>
      </w:pPr>
      <w:r w:rsidRPr="00244A91">
        <w:rPr>
          <w:lang w:val="en-US"/>
        </w:rPr>
        <w:t>Describe TAVI systems – why it is different, better and why we want to study it.</w:t>
      </w:r>
    </w:p>
    <w:p w14:paraId="1DD23D94" w14:textId="77777777" w:rsidR="00A020BE" w:rsidRPr="00244A91" w:rsidRDefault="00A020BE" w:rsidP="00777240">
      <w:pPr>
        <w:pStyle w:val="ListParagraph"/>
        <w:numPr>
          <w:ilvl w:val="0"/>
          <w:numId w:val="43"/>
        </w:numPr>
        <w:rPr>
          <w:lang w:val="en-US"/>
        </w:rPr>
      </w:pPr>
      <w:r w:rsidRPr="00244A91">
        <w:rPr>
          <w:lang w:val="en-US"/>
        </w:rPr>
        <w:lastRenderedPageBreak/>
        <w:t xml:space="preserve">Page 5 – TAVI specific risks. Then it states that there are no additional risks. Review for contradiction. </w:t>
      </w:r>
    </w:p>
    <w:p w14:paraId="25910CF1" w14:textId="38706DDD" w:rsidR="00A020BE" w:rsidRPr="00244A91" w:rsidRDefault="00A020BE" w:rsidP="00777240">
      <w:pPr>
        <w:pStyle w:val="ListParagraph"/>
        <w:numPr>
          <w:ilvl w:val="0"/>
          <w:numId w:val="43"/>
        </w:numPr>
        <w:rPr>
          <w:lang w:val="en-US"/>
        </w:rPr>
      </w:pPr>
      <w:r w:rsidRPr="00244A91">
        <w:rPr>
          <w:lang w:val="en-US"/>
        </w:rPr>
        <w:t xml:space="preserve">Page 7 – The Committee notes that the study is not able to stop study for purely commercial interests. </w:t>
      </w:r>
    </w:p>
    <w:p w14:paraId="6D84D623" w14:textId="02DA377B" w:rsidR="00A020BE" w:rsidRPr="00244A91" w:rsidRDefault="00A020BE" w:rsidP="00777240">
      <w:pPr>
        <w:pStyle w:val="ListParagraph"/>
        <w:numPr>
          <w:ilvl w:val="0"/>
          <w:numId w:val="43"/>
        </w:numPr>
        <w:rPr>
          <w:lang w:val="en-US"/>
        </w:rPr>
      </w:pPr>
      <w:r w:rsidRPr="00244A91">
        <w:rPr>
          <w:lang w:val="en-US"/>
        </w:rPr>
        <w:t xml:space="preserve">ACC wording – use HDEC template for commercially sponsored trials compensation wording. </w:t>
      </w:r>
    </w:p>
    <w:bookmarkEnd w:id="0"/>
    <w:p w14:paraId="773B5E3D" w14:textId="77777777" w:rsidR="00E24E77" w:rsidRPr="00244A91" w:rsidRDefault="00E24E77" w:rsidP="00E24E77">
      <w:pPr>
        <w:rPr>
          <w:lang w:val="en-US"/>
        </w:rPr>
      </w:pPr>
    </w:p>
    <w:p w14:paraId="3B9B4724" w14:textId="77777777" w:rsidR="00E24E77" w:rsidRPr="00244A91" w:rsidRDefault="00E24E77" w:rsidP="00E24E77">
      <w:pPr>
        <w:rPr>
          <w:u w:val="single"/>
          <w:lang w:val="en-US"/>
        </w:rPr>
      </w:pPr>
      <w:r w:rsidRPr="00244A91">
        <w:rPr>
          <w:u w:val="single"/>
          <w:lang w:val="en-US"/>
        </w:rPr>
        <w:t xml:space="preserve">Decision </w:t>
      </w:r>
    </w:p>
    <w:p w14:paraId="4F050904" w14:textId="77777777" w:rsidR="00E24E77" w:rsidRPr="00244A91" w:rsidRDefault="00E24E77" w:rsidP="00E24E77">
      <w:pPr>
        <w:rPr>
          <w:lang w:val="en-US"/>
        </w:rPr>
      </w:pPr>
    </w:p>
    <w:p w14:paraId="3551E680" w14:textId="5D9D4448" w:rsidR="00127B06" w:rsidRPr="00244A91" w:rsidRDefault="00E24E77" w:rsidP="008B484D">
      <w:pPr>
        <w:rPr>
          <w:lang w:val="en-US"/>
        </w:rPr>
      </w:pPr>
      <w:r w:rsidRPr="00244A91">
        <w:rPr>
          <w:lang w:val="en-US"/>
        </w:rPr>
        <w:t xml:space="preserve">This application was </w:t>
      </w:r>
      <w:r w:rsidRPr="00244A91">
        <w:rPr>
          <w:i/>
          <w:lang w:val="en-US"/>
        </w:rPr>
        <w:t>approved</w:t>
      </w:r>
      <w:r w:rsidRPr="00244A91">
        <w:rPr>
          <w:lang w:val="en-US"/>
        </w:rPr>
        <w:t xml:space="preserve"> by </w:t>
      </w:r>
      <w:r w:rsidR="00626910" w:rsidRPr="00244A91">
        <w:rPr>
          <w:rFonts w:cs="Arial"/>
          <w:szCs w:val="22"/>
          <w:lang w:val="en-US"/>
        </w:rPr>
        <w:t>consensus with non-standard condition</w:t>
      </w:r>
      <w:r w:rsidR="0089411E" w:rsidRPr="00244A91">
        <w:rPr>
          <w:rFonts w:cs="Arial"/>
          <w:szCs w:val="22"/>
          <w:lang w:val="en-US"/>
        </w:rPr>
        <w:t>s</w:t>
      </w:r>
      <w:r w:rsidR="00626910" w:rsidRPr="00244A91">
        <w:rPr>
          <w:rFonts w:cs="Arial"/>
          <w:szCs w:val="22"/>
          <w:lang w:val="en-US"/>
        </w:rPr>
        <w:t>.</w:t>
      </w:r>
      <w:r w:rsidR="003C4078" w:rsidRPr="00244A91">
        <w:rPr>
          <w:lang w:val="en-US"/>
        </w:rPr>
        <w:br w:type="page"/>
      </w:r>
    </w:p>
    <w:p w14:paraId="220480C3" w14:textId="77777777" w:rsidR="00E24E77" w:rsidRPr="00244A91" w:rsidRDefault="00E24E77" w:rsidP="00E24E77">
      <w:pPr>
        <w:pStyle w:val="Heading2"/>
        <w:pBdr>
          <w:bottom w:val="single" w:sz="12" w:space="1" w:color="auto"/>
        </w:pBdr>
        <w:rPr>
          <w:lang w:val="en-US"/>
        </w:rPr>
      </w:pPr>
      <w:r w:rsidRPr="00244A91">
        <w:rPr>
          <w:lang w:val="en-US"/>
        </w:rPr>
        <w:lastRenderedPageBreak/>
        <w:t>General business</w:t>
      </w:r>
    </w:p>
    <w:p w14:paraId="3D1EB1AC" w14:textId="77777777" w:rsidR="00E24E77" w:rsidRPr="00244A91" w:rsidRDefault="00E24E77" w:rsidP="00E24E77">
      <w:pPr>
        <w:rPr>
          <w:lang w:val="en-US"/>
        </w:rPr>
      </w:pPr>
    </w:p>
    <w:p w14:paraId="5D92E8E7" w14:textId="7787131F" w:rsidR="00DC62A5" w:rsidRPr="00244A91" w:rsidRDefault="00E24E77" w:rsidP="00777240">
      <w:pPr>
        <w:numPr>
          <w:ilvl w:val="0"/>
          <w:numId w:val="1"/>
        </w:numPr>
        <w:autoSpaceDE w:val="0"/>
        <w:autoSpaceDN w:val="0"/>
        <w:adjustRightInd w:val="0"/>
        <w:rPr>
          <w:rFonts w:ascii="Consolas" w:hAnsi="Consolas" w:cs="Consolas"/>
          <w:sz w:val="19"/>
          <w:szCs w:val="19"/>
          <w:lang w:val="en-US" w:eastAsia="en-GB"/>
        </w:rPr>
      </w:pPr>
      <w:r w:rsidRPr="00244A91">
        <w:rPr>
          <w:lang w:val="en-US"/>
        </w:rPr>
        <w:t>The Comm</w:t>
      </w:r>
      <w:r w:rsidR="00D37B67" w:rsidRPr="00244A91">
        <w:rPr>
          <w:lang w:val="en-US"/>
        </w:rPr>
        <w:t xml:space="preserve">ittee noted the content of the </w:t>
      </w:r>
      <w:r w:rsidR="00E739D2" w:rsidRPr="00244A91">
        <w:rPr>
          <w:rFonts w:cs="Arial"/>
          <w:szCs w:val="22"/>
          <w:lang w:val="en-US" w:eastAsia="en-GB"/>
        </w:rPr>
        <w:t>“</w:t>
      </w:r>
      <w:r w:rsidR="008D61B5" w:rsidRPr="00244A91">
        <w:rPr>
          <w:lang w:val="en-US"/>
        </w:rPr>
        <w:t>noting section</w:t>
      </w:r>
      <w:r w:rsidR="00E739D2" w:rsidRPr="00244A91">
        <w:rPr>
          <w:rFonts w:cs="Arial"/>
          <w:szCs w:val="22"/>
          <w:lang w:val="en-US" w:eastAsia="en-GB"/>
        </w:rPr>
        <w:t>”</w:t>
      </w:r>
      <w:r w:rsidR="007D5756" w:rsidRPr="00244A91">
        <w:rPr>
          <w:rFonts w:ascii="Consolas" w:hAnsi="Consolas" w:cs="Consolas"/>
          <w:sz w:val="19"/>
          <w:szCs w:val="19"/>
          <w:lang w:val="en-US" w:eastAsia="en-GB"/>
        </w:rPr>
        <w:t xml:space="preserve"> </w:t>
      </w:r>
      <w:r w:rsidRPr="00244A91">
        <w:rPr>
          <w:lang w:val="en-US"/>
        </w:rPr>
        <w:t>of the agenda.</w:t>
      </w:r>
    </w:p>
    <w:p w14:paraId="67FDC274" w14:textId="77777777" w:rsidR="00DC62A5" w:rsidRPr="00244A91" w:rsidRDefault="00DC62A5" w:rsidP="005D4E8F">
      <w:pPr>
        <w:ind w:left="720"/>
        <w:rPr>
          <w:lang w:val="en-US"/>
        </w:rPr>
      </w:pPr>
    </w:p>
    <w:p w14:paraId="0D19C27F" w14:textId="66E817E3" w:rsidR="00E24E77" w:rsidRPr="00244A91" w:rsidRDefault="00F2578A" w:rsidP="00777240">
      <w:pPr>
        <w:numPr>
          <w:ilvl w:val="0"/>
          <w:numId w:val="1"/>
        </w:numPr>
        <w:rPr>
          <w:lang w:val="en-US"/>
        </w:rPr>
      </w:pPr>
      <w:r w:rsidRPr="00244A91">
        <w:rPr>
          <w:lang w:val="en-US"/>
        </w:rPr>
        <w:t>The Secr</w:t>
      </w:r>
      <w:r w:rsidR="00E11169" w:rsidRPr="00244A91">
        <w:rPr>
          <w:lang w:val="en-US"/>
        </w:rPr>
        <w:t>etariat gave the HDEC an update on training and on-going plans.</w:t>
      </w:r>
    </w:p>
    <w:p w14:paraId="30473A42" w14:textId="77777777" w:rsidR="00E24E77" w:rsidRPr="00244A91" w:rsidRDefault="00E24E77" w:rsidP="005D4E8F">
      <w:pPr>
        <w:rPr>
          <w:lang w:val="en-US"/>
        </w:rPr>
      </w:pPr>
    </w:p>
    <w:p w14:paraId="3792D1B1" w14:textId="77777777" w:rsidR="00E24E77" w:rsidRPr="00244A91" w:rsidRDefault="00E24E77" w:rsidP="00777240">
      <w:pPr>
        <w:numPr>
          <w:ilvl w:val="0"/>
          <w:numId w:val="1"/>
        </w:numPr>
        <w:rPr>
          <w:lang w:val="en-US"/>
        </w:rPr>
      </w:pPr>
      <w:r w:rsidRPr="00244A91">
        <w:rPr>
          <w:lang w:val="en-US"/>
        </w:rPr>
        <w:t>The Chair reminded the Committee of the date and time of its next scheduled meeting, namely:</w:t>
      </w:r>
    </w:p>
    <w:p w14:paraId="1683335E" w14:textId="77777777" w:rsidR="008444A3" w:rsidRPr="00244A91" w:rsidRDefault="008444A3" w:rsidP="008444A3">
      <w:pPr>
        <w:ind w:left="465"/>
        <w:rPr>
          <w:lang w:val="en-US"/>
        </w:rPr>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244A91" w:rsidRPr="00244A91" w14:paraId="3122178E" w14:textId="77777777" w:rsidTr="001A422A">
        <w:tc>
          <w:tcPr>
            <w:tcW w:w="2160" w:type="dxa"/>
            <w:tcBorders>
              <w:top w:val="single" w:sz="4" w:space="0" w:color="auto"/>
            </w:tcBorders>
            <w:shd w:val="clear" w:color="auto" w:fill="F3F3F3"/>
          </w:tcPr>
          <w:p w14:paraId="42565C3D" w14:textId="77777777" w:rsidR="008444A3" w:rsidRPr="00244A91" w:rsidRDefault="008444A3" w:rsidP="001A422A">
            <w:pPr>
              <w:spacing w:before="80" w:after="80"/>
              <w:rPr>
                <w:rFonts w:cs="Arial"/>
                <w:b/>
                <w:sz w:val="20"/>
                <w:lang w:val="en-US"/>
              </w:rPr>
            </w:pPr>
            <w:r w:rsidRPr="00244A91">
              <w:rPr>
                <w:rFonts w:cs="Arial"/>
                <w:b/>
                <w:sz w:val="20"/>
                <w:lang w:val="en-US"/>
              </w:rPr>
              <w:t>Meeting date:</w:t>
            </w:r>
          </w:p>
        </w:tc>
        <w:tc>
          <w:tcPr>
            <w:tcW w:w="6120" w:type="dxa"/>
            <w:tcBorders>
              <w:top w:val="single" w:sz="4" w:space="0" w:color="auto"/>
            </w:tcBorders>
            <w:shd w:val="clear" w:color="auto" w:fill="F3F3F3"/>
          </w:tcPr>
          <w:p w14:paraId="061D67C1" w14:textId="77777777" w:rsidR="008444A3" w:rsidRPr="00244A91" w:rsidRDefault="008444A3" w:rsidP="001A422A">
            <w:pPr>
              <w:spacing w:before="80" w:after="80"/>
              <w:rPr>
                <w:rFonts w:cs="Arial"/>
                <w:sz w:val="20"/>
                <w:lang w:val="en-US"/>
              </w:rPr>
            </w:pPr>
            <w:r w:rsidRPr="00244A91">
              <w:rPr>
                <w:rFonts w:cs="Arial"/>
                <w:sz w:val="20"/>
                <w:lang w:val="en-US"/>
              </w:rPr>
              <w:t>08 September 2015, 08:00 AM</w:t>
            </w:r>
          </w:p>
        </w:tc>
      </w:tr>
      <w:tr w:rsidR="00244A91" w:rsidRPr="00244A91" w14:paraId="6D249BA0" w14:textId="77777777" w:rsidTr="001A422A">
        <w:tc>
          <w:tcPr>
            <w:tcW w:w="2160" w:type="dxa"/>
            <w:tcBorders>
              <w:bottom w:val="single" w:sz="4" w:space="0" w:color="auto"/>
            </w:tcBorders>
            <w:shd w:val="clear" w:color="auto" w:fill="F3F3F3"/>
          </w:tcPr>
          <w:p w14:paraId="03EE5E28" w14:textId="77777777" w:rsidR="008444A3" w:rsidRPr="00244A91" w:rsidRDefault="008444A3" w:rsidP="001A422A">
            <w:pPr>
              <w:spacing w:before="80" w:after="80"/>
              <w:rPr>
                <w:rFonts w:cs="Arial"/>
                <w:b/>
                <w:sz w:val="20"/>
                <w:lang w:val="en-US"/>
              </w:rPr>
            </w:pPr>
            <w:r w:rsidRPr="00244A91">
              <w:rPr>
                <w:rFonts w:cs="Arial"/>
                <w:b/>
                <w:sz w:val="20"/>
                <w:lang w:val="en-US"/>
              </w:rPr>
              <w:t>Meeting venue:</w:t>
            </w:r>
          </w:p>
        </w:tc>
        <w:tc>
          <w:tcPr>
            <w:tcW w:w="6120" w:type="dxa"/>
            <w:tcBorders>
              <w:bottom w:val="single" w:sz="4" w:space="0" w:color="auto"/>
            </w:tcBorders>
            <w:shd w:val="clear" w:color="auto" w:fill="F3F3F3"/>
          </w:tcPr>
          <w:p w14:paraId="6A9EE784" w14:textId="77777777" w:rsidR="008444A3" w:rsidRPr="00244A91" w:rsidRDefault="008444A3" w:rsidP="001A422A">
            <w:pPr>
              <w:spacing w:before="80" w:after="80"/>
              <w:rPr>
                <w:rFonts w:cs="Arial"/>
                <w:sz w:val="20"/>
                <w:lang w:val="en-US"/>
              </w:rPr>
            </w:pPr>
            <w:r w:rsidRPr="00244A91">
              <w:rPr>
                <w:rFonts w:cs="Arial"/>
                <w:sz w:val="20"/>
                <w:lang w:val="en-US"/>
              </w:rPr>
              <w:t xml:space="preserve">Novotel </w:t>
            </w:r>
            <w:proofErr w:type="spellStart"/>
            <w:r w:rsidRPr="00244A91">
              <w:rPr>
                <w:rFonts w:cs="Arial"/>
                <w:sz w:val="20"/>
                <w:lang w:val="en-US"/>
              </w:rPr>
              <w:t>Ellerslie</w:t>
            </w:r>
            <w:proofErr w:type="spellEnd"/>
            <w:r w:rsidRPr="00244A91">
              <w:rPr>
                <w:rFonts w:cs="Arial"/>
                <w:sz w:val="20"/>
                <w:lang w:val="en-US"/>
              </w:rPr>
              <w:t xml:space="preserve">, 72-112 </w:t>
            </w:r>
            <w:proofErr w:type="spellStart"/>
            <w:r w:rsidRPr="00244A91">
              <w:rPr>
                <w:rFonts w:cs="Arial"/>
                <w:sz w:val="20"/>
                <w:lang w:val="en-US"/>
              </w:rPr>
              <w:t>Greenlane</w:t>
            </w:r>
            <w:proofErr w:type="spellEnd"/>
            <w:r w:rsidRPr="00244A91">
              <w:rPr>
                <w:rFonts w:cs="Arial"/>
                <w:sz w:val="20"/>
                <w:lang w:val="en-US"/>
              </w:rPr>
              <w:t xml:space="preserve"> Rd East, </w:t>
            </w:r>
            <w:proofErr w:type="spellStart"/>
            <w:r w:rsidRPr="00244A91">
              <w:rPr>
                <w:rFonts w:cs="Arial"/>
                <w:sz w:val="20"/>
                <w:lang w:val="en-US"/>
              </w:rPr>
              <w:t>Ellerslie</w:t>
            </w:r>
            <w:proofErr w:type="spellEnd"/>
            <w:r w:rsidRPr="00244A91">
              <w:rPr>
                <w:rFonts w:cs="Arial"/>
                <w:sz w:val="20"/>
                <w:lang w:val="en-US"/>
              </w:rPr>
              <w:t>, Auckland</w:t>
            </w:r>
          </w:p>
        </w:tc>
      </w:tr>
    </w:tbl>
    <w:p w14:paraId="30733FD0" w14:textId="77777777" w:rsidR="008444A3" w:rsidRPr="00244A91" w:rsidRDefault="008444A3" w:rsidP="008444A3">
      <w:pPr>
        <w:ind w:left="105"/>
        <w:rPr>
          <w:lang w:val="en-US"/>
        </w:rPr>
      </w:pPr>
    </w:p>
    <w:p w14:paraId="5063DD9C" w14:textId="77777777" w:rsidR="008444A3" w:rsidRPr="00244A91" w:rsidRDefault="008444A3" w:rsidP="008444A3">
      <w:pPr>
        <w:ind w:left="465"/>
        <w:rPr>
          <w:lang w:val="en-US"/>
        </w:rPr>
      </w:pPr>
      <w:r w:rsidRPr="00244A91">
        <w:rPr>
          <w:lang w:val="en-US"/>
        </w:rPr>
        <w:tab/>
        <w:t>The following members tendered apologies for this meeting.</w:t>
      </w:r>
    </w:p>
    <w:p w14:paraId="22399BB7" w14:textId="77777777" w:rsidR="008444A3" w:rsidRPr="00244A91" w:rsidRDefault="008444A3" w:rsidP="008444A3">
      <w:pPr>
        <w:ind w:left="465"/>
        <w:rPr>
          <w:lang w:val="en-US"/>
        </w:rPr>
      </w:pPr>
    </w:p>
    <w:p w14:paraId="1717807E" w14:textId="5DC80CA0" w:rsidR="008444A3" w:rsidRPr="00244A91" w:rsidRDefault="00AE44BB" w:rsidP="00777240">
      <w:pPr>
        <w:pStyle w:val="ListParagraph"/>
        <w:numPr>
          <w:ilvl w:val="0"/>
          <w:numId w:val="3"/>
        </w:numPr>
        <w:rPr>
          <w:lang w:val="en-US"/>
        </w:rPr>
      </w:pPr>
      <w:proofErr w:type="spellStart"/>
      <w:r w:rsidRPr="00244A91">
        <w:rPr>
          <w:lang w:val="en-US"/>
        </w:rPr>
        <w:t>Dr</w:t>
      </w:r>
      <w:proofErr w:type="spellEnd"/>
      <w:r w:rsidRPr="00244A91">
        <w:rPr>
          <w:lang w:val="en-US"/>
        </w:rPr>
        <w:t xml:space="preserve"> Brian Fergus</w:t>
      </w:r>
    </w:p>
    <w:p w14:paraId="34B7BAA2" w14:textId="077F9B64" w:rsidR="009838EA" w:rsidRPr="00244A91" w:rsidRDefault="009838EA" w:rsidP="00777240">
      <w:pPr>
        <w:pStyle w:val="ListParagraph"/>
        <w:numPr>
          <w:ilvl w:val="0"/>
          <w:numId w:val="3"/>
        </w:numPr>
        <w:rPr>
          <w:lang w:val="en-US"/>
        </w:rPr>
      </w:pPr>
      <w:proofErr w:type="spellStart"/>
      <w:r w:rsidRPr="00244A91">
        <w:rPr>
          <w:lang w:val="en-US"/>
        </w:rPr>
        <w:t>Ms</w:t>
      </w:r>
      <w:proofErr w:type="spellEnd"/>
      <w:r w:rsidRPr="00244A91">
        <w:rPr>
          <w:lang w:val="en-US"/>
        </w:rPr>
        <w:t xml:space="preserve"> Susan Buckland</w:t>
      </w:r>
    </w:p>
    <w:p w14:paraId="7BA92069" w14:textId="77777777" w:rsidR="00E24E77" w:rsidRPr="00244A91" w:rsidRDefault="00E24E77" w:rsidP="00E24E77">
      <w:pPr>
        <w:rPr>
          <w:lang w:val="en-US"/>
        </w:rPr>
      </w:pPr>
    </w:p>
    <w:p w14:paraId="0C021DE9" w14:textId="3E85C69F" w:rsidR="00770A9F" w:rsidRPr="00244A91" w:rsidRDefault="00770A9F" w:rsidP="00777240">
      <w:pPr>
        <w:numPr>
          <w:ilvl w:val="0"/>
          <w:numId w:val="1"/>
        </w:numPr>
        <w:rPr>
          <w:b/>
          <w:szCs w:val="22"/>
          <w:u w:val="single"/>
          <w:lang w:val="en-US"/>
        </w:rPr>
      </w:pPr>
      <w:r w:rsidRPr="00244A91">
        <w:rPr>
          <w:b/>
          <w:szCs w:val="22"/>
          <w:u w:val="single"/>
          <w:lang w:val="en-US"/>
        </w:rPr>
        <w:t>Problem with Last Minutes</w:t>
      </w:r>
    </w:p>
    <w:p w14:paraId="29B3B82D" w14:textId="7C69BF7A" w:rsidR="00770A9F" w:rsidRPr="00244A91" w:rsidRDefault="00770A9F" w:rsidP="00CD710C">
      <w:pPr>
        <w:ind w:left="465"/>
        <w:rPr>
          <w:szCs w:val="22"/>
          <w:lang w:val="en-US"/>
        </w:rPr>
      </w:pPr>
      <w:r w:rsidRPr="00244A91">
        <w:rPr>
          <w:szCs w:val="22"/>
          <w:lang w:val="en-US"/>
        </w:rPr>
        <w:t>The minutes of the previous meeting were agre</w:t>
      </w:r>
      <w:r w:rsidR="00CD710C" w:rsidRPr="00244A91">
        <w:rPr>
          <w:szCs w:val="22"/>
          <w:lang w:val="en-US"/>
        </w:rPr>
        <w:t xml:space="preserve">ed and signed by the Chair and </w:t>
      </w:r>
      <w:r w:rsidRPr="00244A91">
        <w:rPr>
          <w:szCs w:val="22"/>
          <w:lang w:val="en-US"/>
        </w:rPr>
        <w:t>Co-</w:t>
      </w:r>
      <w:proofErr w:type="spellStart"/>
      <w:r w:rsidRPr="00244A91">
        <w:rPr>
          <w:szCs w:val="22"/>
          <w:lang w:val="en-US"/>
        </w:rPr>
        <w:t>ordinator</w:t>
      </w:r>
      <w:proofErr w:type="spellEnd"/>
      <w:r w:rsidRPr="00244A91">
        <w:rPr>
          <w:szCs w:val="22"/>
          <w:lang w:val="en-US"/>
        </w:rPr>
        <w:t xml:space="preserve"> as a true record.</w:t>
      </w:r>
    </w:p>
    <w:p w14:paraId="117B9746" w14:textId="77777777" w:rsidR="00770A9F" w:rsidRPr="00244A91" w:rsidRDefault="00770A9F" w:rsidP="00E24E77">
      <w:pPr>
        <w:rPr>
          <w:lang w:val="en-US"/>
        </w:rPr>
      </w:pPr>
    </w:p>
    <w:p w14:paraId="4D671EB6" w14:textId="650D27F6" w:rsidR="00C06097" w:rsidRPr="00244A91" w:rsidRDefault="00E24E77" w:rsidP="00770A9F">
      <w:pPr>
        <w:rPr>
          <w:lang w:val="en-US"/>
        </w:rPr>
      </w:pPr>
      <w:r w:rsidRPr="00244A91">
        <w:rPr>
          <w:lang w:val="en-US"/>
        </w:rPr>
        <w:t xml:space="preserve">The meeting closed at </w:t>
      </w:r>
      <w:r w:rsidR="00CD710C" w:rsidRPr="00244A91">
        <w:rPr>
          <w:rFonts w:cs="Arial"/>
          <w:szCs w:val="22"/>
          <w:lang w:val="en-US"/>
        </w:rPr>
        <w:t>5.45pm</w:t>
      </w:r>
    </w:p>
    <w:p w14:paraId="30C3BBE3" w14:textId="77777777" w:rsidR="0035724B" w:rsidRPr="00244A91" w:rsidRDefault="0035724B">
      <w:pPr>
        <w:rPr>
          <w:rFonts w:ascii="Times New Roman" w:hAnsi="Times New Roman"/>
          <w:sz w:val="20"/>
          <w:lang w:val="en-NZ" w:eastAsia="en-NZ"/>
        </w:rPr>
      </w:pPr>
    </w:p>
    <w:sectPr w:rsidR="0035724B" w:rsidRPr="00244A91" w:rsidSect="00E24E77">
      <w:footerReference w:type="even" r:id="rId9"/>
      <w:footerReference w:type="default" r:id="rId10"/>
      <w:headerReference w:type="first" r:id="rId11"/>
      <w:footerReference w:type="first" r:id="rId12"/>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400E7A" w14:textId="77777777" w:rsidR="00C51B79" w:rsidRDefault="00C51B79">
      <w:r>
        <w:separator/>
      </w:r>
    </w:p>
  </w:endnote>
  <w:endnote w:type="continuationSeparator" w:id="0">
    <w:p w14:paraId="52650828" w14:textId="77777777" w:rsidR="00C51B79" w:rsidRDefault="00C5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6B07C" w14:textId="77777777" w:rsidR="00C51B79" w:rsidRDefault="00C51B79"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ED80E7" w14:textId="77777777" w:rsidR="00C51B79" w:rsidRDefault="00C51B79"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C51B79" w:rsidRPr="00977E7F" w14:paraId="78B65CD2" w14:textId="77777777" w:rsidTr="0081053D">
      <w:trPr>
        <w:trHeight w:val="282"/>
      </w:trPr>
      <w:tc>
        <w:tcPr>
          <w:tcW w:w="8623" w:type="dxa"/>
        </w:tcPr>
        <w:p w14:paraId="7D814E55" w14:textId="77777777" w:rsidR="00C51B79" w:rsidRPr="00977E7F" w:rsidRDefault="00C51B79"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11 August 2015</w:t>
          </w:r>
        </w:p>
      </w:tc>
      <w:tc>
        <w:tcPr>
          <w:tcW w:w="1638" w:type="dxa"/>
        </w:tcPr>
        <w:p w14:paraId="64A713FA" w14:textId="77777777" w:rsidR="00C51B79" w:rsidRPr="00977E7F" w:rsidRDefault="00C51B79"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777240">
            <w:rPr>
              <w:rStyle w:val="PageNumber"/>
              <w:rFonts w:cs="Arial"/>
              <w:noProof/>
              <w:sz w:val="16"/>
              <w:szCs w:val="16"/>
            </w:rPr>
            <w:t>26</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777240">
            <w:rPr>
              <w:rStyle w:val="PageNumber"/>
              <w:rFonts w:cs="Arial"/>
              <w:noProof/>
              <w:sz w:val="16"/>
              <w:szCs w:val="16"/>
            </w:rPr>
            <w:t>27</w:t>
          </w:r>
          <w:r w:rsidRPr="002A365B">
            <w:rPr>
              <w:rStyle w:val="PageNumber"/>
              <w:rFonts w:cs="Arial"/>
              <w:sz w:val="16"/>
              <w:szCs w:val="16"/>
            </w:rPr>
            <w:fldChar w:fldCharType="end"/>
          </w:r>
        </w:p>
      </w:tc>
    </w:tr>
  </w:tbl>
  <w:p w14:paraId="0713DFED" w14:textId="77777777" w:rsidR="00C51B79" w:rsidRPr="00BF6505" w:rsidRDefault="00C51B79"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C51B79" w:rsidRPr="00977E7F" w14:paraId="591018FF" w14:textId="77777777" w:rsidTr="0081053D">
      <w:trPr>
        <w:trHeight w:val="283"/>
      </w:trPr>
      <w:tc>
        <w:tcPr>
          <w:tcW w:w="8585" w:type="dxa"/>
        </w:tcPr>
        <w:p w14:paraId="1284F99D" w14:textId="77777777" w:rsidR="00C51B79" w:rsidRPr="00977E7F" w:rsidRDefault="00C51B79"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11 August 2015</w:t>
          </w:r>
        </w:p>
      </w:tc>
      <w:tc>
        <w:tcPr>
          <w:tcW w:w="1631" w:type="dxa"/>
        </w:tcPr>
        <w:p w14:paraId="1268C9BD" w14:textId="77777777" w:rsidR="00C51B79" w:rsidRPr="00977E7F" w:rsidRDefault="00C51B79"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777240">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777240">
            <w:rPr>
              <w:rStyle w:val="PageNumber"/>
              <w:rFonts w:cs="Arial"/>
              <w:noProof/>
              <w:sz w:val="16"/>
              <w:szCs w:val="16"/>
            </w:rPr>
            <w:t>27</w:t>
          </w:r>
          <w:r w:rsidRPr="002A365B">
            <w:rPr>
              <w:rStyle w:val="PageNumber"/>
              <w:rFonts w:cs="Arial"/>
              <w:sz w:val="16"/>
              <w:szCs w:val="16"/>
            </w:rPr>
            <w:fldChar w:fldCharType="end"/>
          </w:r>
        </w:p>
      </w:tc>
    </w:tr>
  </w:tbl>
  <w:p w14:paraId="599BD776" w14:textId="77777777" w:rsidR="00C51B79" w:rsidRPr="00C91F3F" w:rsidRDefault="00C51B79"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16CB85" w14:textId="77777777" w:rsidR="00C51B79" w:rsidRDefault="00C51B79">
      <w:r>
        <w:separator/>
      </w:r>
    </w:p>
  </w:footnote>
  <w:footnote w:type="continuationSeparator" w:id="0">
    <w:p w14:paraId="23B3FE8D" w14:textId="77777777" w:rsidR="00C51B79" w:rsidRDefault="00C51B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68"/>
      <w:gridCol w:w="7932"/>
    </w:tblGrid>
    <w:tr w:rsidR="00C51B79" w14:paraId="7985DA75" w14:textId="77777777" w:rsidTr="00987913">
      <w:trPr>
        <w:trHeight w:val="1079"/>
      </w:trPr>
      <w:tc>
        <w:tcPr>
          <w:tcW w:w="1914" w:type="dxa"/>
          <w:tcBorders>
            <w:bottom w:val="single" w:sz="4" w:space="0" w:color="auto"/>
          </w:tcBorders>
        </w:tcPr>
        <w:p w14:paraId="3D647E37" w14:textId="77777777" w:rsidR="00C51B79" w:rsidRPr="00987913" w:rsidRDefault="00C51B79" w:rsidP="00987913">
          <w:pPr>
            <w:pStyle w:val="Heading1"/>
          </w:pPr>
          <w:r>
            <w:rPr>
              <w:noProof/>
              <w:lang w:eastAsia="en-NZ"/>
            </w:rPr>
            <w:drawing>
              <wp:inline distT="0" distB="0" distL="0" distR="0" wp14:anchorId="53041E89" wp14:editId="60145219">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14:paraId="534AD979" w14:textId="77777777" w:rsidR="00C51B79" w:rsidRPr="00987913" w:rsidRDefault="00C51B79" w:rsidP="00987913">
          <w:pPr>
            <w:pStyle w:val="Heading1"/>
          </w:pPr>
          <w:r>
            <w:tab/>
            <w:t>Minutes</w:t>
          </w:r>
        </w:p>
      </w:tc>
    </w:tr>
  </w:tbl>
  <w:p w14:paraId="1F1AC31A" w14:textId="77777777" w:rsidR="00C51B79" w:rsidRDefault="00C51B79"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A53C6"/>
    <w:multiLevelType w:val="hybridMultilevel"/>
    <w:tmpl w:val="2DEC416A"/>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35A333E"/>
    <w:multiLevelType w:val="hybridMultilevel"/>
    <w:tmpl w:val="39803C1A"/>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4AF5BEE"/>
    <w:multiLevelType w:val="hybridMultilevel"/>
    <w:tmpl w:val="F1C49DA0"/>
    <w:lvl w:ilvl="0" w:tplc="1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111931"/>
    <w:multiLevelType w:val="hybridMultilevel"/>
    <w:tmpl w:val="3FA644F4"/>
    <w:lvl w:ilvl="0" w:tplc="1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1829D5"/>
    <w:multiLevelType w:val="hybridMultilevel"/>
    <w:tmpl w:val="16B6948E"/>
    <w:lvl w:ilvl="0" w:tplc="1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440BD6"/>
    <w:multiLevelType w:val="hybridMultilevel"/>
    <w:tmpl w:val="99B8CFE0"/>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0B782309"/>
    <w:multiLevelType w:val="hybridMultilevel"/>
    <w:tmpl w:val="9758A65A"/>
    <w:lvl w:ilvl="0" w:tplc="1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CB23C3D"/>
    <w:multiLevelType w:val="hybridMultilevel"/>
    <w:tmpl w:val="4028AE3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0F1A04EC"/>
    <w:multiLevelType w:val="hybridMultilevel"/>
    <w:tmpl w:val="ED78AA98"/>
    <w:lvl w:ilvl="0" w:tplc="1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49007A5"/>
    <w:multiLevelType w:val="hybridMultilevel"/>
    <w:tmpl w:val="05D642F2"/>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15C72017"/>
    <w:multiLevelType w:val="hybridMultilevel"/>
    <w:tmpl w:val="831AE33C"/>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17461E78"/>
    <w:multiLevelType w:val="hybridMultilevel"/>
    <w:tmpl w:val="2EC6C49E"/>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18495298"/>
    <w:multiLevelType w:val="hybridMultilevel"/>
    <w:tmpl w:val="93129BD4"/>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1ADD503C"/>
    <w:multiLevelType w:val="hybridMultilevel"/>
    <w:tmpl w:val="9FA654B8"/>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2B3D6F1E"/>
    <w:multiLevelType w:val="hybridMultilevel"/>
    <w:tmpl w:val="5E88F8AE"/>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31327C48"/>
    <w:multiLevelType w:val="hybridMultilevel"/>
    <w:tmpl w:val="5F96955C"/>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31F66DBB"/>
    <w:multiLevelType w:val="hybridMultilevel"/>
    <w:tmpl w:val="F3B86D54"/>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384B4BD2"/>
    <w:multiLevelType w:val="hybridMultilevel"/>
    <w:tmpl w:val="E52EAF72"/>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3EB27C6E"/>
    <w:multiLevelType w:val="hybridMultilevel"/>
    <w:tmpl w:val="DA6A9526"/>
    <w:lvl w:ilvl="0" w:tplc="1409000F">
      <w:start w:val="1"/>
      <w:numFmt w:val="decimal"/>
      <w:lvlText w:val="%1."/>
      <w:lvlJc w:val="left"/>
      <w:pPr>
        <w:ind w:left="720" w:hanging="360"/>
      </w:pPr>
      <w:rPr>
        <w:rFonts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3F5A11D9"/>
    <w:multiLevelType w:val="hybridMultilevel"/>
    <w:tmpl w:val="A7CCCA58"/>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40E55FA9"/>
    <w:multiLevelType w:val="hybridMultilevel"/>
    <w:tmpl w:val="60284F98"/>
    <w:lvl w:ilvl="0" w:tplc="1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14D6797"/>
    <w:multiLevelType w:val="hybridMultilevel"/>
    <w:tmpl w:val="C45C70D2"/>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41854EAE"/>
    <w:multiLevelType w:val="hybridMultilevel"/>
    <w:tmpl w:val="51302782"/>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4B7505D3"/>
    <w:multiLevelType w:val="hybridMultilevel"/>
    <w:tmpl w:val="4684AEE6"/>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nsid w:val="4B914972"/>
    <w:multiLevelType w:val="hybridMultilevel"/>
    <w:tmpl w:val="C52A4FBE"/>
    <w:lvl w:ilvl="0" w:tplc="1409000F">
      <w:start w:val="1"/>
      <w:numFmt w:val="decimal"/>
      <w:lvlText w:val="%1."/>
      <w:lvlJc w:val="left"/>
      <w:pPr>
        <w:ind w:left="720" w:hanging="360"/>
      </w:pPr>
      <w:rPr>
        <w:rFonts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nsid w:val="4C29047F"/>
    <w:multiLevelType w:val="hybridMultilevel"/>
    <w:tmpl w:val="425E74B6"/>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nsid w:val="4C290D26"/>
    <w:multiLevelType w:val="hybridMultilevel"/>
    <w:tmpl w:val="5624024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nsid w:val="564E3813"/>
    <w:multiLevelType w:val="hybridMultilevel"/>
    <w:tmpl w:val="EEE0C85A"/>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nsid w:val="59375D35"/>
    <w:multiLevelType w:val="hybridMultilevel"/>
    <w:tmpl w:val="235CFD90"/>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30">
    <w:nsid w:val="610F3678"/>
    <w:multiLevelType w:val="hybridMultilevel"/>
    <w:tmpl w:val="C344A90A"/>
    <w:lvl w:ilvl="0" w:tplc="1409000F">
      <w:start w:val="1"/>
      <w:numFmt w:val="decimal"/>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31">
    <w:nsid w:val="63341AD6"/>
    <w:multiLevelType w:val="hybridMultilevel"/>
    <w:tmpl w:val="8E409566"/>
    <w:lvl w:ilvl="0" w:tplc="1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8F53AD8"/>
    <w:multiLevelType w:val="hybridMultilevel"/>
    <w:tmpl w:val="81B69928"/>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nsid w:val="694A0A0B"/>
    <w:multiLevelType w:val="hybridMultilevel"/>
    <w:tmpl w:val="AF2CA070"/>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4">
    <w:nsid w:val="6A260BBC"/>
    <w:multiLevelType w:val="hybridMultilevel"/>
    <w:tmpl w:val="C1FC5BD8"/>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5">
    <w:nsid w:val="6D5A6D12"/>
    <w:multiLevelType w:val="hybridMultilevel"/>
    <w:tmpl w:val="19D463FA"/>
    <w:lvl w:ilvl="0" w:tplc="1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31709E9"/>
    <w:multiLevelType w:val="hybridMultilevel"/>
    <w:tmpl w:val="D41E2BA0"/>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7">
    <w:nsid w:val="73931C82"/>
    <w:multiLevelType w:val="hybridMultilevel"/>
    <w:tmpl w:val="C706A92E"/>
    <w:lvl w:ilvl="0" w:tplc="1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3A67B21"/>
    <w:multiLevelType w:val="hybridMultilevel"/>
    <w:tmpl w:val="C6621F52"/>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9">
    <w:nsid w:val="74286868"/>
    <w:multiLevelType w:val="hybridMultilevel"/>
    <w:tmpl w:val="667AEE1A"/>
    <w:lvl w:ilvl="0" w:tplc="1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50B7E5B"/>
    <w:multiLevelType w:val="hybridMultilevel"/>
    <w:tmpl w:val="9E4420E4"/>
    <w:lvl w:ilvl="0" w:tplc="1409000F">
      <w:start w:val="1"/>
      <w:numFmt w:val="decimal"/>
      <w:lvlText w:val="%1."/>
      <w:lvlJc w:val="left"/>
      <w:pPr>
        <w:ind w:left="720" w:hanging="360"/>
      </w:pPr>
      <w:rPr>
        <w:rFonts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1">
    <w:nsid w:val="7AD80860"/>
    <w:multiLevelType w:val="hybridMultilevel"/>
    <w:tmpl w:val="EA567348"/>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2">
    <w:nsid w:val="7DC40F71"/>
    <w:multiLevelType w:val="hybridMultilevel"/>
    <w:tmpl w:val="33243E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5"/>
  </w:num>
  <w:num w:numId="2">
    <w:abstractNumId w:val="27"/>
  </w:num>
  <w:num w:numId="3">
    <w:abstractNumId w:val="42"/>
  </w:num>
  <w:num w:numId="4">
    <w:abstractNumId w:val="7"/>
  </w:num>
  <w:num w:numId="5">
    <w:abstractNumId w:val="33"/>
  </w:num>
  <w:num w:numId="6">
    <w:abstractNumId w:val="29"/>
  </w:num>
  <w:num w:numId="7">
    <w:abstractNumId w:val="16"/>
  </w:num>
  <w:num w:numId="8">
    <w:abstractNumId w:val="30"/>
  </w:num>
  <w:num w:numId="9">
    <w:abstractNumId w:val="19"/>
  </w:num>
  <w:num w:numId="10">
    <w:abstractNumId w:val="28"/>
  </w:num>
  <w:num w:numId="11">
    <w:abstractNumId w:val="34"/>
  </w:num>
  <w:num w:numId="12">
    <w:abstractNumId w:val="1"/>
  </w:num>
  <w:num w:numId="13">
    <w:abstractNumId w:val="10"/>
  </w:num>
  <w:num w:numId="14">
    <w:abstractNumId w:val="13"/>
  </w:num>
  <w:num w:numId="15">
    <w:abstractNumId w:val="26"/>
  </w:num>
  <w:num w:numId="16">
    <w:abstractNumId w:val="2"/>
  </w:num>
  <w:num w:numId="17">
    <w:abstractNumId w:val="24"/>
  </w:num>
  <w:num w:numId="18">
    <w:abstractNumId w:val="12"/>
  </w:num>
  <w:num w:numId="19">
    <w:abstractNumId w:val="23"/>
  </w:num>
  <w:num w:numId="20">
    <w:abstractNumId w:val="6"/>
  </w:num>
  <w:num w:numId="21">
    <w:abstractNumId w:val="20"/>
  </w:num>
  <w:num w:numId="22">
    <w:abstractNumId w:val="9"/>
  </w:num>
  <w:num w:numId="23">
    <w:abstractNumId w:val="11"/>
  </w:num>
  <w:num w:numId="24">
    <w:abstractNumId w:val="14"/>
  </w:num>
  <w:num w:numId="25">
    <w:abstractNumId w:val="41"/>
  </w:num>
  <w:num w:numId="26">
    <w:abstractNumId w:val="0"/>
  </w:num>
  <w:num w:numId="27">
    <w:abstractNumId w:val="36"/>
  </w:num>
  <w:num w:numId="28">
    <w:abstractNumId w:val="3"/>
  </w:num>
  <w:num w:numId="29">
    <w:abstractNumId w:val="38"/>
  </w:num>
  <w:num w:numId="30">
    <w:abstractNumId w:val="40"/>
  </w:num>
  <w:num w:numId="31">
    <w:abstractNumId w:val="5"/>
  </w:num>
  <w:num w:numId="32">
    <w:abstractNumId w:val="17"/>
  </w:num>
  <w:num w:numId="33">
    <w:abstractNumId w:val="32"/>
  </w:num>
  <w:num w:numId="34">
    <w:abstractNumId w:val="25"/>
  </w:num>
  <w:num w:numId="35">
    <w:abstractNumId w:val="37"/>
  </w:num>
  <w:num w:numId="36">
    <w:abstractNumId w:val="39"/>
  </w:num>
  <w:num w:numId="37">
    <w:abstractNumId w:val="8"/>
  </w:num>
  <w:num w:numId="38">
    <w:abstractNumId w:val="18"/>
  </w:num>
  <w:num w:numId="39">
    <w:abstractNumId w:val="22"/>
  </w:num>
  <w:num w:numId="40">
    <w:abstractNumId w:val="31"/>
  </w:num>
  <w:num w:numId="41">
    <w:abstractNumId w:val="4"/>
  </w:num>
  <w:num w:numId="42">
    <w:abstractNumId w:val="21"/>
  </w:num>
  <w:num w:numId="43">
    <w:abstractNumId w:val="3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65BD"/>
    <w:rsid w:val="00011269"/>
    <w:rsid w:val="00021B8B"/>
    <w:rsid w:val="00024BE1"/>
    <w:rsid w:val="00030E73"/>
    <w:rsid w:val="00046CF0"/>
    <w:rsid w:val="00057B24"/>
    <w:rsid w:val="000732A9"/>
    <w:rsid w:val="00082758"/>
    <w:rsid w:val="000A3399"/>
    <w:rsid w:val="000B2F36"/>
    <w:rsid w:val="000C1E6C"/>
    <w:rsid w:val="000F2F24"/>
    <w:rsid w:val="000F470A"/>
    <w:rsid w:val="0011026E"/>
    <w:rsid w:val="0011046B"/>
    <w:rsid w:val="00112AFC"/>
    <w:rsid w:val="00121262"/>
    <w:rsid w:val="001260F1"/>
    <w:rsid w:val="00127B06"/>
    <w:rsid w:val="00142A63"/>
    <w:rsid w:val="00145F2B"/>
    <w:rsid w:val="00147E38"/>
    <w:rsid w:val="00147FE9"/>
    <w:rsid w:val="00157F98"/>
    <w:rsid w:val="00165CEE"/>
    <w:rsid w:val="00173B16"/>
    <w:rsid w:val="0017682E"/>
    <w:rsid w:val="00176F83"/>
    <w:rsid w:val="00177CF3"/>
    <w:rsid w:val="00183687"/>
    <w:rsid w:val="00184D6C"/>
    <w:rsid w:val="001853FE"/>
    <w:rsid w:val="0018623C"/>
    <w:rsid w:val="00191085"/>
    <w:rsid w:val="001A3A93"/>
    <w:rsid w:val="001A422A"/>
    <w:rsid w:val="001B6362"/>
    <w:rsid w:val="001D08E2"/>
    <w:rsid w:val="001E131C"/>
    <w:rsid w:val="001E27F6"/>
    <w:rsid w:val="001E29B4"/>
    <w:rsid w:val="001F3A91"/>
    <w:rsid w:val="00204AC4"/>
    <w:rsid w:val="00205E53"/>
    <w:rsid w:val="002070A8"/>
    <w:rsid w:val="00217251"/>
    <w:rsid w:val="00221578"/>
    <w:rsid w:val="00221B72"/>
    <w:rsid w:val="00243A5D"/>
    <w:rsid w:val="00244A91"/>
    <w:rsid w:val="00244D4B"/>
    <w:rsid w:val="0025574F"/>
    <w:rsid w:val="00275ABB"/>
    <w:rsid w:val="00276B34"/>
    <w:rsid w:val="002820BC"/>
    <w:rsid w:val="00285CB4"/>
    <w:rsid w:val="00286E03"/>
    <w:rsid w:val="00296F1F"/>
    <w:rsid w:val="002A0E52"/>
    <w:rsid w:val="002A365B"/>
    <w:rsid w:val="002A6849"/>
    <w:rsid w:val="002E3449"/>
    <w:rsid w:val="002F6292"/>
    <w:rsid w:val="003025B8"/>
    <w:rsid w:val="00306383"/>
    <w:rsid w:val="003110C5"/>
    <w:rsid w:val="0031149E"/>
    <w:rsid w:val="003247B1"/>
    <w:rsid w:val="0033193E"/>
    <w:rsid w:val="00353D90"/>
    <w:rsid w:val="0035724B"/>
    <w:rsid w:val="003577F4"/>
    <w:rsid w:val="00357E00"/>
    <w:rsid w:val="00372195"/>
    <w:rsid w:val="00375C2D"/>
    <w:rsid w:val="00381DF9"/>
    <w:rsid w:val="00384238"/>
    <w:rsid w:val="003A5713"/>
    <w:rsid w:val="003A5D1E"/>
    <w:rsid w:val="003A7DA8"/>
    <w:rsid w:val="003C11A1"/>
    <w:rsid w:val="003C2665"/>
    <w:rsid w:val="003C4078"/>
    <w:rsid w:val="003E198B"/>
    <w:rsid w:val="003E3E13"/>
    <w:rsid w:val="00404347"/>
    <w:rsid w:val="004144FA"/>
    <w:rsid w:val="00415ABA"/>
    <w:rsid w:val="00416A88"/>
    <w:rsid w:val="0043415F"/>
    <w:rsid w:val="00435DD0"/>
    <w:rsid w:val="00436F07"/>
    <w:rsid w:val="00457752"/>
    <w:rsid w:val="0047482A"/>
    <w:rsid w:val="00492DC8"/>
    <w:rsid w:val="004B1081"/>
    <w:rsid w:val="004B7466"/>
    <w:rsid w:val="004C24F7"/>
    <w:rsid w:val="004D5E28"/>
    <w:rsid w:val="004D7651"/>
    <w:rsid w:val="004E4133"/>
    <w:rsid w:val="004F1232"/>
    <w:rsid w:val="00501A66"/>
    <w:rsid w:val="00522B40"/>
    <w:rsid w:val="00532F28"/>
    <w:rsid w:val="00535F74"/>
    <w:rsid w:val="0054431B"/>
    <w:rsid w:val="00563273"/>
    <w:rsid w:val="00573A2B"/>
    <w:rsid w:val="00585319"/>
    <w:rsid w:val="005866BA"/>
    <w:rsid w:val="00593C77"/>
    <w:rsid w:val="00595113"/>
    <w:rsid w:val="005B41ED"/>
    <w:rsid w:val="005C1728"/>
    <w:rsid w:val="005C328B"/>
    <w:rsid w:val="005D2E67"/>
    <w:rsid w:val="005D3F05"/>
    <w:rsid w:val="005D4E8F"/>
    <w:rsid w:val="005D669D"/>
    <w:rsid w:val="00615E75"/>
    <w:rsid w:val="00626910"/>
    <w:rsid w:val="006333F4"/>
    <w:rsid w:val="006403D5"/>
    <w:rsid w:val="00646396"/>
    <w:rsid w:val="00656E9C"/>
    <w:rsid w:val="00666481"/>
    <w:rsid w:val="00680B7B"/>
    <w:rsid w:val="006A496D"/>
    <w:rsid w:val="006B1648"/>
    <w:rsid w:val="006B1823"/>
    <w:rsid w:val="006B30FD"/>
    <w:rsid w:val="006B35E2"/>
    <w:rsid w:val="006B6DD8"/>
    <w:rsid w:val="006C4833"/>
    <w:rsid w:val="006C4864"/>
    <w:rsid w:val="006D04DF"/>
    <w:rsid w:val="006D0A0E"/>
    <w:rsid w:val="006D238F"/>
    <w:rsid w:val="006D4840"/>
    <w:rsid w:val="007259B4"/>
    <w:rsid w:val="0072793E"/>
    <w:rsid w:val="007433D6"/>
    <w:rsid w:val="007457C8"/>
    <w:rsid w:val="00753E2C"/>
    <w:rsid w:val="00763494"/>
    <w:rsid w:val="00770A9F"/>
    <w:rsid w:val="00777240"/>
    <w:rsid w:val="00790534"/>
    <w:rsid w:val="007927A3"/>
    <w:rsid w:val="00795EDD"/>
    <w:rsid w:val="007A30C7"/>
    <w:rsid w:val="007A5C77"/>
    <w:rsid w:val="007A6B47"/>
    <w:rsid w:val="007D5756"/>
    <w:rsid w:val="007F1307"/>
    <w:rsid w:val="007F56D5"/>
    <w:rsid w:val="00806DCD"/>
    <w:rsid w:val="0081053D"/>
    <w:rsid w:val="00826455"/>
    <w:rsid w:val="00830405"/>
    <w:rsid w:val="00841276"/>
    <w:rsid w:val="008444A3"/>
    <w:rsid w:val="00851125"/>
    <w:rsid w:val="0088084A"/>
    <w:rsid w:val="008869BB"/>
    <w:rsid w:val="0088735C"/>
    <w:rsid w:val="00891C05"/>
    <w:rsid w:val="0089411E"/>
    <w:rsid w:val="00894BEA"/>
    <w:rsid w:val="008B484D"/>
    <w:rsid w:val="008B730C"/>
    <w:rsid w:val="008D61B5"/>
    <w:rsid w:val="008E0AD7"/>
    <w:rsid w:val="008E26A8"/>
    <w:rsid w:val="008F7153"/>
    <w:rsid w:val="00911213"/>
    <w:rsid w:val="00927DF2"/>
    <w:rsid w:val="00932E8C"/>
    <w:rsid w:val="00933B59"/>
    <w:rsid w:val="009441EC"/>
    <w:rsid w:val="00946B92"/>
    <w:rsid w:val="009513F0"/>
    <w:rsid w:val="0095390F"/>
    <w:rsid w:val="00960BFE"/>
    <w:rsid w:val="00965308"/>
    <w:rsid w:val="009672BE"/>
    <w:rsid w:val="009706C6"/>
    <w:rsid w:val="00977271"/>
    <w:rsid w:val="00977BCD"/>
    <w:rsid w:val="00977E7F"/>
    <w:rsid w:val="0098032A"/>
    <w:rsid w:val="0098077C"/>
    <w:rsid w:val="00980D40"/>
    <w:rsid w:val="009838EA"/>
    <w:rsid w:val="00987913"/>
    <w:rsid w:val="00987A4A"/>
    <w:rsid w:val="00997A10"/>
    <w:rsid w:val="009C51DB"/>
    <w:rsid w:val="009E0CDC"/>
    <w:rsid w:val="00A0156F"/>
    <w:rsid w:val="00A020BE"/>
    <w:rsid w:val="00A13C8C"/>
    <w:rsid w:val="00A16C4D"/>
    <w:rsid w:val="00A20FB8"/>
    <w:rsid w:val="00A23444"/>
    <w:rsid w:val="00A35757"/>
    <w:rsid w:val="00A410FD"/>
    <w:rsid w:val="00A45BAC"/>
    <w:rsid w:val="00A45E86"/>
    <w:rsid w:val="00A51639"/>
    <w:rsid w:val="00A723C2"/>
    <w:rsid w:val="00A84630"/>
    <w:rsid w:val="00A863CC"/>
    <w:rsid w:val="00A92ADA"/>
    <w:rsid w:val="00A9572D"/>
    <w:rsid w:val="00A96C18"/>
    <w:rsid w:val="00AA79BD"/>
    <w:rsid w:val="00AB51B7"/>
    <w:rsid w:val="00AB5437"/>
    <w:rsid w:val="00AD5B61"/>
    <w:rsid w:val="00AE069A"/>
    <w:rsid w:val="00AE44BB"/>
    <w:rsid w:val="00AE44ED"/>
    <w:rsid w:val="00AE4B3C"/>
    <w:rsid w:val="00AF6F08"/>
    <w:rsid w:val="00B01604"/>
    <w:rsid w:val="00B13B86"/>
    <w:rsid w:val="00B17DD5"/>
    <w:rsid w:val="00B25694"/>
    <w:rsid w:val="00B27784"/>
    <w:rsid w:val="00B50A97"/>
    <w:rsid w:val="00B534A6"/>
    <w:rsid w:val="00B53A16"/>
    <w:rsid w:val="00B711FC"/>
    <w:rsid w:val="00B73414"/>
    <w:rsid w:val="00B75319"/>
    <w:rsid w:val="00B8069D"/>
    <w:rsid w:val="00B81322"/>
    <w:rsid w:val="00B92E04"/>
    <w:rsid w:val="00BD0129"/>
    <w:rsid w:val="00BE5262"/>
    <w:rsid w:val="00BF0FB3"/>
    <w:rsid w:val="00BF6505"/>
    <w:rsid w:val="00C059D9"/>
    <w:rsid w:val="00C06097"/>
    <w:rsid w:val="00C0708F"/>
    <w:rsid w:val="00C10608"/>
    <w:rsid w:val="00C22EAD"/>
    <w:rsid w:val="00C3259F"/>
    <w:rsid w:val="00C33B1E"/>
    <w:rsid w:val="00C33C73"/>
    <w:rsid w:val="00C4312D"/>
    <w:rsid w:val="00C51B79"/>
    <w:rsid w:val="00C54E16"/>
    <w:rsid w:val="00C66E92"/>
    <w:rsid w:val="00C91F3F"/>
    <w:rsid w:val="00CA323D"/>
    <w:rsid w:val="00CA7537"/>
    <w:rsid w:val="00CD710C"/>
    <w:rsid w:val="00CE032C"/>
    <w:rsid w:val="00CF080E"/>
    <w:rsid w:val="00CF4308"/>
    <w:rsid w:val="00D00453"/>
    <w:rsid w:val="00D02476"/>
    <w:rsid w:val="00D03031"/>
    <w:rsid w:val="00D11BE7"/>
    <w:rsid w:val="00D12113"/>
    <w:rsid w:val="00D13EEE"/>
    <w:rsid w:val="00D154FC"/>
    <w:rsid w:val="00D242F1"/>
    <w:rsid w:val="00D33D0C"/>
    <w:rsid w:val="00D3417F"/>
    <w:rsid w:val="00D36921"/>
    <w:rsid w:val="00D37B67"/>
    <w:rsid w:val="00D41692"/>
    <w:rsid w:val="00D55ABC"/>
    <w:rsid w:val="00D62B19"/>
    <w:rsid w:val="00D62F79"/>
    <w:rsid w:val="00D80C93"/>
    <w:rsid w:val="00DB032B"/>
    <w:rsid w:val="00DC35A3"/>
    <w:rsid w:val="00DC62A5"/>
    <w:rsid w:val="00DC71EA"/>
    <w:rsid w:val="00DD1BA0"/>
    <w:rsid w:val="00DF7D83"/>
    <w:rsid w:val="00E07948"/>
    <w:rsid w:val="00E11169"/>
    <w:rsid w:val="00E20390"/>
    <w:rsid w:val="00E24E77"/>
    <w:rsid w:val="00E3694E"/>
    <w:rsid w:val="00E43302"/>
    <w:rsid w:val="00E54B5F"/>
    <w:rsid w:val="00E62857"/>
    <w:rsid w:val="00E739D2"/>
    <w:rsid w:val="00E7725C"/>
    <w:rsid w:val="00E8051C"/>
    <w:rsid w:val="00E91C32"/>
    <w:rsid w:val="00E9741F"/>
    <w:rsid w:val="00EA6A1B"/>
    <w:rsid w:val="00EA7448"/>
    <w:rsid w:val="00EB6019"/>
    <w:rsid w:val="00EC068C"/>
    <w:rsid w:val="00EC3C5F"/>
    <w:rsid w:val="00EC5AFD"/>
    <w:rsid w:val="00EC7293"/>
    <w:rsid w:val="00ED11B5"/>
    <w:rsid w:val="00EE1987"/>
    <w:rsid w:val="00EF671E"/>
    <w:rsid w:val="00F1337C"/>
    <w:rsid w:val="00F1625D"/>
    <w:rsid w:val="00F17FFD"/>
    <w:rsid w:val="00F2578A"/>
    <w:rsid w:val="00F26DAB"/>
    <w:rsid w:val="00F346D4"/>
    <w:rsid w:val="00F53D85"/>
    <w:rsid w:val="00F76C13"/>
    <w:rsid w:val="00F9451C"/>
    <w:rsid w:val="00F945B4"/>
    <w:rsid w:val="00F94DB0"/>
    <w:rsid w:val="00FA7539"/>
    <w:rsid w:val="00FD1CC0"/>
    <w:rsid w:val="00FD2B1E"/>
    <w:rsid w:val="00FE0416"/>
    <w:rsid w:val="00FE3167"/>
    <w:rsid w:val="00FF72E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84DB0E"/>
  <w14:defaultImageDpi w14:val="0"/>
  <w15:docId w15:val="{8B6A07DE-8E3E-4646-9AAA-FE167E2D6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0608"/>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paragraph" w:styleId="Heading3">
    <w:name w:val="heading 3"/>
    <w:basedOn w:val="Normal"/>
    <w:next w:val="Normal"/>
    <w:link w:val="Heading3Char"/>
    <w:semiHidden/>
    <w:unhideWhenUsed/>
    <w:qFormat/>
    <w:rsid w:val="00A020BE"/>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AD5B61"/>
    <w:pPr>
      <w:ind w:left="720"/>
      <w:contextualSpacing/>
    </w:pPr>
  </w:style>
  <w:style w:type="character" w:styleId="Hyperlink">
    <w:name w:val="Hyperlink"/>
    <w:basedOn w:val="DefaultParagraphFont"/>
    <w:rsid w:val="00AD5B61"/>
    <w:rPr>
      <w:color w:val="0000FF" w:themeColor="hyperlink"/>
      <w:u w:val="single"/>
    </w:rPr>
  </w:style>
  <w:style w:type="character" w:styleId="Strong">
    <w:name w:val="Strong"/>
    <w:basedOn w:val="DefaultParagraphFont"/>
    <w:qFormat/>
    <w:rsid w:val="006C4864"/>
    <w:rPr>
      <w:b/>
      <w:bCs/>
    </w:rPr>
  </w:style>
  <w:style w:type="character" w:customStyle="1" w:styleId="Heading3Char">
    <w:name w:val="Heading 3 Char"/>
    <w:basedOn w:val="DefaultParagraphFont"/>
    <w:link w:val="Heading3"/>
    <w:semiHidden/>
    <w:rsid w:val="00A020BE"/>
    <w:rPr>
      <w:rFonts w:asciiTheme="majorHAnsi" w:eastAsiaTheme="majorEastAsia" w:hAnsiTheme="majorHAnsi" w:cstheme="majorBidi"/>
      <w:b/>
      <w:bCs/>
      <w:color w:val="4F81BD" w:themeColor="accent1"/>
      <w:sz w:val="22"/>
      <w:lang w:val="en-GB" w:eastAsia="en-US"/>
    </w:rPr>
  </w:style>
  <w:style w:type="character" w:styleId="FollowedHyperlink">
    <w:name w:val="FollowedHyperlink"/>
    <w:basedOn w:val="DefaultParagraphFont"/>
    <w:rsid w:val="00A020BE"/>
    <w:rPr>
      <w:color w:val="800080" w:themeColor="followedHyperlink"/>
      <w:u w:val="single"/>
    </w:rPr>
  </w:style>
  <w:style w:type="paragraph" w:customStyle="1" w:styleId="Default">
    <w:name w:val="Default"/>
    <w:rsid w:val="00C10608"/>
    <w:pPr>
      <w:autoSpaceDE w:val="0"/>
      <w:autoSpaceDN w:val="0"/>
      <w:adjustRightInd w:val="0"/>
    </w:pPr>
    <w:rPr>
      <w:rFonts w:ascii="Arial" w:eastAsiaTheme="minorHAnsi" w:hAnsi="Arial" w:cs="Arial"/>
      <w:color w:val="000000"/>
      <w:sz w:val="24"/>
      <w:szCs w:val="24"/>
      <w:lang w:eastAsia="en-US"/>
    </w:rPr>
  </w:style>
  <w:style w:type="character" w:styleId="HTMLCite">
    <w:name w:val="HTML Cite"/>
    <w:basedOn w:val="DefaultParagraphFont"/>
    <w:uiPriority w:val="99"/>
    <w:semiHidden/>
    <w:unhideWhenUsed/>
    <w:rsid w:val="00244A9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1885437">
      <w:bodyDiv w:val="1"/>
      <w:marLeft w:val="0"/>
      <w:marRight w:val="0"/>
      <w:marTop w:val="0"/>
      <w:marBottom w:val="0"/>
      <w:divBdr>
        <w:top w:val="none" w:sz="0" w:space="0" w:color="auto"/>
        <w:left w:val="none" w:sz="0" w:space="0" w:color="auto"/>
        <w:bottom w:val="none" w:sz="0" w:space="0" w:color="auto"/>
        <w:right w:val="none" w:sz="0" w:space="0" w:color="auto"/>
      </w:divBdr>
    </w:div>
    <w:div w:id="697202907">
      <w:bodyDiv w:val="1"/>
      <w:marLeft w:val="0"/>
      <w:marRight w:val="0"/>
      <w:marTop w:val="0"/>
      <w:marBottom w:val="0"/>
      <w:divBdr>
        <w:top w:val="none" w:sz="0" w:space="0" w:color="auto"/>
        <w:left w:val="none" w:sz="0" w:space="0" w:color="auto"/>
        <w:bottom w:val="none" w:sz="0" w:space="0" w:color="auto"/>
        <w:right w:val="none" w:sz="0" w:space="0" w:color="auto"/>
      </w:divBdr>
    </w:div>
    <w:div w:id="1099175379">
      <w:bodyDiv w:val="1"/>
      <w:marLeft w:val="0"/>
      <w:marRight w:val="0"/>
      <w:marTop w:val="0"/>
      <w:marBottom w:val="0"/>
      <w:divBdr>
        <w:top w:val="none" w:sz="0" w:space="0" w:color="auto"/>
        <w:left w:val="none" w:sz="0" w:space="0" w:color="auto"/>
        <w:bottom w:val="none" w:sz="0" w:space="0" w:color="auto"/>
        <w:right w:val="none" w:sz="0" w:space="0" w:color="auto"/>
      </w:divBdr>
    </w:div>
    <w:div w:id="194564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alth.govt.nz/publication/guidelines-use-human-tissue-future-unspecified-research-purposes-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HDECS@moh.govt.nz"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27</Pages>
  <Words>9054</Words>
  <Characters>49821</Characters>
  <Application>Microsoft Office Word</Application>
  <DocSecurity>0</DocSecurity>
  <Lines>415</Lines>
  <Paragraphs>117</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58758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6</cp:revision>
  <cp:lastPrinted>2015-08-18T01:43:00Z</cp:lastPrinted>
  <dcterms:created xsi:type="dcterms:W3CDTF">2015-08-18T01:41:00Z</dcterms:created>
  <dcterms:modified xsi:type="dcterms:W3CDTF">2015-08-18T01:54:00Z</dcterms:modified>
</cp:coreProperties>
</file>