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F7588B" w14:textId="77777777" w:rsidR="00E24E77" w:rsidRPr="00522B40" w:rsidRDefault="00E24E77" w:rsidP="00E24E77">
      <w:pPr>
        <w:rPr>
          <w:sz w:val="20"/>
        </w:rPr>
      </w:pPr>
    </w:p>
    <w:p w14:paraId="150CD684"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77BF170" w14:textId="77777777" w:rsidTr="00D11BE7">
        <w:tc>
          <w:tcPr>
            <w:tcW w:w="2268" w:type="dxa"/>
            <w:tcBorders>
              <w:top w:val="single" w:sz="4" w:space="0" w:color="auto"/>
            </w:tcBorders>
            <w:shd w:val="clear" w:color="auto" w:fill="F3F3F3"/>
          </w:tcPr>
          <w:p w14:paraId="288E4FE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69C5BD5"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1814B9AB" w14:textId="77777777" w:rsidTr="00D11BE7">
        <w:tc>
          <w:tcPr>
            <w:tcW w:w="2268" w:type="dxa"/>
            <w:shd w:val="clear" w:color="auto" w:fill="F3F3F3"/>
          </w:tcPr>
          <w:p w14:paraId="18EA47A8"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6ECBB612" w14:textId="77777777" w:rsidR="00E24E77" w:rsidRPr="00522B40" w:rsidRDefault="00AB51B7" w:rsidP="00E24E77">
            <w:pPr>
              <w:spacing w:before="80" w:after="80"/>
              <w:rPr>
                <w:rFonts w:cs="Arial"/>
                <w:color w:val="FF00FF"/>
                <w:sz w:val="20"/>
                <w:lang w:val="en-NZ"/>
              </w:rPr>
            </w:pPr>
            <w:r w:rsidRPr="00457752">
              <w:rPr>
                <w:rFonts w:cs="Arial"/>
                <w:sz w:val="20"/>
                <w:lang w:val="en-NZ"/>
              </w:rPr>
              <w:t>19 June 2018</w:t>
            </w:r>
          </w:p>
        </w:tc>
      </w:tr>
      <w:tr w:rsidR="00E24E77" w:rsidRPr="00522B40" w14:paraId="7CB9AAE5" w14:textId="77777777" w:rsidTr="00D11BE7">
        <w:tc>
          <w:tcPr>
            <w:tcW w:w="2268" w:type="dxa"/>
            <w:tcBorders>
              <w:bottom w:val="single" w:sz="4" w:space="0" w:color="auto"/>
            </w:tcBorders>
            <w:shd w:val="clear" w:color="auto" w:fill="F3F3F3"/>
          </w:tcPr>
          <w:p w14:paraId="6E23829A"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63563199" w14:textId="77777777"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Rd East, Ellerslie, Auckland</w:t>
            </w:r>
          </w:p>
        </w:tc>
      </w:tr>
    </w:tbl>
    <w:p w14:paraId="79DE1E1B"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231A0539" w14:textId="77777777" w:rsidTr="00435DD0">
        <w:tc>
          <w:tcPr>
            <w:tcW w:w="1555" w:type="dxa"/>
            <w:tcBorders>
              <w:top w:val="single" w:sz="4" w:space="0" w:color="auto"/>
            </w:tcBorders>
            <w:shd w:val="clear" w:color="auto" w:fill="F2F2F2" w:themeFill="background1" w:themeFillShade="F2"/>
          </w:tcPr>
          <w:p w14:paraId="5935E905"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04393E5C" w14:textId="77777777" w:rsidR="006C4833" w:rsidRPr="00826455" w:rsidRDefault="006C4833" w:rsidP="00165A47">
            <w:pPr>
              <w:spacing w:before="80" w:after="80"/>
              <w:ind w:left="776"/>
              <w:rPr>
                <w:rFonts w:cs="Arial"/>
                <w:b/>
                <w:sz w:val="20"/>
                <w:lang w:val="en-NZ" w:eastAsia="en-GB"/>
              </w:rPr>
            </w:pPr>
            <w:r w:rsidRPr="00826455">
              <w:rPr>
                <w:rFonts w:cs="Arial"/>
                <w:b/>
                <w:sz w:val="20"/>
                <w:lang w:val="en-NZ" w:eastAsia="en-GB"/>
              </w:rPr>
              <w:t>Item of business</w:t>
            </w:r>
          </w:p>
        </w:tc>
      </w:tr>
      <w:tr w:rsidR="006C4833" w14:paraId="69C2B060" w14:textId="77777777" w:rsidTr="00435DD0">
        <w:tc>
          <w:tcPr>
            <w:tcW w:w="1555" w:type="dxa"/>
            <w:shd w:val="clear" w:color="auto" w:fill="F2F2F2" w:themeFill="background1" w:themeFillShade="F2"/>
          </w:tcPr>
          <w:p w14:paraId="38471F38" w14:textId="77777777" w:rsidR="006C4833" w:rsidRPr="005E447F" w:rsidRDefault="005E447F" w:rsidP="00E24E77">
            <w:pPr>
              <w:spacing w:before="80" w:after="80"/>
              <w:rPr>
                <w:rFonts w:cs="Arial"/>
                <w:sz w:val="20"/>
                <w:lang w:val="en-NZ" w:eastAsia="en-GB"/>
              </w:rPr>
            </w:pPr>
            <w:r w:rsidRPr="005E447F">
              <w:rPr>
                <w:rFonts w:cs="Arial"/>
                <w:sz w:val="20"/>
                <w:lang w:val="en-NZ" w:eastAsia="en-GB"/>
              </w:rPr>
              <w:t>1:00pm</w:t>
            </w:r>
          </w:p>
        </w:tc>
        <w:tc>
          <w:tcPr>
            <w:tcW w:w="8221" w:type="dxa"/>
            <w:shd w:val="clear" w:color="auto" w:fill="F2F2F2" w:themeFill="background1" w:themeFillShade="F2"/>
          </w:tcPr>
          <w:p w14:paraId="1B857413" w14:textId="77777777" w:rsidR="006C4833" w:rsidRPr="00826455" w:rsidRDefault="006C4833" w:rsidP="00165A47">
            <w:pPr>
              <w:spacing w:before="80" w:after="80"/>
              <w:ind w:left="776"/>
              <w:rPr>
                <w:rFonts w:cs="Arial"/>
                <w:sz w:val="20"/>
                <w:lang w:val="en-NZ" w:eastAsia="en-GB"/>
              </w:rPr>
            </w:pPr>
            <w:r w:rsidRPr="00826455">
              <w:rPr>
                <w:rFonts w:cs="Arial"/>
                <w:sz w:val="20"/>
                <w:lang w:val="en-NZ" w:eastAsia="en-GB"/>
              </w:rPr>
              <w:t>Welcome</w:t>
            </w:r>
          </w:p>
        </w:tc>
      </w:tr>
      <w:tr w:rsidR="007F56D5" w14:paraId="6CB97591" w14:textId="77777777" w:rsidTr="00435DD0">
        <w:tc>
          <w:tcPr>
            <w:tcW w:w="1555" w:type="dxa"/>
            <w:shd w:val="clear" w:color="auto" w:fill="F2F2F2" w:themeFill="background1" w:themeFillShade="F2"/>
          </w:tcPr>
          <w:p w14:paraId="6CF54AE8" w14:textId="77777777" w:rsidR="007F56D5" w:rsidRPr="005E447F" w:rsidRDefault="005E447F" w:rsidP="00E24E77">
            <w:pPr>
              <w:spacing w:before="80" w:after="80"/>
              <w:rPr>
                <w:rFonts w:cs="Arial"/>
                <w:sz w:val="20"/>
                <w:lang w:val="en-NZ" w:eastAsia="en-GB"/>
              </w:rPr>
            </w:pPr>
            <w:r w:rsidRPr="005E447F">
              <w:rPr>
                <w:rFonts w:cs="Arial"/>
                <w:sz w:val="20"/>
                <w:lang w:val="en-NZ" w:eastAsia="en-GB"/>
              </w:rPr>
              <w:t>1:05pm</w:t>
            </w:r>
          </w:p>
        </w:tc>
        <w:tc>
          <w:tcPr>
            <w:tcW w:w="8221" w:type="dxa"/>
            <w:shd w:val="clear" w:color="auto" w:fill="F2F2F2" w:themeFill="background1" w:themeFillShade="F2"/>
          </w:tcPr>
          <w:p w14:paraId="1947A609" w14:textId="77777777" w:rsidR="007F56D5" w:rsidRPr="00826455" w:rsidRDefault="007F56D5" w:rsidP="00165A47">
            <w:pPr>
              <w:spacing w:before="80" w:after="80"/>
              <w:ind w:left="776"/>
              <w:rPr>
                <w:rFonts w:cs="Arial"/>
                <w:sz w:val="20"/>
                <w:lang w:val="en-NZ" w:eastAsia="en-GB"/>
              </w:rPr>
            </w:pPr>
            <w:r w:rsidRPr="00826455">
              <w:rPr>
                <w:rFonts w:cs="Arial"/>
                <w:sz w:val="20"/>
                <w:lang w:val="en-NZ" w:eastAsia="en-GB"/>
              </w:rPr>
              <w:t>Confirmation of minutes of meeting of 15 May 2018</w:t>
            </w:r>
          </w:p>
        </w:tc>
      </w:tr>
      <w:tr w:rsidR="007F56D5" w14:paraId="20D661EC" w14:textId="77777777" w:rsidTr="00435DD0">
        <w:tc>
          <w:tcPr>
            <w:tcW w:w="1555" w:type="dxa"/>
            <w:shd w:val="clear" w:color="auto" w:fill="F2F2F2" w:themeFill="background1" w:themeFillShade="F2"/>
          </w:tcPr>
          <w:p w14:paraId="21E034C3" w14:textId="77777777" w:rsidR="007F56D5" w:rsidRPr="005E447F" w:rsidRDefault="007F56D5" w:rsidP="00E24E77">
            <w:pPr>
              <w:spacing w:before="80" w:after="80"/>
              <w:rPr>
                <w:rFonts w:cs="Arial"/>
                <w:sz w:val="20"/>
                <w:lang w:val="en-NZ" w:eastAsia="en-GB"/>
              </w:rPr>
            </w:pPr>
          </w:p>
        </w:tc>
        <w:tc>
          <w:tcPr>
            <w:tcW w:w="8221" w:type="dxa"/>
            <w:shd w:val="clear" w:color="auto" w:fill="F2F2F2" w:themeFill="background1" w:themeFillShade="F2"/>
          </w:tcPr>
          <w:p w14:paraId="3154E4B3" w14:textId="77777777" w:rsidR="007F56D5" w:rsidRPr="00826455" w:rsidRDefault="007F56D5" w:rsidP="00165A47">
            <w:pPr>
              <w:spacing w:before="80" w:after="80"/>
              <w:ind w:left="776"/>
              <w:rPr>
                <w:rFonts w:cs="Arial"/>
                <w:sz w:val="20"/>
                <w:lang w:val="en-NZ" w:eastAsia="en-GB"/>
              </w:rPr>
            </w:pPr>
            <w:r w:rsidRPr="00826455">
              <w:rPr>
                <w:rFonts w:cs="Arial"/>
                <w:sz w:val="20"/>
                <w:lang w:val="en-NZ" w:eastAsia="en-GB"/>
              </w:rPr>
              <w:t>New applications (see over for details)</w:t>
            </w:r>
          </w:p>
        </w:tc>
      </w:tr>
      <w:tr w:rsidR="00826455" w14:paraId="0238AD5A" w14:textId="77777777" w:rsidTr="00435DD0">
        <w:tc>
          <w:tcPr>
            <w:tcW w:w="1555" w:type="dxa"/>
            <w:shd w:val="clear" w:color="auto" w:fill="F2F2F2" w:themeFill="background1" w:themeFillShade="F2"/>
          </w:tcPr>
          <w:p w14:paraId="5B776BBB" w14:textId="77777777" w:rsidR="00826455" w:rsidRPr="005E447F" w:rsidRDefault="00826455" w:rsidP="00E24E77">
            <w:pPr>
              <w:spacing w:before="80" w:after="80"/>
              <w:rPr>
                <w:rFonts w:cs="Arial"/>
                <w:sz w:val="20"/>
                <w:lang w:val="en-NZ" w:eastAsia="en-GB"/>
              </w:rPr>
            </w:pPr>
          </w:p>
        </w:tc>
        <w:tc>
          <w:tcPr>
            <w:tcW w:w="8221" w:type="dxa"/>
            <w:shd w:val="clear" w:color="auto" w:fill="F2F2F2" w:themeFill="background1" w:themeFillShade="F2"/>
          </w:tcPr>
          <w:p w14:paraId="0F6CCC57" w14:textId="77777777" w:rsidR="00826455" w:rsidRPr="00826455" w:rsidRDefault="00826455" w:rsidP="00165A47">
            <w:pPr>
              <w:ind w:left="776"/>
              <w:rPr>
                <w:rFonts w:cs="Arial"/>
                <w:sz w:val="20"/>
                <w:lang w:val="en-NZ" w:eastAsia="en-GB"/>
              </w:rPr>
            </w:pPr>
            <w:r w:rsidRPr="00826455">
              <w:rPr>
                <w:rFonts w:cs="Arial"/>
                <w:sz w:val="20"/>
                <w:lang w:val="en-NZ" w:eastAsia="en-GB"/>
              </w:rPr>
              <w:t xml:space="preserve"> i 18/NTA/82</w:t>
            </w:r>
          </w:p>
          <w:p w14:paraId="5BE7CC31" w14:textId="77777777" w:rsidR="00826455" w:rsidRPr="00826455" w:rsidRDefault="00826455" w:rsidP="00165A47">
            <w:pPr>
              <w:ind w:left="776"/>
              <w:rPr>
                <w:rFonts w:cs="Arial"/>
                <w:sz w:val="20"/>
                <w:lang w:val="en-NZ" w:eastAsia="en-GB"/>
              </w:rPr>
            </w:pPr>
            <w:r w:rsidRPr="00826455">
              <w:rPr>
                <w:rFonts w:cs="Arial"/>
                <w:sz w:val="20"/>
                <w:lang w:val="en-NZ" w:eastAsia="en-GB"/>
              </w:rPr>
              <w:t xml:space="preserve">  ii 18/NTA/83</w:t>
            </w:r>
          </w:p>
          <w:p w14:paraId="6691628B" w14:textId="77777777" w:rsidR="00826455" w:rsidRPr="00826455" w:rsidRDefault="00826455" w:rsidP="00165A47">
            <w:pPr>
              <w:ind w:left="776"/>
              <w:rPr>
                <w:rFonts w:cs="Arial"/>
                <w:sz w:val="20"/>
                <w:lang w:val="en-NZ" w:eastAsia="en-GB"/>
              </w:rPr>
            </w:pPr>
            <w:r w:rsidRPr="00826455">
              <w:rPr>
                <w:rFonts w:cs="Arial"/>
                <w:sz w:val="20"/>
                <w:lang w:val="en-NZ" w:eastAsia="en-GB"/>
              </w:rPr>
              <w:t xml:space="preserve">  iii 18/NTA/85</w:t>
            </w:r>
          </w:p>
          <w:p w14:paraId="727E5A2A" w14:textId="77777777" w:rsidR="00826455" w:rsidRPr="00826455" w:rsidRDefault="00826455" w:rsidP="00165A47">
            <w:pPr>
              <w:ind w:left="776"/>
              <w:rPr>
                <w:rFonts w:cs="Arial"/>
                <w:sz w:val="20"/>
                <w:lang w:val="en-NZ" w:eastAsia="en-GB"/>
              </w:rPr>
            </w:pPr>
            <w:r w:rsidRPr="00826455">
              <w:rPr>
                <w:rFonts w:cs="Arial"/>
                <w:sz w:val="20"/>
                <w:lang w:val="en-NZ" w:eastAsia="en-GB"/>
              </w:rPr>
              <w:t xml:space="preserve">  iv 18/NTA/88</w:t>
            </w:r>
          </w:p>
          <w:p w14:paraId="7455FE22" w14:textId="77777777" w:rsidR="00826455" w:rsidRPr="00826455" w:rsidRDefault="00826455" w:rsidP="00165A47">
            <w:pPr>
              <w:ind w:left="776"/>
              <w:rPr>
                <w:rFonts w:cs="Arial"/>
                <w:sz w:val="20"/>
                <w:lang w:val="en-NZ" w:eastAsia="en-GB"/>
              </w:rPr>
            </w:pPr>
            <w:r w:rsidRPr="00826455">
              <w:rPr>
                <w:rFonts w:cs="Arial"/>
                <w:sz w:val="20"/>
                <w:lang w:val="en-NZ" w:eastAsia="en-GB"/>
              </w:rPr>
              <w:t xml:space="preserve">  v 18/NTA/89</w:t>
            </w:r>
          </w:p>
          <w:p w14:paraId="22034861" w14:textId="77777777" w:rsidR="00826455" w:rsidRPr="00826455" w:rsidRDefault="00826455" w:rsidP="00165A47">
            <w:pPr>
              <w:ind w:left="776"/>
              <w:rPr>
                <w:rFonts w:cs="Arial"/>
                <w:sz w:val="20"/>
                <w:lang w:val="en-NZ" w:eastAsia="en-GB"/>
              </w:rPr>
            </w:pPr>
            <w:r w:rsidRPr="00826455">
              <w:rPr>
                <w:rFonts w:cs="Arial"/>
                <w:sz w:val="20"/>
                <w:lang w:val="en-NZ" w:eastAsia="en-GB"/>
              </w:rPr>
              <w:t xml:space="preserve">  vi 18/NTA/92</w:t>
            </w:r>
          </w:p>
          <w:p w14:paraId="72FC659C" w14:textId="77777777" w:rsidR="00826455" w:rsidRPr="00826455" w:rsidRDefault="00826455" w:rsidP="00165A47">
            <w:pPr>
              <w:ind w:left="776"/>
              <w:rPr>
                <w:rFonts w:cs="Arial"/>
                <w:sz w:val="20"/>
                <w:lang w:val="en-NZ" w:eastAsia="en-GB"/>
              </w:rPr>
            </w:pPr>
            <w:r w:rsidRPr="00826455">
              <w:rPr>
                <w:rFonts w:cs="Arial"/>
                <w:sz w:val="20"/>
                <w:lang w:val="en-NZ" w:eastAsia="en-GB"/>
              </w:rPr>
              <w:t xml:space="preserve">  vii 18/NTA/93</w:t>
            </w:r>
          </w:p>
          <w:p w14:paraId="57D31099" w14:textId="77777777" w:rsidR="00826455" w:rsidRPr="00826455" w:rsidRDefault="00826455" w:rsidP="00165A47">
            <w:pPr>
              <w:ind w:left="776"/>
              <w:rPr>
                <w:rFonts w:cs="Arial"/>
                <w:sz w:val="20"/>
                <w:lang w:val="en-NZ" w:eastAsia="en-GB"/>
              </w:rPr>
            </w:pPr>
            <w:r w:rsidRPr="00826455">
              <w:rPr>
                <w:rFonts w:cs="Arial"/>
                <w:sz w:val="20"/>
                <w:lang w:val="en-NZ" w:eastAsia="en-GB"/>
              </w:rPr>
              <w:t xml:space="preserve">  viii 18/NTA/94</w:t>
            </w:r>
          </w:p>
          <w:p w14:paraId="5730B265" w14:textId="77777777" w:rsidR="00826455" w:rsidRPr="00826455" w:rsidRDefault="00826455" w:rsidP="00165A47">
            <w:pPr>
              <w:ind w:left="776"/>
              <w:rPr>
                <w:rFonts w:cs="Arial"/>
                <w:sz w:val="20"/>
                <w:lang w:val="en-NZ" w:eastAsia="en-GB"/>
              </w:rPr>
            </w:pPr>
            <w:r w:rsidRPr="00826455">
              <w:rPr>
                <w:rFonts w:cs="Arial"/>
                <w:sz w:val="20"/>
                <w:lang w:val="en-NZ" w:eastAsia="en-GB"/>
              </w:rPr>
              <w:t xml:space="preserve">  ix 18/NTA/95</w:t>
            </w:r>
          </w:p>
        </w:tc>
      </w:tr>
      <w:tr w:rsidR="00826455" w14:paraId="719B55B5" w14:textId="77777777" w:rsidTr="00435DD0">
        <w:tc>
          <w:tcPr>
            <w:tcW w:w="1555" w:type="dxa"/>
            <w:shd w:val="clear" w:color="auto" w:fill="F2F2F2" w:themeFill="background1" w:themeFillShade="F2"/>
          </w:tcPr>
          <w:p w14:paraId="535F154F" w14:textId="77777777" w:rsidR="00826455" w:rsidRPr="005E447F" w:rsidRDefault="005E447F" w:rsidP="00826455">
            <w:pPr>
              <w:spacing w:before="80" w:after="80"/>
              <w:rPr>
                <w:rFonts w:cs="Arial"/>
                <w:sz w:val="20"/>
                <w:lang w:val="en-NZ" w:eastAsia="en-GB"/>
              </w:rPr>
            </w:pPr>
            <w:r w:rsidRPr="005E447F">
              <w:rPr>
                <w:rFonts w:cs="Arial"/>
                <w:sz w:val="20"/>
                <w:lang w:val="en-NZ" w:eastAsia="en-GB"/>
              </w:rPr>
              <w:t>5:15pm</w:t>
            </w:r>
          </w:p>
        </w:tc>
        <w:tc>
          <w:tcPr>
            <w:tcW w:w="8221" w:type="dxa"/>
            <w:shd w:val="clear" w:color="auto" w:fill="F2F2F2" w:themeFill="background1" w:themeFillShade="F2"/>
          </w:tcPr>
          <w:p w14:paraId="01C159B6" w14:textId="77777777" w:rsidR="00826455" w:rsidRPr="00826455" w:rsidRDefault="00826455" w:rsidP="00165A47">
            <w:pPr>
              <w:spacing w:before="80" w:after="80"/>
              <w:ind w:left="776"/>
              <w:rPr>
                <w:rFonts w:cs="Arial"/>
                <w:sz w:val="20"/>
                <w:lang w:val="en-NZ" w:eastAsia="en-GB"/>
              </w:rPr>
            </w:pPr>
            <w:r w:rsidRPr="00826455">
              <w:rPr>
                <w:rFonts w:cs="Arial"/>
                <w:sz w:val="20"/>
                <w:lang w:val="en-NZ" w:eastAsia="en-GB"/>
              </w:rPr>
              <w:t>Substantial amendments (see over for details)</w:t>
            </w:r>
          </w:p>
        </w:tc>
      </w:tr>
      <w:tr w:rsidR="00826455" w14:paraId="07A8C035" w14:textId="77777777" w:rsidTr="00435DD0">
        <w:tc>
          <w:tcPr>
            <w:tcW w:w="1555" w:type="dxa"/>
            <w:shd w:val="clear" w:color="auto" w:fill="F2F2F2" w:themeFill="background1" w:themeFillShade="F2"/>
          </w:tcPr>
          <w:p w14:paraId="6F34029B" w14:textId="77777777" w:rsidR="00826455" w:rsidRPr="005E447F" w:rsidRDefault="00826455" w:rsidP="00E24E77">
            <w:pPr>
              <w:spacing w:before="80" w:after="80"/>
              <w:rPr>
                <w:rFonts w:cs="Arial"/>
                <w:sz w:val="20"/>
                <w:lang w:val="en-NZ" w:eastAsia="en-GB"/>
              </w:rPr>
            </w:pPr>
          </w:p>
        </w:tc>
        <w:tc>
          <w:tcPr>
            <w:tcW w:w="8221" w:type="dxa"/>
            <w:shd w:val="clear" w:color="auto" w:fill="F2F2F2" w:themeFill="background1" w:themeFillShade="F2"/>
          </w:tcPr>
          <w:p w14:paraId="3954DCD6" w14:textId="77777777" w:rsidR="00826455" w:rsidRPr="00826455" w:rsidRDefault="00826455" w:rsidP="00165A47">
            <w:pPr>
              <w:ind w:left="776"/>
              <w:rPr>
                <w:rFonts w:cs="Arial"/>
                <w:sz w:val="20"/>
                <w:lang w:val="en-NZ" w:eastAsia="en-GB"/>
              </w:rPr>
            </w:pPr>
            <w:r w:rsidRPr="00826455">
              <w:rPr>
                <w:rFonts w:cs="Arial"/>
                <w:sz w:val="20"/>
                <w:lang w:val="en-NZ" w:eastAsia="en-GB"/>
              </w:rPr>
              <w:t xml:space="preserve"> i 17/NTA/51/AM03</w:t>
            </w:r>
          </w:p>
        </w:tc>
      </w:tr>
      <w:tr w:rsidR="00826455" w14:paraId="00E7D508" w14:textId="77777777" w:rsidTr="00435DD0">
        <w:tc>
          <w:tcPr>
            <w:tcW w:w="1555" w:type="dxa"/>
            <w:shd w:val="clear" w:color="auto" w:fill="F2F2F2" w:themeFill="background1" w:themeFillShade="F2"/>
          </w:tcPr>
          <w:p w14:paraId="6FE26926" w14:textId="77777777" w:rsidR="00826455" w:rsidRPr="005E447F" w:rsidRDefault="005E447F" w:rsidP="00826455">
            <w:pPr>
              <w:spacing w:before="80" w:after="80"/>
              <w:rPr>
                <w:rFonts w:cs="Arial"/>
                <w:sz w:val="20"/>
                <w:lang w:val="en-NZ" w:eastAsia="en-GB"/>
              </w:rPr>
            </w:pPr>
            <w:r w:rsidRPr="005E447F">
              <w:rPr>
                <w:rFonts w:cs="Arial"/>
                <w:sz w:val="20"/>
                <w:lang w:val="en-NZ" w:eastAsia="en-GB"/>
              </w:rPr>
              <w:t>5:30pm</w:t>
            </w:r>
          </w:p>
        </w:tc>
        <w:tc>
          <w:tcPr>
            <w:tcW w:w="8221" w:type="dxa"/>
            <w:shd w:val="clear" w:color="auto" w:fill="F2F2F2" w:themeFill="background1" w:themeFillShade="F2"/>
          </w:tcPr>
          <w:p w14:paraId="5BE8C3F9" w14:textId="77777777" w:rsidR="00826455" w:rsidRPr="00826455" w:rsidRDefault="00826455" w:rsidP="00165A47">
            <w:pPr>
              <w:spacing w:before="80" w:after="80"/>
              <w:ind w:left="776"/>
              <w:rPr>
                <w:rFonts w:cs="Arial"/>
                <w:sz w:val="20"/>
                <w:lang w:val="en-NZ" w:eastAsia="en-GB"/>
              </w:rPr>
            </w:pPr>
            <w:r w:rsidRPr="00826455">
              <w:rPr>
                <w:rFonts w:cs="Arial"/>
                <w:sz w:val="20"/>
                <w:lang w:val="en-NZ" w:eastAsia="en-GB"/>
              </w:rPr>
              <w:t>General business:</w:t>
            </w:r>
          </w:p>
          <w:p w14:paraId="7105A715" w14:textId="464939CC" w:rsidR="00826455" w:rsidRPr="00165A47" w:rsidRDefault="00826455" w:rsidP="00165A47">
            <w:pPr>
              <w:pStyle w:val="ListParagraph"/>
              <w:numPr>
                <w:ilvl w:val="0"/>
                <w:numId w:val="18"/>
              </w:numPr>
              <w:spacing w:before="80" w:after="80"/>
              <w:rPr>
                <w:rFonts w:cs="Arial"/>
                <w:sz w:val="20"/>
                <w:lang w:val="en-NZ" w:eastAsia="en-GB"/>
              </w:rPr>
            </w:pPr>
            <w:r w:rsidRPr="00165A47">
              <w:rPr>
                <w:rFonts w:cs="Arial"/>
                <w:sz w:val="20"/>
                <w:lang w:val="en-NZ" w:eastAsia="en-GB"/>
              </w:rPr>
              <w:t>Noting section of agenda</w:t>
            </w:r>
          </w:p>
        </w:tc>
      </w:tr>
      <w:tr w:rsidR="00826455" w14:paraId="3861B878" w14:textId="77777777" w:rsidTr="00435DD0">
        <w:tc>
          <w:tcPr>
            <w:tcW w:w="1555" w:type="dxa"/>
            <w:tcBorders>
              <w:bottom w:val="single" w:sz="4" w:space="0" w:color="auto"/>
            </w:tcBorders>
            <w:shd w:val="clear" w:color="auto" w:fill="F2F2F2" w:themeFill="background1" w:themeFillShade="F2"/>
          </w:tcPr>
          <w:p w14:paraId="58E445E2" w14:textId="77777777" w:rsidR="00826455" w:rsidRPr="005E447F" w:rsidRDefault="005E447F" w:rsidP="00826455">
            <w:pPr>
              <w:spacing w:before="80" w:after="80"/>
              <w:rPr>
                <w:rFonts w:cs="Arial"/>
                <w:sz w:val="20"/>
                <w:lang w:val="en-NZ" w:eastAsia="en-GB"/>
              </w:rPr>
            </w:pPr>
            <w:r w:rsidRPr="005E447F">
              <w:rPr>
                <w:rFonts w:cs="Arial"/>
                <w:sz w:val="20"/>
                <w:lang w:val="en-NZ" w:eastAsia="en-GB"/>
              </w:rPr>
              <w:t>5:45pm</w:t>
            </w:r>
          </w:p>
        </w:tc>
        <w:tc>
          <w:tcPr>
            <w:tcW w:w="8221" w:type="dxa"/>
            <w:tcBorders>
              <w:bottom w:val="single" w:sz="4" w:space="0" w:color="auto"/>
            </w:tcBorders>
            <w:shd w:val="clear" w:color="auto" w:fill="F2F2F2" w:themeFill="background1" w:themeFillShade="F2"/>
          </w:tcPr>
          <w:p w14:paraId="4859CEDC" w14:textId="77777777" w:rsidR="00826455" w:rsidRPr="00826455" w:rsidRDefault="00826455" w:rsidP="00165A47">
            <w:pPr>
              <w:spacing w:before="80" w:after="80"/>
              <w:ind w:left="776"/>
              <w:rPr>
                <w:rFonts w:cs="Arial"/>
                <w:sz w:val="20"/>
                <w:lang w:val="en-NZ" w:eastAsia="en-GB"/>
              </w:rPr>
            </w:pPr>
            <w:r w:rsidRPr="00826455">
              <w:rPr>
                <w:rFonts w:cs="Arial"/>
                <w:sz w:val="20"/>
                <w:lang w:val="en-NZ" w:eastAsia="en-GB"/>
              </w:rPr>
              <w:t>Meeting ends</w:t>
            </w:r>
          </w:p>
        </w:tc>
      </w:tr>
    </w:tbl>
    <w:p w14:paraId="17EEB8AD" w14:textId="77777777" w:rsidR="007F56D5" w:rsidRPr="00522B40" w:rsidRDefault="007F56D5" w:rsidP="00E24E77">
      <w:pPr>
        <w:spacing w:before="80" w:after="80"/>
        <w:rPr>
          <w:rFonts w:cs="Arial"/>
          <w:sz w:val="20"/>
          <w:lang w:val="en-NZ"/>
        </w:rPr>
      </w:pPr>
    </w:p>
    <w:p w14:paraId="3C2F7999"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65A47" w:rsidRPr="00E20390" w14:paraId="608124E8" w14:textId="77777777">
        <w:trPr>
          <w:trHeight w:val="240"/>
        </w:trPr>
        <w:tc>
          <w:tcPr>
            <w:tcW w:w="2700" w:type="dxa"/>
            <w:shd w:val="pct12" w:color="auto" w:fill="FFFFFF"/>
            <w:vAlign w:val="center"/>
          </w:tcPr>
          <w:p w14:paraId="0458B7A1" w14:textId="77777777" w:rsidR="00165A47" w:rsidRPr="00E20390" w:rsidRDefault="00165A4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A89552F" w14:textId="77777777" w:rsidR="00165A47" w:rsidRPr="00E20390" w:rsidRDefault="00165A4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6195C0AB" w14:textId="77777777" w:rsidR="00165A47" w:rsidRPr="00E20390" w:rsidRDefault="00165A4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490D3CBB" w14:textId="77777777" w:rsidR="00165A47" w:rsidRPr="00E20390" w:rsidRDefault="00165A4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1BDFBF42" w14:textId="77777777" w:rsidR="00165A47" w:rsidRPr="00E20390" w:rsidRDefault="00165A4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65A47" w:rsidRPr="00E20390" w14:paraId="4AA5301E" w14:textId="77777777">
        <w:trPr>
          <w:trHeight w:val="280"/>
        </w:trPr>
        <w:tc>
          <w:tcPr>
            <w:tcW w:w="2700" w:type="dxa"/>
          </w:tcPr>
          <w:p w14:paraId="5571BB43" w14:textId="77777777" w:rsidR="00165A47" w:rsidRPr="00E20390" w:rsidRDefault="00165A47">
            <w:pPr>
              <w:autoSpaceDE w:val="0"/>
              <w:autoSpaceDN w:val="0"/>
              <w:adjustRightInd w:val="0"/>
              <w:rPr>
                <w:sz w:val="16"/>
                <w:szCs w:val="16"/>
              </w:rPr>
            </w:pPr>
            <w:r w:rsidRPr="00E20390">
              <w:rPr>
                <w:sz w:val="16"/>
                <w:szCs w:val="16"/>
              </w:rPr>
              <w:t xml:space="preserve">Dr Brian Fergus </w:t>
            </w:r>
          </w:p>
        </w:tc>
        <w:tc>
          <w:tcPr>
            <w:tcW w:w="2600" w:type="dxa"/>
          </w:tcPr>
          <w:p w14:paraId="0729D129" w14:textId="77777777" w:rsidR="00165A47" w:rsidRPr="00E20390" w:rsidRDefault="00165A47">
            <w:pPr>
              <w:autoSpaceDE w:val="0"/>
              <w:autoSpaceDN w:val="0"/>
              <w:adjustRightInd w:val="0"/>
              <w:rPr>
                <w:sz w:val="16"/>
                <w:szCs w:val="16"/>
              </w:rPr>
            </w:pPr>
            <w:r w:rsidRPr="00E20390">
              <w:rPr>
                <w:sz w:val="16"/>
                <w:szCs w:val="16"/>
              </w:rPr>
              <w:t xml:space="preserve">Lay (consumer/community perspectives) </w:t>
            </w:r>
          </w:p>
        </w:tc>
        <w:tc>
          <w:tcPr>
            <w:tcW w:w="1300" w:type="dxa"/>
          </w:tcPr>
          <w:p w14:paraId="6A49C0DF" w14:textId="77777777" w:rsidR="00165A47" w:rsidRPr="00E20390" w:rsidRDefault="00165A47">
            <w:pPr>
              <w:autoSpaceDE w:val="0"/>
              <w:autoSpaceDN w:val="0"/>
              <w:adjustRightInd w:val="0"/>
              <w:rPr>
                <w:sz w:val="16"/>
                <w:szCs w:val="16"/>
              </w:rPr>
            </w:pPr>
            <w:r w:rsidRPr="00E20390">
              <w:rPr>
                <w:sz w:val="16"/>
                <w:szCs w:val="16"/>
              </w:rPr>
              <w:t xml:space="preserve">11/11/2015 </w:t>
            </w:r>
          </w:p>
        </w:tc>
        <w:tc>
          <w:tcPr>
            <w:tcW w:w="1200" w:type="dxa"/>
          </w:tcPr>
          <w:p w14:paraId="2A7926F2" w14:textId="77777777" w:rsidR="00165A47" w:rsidRPr="00E20390" w:rsidRDefault="00165A47">
            <w:pPr>
              <w:autoSpaceDE w:val="0"/>
              <w:autoSpaceDN w:val="0"/>
              <w:adjustRightInd w:val="0"/>
              <w:rPr>
                <w:sz w:val="16"/>
                <w:szCs w:val="16"/>
              </w:rPr>
            </w:pPr>
            <w:r w:rsidRPr="00E20390">
              <w:rPr>
                <w:sz w:val="16"/>
                <w:szCs w:val="16"/>
              </w:rPr>
              <w:t xml:space="preserve">11/11/2018 </w:t>
            </w:r>
          </w:p>
        </w:tc>
        <w:tc>
          <w:tcPr>
            <w:tcW w:w="1200" w:type="dxa"/>
          </w:tcPr>
          <w:p w14:paraId="04D7D607" w14:textId="77777777" w:rsidR="00165A47" w:rsidRPr="00E20390" w:rsidRDefault="00165A47">
            <w:pPr>
              <w:autoSpaceDE w:val="0"/>
              <w:autoSpaceDN w:val="0"/>
              <w:adjustRightInd w:val="0"/>
              <w:rPr>
                <w:sz w:val="16"/>
                <w:szCs w:val="16"/>
              </w:rPr>
            </w:pPr>
            <w:r w:rsidRPr="00E20390">
              <w:rPr>
                <w:sz w:val="16"/>
                <w:szCs w:val="16"/>
              </w:rPr>
              <w:t xml:space="preserve">Present </w:t>
            </w:r>
          </w:p>
        </w:tc>
      </w:tr>
      <w:tr w:rsidR="00165A47" w:rsidRPr="00E20390" w14:paraId="0B9A27CA" w14:textId="77777777">
        <w:trPr>
          <w:trHeight w:val="280"/>
        </w:trPr>
        <w:tc>
          <w:tcPr>
            <w:tcW w:w="2700" w:type="dxa"/>
          </w:tcPr>
          <w:p w14:paraId="3E33C391" w14:textId="77777777" w:rsidR="00165A47" w:rsidRPr="00E20390" w:rsidRDefault="00165A47">
            <w:pPr>
              <w:autoSpaceDE w:val="0"/>
              <w:autoSpaceDN w:val="0"/>
              <w:adjustRightInd w:val="0"/>
              <w:rPr>
                <w:sz w:val="16"/>
                <w:szCs w:val="16"/>
              </w:rPr>
            </w:pPr>
            <w:r w:rsidRPr="00E20390">
              <w:rPr>
                <w:sz w:val="16"/>
                <w:szCs w:val="16"/>
              </w:rPr>
              <w:t xml:space="preserve">Dr Karen Bartholomew </w:t>
            </w:r>
          </w:p>
        </w:tc>
        <w:tc>
          <w:tcPr>
            <w:tcW w:w="2600" w:type="dxa"/>
          </w:tcPr>
          <w:p w14:paraId="62E27541" w14:textId="77777777" w:rsidR="00165A47" w:rsidRPr="00E20390" w:rsidRDefault="00165A47">
            <w:pPr>
              <w:autoSpaceDE w:val="0"/>
              <w:autoSpaceDN w:val="0"/>
              <w:adjustRightInd w:val="0"/>
              <w:rPr>
                <w:sz w:val="16"/>
                <w:szCs w:val="16"/>
              </w:rPr>
            </w:pPr>
            <w:r w:rsidRPr="00E20390">
              <w:rPr>
                <w:sz w:val="16"/>
                <w:szCs w:val="16"/>
              </w:rPr>
              <w:t xml:space="preserve">Non-lay (intervention studies) </w:t>
            </w:r>
          </w:p>
        </w:tc>
        <w:tc>
          <w:tcPr>
            <w:tcW w:w="1300" w:type="dxa"/>
          </w:tcPr>
          <w:p w14:paraId="24B927D1" w14:textId="77777777" w:rsidR="00165A47" w:rsidRPr="00E20390" w:rsidRDefault="00165A47">
            <w:pPr>
              <w:autoSpaceDE w:val="0"/>
              <w:autoSpaceDN w:val="0"/>
              <w:adjustRightInd w:val="0"/>
              <w:rPr>
                <w:sz w:val="16"/>
                <w:szCs w:val="16"/>
              </w:rPr>
            </w:pPr>
            <w:r w:rsidRPr="00E20390">
              <w:rPr>
                <w:sz w:val="16"/>
                <w:szCs w:val="16"/>
              </w:rPr>
              <w:t xml:space="preserve">13/05/2016 </w:t>
            </w:r>
          </w:p>
        </w:tc>
        <w:tc>
          <w:tcPr>
            <w:tcW w:w="1200" w:type="dxa"/>
          </w:tcPr>
          <w:p w14:paraId="6E39314C" w14:textId="77777777" w:rsidR="00165A47" w:rsidRPr="00E20390" w:rsidRDefault="00165A47">
            <w:pPr>
              <w:autoSpaceDE w:val="0"/>
              <w:autoSpaceDN w:val="0"/>
              <w:adjustRightInd w:val="0"/>
              <w:rPr>
                <w:sz w:val="16"/>
                <w:szCs w:val="16"/>
              </w:rPr>
            </w:pPr>
            <w:r w:rsidRPr="00E20390">
              <w:rPr>
                <w:sz w:val="16"/>
                <w:szCs w:val="16"/>
              </w:rPr>
              <w:t xml:space="preserve">13/05/2019 </w:t>
            </w:r>
          </w:p>
        </w:tc>
        <w:tc>
          <w:tcPr>
            <w:tcW w:w="1200" w:type="dxa"/>
          </w:tcPr>
          <w:p w14:paraId="23252F8A" w14:textId="77777777" w:rsidR="00165A47" w:rsidRPr="00E20390" w:rsidRDefault="00165A47">
            <w:pPr>
              <w:autoSpaceDE w:val="0"/>
              <w:autoSpaceDN w:val="0"/>
              <w:adjustRightInd w:val="0"/>
              <w:rPr>
                <w:sz w:val="16"/>
                <w:szCs w:val="16"/>
              </w:rPr>
            </w:pPr>
            <w:r w:rsidRPr="00E20390">
              <w:rPr>
                <w:sz w:val="16"/>
                <w:szCs w:val="16"/>
              </w:rPr>
              <w:t xml:space="preserve">Present </w:t>
            </w:r>
          </w:p>
        </w:tc>
      </w:tr>
      <w:tr w:rsidR="00165A47" w:rsidRPr="00E20390" w14:paraId="1CE0B589" w14:textId="77777777">
        <w:trPr>
          <w:trHeight w:val="280"/>
        </w:trPr>
        <w:tc>
          <w:tcPr>
            <w:tcW w:w="2700" w:type="dxa"/>
          </w:tcPr>
          <w:p w14:paraId="33F52FFF" w14:textId="77777777" w:rsidR="00165A47" w:rsidRPr="00E20390" w:rsidRDefault="00165A47">
            <w:pPr>
              <w:autoSpaceDE w:val="0"/>
              <w:autoSpaceDN w:val="0"/>
              <w:adjustRightInd w:val="0"/>
              <w:rPr>
                <w:sz w:val="16"/>
                <w:szCs w:val="16"/>
              </w:rPr>
            </w:pPr>
            <w:r w:rsidRPr="00E20390">
              <w:rPr>
                <w:sz w:val="16"/>
                <w:szCs w:val="16"/>
              </w:rPr>
              <w:t xml:space="preserve">Dr Christine Crooks </w:t>
            </w:r>
          </w:p>
        </w:tc>
        <w:tc>
          <w:tcPr>
            <w:tcW w:w="2600" w:type="dxa"/>
          </w:tcPr>
          <w:p w14:paraId="603F2BA4" w14:textId="77777777" w:rsidR="00165A47" w:rsidRPr="00E20390" w:rsidRDefault="00165A47">
            <w:pPr>
              <w:autoSpaceDE w:val="0"/>
              <w:autoSpaceDN w:val="0"/>
              <w:adjustRightInd w:val="0"/>
              <w:rPr>
                <w:sz w:val="16"/>
                <w:szCs w:val="16"/>
              </w:rPr>
            </w:pPr>
            <w:r w:rsidRPr="00E20390">
              <w:rPr>
                <w:sz w:val="16"/>
                <w:szCs w:val="16"/>
              </w:rPr>
              <w:t xml:space="preserve">Non-lay (intervention studies) </w:t>
            </w:r>
          </w:p>
        </w:tc>
        <w:tc>
          <w:tcPr>
            <w:tcW w:w="1300" w:type="dxa"/>
          </w:tcPr>
          <w:p w14:paraId="727A22E5" w14:textId="77777777" w:rsidR="00165A47" w:rsidRPr="00E20390" w:rsidRDefault="00165A47">
            <w:pPr>
              <w:autoSpaceDE w:val="0"/>
              <w:autoSpaceDN w:val="0"/>
              <w:adjustRightInd w:val="0"/>
              <w:rPr>
                <w:sz w:val="16"/>
                <w:szCs w:val="16"/>
              </w:rPr>
            </w:pPr>
            <w:r w:rsidRPr="00E20390">
              <w:rPr>
                <w:sz w:val="16"/>
                <w:szCs w:val="16"/>
              </w:rPr>
              <w:t xml:space="preserve">11/11/2015 </w:t>
            </w:r>
          </w:p>
        </w:tc>
        <w:tc>
          <w:tcPr>
            <w:tcW w:w="1200" w:type="dxa"/>
          </w:tcPr>
          <w:p w14:paraId="52998FBF" w14:textId="77777777" w:rsidR="00165A47" w:rsidRPr="00E20390" w:rsidRDefault="00165A47">
            <w:pPr>
              <w:autoSpaceDE w:val="0"/>
              <w:autoSpaceDN w:val="0"/>
              <w:adjustRightInd w:val="0"/>
              <w:rPr>
                <w:sz w:val="16"/>
                <w:szCs w:val="16"/>
              </w:rPr>
            </w:pPr>
            <w:r w:rsidRPr="00E20390">
              <w:rPr>
                <w:sz w:val="16"/>
                <w:szCs w:val="16"/>
              </w:rPr>
              <w:t xml:space="preserve">11/11/2018 </w:t>
            </w:r>
          </w:p>
        </w:tc>
        <w:tc>
          <w:tcPr>
            <w:tcW w:w="1200" w:type="dxa"/>
          </w:tcPr>
          <w:p w14:paraId="682C633B" w14:textId="77777777" w:rsidR="00165A47" w:rsidRPr="00E20390" w:rsidRDefault="00165A47">
            <w:pPr>
              <w:autoSpaceDE w:val="0"/>
              <w:autoSpaceDN w:val="0"/>
              <w:adjustRightInd w:val="0"/>
              <w:rPr>
                <w:sz w:val="16"/>
                <w:szCs w:val="16"/>
              </w:rPr>
            </w:pPr>
            <w:r w:rsidRPr="00E20390">
              <w:rPr>
                <w:sz w:val="16"/>
                <w:szCs w:val="16"/>
              </w:rPr>
              <w:t xml:space="preserve">Present </w:t>
            </w:r>
          </w:p>
        </w:tc>
      </w:tr>
      <w:tr w:rsidR="00165A47" w:rsidRPr="00E20390" w14:paraId="5FA89B50" w14:textId="77777777">
        <w:trPr>
          <w:trHeight w:val="280"/>
        </w:trPr>
        <w:tc>
          <w:tcPr>
            <w:tcW w:w="2700" w:type="dxa"/>
          </w:tcPr>
          <w:p w14:paraId="73A11066" w14:textId="77777777" w:rsidR="00165A47" w:rsidRPr="00E20390" w:rsidRDefault="00165A47">
            <w:pPr>
              <w:autoSpaceDE w:val="0"/>
              <w:autoSpaceDN w:val="0"/>
              <w:adjustRightInd w:val="0"/>
              <w:rPr>
                <w:sz w:val="16"/>
                <w:szCs w:val="16"/>
              </w:rPr>
            </w:pPr>
            <w:r w:rsidRPr="00E20390">
              <w:rPr>
                <w:sz w:val="16"/>
                <w:szCs w:val="16"/>
              </w:rPr>
              <w:t xml:space="preserve">Dr Kate Parker </w:t>
            </w:r>
          </w:p>
        </w:tc>
        <w:tc>
          <w:tcPr>
            <w:tcW w:w="2600" w:type="dxa"/>
          </w:tcPr>
          <w:p w14:paraId="04FF0BC6" w14:textId="77777777" w:rsidR="00165A47" w:rsidRPr="00E20390" w:rsidRDefault="00165A47">
            <w:pPr>
              <w:autoSpaceDE w:val="0"/>
              <w:autoSpaceDN w:val="0"/>
              <w:adjustRightInd w:val="0"/>
              <w:rPr>
                <w:sz w:val="16"/>
                <w:szCs w:val="16"/>
              </w:rPr>
            </w:pPr>
            <w:r w:rsidRPr="00E20390">
              <w:rPr>
                <w:sz w:val="16"/>
                <w:szCs w:val="16"/>
              </w:rPr>
              <w:t xml:space="preserve">Non-lay (observational studies) </w:t>
            </w:r>
          </w:p>
        </w:tc>
        <w:tc>
          <w:tcPr>
            <w:tcW w:w="1300" w:type="dxa"/>
          </w:tcPr>
          <w:p w14:paraId="47736200" w14:textId="77777777" w:rsidR="00165A47" w:rsidRPr="00E20390" w:rsidRDefault="00165A47">
            <w:pPr>
              <w:autoSpaceDE w:val="0"/>
              <w:autoSpaceDN w:val="0"/>
              <w:adjustRightInd w:val="0"/>
              <w:rPr>
                <w:sz w:val="16"/>
                <w:szCs w:val="16"/>
              </w:rPr>
            </w:pPr>
            <w:r w:rsidRPr="00E20390">
              <w:rPr>
                <w:sz w:val="16"/>
                <w:szCs w:val="16"/>
              </w:rPr>
              <w:t xml:space="preserve">11/11/2015 </w:t>
            </w:r>
          </w:p>
        </w:tc>
        <w:tc>
          <w:tcPr>
            <w:tcW w:w="1200" w:type="dxa"/>
          </w:tcPr>
          <w:p w14:paraId="3083873F" w14:textId="77777777" w:rsidR="00165A47" w:rsidRPr="00E20390" w:rsidRDefault="00165A47">
            <w:pPr>
              <w:autoSpaceDE w:val="0"/>
              <w:autoSpaceDN w:val="0"/>
              <w:adjustRightInd w:val="0"/>
              <w:rPr>
                <w:sz w:val="16"/>
                <w:szCs w:val="16"/>
              </w:rPr>
            </w:pPr>
            <w:r w:rsidRPr="00E20390">
              <w:rPr>
                <w:sz w:val="16"/>
                <w:szCs w:val="16"/>
              </w:rPr>
              <w:t xml:space="preserve">11/11/2018 </w:t>
            </w:r>
          </w:p>
        </w:tc>
        <w:tc>
          <w:tcPr>
            <w:tcW w:w="1200" w:type="dxa"/>
          </w:tcPr>
          <w:p w14:paraId="40E84F48" w14:textId="77777777" w:rsidR="00165A47" w:rsidRPr="00E20390" w:rsidRDefault="00165A47">
            <w:pPr>
              <w:autoSpaceDE w:val="0"/>
              <w:autoSpaceDN w:val="0"/>
              <w:adjustRightInd w:val="0"/>
              <w:rPr>
                <w:sz w:val="16"/>
                <w:szCs w:val="16"/>
              </w:rPr>
            </w:pPr>
            <w:r w:rsidRPr="00E20390">
              <w:rPr>
                <w:sz w:val="16"/>
                <w:szCs w:val="16"/>
              </w:rPr>
              <w:t xml:space="preserve">Present </w:t>
            </w:r>
          </w:p>
        </w:tc>
      </w:tr>
      <w:tr w:rsidR="00165A47" w:rsidRPr="00E20390" w14:paraId="2B1DEF9D" w14:textId="77777777">
        <w:trPr>
          <w:trHeight w:val="280"/>
        </w:trPr>
        <w:tc>
          <w:tcPr>
            <w:tcW w:w="2700" w:type="dxa"/>
          </w:tcPr>
          <w:p w14:paraId="625B46CB" w14:textId="77777777" w:rsidR="00165A47" w:rsidRPr="00E20390" w:rsidRDefault="00165A47">
            <w:pPr>
              <w:autoSpaceDE w:val="0"/>
              <w:autoSpaceDN w:val="0"/>
              <w:adjustRightInd w:val="0"/>
              <w:rPr>
                <w:sz w:val="16"/>
                <w:szCs w:val="16"/>
              </w:rPr>
            </w:pPr>
            <w:r w:rsidRPr="00E20390">
              <w:rPr>
                <w:sz w:val="16"/>
                <w:szCs w:val="16"/>
              </w:rPr>
              <w:t xml:space="preserve">Dr Catherine Jackson </w:t>
            </w:r>
          </w:p>
        </w:tc>
        <w:tc>
          <w:tcPr>
            <w:tcW w:w="2600" w:type="dxa"/>
          </w:tcPr>
          <w:p w14:paraId="62B7C7D0" w14:textId="77777777" w:rsidR="00165A47" w:rsidRPr="00E20390" w:rsidRDefault="00165A47">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3F79703F" w14:textId="77777777" w:rsidR="00165A47" w:rsidRPr="00E20390" w:rsidRDefault="00165A47">
            <w:pPr>
              <w:autoSpaceDE w:val="0"/>
              <w:autoSpaceDN w:val="0"/>
              <w:adjustRightInd w:val="0"/>
              <w:rPr>
                <w:sz w:val="16"/>
                <w:szCs w:val="16"/>
              </w:rPr>
            </w:pPr>
            <w:r w:rsidRPr="00E20390">
              <w:rPr>
                <w:sz w:val="16"/>
                <w:szCs w:val="16"/>
              </w:rPr>
              <w:t xml:space="preserve">11/11/2016 </w:t>
            </w:r>
          </w:p>
        </w:tc>
        <w:tc>
          <w:tcPr>
            <w:tcW w:w="1200" w:type="dxa"/>
          </w:tcPr>
          <w:p w14:paraId="30D3FA21" w14:textId="77777777" w:rsidR="00165A47" w:rsidRPr="00E20390" w:rsidRDefault="00165A47">
            <w:pPr>
              <w:autoSpaceDE w:val="0"/>
              <w:autoSpaceDN w:val="0"/>
              <w:adjustRightInd w:val="0"/>
              <w:rPr>
                <w:sz w:val="16"/>
                <w:szCs w:val="16"/>
              </w:rPr>
            </w:pPr>
            <w:r w:rsidRPr="00E20390">
              <w:rPr>
                <w:sz w:val="16"/>
                <w:szCs w:val="16"/>
              </w:rPr>
              <w:t xml:space="preserve">11/11/2019 </w:t>
            </w:r>
          </w:p>
        </w:tc>
        <w:tc>
          <w:tcPr>
            <w:tcW w:w="1200" w:type="dxa"/>
          </w:tcPr>
          <w:p w14:paraId="4F2F8447" w14:textId="77777777" w:rsidR="00165A47" w:rsidRPr="00E20390" w:rsidRDefault="00165A47">
            <w:pPr>
              <w:autoSpaceDE w:val="0"/>
              <w:autoSpaceDN w:val="0"/>
              <w:adjustRightInd w:val="0"/>
              <w:rPr>
                <w:sz w:val="16"/>
                <w:szCs w:val="16"/>
              </w:rPr>
            </w:pPr>
            <w:r w:rsidRPr="00E20390">
              <w:rPr>
                <w:sz w:val="16"/>
                <w:szCs w:val="16"/>
              </w:rPr>
              <w:t xml:space="preserve">Present </w:t>
            </w:r>
          </w:p>
        </w:tc>
      </w:tr>
      <w:tr w:rsidR="00165A47" w:rsidRPr="00E20390" w14:paraId="3568E73A" w14:textId="77777777">
        <w:trPr>
          <w:trHeight w:val="280"/>
        </w:trPr>
        <w:tc>
          <w:tcPr>
            <w:tcW w:w="2700" w:type="dxa"/>
          </w:tcPr>
          <w:p w14:paraId="367E1B99" w14:textId="77777777" w:rsidR="00165A47" w:rsidRPr="00E20390" w:rsidRDefault="00165A47">
            <w:pPr>
              <w:autoSpaceDE w:val="0"/>
              <w:autoSpaceDN w:val="0"/>
              <w:adjustRightInd w:val="0"/>
              <w:rPr>
                <w:sz w:val="16"/>
                <w:szCs w:val="16"/>
              </w:rPr>
            </w:pPr>
            <w:r w:rsidRPr="00E20390">
              <w:rPr>
                <w:sz w:val="16"/>
                <w:szCs w:val="16"/>
              </w:rPr>
              <w:t xml:space="preserve">Ms Toni Millar </w:t>
            </w:r>
          </w:p>
        </w:tc>
        <w:tc>
          <w:tcPr>
            <w:tcW w:w="2600" w:type="dxa"/>
          </w:tcPr>
          <w:p w14:paraId="1EF593F3" w14:textId="77777777" w:rsidR="00165A47" w:rsidRPr="00E20390" w:rsidRDefault="00165A47">
            <w:pPr>
              <w:autoSpaceDE w:val="0"/>
              <w:autoSpaceDN w:val="0"/>
              <w:adjustRightInd w:val="0"/>
              <w:rPr>
                <w:sz w:val="16"/>
                <w:szCs w:val="16"/>
              </w:rPr>
            </w:pPr>
            <w:r w:rsidRPr="00E20390">
              <w:rPr>
                <w:sz w:val="16"/>
                <w:szCs w:val="16"/>
              </w:rPr>
              <w:t xml:space="preserve">Lay (consumer/community perspectives) </w:t>
            </w:r>
          </w:p>
        </w:tc>
        <w:tc>
          <w:tcPr>
            <w:tcW w:w="1300" w:type="dxa"/>
          </w:tcPr>
          <w:p w14:paraId="4E39A32C" w14:textId="77777777" w:rsidR="00165A47" w:rsidRPr="00E20390" w:rsidRDefault="00165A47">
            <w:pPr>
              <w:autoSpaceDE w:val="0"/>
              <w:autoSpaceDN w:val="0"/>
              <w:adjustRightInd w:val="0"/>
              <w:rPr>
                <w:sz w:val="16"/>
                <w:szCs w:val="16"/>
              </w:rPr>
            </w:pPr>
            <w:r w:rsidRPr="00E20390">
              <w:rPr>
                <w:sz w:val="16"/>
                <w:szCs w:val="16"/>
              </w:rPr>
              <w:t xml:space="preserve">11/11/2016 </w:t>
            </w:r>
          </w:p>
        </w:tc>
        <w:tc>
          <w:tcPr>
            <w:tcW w:w="1200" w:type="dxa"/>
          </w:tcPr>
          <w:p w14:paraId="1435BD48" w14:textId="77777777" w:rsidR="00165A47" w:rsidRPr="00E20390" w:rsidRDefault="00165A47">
            <w:pPr>
              <w:autoSpaceDE w:val="0"/>
              <w:autoSpaceDN w:val="0"/>
              <w:adjustRightInd w:val="0"/>
              <w:rPr>
                <w:sz w:val="16"/>
                <w:szCs w:val="16"/>
              </w:rPr>
            </w:pPr>
            <w:r w:rsidRPr="00E20390">
              <w:rPr>
                <w:sz w:val="16"/>
                <w:szCs w:val="16"/>
              </w:rPr>
              <w:t xml:space="preserve">11/11/2019 </w:t>
            </w:r>
          </w:p>
        </w:tc>
        <w:tc>
          <w:tcPr>
            <w:tcW w:w="1200" w:type="dxa"/>
          </w:tcPr>
          <w:p w14:paraId="6CAB3504" w14:textId="77777777" w:rsidR="00165A47" w:rsidRPr="00E20390" w:rsidRDefault="00165A47">
            <w:pPr>
              <w:autoSpaceDE w:val="0"/>
              <w:autoSpaceDN w:val="0"/>
              <w:adjustRightInd w:val="0"/>
              <w:rPr>
                <w:sz w:val="16"/>
                <w:szCs w:val="16"/>
              </w:rPr>
            </w:pPr>
            <w:r w:rsidRPr="00E20390">
              <w:rPr>
                <w:sz w:val="16"/>
                <w:szCs w:val="16"/>
              </w:rPr>
              <w:t xml:space="preserve">Present </w:t>
            </w:r>
          </w:p>
        </w:tc>
      </w:tr>
      <w:tr w:rsidR="00165A47" w:rsidRPr="00E20390" w14:paraId="0723D710" w14:textId="77777777">
        <w:trPr>
          <w:trHeight w:val="280"/>
        </w:trPr>
        <w:tc>
          <w:tcPr>
            <w:tcW w:w="2700" w:type="dxa"/>
          </w:tcPr>
          <w:p w14:paraId="147B7384" w14:textId="77777777" w:rsidR="00165A47" w:rsidRPr="00E20390" w:rsidRDefault="00165A47">
            <w:pPr>
              <w:autoSpaceDE w:val="0"/>
              <w:autoSpaceDN w:val="0"/>
              <w:adjustRightInd w:val="0"/>
              <w:rPr>
                <w:sz w:val="16"/>
                <w:szCs w:val="16"/>
              </w:rPr>
            </w:pPr>
            <w:r w:rsidRPr="00E20390">
              <w:rPr>
                <w:sz w:val="16"/>
                <w:szCs w:val="16"/>
              </w:rPr>
              <w:t xml:space="preserve">Ms Rochelle Style </w:t>
            </w:r>
          </w:p>
        </w:tc>
        <w:tc>
          <w:tcPr>
            <w:tcW w:w="2600" w:type="dxa"/>
          </w:tcPr>
          <w:p w14:paraId="5F0B4174" w14:textId="77777777" w:rsidR="00165A47" w:rsidRPr="00E20390" w:rsidRDefault="00165A47">
            <w:pPr>
              <w:autoSpaceDE w:val="0"/>
              <w:autoSpaceDN w:val="0"/>
              <w:adjustRightInd w:val="0"/>
              <w:rPr>
                <w:sz w:val="16"/>
                <w:szCs w:val="16"/>
              </w:rPr>
            </w:pPr>
            <w:r w:rsidRPr="00E20390">
              <w:rPr>
                <w:sz w:val="16"/>
                <w:szCs w:val="16"/>
              </w:rPr>
              <w:t xml:space="preserve">Lay (ethical/moral reasoning) </w:t>
            </w:r>
          </w:p>
        </w:tc>
        <w:tc>
          <w:tcPr>
            <w:tcW w:w="1300" w:type="dxa"/>
          </w:tcPr>
          <w:p w14:paraId="4DDAE950" w14:textId="77777777" w:rsidR="00165A47" w:rsidRPr="00E20390" w:rsidRDefault="00165A47">
            <w:pPr>
              <w:autoSpaceDE w:val="0"/>
              <w:autoSpaceDN w:val="0"/>
              <w:adjustRightInd w:val="0"/>
              <w:rPr>
                <w:sz w:val="16"/>
                <w:szCs w:val="16"/>
              </w:rPr>
            </w:pPr>
            <w:r w:rsidRPr="00E20390">
              <w:rPr>
                <w:sz w:val="16"/>
                <w:szCs w:val="16"/>
              </w:rPr>
              <w:t xml:space="preserve">14/06/2017 </w:t>
            </w:r>
          </w:p>
        </w:tc>
        <w:tc>
          <w:tcPr>
            <w:tcW w:w="1200" w:type="dxa"/>
          </w:tcPr>
          <w:p w14:paraId="62358AA9" w14:textId="77777777" w:rsidR="00165A47" w:rsidRPr="00E20390" w:rsidRDefault="00165A47">
            <w:pPr>
              <w:autoSpaceDE w:val="0"/>
              <w:autoSpaceDN w:val="0"/>
              <w:adjustRightInd w:val="0"/>
              <w:rPr>
                <w:sz w:val="16"/>
                <w:szCs w:val="16"/>
              </w:rPr>
            </w:pPr>
            <w:r w:rsidRPr="00E20390">
              <w:rPr>
                <w:sz w:val="16"/>
                <w:szCs w:val="16"/>
              </w:rPr>
              <w:t xml:space="preserve">14/06/2020 </w:t>
            </w:r>
          </w:p>
        </w:tc>
        <w:tc>
          <w:tcPr>
            <w:tcW w:w="1200" w:type="dxa"/>
          </w:tcPr>
          <w:p w14:paraId="3B15651D" w14:textId="77777777" w:rsidR="00165A47" w:rsidRPr="00E20390" w:rsidRDefault="00165A47">
            <w:pPr>
              <w:autoSpaceDE w:val="0"/>
              <w:autoSpaceDN w:val="0"/>
              <w:adjustRightInd w:val="0"/>
              <w:rPr>
                <w:sz w:val="16"/>
                <w:szCs w:val="16"/>
              </w:rPr>
            </w:pPr>
            <w:r w:rsidRPr="00E20390">
              <w:rPr>
                <w:sz w:val="16"/>
                <w:szCs w:val="16"/>
              </w:rPr>
              <w:t xml:space="preserve">Present </w:t>
            </w:r>
          </w:p>
        </w:tc>
      </w:tr>
      <w:tr w:rsidR="00165A47" w:rsidRPr="00E20390" w14:paraId="2B1E5620" w14:textId="77777777">
        <w:trPr>
          <w:trHeight w:val="280"/>
        </w:trPr>
        <w:tc>
          <w:tcPr>
            <w:tcW w:w="2700" w:type="dxa"/>
          </w:tcPr>
          <w:p w14:paraId="04FE22FC" w14:textId="77777777" w:rsidR="00165A47" w:rsidRPr="00E20390" w:rsidRDefault="00165A47" w:rsidP="005E447F">
            <w:pPr>
              <w:autoSpaceDE w:val="0"/>
              <w:autoSpaceDN w:val="0"/>
              <w:adjustRightInd w:val="0"/>
              <w:rPr>
                <w:sz w:val="16"/>
                <w:szCs w:val="16"/>
              </w:rPr>
            </w:pPr>
            <w:r>
              <w:rPr>
                <w:sz w:val="16"/>
                <w:szCs w:val="16"/>
              </w:rPr>
              <w:t>Dr Melissa Cragg</w:t>
            </w:r>
          </w:p>
        </w:tc>
        <w:tc>
          <w:tcPr>
            <w:tcW w:w="2600" w:type="dxa"/>
          </w:tcPr>
          <w:p w14:paraId="2490CA6E" w14:textId="77777777" w:rsidR="00165A47" w:rsidRPr="00E20390" w:rsidRDefault="00165A47" w:rsidP="005E447F">
            <w:pPr>
              <w:autoSpaceDE w:val="0"/>
              <w:autoSpaceDN w:val="0"/>
              <w:adjustRightInd w:val="0"/>
              <w:rPr>
                <w:sz w:val="16"/>
                <w:szCs w:val="16"/>
              </w:rPr>
            </w:pPr>
            <w:r w:rsidRPr="00E20390">
              <w:rPr>
                <w:sz w:val="16"/>
                <w:szCs w:val="16"/>
              </w:rPr>
              <w:t xml:space="preserve">Non-lay (observational studies) </w:t>
            </w:r>
          </w:p>
        </w:tc>
        <w:tc>
          <w:tcPr>
            <w:tcW w:w="1300" w:type="dxa"/>
          </w:tcPr>
          <w:p w14:paraId="61B2B03B" w14:textId="77777777" w:rsidR="00165A47" w:rsidRPr="00E20390" w:rsidRDefault="00165A47" w:rsidP="005E447F">
            <w:pPr>
              <w:autoSpaceDE w:val="0"/>
              <w:autoSpaceDN w:val="0"/>
              <w:adjustRightInd w:val="0"/>
              <w:rPr>
                <w:sz w:val="16"/>
                <w:szCs w:val="16"/>
              </w:rPr>
            </w:pPr>
            <w:r>
              <w:rPr>
                <w:sz w:val="16"/>
                <w:szCs w:val="16"/>
              </w:rPr>
              <w:t>CEN Co-opt</w:t>
            </w:r>
          </w:p>
        </w:tc>
        <w:tc>
          <w:tcPr>
            <w:tcW w:w="1200" w:type="dxa"/>
          </w:tcPr>
          <w:p w14:paraId="1F1FB235" w14:textId="77777777" w:rsidR="00165A47" w:rsidRPr="00E20390" w:rsidRDefault="00165A47" w:rsidP="005E447F">
            <w:pPr>
              <w:autoSpaceDE w:val="0"/>
              <w:autoSpaceDN w:val="0"/>
              <w:adjustRightInd w:val="0"/>
              <w:rPr>
                <w:sz w:val="16"/>
                <w:szCs w:val="16"/>
              </w:rPr>
            </w:pPr>
            <w:r>
              <w:rPr>
                <w:sz w:val="16"/>
                <w:szCs w:val="16"/>
              </w:rPr>
              <w:t>CEN Co-opt</w:t>
            </w:r>
          </w:p>
        </w:tc>
        <w:tc>
          <w:tcPr>
            <w:tcW w:w="1200" w:type="dxa"/>
          </w:tcPr>
          <w:p w14:paraId="1E046EE0" w14:textId="77777777" w:rsidR="00165A47" w:rsidRPr="00E20390" w:rsidRDefault="00165A47" w:rsidP="005E447F">
            <w:pPr>
              <w:autoSpaceDE w:val="0"/>
              <w:autoSpaceDN w:val="0"/>
              <w:adjustRightInd w:val="0"/>
              <w:rPr>
                <w:sz w:val="16"/>
                <w:szCs w:val="16"/>
              </w:rPr>
            </w:pPr>
            <w:r w:rsidRPr="00E20390">
              <w:rPr>
                <w:sz w:val="16"/>
                <w:szCs w:val="16"/>
              </w:rPr>
              <w:t xml:space="preserve">Present </w:t>
            </w:r>
          </w:p>
        </w:tc>
      </w:tr>
    </w:tbl>
    <w:p w14:paraId="45DADFCB" w14:textId="77777777" w:rsidR="00522B40" w:rsidRPr="00F9451C" w:rsidRDefault="00F9451C" w:rsidP="00F9451C">
      <w:pPr>
        <w:rPr>
          <w:sz w:val="16"/>
          <w:szCs w:val="16"/>
        </w:rPr>
      </w:pPr>
      <w:r w:rsidRPr="00E20390">
        <w:rPr>
          <w:sz w:val="16"/>
          <w:szCs w:val="16"/>
        </w:rPr>
        <w:t xml:space="preserve"> </w:t>
      </w:r>
    </w:p>
    <w:p w14:paraId="78C8443C" w14:textId="77777777" w:rsidR="00E24E77" w:rsidRDefault="00E24E77" w:rsidP="00E24E77">
      <w:pPr>
        <w:pStyle w:val="Heading2"/>
        <w:pBdr>
          <w:bottom w:val="single" w:sz="12" w:space="1" w:color="auto"/>
        </w:pBdr>
      </w:pPr>
      <w:r>
        <w:br w:type="page"/>
      </w:r>
      <w:r>
        <w:lastRenderedPageBreak/>
        <w:t>Welcome</w:t>
      </w:r>
    </w:p>
    <w:p w14:paraId="22A24AFE" w14:textId="77777777" w:rsidR="00E24E77" w:rsidRDefault="00E24E77" w:rsidP="00E24E77">
      <w:pPr>
        <w:rPr>
          <w:lang w:val="en-NZ"/>
        </w:rPr>
      </w:pPr>
    </w:p>
    <w:p w14:paraId="4723AAC5"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00DE5665">
        <w:rPr>
          <w:rFonts w:cs="Arial"/>
          <w:szCs w:val="22"/>
          <w:lang w:val="en-NZ"/>
        </w:rPr>
        <w:t>at 1:00pm</w:t>
      </w:r>
      <w:r w:rsidRPr="00204AC4">
        <w:rPr>
          <w:rFonts w:cs="Arial"/>
          <w:color w:val="33CCCC"/>
          <w:szCs w:val="22"/>
          <w:lang w:val="en-NZ"/>
        </w:rPr>
        <w:t xml:space="preserve"> </w:t>
      </w:r>
      <w:r w:rsidRPr="00204AC4">
        <w:rPr>
          <w:rFonts w:cs="Arial"/>
          <w:szCs w:val="22"/>
          <w:lang w:val="en-NZ"/>
        </w:rPr>
        <w:t>and welcomed Committee members</w:t>
      </w:r>
      <w:r w:rsidR="000F1C76">
        <w:rPr>
          <w:rFonts w:cs="Arial"/>
          <w:szCs w:val="22"/>
          <w:lang w:val="en-NZ"/>
        </w:rPr>
        <w:t>.</w:t>
      </w:r>
    </w:p>
    <w:p w14:paraId="3E5B1FC2" w14:textId="77777777" w:rsidR="000F1C76" w:rsidRDefault="000F1C76" w:rsidP="00204AC4">
      <w:pPr>
        <w:spacing w:before="80" w:after="80"/>
        <w:rPr>
          <w:lang w:val="en-NZ"/>
        </w:rPr>
      </w:pPr>
    </w:p>
    <w:p w14:paraId="48DE274C"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w:t>
      </w:r>
      <w:r w:rsidRPr="000F1C76">
        <w:rPr>
          <w:rFonts w:cs="Arial"/>
          <w:szCs w:val="22"/>
          <w:lang w:val="en-NZ"/>
        </w:rPr>
        <w:t xml:space="preserve">necessary to co-opt members of other HDECs in accordance with the </w:t>
      </w:r>
      <w:r w:rsidR="00E758A7" w:rsidRPr="000F1C76">
        <w:rPr>
          <w:rFonts w:cs="Arial"/>
          <w:szCs w:val="22"/>
          <w:lang w:val="en-NZ"/>
        </w:rPr>
        <w:t>Standard Operating Procedures</w:t>
      </w:r>
      <w:r w:rsidR="005E447F" w:rsidRPr="000F1C76">
        <w:rPr>
          <w:rFonts w:cs="Arial"/>
          <w:szCs w:val="22"/>
          <w:lang w:val="en-NZ"/>
        </w:rPr>
        <w:t xml:space="preserve"> for </w:t>
      </w:r>
      <w:r w:rsidR="00620BC4" w:rsidRPr="000F1C76">
        <w:rPr>
          <w:rFonts w:cs="Arial"/>
          <w:szCs w:val="22"/>
          <w:lang w:val="en-NZ"/>
        </w:rPr>
        <w:t>part of the meeting</w:t>
      </w:r>
      <w:r w:rsidRPr="000F1C76">
        <w:rPr>
          <w:rFonts w:cs="Arial"/>
          <w:szCs w:val="22"/>
          <w:lang w:val="en-NZ"/>
        </w:rPr>
        <w:t xml:space="preserve">.  </w:t>
      </w:r>
      <w:r w:rsidR="005E447F" w:rsidRPr="000F1C76">
        <w:rPr>
          <w:rFonts w:cs="Arial"/>
          <w:szCs w:val="22"/>
          <w:lang w:val="en-NZ"/>
        </w:rPr>
        <w:t xml:space="preserve">Dr Melissa Cragg </w:t>
      </w:r>
      <w:r w:rsidR="00AA79BD" w:rsidRPr="000F1C76">
        <w:rPr>
          <w:rFonts w:cs="Arial"/>
          <w:szCs w:val="22"/>
          <w:lang w:val="en-NZ"/>
        </w:rPr>
        <w:t xml:space="preserve">confirmed their eligibility, and were co-opted by the Chair </w:t>
      </w:r>
      <w:r w:rsidRPr="000F1C76">
        <w:rPr>
          <w:rFonts w:cs="Arial"/>
          <w:szCs w:val="22"/>
          <w:lang w:val="en-NZ"/>
        </w:rPr>
        <w:t>as members of the Committee for the duration of the meeting.</w:t>
      </w:r>
    </w:p>
    <w:p w14:paraId="0D9675F0" w14:textId="77777777" w:rsidR="00E24E77" w:rsidRDefault="00E24E77" w:rsidP="00E24E77">
      <w:pPr>
        <w:rPr>
          <w:lang w:val="en-NZ"/>
        </w:rPr>
      </w:pPr>
    </w:p>
    <w:p w14:paraId="60373E2B" w14:textId="77777777" w:rsidR="00E24E77" w:rsidRDefault="00E24E77" w:rsidP="00E24E77">
      <w:pPr>
        <w:rPr>
          <w:lang w:val="en-NZ"/>
        </w:rPr>
      </w:pPr>
      <w:r>
        <w:rPr>
          <w:lang w:val="en-NZ"/>
        </w:rPr>
        <w:t xml:space="preserve">The Chair noted that the meeting was quorate. </w:t>
      </w:r>
    </w:p>
    <w:p w14:paraId="4258EA7D" w14:textId="77777777" w:rsidR="00E24E77" w:rsidRDefault="00E24E77" w:rsidP="00E24E77">
      <w:pPr>
        <w:rPr>
          <w:lang w:val="en-NZ"/>
        </w:rPr>
      </w:pPr>
    </w:p>
    <w:p w14:paraId="68288258" w14:textId="77777777" w:rsidR="00E24E77" w:rsidRDefault="00E24E77" w:rsidP="00E24E77">
      <w:pPr>
        <w:rPr>
          <w:lang w:val="en-NZ"/>
        </w:rPr>
      </w:pPr>
      <w:r>
        <w:rPr>
          <w:lang w:val="en-NZ"/>
        </w:rPr>
        <w:t>The Committee noted and agreed the agenda for the meeting.</w:t>
      </w:r>
    </w:p>
    <w:p w14:paraId="7F6026A0" w14:textId="77777777" w:rsidR="00E24E77" w:rsidRDefault="00E24E77" w:rsidP="00E24E77">
      <w:pPr>
        <w:rPr>
          <w:lang w:val="en-NZ"/>
        </w:rPr>
      </w:pPr>
    </w:p>
    <w:p w14:paraId="26B6C76E" w14:textId="77777777" w:rsidR="00E24E77" w:rsidRDefault="00E24E77" w:rsidP="00E24E77">
      <w:pPr>
        <w:pStyle w:val="Heading2"/>
        <w:pBdr>
          <w:bottom w:val="single" w:sz="12" w:space="1" w:color="auto"/>
        </w:pBdr>
      </w:pPr>
      <w:r>
        <w:t>Confirmation of previous minutes</w:t>
      </w:r>
    </w:p>
    <w:p w14:paraId="1C9FC403" w14:textId="77777777" w:rsidR="00E24E77" w:rsidRDefault="00E24E77" w:rsidP="00E24E77">
      <w:pPr>
        <w:rPr>
          <w:lang w:val="en-NZ"/>
        </w:rPr>
      </w:pPr>
    </w:p>
    <w:p w14:paraId="382F6CB3" w14:textId="77777777" w:rsidR="00E24E77" w:rsidRDefault="00E24E77" w:rsidP="00E24E77">
      <w:pPr>
        <w:rPr>
          <w:lang w:val="en-NZ"/>
        </w:rPr>
      </w:pPr>
      <w:r>
        <w:rPr>
          <w:lang w:val="en-NZ"/>
        </w:rPr>
        <w:t xml:space="preserve">The minutes of the </w:t>
      </w:r>
      <w:r w:rsidRPr="000F1C76">
        <w:rPr>
          <w:lang w:val="en-NZ"/>
        </w:rPr>
        <w:t xml:space="preserve">meeting of </w:t>
      </w:r>
      <w:r w:rsidR="000F1C76" w:rsidRPr="000F1C76">
        <w:rPr>
          <w:rFonts w:cs="Arial"/>
          <w:szCs w:val="22"/>
          <w:lang w:val="en-NZ"/>
        </w:rPr>
        <w:t>15 May 2018</w:t>
      </w:r>
      <w:r w:rsidRPr="000F1C76">
        <w:rPr>
          <w:lang w:val="en-NZ"/>
        </w:rPr>
        <w:t xml:space="preserve"> were </w:t>
      </w:r>
      <w:r w:rsidR="00522B40" w:rsidRPr="000F1C76">
        <w:rPr>
          <w:lang w:val="en-NZ"/>
        </w:rPr>
        <w:t>confirm</w:t>
      </w:r>
      <w:r w:rsidRPr="000F1C76">
        <w:rPr>
          <w:lang w:val="en-NZ"/>
        </w:rPr>
        <w:t>ed</w:t>
      </w:r>
      <w:r w:rsidR="00DE5665">
        <w:rPr>
          <w:lang w:val="en-NZ"/>
        </w:rPr>
        <w:t>, noting the meeting did not start at 8am rather 1:00pm</w:t>
      </w:r>
    </w:p>
    <w:p w14:paraId="0E9ECF44" w14:textId="77777777" w:rsidR="00E24E77" w:rsidRPr="00DC35A3" w:rsidRDefault="00E24E77" w:rsidP="00E24E77">
      <w:pPr>
        <w:rPr>
          <w:lang w:val="en-NZ"/>
        </w:rPr>
      </w:pPr>
    </w:p>
    <w:p w14:paraId="7D821980" w14:textId="77777777" w:rsidR="00E24E77" w:rsidRDefault="00E24E77" w:rsidP="00E24E77">
      <w:pPr>
        <w:pStyle w:val="Heading2"/>
        <w:pBdr>
          <w:bottom w:val="single" w:sz="12" w:space="1" w:color="auto"/>
        </w:pBdr>
      </w:pPr>
      <w:r>
        <w:br w:type="page"/>
      </w:r>
      <w:r w:rsidRPr="006D4840">
        <w:lastRenderedPageBreak/>
        <w:t xml:space="preserve">New applications </w:t>
      </w:r>
    </w:p>
    <w:p w14:paraId="77EE88AC"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4BEE" w:rsidRPr="00960BFE" w14:paraId="16E5B7E6" w14:textId="77777777" w:rsidTr="009F4BEE">
        <w:trPr>
          <w:trHeight w:val="280"/>
        </w:trPr>
        <w:tc>
          <w:tcPr>
            <w:tcW w:w="966" w:type="dxa"/>
            <w:tcBorders>
              <w:top w:val="nil"/>
              <w:left w:val="nil"/>
              <w:bottom w:val="nil"/>
              <w:right w:val="nil"/>
            </w:tcBorders>
          </w:tcPr>
          <w:p w14:paraId="14FE35A9" w14:textId="77777777" w:rsidR="009F4BEE" w:rsidRPr="00960BFE" w:rsidRDefault="009F4BEE">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75D52A8" w14:textId="77777777" w:rsidR="009F4BEE" w:rsidRPr="00960BFE" w:rsidRDefault="009F4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238F50F" w14:textId="77777777" w:rsidR="009F4BEE" w:rsidRPr="00960BFE" w:rsidRDefault="009F4BEE">
            <w:pPr>
              <w:autoSpaceDE w:val="0"/>
              <w:autoSpaceDN w:val="0"/>
              <w:adjustRightInd w:val="0"/>
            </w:pPr>
            <w:r w:rsidRPr="00960BFE">
              <w:rPr>
                <w:b/>
              </w:rPr>
              <w:t>18/NTA/82</w:t>
            </w:r>
            <w:r w:rsidRPr="00960BFE">
              <w:t xml:space="preserve"> </w:t>
            </w:r>
          </w:p>
        </w:tc>
      </w:tr>
      <w:tr w:rsidR="009F4BEE" w:rsidRPr="00960BFE" w14:paraId="698C919A" w14:textId="77777777" w:rsidTr="009F4BEE">
        <w:trPr>
          <w:trHeight w:val="280"/>
        </w:trPr>
        <w:tc>
          <w:tcPr>
            <w:tcW w:w="966" w:type="dxa"/>
            <w:tcBorders>
              <w:top w:val="nil"/>
              <w:left w:val="nil"/>
              <w:bottom w:val="nil"/>
              <w:right w:val="nil"/>
            </w:tcBorders>
          </w:tcPr>
          <w:p w14:paraId="05CCADD4"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18354522" w14:textId="77777777" w:rsidR="009F4BEE" w:rsidRPr="00960BFE" w:rsidRDefault="009F4BEE">
            <w:pPr>
              <w:autoSpaceDE w:val="0"/>
              <w:autoSpaceDN w:val="0"/>
              <w:adjustRightInd w:val="0"/>
            </w:pPr>
            <w:r w:rsidRPr="00960BFE">
              <w:t xml:space="preserve">Title: </w:t>
            </w:r>
          </w:p>
        </w:tc>
        <w:tc>
          <w:tcPr>
            <w:tcW w:w="6459" w:type="dxa"/>
            <w:tcBorders>
              <w:top w:val="nil"/>
              <w:left w:val="nil"/>
              <w:bottom w:val="nil"/>
              <w:right w:val="nil"/>
            </w:tcBorders>
          </w:tcPr>
          <w:p w14:paraId="4EA9D5C9" w14:textId="77777777" w:rsidR="009F4BEE" w:rsidRPr="00960BFE" w:rsidRDefault="009F4BEE">
            <w:pPr>
              <w:autoSpaceDE w:val="0"/>
              <w:autoSpaceDN w:val="0"/>
              <w:adjustRightInd w:val="0"/>
            </w:pPr>
            <w:r w:rsidRPr="00960BFE">
              <w:t xml:space="preserve">ZEST EU </w:t>
            </w:r>
          </w:p>
        </w:tc>
      </w:tr>
      <w:tr w:rsidR="009F4BEE" w:rsidRPr="00960BFE" w14:paraId="07433807" w14:textId="77777777" w:rsidTr="009F4BEE">
        <w:trPr>
          <w:trHeight w:val="280"/>
        </w:trPr>
        <w:tc>
          <w:tcPr>
            <w:tcW w:w="966" w:type="dxa"/>
            <w:tcBorders>
              <w:top w:val="nil"/>
              <w:left w:val="nil"/>
              <w:bottom w:val="nil"/>
              <w:right w:val="nil"/>
            </w:tcBorders>
          </w:tcPr>
          <w:p w14:paraId="50BAB8AE"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264BCF18" w14:textId="77777777" w:rsidR="009F4BEE" w:rsidRPr="00960BFE" w:rsidRDefault="009F4BEE">
            <w:pPr>
              <w:autoSpaceDE w:val="0"/>
              <w:autoSpaceDN w:val="0"/>
              <w:adjustRightInd w:val="0"/>
            </w:pPr>
            <w:r w:rsidRPr="00960BFE">
              <w:t xml:space="preserve">Principal Investigator: </w:t>
            </w:r>
          </w:p>
        </w:tc>
        <w:tc>
          <w:tcPr>
            <w:tcW w:w="6459" w:type="dxa"/>
            <w:tcBorders>
              <w:top w:val="nil"/>
              <w:left w:val="nil"/>
              <w:bottom w:val="nil"/>
              <w:right w:val="nil"/>
            </w:tcBorders>
          </w:tcPr>
          <w:p w14:paraId="45548411" w14:textId="77777777" w:rsidR="009F4BEE" w:rsidRPr="00960BFE" w:rsidRDefault="009F4BEE">
            <w:pPr>
              <w:autoSpaceDE w:val="0"/>
              <w:autoSpaceDN w:val="0"/>
              <w:adjustRightInd w:val="0"/>
            </w:pPr>
            <w:r w:rsidRPr="00960BFE">
              <w:t xml:space="preserve">Professor Peter Gilling </w:t>
            </w:r>
          </w:p>
        </w:tc>
      </w:tr>
      <w:tr w:rsidR="009F4BEE" w:rsidRPr="00960BFE" w14:paraId="4719F282" w14:textId="77777777" w:rsidTr="009F4BEE">
        <w:trPr>
          <w:trHeight w:val="280"/>
        </w:trPr>
        <w:tc>
          <w:tcPr>
            <w:tcW w:w="966" w:type="dxa"/>
            <w:tcBorders>
              <w:top w:val="nil"/>
              <w:left w:val="nil"/>
              <w:bottom w:val="nil"/>
              <w:right w:val="nil"/>
            </w:tcBorders>
          </w:tcPr>
          <w:p w14:paraId="38C924C2"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1793F381" w14:textId="77777777" w:rsidR="009F4BEE" w:rsidRPr="00960BFE" w:rsidRDefault="009F4BEE">
            <w:pPr>
              <w:autoSpaceDE w:val="0"/>
              <w:autoSpaceDN w:val="0"/>
              <w:adjustRightInd w:val="0"/>
            </w:pPr>
            <w:r w:rsidRPr="00960BFE">
              <w:t xml:space="preserve">Sponsor: </w:t>
            </w:r>
          </w:p>
        </w:tc>
        <w:tc>
          <w:tcPr>
            <w:tcW w:w="6459" w:type="dxa"/>
            <w:tcBorders>
              <w:top w:val="nil"/>
              <w:left w:val="nil"/>
              <w:bottom w:val="nil"/>
              <w:right w:val="nil"/>
            </w:tcBorders>
          </w:tcPr>
          <w:p w14:paraId="21F16B37" w14:textId="77777777" w:rsidR="009F4BEE" w:rsidRPr="00960BFE" w:rsidRDefault="009F4BEE">
            <w:pPr>
              <w:autoSpaceDE w:val="0"/>
              <w:autoSpaceDN w:val="0"/>
              <w:adjustRightInd w:val="0"/>
            </w:pPr>
            <w:r w:rsidRPr="00960BFE">
              <w:t xml:space="preserve">Zenflow, Inc. </w:t>
            </w:r>
          </w:p>
        </w:tc>
      </w:tr>
      <w:tr w:rsidR="009F4BEE" w:rsidRPr="00960BFE" w14:paraId="477ECFF0" w14:textId="77777777" w:rsidTr="009F4BEE">
        <w:trPr>
          <w:trHeight w:val="280"/>
        </w:trPr>
        <w:tc>
          <w:tcPr>
            <w:tcW w:w="966" w:type="dxa"/>
            <w:tcBorders>
              <w:top w:val="nil"/>
              <w:left w:val="nil"/>
              <w:bottom w:val="nil"/>
              <w:right w:val="nil"/>
            </w:tcBorders>
          </w:tcPr>
          <w:p w14:paraId="49794BBA"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4D5B0AFE" w14:textId="77777777" w:rsidR="009F4BEE" w:rsidRPr="00960BFE" w:rsidRDefault="009F4BEE">
            <w:pPr>
              <w:autoSpaceDE w:val="0"/>
              <w:autoSpaceDN w:val="0"/>
              <w:adjustRightInd w:val="0"/>
            </w:pPr>
            <w:r w:rsidRPr="00960BFE">
              <w:t xml:space="preserve">Clock Start Date: </w:t>
            </w:r>
          </w:p>
        </w:tc>
        <w:tc>
          <w:tcPr>
            <w:tcW w:w="6459" w:type="dxa"/>
            <w:tcBorders>
              <w:top w:val="nil"/>
              <w:left w:val="nil"/>
              <w:bottom w:val="nil"/>
              <w:right w:val="nil"/>
            </w:tcBorders>
          </w:tcPr>
          <w:p w14:paraId="38C185BF" w14:textId="77777777" w:rsidR="009F4BEE" w:rsidRPr="00960BFE" w:rsidRDefault="009F4BEE">
            <w:pPr>
              <w:autoSpaceDE w:val="0"/>
              <w:autoSpaceDN w:val="0"/>
              <w:adjustRightInd w:val="0"/>
            </w:pPr>
            <w:r w:rsidRPr="00960BFE">
              <w:t xml:space="preserve">07 June 2018 </w:t>
            </w:r>
          </w:p>
        </w:tc>
      </w:tr>
    </w:tbl>
    <w:p w14:paraId="66FBFEEE" w14:textId="77777777" w:rsidR="00795EDD" w:rsidRPr="00960BFE" w:rsidRDefault="00795EDD" w:rsidP="00E24E77">
      <w:r w:rsidRPr="00960BFE">
        <w:t xml:space="preserve"> </w:t>
      </w:r>
    </w:p>
    <w:p w14:paraId="6C6FDB02" w14:textId="77777777" w:rsidR="00987913" w:rsidRPr="00987913" w:rsidRDefault="00502B8D" w:rsidP="00E24E77">
      <w:pPr>
        <w:rPr>
          <w:sz w:val="20"/>
          <w:lang w:val="en-NZ"/>
        </w:rPr>
      </w:pPr>
      <w:r w:rsidRPr="000F1C76">
        <w:rPr>
          <w:rFonts w:cs="Arial"/>
          <w:szCs w:val="22"/>
          <w:lang w:val="en-NZ"/>
        </w:rPr>
        <w:t xml:space="preserve">Rachael Hamill and Deborah Bell </w:t>
      </w:r>
      <w:r w:rsidR="00987913" w:rsidRPr="000F7338">
        <w:rPr>
          <w:lang w:val="en-NZ"/>
        </w:rPr>
        <w:t>w</w:t>
      </w:r>
      <w:r w:rsidRPr="000F7338">
        <w:rPr>
          <w:lang w:val="en-NZ"/>
        </w:rPr>
        <w:t xml:space="preserve">ere </w:t>
      </w:r>
      <w:r w:rsidR="00987913" w:rsidRPr="000F7338">
        <w:rPr>
          <w:lang w:val="en-NZ"/>
        </w:rPr>
        <w:t xml:space="preserve">present </w:t>
      </w:r>
      <w:r w:rsidR="00DC62A5" w:rsidRPr="000F7338">
        <w:rPr>
          <w:rFonts w:cs="Arial"/>
          <w:szCs w:val="22"/>
          <w:lang w:val="en-NZ"/>
        </w:rPr>
        <w:t>by teleconference</w:t>
      </w:r>
      <w:r w:rsidR="00DC62A5" w:rsidRPr="000F7338">
        <w:rPr>
          <w:lang w:val="en-NZ"/>
        </w:rPr>
        <w:t xml:space="preserve"> </w:t>
      </w:r>
      <w:r w:rsidR="00987913" w:rsidRPr="000F7338">
        <w:rPr>
          <w:lang w:val="en-NZ"/>
        </w:rPr>
        <w:t xml:space="preserve">for discussion </w:t>
      </w:r>
      <w:r w:rsidR="00987913" w:rsidRPr="00987913">
        <w:rPr>
          <w:lang w:val="en-NZ"/>
        </w:rPr>
        <w:t>of this application.</w:t>
      </w:r>
    </w:p>
    <w:p w14:paraId="1A31C0CF" w14:textId="77777777" w:rsidR="00987913" w:rsidRPr="00960BFE" w:rsidRDefault="00987913" w:rsidP="00E24E77">
      <w:pPr>
        <w:rPr>
          <w:u w:val="single"/>
          <w:lang w:val="en-NZ"/>
        </w:rPr>
      </w:pPr>
    </w:p>
    <w:p w14:paraId="01BE7A07" w14:textId="77777777" w:rsidR="00E24E77" w:rsidRPr="00FD2B1E" w:rsidRDefault="00E24E77" w:rsidP="00E24E77">
      <w:pPr>
        <w:rPr>
          <w:u w:val="single"/>
          <w:lang w:val="en-NZ"/>
        </w:rPr>
      </w:pPr>
      <w:r w:rsidRPr="00FD2B1E">
        <w:rPr>
          <w:u w:val="single"/>
          <w:lang w:val="en-NZ"/>
        </w:rPr>
        <w:t>Potential conflicts of interest</w:t>
      </w:r>
    </w:p>
    <w:p w14:paraId="035C1432" w14:textId="77777777" w:rsidR="00E24E77" w:rsidRPr="008869BB" w:rsidRDefault="00E24E77" w:rsidP="00E24E77">
      <w:pPr>
        <w:rPr>
          <w:b/>
          <w:lang w:val="en-NZ"/>
        </w:rPr>
      </w:pPr>
    </w:p>
    <w:p w14:paraId="7E7F77BD"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7B21799F" w14:textId="77777777" w:rsidR="00E24E77" w:rsidRPr="00960BFE" w:rsidRDefault="00E24E77" w:rsidP="00E24E77">
      <w:pPr>
        <w:rPr>
          <w:lang w:val="en-NZ"/>
        </w:rPr>
      </w:pPr>
    </w:p>
    <w:p w14:paraId="4E43AFF0"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15C168AD" w14:textId="77777777" w:rsidR="00376ED2" w:rsidRDefault="00376ED2" w:rsidP="005E447F">
      <w:pPr>
        <w:rPr>
          <w:u w:val="single"/>
          <w:lang w:val="en-NZ"/>
        </w:rPr>
      </w:pPr>
    </w:p>
    <w:p w14:paraId="37D96A33" w14:textId="77777777" w:rsidR="005E447F" w:rsidRDefault="005E447F" w:rsidP="005E447F">
      <w:pPr>
        <w:rPr>
          <w:u w:val="single"/>
          <w:lang w:val="en-NZ"/>
        </w:rPr>
      </w:pPr>
      <w:r w:rsidRPr="001C059D">
        <w:rPr>
          <w:u w:val="single"/>
          <w:lang w:val="en-NZ"/>
        </w:rPr>
        <w:t>Summary of Study</w:t>
      </w:r>
    </w:p>
    <w:p w14:paraId="2ACBE698" w14:textId="77777777" w:rsidR="005E447F" w:rsidRDefault="005E447F" w:rsidP="005E447F">
      <w:pPr>
        <w:rPr>
          <w:u w:val="single"/>
          <w:lang w:val="en-NZ"/>
        </w:rPr>
      </w:pPr>
    </w:p>
    <w:p w14:paraId="6B5A144E" w14:textId="77777777" w:rsidR="006A61B7" w:rsidRPr="006A61B7" w:rsidRDefault="006A61B7" w:rsidP="00764376">
      <w:pPr>
        <w:pStyle w:val="ListParagraph"/>
        <w:numPr>
          <w:ilvl w:val="0"/>
          <w:numId w:val="4"/>
        </w:numPr>
      </w:pPr>
      <w:r w:rsidRPr="006A61B7">
        <w:t>The objectives of the trial are to demonstrate the safety and performance of the Zenflow Spring System in relieving the symptoms of obstructive Benign Prostatic Hyperplasia (BPH) in men aged 50 and above.</w:t>
      </w:r>
    </w:p>
    <w:p w14:paraId="79C9F24A" w14:textId="77777777" w:rsidR="006A61B7" w:rsidRPr="006A61B7" w:rsidRDefault="006A61B7" w:rsidP="00764376">
      <w:pPr>
        <w:pStyle w:val="ListParagraph"/>
        <w:numPr>
          <w:ilvl w:val="0"/>
          <w:numId w:val="4"/>
        </w:numPr>
      </w:pPr>
      <w:r w:rsidRPr="006A61B7">
        <w:t xml:space="preserve">The study is a multi-centre, prospective, single arm safety and performance trial. Patients enrolled in the study will have a procedure, implanting the device into the prostatic urethra to assist in alleviating the narrowing of the urethra due to the enlarged prostate. </w:t>
      </w:r>
    </w:p>
    <w:p w14:paraId="5360E7C2" w14:textId="39A5C9E0" w:rsidR="006A61B7" w:rsidRPr="006A61B7" w:rsidRDefault="006A61B7" w:rsidP="00764376">
      <w:pPr>
        <w:pStyle w:val="ListParagraph"/>
        <w:numPr>
          <w:ilvl w:val="0"/>
          <w:numId w:val="4"/>
        </w:numPr>
      </w:pPr>
      <w:r w:rsidRPr="006A61B7">
        <w:t>All participants will require six follow up visits over the course of 24 months. The evaluations will include medical and surgical history and physical examination, including a Digital Rectal</w:t>
      </w:r>
      <w:r w:rsidR="00231C85">
        <w:t xml:space="preserve"> examination.</w:t>
      </w:r>
    </w:p>
    <w:p w14:paraId="47A7E673" w14:textId="77777777" w:rsidR="006A61B7" w:rsidRPr="006A61B7" w:rsidRDefault="006A61B7" w:rsidP="00764376">
      <w:pPr>
        <w:pStyle w:val="ListParagraph"/>
        <w:numPr>
          <w:ilvl w:val="0"/>
          <w:numId w:val="4"/>
        </w:numPr>
      </w:pPr>
      <w:r w:rsidRPr="006A61B7">
        <w:t>A maximum of 10 clinical sites will be used to enrol up to 50 participants across United Kingdom, New Zealand and Australia.</w:t>
      </w:r>
    </w:p>
    <w:p w14:paraId="0F40B5FA" w14:textId="77777777" w:rsidR="000F1C76" w:rsidRDefault="000F1C76" w:rsidP="00764376">
      <w:pPr>
        <w:pStyle w:val="ListParagraph"/>
        <w:numPr>
          <w:ilvl w:val="0"/>
          <w:numId w:val="4"/>
        </w:numPr>
      </w:pPr>
      <w:r>
        <w:t>The Committee noted that this research appears to have the potential to offer a very good alternative for men in relieving symptoms of urinary obstruction secondary to BHP.</w:t>
      </w:r>
    </w:p>
    <w:p w14:paraId="4091F663" w14:textId="77777777" w:rsidR="000F1C76" w:rsidRDefault="000F1C76" w:rsidP="00764376">
      <w:pPr>
        <w:pStyle w:val="ListParagraph"/>
        <w:numPr>
          <w:ilvl w:val="0"/>
          <w:numId w:val="4"/>
        </w:numPr>
      </w:pPr>
      <w:r>
        <w:t xml:space="preserve">The Committee noted that the burden involved in screening is high. </w:t>
      </w:r>
    </w:p>
    <w:p w14:paraId="3AA60124" w14:textId="77777777" w:rsidR="000F1C76" w:rsidRDefault="000F1C76" w:rsidP="00764376">
      <w:pPr>
        <w:pStyle w:val="ListParagraph"/>
        <w:numPr>
          <w:ilvl w:val="0"/>
          <w:numId w:val="4"/>
        </w:numPr>
      </w:pPr>
      <w:r>
        <w:t xml:space="preserve">There is no payment for participation. </w:t>
      </w:r>
    </w:p>
    <w:p w14:paraId="0D869F5E" w14:textId="77777777" w:rsidR="000F1C76" w:rsidRPr="000F1C76" w:rsidRDefault="000F1C76" w:rsidP="000F1C76">
      <w:pPr>
        <w:rPr>
          <w:u w:val="single"/>
          <w:lang w:val="en-NZ"/>
        </w:rPr>
      </w:pPr>
    </w:p>
    <w:p w14:paraId="009C9219" w14:textId="77777777" w:rsidR="005E447F" w:rsidRDefault="005E447F" w:rsidP="005E447F">
      <w:pPr>
        <w:autoSpaceDE w:val="0"/>
        <w:autoSpaceDN w:val="0"/>
        <w:adjustRightInd w:val="0"/>
        <w:rPr>
          <w:lang w:val="en-NZ"/>
        </w:rPr>
      </w:pPr>
    </w:p>
    <w:p w14:paraId="119D7E5C" w14:textId="77777777" w:rsidR="005E447F" w:rsidRDefault="005E447F" w:rsidP="005E447F">
      <w:pPr>
        <w:rPr>
          <w:u w:val="single"/>
          <w:lang w:val="en-NZ"/>
        </w:rPr>
      </w:pPr>
      <w:r w:rsidRPr="001C059D">
        <w:rPr>
          <w:u w:val="single"/>
          <w:lang w:val="en-NZ"/>
        </w:rPr>
        <w:t>Summary of ethical issues (resolved)</w:t>
      </w:r>
    </w:p>
    <w:p w14:paraId="62054884" w14:textId="77777777" w:rsidR="005E447F" w:rsidRDefault="005E447F" w:rsidP="005E447F">
      <w:pPr>
        <w:rPr>
          <w:u w:val="single"/>
          <w:lang w:val="en-NZ"/>
        </w:rPr>
      </w:pPr>
    </w:p>
    <w:p w14:paraId="7FBBE506" w14:textId="77777777" w:rsidR="005E447F" w:rsidRPr="000A1C67" w:rsidRDefault="005E447F" w:rsidP="005E447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64E2372" w14:textId="77777777" w:rsidR="005E447F" w:rsidRDefault="005E447F" w:rsidP="005E447F">
      <w:pPr>
        <w:rPr>
          <w:u w:val="single"/>
          <w:lang w:val="en-NZ"/>
        </w:rPr>
      </w:pPr>
    </w:p>
    <w:p w14:paraId="5EB2A773" w14:textId="77777777" w:rsidR="005E447F" w:rsidRPr="000F7338" w:rsidRDefault="005E447F" w:rsidP="00764376">
      <w:pPr>
        <w:pStyle w:val="ListParagraph"/>
        <w:numPr>
          <w:ilvl w:val="0"/>
          <w:numId w:val="4"/>
        </w:numPr>
        <w:spacing w:before="80" w:after="80"/>
        <w:rPr>
          <w:u w:val="single"/>
          <w:lang w:val="en-NZ"/>
        </w:rPr>
      </w:pPr>
      <w:r w:rsidRPr="008052A7">
        <w:rPr>
          <w:lang w:val="en-NZ"/>
        </w:rPr>
        <w:t>The C</w:t>
      </w:r>
      <w:r w:rsidR="000F7338">
        <w:rPr>
          <w:lang w:val="en-NZ"/>
        </w:rPr>
        <w:t>ommittee queried whether modifications have been made to the study or device as a result of the peer review. The Researcher(s) confirmed the sizes have been modified, (now two</w:t>
      </w:r>
      <w:r w:rsidR="00BB717B">
        <w:rPr>
          <w:lang w:val="en-NZ"/>
        </w:rPr>
        <w:t xml:space="preserve"> sizes) and the delivery system was also modified</w:t>
      </w:r>
      <w:r w:rsidR="000F7338">
        <w:rPr>
          <w:lang w:val="en-NZ"/>
        </w:rPr>
        <w:t xml:space="preserve"> to allow for clearer visualisation and better placement of the device.</w:t>
      </w:r>
      <w:r w:rsidRPr="008052A7">
        <w:rPr>
          <w:lang w:val="en-NZ"/>
        </w:rPr>
        <w:t xml:space="preserve"> </w:t>
      </w:r>
    </w:p>
    <w:p w14:paraId="06CEDB38" w14:textId="77777777" w:rsidR="00BB717B" w:rsidRPr="00664A80" w:rsidRDefault="00BB717B" w:rsidP="00764376">
      <w:pPr>
        <w:pStyle w:val="ListParagraph"/>
        <w:numPr>
          <w:ilvl w:val="0"/>
          <w:numId w:val="4"/>
        </w:numPr>
      </w:pPr>
      <w:r w:rsidRPr="00664A80">
        <w:rPr>
          <w:lang w:val="en-NZ"/>
        </w:rPr>
        <w:t>The Committee stated</w:t>
      </w:r>
      <w:r w:rsidRPr="00664A80">
        <w:t xml:space="preserve"> adequate training of investigators is key and requested assurance it will be undertaken. </w:t>
      </w:r>
      <w:r>
        <w:t xml:space="preserve">The Researcher(s) explained the training that has occurred. The Committee accepted this response. </w:t>
      </w:r>
    </w:p>
    <w:p w14:paraId="48BCB129" w14:textId="77777777" w:rsidR="003803F7" w:rsidRDefault="003803F7" w:rsidP="00764376">
      <w:pPr>
        <w:pStyle w:val="ListParagraph"/>
        <w:numPr>
          <w:ilvl w:val="0"/>
          <w:numId w:val="4"/>
        </w:numPr>
        <w:rPr>
          <w:rFonts w:cs="Arial"/>
          <w:szCs w:val="22"/>
          <w:lang w:val="en-NZ"/>
        </w:rPr>
      </w:pPr>
      <w:r>
        <w:rPr>
          <w:rFonts w:cs="Arial"/>
          <w:szCs w:val="22"/>
          <w:lang w:val="en-NZ"/>
        </w:rPr>
        <w:t xml:space="preserve">The Committee queried the reference to Medsafe. The Researcher(s) noted this relates to device registries. </w:t>
      </w:r>
    </w:p>
    <w:p w14:paraId="09E5461E" w14:textId="77777777" w:rsidR="005E447F" w:rsidRPr="00C5052B" w:rsidRDefault="005E447F" w:rsidP="005E447F">
      <w:pPr>
        <w:spacing w:before="80" w:after="80"/>
        <w:rPr>
          <w:u w:val="single"/>
          <w:lang w:val="en-NZ"/>
        </w:rPr>
      </w:pPr>
    </w:p>
    <w:p w14:paraId="3BBFA6AB" w14:textId="77777777" w:rsidR="005E447F" w:rsidRPr="000A1C67" w:rsidRDefault="005E447F" w:rsidP="005E447F">
      <w:pPr>
        <w:rPr>
          <w:u w:val="single"/>
          <w:lang w:val="en-NZ"/>
        </w:rPr>
      </w:pPr>
      <w:r w:rsidRPr="000A1C67">
        <w:rPr>
          <w:u w:val="single"/>
          <w:lang w:val="en-NZ"/>
        </w:rPr>
        <w:lastRenderedPageBreak/>
        <w:t>Summary of ethical issues (outstanding)</w:t>
      </w:r>
    </w:p>
    <w:p w14:paraId="4269C9AF" w14:textId="77777777" w:rsidR="005E447F" w:rsidRDefault="005E447F" w:rsidP="005E447F">
      <w:pPr>
        <w:rPr>
          <w:u w:val="single"/>
          <w:lang w:val="en-NZ"/>
        </w:rPr>
      </w:pPr>
    </w:p>
    <w:p w14:paraId="6F6B1710" w14:textId="77777777" w:rsidR="005E447F" w:rsidRDefault="005E447F" w:rsidP="005E447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A60AE81" w14:textId="77777777" w:rsidR="005E447F" w:rsidRPr="00960BFE" w:rsidRDefault="005E447F" w:rsidP="005E447F">
      <w:pPr>
        <w:autoSpaceDE w:val="0"/>
        <w:autoSpaceDN w:val="0"/>
        <w:adjustRightInd w:val="0"/>
        <w:rPr>
          <w:lang w:val="en-NZ"/>
        </w:rPr>
      </w:pPr>
    </w:p>
    <w:p w14:paraId="6A138811" w14:textId="77777777" w:rsidR="000F1C76" w:rsidRPr="00664A80" w:rsidRDefault="000F1C76" w:rsidP="00764376">
      <w:pPr>
        <w:pStyle w:val="ListParagraph"/>
        <w:numPr>
          <w:ilvl w:val="0"/>
          <w:numId w:val="4"/>
        </w:numPr>
      </w:pPr>
      <w:r w:rsidRPr="00664A80">
        <w:t xml:space="preserve">For the questionnaires, only the unique code should be used, not the initials and full name, and claims to anonymity cannot be made. </w:t>
      </w:r>
      <w:r w:rsidR="00BB717B">
        <w:t>Please amend documents to reflect this.</w:t>
      </w:r>
    </w:p>
    <w:p w14:paraId="0A57E219" w14:textId="77777777" w:rsidR="000F1C76" w:rsidRPr="00664A80" w:rsidRDefault="000F1C76" w:rsidP="00764376">
      <w:pPr>
        <w:pStyle w:val="ListParagraph"/>
        <w:numPr>
          <w:ilvl w:val="0"/>
          <w:numId w:val="4"/>
        </w:numPr>
      </w:pPr>
      <w:r w:rsidRPr="00664A80">
        <w:t xml:space="preserve">The insurance is inadequate and only covers 10 participants in New Zealand. </w:t>
      </w:r>
      <w:r w:rsidR="00664A80">
        <w:t>Please update this to cover the full 20 participants.</w:t>
      </w:r>
      <w:r w:rsidRPr="00664A80">
        <w:t xml:space="preserve"> </w:t>
      </w:r>
      <w:r w:rsidR="00664A80">
        <w:t xml:space="preserve">Please have the Sponsor address this. </w:t>
      </w:r>
    </w:p>
    <w:p w14:paraId="68899E77" w14:textId="77777777" w:rsidR="000F7338" w:rsidRPr="000F7338" w:rsidRDefault="000F7338" w:rsidP="00764376">
      <w:pPr>
        <w:pStyle w:val="ListParagraph"/>
        <w:numPr>
          <w:ilvl w:val="0"/>
          <w:numId w:val="4"/>
        </w:numPr>
        <w:spacing w:before="80" w:after="80"/>
        <w:rPr>
          <w:u w:val="single"/>
          <w:lang w:val="en-NZ"/>
        </w:rPr>
      </w:pPr>
      <w:r>
        <w:rPr>
          <w:lang w:val="en-NZ"/>
        </w:rPr>
        <w:t xml:space="preserve">Please confirm the inclusion criteria age range. The Researcher(s) stated it was 45 years old. Please make sure this is consistent across study documentation. </w:t>
      </w:r>
    </w:p>
    <w:p w14:paraId="14075806" w14:textId="0239C2DA" w:rsidR="00BB717B" w:rsidRDefault="000F7338" w:rsidP="00764376">
      <w:pPr>
        <w:pStyle w:val="ListParagraph"/>
        <w:numPr>
          <w:ilvl w:val="0"/>
          <w:numId w:val="4"/>
        </w:numPr>
        <w:rPr>
          <w:rFonts w:cs="Arial"/>
          <w:szCs w:val="22"/>
          <w:lang w:val="en-NZ"/>
        </w:rPr>
      </w:pPr>
      <w:r>
        <w:rPr>
          <w:rFonts w:cs="Arial"/>
          <w:szCs w:val="22"/>
          <w:lang w:val="en-NZ"/>
        </w:rPr>
        <w:t>The Committee asked whether the implan</w:t>
      </w:r>
      <w:r w:rsidR="00E07723">
        <w:rPr>
          <w:rFonts w:cs="Arial"/>
          <w:szCs w:val="22"/>
          <w:lang w:val="en-NZ"/>
        </w:rPr>
        <w:t xml:space="preserve">t could mask any other diseases, or delay the identification of prostate cancer. The Researcher(s) explained as part of the follow up procedures the participants will have an ultrasound to ensure the device has not migrated. </w:t>
      </w:r>
      <w:r w:rsidR="00BB717B">
        <w:rPr>
          <w:rFonts w:cs="Arial"/>
          <w:szCs w:val="22"/>
          <w:lang w:val="en-NZ"/>
        </w:rPr>
        <w:t>The Researcher(s) added that t</w:t>
      </w:r>
      <w:r w:rsidR="00E07723">
        <w:rPr>
          <w:rFonts w:cs="Arial"/>
          <w:szCs w:val="22"/>
          <w:lang w:val="en-NZ"/>
        </w:rPr>
        <w:t xml:space="preserve">hese patients are advised to have regular PSA screening, </w:t>
      </w:r>
      <w:r w:rsidR="00BB717B">
        <w:rPr>
          <w:rFonts w:cs="Arial"/>
          <w:szCs w:val="22"/>
          <w:lang w:val="en-NZ"/>
        </w:rPr>
        <w:t>stating</w:t>
      </w:r>
      <w:r w:rsidR="00E07723">
        <w:rPr>
          <w:rFonts w:cs="Arial"/>
          <w:szCs w:val="22"/>
          <w:lang w:val="en-NZ"/>
        </w:rPr>
        <w:t xml:space="preserve"> this is a continuous part of standard of care. The Researcher(s) stated this occurs for 2 years in the study</w:t>
      </w:r>
      <w:r w:rsidR="00BB717B">
        <w:rPr>
          <w:rFonts w:cs="Arial"/>
          <w:szCs w:val="22"/>
          <w:lang w:val="en-NZ"/>
        </w:rPr>
        <w:t xml:space="preserve"> but expected it would continue after (as standard of care)</w:t>
      </w:r>
      <w:r w:rsidR="00E07723">
        <w:rPr>
          <w:rFonts w:cs="Arial"/>
          <w:szCs w:val="22"/>
          <w:lang w:val="en-NZ"/>
        </w:rPr>
        <w:t>. The Committee noted that continued scanning</w:t>
      </w:r>
      <w:r w:rsidR="00B078C0">
        <w:rPr>
          <w:rFonts w:cs="Arial"/>
          <w:szCs w:val="22"/>
          <w:lang w:val="en-NZ"/>
        </w:rPr>
        <w:t xml:space="preserve"> and PSA testing</w:t>
      </w:r>
      <w:r w:rsidR="00E07723">
        <w:rPr>
          <w:rFonts w:cs="Arial"/>
          <w:szCs w:val="22"/>
          <w:lang w:val="en-NZ"/>
        </w:rPr>
        <w:t xml:space="preserve"> is not standard of care in New Zealand. The Researcher(s) explained that the stent will not impact the PSA testing. </w:t>
      </w:r>
      <w:r w:rsidR="00BB717B">
        <w:rPr>
          <w:rFonts w:cs="Arial"/>
          <w:szCs w:val="22"/>
          <w:lang w:val="en-NZ"/>
        </w:rPr>
        <w:t xml:space="preserve">The Researcher(s) explained that based on historical evidence, incidence of migration generally occurs within first 6 months. The purpose of the ultrasound is to ascertain whether or not it has migrated. Historical evidence, and from prior studies, there was no evidence to suggest that devices migrated any time after 2 years. </w:t>
      </w:r>
    </w:p>
    <w:p w14:paraId="41B6C0A3" w14:textId="566285E8" w:rsidR="00E07723" w:rsidRPr="003803F7" w:rsidRDefault="001D6DD2" w:rsidP="00764376">
      <w:pPr>
        <w:pStyle w:val="ListParagraph"/>
        <w:numPr>
          <w:ilvl w:val="0"/>
          <w:numId w:val="4"/>
        </w:numPr>
        <w:rPr>
          <w:rFonts w:cs="Arial"/>
          <w:szCs w:val="22"/>
          <w:lang w:val="en-NZ"/>
        </w:rPr>
      </w:pPr>
      <w:r>
        <w:t>The Committee remained concerned about the potential of the stent device to mask the symptoms of prostate cancer after the study procedures, and do not consider the advice to patients to regularly check PSA to be sufficient. The Committee requested that the Researcher(s) confer with the Sponsor to consider this longer term risk and provide the Committee with their assessment of this risk and a plan to mitigate the risk.</w:t>
      </w:r>
      <w:r w:rsidR="00E07723">
        <w:rPr>
          <w:rFonts w:cs="Arial"/>
          <w:szCs w:val="22"/>
          <w:lang w:val="en-NZ"/>
        </w:rPr>
        <w:t xml:space="preserve">The Researcher(s) explained that </w:t>
      </w:r>
      <w:r w:rsidR="003803F7">
        <w:rPr>
          <w:rFonts w:cs="Arial"/>
          <w:szCs w:val="22"/>
          <w:lang w:val="en-NZ"/>
        </w:rPr>
        <w:t>the device is</w:t>
      </w:r>
      <w:r w:rsidR="00E07723">
        <w:rPr>
          <w:rFonts w:cs="Arial"/>
          <w:szCs w:val="22"/>
          <w:lang w:val="en-NZ"/>
        </w:rPr>
        <w:t xml:space="preserve"> designed as a permanent implant. The Committee asked if the participant wanted the device removed after 10 years, would </w:t>
      </w:r>
      <w:r w:rsidR="00B078C0">
        <w:rPr>
          <w:rFonts w:cs="Arial"/>
          <w:szCs w:val="22"/>
          <w:lang w:val="en-NZ"/>
        </w:rPr>
        <w:t xml:space="preserve">this </w:t>
      </w:r>
      <w:r w:rsidR="00E07723">
        <w:rPr>
          <w:rFonts w:cs="Arial"/>
          <w:szCs w:val="22"/>
          <w:lang w:val="en-NZ"/>
        </w:rPr>
        <w:t xml:space="preserve">be at the participants cost? The Researcher(s) confirmed it would be. </w:t>
      </w:r>
      <w:r w:rsidR="00E07723" w:rsidRPr="003803F7">
        <w:rPr>
          <w:rFonts w:cs="Arial"/>
          <w:szCs w:val="22"/>
          <w:lang w:val="en-NZ"/>
        </w:rPr>
        <w:t xml:space="preserve">The Committee requested that more information about long term </w:t>
      </w:r>
      <w:r w:rsidR="00BB717B" w:rsidRPr="003803F7">
        <w:rPr>
          <w:rFonts w:cs="Arial"/>
          <w:szCs w:val="22"/>
          <w:lang w:val="en-NZ"/>
        </w:rPr>
        <w:t>removal of the device is added to the participant information sheet.</w:t>
      </w:r>
    </w:p>
    <w:p w14:paraId="1B090868" w14:textId="77777777" w:rsidR="00664A80" w:rsidRDefault="00E07723" w:rsidP="00764376">
      <w:pPr>
        <w:pStyle w:val="ListParagraph"/>
        <w:numPr>
          <w:ilvl w:val="0"/>
          <w:numId w:val="4"/>
        </w:numPr>
        <w:rPr>
          <w:rFonts w:cs="Arial"/>
          <w:szCs w:val="22"/>
          <w:lang w:val="en-NZ"/>
        </w:rPr>
      </w:pPr>
      <w:r>
        <w:rPr>
          <w:rFonts w:cs="Arial"/>
          <w:szCs w:val="22"/>
          <w:lang w:val="en-NZ"/>
        </w:rPr>
        <w:t>The Committee asked if there is any plan for long term monitoring or follow up. The Researcher(s) explained that it is likely t</w:t>
      </w:r>
      <w:r w:rsidR="00BB717B">
        <w:rPr>
          <w:rFonts w:cs="Arial"/>
          <w:szCs w:val="22"/>
          <w:lang w:val="en-NZ"/>
        </w:rPr>
        <w:t>hat they will</w:t>
      </w:r>
      <w:r>
        <w:rPr>
          <w:rFonts w:cs="Arial"/>
          <w:szCs w:val="22"/>
          <w:lang w:val="en-NZ"/>
        </w:rPr>
        <w:t xml:space="preserve"> extend the study. The Committee requested that participants are informed that there is no long term follow up plan, and that benefits that are experienced may not be long term. </w:t>
      </w:r>
    </w:p>
    <w:p w14:paraId="4494336E" w14:textId="77777777" w:rsidR="00664A80" w:rsidRPr="00664A80" w:rsidRDefault="00664A80" w:rsidP="00764376">
      <w:pPr>
        <w:pStyle w:val="ListParagraph"/>
        <w:numPr>
          <w:ilvl w:val="0"/>
          <w:numId w:val="4"/>
        </w:numPr>
        <w:rPr>
          <w:rFonts w:cs="Arial"/>
          <w:szCs w:val="22"/>
          <w:lang w:val="en-NZ"/>
        </w:rPr>
      </w:pPr>
      <w:r>
        <w:rPr>
          <w:rFonts w:cs="Arial"/>
          <w:szCs w:val="22"/>
          <w:lang w:val="en-NZ"/>
        </w:rPr>
        <w:t xml:space="preserve">Please have the sponsor confirm only participants that can provide their own informed consent are recruited. </w:t>
      </w:r>
    </w:p>
    <w:p w14:paraId="0485DEE7" w14:textId="77777777" w:rsidR="005E447F" w:rsidRPr="000F1C76" w:rsidRDefault="005E447F" w:rsidP="000F1C76">
      <w:pPr>
        <w:spacing w:before="80" w:after="80"/>
        <w:rPr>
          <w:rFonts w:cs="Arial"/>
          <w:szCs w:val="22"/>
          <w:lang w:val="en-NZ"/>
        </w:rPr>
      </w:pPr>
    </w:p>
    <w:p w14:paraId="1EC4F287" w14:textId="77777777" w:rsidR="005E447F" w:rsidRDefault="005E447F" w:rsidP="005E44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498D7C6" w14:textId="77777777" w:rsidR="005E447F" w:rsidRPr="00466AA7" w:rsidRDefault="005E447F" w:rsidP="005E447F">
      <w:pPr>
        <w:spacing w:before="80" w:after="80"/>
        <w:rPr>
          <w:rFonts w:cs="Arial"/>
          <w:szCs w:val="22"/>
          <w:lang w:val="en-NZ"/>
        </w:rPr>
      </w:pPr>
    </w:p>
    <w:p w14:paraId="769A7947" w14:textId="77777777" w:rsidR="000F1C76" w:rsidRPr="000F7338" w:rsidRDefault="000F1C76" w:rsidP="00764376">
      <w:pPr>
        <w:pStyle w:val="ListParagraph"/>
        <w:numPr>
          <w:ilvl w:val="0"/>
          <w:numId w:val="4"/>
        </w:numPr>
        <w:rPr>
          <w:rFonts w:cs="Arial"/>
          <w:szCs w:val="22"/>
          <w:lang w:val="en-NZ"/>
        </w:rPr>
      </w:pPr>
      <w:r w:rsidRPr="000F7338">
        <w:rPr>
          <w:rFonts w:cs="Arial"/>
          <w:szCs w:val="22"/>
          <w:lang w:val="en-NZ"/>
        </w:rPr>
        <w:t xml:space="preserve">The participant information sheet requires amendment, particularly regarding the statement of risks which do not currently include all of the risks identified in the protocol (incontinence, perforation). </w:t>
      </w:r>
    </w:p>
    <w:p w14:paraId="1F2B9B65" w14:textId="77777777" w:rsidR="000F1C76" w:rsidRPr="00BB717B" w:rsidRDefault="000F1C76" w:rsidP="00764376">
      <w:pPr>
        <w:pStyle w:val="ListParagraph"/>
        <w:numPr>
          <w:ilvl w:val="0"/>
          <w:numId w:val="4"/>
        </w:numPr>
        <w:rPr>
          <w:rFonts w:cs="Arial"/>
          <w:szCs w:val="22"/>
          <w:lang w:val="en-NZ"/>
        </w:rPr>
      </w:pPr>
      <w:r w:rsidRPr="00BB717B">
        <w:rPr>
          <w:rFonts w:cs="Arial"/>
          <w:szCs w:val="22"/>
          <w:lang w:val="en-NZ"/>
        </w:rPr>
        <w:t xml:space="preserve">Improved explanation of some of the procedures is required (e.g. Cystourethroscopy is also rectal exam and void is to urinate). </w:t>
      </w:r>
    </w:p>
    <w:p w14:paraId="66F53C3E" w14:textId="57070DD0" w:rsidR="000F1C76" w:rsidRDefault="000F1C76" w:rsidP="00764376">
      <w:pPr>
        <w:pStyle w:val="ListParagraph"/>
        <w:numPr>
          <w:ilvl w:val="0"/>
          <w:numId w:val="4"/>
        </w:numPr>
        <w:rPr>
          <w:rFonts w:cs="Arial"/>
          <w:szCs w:val="22"/>
          <w:lang w:val="en-NZ"/>
        </w:rPr>
      </w:pPr>
      <w:r w:rsidRPr="000F7338">
        <w:rPr>
          <w:rFonts w:cs="Arial"/>
          <w:szCs w:val="22"/>
          <w:lang w:val="en-NZ"/>
        </w:rPr>
        <w:t>Improved explanation of rights to withdraw is required, for example does that mean they will take out the device, and who pays for that, or is it only data related.</w:t>
      </w:r>
      <w:r w:rsidR="000F7338">
        <w:rPr>
          <w:rFonts w:cs="Arial"/>
          <w:szCs w:val="22"/>
          <w:lang w:val="en-NZ"/>
        </w:rPr>
        <w:t xml:space="preserve"> The Researcher(s) explained that if it causes no issue the device will be left in, but it would be removed if the</w:t>
      </w:r>
      <w:r w:rsidR="00B078C0">
        <w:rPr>
          <w:rFonts w:cs="Arial"/>
          <w:szCs w:val="22"/>
          <w:lang w:val="en-NZ"/>
        </w:rPr>
        <w:t xml:space="preserve"> patient requested removal</w:t>
      </w:r>
      <w:r w:rsidR="000F7338">
        <w:rPr>
          <w:rFonts w:cs="Arial"/>
          <w:szCs w:val="22"/>
          <w:lang w:val="en-NZ"/>
        </w:rPr>
        <w:t xml:space="preserve">, noting the </w:t>
      </w:r>
      <w:r w:rsidR="00B078C0">
        <w:rPr>
          <w:rFonts w:cs="Arial"/>
          <w:szCs w:val="22"/>
          <w:lang w:val="en-NZ"/>
        </w:rPr>
        <w:t xml:space="preserve">use of the </w:t>
      </w:r>
      <w:r w:rsidR="000F7338">
        <w:rPr>
          <w:rFonts w:cs="Arial"/>
          <w:szCs w:val="22"/>
          <w:lang w:val="en-NZ"/>
        </w:rPr>
        <w:t xml:space="preserve">retrieval tool. </w:t>
      </w:r>
      <w:r w:rsidR="00B078C0">
        <w:rPr>
          <w:rFonts w:cs="Arial"/>
          <w:szCs w:val="22"/>
          <w:lang w:val="en-NZ"/>
        </w:rPr>
        <w:t xml:space="preserve">The </w:t>
      </w:r>
      <w:r w:rsidR="00B078C0">
        <w:rPr>
          <w:rFonts w:cs="Arial"/>
          <w:szCs w:val="22"/>
          <w:lang w:val="en-NZ"/>
        </w:rPr>
        <w:lastRenderedPageBreak/>
        <w:t xml:space="preserve">Committee requested that this is made </w:t>
      </w:r>
      <w:r w:rsidR="000F7338">
        <w:rPr>
          <w:rFonts w:cs="Arial"/>
          <w:szCs w:val="22"/>
          <w:lang w:val="en-NZ"/>
        </w:rPr>
        <w:t>clearer</w:t>
      </w:r>
      <w:r w:rsidR="00B078C0">
        <w:rPr>
          <w:rFonts w:cs="Arial"/>
          <w:szCs w:val="22"/>
          <w:lang w:val="en-NZ"/>
        </w:rPr>
        <w:t xml:space="preserve"> in the PIS</w:t>
      </w:r>
      <w:r w:rsidR="000F7338">
        <w:rPr>
          <w:rFonts w:cs="Arial"/>
          <w:szCs w:val="22"/>
          <w:lang w:val="en-NZ"/>
        </w:rPr>
        <w:t xml:space="preserve">. The Researcher(s) confirmed this would occur at the </w:t>
      </w:r>
      <w:r w:rsidR="0058625F">
        <w:rPr>
          <w:rFonts w:cs="Arial"/>
          <w:szCs w:val="22"/>
          <w:lang w:val="en-NZ"/>
        </w:rPr>
        <w:t>sponsor’s</w:t>
      </w:r>
      <w:r w:rsidR="000F7338">
        <w:rPr>
          <w:rFonts w:cs="Arial"/>
          <w:szCs w:val="22"/>
          <w:lang w:val="en-NZ"/>
        </w:rPr>
        <w:t xml:space="preserve"> expense. </w:t>
      </w:r>
    </w:p>
    <w:p w14:paraId="69150C75" w14:textId="77777777" w:rsidR="000F7338" w:rsidRDefault="000F7338" w:rsidP="00764376">
      <w:pPr>
        <w:pStyle w:val="ListParagraph"/>
        <w:numPr>
          <w:ilvl w:val="0"/>
          <w:numId w:val="4"/>
        </w:numPr>
        <w:rPr>
          <w:rFonts w:cs="Arial"/>
          <w:szCs w:val="22"/>
          <w:lang w:val="en-NZ"/>
        </w:rPr>
      </w:pPr>
      <w:r>
        <w:rPr>
          <w:rFonts w:cs="Arial"/>
          <w:szCs w:val="22"/>
          <w:lang w:val="en-NZ"/>
        </w:rPr>
        <w:t xml:space="preserve">The Committee asked whether samples go overseas. The Researcher(s) explained that de-identified data will be sent to the Sponsor, but no biological samples. Please remove the bullet point that refers to samples going overseas from the consent form. </w:t>
      </w:r>
    </w:p>
    <w:p w14:paraId="678BE0F5" w14:textId="0FCFEE8D" w:rsidR="000F1C76" w:rsidRPr="000F7338" w:rsidRDefault="000F1C76" w:rsidP="00764376">
      <w:pPr>
        <w:pStyle w:val="ListParagraph"/>
        <w:numPr>
          <w:ilvl w:val="0"/>
          <w:numId w:val="4"/>
        </w:numPr>
        <w:rPr>
          <w:rFonts w:cs="Arial"/>
          <w:szCs w:val="22"/>
          <w:lang w:val="en-NZ"/>
        </w:rPr>
      </w:pPr>
      <w:r w:rsidRPr="000F7338">
        <w:rPr>
          <w:rFonts w:cs="Arial"/>
          <w:szCs w:val="22"/>
          <w:lang w:val="en-NZ"/>
        </w:rPr>
        <w:t xml:space="preserve">Patients should be advised to abstain from sexual intercourse and sexual activities for at least four weeks following insertion of the Spring implant (this is not </w:t>
      </w:r>
      <w:r w:rsidR="00B078C0">
        <w:rPr>
          <w:rFonts w:cs="Arial"/>
          <w:szCs w:val="22"/>
          <w:lang w:val="en-NZ"/>
        </w:rPr>
        <w:t xml:space="preserve">currently </w:t>
      </w:r>
      <w:r w:rsidRPr="000F7338">
        <w:rPr>
          <w:rFonts w:cs="Arial"/>
          <w:szCs w:val="22"/>
          <w:lang w:val="en-NZ"/>
        </w:rPr>
        <w:t xml:space="preserve">mentioned in the PIS but it is noted in the instruction sheet). </w:t>
      </w:r>
    </w:p>
    <w:p w14:paraId="0CCF1175" w14:textId="2FB4DE45" w:rsidR="000F1C76" w:rsidRPr="00BB717B" w:rsidRDefault="000F1C76" w:rsidP="00764376">
      <w:pPr>
        <w:pStyle w:val="ListParagraph"/>
        <w:numPr>
          <w:ilvl w:val="0"/>
          <w:numId w:val="4"/>
        </w:numPr>
        <w:rPr>
          <w:rFonts w:cs="Arial"/>
          <w:szCs w:val="22"/>
          <w:lang w:val="en-NZ"/>
        </w:rPr>
      </w:pPr>
      <w:r w:rsidRPr="00BB717B">
        <w:rPr>
          <w:rFonts w:cs="Arial"/>
          <w:szCs w:val="22"/>
          <w:lang w:val="en-NZ"/>
        </w:rPr>
        <w:t xml:space="preserve">Include the following from the instruction sheet: Post-void dribbling may occur in the weeks following Spring implant insertion. Methods for managing post-void dribbling should be discussed with the </w:t>
      </w:r>
      <w:r w:rsidR="00D907A2">
        <w:rPr>
          <w:rFonts w:cs="Arial"/>
          <w:szCs w:val="22"/>
          <w:lang w:val="en-NZ"/>
        </w:rPr>
        <w:t>participant.</w:t>
      </w:r>
      <w:r w:rsidRPr="00BB717B">
        <w:rPr>
          <w:rFonts w:cs="Arial"/>
          <w:szCs w:val="22"/>
          <w:lang w:val="en-NZ"/>
        </w:rPr>
        <w:t xml:space="preserve"> </w:t>
      </w:r>
    </w:p>
    <w:p w14:paraId="7EDD7112" w14:textId="77777777" w:rsidR="00E24E77" w:rsidRPr="00BB717B" w:rsidRDefault="000F1C76" w:rsidP="00764376">
      <w:pPr>
        <w:pStyle w:val="ListParagraph"/>
        <w:numPr>
          <w:ilvl w:val="0"/>
          <w:numId w:val="4"/>
        </w:numPr>
        <w:rPr>
          <w:rFonts w:cs="Arial"/>
          <w:szCs w:val="22"/>
          <w:lang w:val="en-NZ"/>
        </w:rPr>
      </w:pPr>
      <w:r w:rsidRPr="00BB717B">
        <w:rPr>
          <w:rFonts w:cs="Arial"/>
          <w:szCs w:val="22"/>
          <w:lang w:val="en-NZ"/>
        </w:rPr>
        <w:t>Patients should be informed of actions to take in case of an emergency, i.e., when to consult a physician following insertion of the Spring Implant. Patients should be informed of the importance of always carrying their Implant Card.</w:t>
      </w:r>
    </w:p>
    <w:p w14:paraId="1047A8E4" w14:textId="77777777" w:rsidR="000F7338" w:rsidRDefault="000F7338" w:rsidP="00764376">
      <w:pPr>
        <w:pStyle w:val="ListParagraph"/>
        <w:numPr>
          <w:ilvl w:val="0"/>
          <w:numId w:val="4"/>
        </w:numPr>
        <w:rPr>
          <w:rFonts w:cs="Arial"/>
          <w:szCs w:val="22"/>
          <w:lang w:val="en-NZ"/>
        </w:rPr>
      </w:pPr>
      <w:r>
        <w:rPr>
          <w:rFonts w:cs="Arial"/>
          <w:szCs w:val="22"/>
          <w:lang w:val="en-NZ"/>
        </w:rPr>
        <w:t xml:space="preserve">Page 2 – </w:t>
      </w:r>
      <w:r w:rsidR="00BB717B">
        <w:rPr>
          <w:rFonts w:cs="Arial"/>
          <w:szCs w:val="22"/>
          <w:lang w:val="en-NZ"/>
        </w:rPr>
        <w:t xml:space="preserve">states the device is </w:t>
      </w:r>
      <w:r>
        <w:rPr>
          <w:rFonts w:cs="Arial"/>
          <w:szCs w:val="22"/>
          <w:lang w:val="en-NZ"/>
        </w:rPr>
        <w:t>not currently registered in New Zealand.</w:t>
      </w:r>
      <w:r w:rsidR="00BB717B">
        <w:rPr>
          <w:rFonts w:cs="Arial"/>
          <w:szCs w:val="22"/>
          <w:lang w:val="en-NZ"/>
        </w:rPr>
        <w:t xml:space="preserve"> The Committee asked whether</w:t>
      </w:r>
      <w:r>
        <w:rPr>
          <w:rFonts w:cs="Arial"/>
          <w:szCs w:val="22"/>
          <w:lang w:val="en-NZ"/>
        </w:rPr>
        <w:t xml:space="preserve"> it </w:t>
      </w:r>
      <w:r w:rsidR="00BB717B">
        <w:rPr>
          <w:rFonts w:cs="Arial"/>
          <w:szCs w:val="22"/>
          <w:lang w:val="en-NZ"/>
        </w:rPr>
        <w:t xml:space="preserve">was </w:t>
      </w:r>
      <w:r>
        <w:rPr>
          <w:rFonts w:cs="Arial"/>
          <w:szCs w:val="22"/>
          <w:lang w:val="en-NZ"/>
        </w:rPr>
        <w:t xml:space="preserve">registered anywhere in the world. The Researcher(s) stated it was not. Please make it clear it is in fact not registered anywhere in the world. </w:t>
      </w:r>
    </w:p>
    <w:p w14:paraId="2BD45754" w14:textId="77777777" w:rsidR="008025A4" w:rsidRDefault="008025A4" w:rsidP="00764376">
      <w:pPr>
        <w:pStyle w:val="ListParagraph"/>
        <w:numPr>
          <w:ilvl w:val="0"/>
          <w:numId w:val="4"/>
        </w:numPr>
        <w:rPr>
          <w:rFonts w:cs="Arial"/>
          <w:szCs w:val="22"/>
          <w:lang w:val="en-NZ"/>
        </w:rPr>
      </w:pPr>
      <w:r w:rsidRPr="008025A4">
        <w:rPr>
          <w:rFonts w:cs="Arial"/>
          <w:szCs w:val="22"/>
          <w:lang w:val="en-NZ"/>
        </w:rPr>
        <w:t>Please revise the benefits statement and ensure that the benefits stated are commensurate with the small sample size of the pilot”</w:t>
      </w:r>
      <w:r>
        <w:rPr>
          <w:rFonts w:cs="Arial"/>
          <w:szCs w:val="22"/>
          <w:lang w:val="en-NZ"/>
        </w:rPr>
        <w:t xml:space="preserve"> </w:t>
      </w:r>
    </w:p>
    <w:p w14:paraId="159BB040" w14:textId="0C27043D" w:rsidR="00E07723" w:rsidRPr="001D6DD2" w:rsidRDefault="00E07723" w:rsidP="00764376">
      <w:pPr>
        <w:pStyle w:val="ListParagraph"/>
        <w:numPr>
          <w:ilvl w:val="0"/>
          <w:numId w:val="4"/>
        </w:numPr>
        <w:rPr>
          <w:rFonts w:cs="Arial"/>
          <w:szCs w:val="22"/>
          <w:lang w:val="en-NZ"/>
        </w:rPr>
      </w:pPr>
      <w:r>
        <w:rPr>
          <w:rFonts w:cs="Arial"/>
          <w:szCs w:val="22"/>
          <w:lang w:val="en-NZ"/>
        </w:rPr>
        <w:t>Remove the last sentence</w:t>
      </w:r>
      <w:r w:rsidR="00664A80">
        <w:rPr>
          <w:rFonts w:cs="Arial"/>
          <w:szCs w:val="22"/>
          <w:lang w:val="en-NZ"/>
        </w:rPr>
        <w:t xml:space="preserve"> under ‘benefits’ of the study (relation to tissue). </w:t>
      </w:r>
    </w:p>
    <w:p w14:paraId="10C553C1" w14:textId="77777777" w:rsidR="00E07723" w:rsidRDefault="00E07723" w:rsidP="00764376">
      <w:pPr>
        <w:pStyle w:val="ListParagraph"/>
        <w:numPr>
          <w:ilvl w:val="0"/>
          <w:numId w:val="4"/>
        </w:numPr>
        <w:rPr>
          <w:rFonts w:cs="Arial"/>
          <w:szCs w:val="22"/>
          <w:lang w:val="en-NZ"/>
        </w:rPr>
      </w:pPr>
      <w:r>
        <w:rPr>
          <w:rFonts w:cs="Arial"/>
          <w:szCs w:val="22"/>
          <w:lang w:val="en-NZ"/>
        </w:rPr>
        <w:t xml:space="preserve">Add </w:t>
      </w:r>
      <w:r w:rsidR="00664A80">
        <w:rPr>
          <w:rFonts w:cs="Arial"/>
          <w:szCs w:val="22"/>
          <w:lang w:val="en-NZ"/>
        </w:rPr>
        <w:t xml:space="preserve">or remove </w:t>
      </w:r>
      <w:r>
        <w:rPr>
          <w:rFonts w:cs="Arial"/>
          <w:szCs w:val="22"/>
          <w:lang w:val="en-NZ"/>
        </w:rPr>
        <w:t xml:space="preserve">general anaesthetic, currently only lists local. </w:t>
      </w:r>
      <w:r w:rsidR="00664A80">
        <w:rPr>
          <w:rFonts w:cs="Arial"/>
          <w:szCs w:val="22"/>
          <w:lang w:val="en-NZ"/>
        </w:rPr>
        <w:t xml:space="preserve">If general is an option please add risks of general anaesthetic. </w:t>
      </w:r>
    </w:p>
    <w:p w14:paraId="6FAF2264" w14:textId="77777777" w:rsidR="00664A80" w:rsidRDefault="00664A80" w:rsidP="00764376">
      <w:pPr>
        <w:pStyle w:val="ListParagraph"/>
        <w:numPr>
          <w:ilvl w:val="0"/>
          <w:numId w:val="4"/>
        </w:numPr>
        <w:rPr>
          <w:rFonts w:cs="Arial"/>
          <w:szCs w:val="22"/>
          <w:lang w:val="en-NZ"/>
        </w:rPr>
      </w:pPr>
      <w:r>
        <w:rPr>
          <w:rFonts w:cs="Arial"/>
          <w:szCs w:val="22"/>
          <w:lang w:val="en-NZ"/>
        </w:rPr>
        <w:t xml:space="preserve">Add what other options are available (alternative treatment options). </w:t>
      </w:r>
    </w:p>
    <w:p w14:paraId="2CC75509" w14:textId="668DF5D1" w:rsidR="00664A80" w:rsidRDefault="00664A80" w:rsidP="00764376">
      <w:pPr>
        <w:pStyle w:val="ListParagraph"/>
        <w:numPr>
          <w:ilvl w:val="0"/>
          <w:numId w:val="4"/>
        </w:numPr>
        <w:rPr>
          <w:rFonts w:cs="Arial"/>
          <w:szCs w:val="22"/>
          <w:lang w:val="en-NZ"/>
        </w:rPr>
      </w:pPr>
      <w:r>
        <w:rPr>
          <w:rFonts w:cs="Arial"/>
          <w:szCs w:val="22"/>
          <w:lang w:val="en-NZ"/>
        </w:rPr>
        <w:t xml:space="preserve">Remove yes/no questions on the consent form if they are not truly </w:t>
      </w:r>
      <w:r w:rsidRPr="003641B7">
        <w:rPr>
          <w:rFonts w:cs="Arial"/>
          <w:szCs w:val="22"/>
          <w:lang w:val="en-NZ"/>
        </w:rPr>
        <w:t xml:space="preserve">optional. </w:t>
      </w:r>
    </w:p>
    <w:p w14:paraId="2B62F750" w14:textId="451CDAF7" w:rsidR="00B0297E" w:rsidRPr="003641B7" w:rsidRDefault="00B0297E" w:rsidP="00B0297E">
      <w:pPr>
        <w:pStyle w:val="ListParagraph"/>
        <w:numPr>
          <w:ilvl w:val="0"/>
          <w:numId w:val="4"/>
        </w:numPr>
        <w:rPr>
          <w:rFonts w:cs="Arial"/>
          <w:szCs w:val="22"/>
          <w:lang w:val="en-NZ"/>
        </w:rPr>
      </w:pPr>
      <w:r>
        <w:rPr>
          <w:rFonts w:cs="Arial"/>
          <w:szCs w:val="22"/>
          <w:lang w:val="en-NZ"/>
        </w:rPr>
        <w:t>Review HDEC wording for compensation.</w:t>
      </w:r>
      <w:r w:rsidRPr="00B0297E">
        <w:t xml:space="preserve"> </w:t>
      </w:r>
      <w:hyperlink r:id="rId8" w:history="1">
        <w:r w:rsidRPr="00AD2941">
          <w:rPr>
            <w:rStyle w:val="Hyperlink"/>
            <w:rFonts w:cs="Arial"/>
            <w:szCs w:val="22"/>
            <w:lang w:val="en-NZ"/>
          </w:rPr>
          <w:t>https://ethics.health.govt.nz/guides-templates-forms-0</w:t>
        </w:r>
      </w:hyperlink>
      <w:r>
        <w:rPr>
          <w:rFonts w:cs="Arial"/>
          <w:szCs w:val="22"/>
          <w:lang w:val="en-NZ"/>
        </w:rPr>
        <w:t xml:space="preserve"> </w:t>
      </w:r>
    </w:p>
    <w:p w14:paraId="7615F3BD" w14:textId="77777777" w:rsidR="000F1C76" w:rsidRPr="00960BFE" w:rsidRDefault="000F1C76" w:rsidP="000F1C76">
      <w:pPr>
        <w:rPr>
          <w:color w:val="FF0000"/>
          <w:lang w:val="en-NZ"/>
        </w:rPr>
      </w:pPr>
    </w:p>
    <w:p w14:paraId="43347FB6" w14:textId="77777777" w:rsidR="00E24E77" w:rsidRPr="00FD2B1E" w:rsidRDefault="00E24E77" w:rsidP="00E24E77">
      <w:pPr>
        <w:rPr>
          <w:u w:val="single"/>
          <w:lang w:val="en-NZ"/>
        </w:rPr>
      </w:pPr>
      <w:r w:rsidRPr="00FD2B1E">
        <w:rPr>
          <w:u w:val="single"/>
          <w:lang w:val="en-NZ"/>
        </w:rPr>
        <w:t xml:space="preserve">Decision </w:t>
      </w:r>
    </w:p>
    <w:p w14:paraId="36A3E84B" w14:textId="77777777" w:rsidR="00E24E77" w:rsidRPr="00960BFE" w:rsidRDefault="00E24E77" w:rsidP="00E24E77">
      <w:pPr>
        <w:rPr>
          <w:lang w:val="en-NZ"/>
        </w:rPr>
      </w:pPr>
    </w:p>
    <w:p w14:paraId="491361EF"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3803F7">
        <w:rPr>
          <w:i/>
          <w:lang w:val="en-NZ"/>
        </w:rPr>
        <w:t>approved</w:t>
      </w:r>
      <w:r w:rsidRPr="003803F7">
        <w:rPr>
          <w:lang w:val="en-NZ"/>
        </w:rPr>
        <w:t xml:space="preserve"> by </w:t>
      </w:r>
      <w:r w:rsidRPr="003803F7">
        <w:rPr>
          <w:rFonts w:cs="Arial"/>
          <w:szCs w:val="22"/>
          <w:lang w:val="en-NZ"/>
        </w:rPr>
        <w:t>consensus</w:t>
      </w:r>
      <w:r w:rsidRPr="003803F7">
        <w:rPr>
          <w:lang w:val="en-NZ"/>
        </w:rPr>
        <w:t xml:space="preserve">, subject </w:t>
      </w:r>
      <w:r w:rsidRPr="00960BFE">
        <w:rPr>
          <w:lang w:val="en-NZ"/>
        </w:rPr>
        <w:t xml:space="preserve">to the following information being received. </w:t>
      </w:r>
    </w:p>
    <w:p w14:paraId="07A0DBC1" w14:textId="77777777" w:rsidR="00E24E77" w:rsidRPr="00960BFE" w:rsidRDefault="00E24E77" w:rsidP="00E24E77">
      <w:pPr>
        <w:rPr>
          <w:lang w:val="en-NZ"/>
        </w:rPr>
      </w:pPr>
    </w:p>
    <w:p w14:paraId="0EA5EB2E" w14:textId="77777777" w:rsidR="0058625F" w:rsidRPr="00555F27" w:rsidRDefault="0058625F" w:rsidP="00764376">
      <w:pPr>
        <w:pStyle w:val="ListParagraph"/>
        <w:numPr>
          <w:ilvl w:val="0"/>
          <w:numId w:val="16"/>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091BB10" w14:textId="70CF767C" w:rsidR="0058625F" w:rsidRPr="00555F27" w:rsidRDefault="0058625F" w:rsidP="00764376">
      <w:pPr>
        <w:numPr>
          <w:ilvl w:val="0"/>
          <w:numId w:val="16"/>
        </w:numPr>
        <w:spacing w:before="80" w:after="80"/>
        <w:jc w:val="both"/>
        <w:rPr>
          <w:rFonts w:cs="Arial"/>
          <w:i/>
          <w:szCs w:val="22"/>
          <w:lang w:val="en-NZ"/>
        </w:rPr>
      </w:pPr>
      <w:r>
        <w:rPr>
          <w:rFonts w:cs="Arial"/>
          <w:szCs w:val="22"/>
          <w:lang w:val="en-NZ"/>
        </w:rPr>
        <w:t>Provide information on</w:t>
      </w:r>
      <w:r w:rsidRPr="00555F27">
        <w:rPr>
          <w:rFonts w:cs="Arial"/>
          <w:szCs w:val="22"/>
          <w:lang w:val="en-NZ"/>
        </w:rPr>
        <w:t xml:space="preserve"> sponsor insurance. </w:t>
      </w:r>
      <w:r w:rsidRPr="00555F27">
        <w:rPr>
          <w:rFonts w:cs="Arial"/>
          <w:i/>
          <w:szCs w:val="22"/>
          <w:lang w:val="en-NZ"/>
        </w:rPr>
        <w:t>(Ethical Guidelines for Intervention Studies para 8.4).</w:t>
      </w:r>
    </w:p>
    <w:p w14:paraId="6B47E03C" w14:textId="20482670" w:rsidR="0058625F" w:rsidRPr="0058625F" w:rsidRDefault="0058625F" w:rsidP="00764376">
      <w:pPr>
        <w:pStyle w:val="Default"/>
        <w:numPr>
          <w:ilvl w:val="0"/>
          <w:numId w:val="16"/>
        </w:numPr>
      </w:pPr>
      <w:r>
        <w:rPr>
          <w:sz w:val="22"/>
          <w:szCs w:val="22"/>
        </w:rPr>
        <w:t xml:space="preserve">Provide further information on the study design, </w:t>
      </w:r>
      <w:r>
        <w:rPr>
          <w:i/>
          <w:sz w:val="22"/>
          <w:szCs w:val="22"/>
        </w:rPr>
        <w:t xml:space="preserve">in particular the ongoing screening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0AF75CF9" w14:textId="4EB67E78" w:rsidR="0058625F" w:rsidRPr="00D56D98" w:rsidRDefault="0058625F" w:rsidP="00764376">
      <w:pPr>
        <w:pStyle w:val="Default"/>
        <w:numPr>
          <w:ilvl w:val="0"/>
          <w:numId w:val="16"/>
        </w:numPr>
      </w:pPr>
      <w:r>
        <w:rPr>
          <w:sz w:val="22"/>
          <w:szCs w:val="22"/>
        </w:rPr>
        <w:t>Address outstanding ethical concerns in a cover letter.</w:t>
      </w:r>
    </w:p>
    <w:p w14:paraId="4A4D2EBC" w14:textId="77777777" w:rsidR="00E24E77" w:rsidRPr="00960BFE" w:rsidRDefault="00E24E77" w:rsidP="00E24E77">
      <w:pPr>
        <w:rPr>
          <w:color w:val="FF0000"/>
          <w:lang w:val="en-NZ"/>
        </w:rPr>
      </w:pPr>
    </w:p>
    <w:p w14:paraId="0E06C1AF" w14:textId="77777777" w:rsidR="00E24E77" w:rsidRPr="00FC57ED" w:rsidRDefault="00E24E77" w:rsidP="00E24E77">
      <w:pPr>
        <w:rPr>
          <w:lang w:val="en-NZ"/>
        </w:rPr>
      </w:pPr>
      <w:r w:rsidRPr="00960BFE">
        <w:rPr>
          <w:lang w:val="en-NZ"/>
        </w:rPr>
        <w:t xml:space="preserve">This following information will </w:t>
      </w:r>
      <w:r w:rsidRPr="00FC57ED">
        <w:rPr>
          <w:lang w:val="en-NZ"/>
        </w:rPr>
        <w:t xml:space="preserve">be reviewed, and a final decision made on the application, by </w:t>
      </w:r>
      <w:r w:rsidR="00FC57ED" w:rsidRPr="00FC57ED">
        <w:rPr>
          <w:rFonts w:cs="Arial"/>
          <w:szCs w:val="22"/>
          <w:lang w:val="en-NZ"/>
        </w:rPr>
        <w:t>Dr Kate Parker and Dr Brian Fergus</w:t>
      </w:r>
    </w:p>
    <w:p w14:paraId="344112D1" w14:textId="16DD7169" w:rsidR="00E24E77" w:rsidRPr="00960BFE" w:rsidRDefault="00E24E77" w:rsidP="00E24E77">
      <w:pPr>
        <w:rPr>
          <w:color w:val="FF0000"/>
          <w:lang w:val="en-NZ"/>
        </w:rPr>
      </w:pPr>
    </w:p>
    <w:p w14:paraId="3F7BB744" w14:textId="77777777" w:rsidR="005E447F" w:rsidRPr="00960BFE" w:rsidRDefault="005E447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4BEE" w:rsidRPr="00960BFE" w14:paraId="739465A9" w14:textId="77777777" w:rsidTr="009F4BEE">
        <w:trPr>
          <w:trHeight w:val="280"/>
        </w:trPr>
        <w:tc>
          <w:tcPr>
            <w:tcW w:w="966" w:type="dxa"/>
            <w:tcBorders>
              <w:top w:val="nil"/>
              <w:left w:val="nil"/>
              <w:bottom w:val="nil"/>
              <w:right w:val="nil"/>
            </w:tcBorders>
          </w:tcPr>
          <w:p w14:paraId="08326F4B" w14:textId="77777777" w:rsidR="009F4BEE" w:rsidRPr="00960BFE" w:rsidRDefault="009F4BEE">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11E43D95" w14:textId="77777777" w:rsidR="009F4BEE" w:rsidRPr="00960BFE" w:rsidRDefault="009F4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C1B2C7B" w14:textId="77777777" w:rsidR="009F4BEE" w:rsidRPr="00960BFE" w:rsidRDefault="009F4BEE">
            <w:pPr>
              <w:autoSpaceDE w:val="0"/>
              <w:autoSpaceDN w:val="0"/>
              <w:adjustRightInd w:val="0"/>
            </w:pPr>
            <w:r w:rsidRPr="00960BFE">
              <w:rPr>
                <w:b/>
              </w:rPr>
              <w:t>18/NTA/83</w:t>
            </w:r>
            <w:r w:rsidRPr="00960BFE">
              <w:t xml:space="preserve"> </w:t>
            </w:r>
          </w:p>
        </w:tc>
      </w:tr>
      <w:tr w:rsidR="009F4BEE" w:rsidRPr="00960BFE" w14:paraId="3B4BBBAA" w14:textId="77777777" w:rsidTr="009F4BEE">
        <w:trPr>
          <w:trHeight w:val="280"/>
        </w:trPr>
        <w:tc>
          <w:tcPr>
            <w:tcW w:w="966" w:type="dxa"/>
            <w:tcBorders>
              <w:top w:val="nil"/>
              <w:left w:val="nil"/>
              <w:bottom w:val="nil"/>
              <w:right w:val="nil"/>
            </w:tcBorders>
          </w:tcPr>
          <w:p w14:paraId="1F0CEB59"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4DAD7EFC" w14:textId="77777777" w:rsidR="009F4BEE" w:rsidRPr="00960BFE" w:rsidRDefault="009F4BEE">
            <w:pPr>
              <w:autoSpaceDE w:val="0"/>
              <w:autoSpaceDN w:val="0"/>
              <w:adjustRightInd w:val="0"/>
            </w:pPr>
            <w:r w:rsidRPr="00960BFE">
              <w:t xml:space="preserve">Title: </w:t>
            </w:r>
          </w:p>
        </w:tc>
        <w:tc>
          <w:tcPr>
            <w:tcW w:w="6459" w:type="dxa"/>
            <w:tcBorders>
              <w:top w:val="nil"/>
              <w:left w:val="nil"/>
              <w:bottom w:val="nil"/>
              <w:right w:val="nil"/>
            </w:tcBorders>
          </w:tcPr>
          <w:p w14:paraId="13ED7898" w14:textId="77777777" w:rsidR="009F4BEE" w:rsidRPr="00960BFE" w:rsidRDefault="009F4BEE">
            <w:pPr>
              <w:autoSpaceDE w:val="0"/>
              <w:autoSpaceDN w:val="0"/>
              <w:adjustRightInd w:val="0"/>
            </w:pPr>
            <w:r w:rsidRPr="00960BFE">
              <w:t xml:space="preserve">The gut microbiome in autism spectrum disorder (ASD) </w:t>
            </w:r>
          </w:p>
        </w:tc>
      </w:tr>
      <w:tr w:rsidR="009F4BEE" w:rsidRPr="00960BFE" w14:paraId="44E90AC4" w14:textId="77777777" w:rsidTr="009F4BEE">
        <w:trPr>
          <w:trHeight w:val="280"/>
        </w:trPr>
        <w:tc>
          <w:tcPr>
            <w:tcW w:w="966" w:type="dxa"/>
            <w:tcBorders>
              <w:top w:val="nil"/>
              <w:left w:val="nil"/>
              <w:bottom w:val="nil"/>
              <w:right w:val="nil"/>
            </w:tcBorders>
          </w:tcPr>
          <w:p w14:paraId="636B2DEA"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21CD5CF3" w14:textId="77777777" w:rsidR="009F4BEE" w:rsidRPr="00960BFE" w:rsidRDefault="009F4BEE">
            <w:pPr>
              <w:autoSpaceDE w:val="0"/>
              <w:autoSpaceDN w:val="0"/>
              <w:adjustRightInd w:val="0"/>
            </w:pPr>
            <w:r w:rsidRPr="00960BFE">
              <w:t xml:space="preserve">Principal Investigator: </w:t>
            </w:r>
          </w:p>
        </w:tc>
        <w:tc>
          <w:tcPr>
            <w:tcW w:w="6459" w:type="dxa"/>
            <w:tcBorders>
              <w:top w:val="nil"/>
              <w:left w:val="nil"/>
              <w:bottom w:val="nil"/>
              <w:right w:val="nil"/>
            </w:tcBorders>
          </w:tcPr>
          <w:p w14:paraId="5E73A22E" w14:textId="77777777" w:rsidR="009F4BEE" w:rsidRPr="00960BFE" w:rsidRDefault="009F4BEE">
            <w:pPr>
              <w:autoSpaceDE w:val="0"/>
              <w:autoSpaceDN w:val="0"/>
              <w:adjustRightInd w:val="0"/>
            </w:pPr>
            <w:r w:rsidRPr="00960BFE">
              <w:t xml:space="preserve">Associate Professor Mike Taylor </w:t>
            </w:r>
          </w:p>
        </w:tc>
      </w:tr>
      <w:tr w:rsidR="009F4BEE" w:rsidRPr="00960BFE" w14:paraId="20633E3F" w14:textId="77777777" w:rsidTr="009F4BEE">
        <w:trPr>
          <w:trHeight w:val="280"/>
        </w:trPr>
        <w:tc>
          <w:tcPr>
            <w:tcW w:w="966" w:type="dxa"/>
            <w:tcBorders>
              <w:top w:val="nil"/>
              <w:left w:val="nil"/>
              <w:bottom w:val="nil"/>
              <w:right w:val="nil"/>
            </w:tcBorders>
          </w:tcPr>
          <w:p w14:paraId="3B4ED679"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5A86AE8E" w14:textId="77777777" w:rsidR="009F4BEE" w:rsidRPr="00960BFE" w:rsidRDefault="009F4BEE">
            <w:pPr>
              <w:autoSpaceDE w:val="0"/>
              <w:autoSpaceDN w:val="0"/>
              <w:adjustRightInd w:val="0"/>
            </w:pPr>
            <w:r w:rsidRPr="00960BFE">
              <w:t xml:space="preserve">Sponsor: </w:t>
            </w:r>
          </w:p>
        </w:tc>
        <w:tc>
          <w:tcPr>
            <w:tcW w:w="6459" w:type="dxa"/>
            <w:tcBorders>
              <w:top w:val="nil"/>
              <w:left w:val="nil"/>
              <w:bottom w:val="nil"/>
              <w:right w:val="nil"/>
            </w:tcBorders>
          </w:tcPr>
          <w:p w14:paraId="7BE36C2D" w14:textId="77777777" w:rsidR="009F4BEE" w:rsidRPr="00960BFE" w:rsidRDefault="009F4BEE">
            <w:pPr>
              <w:autoSpaceDE w:val="0"/>
              <w:autoSpaceDN w:val="0"/>
              <w:adjustRightInd w:val="0"/>
            </w:pPr>
            <w:r w:rsidRPr="00960BFE">
              <w:t xml:space="preserve">University of Auckland </w:t>
            </w:r>
          </w:p>
        </w:tc>
      </w:tr>
      <w:tr w:rsidR="009F4BEE" w:rsidRPr="00960BFE" w14:paraId="576D5B07" w14:textId="77777777" w:rsidTr="009F4BEE">
        <w:trPr>
          <w:trHeight w:val="280"/>
        </w:trPr>
        <w:tc>
          <w:tcPr>
            <w:tcW w:w="966" w:type="dxa"/>
            <w:tcBorders>
              <w:top w:val="nil"/>
              <w:left w:val="nil"/>
              <w:bottom w:val="nil"/>
              <w:right w:val="nil"/>
            </w:tcBorders>
          </w:tcPr>
          <w:p w14:paraId="1A57C0C5"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338AFCCA" w14:textId="77777777" w:rsidR="009F4BEE" w:rsidRPr="00960BFE" w:rsidRDefault="009F4BEE">
            <w:pPr>
              <w:autoSpaceDE w:val="0"/>
              <w:autoSpaceDN w:val="0"/>
              <w:adjustRightInd w:val="0"/>
            </w:pPr>
            <w:r w:rsidRPr="00960BFE">
              <w:t xml:space="preserve">Clock Start Date: </w:t>
            </w:r>
          </w:p>
        </w:tc>
        <w:tc>
          <w:tcPr>
            <w:tcW w:w="6459" w:type="dxa"/>
            <w:tcBorders>
              <w:top w:val="nil"/>
              <w:left w:val="nil"/>
              <w:bottom w:val="nil"/>
              <w:right w:val="nil"/>
            </w:tcBorders>
          </w:tcPr>
          <w:p w14:paraId="7610A633" w14:textId="77777777" w:rsidR="009F4BEE" w:rsidRPr="00960BFE" w:rsidRDefault="009F4BEE">
            <w:pPr>
              <w:autoSpaceDE w:val="0"/>
              <w:autoSpaceDN w:val="0"/>
              <w:adjustRightInd w:val="0"/>
            </w:pPr>
            <w:r w:rsidRPr="00960BFE">
              <w:t xml:space="preserve">07 June 2018 </w:t>
            </w:r>
          </w:p>
        </w:tc>
      </w:tr>
    </w:tbl>
    <w:p w14:paraId="1949FE14" w14:textId="77777777" w:rsidR="005E447F" w:rsidRPr="00960BFE" w:rsidRDefault="005E447F">
      <w:pPr>
        <w:autoSpaceDE w:val="0"/>
        <w:autoSpaceDN w:val="0"/>
        <w:adjustRightInd w:val="0"/>
      </w:pPr>
      <w:r w:rsidRPr="00960BFE">
        <w:t xml:space="preserve"> </w:t>
      </w:r>
    </w:p>
    <w:p w14:paraId="46A4F346" w14:textId="77777777" w:rsidR="00987913" w:rsidRPr="00987913" w:rsidRDefault="00502B8D">
      <w:pPr>
        <w:autoSpaceDE w:val="0"/>
        <w:autoSpaceDN w:val="0"/>
        <w:adjustRightInd w:val="0"/>
        <w:rPr>
          <w:sz w:val="20"/>
          <w:lang w:val="en-NZ"/>
        </w:rPr>
      </w:pPr>
      <w:r w:rsidRPr="00FC57ED">
        <w:rPr>
          <w:rFonts w:cs="Arial"/>
          <w:szCs w:val="22"/>
          <w:lang w:val="en-NZ"/>
        </w:rPr>
        <w:t>Associate Professor Mike Taylor</w:t>
      </w:r>
      <w:r w:rsidR="00FC57ED">
        <w:rPr>
          <w:rFonts w:cs="Arial"/>
          <w:szCs w:val="22"/>
          <w:lang w:val="en-NZ"/>
        </w:rPr>
        <w:t>,</w:t>
      </w:r>
      <w:r w:rsidRPr="00FC57ED">
        <w:rPr>
          <w:rFonts w:cs="Arial"/>
          <w:szCs w:val="22"/>
          <w:lang w:val="en-NZ"/>
        </w:rPr>
        <w:t xml:space="preserve"> Dr Pratima Giri and Dr Johanna Martin were</w:t>
      </w:r>
      <w:r w:rsidR="00987913" w:rsidRPr="00FC57ED">
        <w:rPr>
          <w:lang w:val="en-NZ"/>
        </w:rPr>
        <w:t xml:space="preserve"> present </w:t>
      </w:r>
      <w:r w:rsidR="00DC62A5" w:rsidRPr="00FC57ED">
        <w:rPr>
          <w:rFonts w:cs="Arial"/>
          <w:szCs w:val="22"/>
          <w:lang w:val="en-NZ"/>
        </w:rPr>
        <w:t>in person</w:t>
      </w:r>
      <w:r w:rsidR="00DC62A5" w:rsidRPr="00FC57ED">
        <w:rPr>
          <w:lang w:val="en-NZ"/>
        </w:rPr>
        <w:t xml:space="preserve"> </w:t>
      </w:r>
      <w:r w:rsidR="00987913" w:rsidRPr="00FC57ED">
        <w:rPr>
          <w:lang w:val="en-NZ"/>
        </w:rPr>
        <w:t xml:space="preserve">for </w:t>
      </w:r>
      <w:r w:rsidR="00987913" w:rsidRPr="00987913">
        <w:rPr>
          <w:lang w:val="en-NZ"/>
        </w:rPr>
        <w:t>discussion of this application.</w:t>
      </w:r>
    </w:p>
    <w:p w14:paraId="41158C23" w14:textId="77777777" w:rsidR="00987913" w:rsidRPr="00960BFE" w:rsidRDefault="00987913">
      <w:pPr>
        <w:autoSpaceDE w:val="0"/>
        <w:autoSpaceDN w:val="0"/>
        <w:adjustRightInd w:val="0"/>
        <w:rPr>
          <w:u w:val="single"/>
          <w:lang w:val="en-NZ"/>
        </w:rPr>
      </w:pPr>
    </w:p>
    <w:p w14:paraId="72ADEE0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591A883" w14:textId="77777777" w:rsidR="00E24E77" w:rsidRPr="008869BB" w:rsidRDefault="00E24E77">
      <w:pPr>
        <w:autoSpaceDE w:val="0"/>
        <w:autoSpaceDN w:val="0"/>
        <w:adjustRightInd w:val="0"/>
        <w:rPr>
          <w:b/>
          <w:lang w:val="en-NZ"/>
        </w:rPr>
      </w:pPr>
    </w:p>
    <w:p w14:paraId="0FFA69F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4BF909B" w14:textId="77777777" w:rsidR="00E24E77" w:rsidRPr="00960BFE" w:rsidRDefault="00E24E77">
      <w:pPr>
        <w:autoSpaceDE w:val="0"/>
        <w:autoSpaceDN w:val="0"/>
        <w:adjustRightInd w:val="0"/>
        <w:rPr>
          <w:lang w:val="en-NZ"/>
        </w:rPr>
      </w:pPr>
    </w:p>
    <w:p w14:paraId="141B516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70F37CE" w14:textId="77777777" w:rsidR="00E24E77" w:rsidRPr="00960BFE" w:rsidRDefault="00E24E77">
      <w:pPr>
        <w:autoSpaceDE w:val="0"/>
        <w:autoSpaceDN w:val="0"/>
        <w:adjustRightInd w:val="0"/>
        <w:rPr>
          <w:lang w:val="en-NZ"/>
        </w:rPr>
      </w:pPr>
    </w:p>
    <w:p w14:paraId="1DDCD40C" w14:textId="77777777" w:rsidR="005E447F" w:rsidRDefault="005E447F" w:rsidP="005E447F">
      <w:pPr>
        <w:rPr>
          <w:u w:val="single"/>
          <w:lang w:val="en-NZ"/>
        </w:rPr>
      </w:pPr>
      <w:r w:rsidRPr="001C059D">
        <w:rPr>
          <w:u w:val="single"/>
          <w:lang w:val="en-NZ"/>
        </w:rPr>
        <w:t>Summary of Study</w:t>
      </w:r>
    </w:p>
    <w:p w14:paraId="3BBF8DBA" w14:textId="77777777" w:rsidR="005E447F" w:rsidRDefault="005E447F" w:rsidP="005E447F">
      <w:pPr>
        <w:rPr>
          <w:u w:val="single"/>
          <w:lang w:val="en-NZ"/>
        </w:rPr>
      </w:pPr>
    </w:p>
    <w:p w14:paraId="3EACE958" w14:textId="77777777" w:rsidR="00D0407D" w:rsidRPr="00D0407D" w:rsidRDefault="00D0407D" w:rsidP="00764376">
      <w:pPr>
        <w:pStyle w:val="ListParagraph"/>
        <w:numPr>
          <w:ilvl w:val="0"/>
          <w:numId w:val="10"/>
        </w:numPr>
        <w:autoSpaceDE w:val="0"/>
        <w:autoSpaceDN w:val="0"/>
        <w:adjustRightInd w:val="0"/>
        <w:rPr>
          <w:lang w:val="en-NZ"/>
        </w:rPr>
      </w:pPr>
      <w:r w:rsidRPr="00D0407D">
        <w:rPr>
          <w:lang w:val="en-NZ"/>
        </w:rPr>
        <w:t xml:space="preserve">Disorders of the autism spectrum are life-long, and estimated to affect approximately 1% of New Zealanders. This high prevalence, combined with the associated demands on social and educational care, represents a major issue in human health. </w:t>
      </w:r>
    </w:p>
    <w:p w14:paraId="0A80A778" w14:textId="77777777" w:rsidR="00D0407D" w:rsidRPr="00D0407D" w:rsidRDefault="00D0407D" w:rsidP="00764376">
      <w:pPr>
        <w:pStyle w:val="ListParagraph"/>
        <w:numPr>
          <w:ilvl w:val="0"/>
          <w:numId w:val="10"/>
        </w:numPr>
        <w:autoSpaceDE w:val="0"/>
        <w:autoSpaceDN w:val="0"/>
        <w:adjustRightInd w:val="0"/>
        <w:rPr>
          <w:lang w:val="en-NZ"/>
        </w:rPr>
      </w:pPr>
      <w:r w:rsidRPr="00D0407D">
        <w:rPr>
          <w:lang w:val="en-NZ"/>
        </w:rPr>
        <w:t xml:space="preserve">The underlying cause(s) of autism spectrum disorder (ASD) is currently uncertain, although there is evidence that microorganisms in the gut (the "gut microbiome") may play a role. This is consistent with published observations of a high prevalence of gut problems among people with ASD. </w:t>
      </w:r>
    </w:p>
    <w:p w14:paraId="04A5598D" w14:textId="77777777" w:rsidR="00D0407D" w:rsidRPr="00D0407D" w:rsidRDefault="00D0407D" w:rsidP="00764376">
      <w:pPr>
        <w:pStyle w:val="ListParagraph"/>
        <w:numPr>
          <w:ilvl w:val="0"/>
          <w:numId w:val="10"/>
        </w:numPr>
        <w:autoSpaceDE w:val="0"/>
        <w:autoSpaceDN w:val="0"/>
        <w:adjustRightInd w:val="0"/>
        <w:rPr>
          <w:lang w:val="en-NZ"/>
        </w:rPr>
      </w:pPr>
      <w:r w:rsidRPr="00D0407D">
        <w:rPr>
          <w:lang w:val="en-NZ"/>
        </w:rPr>
        <w:t xml:space="preserve">The Researcher(s) will use DNA sequencing technologies to identify gut microbes which may play a role in the disease process, and also to gain insights into the potential function of these microbes. Faecal (stool) samples will be used to provide a non-invasive proxy of the gut microbiome. </w:t>
      </w:r>
    </w:p>
    <w:p w14:paraId="5669171D" w14:textId="77777777" w:rsidR="00D0407D" w:rsidRPr="00D0407D" w:rsidRDefault="00D0407D" w:rsidP="00764376">
      <w:pPr>
        <w:pStyle w:val="ListParagraph"/>
        <w:numPr>
          <w:ilvl w:val="0"/>
          <w:numId w:val="10"/>
        </w:numPr>
        <w:autoSpaceDE w:val="0"/>
        <w:autoSpaceDN w:val="0"/>
        <w:adjustRightInd w:val="0"/>
        <w:rPr>
          <w:lang w:val="en-NZ"/>
        </w:rPr>
      </w:pPr>
      <w:r w:rsidRPr="00D0407D">
        <w:rPr>
          <w:lang w:val="en-NZ"/>
        </w:rPr>
        <w:t xml:space="preserve">The Researcher(s) also plan to analyse metabolites of microbial origin in collected urine samples. The results of our study will contribute to the international effort to understand the causes of ASD, and ultimately translate to targeted treatments and a more specific health and educational support system for patients and family members. </w:t>
      </w:r>
    </w:p>
    <w:p w14:paraId="18A8A9C6" w14:textId="77777777" w:rsidR="005E447F" w:rsidRPr="00D0407D" w:rsidRDefault="00D0407D" w:rsidP="00764376">
      <w:pPr>
        <w:pStyle w:val="ListParagraph"/>
        <w:numPr>
          <w:ilvl w:val="0"/>
          <w:numId w:val="10"/>
        </w:numPr>
        <w:autoSpaceDE w:val="0"/>
        <w:autoSpaceDN w:val="0"/>
        <w:adjustRightInd w:val="0"/>
        <w:rPr>
          <w:lang w:val="en-NZ"/>
        </w:rPr>
      </w:pPr>
      <w:r w:rsidRPr="00D0407D">
        <w:rPr>
          <w:lang w:val="en-NZ"/>
        </w:rPr>
        <w:t>The gut microbiome can be manipulated by, for example, diet, probiotics or other interventions, and although we will not be doing any interventions in this study, our findings should help inform future such endeavours. Finding a microbial "signature" of ASD in children (compared with non-affected controls) may also facilitate earlier diagnosis of this disorder in the future.</w:t>
      </w:r>
    </w:p>
    <w:p w14:paraId="1985DC89" w14:textId="77777777" w:rsidR="00D0407D" w:rsidRDefault="00D0407D" w:rsidP="005E447F">
      <w:pPr>
        <w:autoSpaceDE w:val="0"/>
        <w:autoSpaceDN w:val="0"/>
        <w:adjustRightInd w:val="0"/>
        <w:rPr>
          <w:lang w:val="en-NZ"/>
        </w:rPr>
      </w:pPr>
    </w:p>
    <w:p w14:paraId="3F6A31CF" w14:textId="77777777" w:rsidR="005E447F" w:rsidRDefault="005E447F" w:rsidP="005E447F">
      <w:pPr>
        <w:rPr>
          <w:u w:val="single"/>
          <w:lang w:val="en-NZ"/>
        </w:rPr>
      </w:pPr>
      <w:r w:rsidRPr="001C059D">
        <w:rPr>
          <w:u w:val="single"/>
          <w:lang w:val="en-NZ"/>
        </w:rPr>
        <w:t>Summary of ethical issues (resolved)</w:t>
      </w:r>
    </w:p>
    <w:p w14:paraId="6805BB52" w14:textId="77777777" w:rsidR="005E447F" w:rsidRDefault="005E447F" w:rsidP="005E447F">
      <w:pPr>
        <w:rPr>
          <w:u w:val="single"/>
          <w:lang w:val="en-NZ"/>
        </w:rPr>
      </w:pPr>
    </w:p>
    <w:p w14:paraId="3EF032EC" w14:textId="77777777" w:rsidR="005E447F" w:rsidRPr="000A1C67" w:rsidRDefault="005E447F" w:rsidP="005E447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FDE646C" w14:textId="77777777" w:rsidR="005E447F" w:rsidRDefault="005E447F" w:rsidP="005E447F">
      <w:pPr>
        <w:rPr>
          <w:u w:val="single"/>
          <w:lang w:val="en-NZ"/>
        </w:rPr>
      </w:pPr>
    </w:p>
    <w:p w14:paraId="31023F09" w14:textId="77777777" w:rsidR="009928F9" w:rsidRDefault="009928F9" w:rsidP="00764376">
      <w:pPr>
        <w:pStyle w:val="ListParagraph"/>
        <w:numPr>
          <w:ilvl w:val="0"/>
          <w:numId w:val="10"/>
        </w:numPr>
        <w:spacing w:before="80" w:after="80"/>
        <w:rPr>
          <w:lang w:val="en-NZ"/>
        </w:rPr>
      </w:pPr>
      <w:r>
        <w:rPr>
          <w:lang w:val="en-NZ"/>
        </w:rPr>
        <w:t xml:space="preserve">The Researcher(s) explained the data management with regards to identifiability, noting that data would be stored in a coded form. </w:t>
      </w:r>
    </w:p>
    <w:p w14:paraId="0C0DE3EE" w14:textId="77777777" w:rsidR="0058625F" w:rsidRDefault="0058625F" w:rsidP="00764376">
      <w:pPr>
        <w:pStyle w:val="ListParagraph"/>
        <w:numPr>
          <w:ilvl w:val="0"/>
          <w:numId w:val="10"/>
        </w:numPr>
        <w:spacing w:before="80" w:after="80"/>
        <w:rPr>
          <w:lang w:val="en-NZ"/>
        </w:rPr>
      </w:pPr>
      <w:r>
        <w:rPr>
          <w:lang w:val="en-NZ"/>
        </w:rPr>
        <w:t xml:space="preserve">The Committee asked about the public (unrelated individuals) control recruitment. The Researcher(s) explained that there is the ‘Minds for Minds’ network that has a newsletter. This will be one avenue of recruitment. </w:t>
      </w:r>
    </w:p>
    <w:p w14:paraId="0BEDD970" w14:textId="290746C1" w:rsidR="0058625F" w:rsidRDefault="0058625F" w:rsidP="00764376">
      <w:pPr>
        <w:pStyle w:val="ListParagraph"/>
        <w:numPr>
          <w:ilvl w:val="0"/>
          <w:numId w:val="10"/>
        </w:numPr>
        <w:spacing w:before="80" w:after="80"/>
        <w:rPr>
          <w:lang w:val="en-NZ"/>
        </w:rPr>
      </w:pPr>
      <w:r>
        <w:rPr>
          <w:lang w:val="en-NZ"/>
        </w:rPr>
        <w:t>The Committee asked if unrelated individuals are matched. The Researcher(s) confirmed as much as possible, adding that unrelated can mean inclu</w:t>
      </w:r>
      <w:r w:rsidR="002366E7">
        <w:rPr>
          <w:lang w:val="en-NZ"/>
        </w:rPr>
        <w:t>sion of</w:t>
      </w:r>
      <w:r>
        <w:rPr>
          <w:lang w:val="en-NZ"/>
        </w:rPr>
        <w:t xml:space="preserve"> relatives that are not first degree. </w:t>
      </w:r>
    </w:p>
    <w:p w14:paraId="3E38F9A3" w14:textId="24B3BE3D" w:rsidR="009F4BEE" w:rsidRDefault="009F4BEE">
      <w:pPr>
        <w:rPr>
          <w:u w:val="single"/>
          <w:lang w:val="en-NZ"/>
        </w:rPr>
      </w:pPr>
      <w:r>
        <w:rPr>
          <w:u w:val="single"/>
          <w:lang w:val="en-NZ"/>
        </w:rPr>
        <w:br w:type="page"/>
      </w:r>
    </w:p>
    <w:p w14:paraId="2ACDB2FD" w14:textId="77777777" w:rsidR="005E447F" w:rsidRPr="000A1C67" w:rsidRDefault="005E447F" w:rsidP="005E447F">
      <w:pPr>
        <w:rPr>
          <w:u w:val="single"/>
          <w:lang w:val="en-NZ"/>
        </w:rPr>
      </w:pPr>
      <w:r w:rsidRPr="000A1C67">
        <w:rPr>
          <w:u w:val="single"/>
          <w:lang w:val="en-NZ"/>
        </w:rPr>
        <w:lastRenderedPageBreak/>
        <w:t>Summary of ethical issues (outstanding)</w:t>
      </w:r>
    </w:p>
    <w:p w14:paraId="30586668" w14:textId="77777777" w:rsidR="005E447F" w:rsidRDefault="005E447F" w:rsidP="005E447F">
      <w:pPr>
        <w:rPr>
          <w:u w:val="single"/>
          <w:lang w:val="en-NZ"/>
        </w:rPr>
      </w:pPr>
    </w:p>
    <w:p w14:paraId="4A5D7D18" w14:textId="77777777" w:rsidR="005E447F" w:rsidRDefault="005E447F" w:rsidP="005E447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F94EF56" w14:textId="77777777" w:rsidR="005E447F" w:rsidRDefault="005E447F" w:rsidP="005E447F">
      <w:pPr>
        <w:autoSpaceDE w:val="0"/>
        <w:autoSpaceDN w:val="0"/>
        <w:adjustRightInd w:val="0"/>
        <w:rPr>
          <w:lang w:val="en-NZ"/>
        </w:rPr>
      </w:pPr>
    </w:p>
    <w:p w14:paraId="238BA70C" w14:textId="14CC9C3E" w:rsidR="005A3B56" w:rsidRDefault="005A3B56" w:rsidP="00764376">
      <w:pPr>
        <w:pStyle w:val="ListParagraph"/>
        <w:numPr>
          <w:ilvl w:val="0"/>
          <w:numId w:val="10"/>
        </w:numPr>
        <w:spacing w:before="80" w:after="80"/>
        <w:rPr>
          <w:rFonts w:cs="Arial"/>
          <w:szCs w:val="22"/>
          <w:u w:val="single"/>
          <w:lang w:val="en-NZ"/>
        </w:rPr>
      </w:pPr>
      <w:r>
        <w:rPr>
          <w:rFonts w:cs="Arial"/>
          <w:szCs w:val="22"/>
          <w:lang w:val="en-NZ"/>
        </w:rPr>
        <w:t xml:space="preserve">The Committee discussed capacity issues for participants who are over 16 years and noted that welfare guardians are not allowed to </w:t>
      </w:r>
      <w:r>
        <w:rPr>
          <w:color w:val="000000"/>
          <w:szCs w:val="22"/>
          <w:shd w:val="clear" w:color="auto" w:fill="FFFFFF"/>
        </w:rPr>
        <w:t xml:space="preserve">consent to a person taking part in any “medical experiment” other than to save the person’s life or to prevent serious damage to the person’s health (Protection of Personal and Property Rights Act). Whether the current study is a ‘medical experiment’ is a legal issue and, while the Committee does not provide legal advice, the Research(s) may seek their own legal advice.   </w:t>
      </w:r>
    </w:p>
    <w:p w14:paraId="26811893" w14:textId="5FBCD3E7" w:rsidR="00C1095B" w:rsidRPr="009F15F6" w:rsidRDefault="00C1095B" w:rsidP="00764376">
      <w:pPr>
        <w:pStyle w:val="ListParagraph"/>
        <w:numPr>
          <w:ilvl w:val="0"/>
          <w:numId w:val="10"/>
        </w:numPr>
        <w:spacing w:before="80" w:after="80"/>
        <w:rPr>
          <w:u w:val="single"/>
          <w:lang w:val="en-NZ"/>
        </w:rPr>
      </w:pPr>
      <w:r w:rsidRPr="009F15F6">
        <w:rPr>
          <w:lang w:val="en-NZ"/>
        </w:rPr>
        <w:t xml:space="preserve">The Researcher(s) confirmed for this study there will not be participants who are over 16. </w:t>
      </w:r>
      <w:r>
        <w:rPr>
          <w:lang w:val="en-NZ"/>
        </w:rPr>
        <w:t>Please amend protocol to ensure this is reflected.</w:t>
      </w:r>
    </w:p>
    <w:p w14:paraId="10BB3091" w14:textId="3866AC9A" w:rsidR="00C1095B" w:rsidRDefault="00C1095B" w:rsidP="00764376">
      <w:pPr>
        <w:pStyle w:val="ListParagraph"/>
        <w:numPr>
          <w:ilvl w:val="0"/>
          <w:numId w:val="10"/>
        </w:numPr>
        <w:spacing w:before="80" w:after="80"/>
        <w:rPr>
          <w:lang w:val="en-NZ"/>
        </w:rPr>
      </w:pPr>
      <w:r w:rsidRPr="009F48C3">
        <w:rPr>
          <w:lang w:val="en-NZ"/>
        </w:rPr>
        <w:t xml:space="preserve">The Committee asked </w:t>
      </w:r>
      <w:r>
        <w:rPr>
          <w:lang w:val="en-NZ"/>
        </w:rPr>
        <w:t>about the questionnaires</w:t>
      </w:r>
      <w:r w:rsidR="002366E7">
        <w:rPr>
          <w:lang w:val="en-NZ"/>
        </w:rPr>
        <w:t>, would they actually be able to provide appropriate ‘meta-data’ on diet to link with microbiome findings as they appear to be short and with non-standard dietary questions</w:t>
      </w:r>
      <w:r>
        <w:rPr>
          <w:lang w:val="en-NZ"/>
        </w:rPr>
        <w:t xml:space="preserve">. The Researcher(s) explained that they were trying to balance level of information sought with feasibility of completion (and participant comfort). </w:t>
      </w:r>
      <w:r w:rsidR="002366E7">
        <w:rPr>
          <w:lang w:val="en-NZ"/>
        </w:rPr>
        <w:t>The Committee suggested that there were established dietary questionnaires for children and they may wish to further consider ensuring that they collect the information that will answer their research questions.</w:t>
      </w:r>
    </w:p>
    <w:p w14:paraId="3BE92675" w14:textId="10C2B0AC" w:rsidR="00C1095B" w:rsidRDefault="00C1095B" w:rsidP="00764376">
      <w:pPr>
        <w:pStyle w:val="ListParagraph"/>
        <w:numPr>
          <w:ilvl w:val="0"/>
          <w:numId w:val="10"/>
        </w:numPr>
        <w:spacing w:before="80" w:after="80"/>
        <w:rPr>
          <w:lang w:val="en-NZ"/>
        </w:rPr>
      </w:pPr>
      <w:r>
        <w:rPr>
          <w:lang w:val="en-NZ"/>
        </w:rPr>
        <w:t>The Committee asked whether any clinically relevant results be identified in the study analyses (incidental findings)</w:t>
      </w:r>
      <w:r w:rsidR="002366E7">
        <w:rPr>
          <w:lang w:val="en-NZ"/>
        </w:rPr>
        <w:t xml:space="preserve"> eg infections</w:t>
      </w:r>
      <w:r>
        <w:rPr>
          <w:lang w:val="en-NZ"/>
        </w:rPr>
        <w:t xml:space="preserve">. The Researcher(s) stated it was not impossible. The Researcher(s) noted identification of incidental findings may not be clinically relevant. The Committee requested information on the process around incidental findings was detailed in the protocol and participant information sheet. </w:t>
      </w:r>
    </w:p>
    <w:p w14:paraId="0FAEAC7B" w14:textId="77777777" w:rsidR="000B1D48" w:rsidRDefault="000B1D48" w:rsidP="00764376">
      <w:pPr>
        <w:pStyle w:val="ListParagraph"/>
        <w:numPr>
          <w:ilvl w:val="0"/>
          <w:numId w:val="10"/>
        </w:numPr>
        <w:spacing w:before="80" w:after="80"/>
        <w:rPr>
          <w:lang w:val="en-NZ"/>
        </w:rPr>
      </w:pPr>
      <w:r>
        <w:rPr>
          <w:lang w:val="en-NZ"/>
        </w:rPr>
        <w:t xml:space="preserve">Please upload any advertisements that will be used. </w:t>
      </w:r>
    </w:p>
    <w:p w14:paraId="3132B2AB" w14:textId="654105DA" w:rsidR="00E814C1" w:rsidRPr="00C1095B" w:rsidRDefault="00E814C1" w:rsidP="00764376">
      <w:pPr>
        <w:pStyle w:val="ListParagraph"/>
        <w:numPr>
          <w:ilvl w:val="0"/>
          <w:numId w:val="10"/>
        </w:numPr>
        <w:autoSpaceDE w:val="0"/>
        <w:autoSpaceDN w:val="0"/>
        <w:adjustRightInd w:val="0"/>
        <w:rPr>
          <w:lang w:val="en-NZ"/>
        </w:rPr>
      </w:pPr>
      <w:r w:rsidRPr="009928F9">
        <w:rPr>
          <w:lang w:val="en-NZ"/>
        </w:rPr>
        <w:t>The Committee asked whether</w:t>
      </w:r>
      <w:r w:rsidR="00F564EF" w:rsidRPr="009928F9">
        <w:rPr>
          <w:lang w:val="en-NZ"/>
        </w:rPr>
        <w:t xml:space="preserve"> the samples goin</w:t>
      </w:r>
      <w:r w:rsidR="00C1095B">
        <w:rPr>
          <w:lang w:val="en-NZ"/>
        </w:rPr>
        <w:t>g overseas or not for analysis.</w:t>
      </w:r>
    </w:p>
    <w:p w14:paraId="06F7900B" w14:textId="0D9E8A18" w:rsidR="00C1095B" w:rsidRDefault="00C1095B" w:rsidP="00764376">
      <w:pPr>
        <w:pStyle w:val="ListParagraph"/>
        <w:numPr>
          <w:ilvl w:val="0"/>
          <w:numId w:val="10"/>
        </w:numPr>
        <w:spacing w:before="80" w:after="80"/>
        <w:rPr>
          <w:lang w:val="en-NZ"/>
        </w:rPr>
      </w:pPr>
      <w:r>
        <w:rPr>
          <w:lang w:val="en-NZ"/>
        </w:rPr>
        <w:t xml:space="preserve">The Committee </w:t>
      </w:r>
      <w:r w:rsidR="002366E7">
        <w:rPr>
          <w:lang w:val="en-NZ"/>
        </w:rPr>
        <w:t xml:space="preserve">accepted the Researcher(s) proposal for not routinely returning results as they are not clinically meaningful at this point. However it </w:t>
      </w:r>
      <w:r>
        <w:rPr>
          <w:lang w:val="en-NZ"/>
        </w:rPr>
        <w:t xml:space="preserve">noted </w:t>
      </w:r>
      <w:r w:rsidR="002366E7">
        <w:rPr>
          <w:lang w:val="en-NZ"/>
        </w:rPr>
        <w:t xml:space="preserve">that </w:t>
      </w:r>
      <w:r>
        <w:rPr>
          <w:lang w:val="en-NZ"/>
        </w:rPr>
        <w:t>participants have the right to request results under the Code of Rights</w:t>
      </w:r>
      <w:r w:rsidR="002366E7">
        <w:rPr>
          <w:lang w:val="en-NZ"/>
        </w:rPr>
        <w:t xml:space="preserve"> if they wish to</w:t>
      </w:r>
      <w:r>
        <w:rPr>
          <w:lang w:val="en-NZ"/>
        </w:rPr>
        <w:t xml:space="preserve">. </w:t>
      </w:r>
    </w:p>
    <w:p w14:paraId="625DBB9A" w14:textId="1480BACF" w:rsidR="00C1095B" w:rsidRDefault="00C1095B" w:rsidP="00764376">
      <w:pPr>
        <w:pStyle w:val="ListParagraph"/>
        <w:numPr>
          <w:ilvl w:val="0"/>
          <w:numId w:val="10"/>
        </w:numPr>
        <w:spacing w:before="80" w:after="80"/>
        <w:rPr>
          <w:lang w:val="en-NZ"/>
        </w:rPr>
      </w:pPr>
      <w:r>
        <w:rPr>
          <w:lang w:val="en-NZ"/>
        </w:rPr>
        <w:t xml:space="preserve">Add detail on data management (I.e where </w:t>
      </w:r>
      <w:r w:rsidR="00D907A2">
        <w:rPr>
          <w:lang w:val="en-NZ"/>
        </w:rPr>
        <w:t>it is stored, for how long etc), to the protocol.</w:t>
      </w:r>
    </w:p>
    <w:p w14:paraId="651B83EC" w14:textId="71F73F34" w:rsidR="00727289" w:rsidRDefault="00727289" w:rsidP="00764376">
      <w:pPr>
        <w:numPr>
          <w:ilvl w:val="0"/>
          <w:numId w:val="10"/>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w:t>
      </w:r>
      <w:r w:rsidR="002366E7">
        <w:rPr>
          <w:rFonts w:cs="Arial"/>
          <w:szCs w:val="22"/>
          <w:lang w:val="en-NZ"/>
        </w:rPr>
        <w:t xml:space="preserve">after the child turns 16 </w:t>
      </w:r>
      <w:r>
        <w:rPr>
          <w:rFonts w:cs="Arial"/>
          <w:szCs w:val="22"/>
          <w:lang w:val="en-NZ"/>
        </w:rPr>
        <w:t xml:space="preserve">according to the </w:t>
      </w:r>
      <w:hyperlink r:id="rId9"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14:paraId="3540ABB2" w14:textId="4D589F5E" w:rsidR="00432D10" w:rsidRDefault="00432D10" w:rsidP="00764376">
      <w:pPr>
        <w:numPr>
          <w:ilvl w:val="0"/>
          <w:numId w:val="10"/>
        </w:numPr>
        <w:spacing w:before="80" w:after="80"/>
        <w:jc w:val="both"/>
        <w:rPr>
          <w:rFonts w:cs="Arial"/>
          <w:szCs w:val="22"/>
          <w:lang w:val="en-NZ"/>
        </w:rPr>
      </w:pPr>
      <w:r>
        <w:rPr>
          <w:rFonts w:cs="Arial"/>
          <w:szCs w:val="22"/>
          <w:lang w:val="en-NZ"/>
        </w:rPr>
        <w:t>The Committee noted that this amendment was to split the genetic and microbiome study. The Committee understands that the recruitment for the genetic study is going well. When the next amendment comes in to update the existing approval regarding the genetic study the Committee requested that all study documentation (PISCF and Protocol) is uploaded</w:t>
      </w:r>
      <w:r w:rsidR="009725A2">
        <w:rPr>
          <w:rFonts w:cs="Arial"/>
          <w:szCs w:val="22"/>
          <w:lang w:val="en-NZ"/>
        </w:rPr>
        <w:t xml:space="preserve"> at that time as there were some concerns around process for consent and PIS in this study that require re-examination for the main study.</w:t>
      </w:r>
    </w:p>
    <w:p w14:paraId="5BE6AD71" w14:textId="73CF5ED6" w:rsidR="009725A2" w:rsidRDefault="009725A2" w:rsidP="00764376">
      <w:pPr>
        <w:numPr>
          <w:ilvl w:val="0"/>
          <w:numId w:val="10"/>
        </w:numPr>
        <w:spacing w:before="80" w:after="80"/>
        <w:jc w:val="both"/>
        <w:rPr>
          <w:rFonts w:cs="Arial"/>
          <w:szCs w:val="22"/>
          <w:lang w:val="en-NZ"/>
        </w:rPr>
      </w:pPr>
      <w:r>
        <w:rPr>
          <w:rFonts w:cs="Arial"/>
          <w:szCs w:val="22"/>
          <w:lang w:val="en-NZ"/>
        </w:rPr>
        <w:t xml:space="preserve">The Committee noted that at 2 pages the protocol was very light and did not contain all the information usually required, particularly in a study with children. In particular, there is no clear rationale for the inclusion of 500 participants – no statistical justification. Please provide biostatistician review and justification for the proposed sample size, how many in the ASD group and the number of controls in each of the two control groups. </w:t>
      </w:r>
    </w:p>
    <w:p w14:paraId="13B380BB" w14:textId="77777777" w:rsidR="005E447F" w:rsidRPr="009928F9" w:rsidRDefault="005E447F" w:rsidP="009928F9">
      <w:pPr>
        <w:spacing w:before="80" w:after="80"/>
        <w:rPr>
          <w:rFonts w:cs="Arial"/>
          <w:szCs w:val="22"/>
          <w:lang w:val="en-NZ"/>
        </w:rPr>
      </w:pPr>
    </w:p>
    <w:p w14:paraId="685E3625" w14:textId="77777777" w:rsidR="005E447F" w:rsidRDefault="005E447F" w:rsidP="005E44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1500A75" w14:textId="77777777" w:rsidR="005E447F" w:rsidRPr="00466AA7" w:rsidRDefault="005E447F" w:rsidP="005E447F">
      <w:pPr>
        <w:spacing w:before="80" w:after="80"/>
        <w:rPr>
          <w:rFonts w:cs="Arial"/>
          <w:szCs w:val="22"/>
          <w:lang w:val="en-NZ"/>
        </w:rPr>
      </w:pPr>
    </w:p>
    <w:p w14:paraId="09A21B69" w14:textId="05ACFA8B" w:rsidR="00223A59" w:rsidRPr="00C11C94" w:rsidRDefault="00223A59" w:rsidP="00764376">
      <w:pPr>
        <w:pStyle w:val="ListParagraph"/>
        <w:numPr>
          <w:ilvl w:val="0"/>
          <w:numId w:val="10"/>
        </w:numPr>
        <w:spacing w:before="80" w:after="80"/>
        <w:rPr>
          <w:rFonts w:ascii="Calibri" w:hAnsi="Calibri"/>
          <w:lang w:val="en-NZ"/>
        </w:rPr>
      </w:pPr>
      <w:r w:rsidRPr="00726FC8">
        <w:rPr>
          <w:lang w:val="en-NZ"/>
        </w:rPr>
        <w:t xml:space="preserve">Please add more detail to the participant information sheet from the protocol, for example analyses may detect small amounts of human DNA (which will be removed). Just a few sentences – i.e. it is sequencing the bugs. Make it clear that no identifiable data will go </w:t>
      </w:r>
      <w:r w:rsidRPr="00726FC8">
        <w:rPr>
          <w:lang w:val="en-NZ"/>
        </w:rPr>
        <w:lastRenderedPageBreak/>
        <w:t>overseas</w:t>
      </w:r>
      <w:r w:rsidR="00726FC8" w:rsidRPr="00726FC8">
        <w:rPr>
          <w:lang w:val="en-NZ"/>
        </w:rPr>
        <w:t xml:space="preserve">, it will be deidentified and include a statement to the effect that in some countries </w:t>
      </w:r>
      <w:r w:rsidR="00726FC8">
        <w:t xml:space="preserve">data protection may be different or less restrictive than in NZ.  However, reasonable measures will be taken to keep participants personal health information confidential.  If the results of the study are published they will not be published in a form that could reasonably be expected to identify participants </w:t>
      </w:r>
    </w:p>
    <w:p w14:paraId="2B02316F" w14:textId="078FDAC2" w:rsidR="00E814C1" w:rsidRDefault="00E814C1" w:rsidP="00764376">
      <w:pPr>
        <w:pStyle w:val="ListParagraph"/>
        <w:numPr>
          <w:ilvl w:val="0"/>
          <w:numId w:val="10"/>
        </w:numPr>
        <w:contextualSpacing w:val="0"/>
        <w:rPr>
          <w:lang w:val="en-NZ"/>
        </w:rPr>
      </w:pPr>
      <w:r w:rsidRPr="00E814C1">
        <w:rPr>
          <w:lang w:val="en-NZ"/>
        </w:rPr>
        <w:t xml:space="preserve">The </w:t>
      </w:r>
      <w:r>
        <w:rPr>
          <w:lang w:val="en-NZ"/>
        </w:rPr>
        <w:t>participant information sheet</w:t>
      </w:r>
      <w:r w:rsidRPr="00E814C1">
        <w:rPr>
          <w:lang w:val="en-NZ"/>
        </w:rPr>
        <w:t xml:space="preserve"> require amendment for both the parents/guardians and the under 16s, including </w:t>
      </w:r>
      <w:r w:rsidR="00726FC8">
        <w:rPr>
          <w:lang w:val="en-NZ"/>
        </w:rPr>
        <w:t xml:space="preserve">advice that participants’ data will be included in </w:t>
      </w:r>
      <w:r w:rsidR="00726FC8">
        <w:t xml:space="preserve">public databases located in other countries </w:t>
      </w:r>
    </w:p>
    <w:p w14:paraId="0E2F4233" w14:textId="770A171A" w:rsidR="009928F9" w:rsidRDefault="009928F9" w:rsidP="00764376">
      <w:pPr>
        <w:pStyle w:val="ListParagraph"/>
        <w:numPr>
          <w:ilvl w:val="0"/>
          <w:numId w:val="10"/>
        </w:numPr>
        <w:rPr>
          <w:lang w:val="en-NZ"/>
        </w:rPr>
      </w:pPr>
      <w:r>
        <w:rPr>
          <w:lang w:val="en-NZ"/>
        </w:rPr>
        <w:t>Please have multiple participant information sheet</w:t>
      </w:r>
      <w:r w:rsidR="00E735E9">
        <w:rPr>
          <w:lang w:val="en-NZ"/>
        </w:rPr>
        <w:t>s and consent forms</w:t>
      </w:r>
      <w:r>
        <w:rPr>
          <w:lang w:val="en-NZ"/>
        </w:rPr>
        <w:t xml:space="preserve"> for different audiences</w:t>
      </w:r>
      <w:r w:rsidR="00E735E9">
        <w:rPr>
          <w:lang w:val="en-NZ"/>
        </w:rPr>
        <w:t>, including healthy controls</w:t>
      </w:r>
      <w:r w:rsidR="00726FC8">
        <w:rPr>
          <w:lang w:val="en-NZ"/>
        </w:rPr>
        <w:t xml:space="preserve"> and for neurotypical siblings</w:t>
      </w:r>
      <w:r w:rsidR="009725A2">
        <w:rPr>
          <w:lang w:val="en-NZ"/>
        </w:rPr>
        <w:t xml:space="preserve"> – tailored to them and why you are seeking their </w:t>
      </w:r>
      <w:r w:rsidR="001D6DD2">
        <w:rPr>
          <w:lang w:val="en-NZ"/>
        </w:rPr>
        <w:t>participation</w:t>
      </w:r>
      <w:r w:rsidR="009725A2">
        <w:rPr>
          <w:lang w:val="en-NZ"/>
        </w:rPr>
        <w:t>.</w:t>
      </w:r>
    </w:p>
    <w:p w14:paraId="460B4DF5" w14:textId="59253A34" w:rsidR="009928F9" w:rsidRDefault="009928F9" w:rsidP="00764376">
      <w:pPr>
        <w:pStyle w:val="ListParagraph"/>
        <w:numPr>
          <w:ilvl w:val="0"/>
          <w:numId w:val="10"/>
        </w:numPr>
        <w:rPr>
          <w:lang w:val="en-NZ"/>
        </w:rPr>
      </w:pPr>
      <w:r>
        <w:rPr>
          <w:lang w:val="en-NZ"/>
        </w:rPr>
        <w:t xml:space="preserve">Ethnicity data collection – </w:t>
      </w:r>
      <w:r w:rsidR="00E735E9">
        <w:rPr>
          <w:lang w:val="en-NZ"/>
        </w:rPr>
        <w:t xml:space="preserve">should be conducted using </w:t>
      </w:r>
      <w:r>
        <w:rPr>
          <w:lang w:val="en-NZ"/>
        </w:rPr>
        <w:t xml:space="preserve">Ministry collection examples. </w:t>
      </w:r>
    </w:p>
    <w:p w14:paraId="28D2FEED" w14:textId="77777777" w:rsidR="001D6DD2" w:rsidRPr="009F15F6" w:rsidRDefault="001D6DD2" w:rsidP="00764376">
      <w:pPr>
        <w:pStyle w:val="ListParagraph"/>
        <w:numPr>
          <w:ilvl w:val="0"/>
          <w:numId w:val="10"/>
        </w:numPr>
        <w:spacing w:before="80" w:after="80"/>
        <w:rPr>
          <w:u w:val="single"/>
          <w:lang w:val="en-NZ"/>
        </w:rPr>
      </w:pPr>
      <w:r w:rsidRPr="009F15F6">
        <w:rPr>
          <w:lang w:val="en-NZ"/>
        </w:rPr>
        <w:t>The Committee noted th</w:t>
      </w:r>
      <w:r>
        <w:rPr>
          <w:lang w:val="en-NZ"/>
        </w:rPr>
        <w:t>at once a child reaches the age of 16, th</w:t>
      </w:r>
      <w:r w:rsidRPr="009F15F6">
        <w:rPr>
          <w:lang w:val="en-NZ"/>
        </w:rPr>
        <w:t xml:space="preserve">ere should be a re-consent process. </w:t>
      </w:r>
      <w:r>
        <w:rPr>
          <w:lang w:val="en-NZ"/>
        </w:rPr>
        <w:t xml:space="preserve">A suitable PIS should be used for that reconsent appropriate for the circumstances of the person having regard to differing levels of competence and supported decision making. </w:t>
      </w:r>
      <w:r w:rsidRPr="009F15F6">
        <w:rPr>
          <w:lang w:val="en-NZ"/>
        </w:rPr>
        <w:t xml:space="preserve">The Committee </w:t>
      </w:r>
      <w:r w:rsidRPr="00223A59">
        <w:rPr>
          <w:lang w:val="en-NZ"/>
        </w:rPr>
        <w:t>noted that if a child turns 16 during the study and cannot provide their own consent they should be withdrawn.</w:t>
      </w:r>
    </w:p>
    <w:p w14:paraId="29C94118" w14:textId="2B2D1FEF" w:rsidR="001D6DD2" w:rsidRPr="001D6DD2" w:rsidRDefault="001D6DD2" w:rsidP="00764376">
      <w:pPr>
        <w:pStyle w:val="ListParagraph"/>
        <w:numPr>
          <w:ilvl w:val="0"/>
          <w:numId w:val="10"/>
        </w:numPr>
        <w:spacing w:before="80" w:after="80"/>
        <w:rPr>
          <w:lang w:val="en-NZ"/>
        </w:rPr>
      </w:pPr>
      <w:r>
        <w:rPr>
          <w:lang w:val="en-NZ"/>
        </w:rPr>
        <w:t>Please also use the HDEC template for participant information sheets, particularly for c</w:t>
      </w:r>
      <w:r w:rsidRPr="00F479C1">
        <w:rPr>
          <w:lang w:val="en-NZ"/>
        </w:rPr>
        <w:t xml:space="preserve">ompensation </w:t>
      </w:r>
      <w:r>
        <w:rPr>
          <w:lang w:val="en-NZ"/>
        </w:rPr>
        <w:t>information, return of results etc</w:t>
      </w:r>
    </w:p>
    <w:p w14:paraId="3ABA8905" w14:textId="77777777" w:rsidR="00E24E77" w:rsidRPr="00960BFE" w:rsidRDefault="00E24E77" w:rsidP="00E24E77">
      <w:pPr>
        <w:rPr>
          <w:color w:val="FF0000"/>
          <w:lang w:val="en-NZ"/>
        </w:rPr>
      </w:pPr>
    </w:p>
    <w:p w14:paraId="21275691" w14:textId="77777777" w:rsidR="00E24E77" w:rsidRPr="00FD2B1E" w:rsidRDefault="00E24E77" w:rsidP="00E24E77">
      <w:pPr>
        <w:rPr>
          <w:u w:val="single"/>
          <w:lang w:val="en-NZ"/>
        </w:rPr>
      </w:pPr>
      <w:r w:rsidRPr="00FD2B1E">
        <w:rPr>
          <w:u w:val="single"/>
          <w:lang w:val="en-NZ"/>
        </w:rPr>
        <w:t xml:space="preserve">Decision </w:t>
      </w:r>
    </w:p>
    <w:p w14:paraId="7D30B2AB" w14:textId="77777777" w:rsidR="00E24E77" w:rsidRPr="00960BFE" w:rsidRDefault="00E24E77" w:rsidP="00E24E77">
      <w:pPr>
        <w:rPr>
          <w:lang w:val="en-NZ"/>
        </w:rPr>
      </w:pPr>
    </w:p>
    <w:p w14:paraId="50433A96" w14:textId="00B432AB"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C1095B">
        <w:rPr>
          <w:i/>
          <w:lang w:val="en-NZ"/>
        </w:rPr>
        <w:t>approved</w:t>
      </w:r>
      <w:r w:rsidRPr="00C1095B">
        <w:rPr>
          <w:lang w:val="en-NZ"/>
        </w:rPr>
        <w:t xml:space="preserve"> by </w:t>
      </w:r>
      <w:r w:rsidRPr="00C1095B">
        <w:rPr>
          <w:rFonts w:cs="Arial"/>
          <w:szCs w:val="22"/>
          <w:lang w:val="en-NZ"/>
        </w:rPr>
        <w:t>consensus</w:t>
      </w:r>
      <w:r w:rsidR="00C1095B" w:rsidRPr="00C1095B">
        <w:rPr>
          <w:rFonts w:cs="Arial"/>
          <w:szCs w:val="22"/>
          <w:lang w:val="en-NZ"/>
        </w:rPr>
        <w:t xml:space="preserve">, </w:t>
      </w:r>
      <w:r w:rsidRPr="00C1095B">
        <w:rPr>
          <w:lang w:val="en-NZ"/>
        </w:rPr>
        <w:t xml:space="preserve">subject </w:t>
      </w:r>
      <w:r w:rsidRPr="00960BFE">
        <w:rPr>
          <w:lang w:val="en-NZ"/>
        </w:rPr>
        <w:t xml:space="preserve">to the following information being received. </w:t>
      </w:r>
    </w:p>
    <w:p w14:paraId="3E2B7F0F" w14:textId="77777777" w:rsidR="00E24E77" w:rsidRPr="00960BFE" w:rsidRDefault="00E24E77" w:rsidP="00E24E77">
      <w:pPr>
        <w:rPr>
          <w:lang w:val="en-NZ"/>
        </w:rPr>
      </w:pPr>
    </w:p>
    <w:p w14:paraId="777AC48C" w14:textId="77777777" w:rsidR="0058625F" w:rsidRDefault="0058625F" w:rsidP="00764376">
      <w:pPr>
        <w:pStyle w:val="ListParagraph"/>
        <w:numPr>
          <w:ilvl w:val="0"/>
          <w:numId w:val="16"/>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3BD32818" w14:textId="77777777" w:rsidR="0058625F" w:rsidRPr="0058625F" w:rsidRDefault="0058625F" w:rsidP="00764376">
      <w:pPr>
        <w:pStyle w:val="ListParagraph"/>
        <w:numPr>
          <w:ilvl w:val="0"/>
          <w:numId w:val="16"/>
        </w:numPr>
        <w:spacing w:before="80" w:after="80"/>
        <w:jc w:val="both"/>
        <w:rPr>
          <w:rFonts w:cs="Arial"/>
          <w:szCs w:val="22"/>
          <w:lang w:val="en-NZ"/>
        </w:rPr>
      </w:pPr>
      <w:r>
        <w:rPr>
          <w:lang w:val="en-NZ"/>
        </w:rPr>
        <w:t>Please provide age appropriate</w:t>
      </w:r>
      <w:r w:rsidRPr="00693127">
        <w:rPr>
          <w:lang w:val="en-NZ"/>
        </w:rPr>
        <w:t xml:space="preserve"> assent form for non-consenting</w:t>
      </w:r>
      <w:r>
        <w:rPr>
          <w:lang w:val="en-NZ"/>
        </w:rPr>
        <w:t xml:space="preserve"> (children)</w:t>
      </w:r>
      <w:r w:rsidRPr="00693127">
        <w:rPr>
          <w:lang w:val="en-NZ"/>
        </w:rPr>
        <w:t xml:space="preserve">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15C49859" w14:textId="1D9EE237" w:rsidR="0058625F" w:rsidRPr="0058625F" w:rsidRDefault="0058625F" w:rsidP="00764376">
      <w:pPr>
        <w:pStyle w:val="ListParagraph"/>
        <w:numPr>
          <w:ilvl w:val="0"/>
          <w:numId w:val="16"/>
        </w:numPr>
        <w:spacing w:before="80" w:after="80"/>
        <w:jc w:val="both"/>
        <w:rPr>
          <w:rFonts w:cs="Arial"/>
          <w:szCs w:val="22"/>
          <w:lang w:val="en-NZ"/>
        </w:rPr>
      </w:pPr>
      <w:r>
        <w:t xml:space="preserve">The Committee stated that it is not possible for HDECs to approve an application unless it is consistent with New Zealand law. As the researchers have not demonstrated that recruiting adults who cannot consent is lawful the HDEC has required that population is excluded from the study.  </w:t>
      </w:r>
    </w:p>
    <w:p w14:paraId="3EBB451A" w14:textId="3156BEC1" w:rsidR="0058625F" w:rsidRPr="0011583E" w:rsidRDefault="0058625F" w:rsidP="00764376">
      <w:pPr>
        <w:pStyle w:val="ListParagraph"/>
        <w:numPr>
          <w:ilvl w:val="0"/>
          <w:numId w:val="16"/>
        </w:numPr>
        <w:spacing w:before="80" w:after="80"/>
        <w:jc w:val="both"/>
        <w:rPr>
          <w:rFonts w:cs="Arial"/>
          <w:szCs w:val="22"/>
          <w:lang w:val="en-NZ"/>
        </w:rPr>
      </w:pPr>
      <w:r>
        <w:t>Address outstanding ethical issues in a cover letter.</w:t>
      </w:r>
    </w:p>
    <w:p w14:paraId="59A42688" w14:textId="77777777" w:rsidR="00E24E77" w:rsidRPr="00960BFE" w:rsidRDefault="00E24E77" w:rsidP="00E24E77">
      <w:pPr>
        <w:rPr>
          <w:color w:val="FF0000"/>
          <w:lang w:val="en-NZ"/>
        </w:rPr>
      </w:pPr>
    </w:p>
    <w:p w14:paraId="0967062D" w14:textId="4C1B7441" w:rsidR="00E24E77" w:rsidRPr="00FD2B1E" w:rsidRDefault="00E24E77" w:rsidP="00E24E77">
      <w:pPr>
        <w:rPr>
          <w:lang w:val="en-NZ"/>
        </w:rPr>
      </w:pPr>
      <w:r w:rsidRPr="00960BFE">
        <w:rPr>
          <w:lang w:val="en-NZ"/>
        </w:rPr>
        <w:t xml:space="preserve">This following information will be reviewed, and a final decision made on the application, by </w:t>
      </w:r>
      <w:r w:rsidR="00C1095B">
        <w:rPr>
          <w:lang w:val="en-NZ"/>
        </w:rPr>
        <w:t xml:space="preserve">Dr Catherine Jackson and Mrs Toni Millar. </w:t>
      </w:r>
    </w:p>
    <w:p w14:paraId="5064ACDC" w14:textId="77777777" w:rsidR="00E24E77" w:rsidRPr="00960BFE" w:rsidRDefault="00E24E77" w:rsidP="00E24E77">
      <w:pPr>
        <w:rPr>
          <w:color w:val="FF0000"/>
          <w:lang w:val="en-NZ"/>
        </w:rPr>
      </w:pPr>
    </w:p>
    <w:p w14:paraId="41485CD2" w14:textId="77777777" w:rsidR="005E447F" w:rsidRPr="00960BFE" w:rsidRDefault="005E447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4BEE" w:rsidRPr="00960BFE" w14:paraId="1C3BAEBB" w14:textId="77777777" w:rsidTr="009F4BEE">
        <w:trPr>
          <w:trHeight w:val="280"/>
        </w:trPr>
        <w:tc>
          <w:tcPr>
            <w:tcW w:w="966" w:type="dxa"/>
            <w:tcBorders>
              <w:top w:val="nil"/>
              <w:left w:val="nil"/>
              <w:bottom w:val="nil"/>
              <w:right w:val="nil"/>
            </w:tcBorders>
          </w:tcPr>
          <w:p w14:paraId="101DC985" w14:textId="77777777" w:rsidR="009F4BEE" w:rsidRPr="00960BFE" w:rsidRDefault="009F4BEE">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61C8B600" w14:textId="77777777" w:rsidR="009F4BEE" w:rsidRPr="00960BFE" w:rsidRDefault="009F4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FB112A" w14:textId="77777777" w:rsidR="009F4BEE" w:rsidRPr="00960BFE" w:rsidRDefault="009F4BEE">
            <w:pPr>
              <w:autoSpaceDE w:val="0"/>
              <w:autoSpaceDN w:val="0"/>
              <w:adjustRightInd w:val="0"/>
            </w:pPr>
            <w:r w:rsidRPr="00960BFE">
              <w:rPr>
                <w:b/>
              </w:rPr>
              <w:t>18/NTA/85</w:t>
            </w:r>
            <w:r w:rsidRPr="00960BFE">
              <w:t xml:space="preserve"> </w:t>
            </w:r>
          </w:p>
        </w:tc>
      </w:tr>
      <w:tr w:rsidR="009F4BEE" w:rsidRPr="00960BFE" w14:paraId="1D342B0E" w14:textId="77777777" w:rsidTr="009F4BEE">
        <w:trPr>
          <w:trHeight w:val="280"/>
        </w:trPr>
        <w:tc>
          <w:tcPr>
            <w:tcW w:w="966" w:type="dxa"/>
            <w:tcBorders>
              <w:top w:val="nil"/>
              <w:left w:val="nil"/>
              <w:bottom w:val="nil"/>
              <w:right w:val="nil"/>
            </w:tcBorders>
          </w:tcPr>
          <w:p w14:paraId="38AAEF56"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10AC80F3" w14:textId="77777777" w:rsidR="009F4BEE" w:rsidRPr="00960BFE" w:rsidRDefault="009F4BEE">
            <w:pPr>
              <w:autoSpaceDE w:val="0"/>
              <w:autoSpaceDN w:val="0"/>
              <w:adjustRightInd w:val="0"/>
            </w:pPr>
            <w:r w:rsidRPr="00960BFE">
              <w:t xml:space="preserve">Title: </w:t>
            </w:r>
          </w:p>
        </w:tc>
        <w:tc>
          <w:tcPr>
            <w:tcW w:w="6459" w:type="dxa"/>
            <w:tcBorders>
              <w:top w:val="nil"/>
              <w:left w:val="nil"/>
              <w:bottom w:val="nil"/>
              <w:right w:val="nil"/>
            </w:tcBorders>
          </w:tcPr>
          <w:p w14:paraId="44DBA16D" w14:textId="77777777" w:rsidR="009F4BEE" w:rsidRPr="00960BFE" w:rsidRDefault="009F4BEE">
            <w:pPr>
              <w:autoSpaceDE w:val="0"/>
              <w:autoSpaceDN w:val="0"/>
              <w:adjustRightInd w:val="0"/>
            </w:pPr>
            <w:r w:rsidRPr="00960BFE">
              <w:t xml:space="preserve">(duplicate) E Oho Rangatahi </w:t>
            </w:r>
          </w:p>
        </w:tc>
      </w:tr>
      <w:tr w:rsidR="009F4BEE" w:rsidRPr="00960BFE" w14:paraId="6D22C69E" w14:textId="77777777" w:rsidTr="009F4BEE">
        <w:trPr>
          <w:trHeight w:val="280"/>
        </w:trPr>
        <w:tc>
          <w:tcPr>
            <w:tcW w:w="966" w:type="dxa"/>
            <w:tcBorders>
              <w:top w:val="nil"/>
              <w:left w:val="nil"/>
              <w:bottom w:val="nil"/>
              <w:right w:val="nil"/>
            </w:tcBorders>
          </w:tcPr>
          <w:p w14:paraId="7564724D"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2981F959" w14:textId="77777777" w:rsidR="009F4BEE" w:rsidRPr="00960BFE" w:rsidRDefault="009F4BEE">
            <w:pPr>
              <w:autoSpaceDE w:val="0"/>
              <w:autoSpaceDN w:val="0"/>
              <w:adjustRightInd w:val="0"/>
            </w:pPr>
            <w:r w:rsidRPr="00960BFE">
              <w:t xml:space="preserve">Principal Investigator: </w:t>
            </w:r>
          </w:p>
        </w:tc>
        <w:tc>
          <w:tcPr>
            <w:tcW w:w="6459" w:type="dxa"/>
            <w:tcBorders>
              <w:top w:val="nil"/>
              <w:left w:val="nil"/>
              <w:bottom w:val="nil"/>
              <w:right w:val="nil"/>
            </w:tcBorders>
          </w:tcPr>
          <w:p w14:paraId="7A478B18" w14:textId="77777777" w:rsidR="009F4BEE" w:rsidRPr="00960BFE" w:rsidRDefault="009F4BEE">
            <w:pPr>
              <w:autoSpaceDE w:val="0"/>
              <w:autoSpaceDN w:val="0"/>
              <w:adjustRightInd w:val="0"/>
            </w:pPr>
            <w:r w:rsidRPr="00960BFE">
              <w:t xml:space="preserve">Dr Kahu McClintock </w:t>
            </w:r>
          </w:p>
        </w:tc>
      </w:tr>
      <w:tr w:rsidR="009F4BEE" w:rsidRPr="00960BFE" w14:paraId="2DE522BD" w14:textId="77777777" w:rsidTr="009F4BEE">
        <w:trPr>
          <w:trHeight w:val="280"/>
        </w:trPr>
        <w:tc>
          <w:tcPr>
            <w:tcW w:w="966" w:type="dxa"/>
            <w:tcBorders>
              <w:top w:val="nil"/>
              <w:left w:val="nil"/>
              <w:bottom w:val="nil"/>
              <w:right w:val="nil"/>
            </w:tcBorders>
          </w:tcPr>
          <w:p w14:paraId="6A2A8EA3"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7DAEEB23" w14:textId="77777777" w:rsidR="009F4BEE" w:rsidRPr="00960BFE" w:rsidRDefault="009F4BEE">
            <w:pPr>
              <w:autoSpaceDE w:val="0"/>
              <w:autoSpaceDN w:val="0"/>
              <w:adjustRightInd w:val="0"/>
            </w:pPr>
            <w:r w:rsidRPr="00960BFE">
              <w:t xml:space="preserve">Sponsor: </w:t>
            </w:r>
          </w:p>
        </w:tc>
        <w:tc>
          <w:tcPr>
            <w:tcW w:w="6459" w:type="dxa"/>
            <w:tcBorders>
              <w:top w:val="nil"/>
              <w:left w:val="nil"/>
              <w:bottom w:val="nil"/>
              <w:right w:val="nil"/>
            </w:tcBorders>
          </w:tcPr>
          <w:p w14:paraId="3A7F9B72" w14:textId="77777777" w:rsidR="009F4BEE" w:rsidRPr="00960BFE" w:rsidRDefault="009F4BEE">
            <w:pPr>
              <w:autoSpaceDE w:val="0"/>
              <w:autoSpaceDN w:val="0"/>
              <w:adjustRightInd w:val="0"/>
            </w:pPr>
            <w:r w:rsidRPr="00960BFE">
              <w:t xml:space="preserve"> </w:t>
            </w:r>
          </w:p>
        </w:tc>
      </w:tr>
      <w:tr w:rsidR="009F4BEE" w:rsidRPr="00960BFE" w14:paraId="69C7DCAD" w14:textId="77777777" w:rsidTr="009F4BEE">
        <w:trPr>
          <w:trHeight w:val="280"/>
        </w:trPr>
        <w:tc>
          <w:tcPr>
            <w:tcW w:w="966" w:type="dxa"/>
            <w:tcBorders>
              <w:top w:val="nil"/>
              <w:left w:val="nil"/>
              <w:bottom w:val="nil"/>
              <w:right w:val="nil"/>
            </w:tcBorders>
          </w:tcPr>
          <w:p w14:paraId="4A726648"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21CAA5C9" w14:textId="77777777" w:rsidR="009F4BEE" w:rsidRPr="00960BFE" w:rsidRDefault="009F4BEE">
            <w:pPr>
              <w:autoSpaceDE w:val="0"/>
              <w:autoSpaceDN w:val="0"/>
              <w:adjustRightInd w:val="0"/>
            </w:pPr>
            <w:r w:rsidRPr="00960BFE">
              <w:t xml:space="preserve">Clock Start Date: </w:t>
            </w:r>
          </w:p>
        </w:tc>
        <w:tc>
          <w:tcPr>
            <w:tcW w:w="6459" w:type="dxa"/>
            <w:tcBorders>
              <w:top w:val="nil"/>
              <w:left w:val="nil"/>
              <w:bottom w:val="nil"/>
              <w:right w:val="nil"/>
            </w:tcBorders>
          </w:tcPr>
          <w:p w14:paraId="7646CA63" w14:textId="77777777" w:rsidR="009F4BEE" w:rsidRPr="00960BFE" w:rsidRDefault="009F4BEE">
            <w:pPr>
              <w:autoSpaceDE w:val="0"/>
              <w:autoSpaceDN w:val="0"/>
              <w:adjustRightInd w:val="0"/>
            </w:pPr>
            <w:r w:rsidRPr="00960BFE">
              <w:t xml:space="preserve">07 June 2018 </w:t>
            </w:r>
          </w:p>
        </w:tc>
      </w:tr>
    </w:tbl>
    <w:p w14:paraId="3369D77A" w14:textId="77777777" w:rsidR="005E447F" w:rsidRPr="00960BFE" w:rsidRDefault="005E447F">
      <w:pPr>
        <w:autoSpaceDE w:val="0"/>
        <w:autoSpaceDN w:val="0"/>
        <w:adjustRightInd w:val="0"/>
      </w:pPr>
      <w:r w:rsidRPr="00960BFE">
        <w:t xml:space="preserve"> </w:t>
      </w:r>
    </w:p>
    <w:p w14:paraId="7E7C3C1B" w14:textId="2062E39E" w:rsidR="00987913" w:rsidRPr="00987913" w:rsidRDefault="003B2C0D">
      <w:pPr>
        <w:autoSpaceDE w:val="0"/>
        <w:autoSpaceDN w:val="0"/>
        <w:adjustRightInd w:val="0"/>
        <w:rPr>
          <w:sz w:val="20"/>
          <w:lang w:val="en-NZ"/>
        </w:rPr>
      </w:pPr>
      <w:r w:rsidRPr="00960BFE">
        <w:t>Dr Kahu McClintock</w:t>
      </w:r>
      <w:r w:rsidR="00087880">
        <w:t xml:space="preserve"> and</w:t>
      </w:r>
      <w:r w:rsidR="00404E03" w:rsidRPr="00404E03">
        <w:t xml:space="preserve"> Eugene Davis </w:t>
      </w:r>
      <w:r w:rsidR="00987913" w:rsidRPr="00987913">
        <w:rPr>
          <w:lang w:val="en-NZ"/>
        </w:rPr>
        <w:t>w</w:t>
      </w:r>
      <w:r w:rsidR="00404E03">
        <w:rPr>
          <w:lang w:val="en-NZ"/>
        </w:rPr>
        <w:t>ere</w:t>
      </w:r>
      <w:r w:rsidR="00987913" w:rsidRPr="00987913">
        <w:rPr>
          <w:lang w:val="en-NZ"/>
        </w:rPr>
        <w:t xml:space="preserve"> </w:t>
      </w:r>
      <w:r w:rsidR="00987913" w:rsidRPr="000E6535">
        <w:rPr>
          <w:lang w:val="en-NZ"/>
        </w:rPr>
        <w:t xml:space="preserve">present </w:t>
      </w:r>
      <w:r w:rsidR="00DC62A5" w:rsidRPr="000E6535">
        <w:rPr>
          <w:rFonts w:cs="Arial"/>
          <w:szCs w:val="22"/>
          <w:lang w:val="en-NZ"/>
        </w:rPr>
        <w:t>by teleconference</w:t>
      </w:r>
      <w:r w:rsidR="00DC62A5" w:rsidRPr="000E6535">
        <w:rPr>
          <w:lang w:val="en-NZ"/>
        </w:rPr>
        <w:t xml:space="preserve"> </w:t>
      </w:r>
      <w:r w:rsidR="00987913" w:rsidRPr="000E6535">
        <w:rPr>
          <w:lang w:val="en-NZ"/>
        </w:rPr>
        <w:t xml:space="preserve">for discussion </w:t>
      </w:r>
      <w:r w:rsidR="00987913" w:rsidRPr="00987913">
        <w:rPr>
          <w:lang w:val="en-NZ"/>
        </w:rPr>
        <w:t>of this application.</w:t>
      </w:r>
    </w:p>
    <w:p w14:paraId="7F1AE160" w14:textId="77777777" w:rsidR="00987913" w:rsidRPr="00960BFE" w:rsidRDefault="00987913">
      <w:pPr>
        <w:autoSpaceDE w:val="0"/>
        <w:autoSpaceDN w:val="0"/>
        <w:adjustRightInd w:val="0"/>
        <w:rPr>
          <w:u w:val="single"/>
          <w:lang w:val="en-NZ"/>
        </w:rPr>
      </w:pPr>
    </w:p>
    <w:p w14:paraId="45450C9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50112A4" w14:textId="77777777" w:rsidR="00E24E77" w:rsidRPr="008869BB" w:rsidRDefault="00E24E77">
      <w:pPr>
        <w:autoSpaceDE w:val="0"/>
        <w:autoSpaceDN w:val="0"/>
        <w:adjustRightInd w:val="0"/>
        <w:rPr>
          <w:b/>
          <w:lang w:val="en-NZ"/>
        </w:rPr>
      </w:pPr>
    </w:p>
    <w:p w14:paraId="1534D4E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6D7712A" w14:textId="77777777" w:rsidR="00E24E77" w:rsidRPr="00960BFE" w:rsidRDefault="00E24E77">
      <w:pPr>
        <w:autoSpaceDE w:val="0"/>
        <w:autoSpaceDN w:val="0"/>
        <w:adjustRightInd w:val="0"/>
        <w:rPr>
          <w:lang w:val="en-NZ"/>
        </w:rPr>
      </w:pPr>
    </w:p>
    <w:p w14:paraId="321D1F4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2463B38" w14:textId="77777777" w:rsidR="00B86B5C" w:rsidRDefault="00B86B5C" w:rsidP="005E447F">
      <w:pPr>
        <w:rPr>
          <w:u w:val="single"/>
          <w:lang w:val="en-NZ"/>
        </w:rPr>
      </w:pPr>
    </w:p>
    <w:p w14:paraId="7B5A84F1" w14:textId="77777777" w:rsidR="005E447F" w:rsidRDefault="005E447F" w:rsidP="005E447F">
      <w:pPr>
        <w:rPr>
          <w:u w:val="single"/>
          <w:lang w:val="en-NZ"/>
        </w:rPr>
      </w:pPr>
      <w:r w:rsidRPr="001C059D">
        <w:rPr>
          <w:u w:val="single"/>
          <w:lang w:val="en-NZ"/>
        </w:rPr>
        <w:t>Summary of Study</w:t>
      </w:r>
    </w:p>
    <w:p w14:paraId="5AAB1B31" w14:textId="77777777" w:rsidR="005E447F" w:rsidRDefault="005E447F" w:rsidP="005E447F">
      <w:pPr>
        <w:rPr>
          <w:u w:val="single"/>
          <w:lang w:val="en-NZ"/>
        </w:rPr>
      </w:pPr>
    </w:p>
    <w:p w14:paraId="713F1A90" w14:textId="77777777" w:rsidR="006D795C" w:rsidRDefault="006D795C" w:rsidP="00764376">
      <w:pPr>
        <w:pStyle w:val="ListParagraph"/>
        <w:numPr>
          <w:ilvl w:val="0"/>
          <w:numId w:val="15"/>
        </w:numPr>
        <w:autoSpaceDE w:val="0"/>
        <w:autoSpaceDN w:val="0"/>
        <w:adjustRightInd w:val="0"/>
        <w:rPr>
          <w:lang w:val="en-NZ"/>
        </w:rPr>
      </w:pPr>
      <w:r w:rsidRPr="006D795C">
        <w:rPr>
          <w:lang w:val="en-NZ"/>
        </w:rPr>
        <w:t>This implementation-focused research will pursue the E Oho Rangatahi (y</w:t>
      </w:r>
      <w:r>
        <w:rPr>
          <w:lang w:val="en-NZ"/>
        </w:rPr>
        <w:t>outh</w:t>
      </w:r>
      <w:r w:rsidRPr="006D795C">
        <w:rPr>
          <w:lang w:val="en-NZ"/>
        </w:rPr>
        <w:t xml:space="preserve">) programme whose aim is to enable the application of an indigenous Māori approach to increase mental health resilience among young Māori, their families and communities. </w:t>
      </w:r>
    </w:p>
    <w:p w14:paraId="1CEAF881" w14:textId="77777777" w:rsidR="006D795C" w:rsidRDefault="006D795C" w:rsidP="00764376">
      <w:pPr>
        <w:pStyle w:val="ListParagraph"/>
        <w:numPr>
          <w:ilvl w:val="0"/>
          <w:numId w:val="15"/>
        </w:numPr>
        <w:autoSpaceDE w:val="0"/>
        <w:autoSpaceDN w:val="0"/>
        <w:adjustRightInd w:val="0"/>
        <w:rPr>
          <w:lang w:val="en-NZ"/>
        </w:rPr>
      </w:pPr>
      <w:r w:rsidRPr="006D795C">
        <w:rPr>
          <w:lang w:val="en-NZ"/>
        </w:rPr>
        <w:t xml:space="preserve">The research objectives are focussed on prevention and designed to increase the capacity of Māori to prevent and respond early to mental health problems, as well as develop more culturally responsive practices for service providers. </w:t>
      </w:r>
    </w:p>
    <w:p w14:paraId="7D4C3FCE" w14:textId="77777777" w:rsidR="005E447F" w:rsidRPr="006D795C" w:rsidRDefault="006D795C" w:rsidP="00764376">
      <w:pPr>
        <w:pStyle w:val="ListParagraph"/>
        <w:numPr>
          <w:ilvl w:val="0"/>
          <w:numId w:val="15"/>
        </w:numPr>
        <w:autoSpaceDE w:val="0"/>
        <w:autoSpaceDN w:val="0"/>
        <w:adjustRightInd w:val="0"/>
        <w:rPr>
          <w:lang w:val="en-NZ"/>
        </w:rPr>
      </w:pPr>
      <w:r w:rsidRPr="006D795C">
        <w:rPr>
          <w:lang w:val="en-NZ"/>
        </w:rPr>
        <w:t>The aim is to ensure young people and people throughout the life course, have access to culturally responsive prevention and early intervention mental health support.</w:t>
      </w:r>
    </w:p>
    <w:p w14:paraId="7138C4F5" w14:textId="77777777" w:rsidR="006D795C" w:rsidRDefault="006D795C" w:rsidP="005E447F">
      <w:pPr>
        <w:autoSpaceDE w:val="0"/>
        <w:autoSpaceDN w:val="0"/>
        <w:adjustRightInd w:val="0"/>
        <w:rPr>
          <w:lang w:val="en-NZ"/>
        </w:rPr>
      </w:pPr>
    </w:p>
    <w:p w14:paraId="29E8E66A" w14:textId="77777777" w:rsidR="005E447F" w:rsidRDefault="005E447F" w:rsidP="005E447F">
      <w:pPr>
        <w:rPr>
          <w:u w:val="single"/>
          <w:lang w:val="en-NZ"/>
        </w:rPr>
      </w:pPr>
      <w:r w:rsidRPr="001C059D">
        <w:rPr>
          <w:u w:val="single"/>
          <w:lang w:val="en-NZ"/>
        </w:rPr>
        <w:t>Summary of ethical issues (resolved)</w:t>
      </w:r>
    </w:p>
    <w:p w14:paraId="66DC2A47" w14:textId="77777777" w:rsidR="005E447F" w:rsidRDefault="005E447F" w:rsidP="005E447F">
      <w:pPr>
        <w:rPr>
          <w:u w:val="single"/>
          <w:lang w:val="en-NZ"/>
        </w:rPr>
      </w:pPr>
    </w:p>
    <w:p w14:paraId="274EC15B" w14:textId="77777777" w:rsidR="005E447F" w:rsidRPr="000A1C67" w:rsidRDefault="005E447F" w:rsidP="005E447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35C988D" w14:textId="77777777" w:rsidR="005E447F" w:rsidRDefault="005E447F" w:rsidP="005E447F">
      <w:pPr>
        <w:rPr>
          <w:u w:val="single"/>
          <w:lang w:val="en-NZ"/>
        </w:rPr>
      </w:pPr>
    </w:p>
    <w:p w14:paraId="34446270" w14:textId="25C4D6B1" w:rsidR="009A2445" w:rsidRDefault="009A2445" w:rsidP="00764376">
      <w:pPr>
        <w:pStyle w:val="ListParagraph"/>
        <w:numPr>
          <w:ilvl w:val="0"/>
          <w:numId w:val="15"/>
        </w:numPr>
        <w:spacing w:before="80" w:after="80"/>
        <w:rPr>
          <w:lang w:val="en-NZ"/>
        </w:rPr>
      </w:pPr>
      <w:r>
        <w:rPr>
          <w:lang w:val="en-NZ"/>
        </w:rPr>
        <w:t xml:space="preserve">The Committee </w:t>
      </w:r>
      <w:r w:rsidR="00404E03">
        <w:rPr>
          <w:lang w:val="en-NZ"/>
        </w:rPr>
        <w:t xml:space="preserve">noted </w:t>
      </w:r>
      <w:r w:rsidR="00803B37">
        <w:rPr>
          <w:lang w:val="en-NZ"/>
        </w:rPr>
        <w:t>the HRC proposal which stated that the intervention had been used for two years and had some evaluation undertaken already which showed improved cultural understanding</w:t>
      </w:r>
      <w:r w:rsidR="00404E03">
        <w:rPr>
          <w:lang w:val="en-NZ"/>
        </w:rPr>
        <w:t>.</w:t>
      </w:r>
      <w:r>
        <w:rPr>
          <w:lang w:val="en-NZ"/>
        </w:rPr>
        <w:t xml:space="preserve"> </w:t>
      </w:r>
      <w:r w:rsidR="00404E03">
        <w:rPr>
          <w:lang w:val="en-NZ"/>
        </w:rPr>
        <w:t>The Committee asked whether</w:t>
      </w:r>
      <w:r>
        <w:rPr>
          <w:lang w:val="en-NZ"/>
        </w:rPr>
        <w:t xml:space="preserve"> this study </w:t>
      </w:r>
      <w:r w:rsidR="00404E03">
        <w:rPr>
          <w:lang w:val="en-NZ"/>
        </w:rPr>
        <w:t xml:space="preserve">is </w:t>
      </w:r>
      <w:r>
        <w:rPr>
          <w:lang w:val="en-NZ"/>
        </w:rPr>
        <w:t>more about implementing the programme</w:t>
      </w:r>
      <w:r w:rsidR="00404E03">
        <w:rPr>
          <w:lang w:val="en-NZ"/>
        </w:rPr>
        <w:t xml:space="preserve"> in wider settings.</w:t>
      </w:r>
      <w:r>
        <w:rPr>
          <w:lang w:val="en-NZ"/>
        </w:rPr>
        <w:t xml:space="preserve"> The Researcher(s) explained that this phase is a mo</w:t>
      </w:r>
      <w:r w:rsidR="00404E03">
        <w:rPr>
          <w:lang w:val="en-NZ"/>
        </w:rPr>
        <w:t>re robust approach to evidence</w:t>
      </w:r>
      <w:r w:rsidR="00803B37">
        <w:rPr>
          <w:lang w:val="en-NZ"/>
        </w:rPr>
        <w:t xml:space="preserve"> in a marae setting (the other similar intervention is in a school setting)</w:t>
      </w:r>
      <w:r w:rsidR="00404E03">
        <w:rPr>
          <w:lang w:val="en-NZ"/>
        </w:rPr>
        <w:t>, noting that there was a need for more evidence to support the interventions.</w:t>
      </w:r>
    </w:p>
    <w:p w14:paraId="4991E69E" w14:textId="77777777" w:rsidR="005F469E" w:rsidRDefault="005F469E" w:rsidP="00764376">
      <w:pPr>
        <w:pStyle w:val="ListParagraph"/>
        <w:numPr>
          <w:ilvl w:val="0"/>
          <w:numId w:val="15"/>
        </w:numPr>
        <w:spacing w:before="80" w:after="80"/>
        <w:rPr>
          <w:lang w:val="en-NZ"/>
        </w:rPr>
      </w:pPr>
      <w:r>
        <w:rPr>
          <w:lang w:val="en-NZ"/>
        </w:rPr>
        <w:t>The Committee asked whether any health benefits will arise from the study. The Researcher(s) stated identity and culture being raised and developed can have beneficial health impacts.</w:t>
      </w:r>
    </w:p>
    <w:p w14:paraId="316CF5BD" w14:textId="77777777" w:rsidR="004F07C0" w:rsidRPr="00087880" w:rsidRDefault="004F07C0" w:rsidP="00764376">
      <w:pPr>
        <w:pStyle w:val="ListParagraph"/>
        <w:numPr>
          <w:ilvl w:val="0"/>
          <w:numId w:val="15"/>
        </w:numPr>
        <w:spacing w:before="80" w:after="80"/>
        <w:rPr>
          <w:rFonts w:cs="Arial"/>
          <w:szCs w:val="22"/>
          <w:lang w:val="en-NZ"/>
        </w:rPr>
      </w:pPr>
      <w:r>
        <w:rPr>
          <w:lang w:val="en-NZ"/>
        </w:rPr>
        <w:t xml:space="preserve">The Committee asked whether this study is about mental health. The Researcher(s) explained it is identity, environmental connections – in relation to educational and kinaesthetic learning. The Researcher(s) juggle mediums of learning. The Researcher(s) noted mental health is a narrow view. This programme is about health and wellbeing that is wider – cultural context, environment and relationship in family. </w:t>
      </w:r>
    </w:p>
    <w:p w14:paraId="01DAF485" w14:textId="2CF87CB4" w:rsidR="009F4BEE" w:rsidRDefault="009F4BEE">
      <w:pPr>
        <w:rPr>
          <w:u w:val="single"/>
          <w:lang w:val="en-NZ"/>
        </w:rPr>
      </w:pPr>
      <w:r>
        <w:rPr>
          <w:u w:val="single"/>
          <w:lang w:val="en-NZ"/>
        </w:rPr>
        <w:br w:type="page"/>
      </w:r>
    </w:p>
    <w:p w14:paraId="47E352AE" w14:textId="77777777" w:rsidR="005E447F" w:rsidRPr="000A1C67" w:rsidRDefault="005E447F" w:rsidP="005E447F">
      <w:pPr>
        <w:rPr>
          <w:u w:val="single"/>
          <w:lang w:val="en-NZ"/>
        </w:rPr>
      </w:pPr>
      <w:r w:rsidRPr="000A1C67">
        <w:rPr>
          <w:u w:val="single"/>
          <w:lang w:val="en-NZ"/>
        </w:rPr>
        <w:lastRenderedPageBreak/>
        <w:t>Summary of ethical issues (outstanding)</w:t>
      </w:r>
    </w:p>
    <w:p w14:paraId="76E7B82C" w14:textId="77777777" w:rsidR="005E447F" w:rsidRDefault="005E447F" w:rsidP="005E447F">
      <w:pPr>
        <w:rPr>
          <w:u w:val="single"/>
          <w:lang w:val="en-NZ"/>
        </w:rPr>
      </w:pPr>
    </w:p>
    <w:p w14:paraId="32917475" w14:textId="77777777" w:rsidR="005E447F" w:rsidRDefault="005E447F" w:rsidP="005E447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12D8BBE" w14:textId="77777777" w:rsidR="005E447F" w:rsidRPr="00960BFE" w:rsidRDefault="005E447F" w:rsidP="005E447F">
      <w:pPr>
        <w:autoSpaceDE w:val="0"/>
        <w:autoSpaceDN w:val="0"/>
        <w:adjustRightInd w:val="0"/>
        <w:rPr>
          <w:lang w:val="en-NZ"/>
        </w:rPr>
      </w:pPr>
    </w:p>
    <w:p w14:paraId="2F645FCF" w14:textId="69E189C1" w:rsidR="00456FCD" w:rsidRPr="00456FCD" w:rsidRDefault="00456FCD" w:rsidP="00764376">
      <w:pPr>
        <w:pStyle w:val="ListParagraph"/>
        <w:numPr>
          <w:ilvl w:val="0"/>
          <w:numId w:val="15"/>
        </w:numPr>
        <w:rPr>
          <w:lang w:val="en-NZ"/>
        </w:rPr>
      </w:pPr>
      <w:r w:rsidRPr="00456FCD">
        <w:rPr>
          <w:lang w:val="en-NZ"/>
        </w:rPr>
        <w:t xml:space="preserve">The Committee noted the HRC letter refers to Pacific focus of the funding. The Researcher(s) explained the funding arrangements.  </w:t>
      </w:r>
      <w:r>
        <w:rPr>
          <w:lang w:val="en-NZ"/>
        </w:rPr>
        <w:t>The Committee noted it</w:t>
      </w:r>
      <w:r w:rsidRPr="00456FCD">
        <w:rPr>
          <w:lang w:val="en-NZ"/>
        </w:rPr>
        <w:t xml:space="preserve"> would be good to </w:t>
      </w:r>
      <w:r>
        <w:rPr>
          <w:lang w:val="en-NZ"/>
        </w:rPr>
        <w:t xml:space="preserve">have an overview diagram/table </w:t>
      </w:r>
      <w:r w:rsidRPr="00456FCD">
        <w:rPr>
          <w:lang w:val="en-NZ"/>
        </w:rPr>
        <w:t>to show how the projects fit together e.g. could include proposed cohorts and numbers, duration of programme, the main aim of each project to sh</w:t>
      </w:r>
      <w:r>
        <w:rPr>
          <w:lang w:val="en-NZ"/>
        </w:rPr>
        <w:t>ow how the design/aim differs.</w:t>
      </w:r>
      <w:r w:rsidR="00EB4F90" w:rsidRPr="00EB4F90">
        <w:t xml:space="preserve"> </w:t>
      </w:r>
      <w:r w:rsidR="00EB4F90" w:rsidRPr="00EB4F90">
        <w:rPr>
          <w:lang w:val="en-NZ"/>
        </w:rPr>
        <w:t>This would give the Committee a better overview of the project and its subprojects</w:t>
      </w:r>
    </w:p>
    <w:p w14:paraId="37EA8637" w14:textId="77777777" w:rsidR="005F469E" w:rsidRDefault="00FD545C" w:rsidP="00764376">
      <w:pPr>
        <w:pStyle w:val="ListParagraph"/>
        <w:numPr>
          <w:ilvl w:val="0"/>
          <w:numId w:val="15"/>
        </w:numPr>
        <w:rPr>
          <w:lang w:val="en-NZ"/>
        </w:rPr>
      </w:pPr>
      <w:r w:rsidRPr="00FD545C">
        <w:rPr>
          <w:lang w:val="en-NZ"/>
        </w:rPr>
        <w:t>The researchers did not address many of the issues outlined in the Southern HDEC decline letter, including in the application form they have again given no information on study risks, study outcomes or analyses to be conducted (also missing from the protocol)</w:t>
      </w:r>
      <w:r w:rsidR="005F469E">
        <w:rPr>
          <w:lang w:val="en-NZ"/>
        </w:rPr>
        <w:t xml:space="preserve">. In terms of outcome measures the Researcher(s) explained that they would submit pre and post outcome measures. The Committee needs to see all relevant information related to this application and requested that outcome measures/instruments to measure these be supplied. </w:t>
      </w:r>
    </w:p>
    <w:p w14:paraId="2E6BFC12" w14:textId="4F4149A6" w:rsidR="00FD545C" w:rsidRPr="00FD545C" w:rsidRDefault="005F469E" w:rsidP="00764376">
      <w:pPr>
        <w:pStyle w:val="ListParagraph"/>
        <w:numPr>
          <w:ilvl w:val="0"/>
          <w:numId w:val="15"/>
        </w:numPr>
        <w:rPr>
          <w:lang w:val="en-NZ"/>
        </w:rPr>
      </w:pPr>
      <w:r>
        <w:rPr>
          <w:lang w:val="en-NZ"/>
        </w:rPr>
        <w:t>The Committee is particularly concerned to ensure that parents and participants are aware of the potential risks, the mitigation and the potential limitations of confidentiality (</w:t>
      </w:r>
      <w:r w:rsidR="00DB25DA">
        <w:rPr>
          <w:lang w:val="en-NZ"/>
        </w:rPr>
        <w:t>e.g.</w:t>
      </w:r>
      <w:r>
        <w:rPr>
          <w:lang w:val="en-NZ"/>
        </w:rPr>
        <w:t xml:space="preserve"> disclosure to parent/health provider). Risks should include any relevant risks for overnight marae stay and horse riding component of the intervention. The Committee also noted that further information on psychological distress (a risk identified in the information sheets), if noted during the study, is needed. </w:t>
      </w:r>
      <w:r w:rsidR="004F07C0">
        <w:rPr>
          <w:lang w:val="en-NZ"/>
        </w:rPr>
        <w:t xml:space="preserve">Researcher(s) explained those with clinical background scan provide referrals or assist when rangatahi are distressed. Assistance will be provided when needed. The Researcher(s) noted this has never happened before. The Researcher(s) confirmed Eugene’s team will lead this component. The Committee asked more information is added here, about assessment and referral, whatever the process is, so the parents and participants understand what might happen if there is a clinical need identified. </w:t>
      </w:r>
      <w:r>
        <w:rPr>
          <w:lang w:val="en-NZ"/>
        </w:rPr>
        <w:t xml:space="preserve">The observer who is a clinician role seems confusing, please explain further. </w:t>
      </w:r>
    </w:p>
    <w:p w14:paraId="4A8701FF" w14:textId="16CD4756" w:rsidR="005F469E" w:rsidRDefault="005F469E" w:rsidP="00764376">
      <w:pPr>
        <w:pStyle w:val="ListParagraph"/>
        <w:numPr>
          <w:ilvl w:val="0"/>
          <w:numId w:val="15"/>
        </w:numPr>
        <w:spacing w:before="80" w:after="80"/>
        <w:rPr>
          <w:lang w:val="en-NZ"/>
        </w:rPr>
      </w:pPr>
      <w:r w:rsidRPr="009A2445">
        <w:rPr>
          <w:lang w:val="en-NZ"/>
        </w:rPr>
        <w:t xml:space="preserve">The Committee noted </w:t>
      </w:r>
      <w:r>
        <w:rPr>
          <w:lang w:val="en-NZ"/>
        </w:rPr>
        <w:t xml:space="preserve">the STH Decline requested outcome measures, however these are not in the protocol. </w:t>
      </w:r>
    </w:p>
    <w:p w14:paraId="22516597" w14:textId="6C25E480" w:rsidR="00FD545C" w:rsidRPr="00FD545C" w:rsidRDefault="00FD545C" w:rsidP="00764376">
      <w:pPr>
        <w:pStyle w:val="ListParagraph"/>
        <w:numPr>
          <w:ilvl w:val="0"/>
          <w:numId w:val="15"/>
        </w:numPr>
        <w:rPr>
          <w:lang w:val="en-NZ"/>
        </w:rPr>
      </w:pPr>
      <w:r w:rsidRPr="00FD545C">
        <w:rPr>
          <w:lang w:val="en-NZ"/>
        </w:rPr>
        <w:t xml:space="preserve">There is also no information on how participants are identified and consented, and how they are supervised at the sessions. </w:t>
      </w:r>
    </w:p>
    <w:p w14:paraId="1B56A655" w14:textId="5084F21B" w:rsidR="00B86B5C" w:rsidRDefault="00B86B5C" w:rsidP="00764376">
      <w:pPr>
        <w:pStyle w:val="ListParagraph"/>
        <w:numPr>
          <w:ilvl w:val="0"/>
          <w:numId w:val="15"/>
        </w:numPr>
        <w:rPr>
          <w:lang w:val="en-NZ"/>
        </w:rPr>
      </w:pPr>
      <w:r w:rsidRPr="00B86B5C">
        <w:rPr>
          <w:lang w:val="en-NZ"/>
        </w:rPr>
        <w:t xml:space="preserve">The inclusion of a protocol </w:t>
      </w:r>
      <w:r w:rsidR="00D25125">
        <w:rPr>
          <w:lang w:val="en-NZ"/>
        </w:rPr>
        <w:t>was helpful,</w:t>
      </w:r>
      <w:r w:rsidRPr="00B86B5C">
        <w:rPr>
          <w:lang w:val="en-NZ"/>
        </w:rPr>
        <w:t xml:space="preserve"> </w:t>
      </w:r>
      <w:r w:rsidR="00D25125">
        <w:rPr>
          <w:lang w:val="en-NZ"/>
        </w:rPr>
        <w:t>h</w:t>
      </w:r>
      <w:r w:rsidRPr="00B86B5C">
        <w:rPr>
          <w:lang w:val="en-NZ"/>
        </w:rPr>
        <w:t xml:space="preserve">owever, between the application form, protocol and various different participant information sheet and consent forms there still seems to be inconsistency and therefore confusion. </w:t>
      </w:r>
      <w:r w:rsidR="005F469E">
        <w:rPr>
          <w:lang w:val="en-NZ"/>
        </w:rPr>
        <w:t>The HRC application doesn’t have all the components expected in a Protocol.</w:t>
      </w:r>
    </w:p>
    <w:p w14:paraId="050429EC" w14:textId="7FABC9B6" w:rsidR="00B86B5C" w:rsidRPr="006D795C" w:rsidRDefault="00B86B5C" w:rsidP="00764376">
      <w:pPr>
        <w:pStyle w:val="ListParagraph"/>
        <w:numPr>
          <w:ilvl w:val="0"/>
          <w:numId w:val="15"/>
        </w:numPr>
        <w:rPr>
          <w:lang w:val="en-NZ"/>
        </w:rPr>
      </w:pPr>
      <w:r w:rsidRPr="00B86B5C">
        <w:rPr>
          <w:lang w:val="en-NZ"/>
        </w:rPr>
        <w:t xml:space="preserve">The Committee noted that within the application the Study's CI is identified as Dr Kahu McClintock, however, within the participant information sheet forms it is Eugene Davis who is identified as the key contact and no mention of </w:t>
      </w:r>
      <w:r w:rsidR="00EA272C">
        <w:rPr>
          <w:lang w:val="en-NZ"/>
        </w:rPr>
        <w:t>Dr McClintock</w:t>
      </w:r>
      <w:r w:rsidRPr="00B86B5C">
        <w:rPr>
          <w:lang w:val="en-NZ"/>
        </w:rPr>
        <w:t xml:space="preserve">. </w:t>
      </w:r>
      <w:r w:rsidRPr="006D795C">
        <w:rPr>
          <w:lang w:val="en-NZ"/>
        </w:rPr>
        <w:t xml:space="preserve">Eugene's CV is also not included as an attachment to the application. </w:t>
      </w:r>
      <w:r w:rsidR="00E05D2E">
        <w:rPr>
          <w:lang w:val="en-NZ"/>
        </w:rPr>
        <w:t>The Researcher(s) responded that they are the named investigator, particularly through the HRC funding, however Eug</w:t>
      </w:r>
      <w:r w:rsidR="004F07C0">
        <w:rPr>
          <w:lang w:val="en-NZ"/>
        </w:rPr>
        <w:t>e</w:t>
      </w:r>
      <w:r w:rsidR="00E05D2E">
        <w:rPr>
          <w:lang w:val="en-NZ"/>
        </w:rPr>
        <w:t>ne will be the lead investigator.</w:t>
      </w:r>
      <w:r w:rsidR="004F07C0">
        <w:rPr>
          <w:lang w:val="en-NZ"/>
        </w:rPr>
        <w:t xml:space="preserve"> Please amend study documents to include both names and roles, and upload a CV for Eugene.</w:t>
      </w:r>
    </w:p>
    <w:p w14:paraId="37BCC5BD" w14:textId="3CC1CADD" w:rsidR="00B86B5C" w:rsidRPr="00B86B5C" w:rsidRDefault="00B86B5C" w:rsidP="00764376">
      <w:pPr>
        <w:pStyle w:val="ListParagraph"/>
        <w:numPr>
          <w:ilvl w:val="0"/>
          <w:numId w:val="15"/>
        </w:numPr>
        <w:rPr>
          <w:lang w:val="en-NZ"/>
        </w:rPr>
      </w:pPr>
      <w:r w:rsidRPr="00B86B5C">
        <w:rPr>
          <w:lang w:val="en-NZ"/>
        </w:rPr>
        <w:t>There is no ACC statement in any of th</w:t>
      </w:r>
      <w:r w:rsidR="0052503A">
        <w:rPr>
          <w:lang w:val="en-NZ"/>
        </w:rPr>
        <w:t>e participant information sheet.</w:t>
      </w:r>
      <w:r w:rsidR="00EA272C">
        <w:rPr>
          <w:lang w:val="en-NZ"/>
        </w:rPr>
        <w:t xml:space="preserve"> Please view </w:t>
      </w:r>
      <w:r w:rsidR="004F07C0">
        <w:rPr>
          <w:lang w:val="en-NZ"/>
        </w:rPr>
        <w:t xml:space="preserve">and include wording from </w:t>
      </w:r>
      <w:r w:rsidR="00EA272C">
        <w:rPr>
          <w:lang w:val="en-NZ"/>
        </w:rPr>
        <w:t xml:space="preserve">the HDEC template for guidance </w:t>
      </w:r>
      <w:hyperlink r:id="rId10" w:history="1">
        <w:r w:rsidR="00EA272C" w:rsidRPr="00B04AE2">
          <w:rPr>
            <w:rStyle w:val="Hyperlink"/>
            <w:lang w:val="en-NZ"/>
          </w:rPr>
          <w:t>https://ethics.health.govt.nz/guides-templates-forms-0</w:t>
        </w:r>
      </w:hyperlink>
      <w:r w:rsidR="00EA272C">
        <w:rPr>
          <w:lang w:val="en-NZ"/>
        </w:rPr>
        <w:t xml:space="preserve"> </w:t>
      </w:r>
    </w:p>
    <w:p w14:paraId="5FFAB1F5" w14:textId="0497F54C" w:rsidR="00B86B5C" w:rsidRPr="00B86B5C" w:rsidRDefault="00B86B5C" w:rsidP="00764376">
      <w:pPr>
        <w:pStyle w:val="ListParagraph"/>
        <w:numPr>
          <w:ilvl w:val="0"/>
          <w:numId w:val="15"/>
        </w:numPr>
        <w:rPr>
          <w:lang w:val="en-NZ"/>
        </w:rPr>
      </w:pPr>
      <w:r w:rsidRPr="00B86B5C">
        <w:rPr>
          <w:lang w:val="en-NZ"/>
        </w:rPr>
        <w:t xml:space="preserve">It is not stated how long </w:t>
      </w:r>
      <w:r w:rsidR="004F07C0">
        <w:rPr>
          <w:lang w:val="en-NZ"/>
        </w:rPr>
        <w:t xml:space="preserve">time commitment </w:t>
      </w:r>
      <w:r w:rsidRPr="00B86B5C">
        <w:rPr>
          <w:lang w:val="en-NZ"/>
        </w:rPr>
        <w:t>is required for participants at the focus group hui</w:t>
      </w:r>
    </w:p>
    <w:p w14:paraId="2F89FD17" w14:textId="52A21C23" w:rsidR="00B86B5C" w:rsidRPr="00B86B5C" w:rsidRDefault="00B86B5C" w:rsidP="00764376">
      <w:pPr>
        <w:pStyle w:val="ListParagraph"/>
        <w:numPr>
          <w:ilvl w:val="0"/>
          <w:numId w:val="15"/>
        </w:numPr>
        <w:rPr>
          <w:lang w:val="en-NZ"/>
        </w:rPr>
      </w:pPr>
      <w:r w:rsidRPr="00B86B5C">
        <w:rPr>
          <w:lang w:val="en-NZ"/>
        </w:rPr>
        <w:t>The consistency between participant information sheet forms is poor - they should all essentially provide the same information but just aimed at the specific audience.</w:t>
      </w:r>
      <w:r w:rsidR="004F07C0">
        <w:rPr>
          <w:lang w:val="en-NZ"/>
        </w:rPr>
        <w:t xml:space="preserve"> All PISCF need to explain the aim of the study and the components of the intervention.</w:t>
      </w:r>
      <w:r w:rsidRPr="00B86B5C">
        <w:rPr>
          <w:lang w:val="en-NZ"/>
        </w:rPr>
        <w:t xml:space="preserve"> </w:t>
      </w:r>
    </w:p>
    <w:p w14:paraId="1B2324EA" w14:textId="014EE0A5" w:rsidR="00204DBD" w:rsidRPr="00D43A70" w:rsidRDefault="00B86B5C" w:rsidP="00764376">
      <w:pPr>
        <w:pStyle w:val="ListParagraph"/>
        <w:numPr>
          <w:ilvl w:val="0"/>
          <w:numId w:val="15"/>
        </w:numPr>
        <w:rPr>
          <w:lang w:val="en-NZ"/>
        </w:rPr>
      </w:pPr>
      <w:r w:rsidRPr="00B86B5C">
        <w:rPr>
          <w:lang w:val="en-NZ"/>
        </w:rPr>
        <w:t xml:space="preserve">The Peer Review does not provide a clear indication that the study is robust and this is reflected in the application, protocol and associated forms. </w:t>
      </w:r>
      <w:r w:rsidR="00FD545C">
        <w:rPr>
          <w:lang w:val="en-NZ"/>
        </w:rPr>
        <w:t xml:space="preserve">Please seek independent peer review using the HDEC template peer review form. </w:t>
      </w:r>
    </w:p>
    <w:p w14:paraId="143DB510" w14:textId="69252A56" w:rsidR="00AF0FAF" w:rsidRPr="00D43A70" w:rsidRDefault="00087880" w:rsidP="00764376">
      <w:pPr>
        <w:pStyle w:val="ListParagraph"/>
        <w:numPr>
          <w:ilvl w:val="0"/>
          <w:numId w:val="15"/>
        </w:numPr>
        <w:spacing w:before="80" w:after="80"/>
        <w:rPr>
          <w:rFonts w:cs="Arial"/>
          <w:szCs w:val="22"/>
          <w:lang w:val="en-NZ"/>
        </w:rPr>
      </w:pPr>
      <w:r w:rsidRPr="004F07C0">
        <w:rPr>
          <w:lang w:val="en-NZ"/>
        </w:rPr>
        <w:lastRenderedPageBreak/>
        <w:t xml:space="preserve">The Researcher(s) confirmed </w:t>
      </w:r>
      <w:r w:rsidR="00EE45BA" w:rsidRPr="004F07C0">
        <w:rPr>
          <w:lang w:val="en-NZ"/>
        </w:rPr>
        <w:t xml:space="preserve">the research will be </w:t>
      </w:r>
      <w:r w:rsidRPr="004F07C0">
        <w:rPr>
          <w:lang w:val="en-NZ"/>
        </w:rPr>
        <w:t xml:space="preserve">conducted at Marae. </w:t>
      </w:r>
      <w:r w:rsidR="00EE45BA" w:rsidRPr="004F07C0">
        <w:rPr>
          <w:lang w:val="en-NZ"/>
        </w:rPr>
        <w:t>The research will be c</w:t>
      </w:r>
      <w:r w:rsidRPr="004F07C0">
        <w:rPr>
          <w:lang w:val="en-NZ"/>
        </w:rPr>
        <w:t xml:space="preserve">onducted during weekend and holidays, however some mahi days will be during school times. </w:t>
      </w:r>
      <w:r w:rsidR="004F07C0" w:rsidRPr="004F07C0">
        <w:rPr>
          <w:lang w:val="en-NZ"/>
        </w:rPr>
        <w:t xml:space="preserve">The Researcher(s) explained that there are discussions about missing some school through a waiver in order to attend the research as it will impact school positively. </w:t>
      </w:r>
      <w:r w:rsidR="004F07C0" w:rsidRPr="00556A2C">
        <w:rPr>
          <w:lang w:val="en-NZ"/>
        </w:rPr>
        <w:t xml:space="preserve">The Researcher(s) stated they believe schools will welcome it. </w:t>
      </w:r>
      <w:r w:rsidR="004F07C0" w:rsidRPr="00823D1C">
        <w:rPr>
          <w:lang w:val="en-NZ"/>
        </w:rPr>
        <w:t xml:space="preserve"> </w:t>
      </w:r>
      <w:r w:rsidR="004F07C0">
        <w:rPr>
          <w:lang w:val="en-NZ"/>
        </w:rPr>
        <w:t>P</w:t>
      </w:r>
      <w:r w:rsidRPr="004F07C0">
        <w:rPr>
          <w:lang w:val="en-NZ"/>
        </w:rPr>
        <w:t>arent consent will be sought</w:t>
      </w:r>
      <w:r w:rsidR="004F07C0" w:rsidRPr="004F07C0">
        <w:rPr>
          <w:lang w:val="en-NZ"/>
        </w:rPr>
        <w:t xml:space="preserve"> specifically for </w:t>
      </w:r>
      <w:r w:rsidR="00D43A70" w:rsidRPr="004F07C0">
        <w:rPr>
          <w:lang w:val="en-NZ"/>
        </w:rPr>
        <w:t>participation</w:t>
      </w:r>
      <w:r w:rsidR="004F07C0" w:rsidRPr="004F07C0">
        <w:rPr>
          <w:lang w:val="en-NZ"/>
        </w:rPr>
        <w:t xml:space="preserve"> in school hours</w:t>
      </w:r>
      <w:r w:rsidRPr="004F07C0">
        <w:rPr>
          <w:lang w:val="en-NZ"/>
        </w:rPr>
        <w:t xml:space="preserve">. </w:t>
      </w:r>
      <w:r w:rsidR="00EE45BA" w:rsidRPr="004F07C0">
        <w:rPr>
          <w:lang w:val="en-NZ"/>
        </w:rPr>
        <w:t>This should be made clear on the PIS.</w:t>
      </w:r>
    </w:p>
    <w:p w14:paraId="3612D3FE" w14:textId="77777777" w:rsidR="00D43A70" w:rsidRPr="00B86B5C" w:rsidRDefault="00D43A70" w:rsidP="00764376">
      <w:pPr>
        <w:pStyle w:val="ListParagraph"/>
        <w:numPr>
          <w:ilvl w:val="0"/>
          <w:numId w:val="15"/>
        </w:numPr>
        <w:rPr>
          <w:lang w:val="en-NZ"/>
        </w:rPr>
      </w:pPr>
      <w:r>
        <w:rPr>
          <w:lang w:val="en-NZ"/>
        </w:rPr>
        <w:t xml:space="preserve">The Committee noted that tracked changes should be provided, as well as a letter addressing each point raised – the HDEC found it difficult to compare between what had changed between the application submissions. </w:t>
      </w:r>
    </w:p>
    <w:p w14:paraId="2B77F964" w14:textId="77777777" w:rsidR="00087880" w:rsidRPr="00AF0FAF" w:rsidRDefault="00087880" w:rsidP="00AF0FAF">
      <w:pPr>
        <w:spacing w:before="80" w:after="80"/>
        <w:rPr>
          <w:rFonts w:cs="Arial"/>
          <w:szCs w:val="22"/>
          <w:lang w:val="en-NZ"/>
        </w:rPr>
      </w:pPr>
    </w:p>
    <w:p w14:paraId="34A74BFE" w14:textId="77777777" w:rsidR="005E447F" w:rsidRDefault="005E447F" w:rsidP="005E44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11B20E0" w14:textId="77777777" w:rsidR="005E447F" w:rsidRPr="00466AA7" w:rsidRDefault="005E447F" w:rsidP="005E447F">
      <w:pPr>
        <w:spacing w:before="80" w:after="80"/>
        <w:rPr>
          <w:rFonts w:cs="Arial"/>
          <w:szCs w:val="22"/>
          <w:lang w:val="en-NZ"/>
        </w:rPr>
      </w:pPr>
    </w:p>
    <w:p w14:paraId="2CE0A3F4" w14:textId="0881FC8E" w:rsidR="00D43A70" w:rsidRDefault="00EB4F90" w:rsidP="00764376">
      <w:pPr>
        <w:pStyle w:val="ListParagraph"/>
        <w:numPr>
          <w:ilvl w:val="0"/>
          <w:numId w:val="15"/>
        </w:numPr>
        <w:spacing w:before="80" w:after="80"/>
        <w:rPr>
          <w:lang w:val="en-NZ"/>
        </w:rPr>
      </w:pPr>
      <w:r>
        <w:t>R</w:t>
      </w:r>
      <w:r w:rsidR="00D43A70">
        <w:t>emove any reference to the parallel study Mana Rangatahi from study documentation</w:t>
      </w:r>
      <w:r w:rsidR="00D43A70">
        <w:rPr>
          <w:lang w:val="en-NZ"/>
        </w:rPr>
        <w:t xml:space="preserve"> </w:t>
      </w:r>
    </w:p>
    <w:p w14:paraId="27B99BE7" w14:textId="40FE87C8" w:rsidR="00D43A70" w:rsidRPr="00404E03" w:rsidRDefault="00D43A70" w:rsidP="00764376">
      <w:pPr>
        <w:pStyle w:val="ListParagraph"/>
        <w:numPr>
          <w:ilvl w:val="0"/>
          <w:numId w:val="15"/>
        </w:numPr>
        <w:spacing w:before="80" w:after="80"/>
        <w:rPr>
          <w:lang w:val="en-NZ"/>
        </w:rPr>
      </w:pPr>
      <w:r>
        <w:rPr>
          <w:lang w:val="en-NZ"/>
        </w:rPr>
        <w:t xml:space="preserve">The Committee asked when the focus groups are planned and whether focus groups are recorded. The Researcher(s) stated they will record it and take notes, but they will seek consent for this. </w:t>
      </w:r>
      <w:r w:rsidRPr="00404E03">
        <w:rPr>
          <w:lang w:val="en-NZ"/>
        </w:rPr>
        <w:t xml:space="preserve">The Researcher(s) stated they </w:t>
      </w:r>
      <w:r>
        <w:rPr>
          <w:lang w:val="en-NZ"/>
        </w:rPr>
        <w:t xml:space="preserve">will store recordings securely and did not plan to destroy them following transcription. The Committee noted that </w:t>
      </w:r>
      <w:r w:rsidRPr="00456FCD">
        <w:rPr>
          <w:lang w:val="en-NZ"/>
        </w:rPr>
        <w:t>for</w:t>
      </w:r>
      <w:r>
        <w:rPr>
          <w:lang w:val="en-NZ"/>
        </w:rPr>
        <w:t xml:space="preserve"> other studies the Committee </w:t>
      </w:r>
      <w:r w:rsidRPr="00456FCD">
        <w:rPr>
          <w:lang w:val="en-NZ"/>
        </w:rPr>
        <w:t xml:space="preserve">ask that recordings are destroyed after transcription to help protect confidentiality. </w:t>
      </w:r>
      <w:r>
        <w:rPr>
          <w:lang w:val="en-NZ"/>
        </w:rPr>
        <w:t xml:space="preserve">Unless </w:t>
      </w:r>
      <w:r w:rsidRPr="00456FCD">
        <w:rPr>
          <w:lang w:val="en-NZ"/>
        </w:rPr>
        <w:t>there is a justifiable reason to store recordings</w:t>
      </w:r>
      <w:r>
        <w:rPr>
          <w:lang w:val="en-NZ"/>
        </w:rPr>
        <w:t xml:space="preserve"> they should be destroyed. Please amend PIS and confirm approach to recordings.</w:t>
      </w:r>
    </w:p>
    <w:p w14:paraId="03824976" w14:textId="77777777" w:rsidR="00D43A70" w:rsidRDefault="00D43A70" w:rsidP="00764376">
      <w:pPr>
        <w:pStyle w:val="ListParagraph"/>
        <w:numPr>
          <w:ilvl w:val="0"/>
          <w:numId w:val="15"/>
        </w:numPr>
        <w:spacing w:before="80" w:after="80"/>
        <w:rPr>
          <w:lang w:val="en-NZ"/>
        </w:rPr>
      </w:pPr>
      <w:r>
        <w:rPr>
          <w:lang w:val="en-NZ"/>
        </w:rPr>
        <w:t>The Committee queried whether 20 young Maori at risk males will be recruited. The Researcher(s) confirmed this was correct. The Committee noted that the aims of the projects were in conflict across different documents submitted. The Researcher(s) clarified the aim of the study. The Committee noted that the study aims, outcomes and procedures needed to be clearly explained in the protocol and in each participant information sheet.</w:t>
      </w:r>
    </w:p>
    <w:p w14:paraId="58C51070" w14:textId="57D67444" w:rsidR="00D43A70" w:rsidRPr="00D43A70" w:rsidRDefault="00EB4F90" w:rsidP="00764376">
      <w:pPr>
        <w:pStyle w:val="ListParagraph"/>
        <w:numPr>
          <w:ilvl w:val="0"/>
          <w:numId w:val="15"/>
        </w:numPr>
        <w:spacing w:before="80" w:after="80"/>
        <w:rPr>
          <w:lang w:val="en-NZ"/>
        </w:rPr>
      </w:pPr>
      <w:r>
        <w:t>Add Intervention</w:t>
      </w:r>
      <w:r w:rsidR="00D43A70">
        <w:t xml:space="preserve"> components (all components) and their timeline, and then includes tailored information regarding the study components (</w:t>
      </w:r>
      <w:r w:rsidR="00DB25DA">
        <w:t>e.g.</w:t>
      </w:r>
      <w:r w:rsidR="00D43A70">
        <w:t xml:space="preserve"> focus groups). </w:t>
      </w:r>
    </w:p>
    <w:p w14:paraId="677EB54F" w14:textId="6B8D7748" w:rsidR="00D43A70" w:rsidRPr="00D43A70" w:rsidRDefault="00EB4F90" w:rsidP="00764376">
      <w:pPr>
        <w:pStyle w:val="ListParagraph"/>
        <w:numPr>
          <w:ilvl w:val="0"/>
          <w:numId w:val="15"/>
        </w:numPr>
        <w:spacing w:before="80" w:after="80"/>
        <w:rPr>
          <w:lang w:val="en-NZ"/>
        </w:rPr>
      </w:pPr>
      <w:r>
        <w:t xml:space="preserve">Add </w:t>
      </w:r>
      <w:r w:rsidR="00D43A70">
        <w:t>Timing for the intervention or activity need to be included</w:t>
      </w:r>
    </w:p>
    <w:p w14:paraId="3487033D" w14:textId="77777777" w:rsidR="00D43A70" w:rsidRPr="00D43A70" w:rsidRDefault="00D43A70" w:rsidP="00764376">
      <w:pPr>
        <w:pStyle w:val="ListParagraph"/>
        <w:numPr>
          <w:ilvl w:val="0"/>
          <w:numId w:val="15"/>
        </w:numPr>
        <w:spacing w:before="80" w:after="80"/>
        <w:rPr>
          <w:lang w:val="en-NZ"/>
        </w:rPr>
      </w:pPr>
      <w:r>
        <w:t>Appropriate consents need to be included for &lt;16&gt;16 and parent for the intervention, student focus groups, parent focus groups</w:t>
      </w:r>
    </w:p>
    <w:p w14:paraId="71BD5E99" w14:textId="156AC39F" w:rsidR="00D43A70" w:rsidRPr="00D43A70" w:rsidRDefault="00EB4F90" w:rsidP="00764376">
      <w:pPr>
        <w:pStyle w:val="ListParagraph"/>
        <w:numPr>
          <w:ilvl w:val="0"/>
          <w:numId w:val="15"/>
        </w:numPr>
        <w:spacing w:before="80" w:after="80"/>
        <w:rPr>
          <w:lang w:val="en-NZ"/>
        </w:rPr>
      </w:pPr>
      <w:r>
        <w:t xml:space="preserve">Add </w:t>
      </w:r>
      <w:r w:rsidR="00D43A70">
        <w:t>Further information on risks</w:t>
      </w:r>
    </w:p>
    <w:p w14:paraId="04713528" w14:textId="4D862421" w:rsidR="00D43A70" w:rsidRPr="00D43A70" w:rsidRDefault="00D43A70" w:rsidP="00764376">
      <w:pPr>
        <w:pStyle w:val="ListParagraph"/>
        <w:numPr>
          <w:ilvl w:val="0"/>
          <w:numId w:val="15"/>
        </w:numPr>
        <w:spacing w:before="80" w:after="80"/>
        <w:rPr>
          <w:lang w:val="en-NZ"/>
        </w:rPr>
      </w:pPr>
      <w:r>
        <w:t>State that school time might be required</w:t>
      </w:r>
    </w:p>
    <w:p w14:paraId="0B388F3C" w14:textId="77777777" w:rsidR="00D43A70" w:rsidRPr="00D43A70" w:rsidRDefault="00D43A70" w:rsidP="00764376">
      <w:pPr>
        <w:pStyle w:val="ListParagraph"/>
        <w:numPr>
          <w:ilvl w:val="0"/>
          <w:numId w:val="15"/>
        </w:numPr>
        <w:rPr>
          <w:lang w:val="en-NZ"/>
        </w:rPr>
      </w:pPr>
      <w:r>
        <w:t>Include ACC statement</w:t>
      </w:r>
    </w:p>
    <w:p w14:paraId="58C8DD6F" w14:textId="13DBA759" w:rsidR="00D16A79" w:rsidRDefault="00D16A79" w:rsidP="00764376">
      <w:pPr>
        <w:pStyle w:val="ListParagraph"/>
        <w:numPr>
          <w:ilvl w:val="0"/>
          <w:numId w:val="15"/>
        </w:numPr>
        <w:rPr>
          <w:lang w:val="en-NZ"/>
        </w:rPr>
      </w:pPr>
      <w:r>
        <w:rPr>
          <w:lang w:val="en-NZ"/>
        </w:rPr>
        <w:t xml:space="preserve">Please add time commitments for Whanau etc. </w:t>
      </w:r>
    </w:p>
    <w:p w14:paraId="2CE3BDAC" w14:textId="77777777" w:rsidR="00204DBD" w:rsidRDefault="00204DBD" w:rsidP="00764376">
      <w:pPr>
        <w:pStyle w:val="ListParagraph"/>
        <w:numPr>
          <w:ilvl w:val="0"/>
          <w:numId w:val="15"/>
        </w:numPr>
        <w:rPr>
          <w:lang w:val="en-NZ"/>
        </w:rPr>
      </w:pPr>
      <w:r>
        <w:rPr>
          <w:lang w:val="en-NZ"/>
        </w:rPr>
        <w:t xml:space="preserve">Consent for under 16s has the 6 components. This should be in the other participant information sheets. The HRC grant talks to additional components – weekends for example. Please add a table or a paragraph to add this detail. </w:t>
      </w:r>
    </w:p>
    <w:p w14:paraId="03B78F7F" w14:textId="36F6085E" w:rsidR="00456FCD" w:rsidRPr="00B86B5C" w:rsidRDefault="00456FCD" w:rsidP="00764376">
      <w:pPr>
        <w:pStyle w:val="ListParagraph"/>
        <w:numPr>
          <w:ilvl w:val="0"/>
          <w:numId w:val="15"/>
        </w:numPr>
        <w:rPr>
          <w:lang w:val="en-NZ"/>
        </w:rPr>
      </w:pPr>
      <w:r>
        <w:rPr>
          <w:lang w:val="en-NZ"/>
        </w:rPr>
        <w:t xml:space="preserve">Please view outstanding ethical issues for changes to the participant information sheet. </w:t>
      </w:r>
    </w:p>
    <w:p w14:paraId="37F03ADD" w14:textId="77777777" w:rsidR="00E24E77" w:rsidRPr="00960BFE" w:rsidRDefault="00E24E77" w:rsidP="00E24E77">
      <w:pPr>
        <w:rPr>
          <w:color w:val="FF0000"/>
          <w:lang w:val="en-NZ"/>
        </w:rPr>
      </w:pPr>
    </w:p>
    <w:p w14:paraId="160EFFC9" w14:textId="77777777" w:rsidR="00E24E77" w:rsidRPr="00FD2B1E" w:rsidRDefault="00E24E77" w:rsidP="00E24E77">
      <w:pPr>
        <w:rPr>
          <w:u w:val="single"/>
          <w:lang w:val="en-NZ"/>
        </w:rPr>
      </w:pPr>
      <w:r w:rsidRPr="00FD2B1E">
        <w:rPr>
          <w:u w:val="single"/>
          <w:lang w:val="en-NZ"/>
        </w:rPr>
        <w:t xml:space="preserve">Decision </w:t>
      </w:r>
    </w:p>
    <w:p w14:paraId="58779125" w14:textId="77777777" w:rsidR="00E24E77" w:rsidRPr="00960BFE" w:rsidRDefault="00E24E77" w:rsidP="00E24E77">
      <w:pPr>
        <w:rPr>
          <w:lang w:val="en-NZ"/>
        </w:rPr>
      </w:pPr>
    </w:p>
    <w:p w14:paraId="7E080B15" w14:textId="77777777" w:rsidR="00E24E77" w:rsidRPr="00960BFE" w:rsidRDefault="00E24E77" w:rsidP="00E24E77">
      <w:pPr>
        <w:rPr>
          <w:lang w:val="en-NZ"/>
        </w:rPr>
      </w:pPr>
      <w:r w:rsidRPr="00960BFE">
        <w:rPr>
          <w:lang w:val="en-NZ"/>
        </w:rPr>
        <w:t xml:space="preserve">This application was </w:t>
      </w:r>
      <w:r w:rsidRPr="00FD545C">
        <w:rPr>
          <w:i/>
          <w:lang w:val="en-NZ"/>
        </w:rPr>
        <w:t>provisionally approved</w:t>
      </w:r>
      <w:r w:rsidRPr="00FD545C">
        <w:rPr>
          <w:lang w:val="en-NZ"/>
        </w:rPr>
        <w:t xml:space="preserve"> by </w:t>
      </w:r>
      <w:r w:rsidR="001A50DC" w:rsidRPr="00FD545C">
        <w:rPr>
          <w:rFonts w:cs="Arial"/>
          <w:szCs w:val="22"/>
          <w:lang w:val="en-NZ"/>
        </w:rPr>
        <w:t>vote, with 6 for and 2 against</w:t>
      </w:r>
      <w:r w:rsidRPr="00FD545C">
        <w:rPr>
          <w:lang w:val="en-NZ"/>
        </w:rPr>
        <w:t xml:space="preserve">, subject to the following information being received. </w:t>
      </w:r>
    </w:p>
    <w:p w14:paraId="159E323F" w14:textId="77777777" w:rsidR="00E24E77" w:rsidRPr="00960BFE" w:rsidRDefault="00E24E77" w:rsidP="00E24E77">
      <w:pPr>
        <w:rPr>
          <w:lang w:val="en-NZ"/>
        </w:rPr>
      </w:pPr>
    </w:p>
    <w:p w14:paraId="0B270749" w14:textId="77777777" w:rsidR="00456FCD" w:rsidRPr="00555F27" w:rsidRDefault="00456FCD" w:rsidP="00764376">
      <w:pPr>
        <w:pStyle w:val="ListParagraph"/>
        <w:numPr>
          <w:ilvl w:val="0"/>
          <w:numId w:val="16"/>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34F27CD" w14:textId="77777777" w:rsidR="00456FCD" w:rsidRPr="00555F27" w:rsidRDefault="00456FCD" w:rsidP="00764376">
      <w:pPr>
        <w:pStyle w:val="ListParagraph"/>
        <w:numPr>
          <w:ilvl w:val="0"/>
          <w:numId w:val="16"/>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EB6CAB9" w14:textId="2E975B66" w:rsidR="00456FCD" w:rsidRPr="00D56D98" w:rsidRDefault="00456FCD" w:rsidP="00764376">
      <w:pPr>
        <w:pStyle w:val="Default"/>
        <w:numPr>
          <w:ilvl w:val="0"/>
          <w:numId w:val="16"/>
        </w:numPr>
      </w:pPr>
      <w:r>
        <w:rPr>
          <w:sz w:val="22"/>
          <w:szCs w:val="22"/>
        </w:rPr>
        <w:lastRenderedPageBreak/>
        <w:t xml:space="preserve">Provide further information on the study design, </w:t>
      </w:r>
      <w:r>
        <w:rPr>
          <w:i/>
          <w:sz w:val="22"/>
          <w:szCs w:val="22"/>
        </w:rPr>
        <w:t xml:space="preserve">in particular by improving the protocol with tracked changes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058C00BD" w14:textId="77777777" w:rsidR="00456FCD" w:rsidRPr="00456FCD" w:rsidRDefault="00456FCD" w:rsidP="00764376">
      <w:pPr>
        <w:pStyle w:val="Default"/>
        <w:numPr>
          <w:ilvl w:val="0"/>
          <w:numId w:val="16"/>
        </w:numPr>
        <w:rPr>
          <w:i/>
          <w:sz w:val="22"/>
          <w:szCs w:val="22"/>
        </w:rPr>
      </w:pPr>
      <w:r>
        <w:rPr>
          <w:sz w:val="22"/>
          <w:szCs w:val="22"/>
        </w:rPr>
        <w:t>Please see (</w:t>
      </w:r>
      <w:r w:rsidRPr="00555F27">
        <w:rPr>
          <w:i/>
          <w:sz w:val="22"/>
          <w:szCs w:val="22"/>
        </w:rPr>
        <w:t xml:space="preserve">Ethical Guidelines for </w:t>
      </w:r>
      <w:r>
        <w:rPr>
          <w:i/>
          <w:sz w:val="22"/>
          <w:szCs w:val="22"/>
        </w:rPr>
        <w:t xml:space="preserve">Intervention Studies para </w:t>
      </w:r>
      <w:r>
        <w:rPr>
          <w:sz w:val="22"/>
          <w:szCs w:val="22"/>
        </w:rPr>
        <w:t>7.2) for more information on levels of data confidentiality.</w:t>
      </w:r>
    </w:p>
    <w:p w14:paraId="339B7C1C" w14:textId="2210AF92" w:rsidR="00456FCD" w:rsidRPr="00456FCD" w:rsidRDefault="00456FCD" w:rsidP="00764376">
      <w:pPr>
        <w:pStyle w:val="ListParagraph"/>
        <w:numPr>
          <w:ilvl w:val="0"/>
          <w:numId w:val="16"/>
        </w:numPr>
        <w:jc w:val="both"/>
        <w:rPr>
          <w:szCs w:val="22"/>
        </w:rPr>
      </w:pPr>
      <w:r>
        <w:rPr>
          <w:rFonts w:cs="Arial"/>
          <w:szCs w:val="22"/>
          <w:lang w:val="en-NZ"/>
        </w:rPr>
        <w:t>Submit CVs for researchers.</w:t>
      </w:r>
      <w:r w:rsidRPr="00456FCD">
        <w:t xml:space="preserve"> </w:t>
      </w:r>
      <w:r>
        <w:rPr>
          <w:szCs w:val="22"/>
        </w:rPr>
        <w:t>(</w:t>
      </w:r>
      <w:r w:rsidRPr="00555F27">
        <w:rPr>
          <w:i/>
          <w:szCs w:val="22"/>
        </w:rPr>
        <w:t xml:space="preserve">Ethical Guidelines for </w:t>
      </w:r>
      <w:r>
        <w:rPr>
          <w:i/>
          <w:szCs w:val="22"/>
        </w:rPr>
        <w:t xml:space="preserve">Intervention Studies para </w:t>
      </w:r>
      <w:r w:rsidRPr="00456FCD">
        <w:rPr>
          <w:rFonts w:cs="Arial"/>
          <w:szCs w:val="22"/>
          <w:lang w:val="en-NZ"/>
        </w:rPr>
        <w:t>5.36</w:t>
      </w:r>
      <w:r>
        <w:rPr>
          <w:rFonts w:cs="Arial"/>
          <w:szCs w:val="22"/>
          <w:lang w:val="en-NZ"/>
        </w:rPr>
        <w:t>)</w:t>
      </w:r>
    </w:p>
    <w:p w14:paraId="1BED4BE9" w14:textId="4F59E7D7" w:rsidR="00456FCD" w:rsidRDefault="00456FCD" w:rsidP="00764376">
      <w:pPr>
        <w:pStyle w:val="Default"/>
        <w:numPr>
          <w:ilvl w:val="0"/>
          <w:numId w:val="16"/>
        </w:numPr>
        <w:rPr>
          <w:i/>
          <w:sz w:val="22"/>
          <w:szCs w:val="22"/>
        </w:rPr>
      </w:pPr>
      <w:r>
        <w:rPr>
          <w:sz w:val="22"/>
          <w:szCs w:val="22"/>
        </w:rPr>
        <w:t>Provide further information on the recruitment process (</w:t>
      </w:r>
      <w:r w:rsidRPr="00555F27">
        <w:rPr>
          <w:i/>
          <w:sz w:val="22"/>
          <w:szCs w:val="22"/>
        </w:rPr>
        <w:t xml:space="preserve">Ethical Guidelines for </w:t>
      </w:r>
      <w:r>
        <w:rPr>
          <w:i/>
          <w:sz w:val="22"/>
          <w:szCs w:val="22"/>
        </w:rPr>
        <w:t>Intervention Studies para 6.2)</w:t>
      </w:r>
    </w:p>
    <w:p w14:paraId="768B5F1F" w14:textId="5BCD1ECC" w:rsidR="00456FCD" w:rsidRPr="00456FCD" w:rsidRDefault="00456FCD" w:rsidP="00764376">
      <w:pPr>
        <w:pStyle w:val="Default"/>
        <w:numPr>
          <w:ilvl w:val="0"/>
          <w:numId w:val="16"/>
        </w:numPr>
        <w:rPr>
          <w:i/>
          <w:sz w:val="22"/>
          <w:szCs w:val="22"/>
        </w:rPr>
      </w:pPr>
      <w:r>
        <w:rPr>
          <w:sz w:val="22"/>
          <w:szCs w:val="22"/>
        </w:rPr>
        <w:t>Address outstanding ethical issues in a cover letter.</w:t>
      </w:r>
    </w:p>
    <w:p w14:paraId="4F5D8348" w14:textId="77777777" w:rsidR="00E24E77" w:rsidRPr="00960BFE" w:rsidRDefault="00E24E77" w:rsidP="00E24E77">
      <w:pPr>
        <w:rPr>
          <w:color w:val="FF0000"/>
          <w:lang w:val="en-NZ"/>
        </w:rPr>
      </w:pPr>
    </w:p>
    <w:p w14:paraId="0D770ACB" w14:textId="6C5AE6CC" w:rsidR="00E24E77" w:rsidRDefault="00E24E77" w:rsidP="00E24E77">
      <w:pPr>
        <w:rPr>
          <w:lang w:val="en-NZ"/>
        </w:rPr>
      </w:pPr>
      <w:r w:rsidRPr="00960BFE">
        <w:rPr>
          <w:lang w:val="en-NZ"/>
        </w:rPr>
        <w:t xml:space="preserve">This following information will be reviewed, and a final decision made on the application, by </w:t>
      </w:r>
      <w:r w:rsidR="00D43A70">
        <w:rPr>
          <w:lang w:val="en-NZ"/>
        </w:rPr>
        <w:t xml:space="preserve">Dr Brian Fergus, Dr Christine Crooks </w:t>
      </w:r>
      <w:r w:rsidR="00FD545C">
        <w:rPr>
          <w:lang w:val="en-NZ"/>
        </w:rPr>
        <w:t xml:space="preserve">and Dr Melissa Cragg. </w:t>
      </w:r>
    </w:p>
    <w:p w14:paraId="09F9678D" w14:textId="400652A8" w:rsidR="00456FCD" w:rsidRPr="00456FCD" w:rsidRDefault="00456FCD" w:rsidP="00E24E77">
      <w:pPr>
        <w:rPr>
          <w:lang w:val="en-NZ"/>
        </w:rPr>
      </w:pPr>
      <w:r>
        <w:rPr>
          <w:lang w:val="en-NZ"/>
        </w:rPr>
        <w:br w:type="page"/>
      </w:r>
    </w:p>
    <w:p w14:paraId="2AE5C4F8" w14:textId="317C9E7C" w:rsidR="005E447F" w:rsidRPr="00960BFE" w:rsidRDefault="005E447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4BEE" w:rsidRPr="00960BFE" w14:paraId="3FB283D7" w14:textId="77777777" w:rsidTr="009F4BEE">
        <w:trPr>
          <w:trHeight w:val="280"/>
        </w:trPr>
        <w:tc>
          <w:tcPr>
            <w:tcW w:w="966" w:type="dxa"/>
            <w:tcBorders>
              <w:top w:val="nil"/>
              <w:left w:val="nil"/>
              <w:bottom w:val="nil"/>
              <w:right w:val="nil"/>
            </w:tcBorders>
          </w:tcPr>
          <w:p w14:paraId="4BC232EA" w14:textId="77777777" w:rsidR="009F4BEE" w:rsidRPr="00960BFE" w:rsidRDefault="009F4BEE">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74280628" w14:textId="77777777" w:rsidR="009F4BEE" w:rsidRPr="00960BFE" w:rsidRDefault="009F4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E8133DA" w14:textId="77777777" w:rsidR="009F4BEE" w:rsidRPr="00960BFE" w:rsidRDefault="009F4BEE">
            <w:pPr>
              <w:autoSpaceDE w:val="0"/>
              <w:autoSpaceDN w:val="0"/>
              <w:adjustRightInd w:val="0"/>
            </w:pPr>
            <w:r w:rsidRPr="00960BFE">
              <w:rPr>
                <w:b/>
              </w:rPr>
              <w:t>18/NTA/88</w:t>
            </w:r>
            <w:r w:rsidRPr="00960BFE">
              <w:t xml:space="preserve"> </w:t>
            </w:r>
          </w:p>
        </w:tc>
      </w:tr>
      <w:tr w:rsidR="009F4BEE" w:rsidRPr="00960BFE" w14:paraId="2F933792" w14:textId="77777777" w:rsidTr="009F4BEE">
        <w:trPr>
          <w:trHeight w:val="280"/>
        </w:trPr>
        <w:tc>
          <w:tcPr>
            <w:tcW w:w="966" w:type="dxa"/>
            <w:tcBorders>
              <w:top w:val="nil"/>
              <w:left w:val="nil"/>
              <w:bottom w:val="nil"/>
              <w:right w:val="nil"/>
            </w:tcBorders>
          </w:tcPr>
          <w:p w14:paraId="3E789277"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3297C463" w14:textId="77777777" w:rsidR="009F4BEE" w:rsidRPr="00960BFE" w:rsidRDefault="009F4BEE">
            <w:pPr>
              <w:autoSpaceDE w:val="0"/>
              <w:autoSpaceDN w:val="0"/>
              <w:adjustRightInd w:val="0"/>
            </w:pPr>
            <w:r w:rsidRPr="00960BFE">
              <w:t xml:space="preserve">Title: </w:t>
            </w:r>
          </w:p>
        </w:tc>
        <w:tc>
          <w:tcPr>
            <w:tcW w:w="6459" w:type="dxa"/>
            <w:tcBorders>
              <w:top w:val="nil"/>
              <w:left w:val="nil"/>
              <w:bottom w:val="nil"/>
              <w:right w:val="nil"/>
            </w:tcBorders>
          </w:tcPr>
          <w:p w14:paraId="0355C5B0" w14:textId="77777777" w:rsidR="009F4BEE" w:rsidRPr="00960BFE" w:rsidRDefault="009F4BEE">
            <w:pPr>
              <w:autoSpaceDE w:val="0"/>
              <w:autoSpaceDN w:val="0"/>
              <w:adjustRightInd w:val="0"/>
            </w:pPr>
            <w:r w:rsidRPr="00960BFE">
              <w:t xml:space="preserve">Prolonged mechanical ventilation following adult cardiac surgery  </w:t>
            </w:r>
          </w:p>
        </w:tc>
      </w:tr>
      <w:tr w:rsidR="009F4BEE" w:rsidRPr="00960BFE" w14:paraId="27AAE44B" w14:textId="77777777" w:rsidTr="009F4BEE">
        <w:trPr>
          <w:trHeight w:val="280"/>
        </w:trPr>
        <w:tc>
          <w:tcPr>
            <w:tcW w:w="966" w:type="dxa"/>
            <w:tcBorders>
              <w:top w:val="nil"/>
              <w:left w:val="nil"/>
              <w:bottom w:val="nil"/>
              <w:right w:val="nil"/>
            </w:tcBorders>
          </w:tcPr>
          <w:p w14:paraId="3DC7AD1D"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3048F98B" w14:textId="77777777" w:rsidR="009F4BEE" w:rsidRPr="00960BFE" w:rsidRDefault="009F4BEE">
            <w:pPr>
              <w:autoSpaceDE w:val="0"/>
              <w:autoSpaceDN w:val="0"/>
              <w:adjustRightInd w:val="0"/>
            </w:pPr>
            <w:r w:rsidRPr="00960BFE">
              <w:t xml:space="preserve">Principal Investigator: </w:t>
            </w:r>
          </w:p>
        </w:tc>
        <w:tc>
          <w:tcPr>
            <w:tcW w:w="6459" w:type="dxa"/>
            <w:tcBorders>
              <w:top w:val="nil"/>
              <w:left w:val="nil"/>
              <w:bottom w:val="nil"/>
              <w:right w:val="nil"/>
            </w:tcBorders>
          </w:tcPr>
          <w:p w14:paraId="7A9A1253" w14:textId="77777777" w:rsidR="009F4BEE" w:rsidRPr="00960BFE" w:rsidRDefault="009F4BEE">
            <w:pPr>
              <w:autoSpaceDE w:val="0"/>
              <w:autoSpaceDN w:val="0"/>
              <w:adjustRightInd w:val="0"/>
            </w:pPr>
            <w:r w:rsidRPr="00960BFE">
              <w:t xml:space="preserve">Dr Paul Young </w:t>
            </w:r>
          </w:p>
        </w:tc>
      </w:tr>
      <w:tr w:rsidR="009F4BEE" w:rsidRPr="00960BFE" w14:paraId="23FC8AD3" w14:textId="77777777" w:rsidTr="009F4BEE">
        <w:trPr>
          <w:trHeight w:val="280"/>
        </w:trPr>
        <w:tc>
          <w:tcPr>
            <w:tcW w:w="966" w:type="dxa"/>
            <w:tcBorders>
              <w:top w:val="nil"/>
              <w:left w:val="nil"/>
              <w:bottom w:val="nil"/>
              <w:right w:val="nil"/>
            </w:tcBorders>
          </w:tcPr>
          <w:p w14:paraId="6204DE1F"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6FCA3309" w14:textId="77777777" w:rsidR="009F4BEE" w:rsidRPr="00960BFE" w:rsidRDefault="009F4BEE">
            <w:pPr>
              <w:autoSpaceDE w:val="0"/>
              <w:autoSpaceDN w:val="0"/>
              <w:adjustRightInd w:val="0"/>
            </w:pPr>
            <w:r w:rsidRPr="00960BFE">
              <w:t xml:space="preserve">Sponsor: </w:t>
            </w:r>
          </w:p>
        </w:tc>
        <w:tc>
          <w:tcPr>
            <w:tcW w:w="6459" w:type="dxa"/>
            <w:tcBorders>
              <w:top w:val="nil"/>
              <w:left w:val="nil"/>
              <w:bottom w:val="nil"/>
              <w:right w:val="nil"/>
            </w:tcBorders>
          </w:tcPr>
          <w:p w14:paraId="3B14D010" w14:textId="77777777" w:rsidR="009F4BEE" w:rsidRPr="00960BFE" w:rsidRDefault="009F4BEE">
            <w:pPr>
              <w:autoSpaceDE w:val="0"/>
              <w:autoSpaceDN w:val="0"/>
              <w:adjustRightInd w:val="0"/>
            </w:pPr>
            <w:r w:rsidRPr="00960BFE">
              <w:t xml:space="preserve"> </w:t>
            </w:r>
          </w:p>
        </w:tc>
      </w:tr>
      <w:tr w:rsidR="009F4BEE" w:rsidRPr="00960BFE" w14:paraId="0B03002D" w14:textId="77777777" w:rsidTr="009F4BEE">
        <w:trPr>
          <w:trHeight w:val="280"/>
        </w:trPr>
        <w:tc>
          <w:tcPr>
            <w:tcW w:w="966" w:type="dxa"/>
            <w:tcBorders>
              <w:top w:val="nil"/>
              <w:left w:val="nil"/>
              <w:bottom w:val="nil"/>
              <w:right w:val="nil"/>
            </w:tcBorders>
          </w:tcPr>
          <w:p w14:paraId="2A66898F"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3AB802AC" w14:textId="77777777" w:rsidR="009F4BEE" w:rsidRPr="00960BFE" w:rsidRDefault="009F4BEE">
            <w:pPr>
              <w:autoSpaceDE w:val="0"/>
              <w:autoSpaceDN w:val="0"/>
              <w:adjustRightInd w:val="0"/>
            </w:pPr>
            <w:r w:rsidRPr="00960BFE">
              <w:t xml:space="preserve">Clock Start Date: </w:t>
            </w:r>
          </w:p>
        </w:tc>
        <w:tc>
          <w:tcPr>
            <w:tcW w:w="6459" w:type="dxa"/>
            <w:tcBorders>
              <w:top w:val="nil"/>
              <w:left w:val="nil"/>
              <w:bottom w:val="nil"/>
              <w:right w:val="nil"/>
            </w:tcBorders>
          </w:tcPr>
          <w:p w14:paraId="404B6484" w14:textId="77777777" w:rsidR="009F4BEE" w:rsidRPr="00960BFE" w:rsidRDefault="009F4BEE">
            <w:pPr>
              <w:autoSpaceDE w:val="0"/>
              <w:autoSpaceDN w:val="0"/>
              <w:adjustRightInd w:val="0"/>
            </w:pPr>
            <w:r w:rsidRPr="00960BFE">
              <w:t xml:space="preserve">07 June 2018 </w:t>
            </w:r>
          </w:p>
        </w:tc>
      </w:tr>
    </w:tbl>
    <w:p w14:paraId="0D2A72CD" w14:textId="77777777" w:rsidR="005E447F" w:rsidRPr="003B2C0D" w:rsidRDefault="005E447F">
      <w:pPr>
        <w:autoSpaceDE w:val="0"/>
        <w:autoSpaceDN w:val="0"/>
        <w:adjustRightInd w:val="0"/>
      </w:pPr>
      <w:r w:rsidRPr="00960BFE">
        <w:t xml:space="preserve"> </w:t>
      </w:r>
    </w:p>
    <w:p w14:paraId="3082DBA5" w14:textId="77777777" w:rsidR="00987913" w:rsidRPr="00987913" w:rsidRDefault="005175C2">
      <w:pPr>
        <w:autoSpaceDE w:val="0"/>
        <w:autoSpaceDN w:val="0"/>
        <w:adjustRightInd w:val="0"/>
        <w:rPr>
          <w:sz w:val="20"/>
          <w:lang w:val="en-NZ"/>
        </w:rPr>
      </w:pPr>
      <w:r w:rsidRPr="003B2C0D">
        <w:t xml:space="preserve">Dr Paul Young </w:t>
      </w:r>
      <w:r w:rsidR="00987913" w:rsidRPr="003B2C0D">
        <w:rPr>
          <w:lang w:val="en-NZ"/>
        </w:rPr>
        <w:t xml:space="preserve">was present </w:t>
      </w:r>
      <w:r w:rsidR="00DC62A5" w:rsidRPr="003B2C0D">
        <w:rPr>
          <w:rFonts w:cs="Arial"/>
          <w:szCs w:val="22"/>
          <w:lang w:val="en-NZ"/>
        </w:rPr>
        <w:t>by teleconference</w:t>
      </w:r>
      <w:r w:rsidR="00DC62A5" w:rsidRPr="003B2C0D">
        <w:rPr>
          <w:lang w:val="en-NZ"/>
        </w:rPr>
        <w:t xml:space="preserve"> </w:t>
      </w:r>
      <w:r w:rsidR="00987913" w:rsidRPr="003B2C0D">
        <w:rPr>
          <w:lang w:val="en-NZ"/>
        </w:rPr>
        <w:t xml:space="preserve">for discussion </w:t>
      </w:r>
      <w:r w:rsidR="00987913" w:rsidRPr="00987913">
        <w:rPr>
          <w:lang w:val="en-NZ"/>
        </w:rPr>
        <w:t>of this application.</w:t>
      </w:r>
    </w:p>
    <w:p w14:paraId="2731131F" w14:textId="77777777" w:rsidR="00987913" w:rsidRPr="00960BFE" w:rsidRDefault="00987913">
      <w:pPr>
        <w:autoSpaceDE w:val="0"/>
        <w:autoSpaceDN w:val="0"/>
        <w:adjustRightInd w:val="0"/>
        <w:rPr>
          <w:u w:val="single"/>
          <w:lang w:val="en-NZ"/>
        </w:rPr>
      </w:pPr>
    </w:p>
    <w:p w14:paraId="20B75F5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5D210C2" w14:textId="77777777" w:rsidR="00E24E77" w:rsidRPr="008869BB" w:rsidRDefault="00E24E77">
      <w:pPr>
        <w:autoSpaceDE w:val="0"/>
        <w:autoSpaceDN w:val="0"/>
        <w:adjustRightInd w:val="0"/>
        <w:rPr>
          <w:b/>
          <w:lang w:val="en-NZ"/>
        </w:rPr>
      </w:pPr>
    </w:p>
    <w:p w14:paraId="56D9AF2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82057DB" w14:textId="77777777" w:rsidR="00E24E77" w:rsidRPr="00960BFE" w:rsidRDefault="00E24E77">
      <w:pPr>
        <w:autoSpaceDE w:val="0"/>
        <w:autoSpaceDN w:val="0"/>
        <w:adjustRightInd w:val="0"/>
        <w:rPr>
          <w:lang w:val="en-NZ"/>
        </w:rPr>
      </w:pPr>
    </w:p>
    <w:p w14:paraId="0BD768B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EEA72C1" w14:textId="77777777" w:rsidR="00476D68" w:rsidRDefault="00476D68" w:rsidP="005E447F">
      <w:pPr>
        <w:rPr>
          <w:u w:val="single"/>
          <w:lang w:val="en-NZ"/>
        </w:rPr>
      </w:pPr>
    </w:p>
    <w:p w14:paraId="63413259" w14:textId="77777777" w:rsidR="005E447F" w:rsidRDefault="005E447F" w:rsidP="005E447F">
      <w:pPr>
        <w:rPr>
          <w:u w:val="single"/>
          <w:lang w:val="en-NZ"/>
        </w:rPr>
      </w:pPr>
      <w:r w:rsidRPr="001C059D">
        <w:rPr>
          <w:u w:val="single"/>
          <w:lang w:val="en-NZ"/>
        </w:rPr>
        <w:t>Summary of Study</w:t>
      </w:r>
    </w:p>
    <w:p w14:paraId="5735712C" w14:textId="77777777" w:rsidR="005E447F" w:rsidRDefault="005E447F" w:rsidP="005E447F">
      <w:pPr>
        <w:rPr>
          <w:u w:val="single"/>
          <w:lang w:val="en-NZ"/>
        </w:rPr>
      </w:pPr>
    </w:p>
    <w:p w14:paraId="384393F4" w14:textId="77777777" w:rsidR="00764721" w:rsidRPr="00764721" w:rsidRDefault="00764721" w:rsidP="00764376">
      <w:pPr>
        <w:pStyle w:val="ListParagraph"/>
        <w:numPr>
          <w:ilvl w:val="0"/>
          <w:numId w:val="11"/>
        </w:numPr>
        <w:autoSpaceDE w:val="0"/>
        <w:autoSpaceDN w:val="0"/>
        <w:adjustRightInd w:val="0"/>
        <w:rPr>
          <w:lang w:val="en-NZ"/>
        </w:rPr>
      </w:pPr>
      <w:r w:rsidRPr="00764721">
        <w:rPr>
          <w:lang w:val="en-NZ"/>
        </w:rPr>
        <w:t>This retrospective cohort study seeks to describe the characteristics and outcomes of adults who require &gt;48 hours of mechanical ventilation following cardiac surgery.</w:t>
      </w:r>
    </w:p>
    <w:p w14:paraId="138FD1DB" w14:textId="77777777" w:rsidR="00764721" w:rsidRPr="00764721" w:rsidRDefault="00764721" w:rsidP="00764376">
      <w:pPr>
        <w:pStyle w:val="ListParagraph"/>
        <w:numPr>
          <w:ilvl w:val="0"/>
          <w:numId w:val="11"/>
        </w:numPr>
        <w:autoSpaceDE w:val="0"/>
        <w:autoSpaceDN w:val="0"/>
        <w:adjustRightInd w:val="0"/>
        <w:rPr>
          <w:lang w:val="en-NZ"/>
        </w:rPr>
      </w:pPr>
      <w:r w:rsidRPr="00764721">
        <w:rPr>
          <w:lang w:val="en-NZ"/>
        </w:rPr>
        <w:t>The study will compare patients who underwent cardiac surgery between June 1 2015 and May 31st 2017 (inclusive) and were ventilated for less than or equal to 48 hours, with patients who underwent cardiac surgery during that period and were ventilated in ICU for more than 48 hours.</w:t>
      </w:r>
    </w:p>
    <w:p w14:paraId="0F728CB6" w14:textId="77777777" w:rsidR="00764721" w:rsidRPr="00764721" w:rsidRDefault="00764721" w:rsidP="00764376">
      <w:pPr>
        <w:pStyle w:val="ListParagraph"/>
        <w:numPr>
          <w:ilvl w:val="0"/>
          <w:numId w:val="11"/>
        </w:numPr>
        <w:autoSpaceDE w:val="0"/>
        <w:autoSpaceDN w:val="0"/>
        <w:adjustRightInd w:val="0"/>
        <w:rPr>
          <w:lang w:val="en-NZ"/>
        </w:rPr>
      </w:pPr>
      <w:r w:rsidRPr="00764721">
        <w:rPr>
          <w:lang w:val="en-NZ"/>
        </w:rPr>
        <w:t xml:space="preserve">The study comprises three retrospective cohort studies undertaken in parallel, as the information they will provide is anticipated to be complementary.  The first will use data from the NZ Ministry of Health database.  The second and third will employ data from the Australian and NZ Cardiothoracic Surgical Databases.  </w:t>
      </w:r>
    </w:p>
    <w:p w14:paraId="388CE6E7" w14:textId="77777777" w:rsidR="00764721" w:rsidRPr="00764721" w:rsidRDefault="00764721" w:rsidP="00764376">
      <w:pPr>
        <w:pStyle w:val="ListParagraph"/>
        <w:numPr>
          <w:ilvl w:val="0"/>
          <w:numId w:val="11"/>
        </w:numPr>
        <w:autoSpaceDE w:val="0"/>
        <w:autoSpaceDN w:val="0"/>
        <w:adjustRightInd w:val="0"/>
        <w:rPr>
          <w:lang w:val="en-NZ"/>
        </w:rPr>
      </w:pPr>
      <w:r w:rsidRPr="00764721">
        <w:rPr>
          <w:lang w:val="en-NZ"/>
        </w:rPr>
        <w:t xml:space="preserve">A range of outcomes will be assessed for the two groups using data from the NZ Ministry of Health.  These will include (i) total ICU hours during the index hospital admission; (ii) in-hospital mortality; (iii) day 30 mortality; (iv) day 180 mortality; (v) proportion of patients readmitted to hospital within 180 days of surgery (vi) days alive and out of hospital up to six months following cardiac surgery.  A number of baseline variables will also be documented.  </w:t>
      </w:r>
    </w:p>
    <w:p w14:paraId="1082FC05" w14:textId="77777777" w:rsidR="005E447F" w:rsidRPr="00764721" w:rsidRDefault="00764721" w:rsidP="00764376">
      <w:pPr>
        <w:pStyle w:val="ListParagraph"/>
        <w:numPr>
          <w:ilvl w:val="0"/>
          <w:numId w:val="11"/>
        </w:numPr>
        <w:autoSpaceDE w:val="0"/>
        <w:autoSpaceDN w:val="0"/>
        <w:adjustRightInd w:val="0"/>
        <w:rPr>
          <w:lang w:val="en-NZ"/>
        </w:rPr>
      </w:pPr>
      <w:r w:rsidRPr="00764721">
        <w:rPr>
          <w:lang w:val="en-NZ"/>
        </w:rPr>
        <w:t>Using data sought from the Australian and NZ Cardiothoracic Surgical Databases, the following outcomes will be compared for the two groups: in-hospital mortality; day 30 mortality; hours in ICU; highest post-operative serum creatinine; proportion of patients with each of the following complications: (i) stroke; (ii) pneumonia; (iii) deep sternal wound infection; (iv) superficial sternal wound infection; (v) septicaemia; (vi) new renal insufficiency; and (vi) multi-organ failure.  A number of other variables pertaining to pre-operative risk factors and to the operation undertaken will also be compared between the groups.</w:t>
      </w:r>
    </w:p>
    <w:p w14:paraId="0C0B05F7" w14:textId="77777777" w:rsidR="00764721" w:rsidRDefault="00764721" w:rsidP="00764721">
      <w:pPr>
        <w:autoSpaceDE w:val="0"/>
        <w:autoSpaceDN w:val="0"/>
        <w:adjustRightInd w:val="0"/>
        <w:rPr>
          <w:lang w:val="en-NZ"/>
        </w:rPr>
      </w:pPr>
    </w:p>
    <w:p w14:paraId="1DF08669" w14:textId="77777777" w:rsidR="005E447F" w:rsidRDefault="005E447F" w:rsidP="005E447F">
      <w:pPr>
        <w:rPr>
          <w:u w:val="single"/>
          <w:lang w:val="en-NZ"/>
        </w:rPr>
      </w:pPr>
      <w:r w:rsidRPr="001C059D">
        <w:rPr>
          <w:u w:val="single"/>
          <w:lang w:val="en-NZ"/>
        </w:rPr>
        <w:t>Summary of ethical issues (resolved)</w:t>
      </w:r>
    </w:p>
    <w:p w14:paraId="2F612E08" w14:textId="77777777" w:rsidR="005E447F" w:rsidRDefault="005E447F" w:rsidP="005E447F">
      <w:pPr>
        <w:rPr>
          <w:u w:val="single"/>
          <w:lang w:val="en-NZ"/>
        </w:rPr>
      </w:pPr>
    </w:p>
    <w:p w14:paraId="3E2FB21D" w14:textId="77777777" w:rsidR="005E447F" w:rsidRPr="000A1C67" w:rsidRDefault="005E447F" w:rsidP="005E447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6D0C7C5" w14:textId="77777777" w:rsidR="005E447F" w:rsidRDefault="005E447F" w:rsidP="005E447F">
      <w:pPr>
        <w:rPr>
          <w:u w:val="single"/>
          <w:lang w:val="en-NZ"/>
        </w:rPr>
      </w:pPr>
    </w:p>
    <w:p w14:paraId="166F13D6" w14:textId="0D57314A" w:rsidR="0096706F" w:rsidRPr="0096706F" w:rsidRDefault="00764721" w:rsidP="005F75E1">
      <w:pPr>
        <w:pStyle w:val="ListParagraph"/>
        <w:numPr>
          <w:ilvl w:val="0"/>
          <w:numId w:val="11"/>
        </w:numPr>
        <w:rPr>
          <w:rFonts w:cs="Arial"/>
          <w:szCs w:val="22"/>
          <w:lang w:val="en-NZ"/>
        </w:rPr>
      </w:pPr>
      <w:r w:rsidRPr="0096706F">
        <w:rPr>
          <w:lang w:val="en-NZ"/>
        </w:rPr>
        <w:t>The Committee noted this research has been justified in accordance with guideline 6.43 Observational Guidelines to enable the use of the health data without consent (refer to p.1.4 of the app)</w:t>
      </w:r>
      <w:r w:rsidR="007E78EF" w:rsidRPr="0096706F">
        <w:rPr>
          <w:lang w:val="en-NZ"/>
        </w:rPr>
        <w:t xml:space="preserve">, namely, </w:t>
      </w:r>
      <w:r w:rsidR="0096706F" w:rsidRPr="0096706F">
        <w:rPr>
          <w:rFonts w:cs="Arial"/>
          <w:szCs w:val="22"/>
        </w:rPr>
        <w:t xml:space="preserve">given the quantity of the data sought, it is impossible in practice to obtain consent; (b) there would be no disadvantage to the participants or their relatives or to any collectivities involved because, amongst other things, the information seen by the </w:t>
      </w:r>
      <w:r w:rsidR="0096706F" w:rsidRPr="0096706F">
        <w:rPr>
          <w:rFonts w:cs="Arial"/>
          <w:szCs w:val="22"/>
        </w:rPr>
        <w:lastRenderedPageBreak/>
        <w:t>researchers is de-identified and is not considered otherwise to be sensitive; and (c) the public interest in the study outweighs the public interest in privacy.</w:t>
      </w:r>
    </w:p>
    <w:p w14:paraId="7880B450" w14:textId="36E3585E" w:rsidR="00D57D55" w:rsidRPr="0096706F" w:rsidRDefault="00D57D55" w:rsidP="005F75E1">
      <w:pPr>
        <w:pStyle w:val="ListParagraph"/>
        <w:numPr>
          <w:ilvl w:val="0"/>
          <w:numId w:val="11"/>
        </w:numPr>
        <w:spacing w:before="80" w:after="80"/>
        <w:rPr>
          <w:u w:val="single"/>
          <w:lang w:val="en-NZ"/>
        </w:rPr>
      </w:pPr>
      <w:r w:rsidRPr="0096706F">
        <w:rPr>
          <w:lang w:val="en-NZ"/>
        </w:rPr>
        <w:t>The Committee and The Researcher(s) discussed the NZ Cardiothoracic Surgical Database. The Researcher(s) agreed to</w:t>
      </w:r>
      <w:r w:rsidR="00FD545C" w:rsidRPr="0096706F">
        <w:rPr>
          <w:lang w:val="en-NZ"/>
        </w:rPr>
        <w:t xml:space="preserve"> update the Committee on the</w:t>
      </w:r>
      <w:r w:rsidRPr="0096706F">
        <w:rPr>
          <w:lang w:val="en-NZ"/>
        </w:rPr>
        <w:t xml:space="preserve"> current status of the database, governance and process for access to data for research.</w:t>
      </w:r>
    </w:p>
    <w:p w14:paraId="7C9261B6" w14:textId="7CDC7E97" w:rsidR="00D57D55" w:rsidRPr="00D57D55" w:rsidRDefault="00D57D55" w:rsidP="005F75E1">
      <w:pPr>
        <w:pStyle w:val="ListParagraph"/>
        <w:numPr>
          <w:ilvl w:val="0"/>
          <w:numId w:val="11"/>
        </w:numPr>
        <w:spacing w:before="80" w:after="80"/>
        <w:rPr>
          <w:u w:val="single"/>
          <w:lang w:val="en-NZ"/>
        </w:rPr>
      </w:pPr>
      <w:r>
        <w:rPr>
          <w:lang w:val="en-NZ"/>
        </w:rPr>
        <w:t>The Committee asked what the New Zealand figures were</w:t>
      </w:r>
      <w:r w:rsidR="00FD545C">
        <w:rPr>
          <w:lang w:val="en-NZ"/>
        </w:rPr>
        <w:t>, noting that t</w:t>
      </w:r>
      <w:r w:rsidR="00041EC2">
        <w:rPr>
          <w:lang w:val="en-NZ"/>
        </w:rPr>
        <w:t>he totals</w:t>
      </w:r>
      <w:r w:rsidR="00FD545C">
        <w:rPr>
          <w:lang w:val="en-NZ"/>
        </w:rPr>
        <w:t xml:space="preserve"> were not separated </w:t>
      </w:r>
      <w:r w:rsidR="00041EC2">
        <w:rPr>
          <w:lang w:val="en-NZ"/>
        </w:rPr>
        <w:t xml:space="preserve">from Australia </w:t>
      </w:r>
      <w:r w:rsidR="00FD545C">
        <w:rPr>
          <w:lang w:val="en-NZ"/>
        </w:rPr>
        <w:t>in the application</w:t>
      </w:r>
      <w:r>
        <w:rPr>
          <w:lang w:val="en-NZ"/>
        </w:rPr>
        <w:t xml:space="preserve">. The Researcher(s) explained </w:t>
      </w:r>
      <w:r w:rsidR="00041EC2">
        <w:rPr>
          <w:lang w:val="en-NZ"/>
        </w:rPr>
        <w:t xml:space="preserve">initially </w:t>
      </w:r>
      <w:r>
        <w:rPr>
          <w:lang w:val="en-NZ"/>
        </w:rPr>
        <w:t xml:space="preserve">1000 will be randomly selected, and then the entire database. </w:t>
      </w:r>
      <w:r w:rsidR="00041EC2">
        <w:rPr>
          <w:lang w:val="en-NZ"/>
        </w:rPr>
        <w:t>New Zealand has around 10,000 total.</w:t>
      </w:r>
    </w:p>
    <w:p w14:paraId="7E256CE7" w14:textId="0DE26B16" w:rsidR="00D57D55" w:rsidRPr="00D57D55" w:rsidRDefault="00D57D55" w:rsidP="005F75E1">
      <w:pPr>
        <w:pStyle w:val="ListParagraph"/>
        <w:numPr>
          <w:ilvl w:val="0"/>
          <w:numId w:val="11"/>
        </w:numPr>
        <w:spacing w:before="80" w:after="80"/>
        <w:rPr>
          <w:u w:val="single"/>
          <w:lang w:val="en-NZ"/>
        </w:rPr>
      </w:pPr>
      <w:r>
        <w:rPr>
          <w:lang w:val="en-NZ"/>
        </w:rPr>
        <w:t>The Committee ask</w:t>
      </w:r>
      <w:r w:rsidR="0096706F">
        <w:rPr>
          <w:lang w:val="en-NZ"/>
        </w:rPr>
        <w:t>ed</w:t>
      </w:r>
      <w:r>
        <w:rPr>
          <w:lang w:val="en-NZ"/>
        </w:rPr>
        <w:t xml:space="preserve"> whether </w:t>
      </w:r>
      <w:r w:rsidR="0096706F">
        <w:rPr>
          <w:lang w:val="en-NZ"/>
        </w:rPr>
        <w:t xml:space="preserve">it </w:t>
      </w:r>
      <w:r>
        <w:rPr>
          <w:lang w:val="en-NZ"/>
        </w:rPr>
        <w:t xml:space="preserve">was intentional for the </w:t>
      </w:r>
      <w:r w:rsidR="0096706F">
        <w:rPr>
          <w:lang w:val="en-NZ"/>
        </w:rPr>
        <w:t xml:space="preserve">NZ </w:t>
      </w:r>
      <w:r w:rsidR="0096706F" w:rsidRPr="0096706F">
        <w:rPr>
          <w:lang w:val="en-NZ"/>
        </w:rPr>
        <w:t xml:space="preserve">Cardiothoracic Surgical </w:t>
      </w:r>
      <w:r w:rsidR="0096706F">
        <w:rPr>
          <w:lang w:val="en-NZ"/>
        </w:rPr>
        <w:t xml:space="preserve">database not to include NHIs because it seemed like a missed opportunity for potential future research.  </w:t>
      </w:r>
      <w:r>
        <w:rPr>
          <w:lang w:val="en-NZ"/>
        </w:rPr>
        <w:t xml:space="preserve">The Researcher(s) stated </w:t>
      </w:r>
      <w:r w:rsidR="0096706F">
        <w:rPr>
          <w:lang w:val="en-NZ"/>
        </w:rPr>
        <w:t xml:space="preserve">he was </w:t>
      </w:r>
      <w:r>
        <w:rPr>
          <w:lang w:val="en-NZ"/>
        </w:rPr>
        <w:t>not involved in the establishment</w:t>
      </w:r>
      <w:r w:rsidR="0096706F">
        <w:rPr>
          <w:lang w:val="en-NZ"/>
        </w:rPr>
        <w:t xml:space="preserve"> of the NZ database</w:t>
      </w:r>
      <w:r>
        <w:rPr>
          <w:lang w:val="en-NZ"/>
        </w:rPr>
        <w:t xml:space="preserve">. </w:t>
      </w:r>
    </w:p>
    <w:p w14:paraId="4CD8AA0B" w14:textId="510D336B" w:rsidR="00D57D55" w:rsidRPr="00774262" w:rsidRDefault="00774262" w:rsidP="005F75E1">
      <w:pPr>
        <w:pStyle w:val="ListParagraph"/>
        <w:numPr>
          <w:ilvl w:val="0"/>
          <w:numId w:val="11"/>
        </w:numPr>
        <w:spacing w:before="80" w:after="80"/>
        <w:rPr>
          <w:u w:val="single"/>
          <w:lang w:val="en-NZ"/>
        </w:rPr>
      </w:pPr>
      <w:r>
        <w:rPr>
          <w:lang w:val="en-NZ"/>
        </w:rPr>
        <w:t xml:space="preserve">The Committee noted </w:t>
      </w:r>
      <w:r w:rsidR="0096706F">
        <w:rPr>
          <w:lang w:val="en-NZ"/>
        </w:rPr>
        <w:t xml:space="preserve">that the </w:t>
      </w:r>
      <w:r>
        <w:rPr>
          <w:lang w:val="en-NZ"/>
        </w:rPr>
        <w:t xml:space="preserve">investigators </w:t>
      </w:r>
      <w:r w:rsidR="0096706F">
        <w:rPr>
          <w:lang w:val="en-NZ"/>
        </w:rPr>
        <w:t xml:space="preserve">had </w:t>
      </w:r>
      <w:r>
        <w:rPr>
          <w:lang w:val="en-NZ"/>
        </w:rPr>
        <w:t xml:space="preserve">not </w:t>
      </w:r>
      <w:r w:rsidR="0096706F">
        <w:rPr>
          <w:lang w:val="en-NZ"/>
        </w:rPr>
        <w:t xml:space="preserve">been </w:t>
      </w:r>
      <w:r>
        <w:rPr>
          <w:lang w:val="en-NZ"/>
        </w:rPr>
        <w:t xml:space="preserve">listed </w:t>
      </w:r>
      <w:r w:rsidR="0096706F">
        <w:rPr>
          <w:lang w:val="en-NZ"/>
        </w:rPr>
        <w:t xml:space="preserve">in the </w:t>
      </w:r>
      <w:r>
        <w:rPr>
          <w:lang w:val="en-NZ"/>
        </w:rPr>
        <w:t>protocol. The Researcher(s) clarified</w:t>
      </w:r>
      <w:r w:rsidR="00041EC2">
        <w:rPr>
          <w:lang w:val="en-NZ"/>
        </w:rPr>
        <w:t xml:space="preserve"> who was involved, including the</w:t>
      </w:r>
      <w:r>
        <w:rPr>
          <w:lang w:val="en-NZ"/>
        </w:rPr>
        <w:t xml:space="preserve"> statistician</w:t>
      </w:r>
      <w:r w:rsidR="00556A2C">
        <w:rPr>
          <w:lang w:val="en-NZ"/>
        </w:rPr>
        <w:t xml:space="preserve"> and would provide this in writing</w:t>
      </w:r>
      <w:r>
        <w:rPr>
          <w:lang w:val="en-NZ"/>
        </w:rPr>
        <w:t>.</w:t>
      </w:r>
    </w:p>
    <w:p w14:paraId="2F004309" w14:textId="027A66A4" w:rsidR="00774262" w:rsidRPr="00774262" w:rsidRDefault="00774262" w:rsidP="005F75E1">
      <w:pPr>
        <w:pStyle w:val="ListParagraph"/>
        <w:numPr>
          <w:ilvl w:val="0"/>
          <w:numId w:val="11"/>
        </w:numPr>
        <w:spacing w:before="80" w:after="80"/>
        <w:rPr>
          <w:u w:val="single"/>
          <w:lang w:val="en-NZ"/>
        </w:rPr>
      </w:pPr>
      <w:r>
        <w:rPr>
          <w:lang w:val="en-NZ"/>
        </w:rPr>
        <w:t xml:space="preserve">The Researcher(s) confirmed </w:t>
      </w:r>
      <w:r w:rsidR="0015133C">
        <w:rPr>
          <w:lang w:val="en-NZ"/>
        </w:rPr>
        <w:t xml:space="preserve">that investigation of other </w:t>
      </w:r>
      <w:r>
        <w:rPr>
          <w:lang w:val="en-NZ"/>
        </w:rPr>
        <w:t xml:space="preserve">international </w:t>
      </w:r>
      <w:r w:rsidR="0015133C">
        <w:rPr>
          <w:lang w:val="en-NZ"/>
        </w:rPr>
        <w:t xml:space="preserve">databases is not proceeding at this stage. </w:t>
      </w:r>
    </w:p>
    <w:p w14:paraId="38187E58" w14:textId="74C2FD4B" w:rsidR="00774262" w:rsidRPr="0096706F" w:rsidRDefault="00774262" w:rsidP="005F75E1">
      <w:pPr>
        <w:pStyle w:val="ListParagraph"/>
        <w:numPr>
          <w:ilvl w:val="0"/>
          <w:numId w:val="11"/>
        </w:numPr>
        <w:spacing w:before="80" w:after="80"/>
        <w:rPr>
          <w:u w:val="single"/>
          <w:lang w:val="en-NZ"/>
        </w:rPr>
      </w:pPr>
      <w:r>
        <w:rPr>
          <w:lang w:val="en-NZ"/>
        </w:rPr>
        <w:t xml:space="preserve">The Researcher(s) noted </w:t>
      </w:r>
      <w:r w:rsidR="0096706F">
        <w:rPr>
          <w:lang w:val="en-NZ"/>
        </w:rPr>
        <w:t xml:space="preserve">the intended use of the </w:t>
      </w:r>
      <w:r>
        <w:rPr>
          <w:lang w:val="en-NZ"/>
        </w:rPr>
        <w:t xml:space="preserve">Australian data is to define population in different ways, not to compare countries. </w:t>
      </w:r>
      <w:r w:rsidR="00041EC2">
        <w:rPr>
          <w:lang w:val="en-NZ"/>
        </w:rPr>
        <w:t>The main focus was to</w:t>
      </w:r>
      <w:r>
        <w:rPr>
          <w:lang w:val="en-NZ"/>
        </w:rPr>
        <w:t xml:space="preserve"> assemb</w:t>
      </w:r>
      <w:r w:rsidR="00041EC2">
        <w:rPr>
          <w:lang w:val="en-NZ"/>
        </w:rPr>
        <w:t>le</w:t>
      </w:r>
      <w:r>
        <w:rPr>
          <w:lang w:val="en-NZ"/>
        </w:rPr>
        <w:t xml:space="preserve"> a group of publications to create impetus that this is a public health issue. </w:t>
      </w:r>
      <w:r w:rsidR="007E78EF">
        <w:rPr>
          <w:lang w:val="en-NZ"/>
        </w:rPr>
        <w:t xml:space="preserve">A separate application is being made to the Australian Cardiothoracic Surgical database. </w:t>
      </w:r>
    </w:p>
    <w:p w14:paraId="777C19DB" w14:textId="086C13FD" w:rsidR="0096706F" w:rsidRPr="00B0297E" w:rsidRDefault="00556A2C" w:rsidP="005F75E1">
      <w:pPr>
        <w:pStyle w:val="ListParagraph"/>
        <w:numPr>
          <w:ilvl w:val="0"/>
          <w:numId w:val="11"/>
        </w:numPr>
        <w:contextualSpacing w:val="0"/>
        <w:rPr>
          <w:rFonts w:cs="Arial"/>
          <w:lang w:val="en-AU"/>
        </w:rPr>
      </w:pPr>
      <w:r>
        <w:rPr>
          <w:rFonts w:cs="Arial"/>
          <w:lang w:val="en-AU"/>
        </w:rPr>
        <w:t xml:space="preserve">Ethnicity data in New Zealand research should be collected in accordance with the Ministry of Health Ethnicity Data Protocols (link). The Researcher(s) would confirm how this was collected in the NZ Database, however the Ministry of Health database would use the appropriate </w:t>
      </w:r>
      <w:r w:rsidR="00456B53">
        <w:rPr>
          <w:rFonts w:cs="Arial"/>
          <w:lang w:val="en-AU"/>
        </w:rPr>
        <w:t>classifications</w:t>
      </w:r>
      <w:r>
        <w:rPr>
          <w:rFonts w:cs="Arial"/>
          <w:lang w:val="en-AU"/>
        </w:rPr>
        <w:t xml:space="preserve"> and analyses.</w:t>
      </w:r>
    </w:p>
    <w:p w14:paraId="2AA284DA" w14:textId="77777777" w:rsidR="00E24E77" w:rsidRPr="00960BFE" w:rsidRDefault="00E24E77" w:rsidP="00E24E77">
      <w:pPr>
        <w:rPr>
          <w:color w:val="FF0000"/>
          <w:lang w:val="en-NZ"/>
        </w:rPr>
      </w:pPr>
    </w:p>
    <w:p w14:paraId="37CF64F4" w14:textId="77777777" w:rsidR="00E24E77" w:rsidRPr="00FD2B1E" w:rsidRDefault="00E24E77" w:rsidP="00E24E77">
      <w:pPr>
        <w:rPr>
          <w:u w:val="single"/>
          <w:lang w:val="en-NZ"/>
        </w:rPr>
      </w:pPr>
      <w:r w:rsidRPr="00FD2B1E">
        <w:rPr>
          <w:u w:val="single"/>
          <w:lang w:val="en-NZ"/>
        </w:rPr>
        <w:t xml:space="preserve">Decision </w:t>
      </w:r>
    </w:p>
    <w:p w14:paraId="2A60C29A" w14:textId="77777777" w:rsidR="00E24E77" w:rsidRPr="00960BFE" w:rsidRDefault="00E24E77" w:rsidP="00E24E77">
      <w:pPr>
        <w:rPr>
          <w:lang w:val="en-NZ"/>
        </w:rPr>
      </w:pPr>
    </w:p>
    <w:p w14:paraId="5D165F3E" w14:textId="77777777" w:rsidR="00E24E77" w:rsidRPr="00FD2B1E" w:rsidRDefault="00E24E77" w:rsidP="00E24E77">
      <w:pPr>
        <w:rPr>
          <w:lang w:val="en-NZ"/>
        </w:rPr>
      </w:pPr>
      <w:r w:rsidRPr="00960BFE">
        <w:rPr>
          <w:lang w:val="en-NZ"/>
        </w:rPr>
        <w:t xml:space="preserve">This </w:t>
      </w:r>
      <w:r w:rsidRPr="00955693">
        <w:rPr>
          <w:lang w:val="en-NZ"/>
        </w:rPr>
        <w:t xml:space="preserve">application was </w:t>
      </w:r>
      <w:r w:rsidRPr="00955693">
        <w:rPr>
          <w:i/>
          <w:lang w:val="en-NZ"/>
        </w:rPr>
        <w:t>approved</w:t>
      </w:r>
      <w:r w:rsidRPr="00955693">
        <w:rPr>
          <w:lang w:val="en-NZ"/>
        </w:rPr>
        <w:t xml:space="preserve"> by </w:t>
      </w:r>
      <w:r w:rsidRPr="00955693">
        <w:rPr>
          <w:rFonts w:cs="Arial"/>
          <w:szCs w:val="22"/>
          <w:lang w:val="en-NZ"/>
        </w:rPr>
        <w:t>consensus</w:t>
      </w:r>
      <w:r w:rsidR="00774262" w:rsidRPr="00955693">
        <w:rPr>
          <w:rFonts w:cs="Arial"/>
          <w:szCs w:val="22"/>
          <w:lang w:val="en-NZ"/>
        </w:rPr>
        <w:t>.</w:t>
      </w:r>
    </w:p>
    <w:p w14:paraId="2761936A" w14:textId="77777777" w:rsidR="005E447F" w:rsidRPr="00960BFE" w:rsidRDefault="005E447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4BEE" w:rsidRPr="00960BFE" w14:paraId="73364CE1" w14:textId="77777777" w:rsidTr="009F4BEE">
        <w:trPr>
          <w:trHeight w:val="280"/>
        </w:trPr>
        <w:tc>
          <w:tcPr>
            <w:tcW w:w="966" w:type="dxa"/>
            <w:tcBorders>
              <w:top w:val="nil"/>
              <w:left w:val="nil"/>
              <w:bottom w:val="nil"/>
              <w:right w:val="nil"/>
            </w:tcBorders>
          </w:tcPr>
          <w:p w14:paraId="656100BA" w14:textId="77777777" w:rsidR="009F4BEE" w:rsidRPr="00960BFE" w:rsidRDefault="009F4BEE">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5565DAC0" w14:textId="77777777" w:rsidR="009F4BEE" w:rsidRPr="00960BFE" w:rsidRDefault="009F4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85E944" w14:textId="77777777" w:rsidR="009F4BEE" w:rsidRPr="00960BFE" w:rsidRDefault="009F4BEE">
            <w:pPr>
              <w:autoSpaceDE w:val="0"/>
              <w:autoSpaceDN w:val="0"/>
              <w:adjustRightInd w:val="0"/>
            </w:pPr>
            <w:r w:rsidRPr="00960BFE">
              <w:rPr>
                <w:b/>
              </w:rPr>
              <w:t>18/NTA/89</w:t>
            </w:r>
            <w:r w:rsidRPr="00960BFE">
              <w:t xml:space="preserve"> </w:t>
            </w:r>
          </w:p>
        </w:tc>
      </w:tr>
      <w:tr w:rsidR="009F4BEE" w:rsidRPr="00960BFE" w14:paraId="7D716B7D" w14:textId="77777777" w:rsidTr="009F4BEE">
        <w:trPr>
          <w:trHeight w:val="280"/>
        </w:trPr>
        <w:tc>
          <w:tcPr>
            <w:tcW w:w="966" w:type="dxa"/>
            <w:tcBorders>
              <w:top w:val="nil"/>
              <w:left w:val="nil"/>
              <w:bottom w:val="nil"/>
              <w:right w:val="nil"/>
            </w:tcBorders>
          </w:tcPr>
          <w:p w14:paraId="05304BA1"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28D20494" w14:textId="77777777" w:rsidR="009F4BEE" w:rsidRPr="00960BFE" w:rsidRDefault="009F4BEE">
            <w:pPr>
              <w:autoSpaceDE w:val="0"/>
              <w:autoSpaceDN w:val="0"/>
              <w:adjustRightInd w:val="0"/>
            </w:pPr>
            <w:r w:rsidRPr="00960BFE">
              <w:t xml:space="preserve">Title: </w:t>
            </w:r>
          </w:p>
        </w:tc>
        <w:tc>
          <w:tcPr>
            <w:tcW w:w="6459" w:type="dxa"/>
            <w:tcBorders>
              <w:top w:val="nil"/>
              <w:left w:val="nil"/>
              <w:bottom w:val="nil"/>
              <w:right w:val="nil"/>
            </w:tcBorders>
          </w:tcPr>
          <w:p w14:paraId="1C06783C" w14:textId="77777777" w:rsidR="009F4BEE" w:rsidRPr="00960BFE" w:rsidRDefault="009F4BEE">
            <w:pPr>
              <w:autoSpaceDE w:val="0"/>
              <w:autoSpaceDN w:val="0"/>
              <w:adjustRightInd w:val="0"/>
            </w:pPr>
            <w:r w:rsidRPr="00960BFE">
              <w:t xml:space="preserve">Residential Aged Care Facilities and antibiotic resistance: A feasibility study </w:t>
            </w:r>
          </w:p>
        </w:tc>
      </w:tr>
      <w:tr w:rsidR="009F4BEE" w:rsidRPr="00960BFE" w14:paraId="1C1A8915" w14:textId="77777777" w:rsidTr="009F4BEE">
        <w:trPr>
          <w:trHeight w:val="280"/>
        </w:trPr>
        <w:tc>
          <w:tcPr>
            <w:tcW w:w="966" w:type="dxa"/>
            <w:tcBorders>
              <w:top w:val="nil"/>
              <w:left w:val="nil"/>
              <w:bottom w:val="nil"/>
              <w:right w:val="nil"/>
            </w:tcBorders>
          </w:tcPr>
          <w:p w14:paraId="0335A482"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3BF4B9B6" w14:textId="77777777" w:rsidR="009F4BEE" w:rsidRPr="00960BFE" w:rsidRDefault="009F4BEE">
            <w:pPr>
              <w:autoSpaceDE w:val="0"/>
              <w:autoSpaceDN w:val="0"/>
              <w:adjustRightInd w:val="0"/>
            </w:pPr>
            <w:r w:rsidRPr="00960BFE">
              <w:t xml:space="preserve">Principal Investigator: </w:t>
            </w:r>
          </w:p>
        </w:tc>
        <w:tc>
          <w:tcPr>
            <w:tcW w:w="6459" w:type="dxa"/>
            <w:tcBorders>
              <w:top w:val="nil"/>
              <w:left w:val="nil"/>
              <w:bottom w:val="nil"/>
              <w:right w:val="nil"/>
            </w:tcBorders>
          </w:tcPr>
          <w:p w14:paraId="36855496" w14:textId="77777777" w:rsidR="009F4BEE" w:rsidRPr="00960BFE" w:rsidRDefault="009F4BEE">
            <w:pPr>
              <w:autoSpaceDE w:val="0"/>
              <w:autoSpaceDN w:val="0"/>
              <w:adjustRightInd w:val="0"/>
            </w:pPr>
            <w:r w:rsidRPr="00960BFE">
              <w:t xml:space="preserve">Dr Patricia Priest </w:t>
            </w:r>
          </w:p>
        </w:tc>
      </w:tr>
      <w:tr w:rsidR="009F4BEE" w:rsidRPr="00960BFE" w14:paraId="522BCF4E" w14:textId="77777777" w:rsidTr="009F4BEE">
        <w:trPr>
          <w:trHeight w:val="280"/>
        </w:trPr>
        <w:tc>
          <w:tcPr>
            <w:tcW w:w="966" w:type="dxa"/>
            <w:tcBorders>
              <w:top w:val="nil"/>
              <w:left w:val="nil"/>
              <w:bottom w:val="nil"/>
              <w:right w:val="nil"/>
            </w:tcBorders>
          </w:tcPr>
          <w:p w14:paraId="4109B7CE"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2CDD3720" w14:textId="77777777" w:rsidR="009F4BEE" w:rsidRPr="00960BFE" w:rsidRDefault="009F4BEE">
            <w:pPr>
              <w:autoSpaceDE w:val="0"/>
              <w:autoSpaceDN w:val="0"/>
              <w:adjustRightInd w:val="0"/>
            </w:pPr>
            <w:r w:rsidRPr="00960BFE">
              <w:t xml:space="preserve">Sponsor: </w:t>
            </w:r>
          </w:p>
        </w:tc>
        <w:tc>
          <w:tcPr>
            <w:tcW w:w="6459" w:type="dxa"/>
            <w:tcBorders>
              <w:top w:val="nil"/>
              <w:left w:val="nil"/>
              <w:bottom w:val="nil"/>
              <w:right w:val="nil"/>
            </w:tcBorders>
          </w:tcPr>
          <w:p w14:paraId="3D987F92" w14:textId="77777777" w:rsidR="009F4BEE" w:rsidRPr="00960BFE" w:rsidRDefault="009F4BEE">
            <w:pPr>
              <w:autoSpaceDE w:val="0"/>
              <w:autoSpaceDN w:val="0"/>
              <w:adjustRightInd w:val="0"/>
            </w:pPr>
            <w:r w:rsidRPr="00960BFE">
              <w:t xml:space="preserve">University of Otago </w:t>
            </w:r>
          </w:p>
        </w:tc>
      </w:tr>
      <w:tr w:rsidR="009F4BEE" w:rsidRPr="00960BFE" w14:paraId="139886EE" w14:textId="77777777" w:rsidTr="009F4BEE">
        <w:trPr>
          <w:trHeight w:val="280"/>
        </w:trPr>
        <w:tc>
          <w:tcPr>
            <w:tcW w:w="966" w:type="dxa"/>
            <w:tcBorders>
              <w:top w:val="nil"/>
              <w:left w:val="nil"/>
              <w:bottom w:val="nil"/>
              <w:right w:val="nil"/>
            </w:tcBorders>
          </w:tcPr>
          <w:p w14:paraId="75BCCCE8"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670DDDDC" w14:textId="77777777" w:rsidR="009F4BEE" w:rsidRPr="00960BFE" w:rsidRDefault="009F4BEE">
            <w:pPr>
              <w:autoSpaceDE w:val="0"/>
              <w:autoSpaceDN w:val="0"/>
              <w:adjustRightInd w:val="0"/>
            </w:pPr>
            <w:r w:rsidRPr="00960BFE">
              <w:t xml:space="preserve">Clock Start Date: </w:t>
            </w:r>
          </w:p>
        </w:tc>
        <w:tc>
          <w:tcPr>
            <w:tcW w:w="6459" w:type="dxa"/>
            <w:tcBorders>
              <w:top w:val="nil"/>
              <w:left w:val="nil"/>
              <w:bottom w:val="nil"/>
              <w:right w:val="nil"/>
            </w:tcBorders>
          </w:tcPr>
          <w:p w14:paraId="1A052B3F" w14:textId="77777777" w:rsidR="009F4BEE" w:rsidRPr="00960BFE" w:rsidRDefault="009F4BEE">
            <w:pPr>
              <w:autoSpaceDE w:val="0"/>
              <w:autoSpaceDN w:val="0"/>
              <w:adjustRightInd w:val="0"/>
            </w:pPr>
            <w:r w:rsidRPr="00960BFE">
              <w:t xml:space="preserve">07 June 2018 </w:t>
            </w:r>
          </w:p>
        </w:tc>
      </w:tr>
    </w:tbl>
    <w:p w14:paraId="5D7D0604" w14:textId="77777777" w:rsidR="005E447F" w:rsidRPr="00960BFE" w:rsidRDefault="005E447F">
      <w:pPr>
        <w:autoSpaceDE w:val="0"/>
        <w:autoSpaceDN w:val="0"/>
        <w:adjustRightInd w:val="0"/>
      </w:pPr>
      <w:r w:rsidRPr="00960BFE">
        <w:t xml:space="preserve"> </w:t>
      </w:r>
    </w:p>
    <w:p w14:paraId="205CB214" w14:textId="77777777" w:rsidR="00987913" w:rsidRPr="00987913" w:rsidRDefault="005175C2">
      <w:pPr>
        <w:autoSpaceDE w:val="0"/>
        <w:autoSpaceDN w:val="0"/>
        <w:adjustRightInd w:val="0"/>
        <w:rPr>
          <w:sz w:val="20"/>
          <w:lang w:val="en-NZ"/>
        </w:rPr>
      </w:pPr>
      <w:r w:rsidRPr="00960BFE">
        <w:t xml:space="preserve">Dr Patricia </w:t>
      </w:r>
      <w:r w:rsidRPr="007E6A0A">
        <w:t xml:space="preserve">Priest </w:t>
      </w:r>
      <w:r w:rsidR="00987913" w:rsidRPr="007E6A0A">
        <w:rPr>
          <w:lang w:val="en-NZ"/>
        </w:rPr>
        <w:t xml:space="preserve">was present </w:t>
      </w:r>
      <w:r w:rsidR="00DC62A5" w:rsidRPr="007E6A0A">
        <w:rPr>
          <w:rFonts w:cs="Arial"/>
          <w:szCs w:val="22"/>
          <w:lang w:val="en-NZ"/>
        </w:rPr>
        <w:t>by teleconference</w:t>
      </w:r>
      <w:r w:rsidR="00DC62A5" w:rsidRPr="007E6A0A">
        <w:rPr>
          <w:lang w:val="en-NZ"/>
        </w:rPr>
        <w:t xml:space="preserve"> </w:t>
      </w:r>
      <w:r w:rsidR="00987913" w:rsidRPr="007E6A0A">
        <w:rPr>
          <w:lang w:val="en-NZ"/>
        </w:rPr>
        <w:t xml:space="preserve">for discussion </w:t>
      </w:r>
      <w:r w:rsidR="00987913" w:rsidRPr="00987913">
        <w:rPr>
          <w:lang w:val="en-NZ"/>
        </w:rPr>
        <w:t>of this application.</w:t>
      </w:r>
    </w:p>
    <w:p w14:paraId="1F286EF4" w14:textId="77777777" w:rsidR="00987913" w:rsidRPr="00960BFE" w:rsidRDefault="00987913">
      <w:pPr>
        <w:autoSpaceDE w:val="0"/>
        <w:autoSpaceDN w:val="0"/>
        <w:adjustRightInd w:val="0"/>
        <w:rPr>
          <w:u w:val="single"/>
          <w:lang w:val="en-NZ"/>
        </w:rPr>
      </w:pPr>
    </w:p>
    <w:p w14:paraId="6D35374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D96277C" w14:textId="77777777" w:rsidR="00E24E77" w:rsidRPr="008869BB" w:rsidRDefault="00E24E77">
      <w:pPr>
        <w:autoSpaceDE w:val="0"/>
        <w:autoSpaceDN w:val="0"/>
        <w:adjustRightInd w:val="0"/>
        <w:rPr>
          <w:b/>
          <w:lang w:val="en-NZ"/>
        </w:rPr>
      </w:pPr>
    </w:p>
    <w:p w14:paraId="74759C9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F04E67B" w14:textId="77777777" w:rsidR="00E24E77" w:rsidRPr="00BD6793" w:rsidRDefault="00E24E77">
      <w:pPr>
        <w:autoSpaceDE w:val="0"/>
        <w:autoSpaceDN w:val="0"/>
        <w:adjustRightInd w:val="0"/>
        <w:rPr>
          <w:lang w:val="en-NZ"/>
        </w:rPr>
      </w:pPr>
    </w:p>
    <w:p w14:paraId="5A0ADB51" w14:textId="77777777" w:rsidR="00476D68" w:rsidRPr="00914941" w:rsidRDefault="00BD6793" w:rsidP="00914941">
      <w:pPr>
        <w:autoSpaceDE w:val="0"/>
        <w:autoSpaceDN w:val="0"/>
        <w:adjustRightInd w:val="0"/>
        <w:rPr>
          <w:lang w:val="en-NZ"/>
        </w:rPr>
      </w:pPr>
      <w:r w:rsidRPr="00BD6793">
        <w:rPr>
          <w:rFonts w:cs="Arial"/>
          <w:szCs w:val="22"/>
          <w:lang w:val="en-NZ"/>
        </w:rPr>
        <w:t>Dr Catherine Jackson</w:t>
      </w:r>
      <w:r w:rsidR="00E24E77" w:rsidRPr="00BD6793">
        <w:rPr>
          <w:lang w:val="en-NZ"/>
        </w:rPr>
        <w:t xml:space="preserve"> declared </w:t>
      </w:r>
      <w:r w:rsidR="00E24E77" w:rsidRPr="00960BFE">
        <w:rPr>
          <w:lang w:val="en-NZ"/>
        </w:rPr>
        <w:t xml:space="preserve">a potential conflict of interest, and the Committee decided </w:t>
      </w:r>
      <w:r>
        <w:rPr>
          <w:lang w:val="en-NZ"/>
        </w:rPr>
        <w:t xml:space="preserve">it was not relevant and for her to stay in the room and participate in the meeting. </w:t>
      </w:r>
    </w:p>
    <w:p w14:paraId="6D8C9C12" w14:textId="77777777" w:rsidR="00476D68" w:rsidRDefault="00476D68" w:rsidP="005E447F">
      <w:pPr>
        <w:rPr>
          <w:u w:val="single"/>
          <w:lang w:val="en-NZ"/>
        </w:rPr>
      </w:pPr>
    </w:p>
    <w:p w14:paraId="464C6316" w14:textId="77777777" w:rsidR="005E447F" w:rsidRDefault="005E447F" w:rsidP="005E447F">
      <w:pPr>
        <w:rPr>
          <w:u w:val="single"/>
          <w:lang w:val="en-NZ"/>
        </w:rPr>
      </w:pPr>
      <w:r w:rsidRPr="001C059D">
        <w:rPr>
          <w:u w:val="single"/>
          <w:lang w:val="en-NZ"/>
        </w:rPr>
        <w:t>Summary of Study</w:t>
      </w:r>
    </w:p>
    <w:p w14:paraId="7B822944" w14:textId="77777777" w:rsidR="005E447F" w:rsidRDefault="005E447F" w:rsidP="005E447F">
      <w:pPr>
        <w:rPr>
          <w:u w:val="single"/>
          <w:lang w:val="en-NZ"/>
        </w:rPr>
      </w:pPr>
    </w:p>
    <w:p w14:paraId="4B761395" w14:textId="77777777" w:rsidR="00EE45A5" w:rsidRPr="00EE45A5" w:rsidRDefault="0033593B" w:rsidP="00764376">
      <w:pPr>
        <w:pStyle w:val="ListParagraph"/>
        <w:numPr>
          <w:ilvl w:val="0"/>
          <w:numId w:val="6"/>
        </w:numPr>
        <w:rPr>
          <w:u w:val="single"/>
          <w:lang w:val="en-NZ"/>
        </w:rPr>
      </w:pPr>
      <w:r w:rsidRPr="0033593B">
        <w:rPr>
          <w:lang w:val="en-NZ"/>
        </w:rPr>
        <w:t xml:space="preserve">Antimicrobial resistance (AMR) is of increasing concern both inside and outside hospitals, but little is known about how AMR is transmitted into and within the community. </w:t>
      </w:r>
    </w:p>
    <w:p w14:paraId="0BDA1AF7" w14:textId="77777777" w:rsidR="00EE45A5" w:rsidRPr="00EE45A5" w:rsidRDefault="0033593B" w:rsidP="00764376">
      <w:pPr>
        <w:pStyle w:val="ListParagraph"/>
        <w:numPr>
          <w:ilvl w:val="0"/>
          <w:numId w:val="6"/>
        </w:numPr>
        <w:rPr>
          <w:u w:val="single"/>
          <w:lang w:val="en-NZ"/>
        </w:rPr>
      </w:pPr>
      <w:r w:rsidRPr="0033593B">
        <w:rPr>
          <w:lang w:val="en-NZ"/>
        </w:rPr>
        <w:t xml:space="preserve">Residents of Residential Aged Care Facilities live in close contact and are high users of antimicrobials, putting them at higher risk of carrying and transmitting resistant organisms. </w:t>
      </w:r>
    </w:p>
    <w:p w14:paraId="4949356B" w14:textId="77777777" w:rsidR="005E447F" w:rsidRPr="008052A7" w:rsidRDefault="0033593B" w:rsidP="00764376">
      <w:pPr>
        <w:pStyle w:val="ListParagraph"/>
        <w:numPr>
          <w:ilvl w:val="0"/>
          <w:numId w:val="6"/>
        </w:numPr>
        <w:rPr>
          <w:u w:val="single"/>
          <w:lang w:val="en-NZ"/>
        </w:rPr>
      </w:pPr>
      <w:r w:rsidRPr="0033593B">
        <w:rPr>
          <w:lang w:val="en-NZ"/>
        </w:rPr>
        <w:t xml:space="preserve">This application is for a study to assess the feasibility of carrying out a large prospective study of the carriage of AMR organisms, to inform policies to reduce the risk of </w:t>
      </w:r>
      <w:r w:rsidR="00EE45A5" w:rsidRPr="0033593B">
        <w:rPr>
          <w:lang w:val="en-NZ"/>
        </w:rPr>
        <w:t>transmission</w:t>
      </w:r>
      <w:r w:rsidRPr="0033593B">
        <w:rPr>
          <w:lang w:val="en-NZ"/>
        </w:rPr>
        <w:t xml:space="preserve"> of AMR organisms within these facilities, between hospitals and the facilities, and between the facilities and the community.</w:t>
      </w:r>
    </w:p>
    <w:p w14:paraId="2FAFD801" w14:textId="77777777" w:rsidR="005E447F" w:rsidRPr="00C5052B" w:rsidRDefault="005E447F" w:rsidP="005E447F">
      <w:pPr>
        <w:spacing w:before="80" w:after="80"/>
        <w:rPr>
          <w:u w:val="single"/>
          <w:lang w:val="en-NZ"/>
        </w:rPr>
      </w:pPr>
    </w:p>
    <w:p w14:paraId="07FE63AD" w14:textId="77777777" w:rsidR="005E447F" w:rsidRPr="000A1C67" w:rsidRDefault="005E447F" w:rsidP="005E447F">
      <w:pPr>
        <w:rPr>
          <w:u w:val="single"/>
          <w:lang w:val="en-NZ"/>
        </w:rPr>
      </w:pPr>
      <w:r w:rsidRPr="000A1C67">
        <w:rPr>
          <w:u w:val="single"/>
          <w:lang w:val="en-NZ"/>
        </w:rPr>
        <w:t>Summary of ethical issues (outstanding)</w:t>
      </w:r>
    </w:p>
    <w:p w14:paraId="454297FF" w14:textId="77777777" w:rsidR="005E447F" w:rsidRDefault="005E447F" w:rsidP="005E447F">
      <w:pPr>
        <w:rPr>
          <w:u w:val="single"/>
          <w:lang w:val="en-NZ"/>
        </w:rPr>
      </w:pPr>
    </w:p>
    <w:p w14:paraId="26CDFBAA" w14:textId="77777777" w:rsidR="005E447F" w:rsidRDefault="005E447F" w:rsidP="005E447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73C5D0F" w14:textId="77777777" w:rsidR="005E447F" w:rsidRPr="00960BFE" w:rsidRDefault="005E447F" w:rsidP="005E447F">
      <w:pPr>
        <w:autoSpaceDE w:val="0"/>
        <w:autoSpaceDN w:val="0"/>
        <w:adjustRightInd w:val="0"/>
        <w:rPr>
          <w:lang w:val="en-NZ"/>
        </w:rPr>
      </w:pPr>
    </w:p>
    <w:p w14:paraId="3FCA8F7E" w14:textId="273A407D" w:rsidR="00DE0F8C" w:rsidRDefault="00DE0F8C" w:rsidP="005F75E1">
      <w:pPr>
        <w:pStyle w:val="ListParagraph"/>
        <w:numPr>
          <w:ilvl w:val="0"/>
          <w:numId w:val="6"/>
        </w:numPr>
        <w:spacing w:before="80" w:after="80"/>
        <w:rPr>
          <w:rFonts w:cs="Arial"/>
          <w:szCs w:val="22"/>
          <w:u w:val="single"/>
          <w:lang w:val="en-NZ"/>
        </w:rPr>
      </w:pPr>
      <w:r w:rsidRPr="00DE0F8C">
        <w:rPr>
          <w:rFonts w:cs="Arial"/>
          <w:szCs w:val="22"/>
          <w:lang w:val="en-NZ"/>
        </w:rPr>
        <w:t xml:space="preserve"> </w:t>
      </w:r>
      <w:r>
        <w:rPr>
          <w:rFonts w:cs="Arial"/>
          <w:szCs w:val="22"/>
          <w:lang w:val="en-NZ"/>
        </w:rPr>
        <w:t xml:space="preserve">The Committee discussed capacity issues for some of the people who may be recruited into this </w:t>
      </w:r>
      <w:r w:rsidR="004B3181">
        <w:rPr>
          <w:rFonts w:cs="Arial"/>
          <w:szCs w:val="22"/>
          <w:lang w:val="en-NZ"/>
        </w:rPr>
        <w:t>study and</w:t>
      </w:r>
      <w:r>
        <w:rPr>
          <w:rFonts w:cs="Arial"/>
          <w:szCs w:val="22"/>
          <w:lang w:val="en-NZ"/>
        </w:rPr>
        <w:t xml:space="preserve"> noted that welfare guardians are not allowed to </w:t>
      </w:r>
      <w:r>
        <w:rPr>
          <w:color w:val="000000"/>
          <w:szCs w:val="22"/>
          <w:shd w:val="clear" w:color="auto" w:fill="FFFFFF"/>
        </w:rPr>
        <w:t xml:space="preserve">consent to a person taking part in any “medical experiment” other than to save the person’s life or to prevent serious damage to the person’s health (Protection of Personal and Property Rights Act). Whether the current study is a ‘medical experiment’ is a legal issue and, while the Committee does not provide legal advice, the Research(s) may seek their own legal advice.   </w:t>
      </w:r>
    </w:p>
    <w:p w14:paraId="202100BE" w14:textId="381130A2" w:rsidR="008F1C5C" w:rsidRPr="008F1C5C" w:rsidRDefault="008F1C5C" w:rsidP="00764376">
      <w:pPr>
        <w:pStyle w:val="ListParagraph"/>
        <w:numPr>
          <w:ilvl w:val="0"/>
          <w:numId w:val="6"/>
        </w:numPr>
        <w:rPr>
          <w:u w:val="single"/>
          <w:lang w:val="en-NZ"/>
        </w:rPr>
      </w:pPr>
      <w:r>
        <w:rPr>
          <w:lang w:val="en-NZ"/>
        </w:rPr>
        <w:t>The Committee asked about determining capacity to consent. The Researcher(s) explained facilities would assist in this determination. Please add how this determination occurs on the</w:t>
      </w:r>
      <w:r w:rsidR="00D76ACF">
        <w:rPr>
          <w:lang w:val="en-NZ"/>
        </w:rPr>
        <w:t xml:space="preserve"> participant information sheet, to ensure only those who can consent participate at this stage. </w:t>
      </w:r>
    </w:p>
    <w:p w14:paraId="2D264886" w14:textId="5ED992E2" w:rsidR="008F1C5C" w:rsidRPr="008F1C5C" w:rsidRDefault="00D76ACF" w:rsidP="00764376">
      <w:pPr>
        <w:pStyle w:val="ListParagraph"/>
        <w:numPr>
          <w:ilvl w:val="0"/>
          <w:numId w:val="6"/>
        </w:numPr>
        <w:rPr>
          <w:u w:val="single"/>
          <w:lang w:val="en-NZ"/>
        </w:rPr>
      </w:pPr>
      <w:r>
        <w:rPr>
          <w:lang w:val="en-NZ"/>
        </w:rPr>
        <w:t>The Committee noted f</w:t>
      </w:r>
      <w:r w:rsidR="008F1C5C">
        <w:rPr>
          <w:lang w:val="en-NZ"/>
        </w:rPr>
        <w:t>amilies should be involved but not nec</w:t>
      </w:r>
      <w:r>
        <w:rPr>
          <w:lang w:val="en-NZ"/>
        </w:rPr>
        <w:t xml:space="preserve">essarily seeking their consent (supported decision making). </w:t>
      </w:r>
    </w:p>
    <w:p w14:paraId="30B90BCE" w14:textId="77777777" w:rsidR="008F1C5C" w:rsidRDefault="008F1C5C" w:rsidP="00764376">
      <w:pPr>
        <w:pStyle w:val="ListParagraph"/>
        <w:numPr>
          <w:ilvl w:val="0"/>
          <w:numId w:val="6"/>
        </w:numPr>
        <w:rPr>
          <w:lang w:val="en-NZ"/>
        </w:rPr>
      </w:pPr>
      <w:r>
        <w:rPr>
          <w:lang w:val="en-NZ"/>
        </w:rPr>
        <w:t xml:space="preserve">The Researcher(s) confirmed that until legal advice is sought the study will proceed with only participants who can provide their own informed consent. </w:t>
      </w:r>
    </w:p>
    <w:p w14:paraId="5FFEDFF8" w14:textId="1510CCD4" w:rsidR="004B3181" w:rsidRDefault="004B3181" w:rsidP="00764376">
      <w:pPr>
        <w:pStyle w:val="ListParagraph"/>
        <w:numPr>
          <w:ilvl w:val="0"/>
          <w:numId w:val="6"/>
        </w:numPr>
        <w:rPr>
          <w:lang w:val="en-NZ"/>
        </w:rPr>
      </w:pPr>
      <w:r>
        <w:rPr>
          <w:lang w:val="en-NZ"/>
        </w:rPr>
        <w:t xml:space="preserve">The researchers confirmed the staff involvement was just the focus group. The Committee noted researchers can’t guarantee anonymity of staff input in a focus group setting and that there were potential employment issues like hierarchies and conflict of interest issues involved.  The Researcher(s) explained it was only to find out how staff would feel about a similar study running a lot longer. The Committee noted participant information sheet for staff and requested that all references to anonymity should be removed.  </w:t>
      </w:r>
    </w:p>
    <w:p w14:paraId="0D2BA4C6" w14:textId="7FF251D6" w:rsidR="004B3181" w:rsidRPr="004B3181" w:rsidRDefault="004B3181" w:rsidP="00764376">
      <w:pPr>
        <w:pStyle w:val="ListParagraph"/>
        <w:numPr>
          <w:ilvl w:val="0"/>
          <w:numId w:val="6"/>
        </w:numPr>
        <w:rPr>
          <w:lang w:val="en-NZ"/>
        </w:rPr>
      </w:pPr>
      <w:r>
        <w:rPr>
          <w:lang w:val="en-NZ"/>
        </w:rPr>
        <w:lastRenderedPageBreak/>
        <w:t>The Committee noted that staff would need to provide their own consent</w:t>
      </w:r>
      <w:r w:rsidR="00AE4CAC">
        <w:rPr>
          <w:lang w:val="en-NZ"/>
        </w:rPr>
        <w:t xml:space="preserve"> when giving their feedback</w:t>
      </w:r>
      <w:r>
        <w:rPr>
          <w:lang w:val="en-NZ"/>
        </w:rPr>
        <w:t xml:space="preserve">, and the researchers cannot claim anonymity for staff participants. </w:t>
      </w:r>
    </w:p>
    <w:p w14:paraId="09AD45F0" w14:textId="77777777" w:rsidR="008F1C5C" w:rsidRDefault="008F1C5C" w:rsidP="00764376">
      <w:pPr>
        <w:pStyle w:val="ListParagraph"/>
        <w:numPr>
          <w:ilvl w:val="0"/>
          <w:numId w:val="6"/>
        </w:numPr>
        <w:rPr>
          <w:lang w:val="en-NZ"/>
        </w:rPr>
      </w:pPr>
      <w:r>
        <w:rPr>
          <w:lang w:val="en-NZ"/>
        </w:rPr>
        <w:t xml:space="preserve">The Researcher(s) explained the main feasibility issues were related to residents.  </w:t>
      </w:r>
    </w:p>
    <w:p w14:paraId="36C6E684" w14:textId="77777777" w:rsidR="008F1C5C" w:rsidRDefault="008F1C5C" w:rsidP="00764376">
      <w:pPr>
        <w:pStyle w:val="ListParagraph"/>
        <w:numPr>
          <w:ilvl w:val="0"/>
          <w:numId w:val="6"/>
        </w:numPr>
        <w:rPr>
          <w:lang w:val="en-NZ"/>
        </w:rPr>
      </w:pPr>
      <w:r>
        <w:rPr>
          <w:lang w:val="en-NZ"/>
        </w:rPr>
        <w:t xml:space="preserve">The Researcher(s) stated aims of larger study (page 5 protocol). </w:t>
      </w:r>
    </w:p>
    <w:p w14:paraId="07861A84" w14:textId="59F9C12D" w:rsidR="008F1C5C" w:rsidRDefault="008F1C5C" w:rsidP="00764376">
      <w:pPr>
        <w:pStyle w:val="ListParagraph"/>
        <w:numPr>
          <w:ilvl w:val="0"/>
          <w:numId w:val="6"/>
        </w:numPr>
        <w:rPr>
          <w:lang w:val="en-NZ"/>
        </w:rPr>
      </w:pPr>
      <w:r>
        <w:rPr>
          <w:lang w:val="en-NZ"/>
        </w:rPr>
        <w:t>The Committee noted participants need to be informed about data being released by the facility on the participants. Please</w:t>
      </w:r>
      <w:r w:rsidR="00213D29">
        <w:rPr>
          <w:lang w:val="en-NZ"/>
        </w:rPr>
        <w:t xml:space="preserve"> add how the data is collected to the participant information sheet and protocol. </w:t>
      </w:r>
    </w:p>
    <w:p w14:paraId="10CAC8FC" w14:textId="5AEDD793" w:rsidR="008F1C5C" w:rsidRPr="000A65D2" w:rsidRDefault="00213D29" w:rsidP="00764376">
      <w:pPr>
        <w:pStyle w:val="ListParagraph"/>
        <w:numPr>
          <w:ilvl w:val="0"/>
          <w:numId w:val="6"/>
        </w:numPr>
        <w:rPr>
          <w:lang w:val="en-NZ"/>
        </w:rPr>
      </w:pPr>
      <w:r>
        <w:rPr>
          <w:lang w:val="en-NZ"/>
        </w:rPr>
        <w:t>The Committee asked</w:t>
      </w:r>
      <w:r w:rsidR="008F1C5C">
        <w:rPr>
          <w:lang w:val="en-NZ"/>
        </w:rPr>
        <w:t xml:space="preserve"> </w:t>
      </w:r>
      <w:r>
        <w:rPr>
          <w:lang w:val="en-NZ"/>
        </w:rPr>
        <w:t xml:space="preserve">why </w:t>
      </w:r>
      <w:r w:rsidR="00003C58">
        <w:rPr>
          <w:lang w:val="en-NZ"/>
        </w:rPr>
        <w:t xml:space="preserve">self-report </w:t>
      </w:r>
      <w:r>
        <w:rPr>
          <w:lang w:val="en-NZ"/>
        </w:rPr>
        <w:t xml:space="preserve">of health data from participants was proposed, rather than </w:t>
      </w:r>
      <w:r w:rsidR="008F1C5C" w:rsidRPr="00213D29">
        <w:rPr>
          <w:lang w:val="en-NZ"/>
        </w:rPr>
        <w:t>access</w:t>
      </w:r>
      <w:r>
        <w:rPr>
          <w:lang w:val="en-NZ"/>
        </w:rPr>
        <w:t>ing</w:t>
      </w:r>
      <w:r w:rsidR="008F1C5C" w:rsidRPr="00213D29">
        <w:rPr>
          <w:lang w:val="en-NZ"/>
        </w:rPr>
        <w:t xml:space="preserve"> NHI data</w:t>
      </w:r>
      <w:r w:rsidR="00003C58">
        <w:rPr>
          <w:lang w:val="en-NZ"/>
        </w:rPr>
        <w:t xml:space="preserve"> </w:t>
      </w:r>
      <w:r w:rsidR="00DB25DA">
        <w:rPr>
          <w:lang w:val="en-NZ"/>
        </w:rPr>
        <w:t>e.g.</w:t>
      </w:r>
      <w:r w:rsidR="00003C58">
        <w:rPr>
          <w:lang w:val="en-NZ"/>
        </w:rPr>
        <w:t xml:space="preserve"> on hospitalisations and medications</w:t>
      </w:r>
      <w:r>
        <w:rPr>
          <w:lang w:val="en-NZ"/>
        </w:rPr>
        <w:t>.</w:t>
      </w:r>
      <w:r w:rsidR="00003C58">
        <w:rPr>
          <w:lang w:val="en-NZ"/>
        </w:rPr>
        <w:t xml:space="preserve"> There was concern that this may be poor quality and lead to incorrect conclusions</w:t>
      </w:r>
      <w:r w:rsidR="008F1C5C" w:rsidRPr="00213D29">
        <w:rPr>
          <w:lang w:val="en-NZ"/>
        </w:rPr>
        <w:t xml:space="preserve"> </w:t>
      </w:r>
      <w:r w:rsidR="008F1C5C" w:rsidRPr="000A65D2">
        <w:rPr>
          <w:lang w:val="en-NZ"/>
        </w:rPr>
        <w:t>The Researcher(s) explained that this study was more about collecting samples and consent, not the data collection</w:t>
      </w:r>
      <w:r w:rsidR="000A65D2">
        <w:rPr>
          <w:lang w:val="en-NZ"/>
        </w:rPr>
        <w:t>, adding they wanted to reduce identifiable data access</w:t>
      </w:r>
      <w:r w:rsidR="008F1C5C" w:rsidRPr="000A65D2">
        <w:rPr>
          <w:lang w:val="en-NZ"/>
        </w:rPr>
        <w:t xml:space="preserve">. The Committee noted that there would then be no reason for questionnaires – if that is really the study aim. </w:t>
      </w:r>
      <w:r w:rsidR="00003C58">
        <w:rPr>
          <w:lang w:val="en-NZ"/>
        </w:rPr>
        <w:t>The Committee also noted that identifiable data was not specifically problematic if it was needed to answer the research question and was consented to, although confidentiality provisions would need further attention.</w:t>
      </w:r>
    </w:p>
    <w:p w14:paraId="15370E83" w14:textId="66AB4D2E" w:rsidR="00090DDD" w:rsidRDefault="00090DDD" w:rsidP="00764376">
      <w:pPr>
        <w:pStyle w:val="ListParagraph"/>
        <w:numPr>
          <w:ilvl w:val="0"/>
          <w:numId w:val="6"/>
        </w:numPr>
        <w:rPr>
          <w:lang w:val="en-NZ"/>
        </w:rPr>
      </w:pPr>
      <w:r>
        <w:rPr>
          <w:lang w:val="en-NZ"/>
        </w:rPr>
        <w:t xml:space="preserve">Amend the documentation (advertising) to be for </w:t>
      </w:r>
      <w:r w:rsidR="000A65D2">
        <w:rPr>
          <w:lang w:val="en-NZ"/>
        </w:rPr>
        <w:t>consenting participants.</w:t>
      </w:r>
      <w:r>
        <w:rPr>
          <w:lang w:val="en-NZ"/>
        </w:rPr>
        <w:t xml:space="preserve"> </w:t>
      </w:r>
    </w:p>
    <w:p w14:paraId="7C347733" w14:textId="19C43C79" w:rsidR="00090DDD" w:rsidRDefault="00090DDD" w:rsidP="00764376">
      <w:pPr>
        <w:pStyle w:val="ListParagraph"/>
        <w:numPr>
          <w:ilvl w:val="0"/>
          <w:numId w:val="6"/>
        </w:numPr>
        <w:rPr>
          <w:lang w:val="en-NZ"/>
        </w:rPr>
      </w:pPr>
      <w:r>
        <w:rPr>
          <w:lang w:val="en-NZ"/>
        </w:rPr>
        <w:t>Pleas</w:t>
      </w:r>
      <w:r w:rsidR="00EF1806">
        <w:rPr>
          <w:lang w:val="en-NZ"/>
        </w:rPr>
        <w:t>e</w:t>
      </w:r>
      <w:r>
        <w:rPr>
          <w:lang w:val="en-NZ"/>
        </w:rPr>
        <w:t xml:space="preserve"> explain testing plans. The Researcher(s) noted not likely to identify incidental notifiable results</w:t>
      </w:r>
      <w:r w:rsidR="00003C58">
        <w:rPr>
          <w:lang w:val="en-NZ"/>
        </w:rPr>
        <w:t xml:space="preserve">, and that they planned to make the samples </w:t>
      </w:r>
      <w:r w:rsidR="00DB25DA">
        <w:rPr>
          <w:lang w:val="en-NZ"/>
        </w:rPr>
        <w:t>anonymised</w:t>
      </w:r>
      <w:r w:rsidR="00003C58">
        <w:rPr>
          <w:lang w:val="en-NZ"/>
        </w:rPr>
        <w:t xml:space="preserve"> (</w:t>
      </w:r>
      <w:r w:rsidR="00DB25DA">
        <w:rPr>
          <w:lang w:val="en-NZ"/>
        </w:rPr>
        <w:t>i.e.</w:t>
      </w:r>
      <w:r w:rsidR="00003C58">
        <w:rPr>
          <w:lang w:val="en-NZ"/>
        </w:rPr>
        <w:t xml:space="preserve"> all identifier removed) before submission to the lab so that no return of results was possible (to avoid potential participant stigmatisation)</w:t>
      </w:r>
      <w:r>
        <w:rPr>
          <w:lang w:val="en-NZ"/>
        </w:rPr>
        <w:t xml:space="preserve">. The Researcher(s) confirmed </w:t>
      </w:r>
      <w:r w:rsidR="00003C58">
        <w:rPr>
          <w:lang w:val="en-NZ"/>
        </w:rPr>
        <w:t xml:space="preserve">microbial </w:t>
      </w:r>
      <w:r>
        <w:rPr>
          <w:lang w:val="en-NZ"/>
        </w:rPr>
        <w:t xml:space="preserve">culturing in the first instance. If larger </w:t>
      </w:r>
      <w:r w:rsidR="00233C2B">
        <w:rPr>
          <w:lang w:val="en-NZ"/>
        </w:rPr>
        <w:t xml:space="preserve">study </w:t>
      </w:r>
      <w:r w:rsidR="009E4196">
        <w:rPr>
          <w:lang w:val="en-NZ"/>
        </w:rPr>
        <w:t>proceeds researchers</w:t>
      </w:r>
      <w:r>
        <w:rPr>
          <w:lang w:val="en-NZ"/>
        </w:rPr>
        <w:t xml:space="preserve"> would sequence to look at relatedness and therefore </w:t>
      </w:r>
      <w:r w:rsidR="00456B53">
        <w:rPr>
          <w:lang w:val="en-NZ"/>
        </w:rPr>
        <w:t>transition</w:t>
      </w:r>
      <w:r w:rsidR="00AE4CAC">
        <w:rPr>
          <w:lang w:val="en-NZ"/>
        </w:rPr>
        <w:t xml:space="preserve"> of disease, </w:t>
      </w:r>
      <w:r w:rsidR="00AE4CAC" w:rsidRPr="00AE4CAC">
        <w:rPr>
          <w:lang w:val="en-NZ"/>
        </w:rPr>
        <w:t>but that is not part of the present study.</w:t>
      </w:r>
    </w:p>
    <w:p w14:paraId="03CDE7E7" w14:textId="18D0908E" w:rsidR="00090DDD" w:rsidRDefault="00233C2B" w:rsidP="00764376">
      <w:pPr>
        <w:pStyle w:val="ListParagraph"/>
        <w:numPr>
          <w:ilvl w:val="0"/>
          <w:numId w:val="6"/>
        </w:numPr>
        <w:rPr>
          <w:lang w:val="en-NZ"/>
        </w:rPr>
      </w:pPr>
      <w:r>
        <w:rPr>
          <w:lang w:val="en-NZ"/>
        </w:rPr>
        <w:t>For larger study</w:t>
      </w:r>
      <w:r w:rsidR="009E4196">
        <w:rPr>
          <w:lang w:val="en-NZ"/>
        </w:rPr>
        <w:t>,</w:t>
      </w:r>
      <w:r>
        <w:rPr>
          <w:lang w:val="en-NZ"/>
        </w:rPr>
        <w:t xml:space="preserve"> could raise incidence of VTEC, for example. </w:t>
      </w:r>
    </w:p>
    <w:p w14:paraId="529BD85A" w14:textId="6E6CB87A" w:rsidR="00233C2B" w:rsidRPr="008E3B9A" w:rsidRDefault="00233C2B" w:rsidP="00764376">
      <w:pPr>
        <w:pStyle w:val="ListParagraph"/>
        <w:numPr>
          <w:ilvl w:val="0"/>
          <w:numId w:val="6"/>
        </w:numPr>
        <w:rPr>
          <w:lang w:val="en-NZ"/>
        </w:rPr>
      </w:pPr>
      <w:r>
        <w:rPr>
          <w:lang w:val="en-NZ"/>
        </w:rPr>
        <w:t>Please explain reasons for rectal swabs</w:t>
      </w:r>
      <w:r w:rsidR="00003C58">
        <w:rPr>
          <w:lang w:val="en-NZ"/>
        </w:rPr>
        <w:t>, and the concern about the invasiveness of this testing</w:t>
      </w:r>
      <w:r>
        <w:rPr>
          <w:lang w:val="en-NZ"/>
        </w:rPr>
        <w:t xml:space="preserve">. The Researcher(s) stated </w:t>
      </w:r>
      <w:r w:rsidR="008E3B9A">
        <w:rPr>
          <w:lang w:val="en-NZ"/>
        </w:rPr>
        <w:t xml:space="preserve">they do </w:t>
      </w:r>
      <w:r>
        <w:rPr>
          <w:lang w:val="en-NZ"/>
        </w:rPr>
        <w:t xml:space="preserve">not anticipate </w:t>
      </w:r>
      <w:r w:rsidR="008E3B9A">
        <w:rPr>
          <w:lang w:val="en-NZ"/>
        </w:rPr>
        <w:t xml:space="preserve">using this method </w:t>
      </w:r>
      <w:r>
        <w:rPr>
          <w:lang w:val="en-NZ"/>
        </w:rPr>
        <w:t>often but it is a way to collect faecal specimens.</w:t>
      </w:r>
      <w:r w:rsidR="00003C58">
        <w:rPr>
          <w:lang w:val="en-NZ"/>
        </w:rPr>
        <w:t xml:space="preserve"> </w:t>
      </w:r>
      <w:r w:rsidR="009E4196" w:rsidRPr="008E3B9A">
        <w:rPr>
          <w:lang w:val="en-NZ"/>
        </w:rPr>
        <w:t>Please confirm</w:t>
      </w:r>
      <w:r w:rsidR="008E3B9A" w:rsidRPr="008E3B9A">
        <w:rPr>
          <w:lang w:val="en-NZ"/>
        </w:rPr>
        <w:t xml:space="preserve"> that the rectal swabs are scientifically </w:t>
      </w:r>
      <w:r w:rsidR="009E4196" w:rsidRPr="008E3B9A">
        <w:rPr>
          <w:lang w:val="en-NZ"/>
        </w:rPr>
        <w:t>adequate</w:t>
      </w:r>
      <w:r w:rsidR="008E3B9A" w:rsidRPr="008E3B9A">
        <w:rPr>
          <w:lang w:val="en-NZ"/>
        </w:rPr>
        <w:t xml:space="preserve"> for sample collection</w:t>
      </w:r>
      <w:r w:rsidR="00003C58" w:rsidRPr="008E3B9A">
        <w:rPr>
          <w:lang w:val="en-NZ"/>
        </w:rPr>
        <w:t xml:space="preserve"> and whether the participant could do this themselves or not</w:t>
      </w:r>
      <w:r w:rsidR="009E4196" w:rsidRPr="008E3B9A">
        <w:rPr>
          <w:lang w:val="en-NZ"/>
        </w:rPr>
        <w:t>.</w:t>
      </w:r>
    </w:p>
    <w:p w14:paraId="72E5E5ED" w14:textId="77777777" w:rsidR="00233C2B" w:rsidRDefault="00233C2B" w:rsidP="00764376">
      <w:pPr>
        <w:pStyle w:val="ListParagraph"/>
        <w:numPr>
          <w:ilvl w:val="0"/>
          <w:numId w:val="6"/>
        </w:numPr>
        <w:rPr>
          <w:lang w:val="en-NZ"/>
        </w:rPr>
      </w:pPr>
      <w:r>
        <w:rPr>
          <w:lang w:val="en-NZ"/>
        </w:rPr>
        <w:t xml:space="preserve">Please strengthen data storage details in the protocol. </w:t>
      </w:r>
    </w:p>
    <w:p w14:paraId="31EBC78A" w14:textId="38880743" w:rsidR="009E4196" w:rsidRPr="009E4196" w:rsidRDefault="009E4196" w:rsidP="00764376">
      <w:pPr>
        <w:pStyle w:val="ListParagraph"/>
        <w:numPr>
          <w:ilvl w:val="0"/>
          <w:numId w:val="6"/>
        </w:numPr>
        <w:autoSpaceDE w:val="0"/>
        <w:autoSpaceDN w:val="0"/>
        <w:adjustRightInd w:val="0"/>
        <w:rPr>
          <w:rFonts w:cs="Arial"/>
          <w:color w:val="000000"/>
          <w:sz w:val="24"/>
          <w:szCs w:val="24"/>
        </w:rPr>
      </w:pPr>
      <w:r w:rsidRPr="00903D04">
        <w:t xml:space="preserve">Please use </w:t>
      </w:r>
      <w:r>
        <w:t xml:space="preserve">Ministry of Health </w:t>
      </w:r>
      <w:r w:rsidRPr="00903D04">
        <w:t xml:space="preserve">ethnicity classifications when collecting ethnicity data </w:t>
      </w:r>
      <w:hyperlink r:id="rId11" w:history="1">
        <w:r w:rsidR="008E3B9A" w:rsidRPr="00E2338E">
          <w:rPr>
            <w:rStyle w:val="Hyperlink"/>
          </w:rPr>
          <w:t>https://www.health.govt.nz/publication/hiso-100012017-ethnicity-data-protocols</w:t>
        </w:r>
      </w:hyperlink>
      <w:r w:rsidR="008E3B9A">
        <w:t xml:space="preserve"> </w:t>
      </w:r>
    </w:p>
    <w:p w14:paraId="01395F60" w14:textId="77777777" w:rsidR="00233C2B" w:rsidRDefault="00233C2B" w:rsidP="00764376">
      <w:pPr>
        <w:pStyle w:val="ListParagraph"/>
        <w:numPr>
          <w:ilvl w:val="0"/>
          <w:numId w:val="6"/>
        </w:numPr>
        <w:rPr>
          <w:lang w:val="en-NZ"/>
        </w:rPr>
      </w:pPr>
      <w:r>
        <w:rPr>
          <w:lang w:val="en-NZ"/>
        </w:rPr>
        <w:t xml:space="preserve">The Committee asked about symptoms – what are other risk factors for this kind of bacteria. The Researcher(s) stated not collecting information on risk factors at this time. </w:t>
      </w:r>
    </w:p>
    <w:p w14:paraId="2CD3D2D1" w14:textId="56413B41" w:rsidR="008E3135" w:rsidRDefault="00236AD9" w:rsidP="00764376">
      <w:pPr>
        <w:pStyle w:val="ListParagraph"/>
        <w:numPr>
          <w:ilvl w:val="0"/>
          <w:numId w:val="6"/>
        </w:numPr>
        <w:rPr>
          <w:lang w:val="en-NZ"/>
        </w:rPr>
      </w:pPr>
      <w:r>
        <w:rPr>
          <w:lang w:val="en-NZ"/>
        </w:rPr>
        <w:t>The Researcher(s) confirmed</w:t>
      </w:r>
      <w:r w:rsidR="00B17C2F">
        <w:rPr>
          <w:lang w:val="en-NZ"/>
        </w:rPr>
        <w:t xml:space="preserve"> the</w:t>
      </w:r>
      <w:r>
        <w:rPr>
          <w:lang w:val="en-NZ"/>
        </w:rPr>
        <w:t xml:space="preserve"> focus groups are not recorded.</w:t>
      </w:r>
    </w:p>
    <w:p w14:paraId="14660E22" w14:textId="77777777" w:rsidR="00236AD9" w:rsidRDefault="00236AD9" w:rsidP="00764376">
      <w:pPr>
        <w:numPr>
          <w:ilvl w:val="0"/>
          <w:numId w:val="6"/>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12"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14:paraId="40A02E4F" w14:textId="704C7E48" w:rsidR="004B3181" w:rsidRDefault="004B3181" w:rsidP="00764376">
      <w:pPr>
        <w:numPr>
          <w:ilvl w:val="0"/>
          <w:numId w:val="6"/>
        </w:numPr>
        <w:spacing w:before="80" w:after="80"/>
        <w:jc w:val="both"/>
        <w:rPr>
          <w:rFonts w:cs="Arial"/>
          <w:szCs w:val="22"/>
          <w:lang w:val="en-NZ"/>
        </w:rPr>
      </w:pPr>
      <w:r>
        <w:rPr>
          <w:rFonts w:cs="Arial"/>
          <w:szCs w:val="22"/>
          <w:lang w:val="en-NZ"/>
        </w:rPr>
        <w:t>Please submit any planned advertising.</w:t>
      </w:r>
    </w:p>
    <w:p w14:paraId="7F5DC4CE" w14:textId="77777777" w:rsidR="008E3B9A" w:rsidRDefault="004B3181" w:rsidP="00764376">
      <w:pPr>
        <w:numPr>
          <w:ilvl w:val="0"/>
          <w:numId w:val="6"/>
        </w:numPr>
        <w:spacing w:before="80" w:after="80"/>
        <w:jc w:val="both"/>
        <w:rPr>
          <w:rFonts w:cs="Arial"/>
          <w:szCs w:val="22"/>
          <w:lang w:val="en-NZ"/>
        </w:rPr>
      </w:pPr>
      <w:r>
        <w:rPr>
          <w:rFonts w:cs="Arial"/>
          <w:szCs w:val="22"/>
          <w:lang w:val="en-NZ"/>
        </w:rPr>
        <w:t xml:space="preserve">Please submit the remaining pages of the peer review – some pages were missing. </w:t>
      </w:r>
    </w:p>
    <w:p w14:paraId="7F16A08E" w14:textId="77777777" w:rsidR="008E3B9A" w:rsidRDefault="008E3B9A" w:rsidP="008E3B9A">
      <w:pPr>
        <w:spacing w:before="80" w:after="80"/>
        <w:jc w:val="both"/>
        <w:rPr>
          <w:rFonts w:cs="Arial"/>
          <w:szCs w:val="22"/>
          <w:lang w:val="en-NZ"/>
        </w:rPr>
      </w:pPr>
    </w:p>
    <w:p w14:paraId="43172400" w14:textId="37FD491F" w:rsidR="005E447F" w:rsidRDefault="005E447F" w:rsidP="008E3B9A">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14:paraId="69CCF3FB" w14:textId="77777777" w:rsidR="005E447F" w:rsidRPr="00466AA7" w:rsidRDefault="005E447F" w:rsidP="005E447F">
      <w:pPr>
        <w:spacing w:before="80" w:after="80"/>
        <w:rPr>
          <w:rFonts w:cs="Arial"/>
          <w:szCs w:val="22"/>
          <w:lang w:val="en-NZ"/>
        </w:rPr>
      </w:pPr>
    </w:p>
    <w:p w14:paraId="00C90BD1" w14:textId="07053A2D" w:rsidR="004B3181" w:rsidRDefault="004B3181" w:rsidP="00764376">
      <w:pPr>
        <w:pStyle w:val="ListParagraph"/>
        <w:numPr>
          <w:ilvl w:val="0"/>
          <w:numId w:val="6"/>
        </w:numPr>
        <w:rPr>
          <w:lang w:val="en-NZ"/>
        </w:rPr>
      </w:pPr>
      <w:r>
        <w:rPr>
          <w:lang w:val="en-NZ"/>
        </w:rPr>
        <w:t xml:space="preserve">Make the information on rights </w:t>
      </w:r>
      <w:r w:rsidRPr="004B3181">
        <w:rPr>
          <w:lang w:val="en-NZ"/>
        </w:rPr>
        <w:t>to results (</w:t>
      </w:r>
      <w:r w:rsidR="00DB25DA" w:rsidRPr="004B3181">
        <w:rPr>
          <w:lang w:val="en-NZ"/>
        </w:rPr>
        <w:t>i.e.</w:t>
      </w:r>
      <w:r w:rsidRPr="004B3181">
        <w:rPr>
          <w:lang w:val="en-NZ"/>
        </w:rPr>
        <w:t xml:space="preserve"> can’t get or could if coded) need to be explained in PIS </w:t>
      </w:r>
    </w:p>
    <w:p w14:paraId="325A5C95" w14:textId="3BD6F5CB" w:rsidR="00B53605" w:rsidRDefault="00B53605" w:rsidP="00764376">
      <w:pPr>
        <w:pStyle w:val="ListParagraph"/>
        <w:numPr>
          <w:ilvl w:val="0"/>
          <w:numId w:val="6"/>
        </w:numPr>
        <w:rPr>
          <w:lang w:val="en-NZ"/>
        </w:rPr>
      </w:pPr>
      <w:r>
        <w:rPr>
          <w:lang w:val="en-NZ"/>
        </w:rPr>
        <w:t>Please remove the witness signature section from the participant information sheet consent form.</w:t>
      </w:r>
    </w:p>
    <w:p w14:paraId="383752EF" w14:textId="5BDEA863" w:rsidR="00B53605" w:rsidRDefault="00B53605" w:rsidP="00764376">
      <w:pPr>
        <w:pStyle w:val="ListParagraph"/>
        <w:numPr>
          <w:ilvl w:val="0"/>
          <w:numId w:val="6"/>
        </w:numPr>
        <w:rPr>
          <w:lang w:val="en-NZ"/>
        </w:rPr>
      </w:pPr>
      <w:r>
        <w:rPr>
          <w:lang w:val="en-NZ"/>
        </w:rPr>
        <w:t xml:space="preserve">Please view HDEC template participant information sheet and amend accordingly, including tracked changes </w:t>
      </w:r>
      <w:hyperlink r:id="rId13" w:history="1">
        <w:r w:rsidRPr="00B04AE2">
          <w:rPr>
            <w:rStyle w:val="Hyperlink"/>
            <w:lang w:val="en-NZ"/>
          </w:rPr>
          <w:t>https://ethics.health.govt.nz/guides-templates-forms-0</w:t>
        </w:r>
      </w:hyperlink>
      <w:r>
        <w:rPr>
          <w:lang w:val="en-NZ"/>
        </w:rPr>
        <w:t xml:space="preserve"> </w:t>
      </w:r>
    </w:p>
    <w:p w14:paraId="6A269545" w14:textId="77777777" w:rsidR="00B53605" w:rsidRDefault="00B53605" w:rsidP="00764376">
      <w:pPr>
        <w:pStyle w:val="ListParagraph"/>
        <w:numPr>
          <w:ilvl w:val="0"/>
          <w:numId w:val="6"/>
        </w:numPr>
        <w:rPr>
          <w:lang w:val="en-NZ"/>
        </w:rPr>
      </w:pPr>
      <w:r>
        <w:rPr>
          <w:lang w:val="en-NZ"/>
        </w:rPr>
        <w:t xml:space="preserve">Self-sample - please make it clear this is an option.  Be clear what options are available. </w:t>
      </w:r>
    </w:p>
    <w:p w14:paraId="65395D98" w14:textId="77777777" w:rsidR="00B53605" w:rsidRDefault="00B53605" w:rsidP="00764376">
      <w:pPr>
        <w:pStyle w:val="ListParagraph"/>
        <w:numPr>
          <w:ilvl w:val="0"/>
          <w:numId w:val="6"/>
        </w:numPr>
        <w:rPr>
          <w:lang w:val="en-NZ"/>
        </w:rPr>
      </w:pPr>
      <w:r>
        <w:rPr>
          <w:lang w:val="en-NZ"/>
        </w:rPr>
        <w:t xml:space="preserve">Under benefit – make it clear there is no individual benefit to participating in this study. </w:t>
      </w:r>
    </w:p>
    <w:p w14:paraId="40848D8E" w14:textId="77777777" w:rsidR="00B53605" w:rsidRDefault="00B53605" w:rsidP="00B53605">
      <w:pPr>
        <w:pStyle w:val="ListParagraph"/>
        <w:rPr>
          <w:lang w:val="en-NZ"/>
        </w:rPr>
      </w:pPr>
    </w:p>
    <w:p w14:paraId="2C49F0B8" w14:textId="77777777" w:rsidR="00E24E77" w:rsidRPr="00960BFE" w:rsidRDefault="00E24E77" w:rsidP="00E24E77">
      <w:pPr>
        <w:rPr>
          <w:color w:val="FF0000"/>
          <w:lang w:val="en-NZ"/>
        </w:rPr>
      </w:pPr>
    </w:p>
    <w:p w14:paraId="2BA48981" w14:textId="77777777" w:rsidR="00E24E77" w:rsidRPr="00FD2B1E" w:rsidRDefault="00E24E77" w:rsidP="00E24E77">
      <w:pPr>
        <w:rPr>
          <w:u w:val="single"/>
          <w:lang w:val="en-NZ"/>
        </w:rPr>
      </w:pPr>
      <w:r w:rsidRPr="00FD2B1E">
        <w:rPr>
          <w:u w:val="single"/>
          <w:lang w:val="en-NZ"/>
        </w:rPr>
        <w:t xml:space="preserve">Decision </w:t>
      </w:r>
    </w:p>
    <w:p w14:paraId="623BD85A" w14:textId="77777777" w:rsidR="008E3135" w:rsidRDefault="008E3135" w:rsidP="00E24E77">
      <w:pPr>
        <w:rPr>
          <w:lang w:val="en-NZ"/>
        </w:rPr>
      </w:pPr>
    </w:p>
    <w:p w14:paraId="2CE7E145" w14:textId="67C8CDF4"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B53605">
        <w:rPr>
          <w:lang w:val="en-NZ"/>
        </w:rPr>
        <w:t xml:space="preserve">by </w:t>
      </w:r>
      <w:r w:rsidRPr="00B53605">
        <w:rPr>
          <w:rFonts w:cs="Arial"/>
          <w:szCs w:val="22"/>
          <w:lang w:val="en-NZ"/>
        </w:rPr>
        <w:t>consensus</w:t>
      </w:r>
      <w:r w:rsidRPr="00B53605">
        <w:rPr>
          <w:lang w:val="en-NZ"/>
        </w:rPr>
        <w:t xml:space="preserve">, subject </w:t>
      </w:r>
      <w:r w:rsidRPr="00960BFE">
        <w:rPr>
          <w:lang w:val="en-NZ"/>
        </w:rPr>
        <w:t xml:space="preserve">to the following information being received. </w:t>
      </w:r>
    </w:p>
    <w:p w14:paraId="56B9CF1C" w14:textId="77777777" w:rsidR="00E24E77" w:rsidRPr="00960BFE" w:rsidRDefault="00E24E77" w:rsidP="00E24E77">
      <w:pPr>
        <w:rPr>
          <w:lang w:val="en-NZ"/>
        </w:rPr>
      </w:pPr>
    </w:p>
    <w:p w14:paraId="5FB197CD" w14:textId="77777777" w:rsidR="009D38E6" w:rsidRDefault="009D38E6" w:rsidP="00764376">
      <w:pPr>
        <w:pStyle w:val="ListParagraph"/>
        <w:numPr>
          <w:ilvl w:val="0"/>
          <w:numId w:val="16"/>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3B1989A3" w14:textId="77777777" w:rsidR="009D38E6" w:rsidRPr="0058625F" w:rsidRDefault="009D38E6" w:rsidP="00764376">
      <w:pPr>
        <w:pStyle w:val="ListParagraph"/>
        <w:numPr>
          <w:ilvl w:val="0"/>
          <w:numId w:val="16"/>
        </w:numPr>
        <w:spacing w:before="80" w:after="80"/>
        <w:jc w:val="both"/>
        <w:rPr>
          <w:rFonts w:cs="Arial"/>
          <w:szCs w:val="22"/>
          <w:lang w:val="en-NZ"/>
        </w:rPr>
      </w:pPr>
      <w:r>
        <w:t xml:space="preserve">The Committee stated that it is not possible for HDECs to approve an application unless it is consistent with New Zealand law. As the researchers have not demonstrated that recruiting adults who cannot consent is lawful the HDEC has required that population is excluded from the study.  </w:t>
      </w:r>
    </w:p>
    <w:p w14:paraId="5DC1F6D9" w14:textId="77777777" w:rsidR="009D38E6" w:rsidRPr="0011583E" w:rsidRDefault="009D38E6" w:rsidP="00764376">
      <w:pPr>
        <w:pStyle w:val="ListParagraph"/>
        <w:numPr>
          <w:ilvl w:val="0"/>
          <w:numId w:val="16"/>
        </w:numPr>
        <w:spacing w:before="80" w:after="80"/>
        <w:jc w:val="both"/>
        <w:rPr>
          <w:rFonts w:cs="Arial"/>
          <w:szCs w:val="22"/>
          <w:lang w:val="en-NZ"/>
        </w:rPr>
      </w:pPr>
      <w:r>
        <w:t>Address outstanding ethical issues in a cover letter.</w:t>
      </w:r>
    </w:p>
    <w:p w14:paraId="2F809EF8" w14:textId="77777777" w:rsidR="00E24E77" w:rsidRPr="00B53605" w:rsidRDefault="00E24E77" w:rsidP="00E24E77">
      <w:pPr>
        <w:rPr>
          <w:lang w:val="en-NZ"/>
        </w:rPr>
      </w:pPr>
    </w:p>
    <w:p w14:paraId="099E1C73" w14:textId="0EF9593E" w:rsidR="00E24E77" w:rsidRPr="00960BFE" w:rsidRDefault="00E24E77" w:rsidP="00E24E77">
      <w:pPr>
        <w:rPr>
          <w:color w:val="FF0000"/>
          <w:lang w:val="en-NZ"/>
        </w:rPr>
      </w:pPr>
      <w:r w:rsidRPr="00B53605">
        <w:rPr>
          <w:lang w:val="en-NZ"/>
        </w:rPr>
        <w:t xml:space="preserve">This following information will be reviewed, and a final decision made on the application, by </w:t>
      </w:r>
      <w:r w:rsidR="00B53605" w:rsidRPr="00B53605">
        <w:rPr>
          <w:rFonts w:cs="Arial"/>
          <w:szCs w:val="22"/>
          <w:lang w:val="en-NZ"/>
        </w:rPr>
        <w:t xml:space="preserve">Dr Catherine Jackson and Dr Brian Fergus. </w:t>
      </w:r>
    </w:p>
    <w:p w14:paraId="11B62A3E" w14:textId="77777777" w:rsidR="005E447F" w:rsidRPr="00960BFE" w:rsidRDefault="005E447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4BEE" w:rsidRPr="00960BFE" w14:paraId="16093179" w14:textId="77777777" w:rsidTr="009F4BEE">
        <w:trPr>
          <w:trHeight w:val="280"/>
        </w:trPr>
        <w:tc>
          <w:tcPr>
            <w:tcW w:w="966" w:type="dxa"/>
            <w:tcBorders>
              <w:top w:val="nil"/>
              <w:left w:val="nil"/>
              <w:bottom w:val="nil"/>
              <w:right w:val="nil"/>
            </w:tcBorders>
          </w:tcPr>
          <w:p w14:paraId="147F446C" w14:textId="77777777" w:rsidR="009F4BEE" w:rsidRPr="00960BFE" w:rsidRDefault="009F4BEE">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7170AA0A" w14:textId="77777777" w:rsidR="009F4BEE" w:rsidRPr="00960BFE" w:rsidRDefault="009F4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A38346D" w14:textId="77777777" w:rsidR="009F4BEE" w:rsidRPr="00960BFE" w:rsidRDefault="009F4BEE">
            <w:pPr>
              <w:autoSpaceDE w:val="0"/>
              <w:autoSpaceDN w:val="0"/>
              <w:adjustRightInd w:val="0"/>
            </w:pPr>
            <w:r w:rsidRPr="00960BFE">
              <w:rPr>
                <w:b/>
              </w:rPr>
              <w:t>18/NTA/92</w:t>
            </w:r>
            <w:r w:rsidRPr="00960BFE">
              <w:t xml:space="preserve"> </w:t>
            </w:r>
          </w:p>
        </w:tc>
      </w:tr>
      <w:tr w:rsidR="009F4BEE" w:rsidRPr="00960BFE" w14:paraId="41E8B4BA" w14:textId="77777777" w:rsidTr="009F4BEE">
        <w:trPr>
          <w:trHeight w:val="280"/>
        </w:trPr>
        <w:tc>
          <w:tcPr>
            <w:tcW w:w="966" w:type="dxa"/>
            <w:tcBorders>
              <w:top w:val="nil"/>
              <w:left w:val="nil"/>
              <w:bottom w:val="nil"/>
              <w:right w:val="nil"/>
            </w:tcBorders>
          </w:tcPr>
          <w:p w14:paraId="79BBA07B"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2E08915C" w14:textId="77777777" w:rsidR="009F4BEE" w:rsidRPr="00960BFE" w:rsidRDefault="009F4BEE">
            <w:pPr>
              <w:autoSpaceDE w:val="0"/>
              <w:autoSpaceDN w:val="0"/>
              <w:adjustRightInd w:val="0"/>
            </w:pPr>
            <w:r w:rsidRPr="00960BFE">
              <w:t xml:space="preserve">Title: </w:t>
            </w:r>
          </w:p>
        </w:tc>
        <w:tc>
          <w:tcPr>
            <w:tcW w:w="6459" w:type="dxa"/>
            <w:tcBorders>
              <w:top w:val="nil"/>
              <w:left w:val="nil"/>
              <w:bottom w:val="nil"/>
              <w:right w:val="nil"/>
            </w:tcBorders>
          </w:tcPr>
          <w:p w14:paraId="19BD47DF" w14:textId="77777777" w:rsidR="009F4BEE" w:rsidRPr="00960BFE" w:rsidRDefault="009F4BEE">
            <w:pPr>
              <w:autoSpaceDE w:val="0"/>
              <w:autoSpaceDN w:val="0"/>
              <w:adjustRightInd w:val="0"/>
            </w:pPr>
            <w:r w:rsidRPr="00960BFE">
              <w:t xml:space="preserve">A Phase 2, Placebo-Controlled, Double-Masked Study to Assess Safety and Efficacy of ISIS 696844, an Antisense Inhibitor of Complement Factor B, in Patients with Geographic Atrophy Secondary to Age-Rel </w:t>
            </w:r>
          </w:p>
        </w:tc>
      </w:tr>
      <w:tr w:rsidR="009F4BEE" w:rsidRPr="00960BFE" w14:paraId="67E0C883" w14:textId="77777777" w:rsidTr="009F4BEE">
        <w:trPr>
          <w:trHeight w:val="280"/>
        </w:trPr>
        <w:tc>
          <w:tcPr>
            <w:tcW w:w="966" w:type="dxa"/>
            <w:tcBorders>
              <w:top w:val="nil"/>
              <w:left w:val="nil"/>
              <w:bottom w:val="nil"/>
              <w:right w:val="nil"/>
            </w:tcBorders>
          </w:tcPr>
          <w:p w14:paraId="176A0E34"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5AAF9111" w14:textId="77777777" w:rsidR="009F4BEE" w:rsidRPr="00960BFE" w:rsidRDefault="009F4BEE">
            <w:pPr>
              <w:autoSpaceDE w:val="0"/>
              <w:autoSpaceDN w:val="0"/>
              <w:adjustRightInd w:val="0"/>
            </w:pPr>
            <w:r w:rsidRPr="00960BFE">
              <w:t xml:space="preserve">Principal Investigator: </w:t>
            </w:r>
          </w:p>
        </w:tc>
        <w:tc>
          <w:tcPr>
            <w:tcW w:w="6459" w:type="dxa"/>
            <w:tcBorders>
              <w:top w:val="nil"/>
              <w:left w:val="nil"/>
              <w:bottom w:val="nil"/>
              <w:right w:val="nil"/>
            </w:tcBorders>
          </w:tcPr>
          <w:p w14:paraId="1C5D3183" w14:textId="77777777" w:rsidR="009F4BEE" w:rsidRPr="00960BFE" w:rsidRDefault="009F4BEE">
            <w:pPr>
              <w:autoSpaceDE w:val="0"/>
              <w:autoSpaceDN w:val="0"/>
              <w:adjustRightInd w:val="0"/>
            </w:pPr>
            <w:r w:rsidRPr="00960BFE">
              <w:t xml:space="preserve">Dr Philip Polkinghorne </w:t>
            </w:r>
          </w:p>
        </w:tc>
      </w:tr>
      <w:tr w:rsidR="009F4BEE" w:rsidRPr="00960BFE" w14:paraId="625CE46F" w14:textId="77777777" w:rsidTr="009F4BEE">
        <w:trPr>
          <w:trHeight w:val="280"/>
        </w:trPr>
        <w:tc>
          <w:tcPr>
            <w:tcW w:w="966" w:type="dxa"/>
            <w:tcBorders>
              <w:top w:val="nil"/>
              <w:left w:val="nil"/>
              <w:bottom w:val="nil"/>
              <w:right w:val="nil"/>
            </w:tcBorders>
          </w:tcPr>
          <w:p w14:paraId="35793D35"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072DD826" w14:textId="77777777" w:rsidR="009F4BEE" w:rsidRPr="00960BFE" w:rsidRDefault="009F4BEE">
            <w:pPr>
              <w:autoSpaceDE w:val="0"/>
              <w:autoSpaceDN w:val="0"/>
              <w:adjustRightInd w:val="0"/>
            </w:pPr>
            <w:r w:rsidRPr="00960BFE">
              <w:t xml:space="preserve">Sponsor: </w:t>
            </w:r>
          </w:p>
        </w:tc>
        <w:tc>
          <w:tcPr>
            <w:tcW w:w="6459" w:type="dxa"/>
            <w:tcBorders>
              <w:top w:val="nil"/>
              <w:left w:val="nil"/>
              <w:bottom w:val="nil"/>
              <w:right w:val="nil"/>
            </w:tcBorders>
          </w:tcPr>
          <w:p w14:paraId="04C9DEA2" w14:textId="77777777" w:rsidR="009F4BEE" w:rsidRPr="00960BFE" w:rsidRDefault="009F4BEE">
            <w:pPr>
              <w:autoSpaceDE w:val="0"/>
              <w:autoSpaceDN w:val="0"/>
              <w:adjustRightInd w:val="0"/>
            </w:pPr>
            <w:r w:rsidRPr="00960BFE">
              <w:t xml:space="preserve">INC Research New Zealand Limited, a Syneos HealthT </w:t>
            </w:r>
          </w:p>
        </w:tc>
      </w:tr>
      <w:tr w:rsidR="009F4BEE" w:rsidRPr="00960BFE" w14:paraId="7CE2B4ED" w14:textId="77777777" w:rsidTr="009F4BEE">
        <w:trPr>
          <w:trHeight w:val="280"/>
        </w:trPr>
        <w:tc>
          <w:tcPr>
            <w:tcW w:w="966" w:type="dxa"/>
            <w:tcBorders>
              <w:top w:val="nil"/>
              <w:left w:val="nil"/>
              <w:bottom w:val="nil"/>
              <w:right w:val="nil"/>
            </w:tcBorders>
          </w:tcPr>
          <w:p w14:paraId="20B471A9"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4579131F" w14:textId="77777777" w:rsidR="009F4BEE" w:rsidRPr="00960BFE" w:rsidRDefault="009F4BEE">
            <w:pPr>
              <w:autoSpaceDE w:val="0"/>
              <w:autoSpaceDN w:val="0"/>
              <w:adjustRightInd w:val="0"/>
            </w:pPr>
            <w:r w:rsidRPr="00960BFE">
              <w:t xml:space="preserve">Clock Start Date: </w:t>
            </w:r>
          </w:p>
        </w:tc>
        <w:tc>
          <w:tcPr>
            <w:tcW w:w="6459" w:type="dxa"/>
            <w:tcBorders>
              <w:top w:val="nil"/>
              <w:left w:val="nil"/>
              <w:bottom w:val="nil"/>
              <w:right w:val="nil"/>
            </w:tcBorders>
          </w:tcPr>
          <w:p w14:paraId="50DF64FA" w14:textId="77777777" w:rsidR="009F4BEE" w:rsidRPr="00960BFE" w:rsidRDefault="009F4BEE">
            <w:pPr>
              <w:autoSpaceDE w:val="0"/>
              <w:autoSpaceDN w:val="0"/>
              <w:adjustRightInd w:val="0"/>
            </w:pPr>
            <w:r w:rsidRPr="00960BFE">
              <w:t xml:space="preserve">07 June 2018 </w:t>
            </w:r>
          </w:p>
        </w:tc>
      </w:tr>
    </w:tbl>
    <w:p w14:paraId="2043D712" w14:textId="77777777" w:rsidR="005E447F" w:rsidRPr="00960BFE" w:rsidRDefault="005E447F">
      <w:pPr>
        <w:autoSpaceDE w:val="0"/>
        <w:autoSpaceDN w:val="0"/>
        <w:adjustRightInd w:val="0"/>
      </w:pPr>
      <w:r w:rsidRPr="00960BFE">
        <w:t xml:space="preserve"> </w:t>
      </w:r>
    </w:p>
    <w:p w14:paraId="659E8176" w14:textId="77777777" w:rsidR="00987913" w:rsidRPr="00987913" w:rsidRDefault="00DF3F6A">
      <w:pPr>
        <w:autoSpaceDE w:val="0"/>
        <w:autoSpaceDN w:val="0"/>
        <w:adjustRightInd w:val="0"/>
        <w:rPr>
          <w:sz w:val="20"/>
          <w:lang w:val="en-NZ"/>
        </w:rPr>
      </w:pPr>
      <w:r w:rsidRPr="00960BFE">
        <w:t>Dr Philip Polkinghorne</w:t>
      </w:r>
      <w:r>
        <w:t xml:space="preserve"> and research co-</w:t>
      </w:r>
      <w:r w:rsidRPr="00DF3F6A">
        <w:t xml:space="preserve">ordinator </w:t>
      </w:r>
      <w:r w:rsidR="00987913" w:rsidRPr="00DF3F6A">
        <w:rPr>
          <w:lang w:val="en-NZ"/>
        </w:rPr>
        <w:t>w</w:t>
      </w:r>
      <w:r w:rsidRPr="00DF3F6A">
        <w:rPr>
          <w:lang w:val="en-NZ"/>
        </w:rPr>
        <w:t>ere</w:t>
      </w:r>
      <w:r w:rsidR="00987913" w:rsidRPr="00DF3F6A">
        <w:rPr>
          <w:lang w:val="en-NZ"/>
        </w:rPr>
        <w:t xml:space="preserve"> present </w:t>
      </w:r>
      <w:r w:rsidR="00DC62A5" w:rsidRPr="00DF3F6A">
        <w:rPr>
          <w:rFonts w:cs="Arial"/>
          <w:szCs w:val="22"/>
          <w:lang w:val="en-NZ"/>
        </w:rPr>
        <w:t>by teleconference</w:t>
      </w:r>
      <w:r w:rsidR="00DC62A5" w:rsidRPr="00DF3F6A">
        <w:rPr>
          <w:lang w:val="en-NZ"/>
        </w:rPr>
        <w:t xml:space="preserve"> </w:t>
      </w:r>
      <w:r w:rsidR="00987913" w:rsidRPr="00DF3F6A">
        <w:rPr>
          <w:lang w:val="en-NZ"/>
        </w:rPr>
        <w:t xml:space="preserve">for discussion </w:t>
      </w:r>
      <w:r w:rsidR="00987913" w:rsidRPr="00987913">
        <w:rPr>
          <w:lang w:val="en-NZ"/>
        </w:rPr>
        <w:t>of this application.</w:t>
      </w:r>
    </w:p>
    <w:p w14:paraId="0CD9875A" w14:textId="77777777" w:rsidR="00987913" w:rsidRPr="00960BFE" w:rsidRDefault="00987913">
      <w:pPr>
        <w:autoSpaceDE w:val="0"/>
        <w:autoSpaceDN w:val="0"/>
        <w:adjustRightInd w:val="0"/>
        <w:rPr>
          <w:u w:val="single"/>
          <w:lang w:val="en-NZ"/>
        </w:rPr>
      </w:pPr>
    </w:p>
    <w:p w14:paraId="102A485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126C1E5" w14:textId="77777777" w:rsidR="00E24E77" w:rsidRPr="008869BB" w:rsidRDefault="00E24E77">
      <w:pPr>
        <w:autoSpaceDE w:val="0"/>
        <w:autoSpaceDN w:val="0"/>
        <w:adjustRightInd w:val="0"/>
        <w:rPr>
          <w:b/>
          <w:lang w:val="en-NZ"/>
        </w:rPr>
      </w:pPr>
    </w:p>
    <w:p w14:paraId="06E94B2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EF5E726" w14:textId="77777777" w:rsidR="00E24E77" w:rsidRPr="00960BFE" w:rsidRDefault="00E24E77">
      <w:pPr>
        <w:autoSpaceDE w:val="0"/>
        <w:autoSpaceDN w:val="0"/>
        <w:adjustRightInd w:val="0"/>
        <w:rPr>
          <w:lang w:val="en-NZ"/>
        </w:rPr>
      </w:pPr>
    </w:p>
    <w:p w14:paraId="7AB1628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198FDE8" w14:textId="77777777" w:rsidR="00476D68" w:rsidRDefault="00476D68" w:rsidP="005E447F">
      <w:pPr>
        <w:rPr>
          <w:u w:val="single"/>
          <w:lang w:val="en-NZ"/>
        </w:rPr>
      </w:pPr>
    </w:p>
    <w:p w14:paraId="755196DA" w14:textId="77777777" w:rsidR="005E447F" w:rsidRDefault="005E447F" w:rsidP="005E447F">
      <w:pPr>
        <w:rPr>
          <w:u w:val="single"/>
          <w:lang w:val="en-NZ"/>
        </w:rPr>
      </w:pPr>
      <w:r w:rsidRPr="001C059D">
        <w:rPr>
          <w:u w:val="single"/>
          <w:lang w:val="en-NZ"/>
        </w:rPr>
        <w:t>Summary of Study</w:t>
      </w:r>
    </w:p>
    <w:p w14:paraId="561526C6" w14:textId="77777777" w:rsidR="005E447F" w:rsidRDefault="005E447F" w:rsidP="005E447F">
      <w:pPr>
        <w:rPr>
          <w:u w:val="single"/>
          <w:lang w:val="en-NZ"/>
        </w:rPr>
      </w:pPr>
    </w:p>
    <w:p w14:paraId="353C93B1" w14:textId="77777777" w:rsidR="00930F28" w:rsidRDefault="00DF3F6A" w:rsidP="00764376">
      <w:pPr>
        <w:pStyle w:val="ListParagraph"/>
        <w:numPr>
          <w:ilvl w:val="0"/>
          <w:numId w:val="7"/>
        </w:numPr>
        <w:autoSpaceDE w:val="0"/>
        <w:autoSpaceDN w:val="0"/>
        <w:adjustRightInd w:val="0"/>
        <w:rPr>
          <w:lang w:val="en-NZ"/>
        </w:rPr>
      </w:pPr>
      <w:r w:rsidRPr="00DF3F6A">
        <w:rPr>
          <w:lang w:val="en-NZ"/>
        </w:rPr>
        <w:t xml:space="preserve">The purpose of this Phase II study is to evaluate the safety and effectiveness of the experimental drug, ISIS 696844 in </w:t>
      </w:r>
      <w:r w:rsidR="001D068F" w:rsidRPr="00DF3F6A">
        <w:rPr>
          <w:lang w:val="en-NZ"/>
        </w:rPr>
        <w:t>patients with</w:t>
      </w:r>
      <w:r w:rsidRPr="00DF3F6A">
        <w:rPr>
          <w:lang w:val="en-NZ"/>
        </w:rPr>
        <w:t xml:space="preserve"> Geographic Atrophy, Secondary to Age-Related Macular Degeneration (AMD). The study lasts approximately 22 months and includes up to 37 clinic visits. </w:t>
      </w:r>
    </w:p>
    <w:p w14:paraId="032C5C74" w14:textId="26F02205" w:rsidR="00930F28" w:rsidRDefault="00DF3F6A" w:rsidP="00764376">
      <w:pPr>
        <w:pStyle w:val="ListParagraph"/>
        <w:numPr>
          <w:ilvl w:val="0"/>
          <w:numId w:val="7"/>
        </w:numPr>
        <w:autoSpaceDE w:val="0"/>
        <w:autoSpaceDN w:val="0"/>
        <w:adjustRightInd w:val="0"/>
        <w:rPr>
          <w:lang w:val="en-NZ"/>
        </w:rPr>
      </w:pPr>
      <w:r w:rsidRPr="00DF3F6A">
        <w:rPr>
          <w:lang w:val="en-NZ"/>
        </w:rPr>
        <w:t xml:space="preserve">Following written informed consent, participants will have tests and physical </w:t>
      </w:r>
      <w:r w:rsidR="001D068F" w:rsidRPr="00DF3F6A">
        <w:rPr>
          <w:lang w:val="en-NZ"/>
        </w:rPr>
        <w:t>exams for</w:t>
      </w:r>
      <w:r w:rsidRPr="00DF3F6A">
        <w:rPr>
          <w:lang w:val="en-NZ"/>
        </w:rPr>
        <w:t xml:space="preserve"> up to 8 weeks</w:t>
      </w:r>
      <w:r w:rsidR="00B17C2F">
        <w:rPr>
          <w:lang w:val="en-NZ"/>
        </w:rPr>
        <w:t xml:space="preserve"> </w:t>
      </w:r>
      <w:r w:rsidRPr="00DF3F6A">
        <w:rPr>
          <w:lang w:val="en-NZ"/>
        </w:rPr>
        <w:t xml:space="preserve">(referred to as the screening period), to see if they are eligible to enter the treatment period. </w:t>
      </w:r>
    </w:p>
    <w:p w14:paraId="047D6442" w14:textId="57E371BB" w:rsidR="001D068F" w:rsidRDefault="00DF3F6A" w:rsidP="00764376">
      <w:pPr>
        <w:pStyle w:val="ListParagraph"/>
        <w:numPr>
          <w:ilvl w:val="0"/>
          <w:numId w:val="7"/>
        </w:numPr>
        <w:autoSpaceDE w:val="0"/>
        <w:autoSpaceDN w:val="0"/>
        <w:adjustRightInd w:val="0"/>
        <w:rPr>
          <w:lang w:val="en-NZ"/>
        </w:rPr>
      </w:pPr>
      <w:r w:rsidRPr="00DF3F6A">
        <w:rPr>
          <w:lang w:val="en-NZ"/>
        </w:rPr>
        <w:t xml:space="preserve"> Participants who meet the entry criteria will be randomised in a 1:1 ratio to receive either ISIS 696844 or </w:t>
      </w:r>
      <w:r w:rsidR="001D068F" w:rsidRPr="00DF3F6A">
        <w:rPr>
          <w:lang w:val="en-NZ"/>
        </w:rPr>
        <w:t>a placebo</w:t>
      </w:r>
      <w:r w:rsidRPr="00DF3F6A">
        <w:rPr>
          <w:lang w:val="en-NZ"/>
        </w:rPr>
        <w:t xml:space="preserve"> (a substance that looks like ISIS 696844 but is inactive). </w:t>
      </w:r>
    </w:p>
    <w:p w14:paraId="505C40FF" w14:textId="00ECD234" w:rsidR="00930F28" w:rsidRDefault="00DF3F6A" w:rsidP="00764376">
      <w:pPr>
        <w:pStyle w:val="ListParagraph"/>
        <w:numPr>
          <w:ilvl w:val="0"/>
          <w:numId w:val="7"/>
        </w:numPr>
        <w:autoSpaceDE w:val="0"/>
        <w:autoSpaceDN w:val="0"/>
        <w:adjustRightInd w:val="0"/>
        <w:rPr>
          <w:lang w:val="en-NZ"/>
        </w:rPr>
      </w:pPr>
      <w:r w:rsidRPr="00DF3F6A">
        <w:rPr>
          <w:lang w:val="en-NZ"/>
        </w:rPr>
        <w:t xml:space="preserve">However, </w:t>
      </w:r>
      <w:r w:rsidR="00DB25DA" w:rsidRPr="00DF3F6A">
        <w:rPr>
          <w:lang w:val="en-NZ"/>
        </w:rPr>
        <w:t>neither the study doctor nor</w:t>
      </w:r>
      <w:r w:rsidRPr="00DF3F6A">
        <w:rPr>
          <w:lang w:val="en-NZ"/>
        </w:rPr>
        <w:t xml:space="preserve"> participant will know which study drug (active ISIS 696844 or placebo) the participant is receiving. Participants will receive study drug by injection under the skin weekly for the first 3 weeks, and then every 2 weeks or monthly for the next 66 weeks (up to 70 weeks in total), receiving up to 36 injections. </w:t>
      </w:r>
    </w:p>
    <w:p w14:paraId="4B8EF77D" w14:textId="7E3654E5" w:rsidR="00930F28" w:rsidRDefault="00DF3F6A" w:rsidP="00764376">
      <w:pPr>
        <w:pStyle w:val="ListParagraph"/>
        <w:numPr>
          <w:ilvl w:val="0"/>
          <w:numId w:val="7"/>
        </w:numPr>
        <w:autoSpaceDE w:val="0"/>
        <w:autoSpaceDN w:val="0"/>
        <w:adjustRightInd w:val="0"/>
        <w:rPr>
          <w:lang w:val="en-NZ"/>
        </w:rPr>
      </w:pPr>
      <w:r w:rsidRPr="00DF3F6A">
        <w:rPr>
          <w:lang w:val="en-NZ"/>
        </w:rPr>
        <w:t xml:space="preserve">Safety and clinical laboratory evaluations, ophthalmic exams and imaging, as well as blood sampling for PK analysis, will be performed periodically throughout the Treatment Period. </w:t>
      </w:r>
    </w:p>
    <w:p w14:paraId="597BE1C9" w14:textId="135B9D98" w:rsidR="00DF3F6A" w:rsidRPr="00DF3F6A" w:rsidRDefault="001D068F" w:rsidP="00764376">
      <w:pPr>
        <w:pStyle w:val="ListParagraph"/>
        <w:numPr>
          <w:ilvl w:val="0"/>
          <w:numId w:val="7"/>
        </w:numPr>
        <w:autoSpaceDE w:val="0"/>
        <w:autoSpaceDN w:val="0"/>
        <w:adjustRightInd w:val="0"/>
        <w:rPr>
          <w:lang w:val="en-NZ"/>
        </w:rPr>
      </w:pPr>
      <w:r w:rsidRPr="00DF3F6A">
        <w:rPr>
          <w:lang w:val="en-NZ"/>
        </w:rPr>
        <w:t>Following the</w:t>
      </w:r>
      <w:r w:rsidR="00DF3F6A" w:rsidRPr="00DF3F6A">
        <w:rPr>
          <w:lang w:val="en-NZ"/>
        </w:rPr>
        <w:t xml:space="preserve"> treatment period, participants will be followed for safety assessments for 16 weeks after the last dose of Study Drug and will return to the Study </w:t>
      </w:r>
      <w:r w:rsidR="00E15578" w:rsidRPr="00DF3F6A">
        <w:rPr>
          <w:lang w:val="en-NZ"/>
        </w:rPr>
        <w:t>Centre</w:t>
      </w:r>
      <w:r w:rsidR="00DF3F6A" w:rsidRPr="00DF3F6A">
        <w:rPr>
          <w:lang w:val="en-NZ"/>
        </w:rPr>
        <w:t xml:space="preserve"> for 3 outpatient visits for safety and clinical laboratory evaluations, ophthalmic exams and imaging, and for blood sampling for PK. </w:t>
      </w:r>
    </w:p>
    <w:p w14:paraId="0091C380" w14:textId="77777777" w:rsidR="005E447F" w:rsidRPr="00DF3F6A" w:rsidRDefault="00DF3F6A" w:rsidP="00764376">
      <w:pPr>
        <w:pStyle w:val="ListParagraph"/>
        <w:numPr>
          <w:ilvl w:val="0"/>
          <w:numId w:val="7"/>
        </w:numPr>
        <w:autoSpaceDE w:val="0"/>
        <w:autoSpaceDN w:val="0"/>
        <w:adjustRightInd w:val="0"/>
        <w:rPr>
          <w:lang w:val="en-NZ"/>
        </w:rPr>
      </w:pPr>
      <w:r w:rsidRPr="00DF3F6A">
        <w:rPr>
          <w:lang w:val="en-NZ"/>
        </w:rPr>
        <w:t>Adverse events and concomitant medications will be recorded.</w:t>
      </w:r>
    </w:p>
    <w:p w14:paraId="7305B30E" w14:textId="77777777" w:rsidR="00DF3F6A" w:rsidRDefault="00DF3F6A" w:rsidP="005E447F">
      <w:pPr>
        <w:rPr>
          <w:u w:val="single"/>
          <w:lang w:val="en-NZ"/>
        </w:rPr>
      </w:pPr>
    </w:p>
    <w:p w14:paraId="3CB30AB6" w14:textId="77777777" w:rsidR="005E447F" w:rsidRDefault="005E447F" w:rsidP="005E447F">
      <w:pPr>
        <w:rPr>
          <w:u w:val="single"/>
          <w:lang w:val="en-NZ"/>
        </w:rPr>
      </w:pPr>
      <w:r w:rsidRPr="001C059D">
        <w:rPr>
          <w:u w:val="single"/>
          <w:lang w:val="en-NZ"/>
        </w:rPr>
        <w:t>Summary of ethical issues (resolved)</w:t>
      </w:r>
    </w:p>
    <w:p w14:paraId="3BAEB96A" w14:textId="77777777" w:rsidR="005E447F" w:rsidRDefault="005E447F" w:rsidP="005E447F">
      <w:pPr>
        <w:rPr>
          <w:u w:val="single"/>
          <w:lang w:val="en-NZ"/>
        </w:rPr>
      </w:pPr>
    </w:p>
    <w:p w14:paraId="390BF46B" w14:textId="77777777" w:rsidR="005E447F" w:rsidRPr="000A1C67" w:rsidRDefault="005E447F" w:rsidP="005E447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AAC8FB4" w14:textId="77777777" w:rsidR="005E447F" w:rsidRPr="00DF3F6A" w:rsidRDefault="005E447F" w:rsidP="005E447F">
      <w:pPr>
        <w:rPr>
          <w:lang w:val="en-NZ"/>
        </w:rPr>
      </w:pPr>
    </w:p>
    <w:p w14:paraId="6911B645" w14:textId="46FC4C68" w:rsidR="00DF3F6A" w:rsidRDefault="00DF3F6A" w:rsidP="00764376">
      <w:pPr>
        <w:pStyle w:val="ListParagraph"/>
        <w:numPr>
          <w:ilvl w:val="0"/>
          <w:numId w:val="7"/>
        </w:numPr>
        <w:spacing w:before="80" w:after="80"/>
        <w:rPr>
          <w:lang w:val="en-NZ"/>
        </w:rPr>
      </w:pPr>
      <w:r w:rsidRPr="00DF3F6A">
        <w:rPr>
          <w:lang w:val="en-NZ"/>
        </w:rPr>
        <w:t>The Committee ask</w:t>
      </w:r>
      <w:r w:rsidR="00230B43">
        <w:rPr>
          <w:lang w:val="en-NZ"/>
        </w:rPr>
        <w:t>ed</w:t>
      </w:r>
      <w:r w:rsidRPr="00DF3F6A">
        <w:rPr>
          <w:lang w:val="en-NZ"/>
        </w:rPr>
        <w:t xml:space="preserve"> about recruitment. The Researcher(s) stated </w:t>
      </w:r>
      <w:r w:rsidR="00B17C2F">
        <w:rPr>
          <w:lang w:val="en-NZ"/>
        </w:rPr>
        <w:t xml:space="preserve">there is a </w:t>
      </w:r>
      <w:r w:rsidRPr="00DF3F6A">
        <w:rPr>
          <w:lang w:val="en-NZ"/>
        </w:rPr>
        <w:t>list of potentially eligible patients from Auckland Eye.</w:t>
      </w:r>
      <w:r>
        <w:rPr>
          <w:lang w:val="en-NZ"/>
        </w:rPr>
        <w:t xml:space="preserve"> The Researcher(s) acknowledge</w:t>
      </w:r>
      <w:r w:rsidR="00230B43">
        <w:rPr>
          <w:lang w:val="en-NZ"/>
        </w:rPr>
        <w:t>d that it is a</w:t>
      </w:r>
      <w:r>
        <w:rPr>
          <w:lang w:val="en-NZ"/>
        </w:rPr>
        <w:t xml:space="preserve"> long study with a lot of visits, but nurses </w:t>
      </w:r>
      <w:r w:rsidR="00B17C2F">
        <w:rPr>
          <w:lang w:val="en-NZ"/>
        </w:rPr>
        <w:t xml:space="preserve">are </w:t>
      </w:r>
      <w:r>
        <w:rPr>
          <w:lang w:val="en-NZ"/>
        </w:rPr>
        <w:t>available to try</w:t>
      </w:r>
      <w:r w:rsidR="00230B43">
        <w:rPr>
          <w:lang w:val="en-NZ"/>
        </w:rPr>
        <w:t xml:space="preserve"> and</w:t>
      </w:r>
      <w:r>
        <w:rPr>
          <w:lang w:val="en-NZ"/>
        </w:rPr>
        <w:t xml:space="preserve"> reduce clinic visits. </w:t>
      </w:r>
    </w:p>
    <w:p w14:paraId="60FEA2CE" w14:textId="1FDCDABC" w:rsidR="00E63C01" w:rsidRPr="00E15578" w:rsidRDefault="00230B43" w:rsidP="00764376">
      <w:pPr>
        <w:pStyle w:val="ListParagraph"/>
        <w:numPr>
          <w:ilvl w:val="0"/>
          <w:numId w:val="7"/>
        </w:numPr>
        <w:spacing w:before="80" w:after="80"/>
        <w:rPr>
          <w:lang w:val="en-NZ"/>
        </w:rPr>
      </w:pPr>
      <w:r>
        <w:rPr>
          <w:lang w:val="en-NZ"/>
        </w:rPr>
        <w:t xml:space="preserve">The Committee noted </w:t>
      </w:r>
      <w:r w:rsidR="00B17C2F">
        <w:rPr>
          <w:lang w:val="en-NZ"/>
        </w:rPr>
        <w:t xml:space="preserve">the Investigators Brochure refers to previous studies over a period of </w:t>
      </w:r>
      <w:r>
        <w:rPr>
          <w:lang w:val="en-NZ"/>
        </w:rPr>
        <w:t>o</w:t>
      </w:r>
      <w:r w:rsidR="00DF3F6A">
        <w:rPr>
          <w:lang w:val="en-NZ"/>
        </w:rPr>
        <w:t>nly 6 week</w:t>
      </w:r>
      <w:r w:rsidR="00B17C2F">
        <w:rPr>
          <w:lang w:val="en-NZ"/>
        </w:rPr>
        <w:t xml:space="preserve">s, yet </w:t>
      </w:r>
      <w:r>
        <w:rPr>
          <w:lang w:val="en-NZ"/>
        </w:rPr>
        <w:t>t</w:t>
      </w:r>
      <w:r w:rsidR="00DF3F6A">
        <w:rPr>
          <w:lang w:val="en-NZ"/>
        </w:rPr>
        <w:t xml:space="preserve">his </w:t>
      </w:r>
      <w:r>
        <w:rPr>
          <w:lang w:val="en-NZ"/>
        </w:rPr>
        <w:t xml:space="preserve">study </w:t>
      </w:r>
      <w:r w:rsidR="00B17C2F">
        <w:rPr>
          <w:lang w:val="en-NZ"/>
        </w:rPr>
        <w:t>takes place over</w:t>
      </w:r>
      <w:r w:rsidR="00DF3F6A">
        <w:rPr>
          <w:lang w:val="en-NZ"/>
        </w:rPr>
        <w:t xml:space="preserve">70 weeks. </w:t>
      </w:r>
      <w:r>
        <w:rPr>
          <w:lang w:val="en-NZ"/>
        </w:rPr>
        <w:t xml:space="preserve">The Committee asked if the </w:t>
      </w:r>
      <w:r w:rsidR="00456B53">
        <w:rPr>
          <w:lang w:val="en-NZ"/>
        </w:rPr>
        <w:t>Researcher</w:t>
      </w:r>
      <w:r w:rsidR="00B17C2F">
        <w:rPr>
          <w:lang w:val="en-NZ"/>
        </w:rPr>
        <w:t xml:space="preserve">(s) </w:t>
      </w:r>
      <w:r>
        <w:rPr>
          <w:lang w:val="en-NZ"/>
        </w:rPr>
        <w:t>w</w:t>
      </w:r>
      <w:r w:rsidR="00B17C2F">
        <w:rPr>
          <w:lang w:val="en-NZ"/>
        </w:rPr>
        <w:t xml:space="preserve">ere </w:t>
      </w:r>
      <w:r>
        <w:rPr>
          <w:lang w:val="en-NZ"/>
        </w:rPr>
        <w:t xml:space="preserve">satisfied </w:t>
      </w:r>
      <w:r w:rsidR="00DF3F6A">
        <w:rPr>
          <w:lang w:val="en-NZ"/>
        </w:rPr>
        <w:t xml:space="preserve">that </w:t>
      </w:r>
      <w:r w:rsidR="00B17C2F">
        <w:rPr>
          <w:lang w:val="en-NZ"/>
        </w:rPr>
        <w:t xml:space="preserve">the </w:t>
      </w:r>
      <w:r w:rsidR="00DF3F6A">
        <w:rPr>
          <w:lang w:val="en-NZ"/>
        </w:rPr>
        <w:t>safety profile is appr</w:t>
      </w:r>
      <w:r>
        <w:rPr>
          <w:lang w:val="en-NZ"/>
        </w:rPr>
        <w:t>opriate for that length of time.</w:t>
      </w:r>
      <w:r w:rsidR="00DF3F6A">
        <w:rPr>
          <w:lang w:val="en-NZ"/>
        </w:rPr>
        <w:t xml:space="preserve"> The Researcher(s) </w:t>
      </w:r>
      <w:r>
        <w:rPr>
          <w:lang w:val="en-NZ"/>
        </w:rPr>
        <w:t>confirmed they were</w:t>
      </w:r>
      <w:r w:rsidR="00DF3F6A">
        <w:rPr>
          <w:lang w:val="en-NZ"/>
        </w:rPr>
        <w:t xml:space="preserve">. </w:t>
      </w:r>
      <w:r>
        <w:rPr>
          <w:lang w:val="en-NZ"/>
        </w:rPr>
        <w:t xml:space="preserve"> </w:t>
      </w:r>
    </w:p>
    <w:p w14:paraId="23B89E38" w14:textId="77777777" w:rsidR="005E447F" w:rsidRPr="00C5052B" w:rsidRDefault="005E447F" w:rsidP="005E447F">
      <w:pPr>
        <w:spacing w:before="80" w:after="80"/>
        <w:rPr>
          <w:u w:val="single"/>
          <w:lang w:val="en-NZ"/>
        </w:rPr>
      </w:pPr>
    </w:p>
    <w:p w14:paraId="7C9A8010" w14:textId="77777777" w:rsidR="005E447F" w:rsidRPr="000A1C67" w:rsidRDefault="005E447F" w:rsidP="005E447F">
      <w:pPr>
        <w:rPr>
          <w:u w:val="single"/>
          <w:lang w:val="en-NZ"/>
        </w:rPr>
      </w:pPr>
      <w:r w:rsidRPr="000A1C67">
        <w:rPr>
          <w:u w:val="single"/>
          <w:lang w:val="en-NZ"/>
        </w:rPr>
        <w:t>Summary of ethical issues (outstanding)</w:t>
      </w:r>
    </w:p>
    <w:p w14:paraId="4E2FEF15" w14:textId="77777777" w:rsidR="005E447F" w:rsidRDefault="005E447F" w:rsidP="005E447F">
      <w:pPr>
        <w:rPr>
          <w:u w:val="single"/>
          <w:lang w:val="en-NZ"/>
        </w:rPr>
      </w:pPr>
    </w:p>
    <w:p w14:paraId="1FF3C97B" w14:textId="77777777" w:rsidR="005E447F" w:rsidRDefault="005E447F" w:rsidP="005E447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68526C8" w14:textId="77777777" w:rsidR="005E447F" w:rsidRPr="00960BFE" w:rsidRDefault="005E447F" w:rsidP="005E447F">
      <w:pPr>
        <w:autoSpaceDE w:val="0"/>
        <w:autoSpaceDN w:val="0"/>
        <w:adjustRightInd w:val="0"/>
        <w:rPr>
          <w:lang w:val="en-NZ"/>
        </w:rPr>
      </w:pPr>
    </w:p>
    <w:p w14:paraId="456C2094" w14:textId="442B5EE6" w:rsidR="00230B43" w:rsidRPr="006C3A39" w:rsidRDefault="00511274" w:rsidP="00764376">
      <w:pPr>
        <w:pStyle w:val="ListParagraph"/>
        <w:numPr>
          <w:ilvl w:val="0"/>
          <w:numId w:val="7"/>
        </w:numPr>
      </w:pPr>
      <w:r>
        <w:t>The Committee asked whether</w:t>
      </w:r>
      <w:r w:rsidR="00230B43" w:rsidRPr="006C3A39">
        <w:t xml:space="preserve"> samples</w:t>
      </w:r>
      <w:r>
        <w:t xml:space="preserve"> are</w:t>
      </w:r>
      <w:r w:rsidR="00230B43" w:rsidRPr="006C3A39">
        <w:t xml:space="preserve"> stored in a </w:t>
      </w:r>
      <w:r w:rsidRPr="006C3A39">
        <w:t>biobank.</w:t>
      </w:r>
      <w:r w:rsidR="00230B43" w:rsidRPr="006C3A39">
        <w:t xml:space="preserve"> If so, where and what are governance arrangements? For example, how will the differing consents be recorded and respected? </w:t>
      </w:r>
      <w:r w:rsidR="00DC6079">
        <w:t>Please have the sponsor address use and storage of tissue in relation to governance and consent</w:t>
      </w:r>
      <w:r w:rsidR="0092584F">
        <w:t xml:space="preserve"> for the main study, for the optional genetic sub-study and for the optional future unspecified research study</w:t>
      </w:r>
      <w:r w:rsidR="00DC6079">
        <w:t xml:space="preserve">. </w:t>
      </w:r>
    </w:p>
    <w:p w14:paraId="5BF2DDED" w14:textId="3ADCC783" w:rsidR="00E70175" w:rsidRDefault="00E70175" w:rsidP="00764376">
      <w:pPr>
        <w:pStyle w:val="ListParagraph"/>
        <w:numPr>
          <w:ilvl w:val="0"/>
          <w:numId w:val="7"/>
        </w:numPr>
      </w:pPr>
      <w:r>
        <w:t>For recording participant information please use year of birth not date of birth.</w:t>
      </w:r>
    </w:p>
    <w:p w14:paraId="75351D3B" w14:textId="76C02E2B" w:rsidR="00003ED2" w:rsidRDefault="00E70175" w:rsidP="00764376">
      <w:pPr>
        <w:pStyle w:val="ListParagraph"/>
        <w:numPr>
          <w:ilvl w:val="0"/>
          <w:numId w:val="7"/>
        </w:numPr>
      </w:pPr>
      <w:r w:rsidRPr="000652F3">
        <w:t xml:space="preserve">The Committee would like more information about the nurses who will conduct the home visits in terms of their qualification and experience and data </w:t>
      </w:r>
      <w:r w:rsidR="007F16E1">
        <w:t xml:space="preserve">governance and </w:t>
      </w:r>
      <w:r w:rsidRPr="000652F3">
        <w:t xml:space="preserve">management issues. </w:t>
      </w:r>
      <w:r>
        <w:t xml:space="preserve">The Researcher(s) </w:t>
      </w:r>
      <w:r w:rsidR="00B17C2F">
        <w:t>agreed to provide the Committee with further information</w:t>
      </w:r>
      <w:r>
        <w:t>.</w:t>
      </w:r>
    </w:p>
    <w:p w14:paraId="7B24D128" w14:textId="45B81996" w:rsidR="00E70175" w:rsidRDefault="00003ED2" w:rsidP="00764376">
      <w:pPr>
        <w:pStyle w:val="ListParagraph"/>
        <w:numPr>
          <w:ilvl w:val="0"/>
          <w:numId w:val="7"/>
        </w:numPr>
      </w:pPr>
      <w:r>
        <w:t xml:space="preserve">The Committee discussed safety issues relating to the storage of the study medicine in household refrigerators and accidental ingestion by children.  The </w:t>
      </w:r>
      <w:r w:rsidR="00E1641C">
        <w:t>Researcher</w:t>
      </w:r>
      <w:r>
        <w:t xml:space="preserve">(s) will </w:t>
      </w:r>
      <w:r w:rsidR="00E1641C">
        <w:t>consider using</w:t>
      </w:r>
      <w:r>
        <w:t xml:space="preserve"> a locking mechanism on the medicine container. </w:t>
      </w:r>
    </w:p>
    <w:p w14:paraId="7D3D22FC" w14:textId="5127310A" w:rsidR="00992975" w:rsidRDefault="00992975" w:rsidP="00764376">
      <w:pPr>
        <w:pStyle w:val="ListParagraph"/>
        <w:numPr>
          <w:ilvl w:val="0"/>
          <w:numId w:val="7"/>
        </w:numPr>
      </w:pPr>
      <w:r w:rsidRPr="000652F3">
        <w:t xml:space="preserve">The Committee noted </w:t>
      </w:r>
      <w:r>
        <w:t xml:space="preserve">that </w:t>
      </w:r>
      <w:r w:rsidRPr="000652F3">
        <w:t>data management details are sparse in the protocol in terms of the use of things such as locked filing cabinets for paper based records with limited and auditable access to the same, encrypted electronic communications, password protected data, confidentiality undertakings of staff etc. Patient initials should not be used (refer protocol)</w:t>
      </w:r>
    </w:p>
    <w:p w14:paraId="67912A84" w14:textId="40DCDD08" w:rsidR="007F16E1" w:rsidRDefault="007F16E1" w:rsidP="00764376">
      <w:pPr>
        <w:pStyle w:val="ListParagraph"/>
        <w:numPr>
          <w:ilvl w:val="0"/>
          <w:numId w:val="7"/>
        </w:numPr>
      </w:pPr>
      <w:r>
        <w:t xml:space="preserve">The insurance certificate states “Ded: ea Occ: $25,000.  Agg: $125,000”.  Please confirm that this statement does not impact on the level of compensation available to NZ participants. </w:t>
      </w:r>
    </w:p>
    <w:p w14:paraId="74184329" w14:textId="0FCB3346" w:rsidR="007F16E1" w:rsidRDefault="007F16E1" w:rsidP="00764376">
      <w:pPr>
        <w:pStyle w:val="ListParagraph"/>
        <w:numPr>
          <w:ilvl w:val="0"/>
          <w:numId w:val="7"/>
        </w:numPr>
      </w:pPr>
      <w:r>
        <w:t xml:space="preserve">The Committee asked whether the Researcher(s) intended to recruit participants who may not be capable of giving informed consent.  The Researcher(s) advised that they intend to recruit only participants who have full capacity.  Hence, the amendments made to the protocol in that regard are not relevant in the NZ context.  </w:t>
      </w:r>
    </w:p>
    <w:p w14:paraId="7FAC7662" w14:textId="77777777" w:rsidR="005E447F" w:rsidRPr="00F7096A" w:rsidRDefault="005E447F" w:rsidP="00003ED2">
      <w:pPr>
        <w:pStyle w:val="ListParagraph"/>
        <w:rPr>
          <w:u w:val="single"/>
          <w:lang w:val="en-NZ"/>
        </w:rPr>
      </w:pPr>
    </w:p>
    <w:p w14:paraId="16469167" w14:textId="77777777" w:rsidR="005E447F" w:rsidRDefault="005E447F" w:rsidP="005E44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8487FE7" w14:textId="77777777" w:rsidR="009F4BEE" w:rsidRDefault="009F4BEE" w:rsidP="005E447F">
      <w:pPr>
        <w:spacing w:before="80" w:after="80"/>
        <w:rPr>
          <w:rFonts w:cs="Arial"/>
          <w:szCs w:val="22"/>
          <w:lang w:val="en-NZ"/>
        </w:rPr>
      </w:pPr>
    </w:p>
    <w:p w14:paraId="03C68560" w14:textId="4BD577C6" w:rsidR="00AE4CAC" w:rsidRDefault="00AE4CAC" w:rsidP="009F4BEE">
      <w:pPr>
        <w:pStyle w:val="ListParagraph"/>
        <w:numPr>
          <w:ilvl w:val="0"/>
          <w:numId w:val="7"/>
        </w:numPr>
      </w:pPr>
      <w:r w:rsidRPr="00AE4CAC">
        <w:t>Please ensure that participants understand the arrangements for reimbursement of travel expenses</w:t>
      </w:r>
      <w:r>
        <w:t>.</w:t>
      </w:r>
      <w:r w:rsidRPr="00AE4CAC">
        <w:t xml:space="preserve"> </w:t>
      </w:r>
    </w:p>
    <w:p w14:paraId="3547757A" w14:textId="503CA406" w:rsidR="00B0297E" w:rsidRPr="00B0297E" w:rsidRDefault="00B0297E" w:rsidP="009F4BEE">
      <w:pPr>
        <w:pStyle w:val="ListParagraph"/>
        <w:numPr>
          <w:ilvl w:val="0"/>
          <w:numId w:val="7"/>
        </w:numPr>
        <w:rPr>
          <w:rFonts w:cs="Arial"/>
          <w:szCs w:val="22"/>
          <w:lang w:val="en-NZ"/>
        </w:rPr>
      </w:pPr>
      <w:r>
        <w:rPr>
          <w:rFonts w:cs="Arial"/>
          <w:szCs w:val="22"/>
          <w:lang w:val="en-NZ"/>
        </w:rPr>
        <w:t>Review HDEC wording for compensation.</w:t>
      </w:r>
      <w:r w:rsidRPr="00B0297E">
        <w:t xml:space="preserve"> </w:t>
      </w:r>
      <w:hyperlink r:id="rId14" w:history="1">
        <w:r w:rsidRPr="00AD2941">
          <w:rPr>
            <w:rStyle w:val="Hyperlink"/>
            <w:rFonts w:cs="Arial"/>
            <w:szCs w:val="22"/>
            <w:lang w:val="en-NZ"/>
          </w:rPr>
          <w:t>https://ethics.health.govt.nz/guides-templates-forms-0</w:t>
        </w:r>
      </w:hyperlink>
      <w:r>
        <w:rPr>
          <w:rFonts w:cs="Arial"/>
          <w:szCs w:val="22"/>
          <w:lang w:val="en-NZ"/>
        </w:rPr>
        <w:t xml:space="preserve"> </w:t>
      </w:r>
    </w:p>
    <w:p w14:paraId="5749B686" w14:textId="3AC18E76" w:rsidR="008030D7" w:rsidRPr="008030D7" w:rsidRDefault="008030D7" w:rsidP="009F4BEE">
      <w:pPr>
        <w:pStyle w:val="ListParagraph"/>
        <w:numPr>
          <w:ilvl w:val="0"/>
          <w:numId w:val="7"/>
        </w:numPr>
      </w:pPr>
      <w:r w:rsidRPr="008030D7">
        <w:t xml:space="preserve">p2 </w:t>
      </w:r>
      <w:r w:rsidR="00503270">
        <w:t xml:space="preserve">of the main PIS </w:t>
      </w:r>
      <w:r w:rsidRPr="008030D7">
        <w:t xml:space="preserve">states that </w:t>
      </w:r>
      <w:r w:rsidR="00B637CD">
        <w:t xml:space="preserve">”You will receive your routine medical care whether or not you take part” </w:t>
      </w:r>
      <w:r>
        <w:t xml:space="preserve">The Committee was </w:t>
      </w:r>
      <w:r w:rsidRPr="008030D7">
        <w:t xml:space="preserve">not sure that’s correct – </w:t>
      </w:r>
      <w:r>
        <w:t>if</w:t>
      </w:r>
      <w:r w:rsidRPr="008030D7">
        <w:t xml:space="preserve"> they participate they will receive the tria</w:t>
      </w:r>
      <w:r>
        <w:t xml:space="preserve">l care instead of standard care. Please address this. </w:t>
      </w:r>
    </w:p>
    <w:p w14:paraId="2C44E360" w14:textId="763626ED" w:rsidR="005E447F" w:rsidRPr="00511274" w:rsidRDefault="006C3A39" w:rsidP="009F4BEE">
      <w:pPr>
        <w:pStyle w:val="ListParagraph"/>
        <w:numPr>
          <w:ilvl w:val="0"/>
          <w:numId w:val="7"/>
        </w:numPr>
        <w:spacing w:before="80" w:after="80"/>
        <w:rPr>
          <w:rFonts w:cs="Arial"/>
          <w:szCs w:val="22"/>
          <w:lang w:val="en-NZ"/>
        </w:rPr>
      </w:pPr>
      <w:r w:rsidRPr="00511274">
        <w:rPr>
          <w:rFonts w:cs="Arial"/>
          <w:szCs w:val="22"/>
          <w:lang w:val="en-NZ"/>
        </w:rPr>
        <w:t>Remove withdrawal in writing</w:t>
      </w:r>
      <w:r w:rsidR="00511274">
        <w:rPr>
          <w:rFonts w:cs="Arial"/>
          <w:szCs w:val="22"/>
          <w:lang w:val="en-NZ"/>
        </w:rPr>
        <w:t xml:space="preserve">, participants can withdraw verbally. There can be a written form but it </w:t>
      </w:r>
      <w:r w:rsidR="00AE4CAC">
        <w:rPr>
          <w:rFonts w:cs="Arial"/>
          <w:szCs w:val="22"/>
          <w:lang w:val="en-NZ"/>
        </w:rPr>
        <w:t>must</w:t>
      </w:r>
      <w:r w:rsidR="00511274">
        <w:rPr>
          <w:rFonts w:cs="Arial"/>
          <w:szCs w:val="22"/>
          <w:lang w:val="en-NZ"/>
        </w:rPr>
        <w:t xml:space="preserve"> not be mandatory. </w:t>
      </w:r>
    </w:p>
    <w:p w14:paraId="0DB39708" w14:textId="73A43D8B" w:rsidR="00511274" w:rsidRPr="00511274" w:rsidRDefault="00511274" w:rsidP="009F4BEE">
      <w:pPr>
        <w:pStyle w:val="ListParagraph"/>
        <w:numPr>
          <w:ilvl w:val="0"/>
          <w:numId w:val="7"/>
        </w:numPr>
      </w:pPr>
      <w:r w:rsidRPr="006C3A39">
        <w:t xml:space="preserve">Include statements </w:t>
      </w:r>
      <w:r w:rsidR="003958B5">
        <w:t xml:space="preserve">in all relevant PISs </w:t>
      </w:r>
      <w:r w:rsidRPr="006C3A39">
        <w:t xml:space="preserve">that data protection in overseas countries may be different or less restrictive than in New Zealand and </w:t>
      </w:r>
    </w:p>
    <w:p w14:paraId="2BFCE275" w14:textId="3CC27E3C" w:rsidR="00E15578" w:rsidRPr="00511274" w:rsidRDefault="00E15578" w:rsidP="009F4BEE">
      <w:pPr>
        <w:pStyle w:val="ListParagraph"/>
        <w:numPr>
          <w:ilvl w:val="0"/>
          <w:numId w:val="7"/>
        </w:numPr>
        <w:rPr>
          <w:rFonts w:cs="Arial"/>
        </w:rPr>
      </w:pPr>
      <w:r w:rsidRPr="00E15578">
        <w:rPr>
          <w:rFonts w:cs="Arial"/>
        </w:rPr>
        <w:t>The Committee queried the lack of a Māori tissue statement in the Participant Information Sheet. The committee recommended the following statement</w:t>
      </w:r>
      <w:r w:rsidR="0092584F">
        <w:rPr>
          <w:rFonts w:cs="Arial"/>
        </w:rPr>
        <w:t xml:space="preserve"> in </w:t>
      </w:r>
      <w:r w:rsidR="0092584F" w:rsidRPr="00456B53">
        <w:rPr>
          <w:rFonts w:cs="Arial"/>
          <w:b/>
        </w:rPr>
        <w:t>all</w:t>
      </w:r>
      <w:r w:rsidR="0092584F">
        <w:rPr>
          <w:rFonts w:cs="Arial"/>
        </w:rPr>
        <w:t xml:space="preserve"> relevant </w:t>
      </w:r>
      <w:r w:rsidR="00DB25DA">
        <w:rPr>
          <w:rFonts w:cs="Arial"/>
        </w:rPr>
        <w:t>PISs:</w:t>
      </w:r>
      <w:r w:rsidRPr="00E15578">
        <w:rPr>
          <w:rFonts w:cs="Arial"/>
        </w:rPr>
        <w:t xml:space="preserve"> “</w:t>
      </w:r>
      <w:r w:rsidRPr="00E15578">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0408F946" w14:textId="63D48A8B" w:rsidR="00511274" w:rsidRPr="00511274" w:rsidRDefault="00230B43" w:rsidP="009F4BEE">
      <w:pPr>
        <w:pStyle w:val="ListParagraph"/>
        <w:numPr>
          <w:ilvl w:val="0"/>
          <w:numId w:val="7"/>
        </w:numPr>
        <w:spacing w:before="80" w:after="80"/>
        <w:rPr>
          <w:lang w:val="en-NZ"/>
        </w:rPr>
      </w:pPr>
      <w:r>
        <w:rPr>
          <w:lang w:val="en-NZ"/>
        </w:rPr>
        <w:lastRenderedPageBreak/>
        <w:t xml:space="preserve">Page 20 participant information sheet – section 15 </w:t>
      </w:r>
      <w:r w:rsidR="00511274">
        <w:rPr>
          <w:lang w:val="en-NZ"/>
        </w:rPr>
        <w:t xml:space="preserve">notes the study could </w:t>
      </w:r>
      <w:r>
        <w:rPr>
          <w:lang w:val="en-NZ"/>
        </w:rPr>
        <w:t>stop unexpected</w:t>
      </w:r>
      <w:r w:rsidR="00511274">
        <w:rPr>
          <w:lang w:val="en-NZ"/>
        </w:rPr>
        <w:t>ly</w:t>
      </w:r>
      <w:r>
        <w:rPr>
          <w:lang w:val="en-NZ"/>
        </w:rPr>
        <w:t xml:space="preserve">. </w:t>
      </w:r>
      <w:r w:rsidR="00511274">
        <w:t>The National Ethics Advisory Committee guidelines state studies should not be terminated simply for reasons of commercial interest.</w:t>
      </w:r>
      <w:r w:rsidR="000B33A2">
        <w:t xml:space="preserve"> Please remove this from the PIS. </w:t>
      </w:r>
    </w:p>
    <w:p w14:paraId="010A97E6" w14:textId="435CC26F" w:rsidR="00230B43" w:rsidRDefault="00230B43" w:rsidP="009F4BEE">
      <w:pPr>
        <w:pStyle w:val="ListParagraph"/>
        <w:numPr>
          <w:ilvl w:val="0"/>
          <w:numId w:val="7"/>
        </w:numPr>
        <w:spacing w:before="80" w:after="80"/>
        <w:rPr>
          <w:lang w:val="en-NZ"/>
        </w:rPr>
      </w:pPr>
      <w:r>
        <w:rPr>
          <w:lang w:val="en-NZ"/>
        </w:rPr>
        <w:t>Remove reference</w:t>
      </w:r>
      <w:r w:rsidR="00E70175">
        <w:rPr>
          <w:lang w:val="en-NZ"/>
        </w:rPr>
        <w:t xml:space="preserve"> to</w:t>
      </w:r>
      <w:r>
        <w:rPr>
          <w:lang w:val="en-NZ"/>
        </w:rPr>
        <w:t xml:space="preserve"> IRB – </w:t>
      </w:r>
      <w:r w:rsidR="00E70175">
        <w:rPr>
          <w:lang w:val="en-NZ"/>
        </w:rPr>
        <w:t xml:space="preserve">and </w:t>
      </w:r>
      <w:r>
        <w:rPr>
          <w:lang w:val="en-NZ"/>
        </w:rPr>
        <w:t>American language</w:t>
      </w:r>
      <w:r w:rsidR="00E70175">
        <w:rPr>
          <w:lang w:val="en-NZ"/>
        </w:rPr>
        <w:t xml:space="preserve"> generally</w:t>
      </w:r>
      <w:r>
        <w:rPr>
          <w:lang w:val="en-NZ"/>
        </w:rPr>
        <w:t>.</w:t>
      </w:r>
    </w:p>
    <w:p w14:paraId="57C20A6C" w14:textId="1B3B322D" w:rsidR="00230B43" w:rsidRDefault="000B33A2" w:rsidP="009F4BEE">
      <w:pPr>
        <w:pStyle w:val="ListParagraph"/>
        <w:numPr>
          <w:ilvl w:val="0"/>
          <w:numId w:val="7"/>
        </w:numPr>
        <w:spacing w:before="80" w:after="80"/>
        <w:rPr>
          <w:lang w:val="en-NZ"/>
        </w:rPr>
      </w:pPr>
      <w:r>
        <w:rPr>
          <w:lang w:val="en-NZ"/>
        </w:rPr>
        <w:t xml:space="preserve">On </w:t>
      </w:r>
      <w:r w:rsidR="00511274">
        <w:rPr>
          <w:lang w:val="en-NZ"/>
        </w:rPr>
        <w:t xml:space="preserve">page 5 </w:t>
      </w:r>
      <w:r>
        <w:rPr>
          <w:lang w:val="en-NZ"/>
        </w:rPr>
        <w:t xml:space="preserve">of the PIS reference is made to Vaccinations – please include a statement at that point that further information about the vaccinations is contained in </w:t>
      </w:r>
      <w:r w:rsidR="00511274">
        <w:rPr>
          <w:lang w:val="en-NZ"/>
        </w:rPr>
        <w:t>section 9</w:t>
      </w:r>
      <w:r>
        <w:rPr>
          <w:lang w:val="en-NZ"/>
        </w:rPr>
        <w:t xml:space="preserve"> of the PIS</w:t>
      </w:r>
      <w:r w:rsidR="00511274">
        <w:rPr>
          <w:lang w:val="en-NZ"/>
        </w:rPr>
        <w:t xml:space="preserve">. </w:t>
      </w:r>
      <w:r w:rsidR="00230B43">
        <w:rPr>
          <w:lang w:val="en-NZ"/>
        </w:rPr>
        <w:t>Likewise</w:t>
      </w:r>
      <w:r w:rsidR="00E1641C">
        <w:rPr>
          <w:lang w:val="en-NZ"/>
        </w:rPr>
        <w:t>,</w:t>
      </w:r>
      <w:r w:rsidR="00230B43">
        <w:rPr>
          <w:lang w:val="en-NZ"/>
        </w:rPr>
        <w:t xml:space="preserve"> for hep b</w:t>
      </w:r>
      <w:r w:rsidR="00511274">
        <w:rPr>
          <w:lang w:val="en-NZ"/>
        </w:rPr>
        <w:t xml:space="preserve"> first mention</w:t>
      </w:r>
      <w:r w:rsidR="004C1F58">
        <w:rPr>
          <w:lang w:val="en-NZ"/>
        </w:rPr>
        <w:t xml:space="preserve"> on page 7</w:t>
      </w:r>
      <w:r w:rsidR="00511274">
        <w:rPr>
          <w:lang w:val="en-NZ"/>
        </w:rPr>
        <w:t xml:space="preserve">, </w:t>
      </w:r>
      <w:r w:rsidR="004C1F58">
        <w:rPr>
          <w:lang w:val="en-NZ"/>
        </w:rPr>
        <w:t xml:space="preserve">please </w:t>
      </w:r>
      <w:r w:rsidR="00511274">
        <w:rPr>
          <w:lang w:val="en-NZ"/>
        </w:rPr>
        <w:t>refer to</w:t>
      </w:r>
      <w:r w:rsidR="00230B43">
        <w:rPr>
          <w:lang w:val="en-NZ"/>
        </w:rPr>
        <w:t xml:space="preserve"> page 19 </w:t>
      </w:r>
      <w:r w:rsidR="00511274">
        <w:rPr>
          <w:lang w:val="en-NZ"/>
        </w:rPr>
        <w:t>that has fuller information.</w:t>
      </w:r>
    </w:p>
    <w:p w14:paraId="4A16B20B" w14:textId="0D84B4B6" w:rsidR="00230B43" w:rsidRDefault="00230B43" w:rsidP="009F4BEE">
      <w:pPr>
        <w:pStyle w:val="ListParagraph"/>
        <w:numPr>
          <w:ilvl w:val="0"/>
          <w:numId w:val="7"/>
        </w:numPr>
        <w:spacing w:before="80" w:after="80"/>
        <w:rPr>
          <w:lang w:val="en-NZ"/>
        </w:rPr>
      </w:pPr>
      <w:r>
        <w:rPr>
          <w:lang w:val="en-NZ"/>
        </w:rPr>
        <w:t>The Committee note</w:t>
      </w:r>
      <w:r w:rsidR="00192E94">
        <w:rPr>
          <w:lang w:val="en-NZ"/>
        </w:rPr>
        <w:t xml:space="preserve">d </w:t>
      </w:r>
      <w:r w:rsidR="00AE4CAC">
        <w:rPr>
          <w:lang w:val="en-NZ"/>
        </w:rPr>
        <w:t>that some</w:t>
      </w:r>
      <w:r w:rsidR="00F7096A">
        <w:rPr>
          <w:lang w:val="en-NZ"/>
        </w:rPr>
        <w:t xml:space="preserve"> </w:t>
      </w:r>
      <w:r>
        <w:rPr>
          <w:lang w:val="en-NZ"/>
        </w:rPr>
        <w:t xml:space="preserve">genetic </w:t>
      </w:r>
      <w:r w:rsidR="00F7096A">
        <w:rPr>
          <w:lang w:val="en-NZ"/>
        </w:rPr>
        <w:t xml:space="preserve">testing is </w:t>
      </w:r>
      <w:r>
        <w:rPr>
          <w:lang w:val="en-NZ"/>
        </w:rPr>
        <w:t xml:space="preserve">mandatory but </w:t>
      </w:r>
      <w:r w:rsidR="00192E94">
        <w:rPr>
          <w:lang w:val="en-NZ"/>
        </w:rPr>
        <w:t xml:space="preserve">there are </w:t>
      </w:r>
      <w:r>
        <w:rPr>
          <w:lang w:val="en-NZ"/>
        </w:rPr>
        <w:t>two optional</w:t>
      </w:r>
      <w:r w:rsidR="00192E94">
        <w:rPr>
          <w:lang w:val="en-NZ"/>
        </w:rPr>
        <w:t xml:space="preserve"> sub-studies</w:t>
      </w:r>
      <w:r>
        <w:rPr>
          <w:lang w:val="en-NZ"/>
        </w:rPr>
        <w:t xml:space="preserve">. </w:t>
      </w:r>
      <w:r w:rsidR="00F7096A">
        <w:rPr>
          <w:lang w:val="en-NZ"/>
        </w:rPr>
        <w:t>P</w:t>
      </w:r>
      <w:r>
        <w:rPr>
          <w:lang w:val="en-NZ"/>
        </w:rPr>
        <w:t xml:space="preserve">age 7 </w:t>
      </w:r>
      <w:r w:rsidR="00192E94">
        <w:rPr>
          <w:lang w:val="en-NZ"/>
        </w:rPr>
        <w:t xml:space="preserve">of the main PIS </w:t>
      </w:r>
      <w:r w:rsidR="00F7096A">
        <w:rPr>
          <w:lang w:val="en-NZ"/>
        </w:rPr>
        <w:t xml:space="preserve">should </w:t>
      </w:r>
      <w:r>
        <w:rPr>
          <w:lang w:val="en-NZ"/>
        </w:rPr>
        <w:t xml:space="preserve">be clearer </w:t>
      </w:r>
      <w:r w:rsidR="00192E94">
        <w:rPr>
          <w:lang w:val="en-NZ"/>
        </w:rPr>
        <w:t xml:space="preserve">which one </w:t>
      </w:r>
      <w:r>
        <w:rPr>
          <w:lang w:val="en-NZ"/>
        </w:rPr>
        <w:t>is mandatory genetic</w:t>
      </w:r>
      <w:r w:rsidR="00F7096A">
        <w:rPr>
          <w:lang w:val="en-NZ"/>
        </w:rPr>
        <w:t xml:space="preserve"> testing, by way of a</w:t>
      </w:r>
      <w:r>
        <w:rPr>
          <w:lang w:val="en-NZ"/>
        </w:rPr>
        <w:t xml:space="preserve"> subheading. The Researcher(s) will highlight this. The Committee note</w:t>
      </w:r>
      <w:r w:rsidR="00192E94">
        <w:rPr>
          <w:lang w:val="en-NZ"/>
        </w:rPr>
        <w:t xml:space="preserve">d </w:t>
      </w:r>
      <w:r w:rsidR="00AE4CAC">
        <w:rPr>
          <w:lang w:val="en-NZ"/>
        </w:rPr>
        <w:t>the reasons</w:t>
      </w:r>
      <w:r>
        <w:rPr>
          <w:lang w:val="en-NZ"/>
        </w:rPr>
        <w:t xml:space="preserve"> </w:t>
      </w:r>
      <w:r w:rsidR="00192E94">
        <w:rPr>
          <w:lang w:val="en-NZ"/>
        </w:rPr>
        <w:t xml:space="preserve">why this testing </w:t>
      </w:r>
      <w:r>
        <w:rPr>
          <w:lang w:val="en-NZ"/>
        </w:rPr>
        <w:t xml:space="preserve">is mandatory. </w:t>
      </w:r>
    </w:p>
    <w:p w14:paraId="63B91D8C" w14:textId="52B5196B" w:rsidR="00230B43" w:rsidRDefault="00230B43" w:rsidP="009F4BEE">
      <w:pPr>
        <w:pStyle w:val="ListParagraph"/>
        <w:numPr>
          <w:ilvl w:val="0"/>
          <w:numId w:val="7"/>
        </w:numPr>
        <w:spacing w:before="80" w:after="80"/>
        <w:rPr>
          <w:lang w:val="en-NZ"/>
        </w:rPr>
      </w:pPr>
      <w:r>
        <w:rPr>
          <w:lang w:val="en-NZ"/>
        </w:rPr>
        <w:t xml:space="preserve">The Committee </w:t>
      </w:r>
      <w:r w:rsidR="00F7096A">
        <w:rPr>
          <w:lang w:val="en-NZ"/>
        </w:rPr>
        <w:t>a</w:t>
      </w:r>
      <w:r>
        <w:rPr>
          <w:lang w:val="en-NZ"/>
        </w:rPr>
        <w:t>sk</w:t>
      </w:r>
      <w:r w:rsidR="00F7096A">
        <w:rPr>
          <w:lang w:val="en-NZ"/>
        </w:rPr>
        <w:t>ed</w:t>
      </w:r>
      <w:r>
        <w:rPr>
          <w:lang w:val="en-NZ"/>
        </w:rPr>
        <w:t xml:space="preserve"> if </w:t>
      </w:r>
      <w:r w:rsidR="00F7096A">
        <w:rPr>
          <w:lang w:val="en-NZ"/>
        </w:rPr>
        <w:t xml:space="preserve">it is </w:t>
      </w:r>
      <w:r>
        <w:rPr>
          <w:lang w:val="en-NZ"/>
        </w:rPr>
        <w:t xml:space="preserve">possible to withdraw samples from overseas. </w:t>
      </w:r>
      <w:r w:rsidR="00F7096A">
        <w:rPr>
          <w:lang w:val="en-NZ"/>
        </w:rPr>
        <w:t xml:space="preserve">Please clarify this for participants and to the Committee in a cover letter. </w:t>
      </w:r>
    </w:p>
    <w:p w14:paraId="5C3E8BAF" w14:textId="22851117" w:rsidR="003618EF" w:rsidRDefault="00F7096A" w:rsidP="009F4BEE">
      <w:pPr>
        <w:pStyle w:val="ListParagraph"/>
        <w:numPr>
          <w:ilvl w:val="0"/>
          <w:numId w:val="7"/>
        </w:numPr>
      </w:pPr>
      <w:r>
        <w:t xml:space="preserve">Please check with sponsor about payments for side effect treatments. This will also impact </w:t>
      </w:r>
      <w:r w:rsidR="004C1F58">
        <w:t xml:space="preserve">the detail which must be included in the </w:t>
      </w:r>
      <w:r>
        <w:t xml:space="preserve">participant information sheet. </w:t>
      </w:r>
    </w:p>
    <w:p w14:paraId="13288633" w14:textId="44675710" w:rsidR="003618EF" w:rsidRDefault="003618EF" w:rsidP="009F4BEE">
      <w:pPr>
        <w:pStyle w:val="ListParagraph"/>
        <w:numPr>
          <w:ilvl w:val="0"/>
          <w:numId w:val="7"/>
        </w:numPr>
      </w:pPr>
      <w:r>
        <w:t xml:space="preserve">Use pregnancy template wording for males. </w:t>
      </w:r>
    </w:p>
    <w:p w14:paraId="14B11EE2" w14:textId="59C69DE9" w:rsidR="003618EF" w:rsidRDefault="003618EF" w:rsidP="009F4BEE">
      <w:pPr>
        <w:pStyle w:val="ListParagraph"/>
        <w:numPr>
          <w:ilvl w:val="0"/>
          <w:numId w:val="7"/>
        </w:numPr>
      </w:pPr>
      <w:r>
        <w:t>Any data collected a</w:t>
      </w:r>
      <w:r w:rsidR="00F7096A">
        <w:t>fter birth must be re</w:t>
      </w:r>
      <w:r w:rsidR="00192E94">
        <w:t>-</w:t>
      </w:r>
      <w:r w:rsidR="00F7096A">
        <w:t>consented after the child is born.</w:t>
      </w:r>
      <w:r w:rsidR="00192E94">
        <w:t xml:space="preserve">  Please amend the relevant PISs accordingly</w:t>
      </w:r>
      <w:r w:rsidR="006D0B71">
        <w:t xml:space="preserve"> and the consent forms</w:t>
      </w:r>
      <w:r w:rsidR="00192E94">
        <w:t>.</w:t>
      </w:r>
    </w:p>
    <w:p w14:paraId="69FA7B19" w14:textId="48E56B34" w:rsidR="003618EF" w:rsidRDefault="003618EF" w:rsidP="009F4BEE">
      <w:pPr>
        <w:pStyle w:val="ListParagraph"/>
        <w:numPr>
          <w:ilvl w:val="0"/>
          <w:numId w:val="7"/>
        </w:numPr>
      </w:pPr>
      <w:r>
        <w:t xml:space="preserve">State where the labs are </w:t>
      </w:r>
      <w:r w:rsidR="00AE4CAC">
        <w:t>located and</w:t>
      </w:r>
      <w:r>
        <w:t xml:space="preserve"> also the labs which read the photographs</w:t>
      </w:r>
      <w:r w:rsidR="00192E94">
        <w:t>.</w:t>
      </w:r>
      <w:r>
        <w:t xml:space="preserve"> </w:t>
      </w:r>
    </w:p>
    <w:p w14:paraId="3FF404DE" w14:textId="09B32720" w:rsidR="003618EF" w:rsidRDefault="00192E94" w:rsidP="009F4BEE">
      <w:pPr>
        <w:pStyle w:val="ListParagraph"/>
        <w:numPr>
          <w:ilvl w:val="0"/>
          <w:numId w:val="7"/>
        </w:numPr>
      </w:pPr>
      <w:r>
        <w:t>Please</w:t>
      </w:r>
      <w:r w:rsidR="008E3B9A">
        <w:t xml:space="preserve"> suggested</w:t>
      </w:r>
      <w:r>
        <w:t xml:space="preserve"> a</w:t>
      </w:r>
      <w:r w:rsidR="003618EF">
        <w:t>mend</w:t>
      </w:r>
      <w:r w:rsidR="008E3B9A">
        <w:t>ing</w:t>
      </w:r>
      <w:r w:rsidR="003618EF">
        <w:t xml:space="preserve"> </w:t>
      </w:r>
      <w:r>
        <w:t xml:space="preserve">the wording in </w:t>
      </w:r>
      <w:r w:rsidRPr="00456B53">
        <w:rPr>
          <w:b/>
        </w:rPr>
        <w:t>all</w:t>
      </w:r>
      <w:r>
        <w:t xml:space="preserve"> the PISs from : “</w:t>
      </w:r>
      <w:r w:rsidR="003618EF">
        <w:t>If the results of the study are published your identity will remain confidential</w:t>
      </w:r>
      <w:r>
        <w:t xml:space="preserve">” to the following </w:t>
      </w:r>
      <w:r w:rsidR="003618EF">
        <w:t xml:space="preserve">wording: </w:t>
      </w:r>
      <w:r>
        <w:t>“</w:t>
      </w:r>
      <w:r w:rsidR="003618EF">
        <w:t xml:space="preserve">will not be published in a form that could reasonably be expected to identify  </w:t>
      </w:r>
      <w:r>
        <w:t>participant</w:t>
      </w:r>
      <w:r w:rsidR="00503270">
        <w:t>s</w:t>
      </w:r>
      <w:r>
        <w:t>”</w:t>
      </w:r>
      <w:r w:rsidR="003618EF">
        <w:t xml:space="preserve">; </w:t>
      </w:r>
    </w:p>
    <w:p w14:paraId="2F243CF6" w14:textId="13314D3A" w:rsidR="003618EF" w:rsidRDefault="00503270" w:rsidP="009F4BEE">
      <w:pPr>
        <w:pStyle w:val="ListParagraph"/>
        <w:numPr>
          <w:ilvl w:val="0"/>
          <w:numId w:val="7"/>
        </w:numPr>
      </w:pPr>
      <w:r>
        <w:t xml:space="preserve">Please </w:t>
      </w:r>
      <w:r w:rsidR="003618EF">
        <w:t>delete</w:t>
      </w:r>
      <w:r>
        <w:t xml:space="preserve">, in </w:t>
      </w:r>
      <w:r w:rsidRPr="00456B53">
        <w:rPr>
          <w:b/>
        </w:rPr>
        <w:t>all</w:t>
      </w:r>
      <w:r>
        <w:t xml:space="preserve"> PISs</w:t>
      </w:r>
      <w:r w:rsidR="00AE4CAC">
        <w:t>, the</w:t>
      </w:r>
      <w:r w:rsidR="003618EF">
        <w:t xml:space="preserve"> sentence:</w:t>
      </w:r>
      <w:r>
        <w:t xml:space="preserve"> “</w:t>
      </w:r>
      <w:r w:rsidR="003618EF">
        <w:t>It is the recommendation of the independent ethics committee responsible for the review of this trial that you seek independent legal advice before taking any steps towards compensation for injury.</w:t>
      </w:r>
      <w:r>
        <w:t>”</w:t>
      </w:r>
      <w:r w:rsidR="003618EF">
        <w:t xml:space="preserve"> Include statements about the need to be very careful with drug storage. </w:t>
      </w:r>
    </w:p>
    <w:p w14:paraId="1C4367EF" w14:textId="77777777" w:rsidR="003618EF" w:rsidRDefault="003618EF" w:rsidP="009F4BEE">
      <w:pPr>
        <w:pStyle w:val="ListParagraph"/>
        <w:numPr>
          <w:ilvl w:val="0"/>
          <w:numId w:val="7"/>
        </w:numPr>
      </w:pPr>
      <w:r>
        <w:t xml:space="preserve">Patients must be made aware of the risks of the vaccines (this is also required by the protocol). </w:t>
      </w:r>
    </w:p>
    <w:p w14:paraId="5716D839" w14:textId="77777777" w:rsidR="008E3B9A" w:rsidRDefault="00E1641C" w:rsidP="009F4BEE">
      <w:pPr>
        <w:pStyle w:val="ListParagraph"/>
        <w:numPr>
          <w:ilvl w:val="0"/>
          <w:numId w:val="7"/>
        </w:numPr>
      </w:pPr>
      <w:r>
        <w:t>Best practice is for a participant’s GP to be advised that s/he is taking part in a clinical trial rather than this being an optional matter.  Please amend</w:t>
      </w:r>
      <w:r w:rsidR="00877DC6">
        <w:t xml:space="preserve"> the consent form accordingly. </w:t>
      </w:r>
      <w:r>
        <w:t xml:space="preserve"> </w:t>
      </w:r>
    </w:p>
    <w:p w14:paraId="0021224A" w14:textId="308CC5DF" w:rsidR="001D068F" w:rsidRDefault="008E3B9A" w:rsidP="009F4BEE">
      <w:pPr>
        <w:pStyle w:val="ListParagraph"/>
        <w:numPr>
          <w:ilvl w:val="0"/>
          <w:numId w:val="7"/>
        </w:numPr>
      </w:pPr>
      <w:r>
        <w:t>T</w:t>
      </w:r>
      <w:r w:rsidR="00877DC6">
        <w:t xml:space="preserve">he </w:t>
      </w:r>
      <w:r>
        <w:t>return of</w:t>
      </w:r>
      <w:r w:rsidR="001D068F">
        <w:t xml:space="preserve"> any significant abnormal results obtained during the study</w:t>
      </w:r>
      <w:r w:rsidR="00877DC6">
        <w:t xml:space="preserve"> may be </w:t>
      </w:r>
      <w:r>
        <w:t xml:space="preserve">optional. </w:t>
      </w:r>
    </w:p>
    <w:p w14:paraId="787DCFE6" w14:textId="6430B284" w:rsidR="00F7096A" w:rsidRDefault="00F7096A" w:rsidP="009F4BEE">
      <w:pPr>
        <w:pStyle w:val="ListParagraph"/>
        <w:numPr>
          <w:ilvl w:val="0"/>
          <w:numId w:val="7"/>
        </w:numPr>
      </w:pPr>
      <w:r>
        <w:t>T</w:t>
      </w:r>
      <w:r w:rsidR="001D068F">
        <w:t xml:space="preserve">here is no information in the </w:t>
      </w:r>
      <w:r>
        <w:t>participant information sheet about abnormal findings. Please add some process around what will occur in the event of abnormal findings.</w:t>
      </w:r>
    </w:p>
    <w:p w14:paraId="122D29D5" w14:textId="6BCA0DC6" w:rsidR="001D068F" w:rsidRDefault="00877DC6" w:rsidP="009F4BEE">
      <w:pPr>
        <w:pStyle w:val="ListParagraph"/>
        <w:numPr>
          <w:ilvl w:val="0"/>
          <w:numId w:val="7"/>
        </w:numPr>
      </w:pPr>
      <w:r>
        <w:t xml:space="preserve">Include, in the consent form, acknowledgement that images and data, as well as </w:t>
      </w:r>
      <w:r w:rsidR="00DB25DA">
        <w:t>bio specimens</w:t>
      </w:r>
      <w:r>
        <w:t>, are being sent overseas.  Consider the following statement: “</w:t>
      </w:r>
      <w:r w:rsidR="001D068F">
        <w:t xml:space="preserve">I agree to my blood and urine samples and my data, including digital images, being sent overseas and I am aware that my samples will be disposed of using established guidelines for discarding biohazard waste. I understand data protection in </w:t>
      </w:r>
      <w:r w:rsidR="00AE4CAC">
        <w:t>other countries</w:t>
      </w:r>
      <w:r w:rsidR="001D068F">
        <w:t xml:space="preserve"> may be different or less restrictive than in New Zealand.</w:t>
      </w:r>
      <w:r>
        <w:t>”</w:t>
      </w:r>
      <w:r w:rsidR="001D068F">
        <w:t xml:space="preserve"> </w:t>
      </w:r>
    </w:p>
    <w:p w14:paraId="28B72673" w14:textId="77777777" w:rsidR="00EC6D3F" w:rsidRPr="009E4196" w:rsidRDefault="00EC6D3F" w:rsidP="009F4BEE">
      <w:pPr>
        <w:pStyle w:val="ListParagraph"/>
        <w:numPr>
          <w:ilvl w:val="0"/>
          <w:numId w:val="7"/>
        </w:numPr>
        <w:autoSpaceDE w:val="0"/>
        <w:autoSpaceDN w:val="0"/>
        <w:adjustRightInd w:val="0"/>
        <w:rPr>
          <w:rFonts w:cs="Arial"/>
          <w:color w:val="000000"/>
          <w:sz w:val="24"/>
          <w:szCs w:val="24"/>
        </w:rPr>
      </w:pPr>
      <w:r w:rsidRPr="00903D04">
        <w:t xml:space="preserve">Please use </w:t>
      </w:r>
      <w:r>
        <w:t xml:space="preserve">Ministry of Health </w:t>
      </w:r>
      <w:r w:rsidRPr="00903D04">
        <w:t xml:space="preserve">ethnicity classifications when collecting ethnicity data to ensure the options available are suitable for New Zealand participants. </w:t>
      </w:r>
      <w:r>
        <w:t xml:space="preserve"> </w:t>
      </w:r>
    </w:p>
    <w:p w14:paraId="0385EFB4" w14:textId="76BFCDB1" w:rsidR="001D068F" w:rsidRDefault="00E70175" w:rsidP="009F4BEE">
      <w:pPr>
        <w:pStyle w:val="ListParagraph"/>
        <w:numPr>
          <w:ilvl w:val="0"/>
          <w:numId w:val="7"/>
        </w:numPr>
      </w:pPr>
      <w:r>
        <w:t>The Committee noted that there is n</w:t>
      </w:r>
      <w:r w:rsidR="001D068F">
        <w:t xml:space="preserve">o licence for </w:t>
      </w:r>
      <w:r w:rsidRPr="00E70175">
        <w:t xml:space="preserve">meningococcal vaccine </w:t>
      </w:r>
      <w:r w:rsidR="001D068F">
        <w:t xml:space="preserve">– </w:t>
      </w:r>
      <w:r>
        <w:t xml:space="preserve">it </w:t>
      </w:r>
      <w:r w:rsidR="001D068F">
        <w:t>will be off licence use</w:t>
      </w:r>
      <w:r>
        <w:t xml:space="preserve">, and it does not </w:t>
      </w:r>
      <w:r w:rsidR="001D068F">
        <w:t>confer lifelong immunity</w:t>
      </w:r>
      <w:r w:rsidR="00503270">
        <w:t xml:space="preserve">.  Please make it clear in the PIS that participants </w:t>
      </w:r>
      <w:r>
        <w:t>may</w:t>
      </w:r>
      <w:r w:rsidR="001D068F">
        <w:t xml:space="preserve"> still get sick even if</w:t>
      </w:r>
      <w:r>
        <w:t xml:space="preserve"> they have</w:t>
      </w:r>
      <w:r w:rsidR="001D068F">
        <w:t xml:space="preserve"> been vaccinated</w:t>
      </w:r>
      <w:r>
        <w:t>, and that it d</w:t>
      </w:r>
      <w:r w:rsidR="001D068F">
        <w:t>o</w:t>
      </w:r>
      <w:r>
        <w:t>es</w:t>
      </w:r>
      <w:r w:rsidR="001D068F">
        <w:t xml:space="preserve"> not protect against other forms of meningitis. </w:t>
      </w:r>
    </w:p>
    <w:p w14:paraId="44498590" w14:textId="4CB1399E" w:rsidR="001D068F" w:rsidRDefault="00E70175" w:rsidP="009F4BEE">
      <w:pPr>
        <w:pStyle w:val="ListParagraph"/>
        <w:numPr>
          <w:ilvl w:val="0"/>
          <w:numId w:val="7"/>
        </w:numPr>
      </w:pPr>
      <w:r>
        <w:t>The Committee asked whether there had been a</w:t>
      </w:r>
      <w:r w:rsidR="001D068F">
        <w:t xml:space="preserve">ny consideration </w:t>
      </w:r>
      <w:r w:rsidR="00503270">
        <w:t xml:space="preserve">given to whether participants should be vaccinated against </w:t>
      </w:r>
      <w:r w:rsidR="001D068F">
        <w:t>influenza type B</w:t>
      </w:r>
      <w:r w:rsidR="00503270">
        <w:t xml:space="preserve"> because of an </w:t>
      </w:r>
      <w:r w:rsidR="001D068F">
        <w:t>increase</w:t>
      </w:r>
      <w:r>
        <w:t>d</w:t>
      </w:r>
      <w:r w:rsidR="001D068F">
        <w:t xml:space="preserve"> risk for that type of </w:t>
      </w:r>
      <w:r w:rsidR="00DB25DA">
        <w:t>infection.</w:t>
      </w:r>
      <w:r w:rsidR="00503270">
        <w:t xml:space="preserve">  The researchers are to consider and advise the Committee</w:t>
      </w:r>
    </w:p>
    <w:p w14:paraId="5395AF7E" w14:textId="25AEA6C1" w:rsidR="001D068F" w:rsidRDefault="00FB6E49" w:rsidP="009F4BEE">
      <w:pPr>
        <w:pStyle w:val="ListParagraph"/>
        <w:numPr>
          <w:ilvl w:val="0"/>
          <w:numId w:val="7"/>
        </w:numPr>
      </w:pPr>
      <w:r>
        <w:t xml:space="preserve">The Committee discussed </w:t>
      </w:r>
      <w:r w:rsidR="00503270">
        <w:t xml:space="preserve">the </w:t>
      </w:r>
      <w:r>
        <w:t xml:space="preserve">order </w:t>
      </w:r>
      <w:r w:rsidR="00503270">
        <w:t xml:space="preserve">in which </w:t>
      </w:r>
      <w:r>
        <w:t>vaccinations</w:t>
      </w:r>
      <w:r w:rsidR="00503270">
        <w:t xml:space="preserve"> should be given</w:t>
      </w:r>
      <w:r w:rsidR="00E70175">
        <w:t>.</w:t>
      </w:r>
    </w:p>
    <w:p w14:paraId="307A47DF" w14:textId="0BA69C33" w:rsidR="00AE704F" w:rsidRDefault="00FB6E49" w:rsidP="009F4BEE">
      <w:pPr>
        <w:pStyle w:val="ListParagraph"/>
        <w:numPr>
          <w:ilvl w:val="0"/>
          <w:numId w:val="7"/>
        </w:numPr>
      </w:pPr>
      <w:r>
        <w:t xml:space="preserve">Screening TB – </w:t>
      </w:r>
      <w:r w:rsidR="00F7096A">
        <w:t xml:space="preserve">confirmed using </w:t>
      </w:r>
      <w:r w:rsidR="00F7096A" w:rsidRPr="00F7096A">
        <w:t>quantiferon</w:t>
      </w:r>
      <w:r w:rsidR="00F7096A">
        <w:t xml:space="preserve">. The Committee asked for the process </w:t>
      </w:r>
      <w:r w:rsidR="008E3B9A">
        <w:t xml:space="preserve">and assurance around screening. </w:t>
      </w:r>
    </w:p>
    <w:p w14:paraId="5E23FA58" w14:textId="738AF924" w:rsidR="009F4BEE" w:rsidRDefault="009F4BEE">
      <w:r>
        <w:br w:type="page"/>
      </w:r>
    </w:p>
    <w:p w14:paraId="2547F4FC" w14:textId="533D07F5" w:rsidR="00AE704F" w:rsidRDefault="00E70175" w:rsidP="00AE704F">
      <w:r>
        <w:lastRenderedPageBreak/>
        <w:t>Participant information sheet</w:t>
      </w:r>
      <w:r w:rsidR="00AE704F" w:rsidRPr="007508E5">
        <w:t xml:space="preserve"> for optional genetic study </w:t>
      </w:r>
    </w:p>
    <w:p w14:paraId="4E78F357" w14:textId="77777777" w:rsidR="00E70175" w:rsidRPr="007508E5" w:rsidRDefault="00E70175" w:rsidP="00AE704F"/>
    <w:p w14:paraId="548E3A6B" w14:textId="35575CAC" w:rsidR="00AE704F" w:rsidRDefault="00764376" w:rsidP="009F4BEE">
      <w:pPr>
        <w:pStyle w:val="ListParagraph"/>
        <w:numPr>
          <w:ilvl w:val="0"/>
          <w:numId w:val="7"/>
        </w:numPr>
      </w:pPr>
      <w:r>
        <w:t>The Committee noted</w:t>
      </w:r>
      <w:r w:rsidR="00397852">
        <w:t xml:space="preserve"> </w:t>
      </w:r>
      <w:r w:rsidR="00877DC6">
        <w:t xml:space="preserve">there are several paragraphs in this PIS about </w:t>
      </w:r>
      <w:r w:rsidR="00397852">
        <w:t xml:space="preserve">genetic counselling, but </w:t>
      </w:r>
      <w:r w:rsidR="00877DC6">
        <w:t xml:space="preserve">the study will </w:t>
      </w:r>
      <w:r w:rsidR="00397852">
        <w:t xml:space="preserve">not </w:t>
      </w:r>
      <w:r w:rsidR="008E3B9A">
        <w:t>return results</w:t>
      </w:r>
      <w:r w:rsidR="00877DC6">
        <w:t xml:space="preserve">. </w:t>
      </w:r>
      <w:r w:rsidR="00397852">
        <w:t>Please re</w:t>
      </w:r>
      <w:r w:rsidR="00877DC6">
        <w:t xml:space="preserve">move the counselling paragraphs because they are unnecessary and therefore confusing.  </w:t>
      </w:r>
    </w:p>
    <w:p w14:paraId="73FFDA21" w14:textId="20643461" w:rsidR="004D2D1F" w:rsidRDefault="004D2D1F" w:rsidP="009F4BEE">
      <w:pPr>
        <w:pStyle w:val="ListParagraph"/>
        <w:numPr>
          <w:ilvl w:val="0"/>
          <w:numId w:val="7"/>
        </w:numPr>
      </w:pPr>
      <w:r>
        <w:t>State the</w:t>
      </w:r>
      <w:r w:rsidR="00992975">
        <w:t xml:space="preserve"> location of Emory Genetics </w:t>
      </w:r>
      <w:r w:rsidR="00764376">
        <w:t>Lab and</w:t>
      </w:r>
      <w:r w:rsidR="00992975">
        <w:t xml:space="preserve"> the laboratory where the frozen samples will be stored. </w:t>
      </w:r>
    </w:p>
    <w:p w14:paraId="75E9B7AC" w14:textId="795E60D0" w:rsidR="00AE704F" w:rsidRDefault="00992975" w:rsidP="009F4BEE">
      <w:pPr>
        <w:pStyle w:val="ListParagraph"/>
        <w:numPr>
          <w:ilvl w:val="0"/>
          <w:numId w:val="7"/>
        </w:numPr>
      </w:pPr>
      <w:r>
        <w:t xml:space="preserve">The committee asked about the nature and extent of the data which will be sent </w:t>
      </w:r>
      <w:r w:rsidR="00397852">
        <w:t xml:space="preserve">with </w:t>
      </w:r>
      <w:r>
        <w:t xml:space="preserve">the genetic </w:t>
      </w:r>
      <w:r w:rsidR="00397852">
        <w:t>samples</w:t>
      </w:r>
      <w:r>
        <w:t xml:space="preserve"> </w:t>
      </w:r>
      <w:r w:rsidR="00397852">
        <w:t xml:space="preserve">The Researcher(s) explained </w:t>
      </w:r>
      <w:r>
        <w:t xml:space="preserve">that clinical </w:t>
      </w:r>
      <w:r w:rsidR="00397852">
        <w:t>data relat</w:t>
      </w:r>
      <w:r>
        <w:t xml:space="preserve">ing </w:t>
      </w:r>
      <w:r w:rsidR="00397852">
        <w:t xml:space="preserve">to </w:t>
      </w:r>
      <w:r w:rsidR="00764376">
        <w:t>participants’ eyes</w:t>
      </w:r>
      <w:r>
        <w:t xml:space="preserve"> will be sent with the samples, participant codes will be used and the s</w:t>
      </w:r>
      <w:r w:rsidR="00397852">
        <w:t xml:space="preserve">ponsor </w:t>
      </w:r>
      <w:r>
        <w:t xml:space="preserve">will have </w:t>
      </w:r>
      <w:r w:rsidR="00397852">
        <w:t xml:space="preserve">no access to </w:t>
      </w:r>
      <w:r>
        <w:t xml:space="preserve">confidential information. </w:t>
      </w:r>
      <w:r w:rsidR="00397852">
        <w:t xml:space="preserve"> </w:t>
      </w:r>
      <w:r>
        <w:t xml:space="preserve">Please make these matters </w:t>
      </w:r>
      <w:r w:rsidR="00397852">
        <w:t xml:space="preserve">clear </w:t>
      </w:r>
      <w:r>
        <w:t>in the PIS</w:t>
      </w:r>
    </w:p>
    <w:p w14:paraId="3016AF68" w14:textId="2620A55C" w:rsidR="004D2D1F" w:rsidRDefault="00B637CD" w:rsidP="009F4BEE">
      <w:pPr>
        <w:pStyle w:val="ListParagraph"/>
        <w:numPr>
          <w:ilvl w:val="0"/>
          <w:numId w:val="7"/>
        </w:numPr>
      </w:pPr>
      <w:r>
        <w:t xml:space="preserve">Include as a risk in </w:t>
      </w:r>
      <w:r w:rsidR="004D2D1F">
        <w:t xml:space="preserve">this </w:t>
      </w:r>
      <w:r>
        <w:t>participant information sheet – that t</w:t>
      </w:r>
      <w:r w:rsidRPr="006C3A39">
        <w:t>here is a risk of loss of confidentiality of your information</w:t>
      </w:r>
      <w:r w:rsidR="004D2D1F">
        <w:t xml:space="preserve"> (this has been included in the FUR PIS but it does not appear in the genetic optional sub-study PIS)</w:t>
      </w:r>
      <w:r w:rsidRPr="006C3A39">
        <w:t>.</w:t>
      </w:r>
    </w:p>
    <w:p w14:paraId="5D876232" w14:textId="274C5294" w:rsidR="00992975" w:rsidRDefault="004D2D1F" w:rsidP="009F4BEE">
      <w:pPr>
        <w:pStyle w:val="ListParagraph"/>
        <w:numPr>
          <w:ilvl w:val="0"/>
          <w:numId w:val="7"/>
        </w:numPr>
      </w:pPr>
      <w:r>
        <w:t>Please check for typos (</w:t>
      </w:r>
      <w:r w:rsidR="00DB25DA">
        <w:t>e.g.</w:t>
      </w:r>
      <w:r>
        <w:t>,</w:t>
      </w:r>
      <w:r w:rsidR="00992975">
        <w:t xml:space="preserve"> on page 6 </w:t>
      </w:r>
      <w:r>
        <w:t xml:space="preserve"> ‘your sample </w:t>
      </w:r>
      <w:r w:rsidRPr="00992975">
        <w:rPr>
          <w:b/>
        </w:rPr>
        <w:t>will</w:t>
      </w:r>
      <w:r>
        <w:t xml:space="preserve"> be stored in such a way that your identity could reasonably be ascertained”)</w:t>
      </w:r>
    </w:p>
    <w:p w14:paraId="55F7DA66" w14:textId="34B5015A" w:rsidR="0092584F" w:rsidRDefault="00992975" w:rsidP="009F4BEE">
      <w:pPr>
        <w:pStyle w:val="ListParagraph"/>
        <w:numPr>
          <w:ilvl w:val="0"/>
          <w:numId w:val="7"/>
        </w:numPr>
      </w:pPr>
      <w:r>
        <w:t xml:space="preserve">Please be very clear in the </w:t>
      </w:r>
      <w:r w:rsidR="0092584F">
        <w:t xml:space="preserve">PIS what kind of projects might be “closely related further research projects” as mentioned in the consent form.  Participants must understand what such projects are before they can consent to them and there is no explanation of them in the PIS.  The PIS should clearly distinguish between what the current research project involves and what ‘closely related future projects’ involve. </w:t>
      </w:r>
    </w:p>
    <w:p w14:paraId="2B18FE4D" w14:textId="669008EC" w:rsidR="0092584F" w:rsidRPr="006C3A39" w:rsidRDefault="0092584F" w:rsidP="009F4BEE">
      <w:pPr>
        <w:pStyle w:val="ListParagraph"/>
        <w:numPr>
          <w:ilvl w:val="0"/>
          <w:numId w:val="7"/>
        </w:numPr>
      </w:pPr>
      <w:r>
        <w:t xml:space="preserve">Please remove the double up in the consent form for the different research projects. </w:t>
      </w:r>
    </w:p>
    <w:p w14:paraId="22384835" w14:textId="77777777" w:rsidR="00E24E77" w:rsidRPr="00960BFE" w:rsidRDefault="00E24E77" w:rsidP="00E24E77">
      <w:pPr>
        <w:rPr>
          <w:color w:val="FF0000"/>
          <w:lang w:val="en-NZ"/>
        </w:rPr>
      </w:pPr>
    </w:p>
    <w:p w14:paraId="64284E3D" w14:textId="75462D27" w:rsidR="0092584F" w:rsidRDefault="0092584F" w:rsidP="0092584F">
      <w:r>
        <w:t>Participant information sheet</w:t>
      </w:r>
      <w:r w:rsidRPr="007508E5">
        <w:t xml:space="preserve"> for optional </w:t>
      </w:r>
      <w:r>
        <w:t xml:space="preserve">future unspecified research </w:t>
      </w:r>
      <w:r w:rsidRPr="007508E5">
        <w:t xml:space="preserve">study </w:t>
      </w:r>
    </w:p>
    <w:p w14:paraId="4D3CFAEA" w14:textId="77777777" w:rsidR="0092584F" w:rsidRDefault="0092584F" w:rsidP="00E24E77">
      <w:pPr>
        <w:rPr>
          <w:u w:val="single"/>
          <w:lang w:val="en-NZ"/>
        </w:rPr>
      </w:pPr>
    </w:p>
    <w:p w14:paraId="00A1DCD2" w14:textId="0D843D47" w:rsidR="007F16E1" w:rsidRPr="00764376" w:rsidRDefault="0092584F" w:rsidP="009F4BEE">
      <w:pPr>
        <w:pStyle w:val="ListParagraph"/>
        <w:numPr>
          <w:ilvl w:val="0"/>
          <w:numId w:val="7"/>
        </w:numPr>
        <w:rPr>
          <w:lang w:val="en-NZ"/>
        </w:rPr>
      </w:pPr>
      <w:r w:rsidRPr="00764376">
        <w:rPr>
          <w:lang w:val="en-NZ"/>
        </w:rPr>
        <w:t>Please carefully explain and define in the PIS what kinds of research is for ‘future research closely related to this research project’ as referred to in the consent form as compared to any future research.  Participants must understand what they are consenting to and there is curre</w:t>
      </w:r>
      <w:r w:rsidR="00764376">
        <w:rPr>
          <w:lang w:val="en-NZ"/>
        </w:rPr>
        <w:t>ntly no explanation in the PIS.</w:t>
      </w:r>
    </w:p>
    <w:p w14:paraId="172056DF" w14:textId="611AB402" w:rsidR="007F16E1" w:rsidRPr="00764376" w:rsidRDefault="007F16E1" w:rsidP="009F4BEE">
      <w:pPr>
        <w:pStyle w:val="ListParagraph"/>
        <w:numPr>
          <w:ilvl w:val="0"/>
          <w:numId w:val="7"/>
        </w:numPr>
        <w:rPr>
          <w:lang w:val="en-NZ"/>
        </w:rPr>
      </w:pPr>
      <w:r w:rsidRPr="00764376">
        <w:rPr>
          <w:lang w:val="en-NZ"/>
        </w:rPr>
        <w:t xml:space="preserve">Delete from the consent form the section about consenting to the GP being </w:t>
      </w:r>
      <w:r w:rsidR="00764376" w:rsidRPr="00764376">
        <w:rPr>
          <w:lang w:val="en-NZ"/>
        </w:rPr>
        <w:t>informed</w:t>
      </w:r>
      <w:r w:rsidRPr="00764376">
        <w:rPr>
          <w:lang w:val="en-NZ"/>
        </w:rPr>
        <w:t xml:space="preserve"> about the participant’s participation in the study and the return of abnormal results – it is not relevant for this sub-study. </w:t>
      </w:r>
    </w:p>
    <w:p w14:paraId="07A67D08" w14:textId="77777777" w:rsidR="0092584F" w:rsidRDefault="0092584F" w:rsidP="00E24E77">
      <w:pPr>
        <w:rPr>
          <w:u w:val="single"/>
          <w:lang w:val="en-NZ"/>
        </w:rPr>
      </w:pPr>
    </w:p>
    <w:p w14:paraId="6436E382" w14:textId="0B06ED3D" w:rsidR="00E24E77" w:rsidRPr="00FD2B1E" w:rsidRDefault="00E24E77" w:rsidP="00E24E77">
      <w:pPr>
        <w:rPr>
          <w:u w:val="single"/>
          <w:lang w:val="en-NZ"/>
        </w:rPr>
      </w:pPr>
      <w:r w:rsidRPr="00FD2B1E">
        <w:rPr>
          <w:u w:val="single"/>
          <w:lang w:val="en-NZ"/>
        </w:rPr>
        <w:t xml:space="preserve">Decision </w:t>
      </w:r>
    </w:p>
    <w:p w14:paraId="28C2CC4B" w14:textId="77777777" w:rsidR="00E24E77" w:rsidRPr="00960BFE" w:rsidRDefault="00E24E77" w:rsidP="00E24E77">
      <w:pPr>
        <w:rPr>
          <w:lang w:val="en-NZ"/>
        </w:rPr>
      </w:pPr>
    </w:p>
    <w:p w14:paraId="54241975"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592A25">
        <w:rPr>
          <w:i/>
          <w:lang w:val="en-NZ"/>
        </w:rPr>
        <w:t>approved</w:t>
      </w:r>
      <w:r w:rsidRPr="00592A25">
        <w:rPr>
          <w:lang w:val="en-NZ"/>
        </w:rPr>
        <w:t xml:space="preserve"> by </w:t>
      </w:r>
      <w:r w:rsidRPr="00592A25">
        <w:rPr>
          <w:rFonts w:cs="Arial"/>
          <w:szCs w:val="22"/>
          <w:lang w:val="en-NZ"/>
        </w:rPr>
        <w:t>consensus</w:t>
      </w:r>
      <w:r w:rsidR="00B42E9B" w:rsidRPr="00592A25">
        <w:rPr>
          <w:rFonts w:cs="Arial"/>
          <w:szCs w:val="22"/>
          <w:lang w:val="en-NZ"/>
        </w:rPr>
        <w:t xml:space="preserve">, </w:t>
      </w:r>
      <w:r w:rsidRPr="00592A25">
        <w:rPr>
          <w:lang w:val="en-NZ"/>
        </w:rPr>
        <w:t xml:space="preserve">subject </w:t>
      </w:r>
      <w:r w:rsidRPr="00960BFE">
        <w:rPr>
          <w:lang w:val="en-NZ"/>
        </w:rPr>
        <w:t xml:space="preserve">to the following information being received. </w:t>
      </w:r>
    </w:p>
    <w:p w14:paraId="07F190E6" w14:textId="77777777" w:rsidR="00E24E77" w:rsidRPr="00960BFE" w:rsidRDefault="00E24E77" w:rsidP="00E24E77">
      <w:pPr>
        <w:rPr>
          <w:lang w:val="en-NZ"/>
        </w:rPr>
      </w:pPr>
    </w:p>
    <w:p w14:paraId="12B14AD0" w14:textId="77777777" w:rsidR="009D38E6" w:rsidRDefault="009D38E6" w:rsidP="00764376">
      <w:pPr>
        <w:pStyle w:val="ListParagraph"/>
        <w:numPr>
          <w:ilvl w:val="0"/>
          <w:numId w:val="16"/>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3917271" w14:textId="2351461B" w:rsidR="009D38E6" w:rsidRDefault="009D38E6" w:rsidP="00764376">
      <w:pPr>
        <w:pStyle w:val="ListParagraph"/>
        <w:numPr>
          <w:ilvl w:val="0"/>
          <w:numId w:val="16"/>
        </w:numPr>
        <w:spacing w:before="80" w:after="80"/>
        <w:jc w:val="both"/>
        <w:rPr>
          <w:rFonts w:cs="Arial"/>
          <w:szCs w:val="22"/>
          <w:lang w:val="en-NZ"/>
        </w:rPr>
      </w:pPr>
      <w:r>
        <w:rPr>
          <w:rFonts w:cs="Arial"/>
          <w:szCs w:val="22"/>
          <w:lang w:val="en-NZ"/>
        </w:rPr>
        <w:t>Provide detail on payments to participants</w:t>
      </w:r>
      <w:r w:rsidRPr="00555F27">
        <w:rPr>
          <w:rFonts w:cs="Arial"/>
          <w:szCs w:val="22"/>
          <w:lang w:val="en-NZ"/>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w:t>
      </w:r>
      <w:r>
        <w:rPr>
          <w:rFonts w:cs="Arial"/>
          <w:i/>
          <w:szCs w:val="22"/>
          <w:lang w:val="en-NZ"/>
        </w:rPr>
        <w:t>34</w:t>
      </w:r>
      <w:r w:rsidRPr="00555F27">
        <w:rPr>
          <w:rFonts w:cs="Arial"/>
          <w:szCs w:val="22"/>
          <w:lang w:val="en-NZ"/>
        </w:rPr>
        <w:t>).</w:t>
      </w:r>
    </w:p>
    <w:p w14:paraId="7FFB421D" w14:textId="553A4D7F" w:rsidR="009D38E6" w:rsidRDefault="009D38E6" w:rsidP="00764376">
      <w:pPr>
        <w:pStyle w:val="ListParagraph"/>
        <w:numPr>
          <w:ilvl w:val="0"/>
          <w:numId w:val="16"/>
        </w:numPr>
        <w:spacing w:before="80" w:after="80"/>
        <w:jc w:val="both"/>
        <w:rPr>
          <w:rFonts w:cs="Arial"/>
          <w:szCs w:val="22"/>
          <w:lang w:val="en-NZ"/>
        </w:rPr>
      </w:pPr>
      <w:r>
        <w:rPr>
          <w:rFonts w:cs="Arial"/>
          <w:szCs w:val="22"/>
          <w:lang w:val="en-NZ"/>
        </w:rPr>
        <w:t xml:space="preserve">Address storage of tissue and </w:t>
      </w:r>
      <w:r w:rsidR="00DB25DA">
        <w:rPr>
          <w:rFonts w:cs="Arial"/>
          <w:szCs w:val="22"/>
          <w:lang w:val="en-NZ"/>
        </w:rPr>
        <w:t>bio banking</w:t>
      </w:r>
      <w:r>
        <w:rPr>
          <w:rFonts w:cs="Arial"/>
          <w:szCs w:val="22"/>
          <w:lang w:val="en-NZ"/>
        </w:rPr>
        <w:t xml:space="preserve">. </w:t>
      </w:r>
      <w:r w:rsidRPr="00555F27">
        <w:rPr>
          <w:rFonts w:cs="Arial"/>
          <w:szCs w:val="22"/>
          <w:lang w:val="en-NZ"/>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 xml:space="preserve">para </w:t>
      </w:r>
      <w:r>
        <w:rPr>
          <w:rFonts w:cs="Arial"/>
          <w:i/>
          <w:szCs w:val="22"/>
          <w:lang w:val="en-NZ"/>
        </w:rPr>
        <w:t>2.14</w:t>
      </w:r>
      <w:r w:rsidRPr="00555F27">
        <w:rPr>
          <w:rFonts w:cs="Arial"/>
          <w:szCs w:val="22"/>
          <w:lang w:val="en-NZ"/>
        </w:rPr>
        <w:t>).</w:t>
      </w:r>
    </w:p>
    <w:p w14:paraId="66B11F04" w14:textId="33FFBC10" w:rsidR="009D38E6" w:rsidRPr="00555F27" w:rsidRDefault="009D38E6" w:rsidP="00764376">
      <w:pPr>
        <w:pStyle w:val="ListParagraph"/>
        <w:numPr>
          <w:ilvl w:val="0"/>
          <w:numId w:val="16"/>
        </w:numPr>
        <w:spacing w:before="80" w:after="80"/>
        <w:jc w:val="both"/>
        <w:rPr>
          <w:rFonts w:cs="Arial"/>
          <w:szCs w:val="22"/>
          <w:lang w:val="en-NZ"/>
        </w:rPr>
      </w:pPr>
      <w:r>
        <w:rPr>
          <w:rFonts w:cs="Arial"/>
          <w:szCs w:val="22"/>
          <w:lang w:val="en-NZ"/>
        </w:rPr>
        <w:t>Respond to outstanding ethical issues in a cover letter.</w:t>
      </w:r>
    </w:p>
    <w:p w14:paraId="7DFA45AE" w14:textId="77777777" w:rsidR="00E24E77" w:rsidRPr="00960BFE" w:rsidRDefault="00E24E77" w:rsidP="00E24E77">
      <w:pPr>
        <w:rPr>
          <w:color w:val="FF0000"/>
          <w:lang w:val="en-NZ"/>
        </w:rPr>
      </w:pPr>
    </w:p>
    <w:p w14:paraId="05502577" w14:textId="6996A3A7" w:rsidR="00E24E77" w:rsidRPr="00FD2B1E" w:rsidRDefault="00E24E77" w:rsidP="00E24E77">
      <w:pPr>
        <w:rPr>
          <w:lang w:val="en-NZ"/>
        </w:rPr>
      </w:pPr>
      <w:r w:rsidRPr="00960BFE">
        <w:rPr>
          <w:lang w:val="en-NZ"/>
        </w:rPr>
        <w:t xml:space="preserve">This following information will be reviewed, and a final decision made on the application, by </w:t>
      </w:r>
      <w:r w:rsidR="00592A25">
        <w:rPr>
          <w:lang w:val="en-NZ"/>
        </w:rPr>
        <w:t xml:space="preserve">Mrs Rochelle Style and Dr Karen Bartholomew. </w:t>
      </w:r>
    </w:p>
    <w:p w14:paraId="6EBA0671" w14:textId="77777777" w:rsidR="00E24E77" w:rsidRPr="00960BFE" w:rsidRDefault="00E24E77" w:rsidP="00E24E77">
      <w:pPr>
        <w:rPr>
          <w:color w:val="FF0000"/>
          <w:lang w:val="en-NZ"/>
        </w:rPr>
      </w:pPr>
    </w:p>
    <w:p w14:paraId="71961070" w14:textId="77777777" w:rsidR="005E447F" w:rsidRPr="00960BFE" w:rsidRDefault="005E447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4BEE" w:rsidRPr="00960BFE" w14:paraId="4CFC6562" w14:textId="77777777" w:rsidTr="009F4BEE">
        <w:trPr>
          <w:trHeight w:val="280"/>
        </w:trPr>
        <w:tc>
          <w:tcPr>
            <w:tcW w:w="966" w:type="dxa"/>
            <w:tcBorders>
              <w:top w:val="nil"/>
              <w:left w:val="nil"/>
              <w:bottom w:val="nil"/>
              <w:right w:val="nil"/>
            </w:tcBorders>
          </w:tcPr>
          <w:p w14:paraId="25018E67" w14:textId="77777777" w:rsidR="009F4BEE" w:rsidRPr="00960BFE" w:rsidRDefault="009F4BEE">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47C0C6AE" w14:textId="77777777" w:rsidR="009F4BEE" w:rsidRPr="00960BFE" w:rsidRDefault="009F4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92E311" w14:textId="77777777" w:rsidR="009F4BEE" w:rsidRPr="00960BFE" w:rsidRDefault="009F4BEE">
            <w:pPr>
              <w:autoSpaceDE w:val="0"/>
              <w:autoSpaceDN w:val="0"/>
              <w:adjustRightInd w:val="0"/>
            </w:pPr>
            <w:r w:rsidRPr="00960BFE">
              <w:rPr>
                <w:b/>
              </w:rPr>
              <w:t>18/NTA/93</w:t>
            </w:r>
            <w:r w:rsidRPr="00960BFE">
              <w:t xml:space="preserve"> </w:t>
            </w:r>
          </w:p>
        </w:tc>
      </w:tr>
      <w:tr w:rsidR="009F4BEE" w:rsidRPr="00960BFE" w14:paraId="2FA26F3F" w14:textId="77777777" w:rsidTr="009F4BEE">
        <w:trPr>
          <w:trHeight w:val="280"/>
        </w:trPr>
        <w:tc>
          <w:tcPr>
            <w:tcW w:w="966" w:type="dxa"/>
            <w:tcBorders>
              <w:top w:val="nil"/>
              <w:left w:val="nil"/>
              <w:bottom w:val="nil"/>
              <w:right w:val="nil"/>
            </w:tcBorders>
          </w:tcPr>
          <w:p w14:paraId="09CA308E"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2CB563CC" w14:textId="77777777" w:rsidR="009F4BEE" w:rsidRPr="00960BFE" w:rsidRDefault="009F4BEE">
            <w:pPr>
              <w:autoSpaceDE w:val="0"/>
              <w:autoSpaceDN w:val="0"/>
              <w:adjustRightInd w:val="0"/>
            </w:pPr>
            <w:r w:rsidRPr="00960BFE">
              <w:t xml:space="preserve">Title: </w:t>
            </w:r>
          </w:p>
        </w:tc>
        <w:tc>
          <w:tcPr>
            <w:tcW w:w="6459" w:type="dxa"/>
            <w:tcBorders>
              <w:top w:val="nil"/>
              <w:left w:val="nil"/>
              <w:bottom w:val="nil"/>
              <w:right w:val="nil"/>
            </w:tcBorders>
          </w:tcPr>
          <w:p w14:paraId="45C24307" w14:textId="77777777" w:rsidR="009F4BEE" w:rsidRPr="00960BFE" w:rsidRDefault="009F4BEE">
            <w:pPr>
              <w:autoSpaceDE w:val="0"/>
              <w:autoSpaceDN w:val="0"/>
              <w:adjustRightInd w:val="0"/>
            </w:pPr>
            <w:r w:rsidRPr="00960BFE">
              <w:t xml:space="preserve">Titan  </w:t>
            </w:r>
          </w:p>
        </w:tc>
      </w:tr>
      <w:tr w:rsidR="009F4BEE" w:rsidRPr="00960BFE" w14:paraId="0BD5871A" w14:textId="77777777" w:rsidTr="009F4BEE">
        <w:trPr>
          <w:trHeight w:val="280"/>
        </w:trPr>
        <w:tc>
          <w:tcPr>
            <w:tcW w:w="966" w:type="dxa"/>
            <w:tcBorders>
              <w:top w:val="nil"/>
              <w:left w:val="nil"/>
              <w:bottom w:val="nil"/>
              <w:right w:val="nil"/>
            </w:tcBorders>
          </w:tcPr>
          <w:p w14:paraId="05928BF9"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621078E4" w14:textId="77777777" w:rsidR="009F4BEE" w:rsidRPr="00960BFE" w:rsidRDefault="009F4BEE">
            <w:pPr>
              <w:autoSpaceDE w:val="0"/>
              <w:autoSpaceDN w:val="0"/>
              <w:adjustRightInd w:val="0"/>
            </w:pPr>
            <w:r w:rsidRPr="00960BFE">
              <w:t xml:space="preserve">Principal Investigator: </w:t>
            </w:r>
          </w:p>
        </w:tc>
        <w:tc>
          <w:tcPr>
            <w:tcW w:w="6459" w:type="dxa"/>
            <w:tcBorders>
              <w:top w:val="nil"/>
              <w:left w:val="nil"/>
              <w:bottom w:val="nil"/>
              <w:right w:val="nil"/>
            </w:tcBorders>
          </w:tcPr>
          <w:p w14:paraId="2CFAADD4" w14:textId="77777777" w:rsidR="009F4BEE" w:rsidRPr="00960BFE" w:rsidRDefault="009F4BEE">
            <w:pPr>
              <w:autoSpaceDE w:val="0"/>
              <w:autoSpaceDN w:val="0"/>
              <w:adjustRightInd w:val="0"/>
            </w:pPr>
            <w:r w:rsidRPr="00960BFE">
              <w:t xml:space="preserve">Dr.  Dean Corbett </w:t>
            </w:r>
          </w:p>
        </w:tc>
      </w:tr>
      <w:tr w:rsidR="009F4BEE" w:rsidRPr="00960BFE" w14:paraId="3E5D7BD3" w14:textId="77777777" w:rsidTr="009F4BEE">
        <w:trPr>
          <w:trHeight w:val="280"/>
        </w:trPr>
        <w:tc>
          <w:tcPr>
            <w:tcW w:w="966" w:type="dxa"/>
            <w:tcBorders>
              <w:top w:val="nil"/>
              <w:left w:val="nil"/>
              <w:bottom w:val="nil"/>
              <w:right w:val="nil"/>
            </w:tcBorders>
          </w:tcPr>
          <w:p w14:paraId="19ACA160"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0EB7AACE" w14:textId="77777777" w:rsidR="009F4BEE" w:rsidRPr="00960BFE" w:rsidRDefault="009F4BEE">
            <w:pPr>
              <w:autoSpaceDE w:val="0"/>
              <w:autoSpaceDN w:val="0"/>
              <w:adjustRightInd w:val="0"/>
            </w:pPr>
            <w:r w:rsidRPr="00960BFE">
              <w:t xml:space="preserve">Sponsor: </w:t>
            </w:r>
          </w:p>
        </w:tc>
        <w:tc>
          <w:tcPr>
            <w:tcW w:w="6459" w:type="dxa"/>
            <w:tcBorders>
              <w:top w:val="nil"/>
              <w:left w:val="nil"/>
              <w:bottom w:val="nil"/>
              <w:right w:val="nil"/>
            </w:tcBorders>
          </w:tcPr>
          <w:p w14:paraId="37206CE4" w14:textId="77777777" w:rsidR="009F4BEE" w:rsidRPr="00960BFE" w:rsidRDefault="009F4BEE">
            <w:pPr>
              <w:autoSpaceDE w:val="0"/>
              <w:autoSpaceDN w:val="0"/>
              <w:adjustRightInd w:val="0"/>
            </w:pPr>
            <w:r w:rsidRPr="00960BFE">
              <w:t xml:space="preserve">AMO Australia Pty Ltd </w:t>
            </w:r>
          </w:p>
        </w:tc>
      </w:tr>
      <w:tr w:rsidR="009F4BEE" w:rsidRPr="00960BFE" w14:paraId="04522E45" w14:textId="77777777" w:rsidTr="009F4BEE">
        <w:trPr>
          <w:trHeight w:val="280"/>
        </w:trPr>
        <w:tc>
          <w:tcPr>
            <w:tcW w:w="966" w:type="dxa"/>
            <w:tcBorders>
              <w:top w:val="nil"/>
              <w:left w:val="nil"/>
              <w:bottom w:val="nil"/>
              <w:right w:val="nil"/>
            </w:tcBorders>
          </w:tcPr>
          <w:p w14:paraId="236423BF"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53BC24E9" w14:textId="77777777" w:rsidR="009F4BEE" w:rsidRPr="00960BFE" w:rsidRDefault="009F4BEE">
            <w:pPr>
              <w:autoSpaceDE w:val="0"/>
              <w:autoSpaceDN w:val="0"/>
              <w:adjustRightInd w:val="0"/>
            </w:pPr>
            <w:r w:rsidRPr="00960BFE">
              <w:t xml:space="preserve">Clock Start Date: </w:t>
            </w:r>
          </w:p>
        </w:tc>
        <w:tc>
          <w:tcPr>
            <w:tcW w:w="6459" w:type="dxa"/>
            <w:tcBorders>
              <w:top w:val="nil"/>
              <w:left w:val="nil"/>
              <w:bottom w:val="nil"/>
              <w:right w:val="nil"/>
            </w:tcBorders>
          </w:tcPr>
          <w:p w14:paraId="73E0E644" w14:textId="77777777" w:rsidR="009F4BEE" w:rsidRPr="00960BFE" w:rsidRDefault="009F4BEE">
            <w:pPr>
              <w:autoSpaceDE w:val="0"/>
              <w:autoSpaceDN w:val="0"/>
              <w:adjustRightInd w:val="0"/>
            </w:pPr>
            <w:r w:rsidRPr="00960BFE">
              <w:t xml:space="preserve">07 June 2018 </w:t>
            </w:r>
          </w:p>
        </w:tc>
      </w:tr>
    </w:tbl>
    <w:p w14:paraId="5FC5BB12" w14:textId="77777777" w:rsidR="005E447F" w:rsidRPr="00960BFE" w:rsidRDefault="005E447F">
      <w:pPr>
        <w:autoSpaceDE w:val="0"/>
        <w:autoSpaceDN w:val="0"/>
        <w:adjustRightInd w:val="0"/>
      </w:pPr>
      <w:r w:rsidRPr="00960BFE">
        <w:t xml:space="preserve"> </w:t>
      </w:r>
    </w:p>
    <w:p w14:paraId="3FA68F9C" w14:textId="53160502" w:rsidR="00987913" w:rsidRPr="00C146C6" w:rsidRDefault="00C146C6">
      <w:pPr>
        <w:autoSpaceDE w:val="0"/>
        <w:autoSpaceDN w:val="0"/>
        <w:adjustRightInd w:val="0"/>
        <w:rPr>
          <w:sz w:val="20"/>
          <w:lang w:val="en-NZ"/>
        </w:rPr>
      </w:pPr>
      <w:r w:rsidRPr="00C146C6">
        <w:rPr>
          <w:rFonts w:cs="Arial"/>
          <w:szCs w:val="22"/>
          <w:lang w:eastAsia="en-GB"/>
        </w:rPr>
        <w:t xml:space="preserve">Dr </w:t>
      </w:r>
      <w:r w:rsidR="00A81968" w:rsidRPr="00C146C6">
        <w:rPr>
          <w:rFonts w:cs="Arial"/>
          <w:szCs w:val="22"/>
          <w:lang w:eastAsia="en-GB"/>
        </w:rPr>
        <w:t xml:space="preserve">Dean Corbett </w:t>
      </w:r>
      <w:r w:rsidR="00987913" w:rsidRPr="00C146C6">
        <w:rPr>
          <w:szCs w:val="22"/>
          <w:lang w:val="en-NZ"/>
        </w:rPr>
        <w:t xml:space="preserve">was present </w:t>
      </w:r>
      <w:r w:rsidR="00DC62A5" w:rsidRPr="00C146C6">
        <w:rPr>
          <w:rFonts w:cs="Arial"/>
          <w:szCs w:val="22"/>
          <w:lang w:val="en-NZ"/>
        </w:rPr>
        <w:t>in person</w:t>
      </w:r>
      <w:r w:rsidR="00DC62A5" w:rsidRPr="00C146C6">
        <w:rPr>
          <w:lang w:val="en-NZ"/>
        </w:rPr>
        <w:t xml:space="preserve"> </w:t>
      </w:r>
      <w:r w:rsidR="00987913" w:rsidRPr="00C146C6">
        <w:rPr>
          <w:lang w:val="en-NZ"/>
        </w:rPr>
        <w:t>for discussion of this application.</w:t>
      </w:r>
    </w:p>
    <w:p w14:paraId="73E026FD" w14:textId="77777777" w:rsidR="00987913" w:rsidRPr="00960BFE" w:rsidRDefault="00987913">
      <w:pPr>
        <w:autoSpaceDE w:val="0"/>
        <w:autoSpaceDN w:val="0"/>
        <w:adjustRightInd w:val="0"/>
        <w:rPr>
          <w:u w:val="single"/>
          <w:lang w:val="en-NZ"/>
        </w:rPr>
      </w:pPr>
    </w:p>
    <w:p w14:paraId="7944B78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C410351" w14:textId="77777777" w:rsidR="00E24E77" w:rsidRPr="008869BB" w:rsidRDefault="00E24E77">
      <w:pPr>
        <w:autoSpaceDE w:val="0"/>
        <w:autoSpaceDN w:val="0"/>
        <w:adjustRightInd w:val="0"/>
        <w:rPr>
          <w:b/>
          <w:lang w:val="en-NZ"/>
        </w:rPr>
      </w:pPr>
    </w:p>
    <w:p w14:paraId="4529157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429444E" w14:textId="77777777" w:rsidR="00E24E77" w:rsidRPr="00960BFE" w:rsidRDefault="00E24E77">
      <w:pPr>
        <w:autoSpaceDE w:val="0"/>
        <w:autoSpaceDN w:val="0"/>
        <w:adjustRightInd w:val="0"/>
        <w:rPr>
          <w:lang w:val="en-NZ"/>
        </w:rPr>
      </w:pPr>
    </w:p>
    <w:p w14:paraId="4E2E488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FE1D677" w14:textId="77777777" w:rsidR="00E24E77" w:rsidRPr="00960BFE" w:rsidRDefault="00E24E77">
      <w:pPr>
        <w:autoSpaceDE w:val="0"/>
        <w:autoSpaceDN w:val="0"/>
        <w:adjustRightInd w:val="0"/>
        <w:rPr>
          <w:lang w:val="en-NZ"/>
        </w:rPr>
      </w:pPr>
    </w:p>
    <w:p w14:paraId="35ED455C" w14:textId="77777777" w:rsidR="005E447F" w:rsidRDefault="005E447F" w:rsidP="005E447F">
      <w:pPr>
        <w:rPr>
          <w:u w:val="single"/>
          <w:lang w:val="en-NZ"/>
        </w:rPr>
      </w:pPr>
      <w:r w:rsidRPr="001C059D">
        <w:rPr>
          <w:u w:val="single"/>
          <w:lang w:val="en-NZ"/>
        </w:rPr>
        <w:t>Summary of Study</w:t>
      </w:r>
    </w:p>
    <w:p w14:paraId="6A8AA1C0" w14:textId="77777777" w:rsidR="005E447F" w:rsidRDefault="005E447F" w:rsidP="005E447F">
      <w:pPr>
        <w:rPr>
          <w:u w:val="single"/>
          <w:lang w:val="en-NZ"/>
        </w:rPr>
      </w:pPr>
    </w:p>
    <w:p w14:paraId="636C3FF4" w14:textId="77777777" w:rsidR="005E447F" w:rsidRPr="00A81968" w:rsidRDefault="00A81968" w:rsidP="00764376">
      <w:pPr>
        <w:pStyle w:val="ListParagraph"/>
        <w:numPr>
          <w:ilvl w:val="0"/>
          <w:numId w:val="14"/>
        </w:numPr>
        <w:autoSpaceDE w:val="0"/>
        <w:autoSpaceDN w:val="0"/>
        <w:adjustRightInd w:val="0"/>
        <w:rPr>
          <w:lang w:val="en-NZ"/>
        </w:rPr>
      </w:pPr>
      <w:r w:rsidRPr="00A81968">
        <w:rPr>
          <w:lang w:val="en-NZ"/>
        </w:rPr>
        <w:t xml:space="preserve">The purpose of this study is to allow surgeons experienced in small-incision cataract surgery to evaluate the clinical </w:t>
      </w:r>
      <w:r>
        <w:rPr>
          <w:lang w:val="en-NZ"/>
        </w:rPr>
        <w:t>‘</w:t>
      </w:r>
      <w:r w:rsidRPr="00A81968">
        <w:rPr>
          <w:lang w:val="en-NZ"/>
        </w:rPr>
        <w:t>handleability</w:t>
      </w:r>
      <w:r>
        <w:rPr>
          <w:lang w:val="en-NZ"/>
        </w:rPr>
        <w:t>’</w:t>
      </w:r>
      <w:r w:rsidRPr="00A81968">
        <w:rPr>
          <w:lang w:val="en-NZ"/>
        </w:rPr>
        <w:t xml:space="preserve"> and acceptability of the TITAN Modular Cartridge Delivery System for use in implanting TECNIS® 1-piece IOL Model ZCB00 during routine cataract surgery.  </w:t>
      </w:r>
    </w:p>
    <w:p w14:paraId="4ADE617C" w14:textId="77777777" w:rsidR="00A81968" w:rsidRDefault="00A81968" w:rsidP="005E447F">
      <w:pPr>
        <w:autoSpaceDE w:val="0"/>
        <w:autoSpaceDN w:val="0"/>
        <w:adjustRightInd w:val="0"/>
        <w:rPr>
          <w:lang w:val="en-NZ"/>
        </w:rPr>
      </w:pPr>
    </w:p>
    <w:p w14:paraId="504EB6D3" w14:textId="77777777" w:rsidR="005E447F" w:rsidRDefault="005E447F" w:rsidP="005E447F">
      <w:pPr>
        <w:rPr>
          <w:u w:val="single"/>
          <w:lang w:val="en-NZ"/>
        </w:rPr>
      </w:pPr>
      <w:r w:rsidRPr="001C059D">
        <w:rPr>
          <w:u w:val="single"/>
          <w:lang w:val="en-NZ"/>
        </w:rPr>
        <w:t>Summary of ethical issues (resolved)</w:t>
      </w:r>
    </w:p>
    <w:p w14:paraId="76C8A241" w14:textId="77777777" w:rsidR="005E447F" w:rsidRDefault="005E447F" w:rsidP="005E447F">
      <w:pPr>
        <w:rPr>
          <w:u w:val="single"/>
          <w:lang w:val="en-NZ"/>
        </w:rPr>
      </w:pPr>
    </w:p>
    <w:p w14:paraId="0A057D25" w14:textId="77777777" w:rsidR="005E447F" w:rsidRPr="000A1C67" w:rsidRDefault="005E447F" w:rsidP="005E447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F9EACB7" w14:textId="77777777" w:rsidR="005E447F" w:rsidRDefault="005E447F" w:rsidP="005E447F">
      <w:pPr>
        <w:rPr>
          <w:u w:val="single"/>
          <w:lang w:val="en-NZ"/>
        </w:rPr>
      </w:pPr>
    </w:p>
    <w:p w14:paraId="2C4E5C64" w14:textId="3DF1A081" w:rsidR="002F69EB" w:rsidRPr="002F69EB" w:rsidRDefault="00C01058" w:rsidP="005F75E1">
      <w:pPr>
        <w:pStyle w:val="ListParagraph"/>
        <w:numPr>
          <w:ilvl w:val="0"/>
          <w:numId w:val="14"/>
        </w:numPr>
        <w:spacing w:before="80" w:after="80"/>
        <w:rPr>
          <w:u w:val="single"/>
          <w:lang w:val="en-NZ"/>
        </w:rPr>
      </w:pPr>
      <w:r>
        <w:rPr>
          <w:lang w:val="en-NZ"/>
        </w:rPr>
        <w:t>The Committee asked how it</w:t>
      </w:r>
      <w:r w:rsidR="002F69EB">
        <w:rPr>
          <w:lang w:val="en-NZ"/>
        </w:rPr>
        <w:t xml:space="preserve"> is better than </w:t>
      </w:r>
      <w:r>
        <w:rPr>
          <w:lang w:val="en-NZ"/>
        </w:rPr>
        <w:t>standard of care. The Researcher(s) noted it was a f</w:t>
      </w:r>
      <w:r w:rsidR="002F69EB">
        <w:rPr>
          <w:lang w:val="en-NZ"/>
        </w:rPr>
        <w:t xml:space="preserve">aster operation. </w:t>
      </w:r>
    </w:p>
    <w:p w14:paraId="5980CA2B" w14:textId="7B17FE42" w:rsidR="002F69EB" w:rsidRPr="002F69EB" w:rsidRDefault="00C01058" w:rsidP="005F75E1">
      <w:pPr>
        <w:pStyle w:val="ListParagraph"/>
        <w:numPr>
          <w:ilvl w:val="0"/>
          <w:numId w:val="14"/>
        </w:numPr>
        <w:spacing w:before="80" w:after="80"/>
        <w:rPr>
          <w:u w:val="single"/>
          <w:lang w:val="en-NZ"/>
        </w:rPr>
      </w:pPr>
      <w:r>
        <w:rPr>
          <w:lang w:val="en-NZ"/>
        </w:rPr>
        <w:t>The Committee asked about the sponsor.</w:t>
      </w:r>
      <w:r w:rsidR="002F69EB">
        <w:rPr>
          <w:lang w:val="en-NZ"/>
        </w:rPr>
        <w:t xml:space="preserve"> The Researcher(s) </w:t>
      </w:r>
      <w:r>
        <w:rPr>
          <w:lang w:val="en-NZ"/>
        </w:rPr>
        <w:t>stated they have a</w:t>
      </w:r>
      <w:r w:rsidR="002F69EB">
        <w:rPr>
          <w:lang w:val="en-NZ"/>
        </w:rPr>
        <w:t xml:space="preserve"> good </w:t>
      </w:r>
      <w:r>
        <w:rPr>
          <w:lang w:val="en-NZ"/>
        </w:rPr>
        <w:t xml:space="preserve">working relationship due to the site’s </w:t>
      </w:r>
      <w:r w:rsidR="002F69EB">
        <w:rPr>
          <w:lang w:val="en-NZ"/>
        </w:rPr>
        <w:t xml:space="preserve">good data, good enrolment. </w:t>
      </w:r>
    </w:p>
    <w:p w14:paraId="3CD8B793" w14:textId="24DD6046" w:rsidR="002F69EB" w:rsidRPr="000E368E" w:rsidRDefault="00C01058" w:rsidP="005F75E1">
      <w:pPr>
        <w:pStyle w:val="ListParagraph"/>
        <w:numPr>
          <w:ilvl w:val="0"/>
          <w:numId w:val="14"/>
        </w:numPr>
        <w:spacing w:before="80" w:after="80"/>
        <w:rPr>
          <w:u w:val="single"/>
          <w:lang w:val="en-NZ"/>
        </w:rPr>
      </w:pPr>
      <w:r>
        <w:rPr>
          <w:lang w:val="en-NZ"/>
        </w:rPr>
        <w:t xml:space="preserve">The Committee asked how researchers will identify participants. The Researcher(s) stated </w:t>
      </w:r>
      <w:r w:rsidR="00EC6D3F">
        <w:rPr>
          <w:lang w:val="en-NZ"/>
        </w:rPr>
        <w:t>that</w:t>
      </w:r>
      <w:r w:rsidR="002F69EB">
        <w:rPr>
          <w:lang w:val="en-NZ"/>
        </w:rPr>
        <w:t xml:space="preserve"> patient</w:t>
      </w:r>
      <w:r w:rsidR="00EC6D3F">
        <w:rPr>
          <w:lang w:val="en-NZ"/>
        </w:rPr>
        <w:t>s</w:t>
      </w:r>
      <w:r w:rsidR="002F69EB">
        <w:rPr>
          <w:lang w:val="en-NZ"/>
        </w:rPr>
        <w:t xml:space="preserve"> </w:t>
      </w:r>
      <w:r w:rsidR="00EC6D3F">
        <w:rPr>
          <w:lang w:val="en-NZ"/>
        </w:rPr>
        <w:t>were already receiving the</w:t>
      </w:r>
      <w:r w:rsidR="002F69EB">
        <w:rPr>
          <w:lang w:val="en-NZ"/>
        </w:rPr>
        <w:t xml:space="preserve"> lens as part of routine care part of study</w:t>
      </w:r>
      <w:r w:rsidR="00EC6D3F">
        <w:rPr>
          <w:lang w:val="en-NZ"/>
        </w:rPr>
        <w:t>, and would be asked to participate but would have</w:t>
      </w:r>
      <w:r w:rsidR="002F69EB">
        <w:rPr>
          <w:lang w:val="en-NZ"/>
        </w:rPr>
        <w:t xml:space="preserve"> ha</w:t>
      </w:r>
      <w:r w:rsidR="00E37751">
        <w:rPr>
          <w:lang w:val="en-NZ"/>
        </w:rPr>
        <w:t xml:space="preserve">d the decision about the appropriate lens made </w:t>
      </w:r>
      <w:r w:rsidR="002F69EB">
        <w:rPr>
          <w:lang w:val="en-NZ"/>
        </w:rPr>
        <w:t xml:space="preserve">prior to recruitment. </w:t>
      </w:r>
    </w:p>
    <w:p w14:paraId="09DC1123" w14:textId="5BC318FF" w:rsidR="00F76696" w:rsidRDefault="00F76696" w:rsidP="005F75E1">
      <w:pPr>
        <w:pStyle w:val="ListParagraph"/>
        <w:numPr>
          <w:ilvl w:val="0"/>
          <w:numId w:val="14"/>
        </w:numPr>
        <w:spacing w:before="80" w:after="80"/>
      </w:pPr>
      <w:r>
        <w:t xml:space="preserve">The Committee and </w:t>
      </w:r>
      <w:r w:rsidR="00E37751">
        <w:t xml:space="preserve">the </w:t>
      </w:r>
      <w:r>
        <w:t>Researcher(s) discussed inducement, financing, insurance and compensation.</w:t>
      </w:r>
    </w:p>
    <w:p w14:paraId="77E90A51" w14:textId="77777777" w:rsidR="00184F6F" w:rsidRDefault="00184F6F" w:rsidP="005F75E1">
      <w:pPr>
        <w:pStyle w:val="ListParagraph"/>
        <w:numPr>
          <w:ilvl w:val="0"/>
          <w:numId w:val="14"/>
        </w:numPr>
        <w:spacing w:before="80" w:after="80"/>
      </w:pPr>
      <w:r>
        <w:t>The Researcher(s) noted exclusion criteria for the trial to minimise risk or AE.</w:t>
      </w:r>
    </w:p>
    <w:p w14:paraId="61076814" w14:textId="77777777" w:rsidR="005E447F" w:rsidRPr="00C5052B" w:rsidRDefault="005E447F" w:rsidP="005E447F">
      <w:pPr>
        <w:spacing w:before="80" w:after="80"/>
        <w:rPr>
          <w:u w:val="single"/>
          <w:lang w:val="en-NZ"/>
        </w:rPr>
      </w:pPr>
    </w:p>
    <w:p w14:paraId="7430B3C2" w14:textId="77777777" w:rsidR="005E447F" w:rsidRPr="000A1C67" w:rsidRDefault="005E447F" w:rsidP="005E447F">
      <w:pPr>
        <w:rPr>
          <w:u w:val="single"/>
          <w:lang w:val="en-NZ"/>
        </w:rPr>
      </w:pPr>
      <w:r w:rsidRPr="000A1C67">
        <w:rPr>
          <w:u w:val="single"/>
          <w:lang w:val="en-NZ"/>
        </w:rPr>
        <w:t>Summary of ethical issues (outstanding)</w:t>
      </w:r>
    </w:p>
    <w:p w14:paraId="0B6D1A48" w14:textId="77777777" w:rsidR="005E447F" w:rsidRDefault="005E447F" w:rsidP="005E447F">
      <w:pPr>
        <w:rPr>
          <w:u w:val="single"/>
          <w:lang w:val="en-NZ"/>
        </w:rPr>
      </w:pPr>
    </w:p>
    <w:p w14:paraId="7395F8EC" w14:textId="77777777" w:rsidR="005E447F" w:rsidRDefault="005E447F" w:rsidP="005E447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B7B5B7C" w14:textId="77777777" w:rsidR="005E447F" w:rsidRPr="00960BFE" w:rsidRDefault="005E447F" w:rsidP="005E447F">
      <w:pPr>
        <w:autoSpaceDE w:val="0"/>
        <w:autoSpaceDN w:val="0"/>
        <w:adjustRightInd w:val="0"/>
        <w:rPr>
          <w:lang w:val="en-NZ"/>
        </w:rPr>
      </w:pPr>
    </w:p>
    <w:p w14:paraId="0E640964" w14:textId="77777777" w:rsidR="00F76696" w:rsidRPr="00EC6D3F" w:rsidRDefault="00F76696" w:rsidP="005F75E1">
      <w:pPr>
        <w:pStyle w:val="ListParagraph"/>
        <w:numPr>
          <w:ilvl w:val="0"/>
          <w:numId w:val="14"/>
        </w:numPr>
        <w:autoSpaceDE w:val="0"/>
        <w:autoSpaceDN w:val="0"/>
        <w:adjustRightInd w:val="0"/>
        <w:rPr>
          <w:rFonts w:cs="Arial"/>
          <w:color w:val="000000"/>
          <w:sz w:val="24"/>
          <w:szCs w:val="24"/>
        </w:rPr>
      </w:pPr>
      <w:r w:rsidRPr="00903D04">
        <w:t xml:space="preserve">Please use </w:t>
      </w:r>
      <w:r>
        <w:t xml:space="preserve">Ministry of Health </w:t>
      </w:r>
      <w:r w:rsidRPr="00903D04">
        <w:t xml:space="preserve">ethnicity classifications when collecting ethnicity data to ensure the options available are suitable for New Zealand participants. </w:t>
      </w:r>
      <w:r>
        <w:t xml:space="preserve"> </w:t>
      </w:r>
    </w:p>
    <w:p w14:paraId="5CDAC735" w14:textId="1C1AFE9F" w:rsidR="00F76696" w:rsidRDefault="00E37751" w:rsidP="005F75E1">
      <w:pPr>
        <w:pStyle w:val="ListParagraph"/>
        <w:numPr>
          <w:ilvl w:val="0"/>
          <w:numId w:val="14"/>
        </w:numPr>
        <w:spacing w:before="80" w:after="80"/>
      </w:pPr>
      <w:r>
        <w:t xml:space="preserve">The </w:t>
      </w:r>
      <w:r w:rsidR="00F76696">
        <w:t>insurance certificate</w:t>
      </w:r>
      <w:r>
        <w:t xml:space="preserve"> expires on 28 September 2018 and must be updated if the study has not been completed by that time by the provision of a new certificate to the Committee</w:t>
      </w:r>
      <w:r w:rsidR="00F76696">
        <w:t xml:space="preserve">. </w:t>
      </w:r>
      <w:r w:rsidR="00956D90">
        <w:t xml:space="preserve">Please clarify what policy territory is. </w:t>
      </w:r>
    </w:p>
    <w:p w14:paraId="6D772821" w14:textId="50D8BAAD" w:rsidR="00F76696" w:rsidRDefault="00F76696" w:rsidP="005F75E1">
      <w:pPr>
        <w:pStyle w:val="ListParagraph"/>
        <w:numPr>
          <w:ilvl w:val="0"/>
          <w:numId w:val="14"/>
        </w:numPr>
        <w:spacing w:before="80" w:after="80"/>
      </w:pPr>
      <w:r>
        <w:t xml:space="preserve">The Researcher(s) stated they would talk to the sponsor and insurers to ensure participants are not excluded from any on-going care resulting from the research. </w:t>
      </w:r>
      <w:r w:rsidR="00571DF0">
        <w:t xml:space="preserve">The Committee noted this was important as the involvement in the research still requires participants to pay for the treatment, and to be excluded from ACC equivalent insurance for injuries resulting from a minor part of the treatment would be unfair to participants. </w:t>
      </w:r>
    </w:p>
    <w:p w14:paraId="0A9246CB" w14:textId="77777777" w:rsidR="00184F6F" w:rsidRDefault="00184F6F" w:rsidP="005F75E1">
      <w:pPr>
        <w:pStyle w:val="ListParagraph"/>
        <w:numPr>
          <w:ilvl w:val="0"/>
          <w:numId w:val="14"/>
        </w:numPr>
        <w:spacing w:before="80" w:after="80"/>
      </w:pPr>
      <w:r>
        <w:lastRenderedPageBreak/>
        <w:t>Remove English speaking requirement inclusion criteria.</w:t>
      </w:r>
    </w:p>
    <w:p w14:paraId="6ED412A5" w14:textId="77777777" w:rsidR="005E447F" w:rsidRPr="009A2721" w:rsidRDefault="005E447F" w:rsidP="005E447F">
      <w:pPr>
        <w:ind w:left="360"/>
        <w:rPr>
          <w:u w:val="single"/>
          <w:lang w:val="en-NZ"/>
        </w:rPr>
      </w:pPr>
    </w:p>
    <w:p w14:paraId="1562CEDD" w14:textId="77777777" w:rsidR="005E447F" w:rsidRDefault="005E447F" w:rsidP="005E44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AA6B0D5" w14:textId="77777777" w:rsidR="005E447F" w:rsidRPr="00466AA7" w:rsidRDefault="005E447F" w:rsidP="005E447F">
      <w:pPr>
        <w:spacing w:before="80" w:after="80"/>
        <w:rPr>
          <w:rFonts w:cs="Arial"/>
          <w:szCs w:val="22"/>
          <w:lang w:val="en-NZ"/>
        </w:rPr>
      </w:pPr>
    </w:p>
    <w:p w14:paraId="3027F3A9" w14:textId="77777777" w:rsidR="00543301" w:rsidRPr="002F69EB" w:rsidRDefault="00543301" w:rsidP="005F75E1">
      <w:pPr>
        <w:pStyle w:val="ListParagraph"/>
        <w:numPr>
          <w:ilvl w:val="0"/>
          <w:numId w:val="14"/>
        </w:numPr>
        <w:spacing w:before="80" w:after="80"/>
        <w:rPr>
          <w:u w:val="single"/>
          <w:lang w:val="en-NZ"/>
        </w:rPr>
      </w:pPr>
      <w:r w:rsidRPr="008052A7">
        <w:rPr>
          <w:lang w:val="en-NZ"/>
        </w:rPr>
        <w:t xml:space="preserve">The Committee queried </w:t>
      </w:r>
      <w:r>
        <w:rPr>
          <w:lang w:val="en-NZ"/>
        </w:rPr>
        <w:t>whether this was a first in human device. The Researcher(s) confirmed it was. Please make this clear in the participant information sheet.</w:t>
      </w:r>
    </w:p>
    <w:p w14:paraId="31378796" w14:textId="449EB2B7" w:rsidR="00E37751" w:rsidRPr="008E3B9A" w:rsidRDefault="00E37751" w:rsidP="005F75E1">
      <w:pPr>
        <w:pStyle w:val="ListParagraph"/>
        <w:numPr>
          <w:ilvl w:val="0"/>
          <w:numId w:val="14"/>
        </w:numPr>
        <w:spacing w:before="80" w:after="80"/>
        <w:rPr>
          <w:rStyle w:val="Hyperlink"/>
          <w:color w:val="auto"/>
          <w:u w:val="none"/>
        </w:rPr>
      </w:pPr>
      <w:r>
        <w:rPr>
          <w:rFonts w:cs="Arial"/>
          <w:szCs w:val="22"/>
          <w:lang w:val="en-NZ"/>
        </w:rPr>
        <w:t xml:space="preserve">The Committee suggested the researcher use the HDEC template </w:t>
      </w:r>
      <w:hyperlink r:id="rId15" w:history="1">
        <w:r w:rsidRPr="00B04AE2">
          <w:rPr>
            <w:rStyle w:val="Hyperlink"/>
            <w:rFonts w:cs="Arial"/>
            <w:szCs w:val="22"/>
            <w:lang w:val="en-NZ"/>
          </w:rPr>
          <w:t>https://ethics.health.govt.nz/guides-templates-forms-0</w:t>
        </w:r>
      </w:hyperlink>
      <w:r w:rsidR="00360F1F">
        <w:rPr>
          <w:rStyle w:val="Hyperlink"/>
          <w:rFonts w:cs="Arial"/>
          <w:szCs w:val="22"/>
          <w:lang w:val="en-NZ"/>
        </w:rPr>
        <w:t xml:space="preserve"> </w:t>
      </w:r>
      <w:r w:rsidR="00B0297E">
        <w:t>which will</w:t>
      </w:r>
      <w:r w:rsidR="00360F1F" w:rsidRPr="00B0297E">
        <w:t xml:space="preserve"> help to reduce the current rep</w:t>
      </w:r>
      <w:r w:rsidR="00B0297E">
        <w:t>etition and use New Zealand language.</w:t>
      </w:r>
    </w:p>
    <w:p w14:paraId="554E48C0" w14:textId="0DAB16BF" w:rsidR="002F69EB" w:rsidRPr="002F69EB" w:rsidRDefault="00EC6D3F" w:rsidP="005F75E1">
      <w:pPr>
        <w:pStyle w:val="ListParagraph"/>
        <w:numPr>
          <w:ilvl w:val="0"/>
          <w:numId w:val="14"/>
        </w:numPr>
        <w:spacing w:before="80" w:after="80"/>
      </w:pPr>
      <w:r>
        <w:rPr>
          <w:rFonts w:cs="Arial"/>
          <w:szCs w:val="22"/>
          <w:lang w:val="en-NZ"/>
        </w:rPr>
        <w:t>Add information about</w:t>
      </w:r>
      <w:r w:rsidR="002F69EB">
        <w:rPr>
          <w:rFonts w:cs="Arial"/>
          <w:szCs w:val="22"/>
          <w:lang w:val="en-NZ"/>
        </w:rPr>
        <w:t xml:space="preserve"> personal data </w:t>
      </w:r>
      <w:r>
        <w:rPr>
          <w:rFonts w:cs="Arial"/>
          <w:szCs w:val="22"/>
          <w:lang w:val="en-NZ"/>
        </w:rPr>
        <w:t>that is collected, for example l</w:t>
      </w:r>
      <w:r w:rsidR="002F69EB">
        <w:rPr>
          <w:rFonts w:cs="Arial"/>
          <w:szCs w:val="22"/>
          <w:lang w:val="en-NZ"/>
        </w:rPr>
        <w:t>ength of eye,</w:t>
      </w:r>
      <w:r>
        <w:rPr>
          <w:rFonts w:cs="Arial"/>
          <w:szCs w:val="22"/>
          <w:lang w:val="en-NZ"/>
        </w:rPr>
        <w:t xml:space="preserve"> name, address, refraction.</w:t>
      </w:r>
    </w:p>
    <w:p w14:paraId="3749C2F2" w14:textId="0B13ACB6" w:rsidR="002F69EB" w:rsidRPr="002F69EB" w:rsidRDefault="00EC6D3F" w:rsidP="005F75E1">
      <w:pPr>
        <w:pStyle w:val="ListParagraph"/>
        <w:numPr>
          <w:ilvl w:val="0"/>
          <w:numId w:val="14"/>
        </w:numPr>
        <w:spacing w:before="80" w:after="80"/>
      </w:pPr>
      <w:r>
        <w:rPr>
          <w:rFonts w:cs="Arial"/>
          <w:szCs w:val="22"/>
          <w:lang w:val="en-NZ"/>
        </w:rPr>
        <w:t>Please ensure a participant</w:t>
      </w:r>
      <w:r w:rsidR="002F69EB">
        <w:rPr>
          <w:rFonts w:cs="Arial"/>
          <w:szCs w:val="22"/>
          <w:lang w:val="en-NZ"/>
        </w:rPr>
        <w:t xml:space="preserve"> </w:t>
      </w:r>
      <w:r>
        <w:rPr>
          <w:rFonts w:cs="Arial"/>
          <w:szCs w:val="22"/>
          <w:lang w:val="en-NZ"/>
        </w:rPr>
        <w:t>number is</w:t>
      </w:r>
      <w:r w:rsidR="002F69EB">
        <w:rPr>
          <w:rFonts w:cs="Arial"/>
          <w:szCs w:val="22"/>
          <w:lang w:val="en-NZ"/>
        </w:rPr>
        <w:t xml:space="preserve"> used</w:t>
      </w:r>
      <w:r w:rsidR="00E37751">
        <w:rPr>
          <w:rFonts w:cs="Arial"/>
          <w:szCs w:val="22"/>
          <w:lang w:val="en-NZ"/>
        </w:rPr>
        <w:t xml:space="preserve"> and avoid using any patient identifiers</w:t>
      </w:r>
      <w:r>
        <w:rPr>
          <w:rFonts w:cs="Arial"/>
          <w:szCs w:val="22"/>
          <w:lang w:val="en-NZ"/>
        </w:rPr>
        <w:t>.</w:t>
      </w:r>
    </w:p>
    <w:p w14:paraId="5EB81836" w14:textId="5F2F5945" w:rsidR="002F69EB" w:rsidRPr="002F69EB" w:rsidRDefault="00EC6D3F" w:rsidP="005F75E1">
      <w:pPr>
        <w:pStyle w:val="ListParagraph"/>
        <w:numPr>
          <w:ilvl w:val="0"/>
          <w:numId w:val="14"/>
        </w:numPr>
        <w:spacing w:before="80" w:after="80"/>
      </w:pPr>
      <w:r>
        <w:rPr>
          <w:rFonts w:cs="Arial"/>
          <w:szCs w:val="22"/>
          <w:lang w:val="en-NZ"/>
        </w:rPr>
        <w:t>The Committee queried how confidentiality was maintained when the research involved taking photo</w:t>
      </w:r>
      <w:r w:rsidR="00E37751">
        <w:rPr>
          <w:rFonts w:cs="Arial"/>
          <w:szCs w:val="22"/>
          <w:lang w:val="en-NZ"/>
        </w:rPr>
        <w:t>graphs</w:t>
      </w:r>
      <w:r>
        <w:rPr>
          <w:rFonts w:cs="Arial"/>
          <w:szCs w:val="22"/>
          <w:lang w:val="en-NZ"/>
        </w:rPr>
        <w:t xml:space="preserve"> and video. </w:t>
      </w:r>
      <w:r w:rsidR="002F69EB">
        <w:rPr>
          <w:rFonts w:cs="Arial"/>
          <w:szCs w:val="22"/>
          <w:lang w:val="en-NZ"/>
        </w:rPr>
        <w:t>The R</w:t>
      </w:r>
      <w:r>
        <w:rPr>
          <w:rFonts w:cs="Arial"/>
          <w:szCs w:val="22"/>
          <w:lang w:val="en-NZ"/>
        </w:rPr>
        <w:t xml:space="preserve">esearcher(s) noted </w:t>
      </w:r>
      <w:r w:rsidR="00E37751">
        <w:rPr>
          <w:rFonts w:cs="Arial"/>
          <w:szCs w:val="22"/>
          <w:lang w:val="en-NZ"/>
        </w:rPr>
        <w:t xml:space="preserve">that the photographs and video are of </w:t>
      </w:r>
      <w:r>
        <w:rPr>
          <w:rFonts w:cs="Arial"/>
          <w:szCs w:val="22"/>
          <w:lang w:val="en-NZ"/>
        </w:rPr>
        <w:t>the</w:t>
      </w:r>
      <w:r w:rsidR="002F69EB">
        <w:rPr>
          <w:rFonts w:cs="Arial"/>
          <w:szCs w:val="22"/>
          <w:lang w:val="en-NZ"/>
        </w:rPr>
        <w:t xml:space="preserve"> eye</w:t>
      </w:r>
      <w:r w:rsidR="00E37751">
        <w:rPr>
          <w:rFonts w:cs="Arial"/>
          <w:szCs w:val="22"/>
          <w:lang w:val="en-NZ"/>
        </w:rPr>
        <w:t xml:space="preserve"> only</w:t>
      </w:r>
      <w:r>
        <w:rPr>
          <w:rFonts w:cs="Arial"/>
          <w:szCs w:val="22"/>
          <w:lang w:val="en-NZ"/>
        </w:rPr>
        <w:t>, explaining that the Sponsor is providing a high resolution camera. Please a</w:t>
      </w:r>
      <w:r w:rsidR="002F69EB">
        <w:rPr>
          <w:rFonts w:cs="Arial"/>
          <w:szCs w:val="22"/>
          <w:lang w:val="en-NZ"/>
        </w:rPr>
        <w:t>dd to</w:t>
      </w:r>
      <w:r>
        <w:rPr>
          <w:rFonts w:cs="Arial"/>
          <w:szCs w:val="22"/>
          <w:lang w:val="en-NZ"/>
        </w:rPr>
        <w:t xml:space="preserve"> participant information sheet under study procedures that their eye will be videoed. </w:t>
      </w:r>
    </w:p>
    <w:p w14:paraId="3E49D919" w14:textId="36A3CB0D" w:rsidR="001A5FC8" w:rsidRDefault="00E4271E" w:rsidP="005F75E1">
      <w:pPr>
        <w:pStyle w:val="ListParagraph"/>
        <w:numPr>
          <w:ilvl w:val="0"/>
          <w:numId w:val="14"/>
        </w:numPr>
        <w:spacing w:before="80" w:after="80"/>
      </w:pPr>
      <w:r>
        <w:t xml:space="preserve">The </w:t>
      </w:r>
      <w:r w:rsidR="001A5FC8">
        <w:t>‘what if something goes wron</w:t>
      </w:r>
      <w:r w:rsidR="00EC6D3F">
        <w:t>g’</w:t>
      </w:r>
      <w:r>
        <w:t xml:space="preserve"> section</w:t>
      </w:r>
      <w:r w:rsidR="00EC6D3F">
        <w:t xml:space="preserve"> can be reduced, please review the HDEC template participant information sheet.</w:t>
      </w:r>
    </w:p>
    <w:p w14:paraId="321A6B99" w14:textId="386D396E" w:rsidR="008658E7" w:rsidRDefault="00EC6D3F" w:rsidP="005F75E1">
      <w:pPr>
        <w:pStyle w:val="ListParagraph"/>
        <w:numPr>
          <w:ilvl w:val="0"/>
          <w:numId w:val="14"/>
        </w:numPr>
        <w:spacing w:before="80" w:after="80"/>
      </w:pPr>
      <w:r>
        <w:t xml:space="preserve">The Committee and </w:t>
      </w:r>
      <w:r w:rsidR="008E3B9A">
        <w:t>t</w:t>
      </w:r>
      <w:r>
        <w:t xml:space="preserve">he Researcher(s) discussed the pregnancy information, determining that while it was unlikely to be relevant it </w:t>
      </w:r>
      <w:r w:rsidR="008E3B9A">
        <w:t>could</w:t>
      </w:r>
      <w:r>
        <w:t xml:space="preserve"> stay in</w:t>
      </w:r>
      <w:r w:rsidR="008E3B9A">
        <w:t xml:space="preserve"> if the Researcher(s) felt it was necessary. </w:t>
      </w:r>
    </w:p>
    <w:p w14:paraId="7449448F" w14:textId="7B280C41" w:rsidR="00BC5138" w:rsidRDefault="00987457" w:rsidP="005F75E1">
      <w:pPr>
        <w:pStyle w:val="ListParagraph"/>
        <w:numPr>
          <w:ilvl w:val="0"/>
          <w:numId w:val="14"/>
        </w:numPr>
        <w:spacing w:before="80" w:after="80"/>
      </w:pPr>
      <w:r>
        <w:t>Consider i</w:t>
      </w:r>
      <w:r w:rsidR="00F76696">
        <w:t>ncreas</w:t>
      </w:r>
      <w:r>
        <w:t>ing</w:t>
      </w:r>
      <w:r w:rsidR="00F76696">
        <w:t xml:space="preserve"> spacing between words or use</w:t>
      </w:r>
      <w:r w:rsidR="00BC5138">
        <w:t xml:space="preserve"> bigger fonts – noting patient population</w:t>
      </w:r>
      <w:r w:rsidR="00F76696">
        <w:t xml:space="preserve"> will have poor vision</w:t>
      </w:r>
      <w:r w:rsidR="00BC5138">
        <w:t xml:space="preserve">. </w:t>
      </w:r>
    </w:p>
    <w:p w14:paraId="3027EC02" w14:textId="04509A9A" w:rsidR="00D03C8F" w:rsidRDefault="00D03C8F" w:rsidP="005F75E1">
      <w:pPr>
        <w:pStyle w:val="ListParagraph"/>
        <w:numPr>
          <w:ilvl w:val="0"/>
          <w:numId w:val="14"/>
        </w:numPr>
        <w:spacing w:before="80" w:after="80"/>
      </w:pPr>
      <w:r>
        <w:t xml:space="preserve">Note the additional </w:t>
      </w:r>
      <w:r w:rsidR="00987457">
        <w:t xml:space="preserve">research </w:t>
      </w:r>
      <w:r>
        <w:t xml:space="preserve">visit </w:t>
      </w:r>
      <w:r w:rsidR="00987457">
        <w:t xml:space="preserve">over usual care </w:t>
      </w:r>
      <w:r>
        <w:t>in the partic</w:t>
      </w:r>
      <w:r w:rsidR="00184F6F">
        <w:t>ipant information sheet – and make it clear it is at</w:t>
      </w:r>
      <w:r>
        <w:t xml:space="preserve"> no</w:t>
      </w:r>
      <w:r w:rsidR="00184F6F">
        <w:t xml:space="preserve"> additional</w:t>
      </w:r>
      <w:r>
        <w:t xml:space="preserve"> cost. The Researcher(s) noted it is in schedule of payments. </w:t>
      </w:r>
    </w:p>
    <w:p w14:paraId="7D36A113" w14:textId="4A6B0283" w:rsidR="005D23AD" w:rsidRDefault="00360F1F" w:rsidP="005F75E1">
      <w:pPr>
        <w:pStyle w:val="ListParagraph"/>
        <w:numPr>
          <w:ilvl w:val="0"/>
          <w:numId w:val="14"/>
        </w:numPr>
        <w:spacing w:before="80" w:after="80"/>
      </w:pPr>
      <w:r>
        <w:t xml:space="preserve">Please include in the PIS the  </w:t>
      </w:r>
      <w:r w:rsidR="007B5D80">
        <w:t>risk</w:t>
      </w:r>
      <w:r>
        <w:t>s</w:t>
      </w:r>
      <w:r w:rsidR="007B5D80">
        <w:t xml:space="preserve"> of </w:t>
      </w:r>
      <w:r>
        <w:t xml:space="preserve">the </w:t>
      </w:r>
      <w:r w:rsidR="007B5D80">
        <w:t xml:space="preserve">device – currently </w:t>
      </w:r>
      <w:r>
        <w:t xml:space="preserve">the PIS </w:t>
      </w:r>
      <w:r w:rsidR="007B5D80">
        <w:t xml:space="preserve">just </w:t>
      </w:r>
      <w:r>
        <w:t xml:space="preserve">refers to the </w:t>
      </w:r>
      <w:r w:rsidR="007B5D80">
        <w:t xml:space="preserve">risk of </w:t>
      </w:r>
      <w:r>
        <w:t xml:space="preserve">the </w:t>
      </w:r>
      <w:r w:rsidR="007B5D80">
        <w:t>cataract surgery</w:t>
      </w:r>
    </w:p>
    <w:p w14:paraId="27BFA876" w14:textId="131EC7CF" w:rsidR="00360F1F" w:rsidRDefault="00360F1F" w:rsidP="005F75E1">
      <w:pPr>
        <w:pStyle w:val="ListParagraph"/>
        <w:numPr>
          <w:ilvl w:val="0"/>
          <w:numId w:val="14"/>
        </w:numPr>
        <w:spacing w:before="80" w:after="80"/>
      </w:pPr>
      <w:r>
        <w:t xml:space="preserve">Please remove the statement about risk to family members – it is irrelevant </w:t>
      </w:r>
    </w:p>
    <w:p w14:paraId="33CE5D99" w14:textId="5DA93965" w:rsidR="007B5D80" w:rsidRDefault="00360F1F" w:rsidP="005F75E1">
      <w:pPr>
        <w:pStyle w:val="ListParagraph"/>
        <w:numPr>
          <w:ilvl w:val="0"/>
          <w:numId w:val="14"/>
        </w:numPr>
        <w:spacing w:before="80" w:after="80"/>
      </w:pPr>
      <w:r>
        <w:t xml:space="preserve">Please include a benefit section explaining that there will likely be no </w:t>
      </w:r>
      <w:r w:rsidR="005D23AD">
        <w:t xml:space="preserve">benefit from </w:t>
      </w:r>
      <w:r>
        <w:t xml:space="preserve">the </w:t>
      </w:r>
      <w:r w:rsidR="005D23AD">
        <w:t xml:space="preserve">study </w:t>
      </w:r>
      <w:r>
        <w:t xml:space="preserve">for the individual </w:t>
      </w:r>
      <w:r w:rsidR="005D23AD">
        <w:t>participant</w:t>
      </w:r>
      <w:r>
        <w:t>s</w:t>
      </w:r>
      <w:r w:rsidR="005D23AD">
        <w:t xml:space="preserve"> but </w:t>
      </w:r>
      <w:r>
        <w:t xml:space="preserve">the study may </w:t>
      </w:r>
      <w:r w:rsidR="005D23AD">
        <w:t xml:space="preserve">help others in </w:t>
      </w:r>
      <w:r>
        <w:t xml:space="preserve">the </w:t>
      </w:r>
      <w:r w:rsidR="005D23AD">
        <w:t xml:space="preserve">future. </w:t>
      </w:r>
      <w:r>
        <w:t xml:space="preserve">Please note that while participants will have </w:t>
      </w:r>
      <w:r w:rsidR="00EC4835">
        <w:t xml:space="preserve">the benefit of better </w:t>
      </w:r>
      <w:r w:rsidR="00DB25DA">
        <w:t>vision that</w:t>
      </w:r>
      <w:r w:rsidR="008E3B9A">
        <w:t xml:space="preserve"> would</w:t>
      </w:r>
      <w:r w:rsidR="00EC4835">
        <w:t xml:space="preserve"> occur anyway. </w:t>
      </w:r>
    </w:p>
    <w:p w14:paraId="0EE98EA0" w14:textId="70F48BA5" w:rsidR="00EC4835" w:rsidRDefault="00184F6F" w:rsidP="005F75E1">
      <w:pPr>
        <w:pStyle w:val="ListParagraph"/>
        <w:numPr>
          <w:ilvl w:val="0"/>
          <w:numId w:val="14"/>
        </w:numPr>
        <w:spacing w:before="80" w:after="80"/>
      </w:pPr>
      <w:r>
        <w:t xml:space="preserve">Make it clear that if a participant withdraws from the study </w:t>
      </w:r>
      <w:r w:rsidR="008E3B9A">
        <w:t xml:space="preserve">whether </w:t>
      </w:r>
      <w:r>
        <w:t xml:space="preserve">the implant is </w:t>
      </w:r>
      <w:r w:rsidR="008E3B9A">
        <w:t xml:space="preserve">or is not </w:t>
      </w:r>
      <w:r>
        <w:t xml:space="preserve">removed. </w:t>
      </w:r>
    </w:p>
    <w:p w14:paraId="31115403" w14:textId="124B0F98" w:rsidR="00EC4835" w:rsidRDefault="00360F1F" w:rsidP="005F75E1">
      <w:pPr>
        <w:pStyle w:val="ListParagraph"/>
        <w:numPr>
          <w:ilvl w:val="0"/>
          <w:numId w:val="14"/>
        </w:numPr>
        <w:spacing w:before="80" w:after="80"/>
      </w:pPr>
      <w:r>
        <w:t xml:space="preserve">Please remove the </w:t>
      </w:r>
      <w:r w:rsidR="00EC4835">
        <w:t xml:space="preserve">Maori tissue statement </w:t>
      </w:r>
      <w:r>
        <w:t>because no tissue will be taken during the study</w:t>
      </w:r>
      <w:r w:rsidR="00EC4835">
        <w:t>.</w:t>
      </w:r>
    </w:p>
    <w:p w14:paraId="00D0C04D" w14:textId="6D0F14CE" w:rsidR="00EC4835" w:rsidRDefault="00184F6F" w:rsidP="005F75E1">
      <w:pPr>
        <w:pStyle w:val="ListParagraph"/>
        <w:numPr>
          <w:ilvl w:val="0"/>
          <w:numId w:val="14"/>
        </w:numPr>
        <w:spacing w:before="80" w:after="80"/>
      </w:pPr>
      <w:r>
        <w:t>Page 8 privacy clause - remove</w:t>
      </w:r>
      <w:r w:rsidR="00EC4835">
        <w:t xml:space="preserve">. </w:t>
      </w:r>
    </w:p>
    <w:p w14:paraId="636DE8D7" w14:textId="3D79C9D4" w:rsidR="00DA7B48" w:rsidRDefault="006150E8" w:rsidP="005F75E1">
      <w:pPr>
        <w:pStyle w:val="ListParagraph"/>
        <w:numPr>
          <w:ilvl w:val="0"/>
          <w:numId w:val="14"/>
        </w:numPr>
        <w:spacing w:before="80" w:after="80"/>
      </w:pPr>
      <w:r>
        <w:t>Provide greater clarity in the PIS about the collection and use of patient data, whether identifiable or deidentified</w:t>
      </w:r>
      <w:r w:rsidR="00DB25DA">
        <w:t>, and</w:t>
      </w:r>
      <w:r>
        <w:t xml:space="preserve"> what privacy and confidentiality protections will be taken. The current explanations in the PIS are lengthy, repetitive and confusing Please also provide, for the Committee, clear data </w:t>
      </w:r>
      <w:r w:rsidR="00DB25DA">
        <w:t>management</w:t>
      </w:r>
      <w:r>
        <w:t xml:space="preserve"> and governance plans.  .  </w:t>
      </w:r>
    </w:p>
    <w:p w14:paraId="2ECDAC4D" w14:textId="7468B464" w:rsidR="006150E8" w:rsidRPr="002F69EB" w:rsidRDefault="006150E8" w:rsidP="005F75E1">
      <w:pPr>
        <w:pStyle w:val="ListParagraph"/>
        <w:numPr>
          <w:ilvl w:val="0"/>
          <w:numId w:val="14"/>
        </w:numPr>
        <w:spacing w:before="80" w:after="80"/>
      </w:pPr>
      <w:r>
        <w:t xml:space="preserve">Please amend the consent form so it is consistent with the amendments sought to the PIS </w:t>
      </w:r>
    </w:p>
    <w:p w14:paraId="7D77BEB2" w14:textId="77777777" w:rsidR="00E24E77" w:rsidRPr="00960BFE" w:rsidRDefault="00E24E77" w:rsidP="00E24E77">
      <w:pPr>
        <w:rPr>
          <w:color w:val="FF0000"/>
          <w:lang w:val="en-NZ"/>
        </w:rPr>
      </w:pPr>
    </w:p>
    <w:p w14:paraId="75DBAB4C" w14:textId="77777777" w:rsidR="00E24E77" w:rsidRPr="00FD2B1E" w:rsidRDefault="00E24E77" w:rsidP="00E24E77">
      <w:pPr>
        <w:rPr>
          <w:u w:val="single"/>
          <w:lang w:val="en-NZ"/>
        </w:rPr>
      </w:pPr>
      <w:r w:rsidRPr="00FD2B1E">
        <w:rPr>
          <w:u w:val="single"/>
          <w:lang w:val="en-NZ"/>
        </w:rPr>
        <w:t xml:space="preserve">Decision </w:t>
      </w:r>
    </w:p>
    <w:p w14:paraId="07476D89" w14:textId="77777777" w:rsidR="00E24E77" w:rsidRPr="00184F6F" w:rsidRDefault="00E24E77" w:rsidP="00E24E77">
      <w:pPr>
        <w:rPr>
          <w:lang w:val="en-NZ"/>
        </w:rPr>
      </w:pPr>
    </w:p>
    <w:p w14:paraId="5A41DC09" w14:textId="77777777" w:rsidR="00E24E77" w:rsidRPr="00184F6F" w:rsidRDefault="00E24E77" w:rsidP="00E24E77">
      <w:pPr>
        <w:rPr>
          <w:lang w:val="en-NZ"/>
        </w:rPr>
      </w:pPr>
      <w:r w:rsidRPr="00184F6F">
        <w:rPr>
          <w:lang w:val="en-NZ"/>
        </w:rPr>
        <w:t xml:space="preserve">This application was </w:t>
      </w:r>
      <w:r w:rsidRPr="00184F6F">
        <w:rPr>
          <w:i/>
          <w:lang w:val="en-NZ"/>
        </w:rPr>
        <w:t>provisionally approved</w:t>
      </w:r>
      <w:r w:rsidRPr="00184F6F">
        <w:rPr>
          <w:lang w:val="en-NZ"/>
        </w:rPr>
        <w:t xml:space="preserve"> by </w:t>
      </w:r>
      <w:r w:rsidRPr="00184F6F">
        <w:rPr>
          <w:rFonts w:cs="Arial"/>
          <w:szCs w:val="22"/>
          <w:lang w:val="en-NZ"/>
        </w:rPr>
        <w:t>consensus</w:t>
      </w:r>
      <w:r w:rsidRPr="00184F6F">
        <w:rPr>
          <w:lang w:val="en-NZ"/>
        </w:rPr>
        <w:t xml:space="preserve">, subject to the following information being received. </w:t>
      </w:r>
    </w:p>
    <w:p w14:paraId="2BA3391C" w14:textId="77777777" w:rsidR="00E24E77" w:rsidRPr="00960BFE" w:rsidRDefault="00E24E77" w:rsidP="00E24E77">
      <w:pPr>
        <w:rPr>
          <w:lang w:val="en-NZ"/>
        </w:rPr>
      </w:pPr>
    </w:p>
    <w:p w14:paraId="2B48374A" w14:textId="77777777" w:rsidR="009D38E6" w:rsidRPr="00555F27" w:rsidRDefault="009D38E6" w:rsidP="00764376">
      <w:pPr>
        <w:pStyle w:val="ListParagraph"/>
        <w:numPr>
          <w:ilvl w:val="0"/>
          <w:numId w:val="16"/>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1CC77CA" w14:textId="2C1C5EF2" w:rsidR="009D38E6" w:rsidRDefault="009D38E6" w:rsidP="00764376">
      <w:pPr>
        <w:numPr>
          <w:ilvl w:val="0"/>
          <w:numId w:val="16"/>
        </w:numPr>
        <w:spacing w:before="80" w:after="80"/>
        <w:jc w:val="both"/>
        <w:rPr>
          <w:rFonts w:cs="Arial"/>
          <w:i/>
          <w:szCs w:val="22"/>
          <w:lang w:val="en-NZ"/>
        </w:rPr>
      </w:pPr>
      <w:r w:rsidRPr="00555F27">
        <w:rPr>
          <w:rFonts w:cs="Arial"/>
          <w:szCs w:val="22"/>
          <w:lang w:val="en-NZ"/>
        </w:rPr>
        <w:lastRenderedPageBreak/>
        <w:t>Please submit evidence of sponsor insurance</w:t>
      </w:r>
      <w:r>
        <w:rPr>
          <w:rFonts w:cs="Arial"/>
          <w:szCs w:val="22"/>
          <w:lang w:val="en-NZ"/>
        </w:rPr>
        <w:t>, and address compensation concerns of the Committee</w:t>
      </w:r>
      <w:r w:rsidRPr="00555F27">
        <w:rPr>
          <w:rFonts w:cs="Arial"/>
          <w:szCs w:val="22"/>
          <w:lang w:val="en-NZ"/>
        </w:rPr>
        <w:t xml:space="preserve">. </w:t>
      </w:r>
      <w:r w:rsidRPr="00555F27">
        <w:rPr>
          <w:rFonts w:cs="Arial"/>
          <w:i/>
          <w:szCs w:val="22"/>
          <w:lang w:val="en-NZ"/>
        </w:rPr>
        <w:t>(Ethical Guidelines for Intervention Studies para 8.4).</w:t>
      </w:r>
    </w:p>
    <w:p w14:paraId="5773263B" w14:textId="22C8AEC1" w:rsidR="009D38E6" w:rsidRPr="00555F27" w:rsidRDefault="009D38E6" w:rsidP="00764376">
      <w:pPr>
        <w:numPr>
          <w:ilvl w:val="0"/>
          <w:numId w:val="16"/>
        </w:numPr>
        <w:spacing w:before="80" w:after="80"/>
        <w:jc w:val="both"/>
        <w:rPr>
          <w:rFonts w:cs="Arial"/>
          <w:i/>
          <w:szCs w:val="22"/>
          <w:lang w:val="en-NZ"/>
        </w:rPr>
      </w:pPr>
      <w:r>
        <w:rPr>
          <w:rFonts w:cs="Arial"/>
          <w:szCs w:val="22"/>
          <w:lang w:val="en-NZ"/>
        </w:rPr>
        <w:t>Address outstanding ethical issues in a cover letter.</w:t>
      </w:r>
    </w:p>
    <w:p w14:paraId="42352DEB" w14:textId="77777777" w:rsidR="00E24E77" w:rsidRPr="00960BFE" w:rsidRDefault="00E24E77" w:rsidP="00E24E77">
      <w:pPr>
        <w:rPr>
          <w:color w:val="FF0000"/>
          <w:lang w:val="en-NZ"/>
        </w:rPr>
      </w:pPr>
    </w:p>
    <w:p w14:paraId="6F88E599" w14:textId="210BD09B" w:rsidR="00E24E77" w:rsidRPr="00960BFE" w:rsidRDefault="00E24E77" w:rsidP="00E24E77">
      <w:pPr>
        <w:rPr>
          <w:color w:val="FF0000"/>
          <w:lang w:val="en-NZ"/>
        </w:rPr>
      </w:pPr>
      <w:r w:rsidRPr="00960BFE">
        <w:rPr>
          <w:lang w:val="en-NZ"/>
        </w:rPr>
        <w:t xml:space="preserve">This following information will be reviewed, and a final </w:t>
      </w:r>
      <w:r w:rsidRPr="00014291">
        <w:rPr>
          <w:lang w:val="en-NZ"/>
        </w:rPr>
        <w:t xml:space="preserve">decision made on the application, </w:t>
      </w:r>
      <w:r w:rsidR="00DB25DA" w:rsidRPr="00014291">
        <w:rPr>
          <w:lang w:val="en-NZ"/>
        </w:rPr>
        <w:t>by</w:t>
      </w:r>
      <w:r w:rsidR="00DB25DA" w:rsidRPr="00014291">
        <w:rPr>
          <w:rFonts w:cs="Arial"/>
          <w:szCs w:val="22"/>
          <w:lang w:val="en-NZ"/>
        </w:rPr>
        <w:t xml:space="preserve"> </w:t>
      </w:r>
      <w:r w:rsidR="00DB25DA">
        <w:rPr>
          <w:rFonts w:cs="Arial"/>
          <w:szCs w:val="22"/>
          <w:lang w:val="en-NZ"/>
        </w:rPr>
        <w:t>Dr</w:t>
      </w:r>
      <w:r w:rsidR="00360F1F">
        <w:rPr>
          <w:rFonts w:cs="Arial"/>
          <w:szCs w:val="22"/>
          <w:lang w:val="en-NZ"/>
        </w:rPr>
        <w:t xml:space="preserve"> Christine Crooks and Ms Toni Millar</w:t>
      </w:r>
      <w:r w:rsidR="009F4BEE">
        <w:rPr>
          <w:rFonts w:cs="Arial"/>
          <w:szCs w:val="22"/>
          <w:lang w:val="en-NZ"/>
        </w:rPr>
        <w:t>.</w:t>
      </w:r>
    </w:p>
    <w:p w14:paraId="71DD0275" w14:textId="77777777" w:rsidR="005E447F" w:rsidRPr="00960BFE" w:rsidRDefault="005E447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4BEE" w:rsidRPr="00960BFE" w14:paraId="42396E06" w14:textId="77777777" w:rsidTr="009F4BEE">
        <w:trPr>
          <w:trHeight w:val="280"/>
        </w:trPr>
        <w:tc>
          <w:tcPr>
            <w:tcW w:w="966" w:type="dxa"/>
            <w:tcBorders>
              <w:top w:val="nil"/>
              <w:left w:val="nil"/>
              <w:bottom w:val="nil"/>
              <w:right w:val="nil"/>
            </w:tcBorders>
          </w:tcPr>
          <w:p w14:paraId="46B447A7" w14:textId="77777777" w:rsidR="009F4BEE" w:rsidRPr="00960BFE" w:rsidRDefault="009F4BEE">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0D2DA2F8" w14:textId="77777777" w:rsidR="009F4BEE" w:rsidRPr="00960BFE" w:rsidRDefault="009F4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AD1BAA5" w14:textId="77777777" w:rsidR="009F4BEE" w:rsidRPr="00960BFE" w:rsidRDefault="009F4BEE">
            <w:pPr>
              <w:autoSpaceDE w:val="0"/>
              <w:autoSpaceDN w:val="0"/>
              <w:adjustRightInd w:val="0"/>
            </w:pPr>
            <w:r w:rsidRPr="00960BFE">
              <w:rPr>
                <w:b/>
              </w:rPr>
              <w:t>18/NTA/94</w:t>
            </w:r>
            <w:r w:rsidRPr="00960BFE">
              <w:t xml:space="preserve"> </w:t>
            </w:r>
          </w:p>
        </w:tc>
      </w:tr>
      <w:tr w:rsidR="009F4BEE" w:rsidRPr="00960BFE" w14:paraId="454FDC2D" w14:textId="77777777" w:rsidTr="009F4BEE">
        <w:trPr>
          <w:trHeight w:val="280"/>
        </w:trPr>
        <w:tc>
          <w:tcPr>
            <w:tcW w:w="966" w:type="dxa"/>
            <w:tcBorders>
              <w:top w:val="nil"/>
              <w:left w:val="nil"/>
              <w:bottom w:val="nil"/>
              <w:right w:val="nil"/>
            </w:tcBorders>
          </w:tcPr>
          <w:p w14:paraId="303EB9C4"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71696905" w14:textId="77777777" w:rsidR="009F4BEE" w:rsidRPr="00960BFE" w:rsidRDefault="009F4BEE">
            <w:pPr>
              <w:autoSpaceDE w:val="0"/>
              <w:autoSpaceDN w:val="0"/>
              <w:adjustRightInd w:val="0"/>
            </w:pPr>
            <w:r w:rsidRPr="00960BFE">
              <w:t xml:space="preserve">Title: </w:t>
            </w:r>
          </w:p>
        </w:tc>
        <w:tc>
          <w:tcPr>
            <w:tcW w:w="6459" w:type="dxa"/>
            <w:tcBorders>
              <w:top w:val="nil"/>
              <w:left w:val="nil"/>
              <w:bottom w:val="nil"/>
              <w:right w:val="nil"/>
            </w:tcBorders>
          </w:tcPr>
          <w:p w14:paraId="73EED654" w14:textId="77777777" w:rsidR="009F4BEE" w:rsidRPr="00960BFE" w:rsidRDefault="009F4BEE">
            <w:pPr>
              <w:autoSpaceDE w:val="0"/>
              <w:autoSpaceDN w:val="0"/>
              <w:adjustRightInd w:val="0"/>
            </w:pPr>
            <w:r w:rsidRPr="00960BFE">
              <w:t xml:space="preserve">CLEAR Outcomes Study </w:t>
            </w:r>
          </w:p>
        </w:tc>
      </w:tr>
      <w:tr w:rsidR="009F4BEE" w:rsidRPr="00960BFE" w14:paraId="30301FF3" w14:textId="77777777" w:rsidTr="009F4BEE">
        <w:trPr>
          <w:trHeight w:val="280"/>
        </w:trPr>
        <w:tc>
          <w:tcPr>
            <w:tcW w:w="966" w:type="dxa"/>
            <w:tcBorders>
              <w:top w:val="nil"/>
              <w:left w:val="nil"/>
              <w:bottom w:val="nil"/>
              <w:right w:val="nil"/>
            </w:tcBorders>
          </w:tcPr>
          <w:p w14:paraId="23BE7EB8"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5E10208C" w14:textId="77777777" w:rsidR="009F4BEE" w:rsidRPr="00960BFE" w:rsidRDefault="009F4BEE">
            <w:pPr>
              <w:autoSpaceDE w:val="0"/>
              <w:autoSpaceDN w:val="0"/>
              <w:adjustRightInd w:val="0"/>
            </w:pPr>
            <w:r w:rsidRPr="00960BFE">
              <w:t xml:space="preserve">Principal Investigator: </w:t>
            </w:r>
          </w:p>
        </w:tc>
        <w:tc>
          <w:tcPr>
            <w:tcW w:w="6459" w:type="dxa"/>
            <w:tcBorders>
              <w:top w:val="nil"/>
              <w:left w:val="nil"/>
              <w:bottom w:val="nil"/>
              <w:right w:val="nil"/>
            </w:tcBorders>
          </w:tcPr>
          <w:p w14:paraId="2BBD948B" w14:textId="77777777" w:rsidR="009F4BEE" w:rsidRPr="00960BFE" w:rsidRDefault="009F4BEE">
            <w:pPr>
              <w:autoSpaceDE w:val="0"/>
              <w:autoSpaceDN w:val="0"/>
              <w:adjustRightInd w:val="0"/>
            </w:pPr>
            <w:r w:rsidRPr="00960BFE">
              <w:t xml:space="preserve">Dr. Raewyn Ann  Fisher </w:t>
            </w:r>
          </w:p>
        </w:tc>
      </w:tr>
      <w:tr w:rsidR="009F4BEE" w:rsidRPr="00960BFE" w14:paraId="09041190" w14:textId="77777777" w:rsidTr="009F4BEE">
        <w:trPr>
          <w:trHeight w:val="280"/>
        </w:trPr>
        <w:tc>
          <w:tcPr>
            <w:tcW w:w="966" w:type="dxa"/>
            <w:tcBorders>
              <w:top w:val="nil"/>
              <w:left w:val="nil"/>
              <w:bottom w:val="nil"/>
              <w:right w:val="nil"/>
            </w:tcBorders>
          </w:tcPr>
          <w:p w14:paraId="41468146"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48DA25A8" w14:textId="77777777" w:rsidR="009F4BEE" w:rsidRPr="00960BFE" w:rsidRDefault="009F4BEE">
            <w:pPr>
              <w:autoSpaceDE w:val="0"/>
              <w:autoSpaceDN w:val="0"/>
              <w:adjustRightInd w:val="0"/>
            </w:pPr>
            <w:r w:rsidRPr="00960BFE">
              <w:t xml:space="preserve">Sponsor: </w:t>
            </w:r>
          </w:p>
        </w:tc>
        <w:tc>
          <w:tcPr>
            <w:tcW w:w="6459" w:type="dxa"/>
            <w:tcBorders>
              <w:top w:val="nil"/>
              <w:left w:val="nil"/>
              <w:bottom w:val="nil"/>
              <w:right w:val="nil"/>
            </w:tcBorders>
          </w:tcPr>
          <w:p w14:paraId="73E385F4" w14:textId="77777777" w:rsidR="009F4BEE" w:rsidRPr="00960BFE" w:rsidRDefault="009F4BEE">
            <w:pPr>
              <w:autoSpaceDE w:val="0"/>
              <w:autoSpaceDN w:val="0"/>
              <w:adjustRightInd w:val="0"/>
            </w:pPr>
            <w:r w:rsidRPr="00960BFE">
              <w:t xml:space="preserve">Esperion Therapeutics, Inc </w:t>
            </w:r>
          </w:p>
        </w:tc>
      </w:tr>
      <w:tr w:rsidR="009F4BEE" w:rsidRPr="00960BFE" w14:paraId="4794025B" w14:textId="77777777" w:rsidTr="009F4BEE">
        <w:trPr>
          <w:trHeight w:val="280"/>
        </w:trPr>
        <w:tc>
          <w:tcPr>
            <w:tcW w:w="966" w:type="dxa"/>
            <w:tcBorders>
              <w:top w:val="nil"/>
              <w:left w:val="nil"/>
              <w:bottom w:val="nil"/>
              <w:right w:val="nil"/>
            </w:tcBorders>
          </w:tcPr>
          <w:p w14:paraId="7C2270E3"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5051C1C7" w14:textId="77777777" w:rsidR="009F4BEE" w:rsidRPr="00960BFE" w:rsidRDefault="009F4BEE">
            <w:pPr>
              <w:autoSpaceDE w:val="0"/>
              <w:autoSpaceDN w:val="0"/>
              <w:adjustRightInd w:val="0"/>
            </w:pPr>
            <w:r w:rsidRPr="00960BFE">
              <w:t xml:space="preserve">Clock Start Date: </w:t>
            </w:r>
          </w:p>
        </w:tc>
        <w:tc>
          <w:tcPr>
            <w:tcW w:w="6459" w:type="dxa"/>
            <w:tcBorders>
              <w:top w:val="nil"/>
              <w:left w:val="nil"/>
              <w:bottom w:val="nil"/>
              <w:right w:val="nil"/>
            </w:tcBorders>
          </w:tcPr>
          <w:p w14:paraId="6B83DF4F" w14:textId="77777777" w:rsidR="009F4BEE" w:rsidRPr="00960BFE" w:rsidRDefault="009F4BEE">
            <w:pPr>
              <w:autoSpaceDE w:val="0"/>
              <w:autoSpaceDN w:val="0"/>
              <w:adjustRightInd w:val="0"/>
            </w:pPr>
            <w:r w:rsidRPr="00960BFE">
              <w:t xml:space="preserve">07 June 2018 </w:t>
            </w:r>
          </w:p>
        </w:tc>
      </w:tr>
    </w:tbl>
    <w:p w14:paraId="142B3507" w14:textId="77777777" w:rsidR="005E447F" w:rsidRPr="00960BFE" w:rsidRDefault="005E447F">
      <w:pPr>
        <w:autoSpaceDE w:val="0"/>
        <w:autoSpaceDN w:val="0"/>
        <w:adjustRightInd w:val="0"/>
      </w:pPr>
      <w:r w:rsidRPr="00960BFE">
        <w:t xml:space="preserve"> </w:t>
      </w:r>
    </w:p>
    <w:p w14:paraId="589E0A75" w14:textId="77777777" w:rsidR="00987913" w:rsidRPr="00987913" w:rsidRDefault="00A81968">
      <w:pPr>
        <w:autoSpaceDE w:val="0"/>
        <w:autoSpaceDN w:val="0"/>
        <w:adjustRightInd w:val="0"/>
        <w:rPr>
          <w:sz w:val="20"/>
          <w:lang w:val="en-NZ"/>
        </w:rPr>
      </w:pPr>
      <w:r w:rsidRPr="00014291">
        <w:rPr>
          <w:rFonts w:cs="Arial"/>
          <w:szCs w:val="22"/>
        </w:rPr>
        <w:t xml:space="preserve">Mr Chris Taylor </w:t>
      </w:r>
      <w:r w:rsidR="00987913" w:rsidRPr="00014291">
        <w:rPr>
          <w:szCs w:val="22"/>
          <w:lang w:val="en-NZ"/>
        </w:rPr>
        <w:t>was present</w:t>
      </w:r>
      <w:r w:rsidR="00987913" w:rsidRPr="00B42E9B">
        <w:rPr>
          <w:lang w:val="en-NZ"/>
        </w:rPr>
        <w:t xml:space="preserve"> </w:t>
      </w:r>
      <w:r w:rsidR="00DC62A5" w:rsidRPr="00B42E9B">
        <w:rPr>
          <w:rFonts w:cs="Arial"/>
          <w:szCs w:val="22"/>
          <w:lang w:val="en-NZ"/>
        </w:rPr>
        <w:t>by teleconference</w:t>
      </w:r>
      <w:r w:rsidR="00DC62A5" w:rsidRPr="00B42E9B">
        <w:rPr>
          <w:lang w:val="en-NZ"/>
        </w:rPr>
        <w:t xml:space="preserve"> </w:t>
      </w:r>
      <w:r w:rsidR="00987913" w:rsidRPr="00B42E9B">
        <w:rPr>
          <w:lang w:val="en-NZ"/>
        </w:rPr>
        <w:t xml:space="preserve">for discussion </w:t>
      </w:r>
      <w:r w:rsidR="00987913" w:rsidRPr="00987913">
        <w:rPr>
          <w:lang w:val="en-NZ"/>
        </w:rPr>
        <w:t>of this application.</w:t>
      </w:r>
    </w:p>
    <w:p w14:paraId="42041E32" w14:textId="77777777" w:rsidR="00987913" w:rsidRPr="00960BFE" w:rsidRDefault="00987913">
      <w:pPr>
        <w:autoSpaceDE w:val="0"/>
        <w:autoSpaceDN w:val="0"/>
        <w:adjustRightInd w:val="0"/>
        <w:rPr>
          <w:u w:val="single"/>
          <w:lang w:val="en-NZ"/>
        </w:rPr>
      </w:pPr>
    </w:p>
    <w:p w14:paraId="3307290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4BDA23F" w14:textId="77777777" w:rsidR="00E24E77" w:rsidRPr="008869BB" w:rsidRDefault="00E24E77">
      <w:pPr>
        <w:autoSpaceDE w:val="0"/>
        <w:autoSpaceDN w:val="0"/>
        <w:adjustRightInd w:val="0"/>
        <w:rPr>
          <w:b/>
          <w:lang w:val="en-NZ"/>
        </w:rPr>
      </w:pPr>
    </w:p>
    <w:p w14:paraId="6A06274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91D80D9" w14:textId="77777777" w:rsidR="00E24E77" w:rsidRPr="00960BFE" w:rsidRDefault="00E24E77">
      <w:pPr>
        <w:autoSpaceDE w:val="0"/>
        <w:autoSpaceDN w:val="0"/>
        <w:adjustRightInd w:val="0"/>
        <w:rPr>
          <w:lang w:val="en-NZ"/>
        </w:rPr>
      </w:pPr>
    </w:p>
    <w:p w14:paraId="4BE4C53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26DEA21" w14:textId="77777777" w:rsidR="00A81968" w:rsidRDefault="00A81968" w:rsidP="00A81968">
      <w:pPr>
        <w:rPr>
          <w:u w:val="single"/>
          <w:lang w:val="en-NZ"/>
        </w:rPr>
      </w:pPr>
    </w:p>
    <w:p w14:paraId="6DBBBB18" w14:textId="77777777" w:rsidR="00A81968" w:rsidRDefault="00A81968" w:rsidP="00A81968">
      <w:pPr>
        <w:rPr>
          <w:u w:val="single"/>
          <w:lang w:val="en-NZ"/>
        </w:rPr>
      </w:pPr>
      <w:r w:rsidRPr="001C059D">
        <w:rPr>
          <w:u w:val="single"/>
          <w:lang w:val="en-NZ"/>
        </w:rPr>
        <w:t>Summary of Study</w:t>
      </w:r>
    </w:p>
    <w:p w14:paraId="56057005" w14:textId="77777777" w:rsidR="00A81968" w:rsidRDefault="00A81968" w:rsidP="00A81968">
      <w:pPr>
        <w:rPr>
          <w:u w:val="single"/>
          <w:lang w:val="en-NZ"/>
        </w:rPr>
      </w:pPr>
    </w:p>
    <w:p w14:paraId="29A743AA" w14:textId="77777777" w:rsidR="00A81968" w:rsidRPr="00A81968" w:rsidRDefault="00A81968" w:rsidP="00764376">
      <w:pPr>
        <w:pStyle w:val="ListParagraph"/>
        <w:numPr>
          <w:ilvl w:val="0"/>
          <w:numId w:val="13"/>
        </w:numPr>
        <w:rPr>
          <w:lang w:val="en-NZ"/>
        </w:rPr>
      </w:pPr>
      <w:r w:rsidRPr="00A81968">
        <w:rPr>
          <w:lang w:val="en-NZ"/>
        </w:rPr>
        <w:t>The main purpose of the study is to see if the study drug [Bempedoic acid (ETC-1002)] reduces the risk of major cardiovascular (heart and blood vessel-related) events in patients with, or at high risk for, heart disease who have had complications related to taking statins. Statins are medications used to lower cholesterol levels in the blood. The study will compare the study drug to a placebo, and will look to see how often cardiovascular events such as heart attacks, strokes, heart-related surgeries, hospitalizations, and also death occur for participants in the study. The study will also look at how the study drug may affect the level of cholesterol and certain proteins in the body and how safe the study drug is.</w:t>
      </w:r>
    </w:p>
    <w:p w14:paraId="10DB8E0D" w14:textId="77777777" w:rsidR="00A81968" w:rsidRPr="00A81968" w:rsidRDefault="00A81968" w:rsidP="00764376">
      <w:pPr>
        <w:pStyle w:val="ListParagraph"/>
        <w:numPr>
          <w:ilvl w:val="0"/>
          <w:numId w:val="13"/>
        </w:numPr>
        <w:rPr>
          <w:lang w:val="en-NZ"/>
        </w:rPr>
      </w:pPr>
      <w:r w:rsidRPr="00A81968">
        <w:rPr>
          <w:lang w:val="en-NZ"/>
        </w:rPr>
        <w:t xml:space="preserve">Study consists of a screening period, a run-in period, a treatment period, and a follow-up period. </w:t>
      </w:r>
    </w:p>
    <w:p w14:paraId="51E55287" w14:textId="77777777" w:rsidR="00A81968" w:rsidRPr="00A81968" w:rsidRDefault="00A81968" w:rsidP="00764376">
      <w:pPr>
        <w:pStyle w:val="ListParagraph"/>
        <w:numPr>
          <w:ilvl w:val="0"/>
          <w:numId w:val="13"/>
        </w:numPr>
        <w:rPr>
          <w:lang w:val="en-NZ"/>
        </w:rPr>
      </w:pPr>
      <w:r w:rsidRPr="00A81968">
        <w:rPr>
          <w:lang w:val="en-NZ"/>
        </w:rPr>
        <w:t>Approximately 12,604 eligible participants will be randomised in ratio of 1:1 to receive 1 of the 2 following treatments in a double-blind fashion (neither doctor or participant would know which drug of the 2 is given):</w:t>
      </w:r>
    </w:p>
    <w:p w14:paraId="659BDBA8" w14:textId="77777777" w:rsidR="00A81968" w:rsidRPr="00A81968" w:rsidRDefault="00A81968" w:rsidP="00764376">
      <w:pPr>
        <w:pStyle w:val="ListParagraph"/>
        <w:numPr>
          <w:ilvl w:val="2"/>
          <w:numId w:val="13"/>
        </w:numPr>
        <w:rPr>
          <w:lang w:val="en-NZ"/>
        </w:rPr>
      </w:pPr>
      <w:r w:rsidRPr="00A81968">
        <w:rPr>
          <w:lang w:val="en-NZ"/>
        </w:rPr>
        <w:t>Bempedoic acid 180 mg tablet once daily (n = 6,302)</w:t>
      </w:r>
    </w:p>
    <w:p w14:paraId="2746BB56" w14:textId="77777777" w:rsidR="00A81968" w:rsidRPr="00A81968" w:rsidRDefault="00A81968" w:rsidP="00764376">
      <w:pPr>
        <w:pStyle w:val="ListParagraph"/>
        <w:numPr>
          <w:ilvl w:val="2"/>
          <w:numId w:val="13"/>
        </w:numPr>
        <w:rPr>
          <w:lang w:val="en-NZ"/>
        </w:rPr>
      </w:pPr>
      <w:r w:rsidRPr="00A81968">
        <w:rPr>
          <w:lang w:val="en-NZ"/>
        </w:rPr>
        <w:t>Matching placebo tablet once daily (n = 6,302)</w:t>
      </w:r>
    </w:p>
    <w:p w14:paraId="5F8D9D05" w14:textId="77777777" w:rsidR="00A81968" w:rsidRPr="00A81968" w:rsidRDefault="00A81968" w:rsidP="00764376">
      <w:pPr>
        <w:pStyle w:val="ListParagraph"/>
        <w:numPr>
          <w:ilvl w:val="0"/>
          <w:numId w:val="13"/>
        </w:numPr>
        <w:rPr>
          <w:lang w:val="en-NZ"/>
        </w:rPr>
      </w:pPr>
      <w:r w:rsidRPr="00A81968">
        <w:rPr>
          <w:lang w:val="en-NZ"/>
        </w:rPr>
        <w:t>Treatment will begin at Visit T1 and continue daily. Participants will visit at Month 1 (Visit T2), Month 3 (Visit T3), and Month 6 (Visit T4). Following Month 6, participants will be contacted every 3 months (alternating phone and clinic visits) for remainder of study.</w:t>
      </w:r>
    </w:p>
    <w:p w14:paraId="56CDAD4B" w14:textId="77777777" w:rsidR="00A81968" w:rsidRPr="00A81968" w:rsidRDefault="00A81968" w:rsidP="00764376">
      <w:pPr>
        <w:pStyle w:val="ListParagraph"/>
        <w:numPr>
          <w:ilvl w:val="0"/>
          <w:numId w:val="13"/>
        </w:numPr>
        <w:rPr>
          <w:lang w:val="en-NZ"/>
        </w:rPr>
      </w:pPr>
      <w:r w:rsidRPr="00A81968">
        <w:rPr>
          <w:lang w:val="en-NZ"/>
        </w:rPr>
        <w:t>It is estimated the mean treatment duration will be approximately 45 months (3.75 years).</w:t>
      </w:r>
    </w:p>
    <w:p w14:paraId="2B7E0657" w14:textId="3F791DBD" w:rsidR="00072755" w:rsidRPr="00A81968" w:rsidRDefault="00A81968" w:rsidP="00764376">
      <w:pPr>
        <w:pStyle w:val="ListParagraph"/>
        <w:numPr>
          <w:ilvl w:val="0"/>
          <w:numId w:val="13"/>
        </w:numPr>
        <w:rPr>
          <w:lang w:val="en-NZ"/>
        </w:rPr>
      </w:pPr>
      <w:r w:rsidRPr="00A81968">
        <w:rPr>
          <w:lang w:val="en-NZ"/>
        </w:rPr>
        <w:t xml:space="preserve">This study will include several independent and expert committees. </w:t>
      </w:r>
    </w:p>
    <w:p w14:paraId="1CC60742" w14:textId="77777777" w:rsidR="00A81968" w:rsidRDefault="00A81968" w:rsidP="00A81968">
      <w:pPr>
        <w:rPr>
          <w:u w:val="single"/>
          <w:lang w:val="en-NZ"/>
        </w:rPr>
      </w:pPr>
    </w:p>
    <w:p w14:paraId="741125AC" w14:textId="77777777" w:rsidR="005E447F" w:rsidRDefault="005E447F" w:rsidP="005E447F">
      <w:pPr>
        <w:rPr>
          <w:u w:val="single"/>
          <w:lang w:val="en-NZ"/>
        </w:rPr>
      </w:pPr>
      <w:r w:rsidRPr="001C059D">
        <w:rPr>
          <w:u w:val="single"/>
          <w:lang w:val="en-NZ"/>
        </w:rPr>
        <w:t>Summary of ethical issues (resolved)</w:t>
      </w:r>
    </w:p>
    <w:p w14:paraId="50DF2840" w14:textId="77777777" w:rsidR="005E447F" w:rsidRDefault="005E447F" w:rsidP="005E447F">
      <w:pPr>
        <w:rPr>
          <w:u w:val="single"/>
          <w:lang w:val="en-NZ"/>
        </w:rPr>
      </w:pPr>
    </w:p>
    <w:p w14:paraId="1C180754" w14:textId="77777777" w:rsidR="005E447F" w:rsidRPr="000A1C67" w:rsidRDefault="005E447F" w:rsidP="005E447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0DDE074" w14:textId="77777777" w:rsidR="005E447F" w:rsidRDefault="005E447F" w:rsidP="005E447F">
      <w:pPr>
        <w:rPr>
          <w:u w:val="single"/>
          <w:lang w:val="en-NZ"/>
        </w:rPr>
      </w:pPr>
    </w:p>
    <w:p w14:paraId="2C7E898B" w14:textId="1715DF36" w:rsidR="00042C11" w:rsidRPr="00764376" w:rsidRDefault="006150E8" w:rsidP="00764376">
      <w:pPr>
        <w:pStyle w:val="ListParagraph"/>
        <w:numPr>
          <w:ilvl w:val="0"/>
          <w:numId w:val="13"/>
        </w:numPr>
        <w:spacing w:before="80" w:after="80"/>
        <w:rPr>
          <w:lang w:val="en-NZ"/>
        </w:rPr>
      </w:pPr>
      <w:r w:rsidRPr="00764376">
        <w:rPr>
          <w:lang w:val="en-NZ"/>
        </w:rPr>
        <w:t>The Committee discussed the use of placebo as a control in this study</w:t>
      </w:r>
      <w:r w:rsidR="001965F9" w:rsidRPr="00764376">
        <w:rPr>
          <w:lang w:val="en-NZ"/>
        </w:rPr>
        <w:t>, particularly for high risk participants, noting that it was for statin-intolerant participants only,</w:t>
      </w:r>
      <w:r w:rsidRPr="00764376">
        <w:rPr>
          <w:lang w:val="en-NZ"/>
        </w:rPr>
        <w:t xml:space="preserve"> and was satisfied that it was appropriate</w:t>
      </w:r>
      <w:r w:rsidR="001965F9" w:rsidRPr="00764376">
        <w:rPr>
          <w:lang w:val="en-NZ"/>
        </w:rPr>
        <w:t>.</w:t>
      </w:r>
      <w:r w:rsidRPr="00764376">
        <w:rPr>
          <w:lang w:val="en-NZ"/>
        </w:rPr>
        <w:t xml:space="preserve"> </w:t>
      </w:r>
      <w:r w:rsidR="00042C11" w:rsidRPr="00764376">
        <w:rPr>
          <w:lang w:val="en-NZ"/>
        </w:rPr>
        <w:t xml:space="preserve"> </w:t>
      </w:r>
    </w:p>
    <w:p w14:paraId="21AA09E2" w14:textId="3F194180" w:rsidR="009F29A1" w:rsidRPr="00B42E9B" w:rsidRDefault="009F29A1" w:rsidP="00764376">
      <w:pPr>
        <w:pStyle w:val="ListParagraph"/>
        <w:numPr>
          <w:ilvl w:val="0"/>
          <w:numId w:val="13"/>
        </w:numPr>
        <w:spacing w:before="80" w:after="80"/>
        <w:rPr>
          <w:u w:val="single"/>
          <w:lang w:val="en-NZ"/>
        </w:rPr>
      </w:pPr>
      <w:r>
        <w:rPr>
          <w:lang w:val="en-NZ"/>
        </w:rPr>
        <w:t xml:space="preserve">The Researcher(s) confirmed that they collect ethnicity. </w:t>
      </w:r>
      <w:r w:rsidRPr="00903D04">
        <w:t xml:space="preserve">Please use </w:t>
      </w:r>
      <w:r>
        <w:t>Ministry of Health</w:t>
      </w:r>
      <w:r w:rsidRPr="00903D04">
        <w:t xml:space="preserve"> ethnicity classifications when collecting ethnicity data to ensure the options available are suitable for New Zealand participants</w:t>
      </w:r>
      <w:r>
        <w:rPr>
          <w:lang w:val="en-NZ"/>
        </w:rPr>
        <w:t xml:space="preserve">  </w:t>
      </w:r>
    </w:p>
    <w:p w14:paraId="1E36B455" w14:textId="2476AC83" w:rsidR="00F3044B" w:rsidRPr="0017547A" w:rsidRDefault="00F3044B" w:rsidP="00764376">
      <w:pPr>
        <w:pStyle w:val="ListParagraph"/>
        <w:numPr>
          <w:ilvl w:val="0"/>
          <w:numId w:val="13"/>
        </w:numPr>
        <w:spacing w:before="80" w:after="80"/>
        <w:rPr>
          <w:u w:val="single"/>
          <w:lang w:val="en-NZ"/>
        </w:rPr>
      </w:pPr>
      <w:r>
        <w:rPr>
          <w:lang w:val="en-NZ"/>
        </w:rPr>
        <w:t xml:space="preserve">The Committee asked about returning results. The Researcher(s) stated participants are given clinically relevant results as they go through the study. </w:t>
      </w:r>
    </w:p>
    <w:p w14:paraId="11B279D9" w14:textId="787C3D41" w:rsidR="009F4BEE" w:rsidRDefault="009F4BEE">
      <w:pPr>
        <w:rPr>
          <w:u w:val="single"/>
          <w:lang w:val="en-NZ"/>
        </w:rPr>
      </w:pPr>
      <w:r>
        <w:rPr>
          <w:u w:val="single"/>
          <w:lang w:val="en-NZ"/>
        </w:rPr>
        <w:br w:type="page"/>
      </w:r>
    </w:p>
    <w:p w14:paraId="06F9407E" w14:textId="77777777" w:rsidR="005E447F" w:rsidRPr="000A1C67" w:rsidRDefault="005E447F" w:rsidP="005E447F">
      <w:pPr>
        <w:rPr>
          <w:u w:val="single"/>
          <w:lang w:val="en-NZ"/>
        </w:rPr>
      </w:pPr>
      <w:r w:rsidRPr="000A1C67">
        <w:rPr>
          <w:u w:val="single"/>
          <w:lang w:val="en-NZ"/>
        </w:rPr>
        <w:lastRenderedPageBreak/>
        <w:t>Summary of ethical issues (outstanding)</w:t>
      </w:r>
    </w:p>
    <w:p w14:paraId="232BE044" w14:textId="77777777" w:rsidR="005E447F" w:rsidRDefault="005E447F" w:rsidP="005E447F">
      <w:pPr>
        <w:rPr>
          <w:u w:val="single"/>
          <w:lang w:val="en-NZ"/>
        </w:rPr>
      </w:pPr>
    </w:p>
    <w:p w14:paraId="654756E9" w14:textId="77777777" w:rsidR="005E447F" w:rsidRDefault="005E447F" w:rsidP="005E447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CDE0A0C" w14:textId="77777777" w:rsidR="005E447F" w:rsidRPr="00960BFE" w:rsidRDefault="005E447F" w:rsidP="005E447F">
      <w:pPr>
        <w:autoSpaceDE w:val="0"/>
        <w:autoSpaceDN w:val="0"/>
        <w:adjustRightInd w:val="0"/>
        <w:rPr>
          <w:lang w:val="en-NZ"/>
        </w:rPr>
      </w:pPr>
    </w:p>
    <w:p w14:paraId="769B78FE" w14:textId="5486EB7E" w:rsidR="00216B5B" w:rsidRPr="00B42E9B" w:rsidRDefault="00216B5B" w:rsidP="00764376">
      <w:pPr>
        <w:pStyle w:val="ListParagraph"/>
        <w:numPr>
          <w:ilvl w:val="0"/>
          <w:numId w:val="13"/>
        </w:numPr>
        <w:spacing w:before="80" w:after="80"/>
        <w:rPr>
          <w:u w:val="single"/>
          <w:lang w:val="en-NZ"/>
        </w:rPr>
      </w:pPr>
      <w:r w:rsidRPr="008052A7">
        <w:rPr>
          <w:lang w:val="en-NZ"/>
        </w:rPr>
        <w:t>The Committee queried</w:t>
      </w:r>
      <w:r>
        <w:rPr>
          <w:lang w:val="en-NZ"/>
        </w:rPr>
        <w:t xml:space="preserve"> what was meant by</w:t>
      </w:r>
      <w:r w:rsidRPr="008052A7">
        <w:rPr>
          <w:lang w:val="en-NZ"/>
        </w:rPr>
        <w:t xml:space="preserve"> </w:t>
      </w:r>
      <w:r>
        <w:rPr>
          <w:lang w:val="en-NZ"/>
        </w:rPr>
        <w:t>‘checking state of mind’ of participants. The Researcher(s) stated the</w:t>
      </w:r>
      <w:r w:rsidR="00764376">
        <w:rPr>
          <w:lang w:val="en-NZ"/>
        </w:rPr>
        <w:t>re was no specific test</w:t>
      </w:r>
      <w:r>
        <w:rPr>
          <w:lang w:val="en-NZ"/>
        </w:rPr>
        <w:t>, but it related to how they are tolerating their involvement in the study. The Committee asked about process if someone disclose</w:t>
      </w:r>
      <w:r w:rsidR="00042C11">
        <w:rPr>
          <w:lang w:val="en-NZ"/>
        </w:rPr>
        <w:t>s</w:t>
      </w:r>
      <w:r>
        <w:rPr>
          <w:lang w:val="en-NZ"/>
        </w:rPr>
        <w:t xml:space="preserve"> concerning information, for example depression. The Researcher(s) stated the researchers would make a determination to refer for assessment and treatment, adding some are GPs, but if the researcher in question does not have the training they will need to refer. The Committee requested detail for those circumstances is added to the protocol.  </w:t>
      </w:r>
    </w:p>
    <w:p w14:paraId="457D9538" w14:textId="77777777" w:rsidR="00216B5B" w:rsidRPr="00B42E9B" w:rsidRDefault="00216B5B" w:rsidP="00764376">
      <w:pPr>
        <w:pStyle w:val="ListParagraph"/>
        <w:numPr>
          <w:ilvl w:val="0"/>
          <w:numId w:val="13"/>
        </w:numPr>
        <w:spacing w:before="80" w:after="80"/>
        <w:rPr>
          <w:u w:val="single"/>
          <w:lang w:val="en-NZ"/>
        </w:rPr>
      </w:pPr>
      <w:r>
        <w:rPr>
          <w:lang w:val="en-NZ"/>
        </w:rPr>
        <w:t>Please ask the Sponsor what they were using for follow up and or questionnaires.</w:t>
      </w:r>
    </w:p>
    <w:p w14:paraId="54F39A6C" w14:textId="3C9C4834" w:rsidR="00216B5B" w:rsidRPr="00914C5B" w:rsidRDefault="00216B5B" w:rsidP="00764376">
      <w:pPr>
        <w:pStyle w:val="ListParagraph"/>
        <w:numPr>
          <w:ilvl w:val="0"/>
          <w:numId w:val="13"/>
        </w:numPr>
        <w:spacing w:before="80" w:after="80"/>
        <w:rPr>
          <w:u w:val="single"/>
          <w:lang w:val="en-NZ"/>
        </w:rPr>
      </w:pPr>
      <w:r>
        <w:rPr>
          <w:lang w:val="en-NZ"/>
        </w:rPr>
        <w:t xml:space="preserve">Please explain recruitment. The Researcher(s) explained that others sites recruiting are private research units and some public hospitals. Initially they will recruit from existing databases. It is also possible that doctors will go through their GP database and find patients that meet eligibility criteria, and offer it as a treatment option. </w:t>
      </w:r>
    </w:p>
    <w:p w14:paraId="20780F02" w14:textId="77777777" w:rsidR="00216B5B" w:rsidRPr="006730E6" w:rsidRDefault="00216B5B" w:rsidP="00764376">
      <w:pPr>
        <w:pStyle w:val="ListParagraph"/>
        <w:numPr>
          <w:ilvl w:val="0"/>
          <w:numId w:val="13"/>
        </w:numPr>
        <w:spacing w:before="80" w:after="80"/>
        <w:rPr>
          <w:u w:val="single"/>
          <w:lang w:val="en-NZ"/>
        </w:rPr>
      </w:pPr>
      <w:r>
        <w:rPr>
          <w:lang w:val="en-NZ"/>
        </w:rPr>
        <w:t xml:space="preserve">The Committee requested that the Sponsor addresses locality authorisation, in relation to the sites allowing doctors review health information to screen for recruitment.    </w:t>
      </w:r>
    </w:p>
    <w:p w14:paraId="38E4772D" w14:textId="528AD4AC" w:rsidR="00216B5B" w:rsidRPr="006730E6" w:rsidRDefault="009F29A1" w:rsidP="00764376">
      <w:pPr>
        <w:pStyle w:val="ListParagraph"/>
        <w:numPr>
          <w:ilvl w:val="0"/>
          <w:numId w:val="13"/>
        </w:numPr>
        <w:spacing w:before="80" w:after="80"/>
        <w:rPr>
          <w:u w:val="single"/>
          <w:lang w:val="en-NZ"/>
        </w:rPr>
      </w:pPr>
      <w:r>
        <w:rPr>
          <w:lang w:val="en-NZ"/>
        </w:rPr>
        <w:t xml:space="preserve">The Committee noted </w:t>
      </w:r>
      <w:r w:rsidR="00216B5B">
        <w:rPr>
          <w:lang w:val="en-NZ"/>
        </w:rPr>
        <w:t>some</w:t>
      </w:r>
      <w:r>
        <w:rPr>
          <w:lang w:val="en-NZ"/>
        </w:rPr>
        <w:t xml:space="preserve"> documents appeared to only be relevant to the US</w:t>
      </w:r>
      <w:r w:rsidR="00216B5B">
        <w:rPr>
          <w:lang w:val="en-NZ"/>
        </w:rPr>
        <w:t xml:space="preserve">, </w:t>
      </w:r>
      <w:r>
        <w:rPr>
          <w:lang w:val="en-NZ"/>
        </w:rPr>
        <w:t>such as ‘</w:t>
      </w:r>
      <w:r w:rsidR="00216B5B">
        <w:rPr>
          <w:lang w:val="en-NZ"/>
        </w:rPr>
        <w:t>health insurance not required</w:t>
      </w:r>
      <w:r>
        <w:rPr>
          <w:lang w:val="en-NZ"/>
        </w:rPr>
        <w:t>’.</w:t>
      </w:r>
      <w:r w:rsidR="00216B5B">
        <w:rPr>
          <w:lang w:val="en-NZ"/>
        </w:rPr>
        <w:t xml:space="preserve"> </w:t>
      </w:r>
      <w:r>
        <w:rPr>
          <w:lang w:val="en-NZ"/>
        </w:rPr>
        <w:t xml:space="preserve">Please ask the Sponsor to clarify that all supporting documents are for New Zealand. </w:t>
      </w:r>
    </w:p>
    <w:p w14:paraId="76A050E7" w14:textId="00B33C5B" w:rsidR="00216B5B" w:rsidRPr="00764376" w:rsidRDefault="00216B5B" w:rsidP="00764376">
      <w:pPr>
        <w:pStyle w:val="ListParagraph"/>
        <w:numPr>
          <w:ilvl w:val="0"/>
          <w:numId w:val="13"/>
        </w:numPr>
        <w:spacing w:before="80" w:after="80"/>
        <w:rPr>
          <w:u w:val="single"/>
          <w:lang w:val="en-NZ"/>
        </w:rPr>
      </w:pPr>
      <w:r>
        <w:rPr>
          <w:lang w:val="en-NZ"/>
        </w:rPr>
        <w:t>Page 7 of participant information sheet – study drug</w:t>
      </w:r>
      <w:r w:rsidR="009F29A1">
        <w:rPr>
          <w:lang w:val="en-NZ"/>
        </w:rPr>
        <w:t xml:space="preserve"> -</w:t>
      </w:r>
      <w:r>
        <w:rPr>
          <w:lang w:val="en-NZ"/>
        </w:rPr>
        <w:t xml:space="preserve"> </w:t>
      </w:r>
      <w:r w:rsidR="009F29A1">
        <w:rPr>
          <w:lang w:val="en-NZ"/>
        </w:rPr>
        <w:t>no</w:t>
      </w:r>
      <w:r>
        <w:rPr>
          <w:lang w:val="en-NZ"/>
        </w:rPr>
        <w:t xml:space="preserve"> post study access.</w:t>
      </w:r>
      <w:r w:rsidR="009F29A1">
        <w:rPr>
          <w:lang w:val="en-NZ"/>
        </w:rPr>
        <w:t xml:space="preserve"> The Committee noted th</w:t>
      </w:r>
      <w:r>
        <w:rPr>
          <w:lang w:val="en-NZ"/>
        </w:rPr>
        <w:t xml:space="preserve">is patient group has no other option. The Researcher(s) noted </w:t>
      </w:r>
      <w:r w:rsidR="009F29A1">
        <w:rPr>
          <w:lang w:val="en-NZ"/>
        </w:rPr>
        <w:t xml:space="preserve">it is a standard statement, </w:t>
      </w:r>
      <w:r w:rsidR="00764376">
        <w:rPr>
          <w:lang w:val="en-NZ"/>
        </w:rPr>
        <w:t xml:space="preserve">adding that </w:t>
      </w:r>
      <w:r w:rsidR="009F29A1">
        <w:rPr>
          <w:lang w:val="en-NZ"/>
        </w:rPr>
        <w:t>continued access d</w:t>
      </w:r>
      <w:r>
        <w:rPr>
          <w:lang w:val="en-NZ"/>
        </w:rPr>
        <w:t xml:space="preserve">epends on outcome of the study. </w:t>
      </w:r>
      <w:r w:rsidR="009F29A1" w:rsidRPr="00764376">
        <w:rPr>
          <w:lang w:val="en-NZ"/>
        </w:rPr>
        <w:t xml:space="preserve">The Committee noted the </w:t>
      </w:r>
      <w:r w:rsidRPr="00764376">
        <w:rPr>
          <w:lang w:val="en-NZ"/>
        </w:rPr>
        <w:t>restriction on</w:t>
      </w:r>
      <w:r w:rsidR="00764376" w:rsidRPr="00764376">
        <w:rPr>
          <w:lang w:val="en-NZ"/>
        </w:rPr>
        <w:t xml:space="preserve"> participation in</w:t>
      </w:r>
      <w:r w:rsidRPr="00764376">
        <w:rPr>
          <w:lang w:val="en-NZ"/>
        </w:rPr>
        <w:t xml:space="preserve"> further studies</w:t>
      </w:r>
      <w:r w:rsidR="009F29A1" w:rsidRPr="00764376">
        <w:rPr>
          <w:lang w:val="en-NZ"/>
        </w:rPr>
        <w:t>, and asked for a justification of this</w:t>
      </w:r>
      <w:r w:rsidR="00764376">
        <w:rPr>
          <w:lang w:val="en-NZ"/>
        </w:rPr>
        <w:t xml:space="preserve"> restriction by the Sponsor</w:t>
      </w:r>
      <w:r w:rsidR="009F29A1" w:rsidRPr="00764376">
        <w:rPr>
          <w:lang w:val="en-NZ"/>
        </w:rPr>
        <w:t>. If there i</w:t>
      </w:r>
      <w:r w:rsidR="00F3044B" w:rsidRPr="00764376">
        <w:rPr>
          <w:lang w:val="en-NZ"/>
        </w:rPr>
        <w:t xml:space="preserve">s not an adequate justification, </w:t>
      </w:r>
      <w:r w:rsidRPr="00764376">
        <w:rPr>
          <w:lang w:val="en-NZ"/>
        </w:rPr>
        <w:t>take this out.</w:t>
      </w:r>
    </w:p>
    <w:p w14:paraId="4BFB8622" w14:textId="330DA5E6" w:rsidR="00216B5B" w:rsidRPr="00766C09" w:rsidRDefault="009E2DEE" w:rsidP="00764376">
      <w:pPr>
        <w:pStyle w:val="ListParagraph"/>
        <w:numPr>
          <w:ilvl w:val="0"/>
          <w:numId w:val="13"/>
        </w:numPr>
        <w:spacing w:before="80" w:after="80"/>
        <w:rPr>
          <w:u w:val="single"/>
          <w:lang w:val="en-NZ"/>
        </w:rPr>
      </w:pPr>
      <w:r>
        <w:rPr>
          <w:lang w:val="en-NZ"/>
        </w:rPr>
        <w:t>The Committee noted the d</w:t>
      </w:r>
      <w:r w:rsidR="00216B5B">
        <w:rPr>
          <w:lang w:val="en-NZ"/>
        </w:rPr>
        <w:t>eath on page 9</w:t>
      </w:r>
      <w:r>
        <w:rPr>
          <w:lang w:val="en-NZ"/>
        </w:rPr>
        <w:t xml:space="preserve"> of the participant information sheet</w:t>
      </w:r>
      <w:r w:rsidR="00F3044B">
        <w:rPr>
          <w:lang w:val="en-NZ"/>
        </w:rPr>
        <w:t xml:space="preserve"> </w:t>
      </w:r>
      <w:r>
        <w:rPr>
          <w:lang w:val="en-NZ"/>
        </w:rPr>
        <w:t>was potentially link to drug.</w:t>
      </w:r>
      <w:r w:rsidR="00216B5B">
        <w:rPr>
          <w:lang w:val="en-NZ"/>
        </w:rPr>
        <w:t xml:space="preserve"> </w:t>
      </w:r>
      <w:r w:rsidR="001965F9">
        <w:rPr>
          <w:lang w:val="en-NZ"/>
        </w:rPr>
        <w:t xml:space="preserve">Further information on this was requested, the Researcher(s) agreed to discuss this further with the </w:t>
      </w:r>
      <w:r w:rsidR="00216B5B">
        <w:rPr>
          <w:lang w:val="en-NZ"/>
        </w:rPr>
        <w:t xml:space="preserve">Sponsor </w:t>
      </w:r>
      <w:r w:rsidR="001965F9">
        <w:rPr>
          <w:lang w:val="en-NZ"/>
        </w:rPr>
        <w:t xml:space="preserve">and </w:t>
      </w:r>
      <w:r w:rsidR="00216B5B">
        <w:rPr>
          <w:lang w:val="en-NZ"/>
        </w:rPr>
        <w:t xml:space="preserve">respond. </w:t>
      </w:r>
    </w:p>
    <w:p w14:paraId="0B559A46" w14:textId="0D48BE5C" w:rsidR="00216B5B" w:rsidRPr="00766C09" w:rsidRDefault="009E2DEE" w:rsidP="00764376">
      <w:pPr>
        <w:pStyle w:val="ListParagraph"/>
        <w:numPr>
          <w:ilvl w:val="0"/>
          <w:numId w:val="13"/>
        </w:numPr>
        <w:spacing w:before="80" w:after="80"/>
        <w:rPr>
          <w:u w:val="single"/>
          <w:lang w:val="en-NZ"/>
        </w:rPr>
      </w:pPr>
      <w:r>
        <w:rPr>
          <w:lang w:val="en-NZ"/>
        </w:rPr>
        <w:t xml:space="preserve">The Committee noted the </w:t>
      </w:r>
      <w:r w:rsidR="00216B5B">
        <w:rPr>
          <w:lang w:val="en-NZ"/>
        </w:rPr>
        <w:t>Maori responses in application were not up to standard</w:t>
      </w:r>
      <w:r w:rsidR="001965F9">
        <w:rPr>
          <w:lang w:val="en-NZ"/>
        </w:rPr>
        <w:t>, given the importance of cardiovascular disease to Maori health</w:t>
      </w:r>
      <w:r w:rsidR="00216B5B">
        <w:rPr>
          <w:lang w:val="en-NZ"/>
        </w:rPr>
        <w:t xml:space="preserve">. </w:t>
      </w:r>
      <w:r>
        <w:rPr>
          <w:lang w:val="en-NZ"/>
        </w:rPr>
        <w:t xml:space="preserve">See </w:t>
      </w:r>
      <w:hyperlink r:id="rId16" w:history="1">
        <w:r w:rsidRPr="00B04AE2">
          <w:rPr>
            <w:rStyle w:val="Hyperlink"/>
            <w:lang w:val="en-NZ"/>
          </w:rPr>
          <w:t>https://ethics.health.govt.nz/guides-templates-forms-0</w:t>
        </w:r>
      </w:hyperlink>
      <w:r>
        <w:rPr>
          <w:lang w:val="en-NZ"/>
        </w:rPr>
        <w:t xml:space="preserve"> for guidance in future. </w:t>
      </w:r>
    </w:p>
    <w:p w14:paraId="6E0C33B0" w14:textId="2DA2331C" w:rsidR="00216B5B" w:rsidRPr="00766C09" w:rsidRDefault="00F3044B" w:rsidP="00764376">
      <w:pPr>
        <w:pStyle w:val="ListParagraph"/>
        <w:numPr>
          <w:ilvl w:val="0"/>
          <w:numId w:val="13"/>
        </w:numPr>
        <w:spacing w:before="80" w:after="80"/>
        <w:rPr>
          <w:u w:val="single"/>
          <w:lang w:val="en-NZ"/>
        </w:rPr>
      </w:pPr>
      <w:r>
        <w:rPr>
          <w:lang w:val="en-NZ"/>
        </w:rPr>
        <w:t>The Committee asked for the Sponsor to confirm that the statin intolerance screening is sufficient to determine intolerance</w:t>
      </w:r>
      <w:r w:rsidR="00042C11">
        <w:rPr>
          <w:lang w:val="en-NZ"/>
        </w:rPr>
        <w:t xml:space="preserve"> and queried whether independent verification of intolerance could be obtained from participants’ GPs</w:t>
      </w:r>
      <w:r>
        <w:rPr>
          <w:lang w:val="en-NZ"/>
        </w:rPr>
        <w:t xml:space="preserve"> </w:t>
      </w:r>
      <w:r w:rsidR="00216B5B">
        <w:rPr>
          <w:lang w:val="en-NZ"/>
        </w:rPr>
        <w:t xml:space="preserve">  </w:t>
      </w:r>
    </w:p>
    <w:p w14:paraId="14916C8B" w14:textId="63244B3B" w:rsidR="00216B5B" w:rsidRDefault="00F3044B" w:rsidP="00764376">
      <w:pPr>
        <w:pStyle w:val="ListParagraph"/>
        <w:numPr>
          <w:ilvl w:val="0"/>
          <w:numId w:val="13"/>
        </w:numPr>
        <w:spacing w:before="80" w:after="80"/>
        <w:rPr>
          <w:lang w:val="en-NZ"/>
        </w:rPr>
      </w:pPr>
      <w:r>
        <w:rPr>
          <w:lang w:val="en-NZ"/>
        </w:rPr>
        <w:t>Please have the Sponsor address what the s</w:t>
      </w:r>
      <w:r w:rsidR="00216B5B" w:rsidRPr="00205911">
        <w:rPr>
          <w:lang w:val="en-NZ"/>
        </w:rPr>
        <w:t>pecial conditions</w:t>
      </w:r>
      <w:r>
        <w:rPr>
          <w:lang w:val="en-NZ"/>
        </w:rPr>
        <w:t xml:space="preserve"> are on insurance certificate, and provide clarification on impact on ACC equivalent compensation. </w:t>
      </w:r>
      <w:r w:rsidR="00216B5B">
        <w:rPr>
          <w:lang w:val="en-NZ"/>
        </w:rPr>
        <w:t xml:space="preserve"> </w:t>
      </w:r>
    </w:p>
    <w:p w14:paraId="0266F380" w14:textId="77FC0D04" w:rsidR="00042C11" w:rsidRPr="00956D90" w:rsidRDefault="00956D90" w:rsidP="00764376">
      <w:pPr>
        <w:pStyle w:val="ListParagraph"/>
        <w:numPr>
          <w:ilvl w:val="0"/>
          <w:numId w:val="13"/>
        </w:numPr>
        <w:spacing w:before="80" w:after="80"/>
        <w:rPr>
          <w:lang w:val="en-NZ"/>
        </w:rPr>
      </w:pPr>
      <w:r>
        <w:rPr>
          <w:lang w:val="en-NZ"/>
        </w:rPr>
        <w:t xml:space="preserve">Please view HDEC template wording for compensation. </w:t>
      </w:r>
    </w:p>
    <w:p w14:paraId="0953A21D" w14:textId="1B8C3955" w:rsidR="00216B5B" w:rsidRDefault="00F3044B" w:rsidP="00764376">
      <w:pPr>
        <w:pStyle w:val="ListParagraph"/>
        <w:numPr>
          <w:ilvl w:val="0"/>
          <w:numId w:val="13"/>
        </w:numPr>
        <w:spacing w:before="80" w:after="80"/>
        <w:rPr>
          <w:lang w:val="en-NZ"/>
        </w:rPr>
      </w:pPr>
      <w:r>
        <w:rPr>
          <w:lang w:val="en-NZ"/>
        </w:rPr>
        <w:t>The Committee noted there should be no</w:t>
      </w:r>
      <w:r w:rsidR="00216B5B">
        <w:rPr>
          <w:lang w:val="en-NZ"/>
        </w:rPr>
        <w:t xml:space="preserve"> </w:t>
      </w:r>
      <w:r>
        <w:rPr>
          <w:lang w:val="en-NZ"/>
        </w:rPr>
        <w:t>requirement to</w:t>
      </w:r>
      <w:r w:rsidR="00216B5B">
        <w:rPr>
          <w:lang w:val="en-NZ"/>
        </w:rPr>
        <w:t xml:space="preserve"> withdraw in writing.</w:t>
      </w:r>
      <w:r>
        <w:rPr>
          <w:lang w:val="en-NZ"/>
        </w:rPr>
        <w:t xml:space="preserve"> Participants can withdraw verbally. A written form can still be used but it must not be mandatory. </w:t>
      </w:r>
    </w:p>
    <w:p w14:paraId="66875B8E" w14:textId="6D80347D" w:rsidR="00216B5B" w:rsidRDefault="00216B5B" w:rsidP="00764376">
      <w:pPr>
        <w:pStyle w:val="ListParagraph"/>
        <w:numPr>
          <w:ilvl w:val="0"/>
          <w:numId w:val="13"/>
        </w:numPr>
        <w:spacing w:before="80" w:after="80"/>
        <w:rPr>
          <w:lang w:val="en-NZ"/>
        </w:rPr>
      </w:pPr>
      <w:r>
        <w:rPr>
          <w:lang w:val="en-NZ"/>
        </w:rPr>
        <w:t xml:space="preserve">Advertisement – remove </w:t>
      </w:r>
      <w:r w:rsidR="00042C11">
        <w:rPr>
          <w:lang w:val="en-NZ"/>
        </w:rPr>
        <w:t xml:space="preserve">the statement: </w:t>
      </w:r>
      <w:r>
        <w:rPr>
          <w:lang w:val="en-NZ"/>
        </w:rPr>
        <w:t>‘</w:t>
      </w:r>
      <w:r w:rsidR="00042C11" w:rsidRPr="00764376">
        <w:rPr>
          <w:lang w:val="en-NZ"/>
        </w:rPr>
        <w:t xml:space="preserve"> Health insurance is not required to participate</w:t>
      </w:r>
      <w:r>
        <w:rPr>
          <w:lang w:val="en-NZ"/>
        </w:rPr>
        <w:t xml:space="preserve"> </w:t>
      </w:r>
    </w:p>
    <w:p w14:paraId="61C6AC72" w14:textId="77777777" w:rsidR="005E447F" w:rsidRPr="00F3044B" w:rsidRDefault="005E447F" w:rsidP="00F3044B">
      <w:pPr>
        <w:spacing w:before="80" w:after="80"/>
        <w:rPr>
          <w:rFonts w:cs="Arial"/>
          <w:szCs w:val="22"/>
          <w:lang w:val="en-NZ"/>
        </w:rPr>
      </w:pPr>
    </w:p>
    <w:p w14:paraId="1DD27BF7" w14:textId="77777777" w:rsidR="005E447F" w:rsidRDefault="005E447F" w:rsidP="005E44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EEA7172" w14:textId="77777777" w:rsidR="005E447F" w:rsidRPr="00466AA7" w:rsidRDefault="005E447F" w:rsidP="005E447F">
      <w:pPr>
        <w:spacing w:before="80" w:after="80"/>
        <w:rPr>
          <w:rFonts w:cs="Arial"/>
          <w:szCs w:val="22"/>
          <w:lang w:val="en-NZ"/>
        </w:rPr>
      </w:pPr>
    </w:p>
    <w:p w14:paraId="224DF30B" w14:textId="77777777" w:rsidR="00F3044B" w:rsidRPr="006730E6" w:rsidRDefault="00F3044B" w:rsidP="00764376">
      <w:pPr>
        <w:pStyle w:val="ListParagraph"/>
        <w:numPr>
          <w:ilvl w:val="0"/>
          <w:numId w:val="13"/>
        </w:numPr>
        <w:spacing w:before="80" w:after="80"/>
        <w:rPr>
          <w:u w:val="single"/>
          <w:lang w:val="en-NZ"/>
        </w:rPr>
      </w:pPr>
      <w:r>
        <w:rPr>
          <w:lang w:val="en-NZ"/>
        </w:rPr>
        <w:t xml:space="preserve">The Committee requested that follow up by email and text is outlined in the participant information sheet. The Researcher(s) also confirmed it was not done by a third party. </w:t>
      </w:r>
    </w:p>
    <w:p w14:paraId="613DE534" w14:textId="7B0292C6" w:rsidR="00F3044B" w:rsidRPr="00B42E9B" w:rsidRDefault="00F3044B" w:rsidP="00764376">
      <w:pPr>
        <w:pStyle w:val="ListParagraph"/>
        <w:numPr>
          <w:ilvl w:val="0"/>
          <w:numId w:val="13"/>
        </w:numPr>
        <w:spacing w:before="80" w:after="80"/>
        <w:rPr>
          <w:u w:val="single"/>
          <w:lang w:val="en-NZ"/>
        </w:rPr>
      </w:pPr>
      <w:r>
        <w:rPr>
          <w:lang w:val="en-NZ"/>
        </w:rPr>
        <w:t>The Researcher(s) explained that there is screening for Hepatitis B and C. The Committee noted these are notifiable diseases</w:t>
      </w:r>
      <w:r w:rsidR="005F49DD">
        <w:rPr>
          <w:lang w:val="en-NZ"/>
        </w:rPr>
        <w:t xml:space="preserve"> and</w:t>
      </w:r>
      <w:r w:rsidR="004726FB">
        <w:rPr>
          <w:lang w:val="en-NZ"/>
        </w:rPr>
        <w:t xml:space="preserve"> positive</w:t>
      </w:r>
      <w:r>
        <w:rPr>
          <w:lang w:val="en-NZ"/>
        </w:rPr>
        <w:t xml:space="preserve"> result </w:t>
      </w:r>
      <w:r w:rsidR="00095FF4">
        <w:rPr>
          <w:lang w:val="en-NZ"/>
        </w:rPr>
        <w:t>need to be</w:t>
      </w:r>
      <w:r w:rsidR="005F49DD">
        <w:rPr>
          <w:lang w:val="en-NZ"/>
        </w:rPr>
        <w:t xml:space="preserve"> </w:t>
      </w:r>
      <w:r>
        <w:rPr>
          <w:lang w:val="en-NZ"/>
        </w:rPr>
        <w:t>refe</w:t>
      </w:r>
      <w:r w:rsidR="00095FF4">
        <w:rPr>
          <w:lang w:val="en-NZ"/>
        </w:rPr>
        <w:t>rred</w:t>
      </w:r>
      <w:r>
        <w:rPr>
          <w:lang w:val="en-NZ"/>
        </w:rPr>
        <w:t xml:space="preserve"> to public health as a legal requirement. Please make this clear to participants. </w:t>
      </w:r>
    </w:p>
    <w:p w14:paraId="1E8ED881" w14:textId="34F68A29" w:rsidR="00F3044B" w:rsidRPr="009F29A1" w:rsidRDefault="00F3044B" w:rsidP="00764376">
      <w:pPr>
        <w:pStyle w:val="ListParagraph"/>
        <w:numPr>
          <w:ilvl w:val="0"/>
          <w:numId w:val="13"/>
        </w:numPr>
        <w:spacing w:before="80" w:after="80"/>
        <w:rPr>
          <w:u w:val="single"/>
          <w:lang w:val="en-NZ"/>
        </w:rPr>
      </w:pPr>
      <w:r>
        <w:rPr>
          <w:lang w:val="en-NZ"/>
        </w:rPr>
        <w:lastRenderedPageBreak/>
        <w:t>The Committee asked about samples going overseas, in particular to the US (Top page 8 participant information sheet)</w:t>
      </w:r>
      <w:r w:rsidRPr="009F29A1">
        <w:rPr>
          <w:lang w:val="en-NZ"/>
        </w:rPr>
        <w:t xml:space="preserve">. The Committee noted if samples are going offshore the name of lab, how long </w:t>
      </w:r>
      <w:r w:rsidR="00DB25DA">
        <w:rPr>
          <w:lang w:val="en-NZ"/>
        </w:rPr>
        <w:t xml:space="preserve">stored </w:t>
      </w:r>
      <w:r w:rsidR="00DB25DA" w:rsidRPr="009F29A1">
        <w:rPr>
          <w:lang w:val="en-NZ"/>
        </w:rPr>
        <w:t>etc.</w:t>
      </w:r>
      <w:r w:rsidRPr="009F29A1">
        <w:rPr>
          <w:lang w:val="en-NZ"/>
        </w:rPr>
        <w:t xml:space="preserve"> is required. The Committee added testing must be study specific tests, not </w:t>
      </w:r>
      <w:r w:rsidR="008202B9">
        <w:rPr>
          <w:lang w:val="en-NZ"/>
        </w:rPr>
        <w:t>unspecified ‘</w:t>
      </w:r>
      <w:r w:rsidRPr="009F29A1">
        <w:rPr>
          <w:lang w:val="en-NZ"/>
        </w:rPr>
        <w:t>further analyses</w:t>
      </w:r>
      <w:r w:rsidR="008202B9">
        <w:rPr>
          <w:lang w:val="en-NZ"/>
        </w:rPr>
        <w:t>’ as currently stated on page 9 – please remove</w:t>
      </w:r>
      <w:r w:rsidRPr="009F29A1">
        <w:rPr>
          <w:lang w:val="en-NZ"/>
        </w:rPr>
        <w:t xml:space="preserve">. </w:t>
      </w:r>
    </w:p>
    <w:p w14:paraId="691493D1" w14:textId="77777777" w:rsidR="00F3044B" w:rsidRPr="0017547A" w:rsidRDefault="00F3044B" w:rsidP="00764376">
      <w:pPr>
        <w:pStyle w:val="ListParagraph"/>
        <w:numPr>
          <w:ilvl w:val="0"/>
          <w:numId w:val="13"/>
        </w:numPr>
        <w:spacing w:before="80" w:after="80"/>
        <w:rPr>
          <w:u w:val="single"/>
          <w:lang w:val="en-NZ"/>
        </w:rPr>
      </w:pPr>
      <w:r>
        <w:t>The National Ethics Advisory Committee guidelines state studies should not be terminated simply for reasons of commercial interest. Please remove wording to that effect from the participant information sheet.</w:t>
      </w:r>
    </w:p>
    <w:p w14:paraId="5577B9A7" w14:textId="77777777" w:rsidR="00F3044B" w:rsidRPr="00E854B1" w:rsidRDefault="00F3044B" w:rsidP="00764376">
      <w:pPr>
        <w:pStyle w:val="ListParagraph"/>
        <w:numPr>
          <w:ilvl w:val="0"/>
          <w:numId w:val="13"/>
        </w:numPr>
        <w:spacing w:before="80" w:after="80"/>
        <w:rPr>
          <w:u w:val="single"/>
          <w:lang w:val="en-NZ"/>
        </w:rPr>
      </w:pPr>
      <w:r>
        <w:rPr>
          <w:lang w:val="en-NZ"/>
        </w:rPr>
        <w:t xml:space="preserve">Page 7 – biomarker analyses. This is not mentioned elsewhere. The Researcher(s) stated it is not biomarker development, acknowledging this is misleading and would remove. </w:t>
      </w:r>
    </w:p>
    <w:p w14:paraId="6D1A17C1" w14:textId="77777777" w:rsidR="00F3044B" w:rsidRPr="00766C09" w:rsidRDefault="00F3044B" w:rsidP="00764376">
      <w:pPr>
        <w:pStyle w:val="ListParagraph"/>
        <w:numPr>
          <w:ilvl w:val="0"/>
          <w:numId w:val="13"/>
        </w:numPr>
        <w:spacing w:before="80" w:after="80"/>
        <w:rPr>
          <w:u w:val="single"/>
          <w:lang w:val="en-NZ"/>
        </w:rPr>
      </w:pPr>
      <w:r>
        <w:rPr>
          <w:lang w:val="en-NZ"/>
        </w:rPr>
        <w:t xml:space="preserve">Sponsor not mentioned until page 8. This is unusual – please amend. </w:t>
      </w:r>
    </w:p>
    <w:p w14:paraId="1D0E2A05" w14:textId="77777777" w:rsidR="00F3044B" w:rsidRPr="00F3044B" w:rsidRDefault="00F3044B" w:rsidP="00764376">
      <w:pPr>
        <w:pStyle w:val="ListParagraph"/>
        <w:numPr>
          <w:ilvl w:val="0"/>
          <w:numId w:val="13"/>
        </w:numPr>
        <w:spacing w:before="80" w:after="80"/>
        <w:rPr>
          <w:lang w:val="en-NZ"/>
        </w:rPr>
      </w:pPr>
      <w:r>
        <w:rPr>
          <w:lang w:val="en-NZ"/>
        </w:rPr>
        <w:t xml:space="preserve">Data management – provide greater assurance around security around information, include in participant information sheet that data is going overseas, and in some countries will be less </w:t>
      </w:r>
      <w:r w:rsidRPr="00205911">
        <w:rPr>
          <w:lang w:val="en-NZ"/>
        </w:rPr>
        <w:t>protection for that data than exists in N</w:t>
      </w:r>
      <w:r>
        <w:rPr>
          <w:lang w:val="en-NZ"/>
        </w:rPr>
        <w:t xml:space="preserve">ew Zealand. </w:t>
      </w:r>
      <w:r w:rsidRPr="00205911">
        <w:rPr>
          <w:lang w:val="en-NZ"/>
        </w:rPr>
        <w:t xml:space="preserve"> Please confirm </w:t>
      </w:r>
      <w:r>
        <w:rPr>
          <w:lang w:val="en-NZ"/>
        </w:rPr>
        <w:t xml:space="preserve">data is </w:t>
      </w:r>
      <w:r w:rsidRPr="00205911">
        <w:rPr>
          <w:lang w:val="en-NZ"/>
        </w:rPr>
        <w:t xml:space="preserve">de-identified. </w:t>
      </w:r>
    </w:p>
    <w:p w14:paraId="436ED2AA" w14:textId="77777777" w:rsidR="00F3044B" w:rsidRPr="00205911" w:rsidRDefault="00F3044B" w:rsidP="00764376">
      <w:pPr>
        <w:pStyle w:val="ListParagraph"/>
        <w:numPr>
          <w:ilvl w:val="0"/>
          <w:numId w:val="13"/>
        </w:numPr>
        <w:spacing w:before="80" w:after="80"/>
        <w:rPr>
          <w:lang w:val="en-NZ"/>
        </w:rPr>
      </w:pPr>
      <w:r>
        <w:rPr>
          <w:lang w:val="en-NZ"/>
        </w:rPr>
        <w:t>The Committee noted there is a p</w:t>
      </w:r>
      <w:r w:rsidRPr="00205911">
        <w:rPr>
          <w:lang w:val="en-NZ"/>
        </w:rPr>
        <w:t>regnancy</w:t>
      </w:r>
      <w:r>
        <w:rPr>
          <w:lang w:val="en-NZ"/>
        </w:rPr>
        <w:t xml:space="preserve"> information</w:t>
      </w:r>
      <w:r w:rsidRPr="00205911">
        <w:rPr>
          <w:lang w:val="en-NZ"/>
        </w:rPr>
        <w:t xml:space="preserve"> template</w:t>
      </w:r>
      <w:r>
        <w:rPr>
          <w:lang w:val="en-NZ"/>
        </w:rPr>
        <w:t xml:space="preserve"> at </w:t>
      </w:r>
      <w:hyperlink r:id="rId17" w:history="1">
        <w:r w:rsidRPr="00B04AE2">
          <w:rPr>
            <w:rStyle w:val="Hyperlink"/>
            <w:lang w:val="en-NZ"/>
          </w:rPr>
          <w:t>https://ethics.health.govt.nz/guides-templates-forms-0</w:t>
        </w:r>
      </w:hyperlink>
      <w:r>
        <w:rPr>
          <w:lang w:val="en-NZ"/>
        </w:rPr>
        <w:t xml:space="preserve"> and asked the researchers to review it and add information that is missing from the current version. </w:t>
      </w:r>
    </w:p>
    <w:p w14:paraId="0D949D3A" w14:textId="43A7B0C1" w:rsidR="00F3044B" w:rsidRDefault="00F3044B" w:rsidP="00764376">
      <w:pPr>
        <w:pStyle w:val="ListParagraph"/>
        <w:numPr>
          <w:ilvl w:val="0"/>
          <w:numId w:val="13"/>
        </w:numPr>
        <w:spacing w:before="80" w:after="80"/>
        <w:rPr>
          <w:lang w:val="en-NZ"/>
        </w:rPr>
      </w:pPr>
      <w:r>
        <w:rPr>
          <w:lang w:val="en-NZ"/>
        </w:rPr>
        <w:t xml:space="preserve">Add more detail on withdrawing and specific information about specimens use in a case of withdrawing.  </w:t>
      </w:r>
    </w:p>
    <w:p w14:paraId="0CD97348" w14:textId="7F4C9680" w:rsidR="005F49DD" w:rsidRPr="005F49DD" w:rsidRDefault="005F49DD" w:rsidP="00764376">
      <w:pPr>
        <w:pStyle w:val="ListParagraph"/>
        <w:numPr>
          <w:ilvl w:val="0"/>
          <w:numId w:val="13"/>
        </w:numPr>
        <w:autoSpaceDE w:val="0"/>
        <w:autoSpaceDN w:val="0"/>
        <w:adjustRightInd w:val="0"/>
        <w:spacing w:after="200"/>
        <w:rPr>
          <w:rFonts w:asciiTheme="minorHAnsi" w:hAnsiTheme="minorHAnsi" w:cs="Arial"/>
          <w:color w:val="000000"/>
          <w:szCs w:val="22"/>
          <w:lang w:val="en-NZ"/>
        </w:rPr>
      </w:pPr>
      <w:r w:rsidRPr="005F49DD">
        <w:rPr>
          <w:szCs w:val="22"/>
        </w:rPr>
        <w:t xml:space="preserve">Please include </w:t>
      </w:r>
      <w:r>
        <w:rPr>
          <w:szCs w:val="22"/>
        </w:rPr>
        <w:t>information</w:t>
      </w:r>
      <w:r w:rsidRPr="005F49DD">
        <w:rPr>
          <w:szCs w:val="22"/>
        </w:rPr>
        <w:t xml:space="preserve"> </w:t>
      </w:r>
      <w:r>
        <w:rPr>
          <w:szCs w:val="22"/>
        </w:rPr>
        <w:t xml:space="preserve">in the PIS which explains to participants about the return of abnormal results, particularly given this is an option provided for in the consent form. Please also make it clear in the PIS that a participant’s GP will be notified of his/her participation in the study  </w:t>
      </w:r>
    </w:p>
    <w:p w14:paraId="1334BA14" w14:textId="4141E3F3" w:rsidR="00E37751" w:rsidRDefault="005F49DD" w:rsidP="00764376">
      <w:pPr>
        <w:pStyle w:val="ListParagraph"/>
        <w:numPr>
          <w:ilvl w:val="0"/>
          <w:numId w:val="13"/>
        </w:numPr>
        <w:spacing w:before="80" w:after="80"/>
        <w:rPr>
          <w:lang w:val="en-NZ"/>
        </w:rPr>
      </w:pPr>
      <w:r>
        <w:rPr>
          <w:lang w:val="en-NZ"/>
        </w:rPr>
        <w:t xml:space="preserve">Please amend the consent form to be consistent with the changes requested for the PIS. </w:t>
      </w:r>
    </w:p>
    <w:p w14:paraId="173AEB4D" w14:textId="1AF8C942" w:rsidR="00B0297E" w:rsidRPr="00B0297E" w:rsidRDefault="00B0297E" w:rsidP="00B0297E">
      <w:pPr>
        <w:pStyle w:val="ListParagraph"/>
        <w:numPr>
          <w:ilvl w:val="0"/>
          <w:numId w:val="13"/>
        </w:numPr>
        <w:rPr>
          <w:rFonts w:cs="Arial"/>
          <w:szCs w:val="22"/>
          <w:lang w:val="en-NZ"/>
        </w:rPr>
      </w:pPr>
      <w:r>
        <w:rPr>
          <w:rFonts w:cs="Arial"/>
          <w:szCs w:val="22"/>
          <w:lang w:val="en-NZ"/>
        </w:rPr>
        <w:t>Review HDEC wording for compensation.</w:t>
      </w:r>
      <w:r w:rsidRPr="00B0297E">
        <w:t xml:space="preserve"> </w:t>
      </w:r>
      <w:hyperlink r:id="rId18" w:history="1">
        <w:r w:rsidRPr="00AD2941">
          <w:rPr>
            <w:rStyle w:val="Hyperlink"/>
            <w:rFonts w:cs="Arial"/>
            <w:szCs w:val="22"/>
            <w:lang w:val="en-NZ"/>
          </w:rPr>
          <w:t>https://ethics.health.govt.nz/guides-templates-forms-0</w:t>
        </w:r>
      </w:hyperlink>
      <w:r>
        <w:rPr>
          <w:rFonts w:cs="Arial"/>
          <w:szCs w:val="22"/>
          <w:lang w:val="en-NZ"/>
        </w:rPr>
        <w:t xml:space="preserve"> </w:t>
      </w:r>
    </w:p>
    <w:p w14:paraId="2120F917" w14:textId="77777777" w:rsidR="00E24E77" w:rsidRPr="00960BFE" w:rsidRDefault="00E24E77" w:rsidP="00E24E77">
      <w:pPr>
        <w:rPr>
          <w:color w:val="FF0000"/>
          <w:lang w:val="en-NZ"/>
        </w:rPr>
      </w:pPr>
    </w:p>
    <w:p w14:paraId="0900A121" w14:textId="77777777" w:rsidR="00E24E77" w:rsidRPr="00FD2B1E" w:rsidRDefault="00E24E77" w:rsidP="00E24E77">
      <w:pPr>
        <w:rPr>
          <w:u w:val="single"/>
          <w:lang w:val="en-NZ"/>
        </w:rPr>
      </w:pPr>
      <w:r w:rsidRPr="00FD2B1E">
        <w:rPr>
          <w:u w:val="single"/>
          <w:lang w:val="en-NZ"/>
        </w:rPr>
        <w:t xml:space="preserve">Decision </w:t>
      </w:r>
    </w:p>
    <w:p w14:paraId="36A31DEE" w14:textId="77777777" w:rsidR="00E24E77" w:rsidRPr="00960BFE" w:rsidRDefault="00E24E77" w:rsidP="00E24E77">
      <w:pPr>
        <w:rPr>
          <w:lang w:val="en-NZ"/>
        </w:rPr>
      </w:pPr>
    </w:p>
    <w:p w14:paraId="2ABFFADF" w14:textId="2C0A78A2"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F3044B">
        <w:rPr>
          <w:i/>
          <w:lang w:val="en-NZ"/>
        </w:rPr>
        <w:t>approved</w:t>
      </w:r>
      <w:r w:rsidRPr="00F3044B">
        <w:rPr>
          <w:lang w:val="en-NZ"/>
        </w:rPr>
        <w:t xml:space="preserve"> by </w:t>
      </w:r>
      <w:r w:rsidRPr="00F3044B">
        <w:rPr>
          <w:rFonts w:cs="Arial"/>
          <w:szCs w:val="22"/>
          <w:lang w:val="en-NZ"/>
        </w:rPr>
        <w:t>consensus</w:t>
      </w:r>
      <w:r w:rsidR="00F3044B" w:rsidRPr="00F3044B">
        <w:rPr>
          <w:rFonts w:cs="Arial"/>
          <w:szCs w:val="22"/>
          <w:lang w:val="en-NZ"/>
        </w:rPr>
        <w:t>,</w:t>
      </w:r>
      <w:r w:rsidRPr="00F3044B">
        <w:rPr>
          <w:lang w:val="en-NZ"/>
        </w:rPr>
        <w:t xml:space="preserve"> subject </w:t>
      </w:r>
      <w:r w:rsidRPr="00960BFE">
        <w:rPr>
          <w:lang w:val="en-NZ"/>
        </w:rPr>
        <w:t xml:space="preserve">to the following information being received. </w:t>
      </w:r>
    </w:p>
    <w:p w14:paraId="2207F476" w14:textId="77777777" w:rsidR="00E24E77" w:rsidRPr="00960BFE" w:rsidRDefault="00E24E77" w:rsidP="00E24E77">
      <w:pPr>
        <w:rPr>
          <w:lang w:val="en-NZ"/>
        </w:rPr>
      </w:pPr>
    </w:p>
    <w:p w14:paraId="71C30970" w14:textId="77777777" w:rsidR="009D38E6" w:rsidRPr="00555F27" w:rsidRDefault="009D38E6" w:rsidP="00764376">
      <w:pPr>
        <w:pStyle w:val="ListParagraph"/>
        <w:numPr>
          <w:ilvl w:val="0"/>
          <w:numId w:val="16"/>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B8D4D02" w14:textId="77777777" w:rsidR="009D38E6" w:rsidRDefault="009D38E6" w:rsidP="00764376">
      <w:pPr>
        <w:numPr>
          <w:ilvl w:val="0"/>
          <w:numId w:val="16"/>
        </w:numPr>
        <w:spacing w:before="80" w:after="80"/>
        <w:jc w:val="both"/>
        <w:rPr>
          <w:rFonts w:cs="Arial"/>
          <w:i/>
          <w:szCs w:val="22"/>
          <w:lang w:val="en-NZ"/>
        </w:rPr>
      </w:pPr>
      <w:r w:rsidRPr="00555F27">
        <w:rPr>
          <w:rFonts w:cs="Arial"/>
          <w:szCs w:val="22"/>
          <w:lang w:val="en-NZ"/>
        </w:rPr>
        <w:t>Please submit evidence of sponsor insurance</w:t>
      </w:r>
      <w:r>
        <w:rPr>
          <w:rFonts w:cs="Arial"/>
          <w:szCs w:val="22"/>
          <w:lang w:val="en-NZ"/>
        </w:rPr>
        <w:t>, and address compensation concerns of the Committee</w:t>
      </w:r>
      <w:r w:rsidRPr="00555F27">
        <w:rPr>
          <w:rFonts w:cs="Arial"/>
          <w:szCs w:val="22"/>
          <w:lang w:val="en-NZ"/>
        </w:rPr>
        <w:t xml:space="preserve">. </w:t>
      </w:r>
      <w:r w:rsidRPr="00555F27">
        <w:rPr>
          <w:rFonts w:cs="Arial"/>
          <w:i/>
          <w:szCs w:val="22"/>
          <w:lang w:val="en-NZ"/>
        </w:rPr>
        <w:t>(Ethical Guidelines for Intervention Studies para 8.4).</w:t>
      </w:r>
    </w:p>
    <w:p w14:paraId="2AB4EE75" w14:textId="24A82FAF" w:rsidR="009D38E6" w:rsidRPr="009D38E6" w:rsidRDefault="009D38E6" w:rsidP="00764376">
      <w:pPr>
        <w:pStyle w:val="Default"/>
        <w:numPr>
          <w:ilvl w:val="0"/>
          <w:numId w:val="16"/>
        </w:numPr>
        <w:rPr>
          <w:i/>
          <w:sz w:val="22"/>
          <w:szCs w:val="22"/>
        </w:rPr>
      </w:pPr>
      <w:r>
        <w:rPr>
          <w:sz w:val="22"/>
          <w:szCs w:val="22"/>
        </w:rPr>
        <w:t>Provide further information on the recruitment process (</w:t>
      </w:r>
      <w:r w:rsidRPr="00555F27">
        <w:rPr>
          <w:i/>
          <w:sz w:val="22"/>
          <w:szCs w:val="22"/>
        </w:rPr>
        <w:t xml:space="preserve">Ethical Guidelines for </w:t>
      </w:r>
      <w:r>
        <w:rPr>
          <w:i/>
          <w:sz w:val="22"/>
          <w:szCs w:val="22"/>
        </w:rPr>
        <w:t>Intervention Studies para 6.2)</w:t>
      </w:r>
    </w:p>
    <w:p w14:paraId="46D00198" w14:textId="77777777" w:rsidR="009D38E6" w:rsidRPr="00555F27" w:rsidRDefault="009D38E6" w:rsidP="00764376">
      <w:pPr>
        <w:numPr>
          <w:ilvl w:val="0"/>
          <w:numId w:val="16"/>
        </w:numPr>
        <w:spacing w:before="80" w:after="80"/>
        <w:jc w:val="both"/>
        <w:rPr>
          <w:rFonts w:cs="Arial"/>
          <w:i/>
          <w:szCs w:val="22"/>
          <w:lang w:val="en-NZ"/>
        </w:rPr>
      </w:pPr>
      <w:r>
        <w:rPr>
          <w:rFonts w:cs="Arial"/>
          <w:szCs w:val="22"/>
          <w:lang w:val="en-NZ"/>
        </w:rPr>
        <w:t>Address outstanding ethical issues in a cover letter.</w:t>
      </w:r>
    </w:p>
    <w:p w14:paraId="1D73943A" w14:textId="77777777" w:rsidR="00E24E77" w:rsidRPr="00960BFE" w:rsidRDefault="00E24E77" w:rsidP="00E24E77">
      <w:pPr>
        <w:rPr>
          <w:color w:val="FF0000"/>
          <w:lang w:val="en-NZ"/>
        </w:rPr>
      </w:pPr>
    </w:p>
    <w:p w14:paraId="760A30C9" w14:textId="4CE461A2" w:rsidR="00E24E77" w:rsidRPr="00FD2B1E" w:rsidRDefault="00E24E77" w:rsidP="00E24E77">
      <w:pPr>
        <w:rPr>
          <w:lang w:val="en-NZ"/>
        </w:rPr>
      </w:pPr>
      <w:r w:rsidRPr="00960BFE">
        <w:rPr>
          <w:lang w:val="en-NZ"/>
        </w:rPr>
        <w:t xml:space="preserve">This following information will be reviewed, and a final decision made on the application, by </w:t>
      </w:r>
      <w:r w:rsidR="00F3044B">
        <w:rPr>
          <w:lang w:val="en-NZ"/>
        </w:rPr>
        <w:t xml:space="preserve">Dr Catherine Jackson and Dr Brian Fergus. </w:t>
      </w:r>
    </w:p>
    <w:p w14:paraId="62733EC4" w14:textId="77777777" w:rsidR="005E447F" w:rsidRPr="00960BFE" w:rsidRDefault="005E447F" w:rsidP="00556645">
      <w:pPr>
        <w:numPr>
          <w:ilvl w:val="0"/>
          <w:numId w:val="1"/>
        </w:numPr>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4BEE" w:rsidRPr="00960BFE" w14:paraId="0132AD96" w14:textId="77777777" w:rsidTr="009F4BEE">
        <w:trPr>
          <w:trHeight w:val="280"/>
        </w:trPr>
        <w:tc>
          <w:tcPr>
            <w:tcW w:w="966" w:type="dxa"/>
            <w:tcBorders>
              <w:top w:val="nil"/>
              <w:left w:val="nil"/>
              <w:bottom w:val="nil"/>
              <w:right w:val="nil"/>
            </w:tcBorders>
          </w:tcPr>
          <w:p w14:paraId="7A3BDCB6" w14:textId="77777777" w:rsidR="009F4BEE" w:rsidRPr="00960BFE" w:rsidRDefault="009F4BEE">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658F2774" w14:textId="77777777" w:rsidR="009F4BEE" w:rsidRPr="00960BFE" w:rsidRDefault="009F4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E9785D" w14:textId="77777777" w:rsidR="009F4BEE" w:rsidRPr="00960BFE" w:rsidRDefault="009F4BEE">
            <w:pPr>
              <w:autoSpaceDE w:val="0"/>
              <w:autoSpaceDN w:val="0"/>
              <w:adjustRightInd w:val="0"/>
            </w:pPr>
            <w:r w:rsidRPr="00960BFE">
              <w:rPr>
                <w:b/>
              </w:rPr>
              <w:t>18/NTA/95</w:t>
            </w:r>
            <w:r w:rsidRPr="00960BFE">
              <w:t xml:space="preserve"> </w:t>
            </w:r>
          </w:p>
        </w:tc>
      </w:tr>
      <w:tr w:rsidR="009F4BEE" w:rsidRPr="00960BFE" w14:paraId="7B6B20BD" w14:textId="77777777" w:rsidTr="009F4BEE">
        <w:trPr>
          <w:trHeight w:val="280"/>
        </w:trPr>
        <w:tc>
          <w:tcPr>
            <w:tcW w:w="966" w:type="dxa"/>
            <w:tcBorders>
              <w:top w:val="nil"/>
              <w:left w:val="nil"/>
              <w:bottom w:val="nil"/>
              <w:right w:val="nil"/>
            </w:tcBorders>
          </w:tcPr>
          <w:p w14:paraId="103A059F"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1CF66C19" w14:textId="77777777" w:rsidR="009F4BEE" w:rsidRPr="00960BFE" w:rsidRDefault="009F4BEE">
            <w:pPr>
              <w:autoSpaceDE w:val="0"/>
              <w:autoSpaceDN w:val="0"/>
              <w:adjustRightInd w:val="0"/>
            </w:pPr>
            <w:r w:rsidRPr="00960BFE">
              <w:t xml:space="preserve">Title: </w:t>
            </w:r>
          </w:p>
        </w:tc>
        <w:tc>
          <w:tcPr>
            <w:tcW w:w="6459" w:type="dxa"/>
            <w:tcBorders>
              <w:top w:val="nil"/>
              <w:left w:val="nil"/>
              <w:bottom w:val="nil"/>
              <w:right w:val="nil"/>
            </w:tcBorders>
          </w:tcPr>
          <w:p w14:paraId="349DB710" w14:textId="77777777" w:rsidR="009F4BEE" w:rsidRPr="00960BFE" w:rsidRDefault="009F4BEE">
            <w:pPr>
              <w:autoSpaceDE w:val="0"/>
              <w:autoSpaceDN w:val="0"/>
              <w:adjustRightInd w:val="0"/>
            </w:pPr>
            <w:r w:rsidRPr="00960BFE">
              <w:t xml:space="preserve">OOC-ACM-303: Study of the Efficacy and Safety of Octreotide Capsules in Patients who Previously Tolerated and Responded to Injectable Octreotide or Lanreotide Treatment  </w:t>
            </w:r>
          </w:p>
        </w:tc>
      </w:tr>
      <w:tr w:rsidR="009F4BEE" w:rsidRPr="00960BFE" w14:paraId="4B56F316" w14:textId="77777777" w:rsidTr="009F4BEE">
        <w:trPr>
          <w:trHeight w:val="280"/>
        </w:trPr>
        <w:tc>
          <w:tcPr>
            <w:tcW w:w="966" w:type="dxa"/>
            <w:tcBorders>
              <w:top w:val="nil"/>
              <w:left w:val="nil"/>
              <w:bottom w:val="nil"/>
              <w:right w:val="nil"/>
            </w:tcBorders>
          </w:tcPr>
          <w:p w14:paraId="57D3EB68"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77FAD6DC" w14:textId="77777777" w:rsidR="009F4BEE" w:rsidRPr="00960BFE" w:rsidRDefault="009F4BEE">
            <w:pPr>
              <w:autoSpaceDE w:val="0"/>
              <w:autoSpaceDN w:val="0"/>
              <w:adjustRightInd w:val="0"/>
            </w:pPr>
            <w:r w:rsidRPr="00960BFE">
              <w:t xml:space="preserve">Principal Investigator: </w:t>
            </w:r>
          </w:p>
        </w:tc>
        <w:tc>
          <w:tcPr>
            <w:tcW w:w="6459" w:type="dxa"/>
            <w:tcBorders>
              <w:top w:val="nil"/>
              <w:left w:val="nil"/>
              <w:bottom w:val="nil"/>
              <w:right w:val="nil"/>
            </w:tcBorders>
          </w:tcPr>
          <w:p w14:paraId="6D11AD35" w14:textId="77777777" w:rsidR="009F4BEE" w:rsidRPr="00960BFE" w:rsidRDefault="009F4BEE">
            <w:pPr>
              <w:autoSpaceDE w:val="0"/>
              <w:autoSpaceDN w:val="0"/>
              <w:adjustRightInd w:val="0"/>
            </w:pPr>
            <w:r w:rsidRPr="00960BFE">
              <w:t xml:space="preserve">Dr Patrick Manning </w:t>
            </w:r>
          </w:p>
        </w:tc>
      </w:tr>
      <w:tr w:rsidR="009F4BEE" w:rsidRPr="00960BFE" w14:paraId="57B4DF16" w14:textId="77777777" w:rsidTr="009F4BEE">
        <w:trPr>
          <w:trHeight w:val="280"/>
        </w:trPr>
        <w:tc>
          <w:tcPr>
            <w:tcW w:w="966" w:type="dxa"/>
            <w:tcBorders>
              <w:top w:val="nil"/>
              <w:left w:val="nil"/>
              <w:bottom w:val="nil"/>
              <w:right w:val="nil"/>
            </w:tcBorders>
          </w:tcPr>
          <w:p w14:paraId="61B861F7"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79932BCD" w14:textId="77777777" w:rsidR="009F4BEE" w:rsidRPr="00960BFE" w:rsidRDefault="009F4BEE">
            <w:pPr>
              <w:autoSpaceDE w:val="0"/>
              <w:autoSpaceDN w:val="0"/>
              <w:adjustRightInd w:val="0"/>
            </w:pPr>
            <w:r w:rsidRPr="00960BFE">
              <w:t xml:space="preserve">Sponsor: </w:t>
            </w:r>
          </w:p>
        </w:tc>
        <w:tc>
          <w:tcPr>
            <w:tcW w:w="6459" w:type="dxa"/>
            <w:tcBorders>
              <w:top w:val="nil"/>
              <w:left w:val="nil"/>
              <w:bottom w:val="nil"/>
              <w:right w:val="nil"/>
            </w:tcBorders>
          </w:tcPr>
          <w:p w14:paraId="1E0446F8" w14:textId="77777777" w:rsidR="009F4BEE" w:rsidRPr="00960BFE" w:rsidRDefault="009F4BEE">
            <w:pPr>
              <w:autoSpaceDE w:val="0"/>
              <w:autoSpaceDN w:val="0"/>
              <w:adjustRightInd w:val="0"/>
            </w:pPr>
            <w:r w:rsidRPr="00960BFE">
              <w:t xml:space="preserve">Chiasma Inc.  </w:t>
            </w:r>
          </w:p>
        </w:tc>
      </w:tr>
      <w:tr w:rsidR="009F4BEE" w:rsidRPr="00960BFE" w14:paraId="50321FBF" w14:textId="77777777" w:rsidTr="009F4BEE">
        <w:trPr>
          <w:trHeight w:val="280"/>
        </w:trPr>
        <w:tc>
          <w:tcPr>
            <w:tcW w:w="966" w:type="dxa"/>
            <w:tcBorders>
              <w:top w:val="nil"/>
              <w:left w:val="nil"/>
              <w:bottom w:val="nil"/>
              <w:right w:val="nil"/>
            </w:tcBorders>
          </w:tcPr>
          <w:p w14:paraId="50DF3CC3" w14:textId="77777777" w:rsidR="009F4BEE" w:rsidRPr="00960BFE" w:rsidRDefault="009F4BEE">
            <w:pPr>
              <w:autoSpaceDE w:val="0"/>
              <w:autoSpaceDN w:val="0"/>
              <w:adjustRightInd w:val="0"/>
            </w:pPr>
            <w:r w:rsidRPr="00960BFE">
              <w:t xml:space="preserve"> </w:t>
            </w:r>
          </w:p>
        </w:tc>
        <w:tc>
          <w:tcPr>
            <w:tcW w:w="2575" w:type="dxa"/>
            <w:tcBorders>
              <w:top w:val="nil"/>
              <w:left w:val="nil"/>
              <w:bottom w:val="nil"/>
              <w:right w:val="nil"/>
            </w:tcBorders>
          </w:tcPr>
          <w:p w14:paraId="1F2AE2A7" w14:textId="77777777" w:rsidR="009F4BEE" w:rsidRPr="00960BFE" w:rsidRDefault="009F4BEE">
            <w:pPr>
              <w:autoSpaceDE w:val="0"/>
              <w:autoSpaceDN w:val="0"/>
              <w:adjustRightInd w:val="0"/>
            </w:pPr>
            <w:r w:rsidRPr="00960BFE">
              <w:t xml:space="preserve">Clock Start Date: </w:t>
            </w:r>
          </w:p>
        </w:tc>
        <w:tc>
          <w:tcPr>
            <w:tcW w:w="6459" w:type="dxa"/>
            <w:tcBorders>
              <w:top w:val="nil"/>
              <w:left w:val="nil"/>
              <w:bottom w:val="nil"/>
              <w:right w:val="nil"/>
            </w:tcBorders>
          </w:tcPr>
          <w:p w14:paraId="4B45E407" w14:textId="77777777" w:rsidR="009F4BEE" w:rsidRPr="00960BFE" w:rsidRDefault="009F4BEE">
            <w:pPr>
              <w:autoSpaceDE w:val="0"/>
              <w:autoSpaceDN w:val="0"/>
              <w:adjustRightInd w:val="0"/>
            </w:pPr>
            <w:r w:rsidRPr="00960BFE">
              <w:t xml:space="preserve">08 June 2018 </w:t>
            </w:r>
          </w:p>
        </w:tc>
      </w:tr>
    </w:tbl>
    <w:p w14:paraId="2DF8B350" w14:textId="77777777" w:rsidR="005E447F" w:rsidRPr="00CE434C" w:rsidRDefault="005E447F">
      <w:pPr>
        <w:autoSpaceDE w:val="0"/>
        <w:autoSpaceDN w:val="0"/>
        <w:adjustRightInd w:val="0"/>
      </w:pPr>
      <w:r w:rsidRPr="00960BFE">
        <w:t xml:space="preserve"> </w:t>
      </w:r>
    </w:p>
    <w:p w14:paraId="3903BE22" w14:textId="792C90CB" w:rsidR="00F564EF" w:rsidRPr="00F564EF" w:rsidRDefault="00072755">
      <w:pPr>
        <w:autoSpaceDE w:val="0"/>
        <w:autoSpaceDN w:val="0"/>
        <w:adjustRightInd w:val="0"/>
        <w:rPr>
          <w:sz w:val="20"/>
          <w:lang w:val="en-NZ"/>
        </w:rPr>
      </w:pPr>
      <w:r w:rsidRPr="00CE434C">
        <w:t xml:space="preserve">Dr Patrick Manning </w:t>
      </w:r>
      <w:r w:rsidR="00987913" w:rsidRPr="00CE434C">
        <w:rPr>
          <w:lang w:val="en-NZ"/>
        </w:rPr>
        <w:t xml:space="preserve">was present </w:t>
      </w:r>
      <w:r w:rsidR="00F3044B" w:rsidRPr="00CE434C">
        <w:rPr>
          <w:rFonts w:cs="Arial"/>
          <w:szCs w:val="22"/>
          <w:lang w:val="en-NZ"/>
        </w:rPr>
        <w:t>by teleconference</w:t>
      </w:r>
      <w:r w:rsidR="00DC62A5" w:rsidRPr="00CE434C">
        <w:rPr>
          <w:lang w:val="en-NZ"/>
        </w:rPr>
        <w:t xml:space="preserve"> </w:t>
      </w:r>
      <w:r w:rsidR="00987913" w:rsidRPr="00CE434C">
        <w:rPr>
          <w:lang w:val="en-NZ"/>
        </w:rPr>
        <w:t xml:space="preserve">for discussion </w:t>
      </w:r>
      <w:r w:rsidR="00987913" w:rsidRPr="00987913">
        <w:rPr>
          <w:lang w:val="en-NZ"/>
        </w:rPr>
        <w:t>of this application.</w:t>
      </w:r>
    </w:p>
    <w:p w14:paraId="5FA1EF6C" w14:textId="77777777" w:rsidR="00F564EF" w:rsidRDefault="00F564EF">
      <w:pPr>
        <w:autoSpaceDE w:val="0"/>
        <w:autoSpaceDN w:val="0"/>
        <w:adjustRightInd w:val="0"/>
        <w:rPr>
          <w:u w:val="single"/>
          <w:lang w:val="en-NZ"/>
        </w:rPr>
      </w:pPr>
    </w:p>
    <w:p w14:paraId="626AF09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B9D3324" w14:textId="77777777" w:rsidR="00E24E77" w:rsidRPr="008869BB" w:rsidRDefault="00E24E77">
      <w:pPr>
        <w:autoSpaceDE w:val="0"/>
        <w:autoSpaceDN w:val="0"/>
        <w:adjustRightInd w:val="0"/>
        <w:rPr>
          <w:b/>
          <w:lang w:val="en-NZ"/>
        </w:rPr>
      </w:pPr>
    </w:p>
    <w:p w14:paraId="18BFB4D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D893788" w14:textId="77777777" w:rsidR="00E24E77" w:rsidRPr="00960BFE" w:rsidRDefault="00E24E77">
      <w:pPr>
        <w:autoSpaceDE w:val="0"/>
        <w:autoSpaceDN w:val="0"/>
        <w:adjustRightInd w:val="0"/>
        <w:rPr>
          <w:lang w:val="en-NZ"/>
        </w:rPr>
      </w:pPr>
    </w:p>
    <w:p w14:paraId="51E52CE5" w14:textId="7589713E"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FF828FA" w14:textId="77777777" w:rsidR="00F564EF" w:rsidRDefault="00F564EF" w:rsidP="005E447F">
      <w:pPr>
        <w:rPr>
          <w:u w:val="single"/>
          <w:lang w:val="en-NZ"/>
        </w:rPr>
      </w:pPr>
    </w:p>
    <w:p w14:paraId="4E48EC37" w14:textId="77777777" w:rsidR="005E447F" w:rsidRDefault="005E447F" w:rsidP="005E447F">
      <w:pPr>
        <w:rPr>
          <w:u w:val="single"/>
          <w:lang w:val="en-NZ"/>
        </w:rPr>
      </w:pPr>
      <w:r w:rsidRPr="001C059D">
        <w:rPr>
          <w:u w:val="single"/>
          <w:lang w:val="en-NZ"/>
        </w:rPr>
        <w:t>Summary of Study</w:t>
      </w:r>
    </w:p>
    <w:p w14:paraId="5E9ADB50" w14:textId="77777777" w:rsidR="005E447F" w:rsidRDefault="005E447F" w:rsidP="005E447F">
      <w:pPr>
        <w:rPr>
          <w:u w:val="single"/>
          <w:lang w:val="en-NZ"/>
        </w:rPr>
      </w:pPr>
    </w:p>
    <w:p w14:paraId="75DC6406" w14:textId="77777777" w:rsidR="00556645" w:rsidRPr="00556645" w:rsidRDefault="005E447F" w:rsidP="00764376">
      <w:pPr>
        <w:pStyle w:val="ListParagraph"/>
        <w:numPr>
          <w:ilvl w:val="0"/>
          <w:numId w:val="9"/>
        </w:numPr>
        <w:rPr>
          <w:lang w:val="en-NZ"/>
        </w:rPr>
      </w:pPr>
      <w:r w:rsidRPr="008052A7">
        <w:rPr>
          <w:lang w:val="en-NZ"/>
        </w:rPr>
        <w:t xml:space="preserve">The study investigates </w:t>
      </w:r>
      <w:r w:rsidR="00556645" w:rsidRPr="00556645">
        <w:rPr>
          <w:lang w:val="en-NZ"/>
        </w:rPr>
        <w:t>Pharmacologic treatment of acromegaly includes chronic therapy with parenteral somatostatin receptor Ligands (SRLs), including octreotide (commercially-available world-wide). Octreotide capsules is a new formulation that enables the oral delivery of octreotide and may offer advantages to parenteral therapy. Studies to-date demonstrated that it appears to be a safe and effective therapy for acromegaly patients previously managed on injectable SRLs and may fulfil an important unmet need in this patient population.</w:t>
      </w:r>
    </w:p>
    <w:p w14:paraId="22F643D3" w14:textId="77777777" w:rsidR="00556645" w:rsidRPr="00556645" w:rsidRDefault="00556645" w:rsidP="00764376">
      <w:pPr>
        <w:pStyle w:val="ListParagraph"/>
        <w:numPr>
          <w:ilvl w:val="0"/>
          <w:numId w:val="9"/>
        </w:numPr>
        <w:rPr>
          <w:lang w:val="en-NZ"/>
        </w:rPr>
      </w:pPr>
      <w:r w:rsidRPr="00556645">
        <w:rPr>
          <w:lang w:val="en-NZ"/>
        </w:rPr>
        <w:t>This will be a phase 3, randomized, double-blind, placebo-controlled, multicentre study to evaluate the efficacy and safety of octreotide capsules in acromegaly in approximately 50 adult patients who previously tolerated and demonstrated biochemical control on injectable Somatostatin Receptor Ligand (SRL) treatment (octreotide or lanreotide).</w:t>
      </w:r>
    </w:p>
    <w:p w14:paraId="34CA4E70" w14:textId="77777777" w:rsidR="00F3044B" w:rsidRPr="00F3044B" w:rsidRDefault="00556645" w:rsidP="00764376">
      <w:pPr>
        <w:pStyle w:val="ListParagraph"/>
        <w:numPr>
          <w:ilvl w:val="0"/>
          <w:numId w:val="9"/>
        </w:numPr>
        <w:rPr>
          <w:u w:val="single"/>
          <w:lang w:val="en-NZ"/>
        </w:rPr>
      </w:pPr>
      <w:r w:rsidRPr="00556645">
        <w:rPr>
          <w:lang w:val="en-NZ"/>
        </w:rPr>
        <w:t xml:space="preserve">Following an up to 8-week Screening period, eligible patients who are biochemically controlled on SRL injections will be randomized in a 1:1 ratio to octreotide capsules or matching placebo for a 36-week double-blind, placebo-controlled, (DPC) period. During this period, the effective dose for each patient will be determined by dose titration through to and including Week 24 and maintained through to completion of the DPC period. </w:t>
      </w:r>
    </w:p>
    <w:p w14:paraId="57255557" w14:textId="77777777" w:rsidR="00F3044B" w:rsidRPr="00F3044B" w:rsidRDefault="00556645" w:rsidP="00764376">
      <w:pPr>
        <w:pStyle w:val="ListParagraph"/>
        <w:numPr>
          <w:ilvl w:val="0"/>
          <w:numId w:val="9"/>
        </w:numPr>
        <w:rPr>
          <w:u w:val="single"/>
          <w:lang w:val="en-NZ"/>
        </w:rPr>
      </w:pPr>
      <w:r w:rsidRPr="00556645">
        <w:rPr>
          <w:lang w:val="en-NZ"/>
        </w:rPr>
        <w:t xml:space="preserve">To maintain the blind, patients on matching placebo will undergo mock titrations increasing capsule numbers from 1 capsule twice daily to 2 capsules in the morning and 1 capsule in the evening/night to 2 capsules twice daily. </w:t>
      </w:r>
    </w:p>
    <w:p w14:paraId="2261B074" w14:textId="5582AACA" w:rsidR="005E447F" w:rsidRPr="003A20BC" w:rsidRDefault="00556645" w:rsidP="00764376">
      <w:pPr>
        <w:pStyle w:val="ListParagraph"/>
        <w:numPr>
          <w:ilvl w:val="0"/>
          <w:numId w:val="9"/>
        </w:numPr>
        <w:rPr>
          <w:u w:val="single"/>
          <w:lang w:val="en-NZ"/>
        </w:rPr>
      </w:pPr>
      <w:r w:rsidRPr="00556645">
        <w:rPr>
          <w:lang w:val="en-NZ"/>
        </w:rPr>
        <w:t>Following completion of the 36-week core study (either on study medication or upon meeting pre-defined withdrawal criteria and being followed per protocol through to week 36), patients will be offered to enter the Open-Label Extension (OLE) period and receive octreotide capsules until the last patient enrolled into the OLE completes one year or until product marketing or study termination by the sponsor.</w:t>
      </w:r>
    </w:p>
    <w:p w14:paraId="10DEE56C" w14:textId="77777777" w:rsidR="003A20BC" w:rsidRPr="003A20BC" w:rsidRDefault="003A20BC" w:rsidP="003A20BC">
      <w:pPr>
        <w:pStyle w:val="ListParagraph"/>
        <w:rPr>
          <w:u w:val="single"/>
          <w:lang w:val="en-NZ"/>
        </w:rPr>
      </w:pPr>
    </w:p>
    <w:p w14:paraId="25324982" w14:textId="77777777" w:rsidR="001D1AB5" w:rsidRDefault="001D1AB5" w:rsidP="005E447F">
      <w:pPr>
        <w:rPr>
          <w:u w:val="single"/>
          <w:lang w:val="en-NZ"/>
        </w:rPr>
      </w:pPr>
      <w:r>
        <w:rPr>
          <w:u w:val="single"/>
          <w:lang w:val="en-NZ"/>
        </w:rPr>
        <w:t>Summary of ethical issues (resolved)</w:t>
      </w:r>
    </w:p>
    <w:p w14:paraId="5C48F48F" w14:textId="77777777" w:rsidR="001D1AB5" w:rsidRDefault="001D1AB5" w:rsidP="005E447F">
      <w:pPr>
        <w:rPr>
          <w:u w:val="single"/>
          <w:lang w:val="en-NZ"/>
        </w:rPr>
      </w:pPr>
    </w:p>
    <w:p w14:paraId="365CF395" w14:textId="0CE29159" w:rsidR="001D1AB5" w:rsidRPr="005F75E1" w:rsidRDefault="001D1AB5" w:rsidP="009F4BEE">
      <w:pPr>
        <w:pStyle w:val="ListParagraph"/>
        <w:numPr>
          <w:ilvl w:val="0"/>
          <w:numId w:val="9"/>
        </w:numPr>
        <w:ind w:left="641" w:hanging="357"/>
        <w:rPr>
          <w:rFonts w:cs="Arial"/>
          <w:color w:val="222222"/>
          <w:shd w:val="clear" w:color="auto" w:fill="FFFFFF"/>
        </w:rPr>
      </w:pPr>
      <w:r w:rsidRPr="005F75E1">
        <w:rPr>
          <w:rFonts w:cs="Arial"/>
          <w:color w:val="222222"/>
          <w:shd w:val="clear" w:color="auto" w:fill="FFFFFF"/>
        </w:rPr>
        <w:t>The Researcher(s) confirmed that data will be aggregated and care taken with any sub-set analyses – given the small number of patients in NZ with acro</w:t>
      </w:r>
      <w:r w:rsidR="00455A56" w:rsidRPr="005F75E1">
        <w:rPr>
          <w:rFonts w:cs="Arial"/>
          <w:color w:val="222222"/>
          <w:shd w:val="clear" w:color="auto" w:fill="FFFFFF"/>
        </w:rPr>
        <w:t>megaly</w:t>
      </w:r>
      <w:r w:rsidRPr="005F75E1">
        <w:rPr>
          <w:rFonts w:cs="Arial"/>
          <w:color w:val="222222"/>
          <w:shd w:val="clear" w:color="auto" w:fill="FFFFFF"/>
        </w:rPr>
        <w:t xml:space="preserve">, care will be taken in the publication of any results with any breakdown of data by country which could have the potential to be stigmatising or cause data harm.  </w:t>
      </w:r>
    </w:p>
    <w:p w14:paraId="228C07F4" w14:textId="422D5D97" w:rsidR="009F4BEE" w:rsidRDefault="009F4BEE">
      <w:pPr>
        <w:rPr>
          <w:u w:val="single"/>
          <w:lang w:val="en-NZ"/>
        </w:rPr>
      </w:pPr>
      <w:r>
        <w:rPr>
          <w:u w:val="single"/>
          <w:lang w:val="en-NZ"/>
        </w:rPr>
        <w:br w:type="page"/>
      </w:r>
    </w:p>
    <w:p w14:paraId="18BB259D" w14:textId="1FDDFEFE" w:rsidR="005E447F" w:rsidRPr="000A1C67" w:rsidRDefault="005E447F" w:rsidP="005E447F">
      <w:pPr>
        <w:rPr>
          <w:u w:val="single"/>
          <w:lang w:val="en-NZ"/>
        </w:rPr>
      </w:pPr>
      <w:r w:rsidRPr="000A1C67">
        <w:rPr>
          <w:u w:val="single"/>
          <w:lang w:val="en-NZ"/>
        </w:rPr>
        <w:lastRenderedPageBreak/>
        <w:t>Summary of ethical issues (outstanding)</w:t>
      </w:r>
    </w:p>
    <w:p w14:paraId="5E9EB8D9" w14:textId="77777777" w:rsidR="005E447F" w:rsidRDefault="005E447F" w:rsidP="005E447F">
      <w:pPr>
        <w:rPr>
          <w:u w:val="single"/>
          <w:lang w:val="en-NZ"/>
        </w:rPr>
      </w:pPr>
    </w:p>
    <w:p w14:paraId="0A263B3F" w14:textId="77777777" w:rsidR="005E447F" w:rsidRDefault="005E447F" w:rsidP="005E447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7BB8E44" w14:textId="77777777" w:rsidR="005E447F" w:rsidRPr="00960BFE" w:rsidRDefault="005E447F" w:rsidP="005E447F">
      <w:pPr>
        <w:autoSpaceDE w:val="0"/>
        <w:autoSpaceDN w:val="0"/>
        <w:adjustRightInd w:val="0"/>
        <w:rPr>
          <w:lang w:val="en-NZ"/>
        </w:rPr>
      </w:pPr>
    </w:p>
    <w:p w14:paraId="480BB9A3" w14:textId="77777777" w:rsidR="00CE434C" w:rsidRPr="00556645" w:rsidRDefault="00CE434C" w:rsidP="00764376">
      <w:pPr>
        <w:pStyle w:val="ListParagraph"/>
        <w:numPr>
          <w:ilvl w:val="0"/>
          <w:numId w:val="9"/>
        </w:numPr>
        <w:spacing w:before="80" w:after="80"/>
        <w:rPr>
          <w:u w:val="single"/>
          <w:lang w:val="en-NZ"/>
        </w:rPr>
      </w:pPr>
      <w:r>
        <w:rPr>
          <w:lang w:val="en-NZ"/>
        </w:rPr>
        <w:t xml:space="preserve">The Committee queried whether there are safety issues being off treatment (placebo), noting the design was an FDA requirement. </w:t>
      </w:r>
    </w:p>
    <w:p w14:paraId="04DD8054" w14:textId="5BD8C569" w:rsidR="00CE434C" w:rsidRPr="00556645" w:rsidRDefault="00CE434C" w:rsidP="00764376">
      <w:pPr>
        <w:pStyle w:val="ListParagraph"/>
        <w:numPr>
          <w:ilvl w:val="0"/>
          <w:numId w:val="9"/>
        </w:numPr>
        <w:spacing w:before="80" w:after="80"/>
        <w:rPr>
          <w:u w:val="single"/>
          <w:lang w:val="en-NZ"/>
        </w:rPr>
      </w:pPr>
      <w:r>
        <w:rPr>
          <w:lang w:val="en-NZ"/>
        </w:rPr>
        <w:t xml:space="preserve">The Researcher(s) explained that these patients are treated with surgery but </w:t>
      </w:r>
      <w:r w:rsidR="005F49DD">
        <w:rPr>
          <w:lang w:val="en-NZ"/>
        </w:rPr>
        <w:t xml:space="preserve">it does not </w:t>
      </w:r>
      <w:r>
        <w:rPr>
          <w:lang w:val="en-NZ"/>
        </w:rPr>
        <w:t xml:space="preserve">often result in full cure. </w:t>
      </w:r>
      <w:r w:rsidR="005F49DD">
        <w:rPr>
          <w:lang w:val="en-NZ"/>
        </w:rPr>
        <w:t>The n</w:t>
      </w:r>
      <w:r>
        <w:rPr>
          <w:lang w:val="en-NZ"/>
        </w:rPr>
        <w:t xml:space="preserve">ext line of treatment </w:t>
      </w:r>
      <w:r w:rsidR="005F49DD">
        <w:rPr>
          <w:lang w:val="en-NZ"/>
        </w:rPr>
        <w:t xml:space="preserve">is by way of SLR </w:t>
      </w:r>
      <w:r>
        <w:rPr>
          <w:lang w:val="en-NZ"/>
        </w:rPr>
        <w:t xml:space="preserve">injections, once a month. Patients can be on this treatment course for many years to control </w:t>
      </w:r>
      <w:r w:rsidR="005F49DD">
        <w:rPr>
          <w:lang w:val="en-NZ"/>
        </w:rPr>
        <w:t xml:space="preserve">their </w:t>
      </w:r>
      <w:r>
        <w:rPr>
          <w:lang w:val="en-NZ"/>
        </w:rPr>
        <w:t xml:space="preserve">condition. This study involves </w:t>
      </w:r>
      <w:r w:rsidR="005F49DD">
        <w:rPr>
          <w:lang w:val="en-NZ"/>
        </w:rPr>
        <w:t xml:space="preserve">an </w:t>
      </w:r>
      <w:r>
        <w:rPr>
          <w:lang w:val="en-NZ"/>
        </w:rPr>
        <w:t>oral formulation</w:t>
      </w:r>
      <w:r w:rsidR="005F49DD">
        <w:rPr>
          <w:lang w:val="en-NZ"/>
        </w:rPr>
        <w:t xml:space="preserve"> of </w:t>
      </w:r>
      <w:r w:rsidR="003B67C7">
        <w:rPr>
          <w:lang w:val="en-NZ"/>
        </w:rPr>
        <w:t xml:space="preserve">octreotide which </w:t>
      </w:r>
      <w:r>
        <w:rPr>
          <w:lang w:val="en-NZ"/>
        </w:rPr>
        <w:t xml:space="preserve">has been used in patients with </w:t>
      </w:r>
      <w:r w:rsidRPr="00556645">
        <w:rPr>
          <w:lang w:val="en-NZ"/>
        </w:rPr>
        <w:t>acromegaly</w:t>
      </w:r>
      <w:r>
        <w:rPr>
          <w:lang w:val="en-NZ"/>
        </w:rPr>
        <w:t xml:space="preserve">, this is </w:t>
      </w:r>
      <w:r w:rsidR="003B67C7">
        <w:rPr>
          <w:lang w:val="en-NZ"/>
        </w:rPr>
        <w:t xml:space="preserve">a </w:t>
      </w:r>
      <w:r>
        <w:rPr>
          <w:lang w:val="en-NZ"/>
        </w:rPr>
        <w:t>Phase 3</w:t>
      </w:r>
      <w:r w:rsidR="003B67C7">
        <w:rPr>
          <w:lang w:val="en-NZ"/>
        </w:rPr>
        <w:t xml:space="preserve"> trial</w:t>
      </w:r>
      <w:r>
        <w:rPr>
          <w:lang w:val="en-NZ"/>
        </w:rPr>
        <w:t xml:space="preserve">. </w:t>
      </w:r>
    </w:p>
    <w:p w14:paraId="4090CF63" w14:textId="50D6FC41" w:rsidR="00CE434C" w:rsidRPr="00556645" w:rsidRDefault="00CE434C" w:rsidP="00764376">
      <w:pPr>
        <w:pStyle w:val="ListParagraph"/>
        <w:numPr>
          <w:ilvl w:val="0"/>
          <w:numId w:val="9"/>
        </w:numPr>
        <w:spacing w:before="80" w:after="80"/>
        <w:rPr>
          <w:u w:val="single"/>
          <w:lang w:val="en-NZ"/>
        </w:rPr>
      </w:pPr>
      <w:r>
        <w:rPr>
          <w:lang w:val="en-NZ"/>
        </w:rPr>
        <w:t xml:space="preserve">The Researcher(s) acknowledged that stable patients on injections will need to come off their treatment. The Researcher(s) stated it is reasonable to do so due to slow </w:t>
      </w:r>
      <w:r w:rsidR="00DB25DA">
        <w:rPr>
          <w:lang w:val="en-NZ"/>
        </w:rPr>
        <w:t>tumour</w:t>
      </w:r>
      <w:r w:rsidR="003B67C7">
        <w:rPr>
          <w:lang w:val="en-NZ"/>
        </w:rPr>
        <w:t xml:space="preserve"> </w:t>
      </w:r>
      <w:r>
        <w:rPr>
          <w:lang w:val="en-NZ"/>
        </w:rPr>
        <w:t xml:space="preserve">growth. In most cases some tumour remains following surgery, but </w:t>
      </w:r>
      <w:r w:rsidR="003B67C7">
        <w:rPr>
          <w:lang w:val="en-NZ"/>
        </w:rPr>
        <w:t>t</w:t>
      </w:r>
      <w:r>
        <w:rPr>
          <w:lang w:val="en-NZ"/>
        </w:rPr>
        <w:t xml:space="preserve">he Researcher(s) doubt it will increase significantly over 1 year. The Researcher(s) explained that growth hormone is a good marker for </w:t>
      </w:r>
      <w:r w:rsidR="003B67C7">
        <w:rPr>
          <w:lang w:val="en-NZ"/>
        </w:rPr>
        <w:t xml:space="preserve">the </w:t>
      </w:r>
      <w:r>
        <w:rPr>
          <w:lang w:val="en-NZ"/>
        </w:rPr>
        <w:t xml:space="preserve">size of </w:t>
      </w:r>
      <w:r w:rsidR="003B67C7">
        <w:rPr>
          <w:lang w:val="en-NZ"/>
        </w:rPr>
        <w:t xml:space="preserve">the </w:t>
      </w:r>
      <w:r>
        <w:rPr>
          <w:lang w:val="en-NZ"/>
        </w:rPr>
        <w:t xml:space="preserve">legion, and there is </w:t>
      </w:r>
      <w:r w:rsidR="003B67C7">
        <w:rPr>
          <w:lang w:val="en-NZ"/>
        </w:rPr>
        <w:t xml:space="preserve">a </w:t>
      </w:r>
      <w:r>
        <w:rPr>
          <w:lang w:val="en-NZ"/>
        </w:rPr>
        <w:t>rescue therapy plan in place. The Researcher(s) stated this would be discussed clearly with participants</w:t>
      </w:r>
      <w:r w:rsidR="003B67C7">
        <w:rPr>
          <w:lang w:val="en-NZ"/>
        </w:rPr>
        <w:t xml:space="preserve"> and it is clearly stated in the PIS</w:t>
      </w:r>
      <w:r>
        <w:rPr>
          <w:lang w:val="en-NZ"/>
        </w:rPr>
        <w:t xml:space="preserve">.   </w:t>
      </w:r>
    </w:p>
    <w:p w14:paraId="0E70DDA3" w14:textId="52DF724E" w:rsidR="00CE434C" w:rsidRPr="000A4D64" w:rsidRDefault="00CE434C" w:rsidP="00764376">
      <w:pPr>
        <w:pStyle w:val="ListParagraph"/>
        <w:numPr>
          <w:ilvl w:val="0"/>
          <w:numId w:val="9"/>
        </w:numPr>
        <w:spacing w:before="80" w:after="80"/>
        <w:rPr>
          <w:u w:val="single"/>
          <w:lang w:val="en-NZ"/>
        </w:rPr>
      </w:pPr>
      <w:r>
        <w:rPr>
          <w:lang w:val="en-NZ"/>
        </w:rPr>
        <w:t xml:space="preserve">The Committee </w:t>
      </w:r>
      <w:r w:rsidR="001D1AB5">
        <w:rPr>
          <w:lang w:val="en-NZ"/>
        </w:rPr>
        <w:t xml:space="preserve">asked about the statement in the </w:t>
      </w:r>
      <w:r>
        <w:rPr>
          <w:lang w:val="en-NZ"/>
        </w:rPr>
        <w:t xml:space="preserve">participant information </w:t>
      </w:r>
      <w:r w:rsidR="00DB25DA">
        <w:rPr>
          <w:lang w:val="en-NZ"/>
        </w:rPr>
        <w:t>sheet that</w:t>
      </w:r>
      <w:r w:rsidR="001D1AB5">
        <w:rPr>
          <w:lang w:val="en-NZ"/>
        </w:rPr>
        <w:t xml:space="preserve"> a brief stoppage of treatment </w:t>
      </w:r>
      <w:r>
        <w:rPr>
          <w:lang w:val="en-NZ"/>
        </w:rPr>
        <w:t xml:space="preserve">is </w:t>
      </w:r>
      <w:r w:rsidR="001D1AB5">
        <w:rPr>
          <w:lang w:val="en-NZ"/>
        </w:rPr>
        <w:t>normal practice</w:t>
      </w:r>
      <w:r>
        <w:rPr>
          <w:lang w:val="en-NZ"/>
        </w:rPr>
        <w:t xml:space="preserve">. The Researcher(s) </w:t>
      </w:r>
      <w:r w:rsidR="001D1AB5">
        <w:rPr>
          <w:lang w:val="en-NZ"/>
        </w:rPr>
        <w:t xml:space="preserve">explained </w:t>
      </w:r>
      <w:r>
        <w:rPr>
          <w:lang w:val="en-NZ"/>
        </w:rPr>
        <w:t>th</w:t>
      </w:r>
      <w:r w:rsidR="001D1AB5">
        <w:rPr>
          <w:lang w:val="en-NZ"/>
        </w:rPr>
        <w:t xml:space="preserve">at there are </w:t>
      </w:r>
      <w:r w:rsidR="00DB25DA">
        <w:rPr>
          <w:lang w:val="en-NZ"/>
        </w:rPr>
        <w:t>particular circumstances</w:t>
      </w:r>
      <w:r w:rsidR="001D1AB5">
        <w:rPr>
          <w:lang w:val="en-NZ"/>
        </w:rPr>
        <w:t xml:space="preserve"> when treatment might be stopped but standard practice would be to maintain </w:t>
      </w:r>
      <w:r>
        <w:rPr>
          <w:lang w:val="en-NZ"/>
        </w:rPr>
        <w:t xml:space="preserve">patients on treatment long term. The Committee </w:t>
      </w:r>
      <w:r w:rsidR="001D1AB5">
        <w:rPr>
          <w:lang w:val="en-NZ"/>
        </w:rPr>
        <w:t xml:space="preserve">asked for the PIS to be amended to reflect this. </w:t>
      </w:r>
    </w:p>
    <w:p w14:paraId="1AF3736F" w14:textId="3020DA38" w:rsidR="00CE434C" w:rsidRPr="000A4D64" w:rsidRDefault="00CE434C" w:rsidP="00764376">
      <w:pPr>
        <w:pStyle w:val="ListParagraph"/>
        <w:numPr>
          <w:ilvl w:val="0"/>
          <w:numId w:val="9"/>
        </w:numPr>
        <w:spacing w:before="80" w:after="80"/>
        <w:rPr>
          <w:u w:val="single"/>
          <w:lang w:val="en-NZ"/>
        </w:rPr>
      </w:pPr>
      <w:r>
        <w:rPr>
          <w:lang w:val="en-NZ"/>
        </w:rPr>
        <w:t xml:space="preserve">The Committee noted </w:t>
      </w:r>
      <w:r w:rsidR="00395A32">
        <w:rPr>
          <w:lang w:val="en-NZ"/>
        </w:rPr>
        <w:t xml:space="preserve">the safety issue </w:t>
      </w:r>
      <w:r w:rsidR="00803EB0">
        <w:rPr>
          <w:lang w:val="en-NZ"/>
        </w:rPr>
        <w:t xml:space="preserve">that currently, </w:t>
      </w:r>
      <w:r>
        <w:rPr>
          <w:lang w:val="en-NZ"/>
        </w:rPr>
        <w:t>in order to need rescue</w:t>
      </w:r>
      <w:r w:rsidR="00803EB0">
        <w:rPr>
          <w:lang w:val="en-NZ"/>
        </w:rPr>
        <w:t xml:space="preserve">, patients are required to show </w:t>
      </w:r>
      <w:r>
        <w:rPr>
          <w:lang w:val="en-NZ"/>
        </w:rPr>
        <w:t xml:space="preserve">symptoms. The Committee would prefer </w:t>
      </w:r>
      <w:r w:rsidR="00803EB0">
        <w:rPr>
          <w:lang w:val="en-NZ"/>
        </w:rPr>
        <w:t xml:space="preserve">to remove this </w:t>
      </w:r>
      <w:r>
        <w:rPr>
          <w:lang w:val="en-NZ"/>
        </w:rPr>
        <w:t>requirement for symptoms. If blood tests become significant</w:t>
      </w:r>
      <w:r w:rsidR="00803EB0">
        <w:rPr>
          <w:lang w:val="en-NZ"/>
        </w:rPr>
        <w:t>ly</w:t>
      </w:r>
      <w:r>
        <w:rPr>
          <w:lang w:val="en-NZ"/>
        </w:rPr>
        <w:t xml:space="preserve"> abnormal the Researcher(s) should be able to rescue </w:t>
      </w:r>
      <w:r w:rsidR="00803EB0">
        <w:rPr>
          <w:lang w:val="en-NZ"/>
        </w:rPr>
        <w:t>the patient prior to symptoms developing</w:t>
      </w:r>
      <w:r>
        <w:rPr>
          <w:lang w:val="en-NZ"/>
        </w:rPr>
        <w:t xml:space="preserve">. </w:t>
      </w:r>
      <w:r w:rsidR="00803EB0">
        <w:rPr>
          <w:lang w:val="en-NZ"/>
        </w:rPr>
        <w:t xml:space="preserve">Please amend to provide </w:t>
      </w:r>
      <w:r>
        <w:rPr>
          <w:lang w:val="en-NZ"/>
        </w:rPr>
        <w:t xml:space="preserve">stronger safety considerations, in relation to rescue therapy. </w:t>
      </w:r>
      <w:r w:rsidRPr="000A4D64">
        <w:rPr>
          <w:lang w:val="en-NZ"/>
        </w:rPr>
        <w:t>Pg. 3</w:t>
      </w:r>
      <w:r w:rsidR="00803EB0">
        <w:rPr>
          <w:lang w:val="en-NZ"/>
        </w:rPr>
        <w:t xml:space="preserve">of </w:t>
      </w:r>
      <w:r>
        <w:rPr>
          <w:lang w:val="en-NZ"/>
        </w:rPr>
        <w:t>the</w:t>
      </w:r>
      <w:r w:rsidRPr="000A4D64">
        <w:rPr>
          <w:lang w:val="en-NZ"/>
        </w:rPr>
        <w:t xml:space="preserve"> participant information sheet </w:t>
      </w:r>
      <w:r w:rsidR="00803EB0">
        <w:rPr>
          <w:lang w:val="en-NZ"/>
        </w:rPr>
        <w:t xml:space="preserve">currently has </w:t>
      </w:r>
      <w:r w:rsidRPr="000A4D64">
        <w:rPr>
          <w:lang w:val="en-NZ"/>
        </w:rPr>
        <w:t>3 bullet points</w:t>
      </w:r>
      <w:r w:rsidR="00803EB0">
        <w:rPr>
          <w:lang w:val="en-NZ"/>
        </w:rPr>
        <w:t xml:space="preserve"> for requirement for rescue therapy. </w:t>
      </w:r>
      <w:r w:rsidR="00395A32">
        <w:rPr>
          <w:lang w:val="en-NZ"/>
        </w:rPr>
        <w:t>The Committee had safety concerns about this requirement and have asked the Researcher(s) with the Sponsor to consider whether the requirement could be an ‘or’ rather than an ‘</w:t>
      </w:r>
      <w:r w:rsidR="00DB25DA">
        <w:rPr>
          <w:lang w:val="en-NZ"/>
        </w:rPr>
        <w:t>and ‘for</w:t>
      </w:r>
      <w:r w:rsidR="00395A32">
        <w:rPr>
          <w:lang w:val="en-NZ"/>
        </w:rPr>
        <w:t xml:space="preserve"> these three features.</w:t>
      </w:r>
    </w:p>
    <w:p w14:paraId="08A02C2A" w14:textId="7CBB053E" w:rsidR="00CE434C" w:rsidRPr="000A4D64" w:rsidRDefault="00CE434C" w:rsidP="00764376">
      <w:pPr>
        <w:pStyle w:val="ListParagraph"/>
        <w:numPr>
          <w:ilvl w:val="0"/>
          <w:numId w:val="9"/>
        </w:numPr>
        <w:spacing w:before="80" w:after="80"/>
        <w:rPr>
          <w:lang w:val="en-NZ"/>
        </w:rPr>
      </w:pPr>
      <w:r>
        <w:rPr>
          <w:lang w:val="en-NZ"/>
        </w:rPr>
        <w:t xml:space="preserve">Make </w:t>
      </w:r>
      <w:r w:rsidR="00803EB0">
        <w:rPr>
          <w:lang w:val="en-NZ"/>
        </w:rPr>
        <w:t xml:space="preserve">the </w:t>
      </w:r>
      <w:r>
        <w:rPr>
          <w:lang w:val="en-NZ"/>
        </w:rPr>
        <w:t>need to stop regular medicines earlier, clearer, and length of time being off medicines clearer.</w:t>
      </w:r>
    </w:p>
    <w:p w14:paraId="313DF5D3" w14:textId="77777777" w:rsidR="00455A56" w:rsidRPr="00455A56" w:rsidRDefault="00CE434C" w:rsidP="00764376">
      <w:pPr>
        <w:pStyle w:val="ListParagraph"/>
        <w:numPr>
          <w:ilvl w:val="0"/>
          <w:numId w:val="9"/>
        </w:numPr>
        <w:spacing w:before="80" w:after="80" w:line="276" w:lineRule="auto"/>
        <w:rPr>
          <w:rFonts w:cs="Arial"/>
          <w:u w:val="single"/>
        </w:rPr>
      </w:pPr>
      <w:r w:rsidRPr="00455A56">
        <w:rPr>
          <w:lang w:val="en-NZ"/>
        </w:rPr>
        <w:t xml:space="preserve">Please seek Sponsor clarification on calculation of reimbursement, for example ‘up to 200’ reimbursed could mean 20. </w:t>
      </w:r>
      <w:r w:rsidR="00803EB0" w:rsidRPr="00455A56">
        <w:rPr>
          <w:lang w:val="en-NZ"/>
        </w:rPr>
        <w:t>Please make the reimbursement calculations clear in the PIS.</w:t>
      </w:r>
    </w:p>
    <w:p w14:paraId="1F7BF9D2" w14:textId="6AE03A30" w:rsidR="00455A56" w:rsidRPr="005F75E1" w:rsidRDefault="00455A56" w:rsidP="005F75E1">
      <w:pPr>
        <w:pStyle w:val="ListParagraph"/>
        <w:numPr>
          <w:ilvl w:val="0"/>
          <w:numId w:val="9"/>
        </w:numPr>
        <w:spacing w:before="80" w:after="80" w:line="276" w:lineRule="auto"/>
        <w:rPr>
          <w:rFonts w:cs="Arial"/>
          <w:u w:val="single"/>
        </w:rPr>
      </w:pPr>
      <w:r w:rsidRPr="00455A56">
        <w:rPr>
          <w:lang w:val="en-NZ"/>
        </w:rPr>
        <w:t>Please clarify the poster which says “</w:t>
      </w:r>
      <w:r w:rsidRPr="00455A56">
        <w:rPr>
          <w:rFonts w:cs="Arial"/>
        </w:rPr>
        <w:t xml:space="preserve">Eligible patients </w:t>
      </w:r>
      <w:r w:rsidRPr="00455A56">
        <w:rPr>
          <w:rFonts w:cs="Arial"/>
          <w:u w:val="single"/>
        </w:rPr>
        <w:t>may</w:t>
      </w:r>
      <w:r w:rsidRPr="00455A56">
        <w:rPr>
          <w:rFonts w:cs="Arial"/>
        </w:rPr>
        <w:t xml:space="preserve"> receive financial compensation for study visits.  Why “may</w:t>
      </w:r>
      <w:r w:rsidR="00DB25DA" w:rsidRPr="00455A56">
        <w:rPr>
          <w:rFonts w:cs="Arial"/>
        </w:rPr>
        <w:t>”?</w:t>
      </w:r>
    </w:p>
    <w:p w14:paraId="4F034675" w14:textId="3C7CC4BA" w:rsidR="00CE434C" w:rsidRDefault="00CE434C" w:rsidP="00764376">
      <w:pPr>
        <w:pStyle w:val="ListParagraph"/>
        <w:numPr>
          <w:ilvl w:val="0"/>
          <w:numId w:val="9"/>
        </w:numPr>
        <w:spacing w:before="80" w:after="80"/>
        <w:rPr>
          <w:lang w:val="en-NZ"/>
        </w:rPr>
      </w:pPr>
      <w:r>
        <w:rPr>
          <w:lang w:val="en-NZ"/>
        </w:rPr>
        <w:t xml:space="preserve">The Committee noted informing the GP informing should be mandatory in this study. Please confirm this and remove the option on the consent form. </w:t>
      </w:r>
    </w:p>
    <w:p w14:paraId="34391239" w14:textId="652769E7" w:rsidR="00CE434C" w:rsidRDefault="00CE434C" w:rsidP="00764376">
      <w:pPr>
        <w:pStyle w:val="ListParagraph"/>
        <w:numPr>
          <w:ilvl w:val="0"/>
          <w:numId w:val="9"/>
        </w:numPr>
        <w:spacing w:before="80" w:after="80"/>
        <w:rPr>
          <w:lang w:val="en-NZ"/>
        </w:rPr>
      </w:pPr>
      <w:r>
        <w:rPr>
          <w:lang w:val="en-NZ"/>
        </w:rPr>
        <w:t>Please clarify if there are alternative methods for reimbursement than Greenfire.</w:t>
      </w:r>
      <w:r w:rsidR="001D1AB5">
        <w:rPr>
          <w:lang w:val="en-NZ"/>
        </w:rPr>
        <w:t xml:space="preserve">  Some participants may not wish to have their details known by people outside the study. </w:t>
      </w:r>
    </w:p>
    <w:p w14:paraId="2F6B0772" w14:textId="2E30D76A" w:rsidR="00CE434C" w:rsidRDefault="00CE434C" w:rsidP="00764376">
      <w:pPr>
        <w:pStyle w:val="ListParagraph"/>
        <w:numPr>
          <w:ilvl w:val="0"/>
          <w:numId w:val="9"/>
        </w:numPr>
        <w:spacing w:before="80" w:after="80"/>
        <w:rPr>
          <w:lang w:val="en-NZ"/>
        </w:rPr>
      </w:pPr>
      <w:r>
        <w:rPr>
          <w:lang w:val="en-NZ"/>
        </w:rPr>
        <w:t>The Committee asked about the extension study – The Researcher(s) note</w:t>
      </w:r>
      <w:r w:rsidR="003B67C7">
        <w:rPr>
          <w:lang w:val="en-NZ"/>
        </w:rPr>
        <w:t>d</w:t>
      </w:r>
      <w:r>
        <w:rPr>
          <w:lang w:val="en-NZ"/>
        </w:rPr>
        <w:t xml:space="preserve"> this is </w:t>
      </w:r>
      <w:r w:rsidR="003B67C7">
        <w:rPr>
          <w:lang w:val="en-NZ"/>
        </w:rPr>
        <w:t xml:space="preserve">a </w:t>
      </w:r>
      <w:r>
        <w:rPr>
          <w:lang w:val="en-NZ"/>
        </w:rPr>
        <w:t>potential benefit of study participation. The Committee note</w:t>
      </w:r>
      <w:r w:rsidR="003B67C7">
        <w:rPr>
          <w:lang w:val="en-NZ"/>
        </w:rPr>
        <w:t>d</w:t>
      </w:r>
      <w:r>
        <w:rPr>
          <w:lang w:val="en-NZ"/>
        </w:rPr>
        <w:t xml:space="preserve"> </w:t>
      </w:r>
      <w:r w:rsidR="00C50991">
        <w:rPr>
          <w:lang w:val="en-NZ"/>
        </w:rPr>
        <w:t>they were comfortable about this</w:t>
      </w:r>
      <w:r w:rsidR="00956D90">
        <w:rPr>
          <w:lang w:val="en-NZ"/>
        </w:rPr>
        <w:t>.</w:t>
      </w:r>
    </w:p>
    <w:p w14:paraId="51ED6AF9" w14:textId="5BD08572" w:rsidR="00CE434C" w:rsidRDefault="00C50991" w:rsidP="00764376">
      <w:pPr>
        <w:pStyle w:val="ListParagraph"/>
        <w:numPr>
          <w:ilvl w:val="0"/>
          <w:numId w:val="9"/>
        </w:numPr>
        <w:spacing w:before="80" w:after="80"/>
        <w:rPr>
          <w:lang w:val="en-NZ"/>
        </w:rPr>
      </w:pPr>
      <w:r>
        <w:rPr>
          <w:lang w:val="en-NZ"/>
        </w:rPr>
        <w:t>The Committee noted the Sponsor cannot require withdrawn</w:t>
      </w:r>
      <w:r w:rsidR="00CE434C">
        <w:rPr>
          <w:lang w:val="en-NZ"/>
        </w:rPr>
        <w:t xml:space="preserve"> </w:t>
      </w:r>
      <w:r>
        <w:rPr>
          <w:lang w:val="en-NZ"/>
        </w:rPr>
        <w:t>participants</w:t>
      </w:r>
      <w:r w:rsidR="00CE434C">
        <w:rPr>
          <w:lang w:val="en-NZ"/>
        </w:rPr>
        <w:t xml:space="preserve"> to come to study visits</w:t>
      </w:r>
      <w:r>
        <w:rPr>
          <w:lang w:val="en-NZ"/>
        </w:rPr>
        <w:t>, but can ask them to</w:t>
      </w:r>
      <w:r w:rsidR="003A20BC">
        <w:rPr>
          <w:lang w:val="en-NZ"/>
        </w:rPr>
        <w:t xml:space="preserve"> attend.</w:t>
      </w:r>
    </w:p>
    <w:p w14:paraId="699C54C8" w14:textId="015381F1" w:rsidR="00455A56" w:rsidRPr="00956D90" w:rsidRDefault="00455A56" w:rsidP="00764376">
      <w:pPr>
        <w:pStyle w:val="ListParagraph"/>
        <w:numPr>
          <w:ilvl w:val="0"/>
          <w:numId w:val="9"/>
        </w:numPr>
        <w:spacing w:before="80" w:after="80"/>
        <w:rPr>
          <w:lang w:val="en-NZ"/>
        </w:rPr>
      </w:pPr>
      <w:r>
        <w:rPr>
          <w:rFonts w:cs="Arial"/>
          <w:color w:val="222222"/>
          <w:shd w:val="clear" w:color="auto" w:fill="FFFFFF"/>
        </w:rPr>
        <w:t xml:space="preserve">Please confirm that the stated </w:t>
      </w:r>
      <w:r w:rsidRPr="00B34598">
        <w:rPr>
          <w:rFonts w:cs="Arial"/>
          <w:color w:val="222222"/>
          <w:shd w:val="clear" w:color="auto" w:fill="FFFFFF"/>
        </w:rPr>
        <w:t>condition</w:t>
      </w:r>
      <w:r>
        <w:rPr>
          <w:rFonts w:cs="Arial"/>
          <w:color w:val="222222"/>
          <w:shd w:val="clear" w:color="auto" w:fill="FFFFFF"/>
        </w:rPr>
        <w:t xml:space="preserve">s in the Insurance certificate </w:t>
      </w:r>
      <w:r w:rsidR="00DB25DA">
        <w:rPr>
          <w:rFonts w:cs="Arial"/>
          <w:color w:val="222222"/>
          <w:shd w:val="clear" w:color="auto" w:fill="FFFFFF"/>
        </w:rPr>
        <w:t>regarding:</w:t>
      </w:r>
      <w:r w:rsidRPr="00B34598">
        <w:rPr>
          <w:rFonts w:cs="Arial"/>
          <w:color w:val="222222"/>
          <w:shd w:val="clear" w:color="auto" w:fill="FFFFFF"/>
        </w:rPr>
        <w:t xml:space="preserve">  (1) extended incident reporting and (</w:t>
      </w:r>
      <w:r>
        <w:rPr>
          <w:rFonts w:cs="Arial"/>
          <w:color w:val="222222"/>
          <w:shd w:val="clear" w:color="auto" w:fill="FFFFFF"/>
        </w:rPr>
        <w:t xml:space="preserve">2) legal liability extension will not impact on the compensation available to NZ participants.  </w:t>
      </w:r>
    </w:p>
    <w:p w14:paraId="1FB69318" w14:textId="7F77FFF4" w:rsidR="00455A56" w:rsidRPr="00266B63" w:rsidRDefault="00455A56" w:rsidP="00764376">
      <w:pPr>
        <w:pStyle w:val="ListParagraph"/>
        <w:numPr>
          <w:ilvl w:val="0"/>
          <w:numId w:val="9"/>
        </w:numPr>
        <w:spacing w:before="80" w:after="80"/>
        <w:rPr>
          <w:lang w:val="en-NZ"/>
        </w:rPr>
      </w:pPr>
      <w:r>
        <w:rPr>
          <w:rFonts w:cs="Arial"/>
          <w:color w:val="222222"/>
          <w:shd w:val="clear" w:color="auto" w:fill="FFFFFF"/>
        </w:rPr>
        <w:t xml:space="preserve">Please consider ways in which to ensure the safe storage of the medicines in participants’ homes to guard against accidental ingestion by children. </w:t>
      </w:r>
    </w:p>
    <w:p w14:paraId="295F3672" w14:textId="77777777" w:rsidR="005E447F" w:rsidRPr="00C50991" w:rsidRDefault="005E447F" w:rsidP="00C50991">
      <w:pPr>
        <w:spacing w:before="80" w:after="80"/>
        <w:rPr>
          <w:rFonts w:cs="Arial"/>
          <w:szCs w:val="22"/>
          <w:lang w:val="en-NZ"/>
        </w:rPr>
      </w:pPr>
    </w:p>
    <w:p w14:paraId="44B8872F" w14:textId="77777777" w:rsidR="005E447F" w:rsidRDefault="005E447F" w:rsidP="005E447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626F2C2" w14:textId="77777777" w:rsidR="005E447F" w:rsidRPr="00466AA7" w:rsidRDefault="005E447F" w:rsidP="005E447F">
      <w:pPr>
        <w:spacing w:before="80" w:after="80"/>
        <w:rPr>
          <w:rFonts w:cs="Arial"/>
          <w:szCs w:val="22"/>
          <w:lang w:val="en-NZ"/>
        </w:rPr>
      </w:pPr>
    </w:p>
    <w:p w14:paraId="78457E26" w14:textId="320FC1B0" w:rsidR="00C50991" w:rsidRDefault="003B67C7" w:rsidP="00764376">
      <w:pPr>
        <w:pStyle w:val="ListParagraph"/>
        <w:numPr>
          <w:ilvl w:val="0"/>
          <w:numId w:val="9"/>
        </w:numPr>
        <w:spacing w:before="80" w:after="80"/>
        <w:rPr>
          <w:lang w:val="en-NZ"/>
        </w:rPr>
      </w:pPr>
      <w:r>
        <w:rPr>
          <w:lang w:val="en-NZ"/>
        </w:rPr>
        <w:t xml:space="preserve">Clarify the three different options </w:t>
      </w:r>
      <w:r w:rsidR="00DB25DA">
        <w:rPr>
          <w:lang w:val="en-NZ"/>
        </w:rPr>
        <w:t>for CT</w:t>
      </w:r>
      <w:r w:rsidR="00C50991">
        <w:rPr>
          <w:lang w:val="en-NZ"/>
        </w:rPr>
        <w:t xml:space="preserve"> scans as study procedures</w:t>
      </w:r>
      <w:r>
        <w:rPr>
          <w:lang w:val="en-NZ"/>
        </w:rPr>
        <w:t xml:space="preserve"> in the PIS</w:t>
      </w:r>
      <w:r w:rsidR="00C50991">
        <w:rPr>
          <w:lang w:val="en-NZ"/>
        </w:rPr>
        <w:t xml:space="preserve">. </w:t>
      </w:r>
    </w:p>
    <w:p w14:paraId="17626C64" w14:textId="2BE7915C" w:rsidR="00CE434C" w:rsidRDefault="005E447F" w:rsidP="00764376">
      <w:pPr>
        <w:pStyle w:val="ListParagraph"/>
        <w:numPr>
          <w:ilvl w:val="0"/>
          <w:numId w:val="9"/>
        </w:numPr>
        <w:spacing w:before="80" w:after="80"/>
        <w:rPr>
          <w:lang w:val="en-NZ"/>
        </w:rPr>
      </w:pPr>
      <w:r w:rsidRPr="00CE434C">
        <w:rPr>
          <w:rFonts w:cs="Arial"/>
          <w:szCs w:val="22"/>
          <w:lang w:val="en-NZ"/>
        </w:rPr>
        <w:t xml:space="preserve">Add </w:t>
      </w:r>
      <w:r w:rsidR="00C50991">
        <w:rPr>
          <w:lang w:val="en-NZ"/>
        </w:rPr>
        <w:t>in</w:t>
      </w:r>
      <w:r w:rsidR="00CE434C">
        <w:rPr>
          <w:lang w:val="en-NZ"/>
        </w:rPr>
        <w:t xml:space="preserve"> risk </w:t>
      </w:r>
      <w:r w:rsidR="00C50991">
        <w:rPr>
          <w:lang w:val="en-NZ"/>
        </w:rPr>
        <w:t xml:space="preserve">section something along the lines of </w:t>
      </w:r>
      <w:r w:rsidR="00CE434C">
        <w:rPr>
          <w:lang w:val="en-NZ"/>
        </w:rPr>
        <w:t>‘</w:t>
      </w:r>
      <w:r w:rsidR="00C50991">
        <w:rPr>
          <w:lang w:val="en-NZ"/>
        </w:rPr>
        <w:t xml:space="preserve">you are </w:t>
      </w:r>
      <w:r w:rsidR="00CE434C">
        <w:rPr>
          <w:lang w:val="en-NZ"/>
        </w:rPr>
        <w:t xml:space="preserve">currently controlled’ </w:t>
      </w:r>
      <w:r w:rsidR="00C50991">
        <w:rPr>
          <w:lang w:val="en-NZ"/>
        </w:rPr>
        <w:t xml:space="preserve">… </w:t>
      </w:r>
      <w:r w:rsidR="00CE434C">
        <w:rPr>
          <w:lang w:val="en-NZ"/>
        </w:rPr>
        <w:t xml:space="preserve">a risk is that they may become uncontrolled, but will not have any treatment for </w:t>
      </w:r>
      <w:r w:rsidR="00C50991">
        <w:rPr>
          <w:lang w:val="en-NZ"/>
        </w:rPr>
        <w:t>X</w:t>
      </w:r>
      <w:r w:rsidR="00CE434C">
        <w:rPr>
          <w:lang w:val="en-NZ"/>
        </w:rPr>
        <w:t xml:space="preserve"> period of time’.  </w:t>
      </w:r>
    </w:p>
    <w:p w14:paraId="35E4FBEA" w14:textId="6DC043E5" w:rsidR="00CE434C" w:rsidRDefault="00CE434C" w:rsidP="00764376">
      <w:pPr>
        <w:pStyle w:val="ListParagraph"/>
        <w:numPr>
          <w:ilvl w:val="0"/>
          <w:numId w:val="9"/>
        </w:numPr>
        <w:spacing w:before="80" w:after="80"/>
        <w:rPr>
          <w:lang w:val="en-NZ"/>
        </w:rPr>
      </w:pPr>
      <w:r>
        <w:rPr>
          <w:lang w:val="en-NZ"/>
        </w:rPr>
        <w:t>Page 10 – minimal if any treatment impact – please revise this,</w:t>
      </w:r>
      <w:r w:rsidR="00C50991">
        <w:rPr>
          <w:lang w:val="en-NZ"/>
        </w:rPr>
        <w:t xml:space="preserve"> it is</w:t>
      </w:r>
      <w:r>
        <w:rPr>
          <w:lang w:val="en-NZ"/>
        </w:rPr>
        <w:t xml:space="preserve"> misleading. </w:t>
      </w:r>
    </w:p>
    <w:p w14:paraId="2CA113B4" w14:textId="792EE8B3" w:rsidR="00CE434C" w:rsidRDefault="00C50991" w:rsidP="00764376">
      <w:pPr>
        <w:pStyle w:val="ListParagraph"/>
        <w:numPr>
          <w:ilvl w:val="0"/>
          <w:numId w:val="9"/>
        </w:numPr>
        <w:spacing w:before="80" w:after="80"/>
        <w:rPr>
          <w:lang w:val="en-NZ"/>
        </w:rPr>
      </w:pPr>
      <w:r>
        <w:rPr>
          <w:lang w:val="en-NZ"/>
        </w:rPr>
        <w:t>Add detail on how difficult it is</w:t>
      </w:r>
      <w:r w:rsidR="00CE434C">
        <w:rPr>
          <w:lang w:val="en-NZ"/>
        </w:rPr>
        <w:t xml:space="preserve"> to </w:t>
      </w:r>
      <w:r>
        <w:rPr>
          <w:lang w:val="en-NZ"/>
        </w:rPr>
        <w:t>re-</w:t>
      </w:r>
      <w:r w:rsidR="00CE434C">
        <w:rPr>
          <w:lang w:val="en-NZ"/>
        </w:rPr>
        <w:t>gain co</w:t>
      </w:r>
      <w:r>
        <w:rPr>
          <w:lang w:val="en-NZ"/>
        </w:rPr>
        <w:t>ntrol of disease again.</w:t>
      </w:r>
    </w:p>
    <w:p w14:paraId="3A7DB61C" w14:textId="76A366E7" w:rsidR="00CE434C" w:rsidRDefault="003A20BC" w:rsidP="00764376">
      <w:pPr>
        <w:pStyle w:val="ListParagraph"/>
        <w:numPr>
          <w:ilvl w:val="0"/>
          <w:numId w:val="9"/>
        </w:numPr>
        <w:spacing w:before="80" w:after="80"/>
        <w:rPr>
          <w:lang w:val="en-NZ"/>
        </w:rPr>
      </w:pPr>
      <w:r>
        <w:rPr>
          <w:lang w:val="en-NZ"/>
        </w:rPr>
        <w:t>The Committee noted a s</w:t>
      </w:r>
      <w:r w:rsidR="00CE434C">
        <w:rPr>
          <w:lang w:val="en-NZ"/>
        </w:rPr>
        <w:t xml:space="preserve">eparate participant information sheet </w:t>
      </w:r>
      <w:r>
        <w:rPr>
          <w:lang w:val="en-NZ"/>
        </w:rPr>
        <w:t xml:space="preserve">will be required if data is to be collected on a </w:t>
      </w:r>
      <w:r w:rsidR="00803EB0">
        <w:rPr>
          <w:lang w:val="en-NZ"/>
        </w:rPr>
        <w:t xml:space="preserve">pregnancy or on any </w:t>
      </w:r>
      <w:r>
        <w:rPr>
          <w:lang w:val="en-NZ"/>
        </w:rPr>
        <w:t xml:space="preserve">child that is born. </w:t>
      </w:r>
      <w:r w:rsidR="00CE434C">
        <w:rPr>
          <w:lang w:val="en-NZ"/>
        </w:rPr>
        <w:t xml:space="preserve"> </w:t>
      </w:r>
    </w:p>
    <w:p w14:paraId="03C02239" w14:textId="4C5C0693" w:rsidR="00CE434C" w:rsidRDefault="00CE434C" w:rsidP="00764376">
      <w:pPr>
        <w:pStyle w:val="ListParagraph"/>
        <w:numPr>
          <w:ilvl w:val="0"/>
          <w:numId w:val="9"/>
        </w:numPr>
        <w:spacing w:before="80" w:after="80"/>
        <w:rPr>
          <w:lang w:val="en-NZ"/>
        </w:rPr>
      </w:pPr>
      <w:r>
        <w:rPr>
          <w:lang w:val="en-NZ"/>
        </w:rPr>
        <w:t xml:space="preserve">Storing samples for 4 years, any future unspecified research? The Researcher(s) stated all </w:t>
      </w:r>
      <w:r w:rsidR="00455A56">
        <w:rPr>
          <w:lang w:val="en-NZ"/>
        </w:rPr>
        <w:t xml:space="preserve">samples will only be </w:t>
      </w:r>
      <w:r>
        <w:rPr>
          <w:lang w:val="en-NZ"/>
        </w:rPr>
        <w:t>related to the study</w:t>
      </w:r>
      <w:r w:rsidR="00455A56">
        <w:rPr>
          <w:lang w:val="en-NZ"/>
        </w:rPr>
        <w:t xml:space="preserve"> and no future unspecified research will take place</w:t>
      </w:r>
      <w:r>
        <w:rPr>
          <w:lang w:val="en-NZ"/>
        </w:rPr>
        <w:t>. Please confirm</w:t>
      </w:r>
      <w:r w:rsidR="00803EB0">
        <w:rPr>
          <w:lang w:val="en-NZ"/>
        </w:rPr>
        <w:t xml:space="preserve"> and provide a</w:t>
      </w:r>
      <w:r>
        <w:rPr>
          <w:lang w:val="en-NZ"/>
        </w:rPr>
        <w:t xml:space="preserve">ddress </w:t>
      </w:r>
      <w:r w:rsidR="00803EB0">
        <w:rPr>
          <w:lang w:val="en-NZ"/>
        </w:rPr>
        <w:t xml:space="preserve">for storage. The Committee queried </w:t>
      </w:r>
      <w:r>
        <w:rPr>
          <w:lang w:val="en-NZ"/>
        </w:rPr>
        <w:t xml:space="preserve">why </w:t>
      </w:r>
      <w:r w:rsidR="00803EB0">
        <w:rPr>
          <w:lang w:val="en-NZ"/>
        </w:rPr>
        <w:t xml:space="preserve">samples need to be </w:t>
      </w:r>
      <w:r>
        <w:rPr>
          <w:lang w:val="en-NZ"/>
        </w:rPr>
        <w:t>store</w:t>
      </w:r>
      <w:r w:rsidR="00803EB0">
        <w:rPr>
          <w:lang w:val="en-NZ"/>
        </w:rPr>
        <w:t>d</w:t>
      </w:r>
      <w:r>
        <w:rPr>
          <w:lang w:val="en-NZ"/>
        </w:rPr>
        <w:t xml:space="preserve"> for 4 years. </w:t>
      </w:r>
    </w:p>
    <w:p w14:paraId="2991D508" w14:textId="2F66B50A" w:rsidR="00B0297E" w:rsidRPr="00B0297E" w:rsidRDefault="00FA12AD" w:rsidP="00B0297E">
      <w:pPr>
        <w:pStyle w:val="ListParagraph"/>
        <w:numPr>
          <w:ilvl w:val="0"/>
          <w:numId w:val="9"/>
        </w:numPr>
        <w:spacing w:before="80" w:after="80"/>
        <w:rPr>
          <w:lang w:val="en-NZ"/>
        </w:rPr>
      </w:pPr>
      <w:r>
        <w:rPr>
          <w:rFonts w:cs="Arial"/>
          <w:color w:val="222222"/>
          <w:shd w:val="clear" w:color="auto" w:fill="FFFFFF"/>
        </w:rPr>
        <w:t>The Committee noted that b</w:t>
      </w:r>
      <w:r w:rsidRPr="00B34598">
        <w:rPr>
          <w:rFonts w:cs="Arial"/>
          <w:color w:val="222222"/>
          <w:shd w:val="clear" w:color="auto" w:fill="FFFFFF"/>
        </w:rPr>
        <w:t>lood samples for routine tests will be sent to Singapore for analysis and the blood samples testing for IGF-1 and growth hormone will be sent to a German lab</w:t>
      </w:r>
      <w:r>
        <w:rPr>
          <w:rFonts w:cs="Arial"/>
          <w:color w:val="222222"/>
          <w:shd w:val="clear" w:color="auto" w:fill="FFFFFF"/>
        </w:rPr>
        <w:t>oratory</w:t>
      </w:r>
      <w:r w:rsidRPr="00B34598">
        <w:rPr>
          <w:rFonts w:cs="Arial"/>
          <w:color w:val="222222"/>
          <w:shd w:val="clear" w:color="auto" w:fill="FFFFFF"/>
        </w:rPr>
        <w:t xml:space="preserve">.  </w:t>
      </w:r>
      <w:r>
        <w:rPr>
          <w:rFonts w:cs="Arial"/>
          <w:color w:val="222222"/>
          <w:shd w:val="clear" w:color="auto" w:fill="FFFFFF"/>
        </w:rPr>
        <w:t xml:space="preserve">Please confirm appropriate </w:t>
      </w:r>
      <w:r w:rsidRPr="00B34598">
        <w:rPr>
          <w:rFonts w:cs="Arial"/>
          <w:color w:val="222222"/>
          <w:shd w:val="clear" w:color="auto" w:fill="FFFFFF"/>
        </w:rPr>
        <w:t>governance procedures</w:t>
      </w:r>
      <w:r>
        <w:rPr>
          <w:rFonts w:cs="Arial"/>
          <w:color w:val="222222"/>
          <w:shd w:val="clear" w:color="auto" w:fill="FFFFFF"/>
        </w:rPr>
        <w:t xml:space="preserve"> are in place for the protection of participants’ privacy and confidentialit</w:t>
      </w:r>
      <w:r w:rsidR="00B0297E">
        <w:rPr>
          <w:rFonts w:cs="Arial"/>
          <w:color w:val="222222"/>
          <w:shd w:val="clear" w:color="auto" w:fill="FFFFFF"/>
        </w:rPr>
        <w:t>y.</w:t>
      </w:r>
    </w:p>
    <w:p w14:paraId="2E477AC5" w14:textId="5AA66820" w:rsidR="00FA12AD" w:rsidRPr="00B0297E" w:rsidRDefault="00FA12AD" w:rsidP="00B0297E">
      <w:pPr>
        <w:pStyle w:val="ListParagraph"/>
        <w:numPr>
          <w:ilvl w:val="0"/>
          <w:numId w:val="9"/>
        </w:numPr>
        <w:spacing w:before="80" w:after="80"/>
        <w:rPr>
          <w:rStyle w:val="Hyperlink"/>
          <w:color w:val="auto"/>
          <w:u w:val="none"/>
          <w:lang w:val="en-NZ"/>
        </w:rPr>
      </w:pPr>
      <w:r w:rsidRPr="00B0297E">
        <w:rPr>
          <w:rStyle w:val="Hyperlink"/>
          <w:rFonts w:eastAsiaTheme="majorEastAsia" w:cs="Arial"/>
          <w:color w:val="auto"/>
          <w:u w:val="none"/>
        </w:rPr>
        <w:t xml:space="preserve">Include an explanation in the PIS that samples and data are going offshore and other counties may have different and less restrictive privacy protections </w:t>
      </w:r>
    </w:p>
    <w:p w14:paraId="3BBC129F" w14:textId="618C0860" w:rsidR="00455A56" w:rsidRPr="00B0297E" w:rsidRDefault="00B0297E" w:rsidP="00B0297E">
      <w:pPr>
        <w:pStyle w:val="ListParagraph"/>
        <w:numPr>
          <w:ilvl w:val="0"/>
          <w:numId w:val="9"/>
        </w:numPr>
        <w:rPr>
          <w:rFonts w:cs="Arial"/>
          <w:szCs w:val="22"/>
          <w:lang w:val="en-NZ"/>
        </w:rPr>
      </w:pPr>
      <w:r>
        <w:rPr>
          <w:rFonts w:cs="Arial"/>
          <w:szCs w:val="22"/>
          <w:lang w:val="en-NZ"/>
        </w:rPr>
        <w:t>Review HDEC wording for compensation.</w:t>
      </w:r>
      <w:r w:rsidRPr="00B0297E">
        <w:t xml:space="preserve"> </w:t>
      </w:r>
      <w:hyperlink r:id="rId19" w:history="1">
        <w:r w:rsidRPr="00AD2941">
          <w:rPr>
            <w:rStyle w:val="Hyperlink"/>
            <w:rFonts w:cs="Arial"/>
            <w:szCs w:val="22"/>
            <w:lang w:val="en-NZ"/>
          </w:rPr>
          <w:t>https://ethics.health.govt.nz/guides-templates-forms-0</w:t>
        </w:r>
      </w:hyperlink>
      <w:r>
        <w:rPr>
          <w:rFonts w:cs="Arial"/>
          <w:szCs w:val="22"/>
          <w:lang w:val="en-NZ"/>
        </w:rPr>
        <w:t xml:space="preserve"> </w:t>
      </w:r>
    </w:p>
    <w:p w14:paraId="258498CC" w14:textId="463FEEAA" w:rsidR="00803EB0" w:rsidRPr="00956D90" w:rsidRDefault="00C50991" w:rsidP="00B0297E">
      <w:pPr>
        <w:pStyle w:val="ListParagraph"/>
        <w:numPr>
          <w:ilvl w:val="0"/>
          <w:numId w:val="9"/>
        </w:numPr>
        <w:spacing w:before="80" w:after="80"/>
        <w:rPr>
          <w:lang w:val="en-NZ"/>
        </w:rPr>
      </w:pPr>
      <w:r w:rsidRPr="00C73146">
        <w:rPr>
          <w:rFonts w:cs="Arial"/>
        </w:rPr>
        <w:t xml:space="preserve">Please use </w:t>
      </w:r>
      <w:r>
        <w:rPr>
          <w:rFonts w:cs="Arial"/>
        </w:rPr>
        <w:t>Ministry of Health</w:t>
      </w:r>
      <w:r w:rsidRPr="00C73146">
        <w:rPr>
          <w:rFonts w:cs="Arial"/>
        </w:rPr>
        <w:t xml:space="preserve"> ethnicity classifications when collecting ethnicity data to ensure the options available are suitable for New Zealand participants</w:t>
      </w:r>
      <w:r w:rsidR="00B0297E">
        <w:rPr>
          <w:rFonts w:cs="Arial"/>
        </w:rPr>
        <w:t xml:space="preserve"> </w:t>
      </w:r>
      <w:hyperlink r:id="rId20" w:history="1">
        <w:r w:rsidR="00B0297E" w:rsidRPr="00AD2941">
          <w:rPr>
            <w:rStyle w:val="Hyperlink"/>
            <w:rFonts w:cs="Arial"/>
          </w:rPr>
          <w:t>https://www.health.govt.nz/publication/hiso-100012017-ethnicity-data-protocols</w:t>
        </w:r>
      </w:hyperlink>
      <w:r w:rsidR="00B0297E">
        <w:rPr>
          <w:rFonts w:cs="Arial"/>
        </w:rPr>
        <w:t xml:space="preserve"> </w:t>
      </w:r>
      <w:r w:rsidRPr="00C73146">
        <w:rPr>
          <w:rFonts w:cs="Arial"/>
        </w:rPr>
        <w:t xml:space="preserve">. </w:t>
      </w:r>
    </w:p>
    <w:p w14:paraId="415BBB9A" w14:textId="31AA20F1" w:rsidR="00CE434C" w:rsidRDefault="00803EB0" w:rsidP="00764376">
      <w:pPr>
        <w:pStyle w:val="ListParagraph"/>
        <w:numPr>
          <w:ilvl w:val="0"/>
          <w:numId w:val="9"/>
        </w:numPr>
        <w:spacing w:before="80" w:after="80"/>
        <w:rPr>
          <w:lang w:val="en-NZ"/>
        </w:rPr>
      </w:pPr>
      <w:r>
        <w:rPr>
          <w:rFonts w:cs="Arial"/>
        </w:rPr>
        <w:t xml:space="preserve">Please remove the clause that states that the study can be terminated for </w:t>
      </w:r>
      <w:r w:rsidR="00CE434C">
        <w:rPr>
          <w:lang w:val="en-NZ"/>
        </w:rPr>
        <w:t xml:space="preserve">commercial </w:t>
      </w:r>
      <w:r>
        <w:rPr>
          <w:lang w:val="en-NZ"/>
        </w:rPr>
        <w:t>reasons</w:t>
      </w:r>
      <w:r w:rsidR="003A66D8">
        <w:rPr>
          <w:lang w:val="en-NZ"/>
        </w:rPr>
        <w:t>, as per National Ethics Advisory Committee guidelines.</w:t>
      </w:r>
    </w:p>
    <w:p w14:paraId="7738D0A5" w14:textId="72B8AFB6" w:rsidR="00CE434C" w:rsidRDefault="00CE434C" w:rsidP="00764376">
      <w:pPr>
        <w:pStyle w:val="ListParagraph"/>
        <w:numPr>
          <w:ilvl w:val="0"/>
          <w:numId w:val="9"/>
        </w:numPr>
        <w:spacing w:before="80" w:after="80"/>
        <w:rPr>
          <w:lang w:val="en-NZ"/>
        </w:rPr>
      </w:pPr>
      <w:r>
        <w:rPr>
          <w:lang w:val="en-NZ"/>
        </w:rPr>
        <w:t>Incidental findings – please contain details for participant information sheet so p</w:t>
      </w:r>
      <w:r w:rsidR="00455A56">
        <w:rPr>
          <w:lang w:val="en-NZ"/>
        </w:rPr>
        <w:t xml:space="preserve">articipants are aware of what they might be, including how they will be dealt with </w:t>
      </w:r>
      <w:r w:rsidR="00C50991">
        <w:rPr>
          <w:lang w:val="en-NZ"/>
        </w:rPr>
        <w:t>and that it is at no additional charge</w:t>
      </w:r>
      <w:r w:rsidR="00455A56">
        <w:rPr>
          <w:lang w:val="en-NZ"/>
        </w:rPr>
        <w:t xml:space="preserve"> (if that is the case)</w:t>
      </w:r>
      <w:r w:rsidR="00C50991">
        <w:rPr>
          <w:lang w:val="en-NZ"/>
        </w:rPr>
        <w:t>.</w:t>
      </w:r>
    </w:p>
    <w:p w14:paraId="59A931A4" w14:textId="155B7A3E" w:rsidR="00CE434C" w:rsidRDefault="00C50991" w:rsidP="00764376">
      <w:pPr>
        <w:pStyle w:val="ListParagraph"/>
        <w:numPr>
          <w:ilvl w:val="0"/>
          <w:numId w:val="9"/>
        </w:numPr>
        <w:spacing w:before="80" w:after="80"/>
        <w:rPr>
          <w:lang w:val="en-NZ"/>
        </w:rPr>
      </w:pPr>
      <w:r>
        <w:rPr>
          <w:lang w:val="en-NZ"/>
        </w:rPr>
        <w:t>Storing study drug at home in the fridge.</w:t>
      </w:r>
      <w:r w:rsidR="00CE434C">
        <w:rPr>
          <w:lang w:val="en-NZ"/>
        </w:rPr>
        <w:t xml:space="preserve"> Add</w:t>
      </w:r>
      <w:r>
        <w:rPr>
          <w:lang w:val="en-NZ"/>
        </w:rPr>
        <w:t xml:space="preserve"> a</w:t>
      </w:r>
      <w:r w:rsidR="00CE434C">
        <w:rPr>
          <w:lang w:val="en-NZ"/>
        </w:rPr>
        <w:t xml:space="preserve"> sentence </w:t>
      </w:r>
      <w:r>
        <w:rPr>
          <w:lang w:val="en-NZ"/>
        </w:rPr>
        <w:t>about mitigating this risk.</w:t>
      </w:r>
    </w:p>
    <w:p w14:paraId="49906572" w14:textId="4CCCD6AF" w:rsidR="00E24E77" w:rsidRDefault="00CE434C" w:rsidP="00764376">
      <w:pPr>
        <w:pStyle w:val="ListParagraph"/>
        <w:numPr>
          <w:ilvl w:val="0"/>
          <w:numId w:val="9"/>
        </w:numPr>
        <w:spacing w:before="80" w:after="80"/>
        <w:rPr>
          <w:lang w:val="en-NZ"/>
        </w:rPr>
      </w:pPr>
      <w:r>
        <w:rPr>
          <w:lang w:val="en-NZ"/>
        </w:rPr>
        <w:t>Remove</w:t>
      </w:r>
      <w:r w:rsidR="00C50991">
        <w:rPr>
          <w:lang w:val="en-NZ"/>
        </w:rPr>
        <w:t xml:space="preserve"> mention of</w:t>
      </w:r>
      <w:r>
        <w:rPr>
          <w:lang w:val="en-NZ"/>
        </w:rPr>
        <w:t xml:space="preserve"> </w:t>
      </w:r>
      <w:r w:rsidR="00C50991">
        <w:rPr>
          <w:lang w:val="en-NZ"/>
        </w:rPr>
        <w:t>N</w:t>
      </w:r>
      <w:r>
        <w:rPr>
          <w:lang w:val="en-NZ"/>
        </w:rPr>
        <w:t xml:space="preserve">ovotech – they are not the sponsor. </w:t>
      </w:r>
    </w:p>
    <w:p w14:paraId="6954CAD1" w14:textId="7193A53E" w:rsidR="005F49DD" w:rsidRPr="00C50991" w:rsidRDefault="00455A56" w:rsidP="00764376">
      <w:pPr>
        <w:pStyle w:val="ListParagraph"/>
        <w:numPr>
          <w:ilvl w:val="0"/>
          <w:numId w:val="9"/>
        </w:numPr>
        <w:spacing w:before="80" w:after="80"/>
        <w:rPr>
          <w:lang w:val="en-NZ"/>
        </w:rPr>
      </w:pPr>
      <w:r>
        <w:rPr>
          <w:lang w:val="en-NZ"/>
        </w:rPr>
        <w:t xml:space="preserve">Amend the consent forms to be consistent with the amendments sought to the PISs. </w:t>
      </w:r>
    </w:p>
    <w:p w14:paraId="716D67F9" w14:textId="77777777" w:rsidR="00C50991" w:rsidRDefault="00C50991" w:rsidP="00E24E77">
      <w:pPr>
        <w:rPr>
          <w:u w:val="single"/>
          <w:lang w:val="en-NZ"/>
        </w:rPr>
      </w:pPr>
    </w:p>
    <w:p w14:paraId="4390A2E0" w14:textId="77777777" w:rsidR="00E24E77" w:rsidRPr="00FD2B1E" w:rsidRDefault="00E24E77" w:rsidP="00E24E77">
      <w:pPr>
        <w:rPr>
          <w:u w:val="single"/>
          <w:lang w:val="en-NZ"/>
        </w:rPr>
      </w:pPr>
      <w:r w:rsidRPr="00FD2B1E">
        <w:rPr>
          <w:u w:val="single"/>
          <w:lang w:val="en-NZ"/>
        </w:rPr>
        <w:t xml:space="preserve">Decision </w:t>
      </w:r>
    </w:p>
    <w:p w14:paraId="11D1D716" w14:textId="77777777" w:rsidR="00E24E77" w:rsidRPr="00960BFE" w:rsidRDefault="00E24E77" w:rsidP="00E24E77">
      <w:pPr>
        <w:rPr>
          <w:lang w:val="en-NZ"/>
        </w:rPr>
      </w:pPr>
    </w:p>
    <w:p w14:paraId="3A351BF8"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A50B7C">
        <w:rPr>
          <w:i/>
          <w:lang w:val="en-NZ"/>
        </w:rPr>
        <w:t>approved</w:t>
      </w:r>
      <w:r w:rsidRPr="00A50B7C">
        <w:rPr>
          <w:lang w:val="en-NZ"/>
        </w:rPr>
        <w:t xml:space="preserve"> by </w:t>
      </w:r>
      <w:r w:rsidRPr="00A50B7C">
        <w:rPr>
          <w:rFonts w:cs="Arial"/>
          <w:szCs w:val="22"/>
          <w:lang w:val="en-NZ"/>
        </w:rPr>
        <w:t>consensus</w:t>
      </w:r>
      <w:r w:rsidRPr="00A50B7C">
        <w:rPr>
          <w:lang w:val="en-NZ"/>
        </w:rPr>
        <w:t xml:space="preserve">, subject </w:t>
      </w:r>
      <w:r w:rsidRPr="00960BFE">
        <w:rPr>
          <w:lang w:val="en-NZ"/>
        </w:rPr>
        <w:t xml:space="preserve">to the following information being received. </w:t>
      </w:r>
    </w:p>
    <w:p w14:paraId="227EBCAE" w14:textId="77777777" w:rsidR="00E24E77" w:rsidRPr="00960BFE" w:rsidRDefault="00E24E77" w:rsidP="00E24E77">
      <w:pPr>
        <w:rPr>
          <w:lang w:val="en-NZ"/>
        </w:rPr>
      </w:pPr>
    </w:p>
    <w:p w14:paraId="408A813E" w14:textId="77777777" w:rsidR="005B61DF" w:rsidRPr="00555F27" w:rsidRDefault="005B61DF" w:rsidP="009F4BEE">
      <w:pPr>
        <w:pStyle w:val="ListParagraph"/>
        <w:numPr>
          <w:ilvl w:val="0"/>
          <w:numId w:val="16"/>
        </w:numPr>
        <w:spacing w:before="80" w:after="80"/>
        <w:ind w:left="714" w:hanging="357"/>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5B30983" w14:textId="77777777" w:rsidR="005B61DF" w:rsidRDefault="005B61DF" w:rsidP="009F4BEE">
      <w:pPr>
        <w:pStyle w:val="Default"/>
        <w:numPr>
          <w:ilvl w:val="0"/>
          <w:numId w:val="16"/>
        </w:numPr>
        <w:ind w:left="714" w:hanging="357"/>
        <w:rPr>
          <w:i/>
          <w:sz w:val="22"/>
          <w:szCs w:val="22"/>
        </w:rPr>
      </w:pPr>
      <w:r w:rsidRPr="00372BB9">
        <w:rPr>
          <w:sz w:val="22"/>
          <w:szCs w:val="22"/>
        </w:rPr>
        <w:t>Justify use of Placebo</w:t>
      </w:r>
      <w:r>
        <w:rPr>
          <w:i/>
          <w:sz w:val="22"/>
          <w:szCs w:val="22"/>
        </w:rPr>
        <w:t xml:space="preserve"> (</w:t>
      </w:r>
      <w:r w:rsidRPr="00555F27">
        <w:rPr>
          <w:i/>
          <w:sz w:val="22"/>
          <w:szCs w:val="22"/>
        </w:rPr>
        <w:t xml:space="preserve">Ethical Guidelines for </w:t>
      </w:r>
      <w:r>
        <w:rPr>
          <w:i/>
          <w:sz w:val="22"/>
          <w:szCs w:val="22"/>
        </w:rPr>
        <w:t>Intervention Studies para 5.22)</w:t>
      </w:r>
    </w:p>
    <w:p w14:paraId="1DF72EA1" w14:textId="481DF5AC" w:rsidR="005B61DF" w:rsidRDefault="005B61DF" w:rsidP="009F4BEE">
      <w:pPr>
        <w:numPr>
          <w:ilvl w:val="0"/>
          <w:numId w:val="16"/>
        </w:numPr>
        <w:spacing w:before="80" w:after="80"/>
        <w:ind w:left="714" w:hanging="357"/>
        <w:jc w:val="both"/>
        <w:rPr>
          <w:rFonts w:cs="Arial"/>
          <w:i/>
          <w:szCs w:val="22"/>
          <w:lang w:val="en-NZ"/>
        </w:rPr>
      </w:pPr>
      <w:r w:rsidRPr="00555F27">
        <w:rPr>
          <w:rFonts w:cs="Arial"/>
          <w:szCs w:val="22"/>
          <w:lang w:val="en-NZ"/>
        </w:rPr>
        <w:t>Pleas</w:t>
      </w:r>
      <w:r>
        <w:rPr>
          <w:rFonts w:cs="Arial"/>
          <w:szCs w:val="22"/>
          <w:lang w:val="en-NZ"/>
        </w:rPr>
        <w:t>e compensation concerns of the Committee</w:t>
      </w:r>
      <w:r w:rsidRPr="00555F27">
        <w:rPr>
          <w:rFonts w:cs="Arial"/>
          <w:szCs w:val="22"/>
          <w:lang w:val="en-NZ"/>
        </w:rPr>
        <w:t xml:space="preserve">. </w:t>
      </w:r>
      <w:r w:rsidRPr="00555F27">
        <w:rPr>
          <w:rFonts w:cs="Arial"/>
          <w:i/>
          <w:szCs w:val="22"/>
          <w:lang w:val="en-NZ"/>
        </w:rPr>
        <w:t>(Ethical Guidelines for Intervention Studies para 8.4).</w:t>
      </w:r>
    </w:p>
    <w:p w14:paraId="4066B3C2" w14:textId="3F0ADF03" w:rsidR="005B61DF" w:rsidRDefault="005B61DF" w:rsidP="009F4BEE">
      <w:pPr>
        <w:numPr>
          <w:ilvl w:val="0"/>
          <w:numId w:val="16"/>
        </w:numPr>
        <w:spacing w:before="80" w:after="80"/>
        <w:ind w:left="714" w:hanging="357"/>
        <w:jc w:val="both"/>
        <w:rPr>
          <w:rFonts w:cs="Arial"/>
          <w:i/>
          <w:szCs w:val="22"/>
          <w:lang w:val="en-NZ"/>
        </w:rPr>
      </w:pPr>
      <w:r>
        <w:rPr>
          <w:rFonts w:cs="Arial"/>
          <w:szCs w:val="22"/>
          <w:lang w:val="en-NZ"/>
        </w:rPr>
        <w:t>Update the HDEC on the extension study</w:t>
      </w:r>
    </w:p>
    <w:p w14:paraId="1F1A3F26" w14:textId="4CF54C1A" w:rsidR="005B61DF" w:rsidRDefault="005B61DF" w:rsidP="009F4BEE">
      <w:pPr>
        <w:numPr>
          <w:ilvl w:val="0"/>
          <w:numId w:val="16"/>
        </w:numPr>
        <w:spacing w:before="80" w:after="80"/>
        <w:ind w:left="714" w:hanging="357"/>
        <w:jc w:val="both"/>
        <w:rPr>
          <w:rFonts w:cs="Arial"/>
          <w:i/>
          <w:szCs w:val="22"/>
          <w:lang w:val="en-NZ"/>
        </w:rPr>
      </w:pPr>
      <w:r>
        <w:rPr>
          <w:rFonts w:cs="Arial"/>
          <w:szCs w:val="22"/>
          <w:lang w:val="en-NZ"/>
        </w:rPr>
        <w:t>Respond to outstanding ethical issues in a cover letter.</w:t>
      </w:r>
    </w:p>
    <w:p w14:paraId="28C2C400" w14:textId="77777777" w:rsidR="00E24E77" w:rsidRPr="00960BFE" w:rsidRDefault="00E24E77" w:rsidP="00E24E77">
      <w:pPr>
        <w:rPr>
          <w:color w:val="FF0000"/>
          <w:lang w:val="en-NZ"/>
        </w:rPr>
      </w:pPr>
    </w:p>
    <w:p w14:paraId="5D82D03A" w14:textId="7302BF93" w:rsidR="00E24E77" w:rsidRPr="00960BFE" w:rsidRDefault="00E24E77" w:rsidP="00E24E77">
      <w:pPr>
        <w:rPr>
          <w:color w:val="FF0000"/>
          <w:lang w:val="en-NZ"/>
        </w:rPr>
      </w:pPr>
      <w:r w:rsidRPr="00960BFE">
        <w:rPr>
          <w:lang w:val="en-NZ"/>
        </w:rPr>
        <w:t xml:space="preserve">This following information will be reviewed, and a final decision made on the application, by </w:t>
      </w:r>
      <w:r w:rsidR="00A50B7C">
        <w:rPr>
          <w:lang w:val="en-NZ"/>
        </w:rPr>
        <w:t xml:space="preserve">Dr </w:t>
      </w:r>
      <w:r w:rsidR="003617B0">
        <w:rPr>
          <w:lang w:val="en-NZ"/>
        </w:rPr>
        <w:t>Kate Parker</w:t>
      </w:r>
      <w:r w:rsidR="00A50B7C">
        <w:rPr>
          <w:lang w:val="en-NZ"/>
        </w:rPr>
        <w:t xml:space="preserve"> and </w:t>
      </w:r>
      <w:r w:rsidR="003B67C7">
        <w:rPr>
          <w:lang w:val="en-NZ"/>
        </w:rPr>
        <w:t>Ms Rochelle Style</w:t>
      </w:r>
    </w:p>
    <w:p w14:paraId="7E7B210D" w14:textId="77777777" w:rsidR="005E447F" w:rsidRPr="00960BFE" w:rsidRDefault="005E447F">
      <w:pPr>
        <w:autoSpaceDE w:val="0"/>
        <w:autoSpaceDN w:val="0"/>
        <w:adjustRightInd w:val="0"/>
      </w:pPr>
      <w:r w:rsidRPr="00960BFE">
        <w:br w:type="page"/>
      </w:r>
    </w:p>
    <w:p w14:paraId="54AFE3B6" w14:textId="77777777" w:rsidR="00E24E77" w:rsidRPr="00795EDD" w:rsidRDefault="00E24E77" w:rsidP="00E24E77"/>
    <w:p w14:paraId="7ABF9DD9" w14:textId="77777777" w:rsidR="00E24E77" w:rsidRDefault="00A9572D" w:rsidP="00E24E77">
      <w:pPr>
        <w:pStyle w:val="Heading2"/>
        <w:pBdr>
          <w:bottom w:val="single" w:sz="12" w:space="1" w:color="auto"/>
        </w:pBdr>
      </w:pPr>
      <w:r>
        <w:t>S</w:t>
      </w:r>
      <w:r w:rsidR="00E24E77">
        <w:t>ubstantial amendment</w:t>
      </w:r>
      <w:r>
        <w:t>s</w:t>
      </w:r>
    </w:p>
    <w:p w14:paraId="33CE0254" w14:textId="77777777"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4BEE" w14:paraId="4EE68153" w14:textId="77777777" w:rsidTr="009F4BEE">
        <w:trPr>
          <w:trHeight w:val="280"/>
        </w:trPr>
        <w:tc>
          <w:tcPr>
            <w:tcW w:w="966" w:type="dxa"/>
            <w:tcBorders>
              <w:top w:val="nil"/>
              <w:left w:val="nil"/>
              <w:bottom w:val="nil"/>
              <w:right w:val="nil"/>
            </w:tcBorders>
          </w:tcPr>
          <w:p w14:paraId="013C28C9" w14:textId="77777777" w:rsidR="009F4BEE" w:rsidRDefault="009F4BEE">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7BF55971" w14:textId="77777777" w:rsidR="009F4BEE" w:rsidRDefault="009F4BEE">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0E754DA0" w14:textId="77777777" w:rsidR="009F4BEE" w:rsidRDefault="009F4BEE">
            <w:pPr>
              <w:autoSpaceDE w:val="0"/>
              <w:autoSpaceDN w:val="0"/>
              <w:adjustRightInd w:val="0"/>
              <w:rPr>
                <w:lang w:val="en-NZ"/>
              </w:rPr>
            </w:pPr>
            <w:r>
              <w:rPr>
                <w:b/>
                <w:lang w:val="en-NZ"/>
              </w:rPr>
              <w:t>17/NTA/51/AM03</w:t>
            </w:r>
            <w:r>
              <w:rPr>
                <w:lang w:val="en-NZ"/>
              </w:rPr>
              <w:t xml:space="preserve"> </w:t>
            </w:r>
          </w:p>
        </w:tc>
      </w:tr>
      <w:tr w:rsidR="009F4BEE" w14:paraId="50CEB0B1" w14:textId="77777777" w:rsidTr="009F4BEE">
        <w:trPr>
          <w:trHeight w:val="280"/>
        </w:trPr>
        <w:tc>
          <w:tcPr>
            <w:tcW w:w="966" w:type="dxa"/>
            <w:tcBorders>
              <w:top w:val="nil"/>
              <w:left w:val="nil"/>
              <w:bottom w:val="nil"/>
              <w:right w:val="nil"/>
            </w:tcBorders>
          </w:tcPr>
          <w:p w14:paraId="7BFC3560" w14:textId="77777777" w:rsidR="009F4BEE" w:rsidRDefault="009F4BE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598971E" w14:textId="77777777" w:rsidR="009F4BEE" w:rsidRDefault="009F4BEE">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19EA1B77" w14:textId="77777777" w:rsidR="009F4BEE" w:rsidRDefault="009F4BEE">
            <w:pPr>
              <w:autoSpaceDE w:val="0"/>
              <w:autoSpaceDN w:val="0"/>
              <w:adjustRightInd w:val="0"/>
              <w:rPr>
                <w:lang w:val="en-NZ"/>
              </w:rPr>
            </w:pPr>
            <w:r>
              <w:rPr>
                <w:lang w:val="en-NZ"/>
              </w:rPr>
              <w:t xml:space="preserve">rTMS for Treatment-Resistant Depression </w:t>
            </w:r>
          </w:p>
        </w:tc>
      </w:tr>
      <w:tr w:rsidR="009F4BEE" w14:paraId="63C6E3D3" w14:textId="77777777" w:rsidTr="009F4BEE">
        <w:trPr>
          <w:trHeight w:val="280"/>
        </w:trPr>
        <w:tc>
          <w:tcPr>
            <w:tcW w:w="966" w:type="dxa"/>
            <w:tcBorders>
              <w:top w:val="nil"/>
              <w:left w:val="nil"/>
              <w:bottom w:val="nil"/>
              <w:right w:val="nil"/>
            </w:tcBorders>
          </w:tcPr>
          <w:p w14:paraId="245D6499" w14:textId="77777777" w:rsidR="009F4BEE" w:rsidRDefault="009F4BE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2DE90372" w14:textId="77777777" w:rsidR="009F4BEE" w:rsidRDefault="009F4BEE">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5F35F94A" w14:textId="77777777" w:rsidR="009F4BEE" w:rsidRDefault="009F4BEE">
            <w:pPr>
              <w:autoSpaceDE w:val="0"/>
              <w:autoSpaceDN w:val="0"/>
              <w:adjustRightInd w:val="0"/>
              <w:rPr>
                <w:lang w:val="en-NZ"/>
              </w:rPr>
            </w:pPr>
            <w:r>
              <w:rPr>
                <w:lang w:val="en-NZ"/>
              </w:rPr>
              <w:t xml:space="preserve">Dr Suresh Mathukumaraswarmy </w:t>
            </w:r>
          </w:p>
        </w:tc>
      </w:tr>
      <w:tr w:rsidR="009F4BEE" w14:paraId="2534E40C" w14:textId="77777777" w:rsidTr="009F4BEE">
        <w:trPr>
          <w:trHeight w:val="280"/>
        </w:trPr>
        <w:tc>
          <w:tcPr>
            <w:tcW w:w="966" w:type="dxa"/>
            <w:tcBorders>
              <w:top w:val="nil"/>
              <w:left w:val="nil"/>
              <w:bottom w:val="nil"/>
              <w:right w:val="nil"/>
            </w:tcBorders>
          </w:tcPr>
          <w:p w14:paraId="601EEFCA" w14:textId="77777777" w:rsidR="009F4BEE" w:rsidRDefault="009F4BE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DE205EE" w14:textId="77777777" w:rsidR="009F4BEE" w:rsidRDefault="009F4BEE">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030A445F" w14:textId="77777777" w:rsidR="009F4BEE" w:rsidRDefault="009F4BEE">
            <w:pPr>
              <w:autoSpaceDE w:val="0"/>
              <w:autoSpaceDN w:val="0"/>
              <w:adjustRightInd w:val="0"/>
              <w:rPr>
                <w:lang w:val="en-NZ"/>
              </w:rPr>
            </w:pPr>
            <w:r>
              <w:rPr>
                <w:lang w:val="en-NZ"/>
              </w:rPr>
              <w:t xml:space="preserve"> </w:t>
            </w:r>
          </w:p>
        </w:tc>
      </w:tr>
      <w:tr w:rsidR="009F4BEE" w14:paraId="74AA6D40" w14:textId="77777777" w:rsidTr="009F4BEE">
        <w:trPr>
          <w:trHeight w:val="280"/>
        </w:trPr>
        <w:tc>
          <w:tcPr>
            <w:tcW w:w="966" w:type="dxa"/>
            <w:tcBorders>
              <w:top w:val="nil"/>
              <w:left w:val="nil"/>
              <w:bottom w:val="nil"/>
              <w:right w:val="nil"/>
            </w:tcBorders>
          </w:tcPr>
          <w:p w14:paraId="791D5747" w14:textId="77777777" w:rsidR="009F4BEE" w:rsidRDefault="009F4BEE">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75AA4476" w14:textId="77777777" w:rsidR="009F4BEE" w:rsidRDefault="009F4BEE">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201164DF" w14:textId="77777777" w:rsidR="009F4BEE" w:rsidRDefault="009F4BEE">
            <w:pPr>
              <w:autoSpaceDE w:val="0"/>
              <w:autoSpaceDN w:val="0"/>
              <w:adjustRightInd w:val="0"/>
              <w:rPr>
                <w:lang w:val="en-NZ"/>
              </w:rPr>
            </w:pPr>
            <w:r>
              <w:rPr>
                <w:lang w:val="en-NZ"/>
              </w:rPr>
              <w:t xml:space="preserve">21 May 2018 </w:t>
            </w:r>
          </w:p>
        </w:tc>
      </w:tr>
    </w:tbl>
    <w:p w14:paraId="492E29B5" w14:textId="77777777" w:rsidR="009513F0" w:rsidRDefault="009513F0" w:rsidP="00E24E77">
      <w:pPr>
        <w:rPr>
          <w:lang w:val="en-NZ"/>
        </w:rPr>
      </w:pPr>
      <w:r>
        <w:rPr>
          <w:lang w:val="en-NZ"/>
        </w:rPr>
        <w:t xml:space="preserve"> </w:t>
      </w:r>
    </w:p>
    <w:p w14:paraId="0B02EF88" w14:textId="77777777" w:rsidR="00204AC4" w:rsidRPr="00987913" w:rsidRDefault="00F564EF" w:rsidP="00E24E77">
      <w:pPr>
        <w:rPr>
          <w:sz w:val="20"/>
          <w:lang w:val="en-NZ"/>
        </w:rPr>
      </w:pPr>
      <w:r>
        <w:rPr>
          <w:lang w:val="en-NZ"/>
        </w:rPr>
        <w:t xml:space="preserve">Dr Suresh Mathukumaraswarmy </w:t>
      </w:r>
      <w:r w:rsidR="00DC62A5" w:rsidRPr="00987913">
        <w:rPr>
          <w:lang w:val="en-NZ"/>
        </w:rPr>
        <w:t xml:space="preserve">was </w:t>
      </w:r>
      <w:r w:rsidR="00DC62A5" w:rsidRPr="005B61DF">
        <w:rPr>
          <w:lang w:val="en-NZ"/>
        </w:rPr>
        <w:t xml:space="preserve">present </w:t>
      </w:r>
      <w:r w:rsidR="00FE5E87" w:rsidRPr="005B61DF">
        <w:rPr>
          <w:rFonts w:cs="Arial"/>
          <w:szCs w:val="22"/>
          <w:lang w:val="en-NZ"/>
        </w:rPr>
        <w:t xml:space="preserve">in person </w:t>
      </w:r>
      <w:r w:rsidR="00DC62A5" w:rsidRPr="005B61DF">
        <w:rPr>
          <w:lang w:val="en-NZ"/>
        </w:rPr>
        <w:t xml:space="preserve">for discussion </w:t>
      </w:r>
      <w:r w:rsidR="00DC62A5" w:rsidRPr="00987913">
        <w:rPr>
          <w:lang w:val="en-NZ"/>
        </w:rPr>
        <w:t xml:space="preserve">of this </w:t>
      </w:r>
      <w:r w:rsidR="00204AC4">
        <w:rPr>
          <w:lang w:val="en-NZ"/>
        </w:rPr>
        <w:t>amendment</w:t>
      </w:r>
      <w:r w:rsidR="00204AC4" w:rsidRPr="00987913">
        <w:rPr>
          <w:lang w:val="en-NZ"/>
        </w:rPr>
        <w:t>.</w:t>
      </w:r>
    </w:p>
    <w:p w14:paraId="0AABE1AB" w14:textId="77777777" w:rsidR="00204AC4" w:rsidRDefault="00204AC4" w:rsidP="00E24E77">
      <w:pPr>
        <w:rPr>
          <w:u w:val="single"/>
          <w:lang w:val="en-NZ"/>
        </w:rPr>
      </w:pPr>
    </w:p>
    <w:p w14:paraId="7EFD0581" w14:textId="77777777" w:rsidR="00204AC4" w:rsidRPr="00FD2B1E" w:rsidRDefault="00204AC4" w:rsidP="00E24E77">
      <w:pPr>
        <w:rPr>
          <w:u w:val="single"/>
          <w:lang w:val="en-NZ"/>
        </w:rPr>
      </w:pPr>
      <w:r w:rsidRPr="00FD2B1E">
        <w:rPr>
          <w:u w:val="single"/>
          <w:lang w:val="en-NZ"/>
        </w:rPr>
        <w:t xml:space="preserve">Potential conflicts of interest </w:t>
      </w:r>
    </w:p>
    <w:p w14:paraId="4BC92265" w14:textId="77777777" w:rsidR="00204AC4" w:rsidRPr="008869BB" w:rsidRDefault="00204AC4" w:rsidP="00E24E77">
      <w:pPr>
        <w:rPr>
          <w:b/>
          <w:lang w:val="en-NZ"/>
        </w:rPr>
      </w:pPr>
    </w:p>
    <w:p w14:paraId="7E395255" w14:textId="77777777" w:rsidR="00204AC4" w:rsidRDefault="00204AC4" w:rsidP="00E24E77">
      <w:pPr>
        <w:rPr>
          <w:lang w:val="en-NZ"/>
        </w:rPr>
      </w:pPr>
      <w:r>
        <w:rPr>
          <w:lang w:val="en-NZ"/>
        </w:rPr>
        <w:t xml:space="preserve">The Chair asked members to declare any potential conflicts of interest related to this application. </w:t>
      </w:r>
    </w:p>
    <w:p w14:paraId="78187851" w14:textId="77777777" w:rsidR="00204AC4" w:rsidRDefault="00204AC4" w:rsidP="00E24E77">
      <w:pPr>
        <w:rPr>
          <w:lang w:val="en-NZ"/>
        </w:rPr>
      </w:pPr>
    </w:p>
    <w:p w14:paraId="5DCCBBED" w14:textId="77777777" w:rsidR="00204AC4" w:rsidRDefault="00204AC4" w:rsidP="00E24E77">
      <w:pPr>
        <w:rPr>
          <w:lang w:val="en-NZ"/>
        </w:rPr>
      </w:pPr>
      <w:r w:rsidRPr="00FD2B1E">
        <w:rPr>
          <w:lang w:val="en-NZ"/>
        </w:rPr>
        <w:t>No potential conflicts</w:t>
      </w:r>
      <w:r>
        <w:rPr>
          <w:lang w:val="en-NZ"/>
        </w:rPr>
        <w:t xml:space="preserve"> of interest related to this application were declared by any member. </w:t>
      </w:r>
    </w:p>
    <w:p w14:paraId="125260B9" w14:textId="77777777" w:rsidR="00204AC4" w:rsidRDefault="00204AC4" w:rsidP="00E24E77">
      <w:pPr>
        <w:rPr>
          <w:lang w:val="en-NZ"/>
        </w:rPr>
      </w:pPr>
    </w:p>
    <w:p w14:paraId="7D5542B7" w14:textId="77777777" w:rsidR="00A81968" w:rsidRDefault="00A81968" w:rsidP="00A81968">
      <w:pPr>
        <w:rPr>
          <w:u w:val="single"/>
          <w:lang w:val="en-NZ"/>
        </w:rPr>
      </w:pPr>
      <w:r w:rsidRPr="001C059D">
        <w:rPr>
          <w:u w:val="single"/>
          <w:lang w:val="en-NZ"/>
        </w:rPr>
        <w:t xml:space="preserve">Summary of </w:t>
      </w:r>
      <w:r>
        <w:rPr>
          <w:u w:val="single"/>
          <w:lang w:val="en-NZ"/>
        </w:rPr>
        <w:t>amendment</w:t>
      </w:r>
    </w:p>
    <w:p w14:paraId="4AED5872" w14:textId="77777777" w:rsidR="00A81968" w:rsidRDefault="00A81968" w:rsidP="00A81968">
      <w:pPr>
        <w:rPr>
          <w:u w:val="single"/>
          <w:lang w:val="en-NZ"/>
        </w:rPr>
      </w:pPr>
    </w:p>
    <w:p w14:paraId="0E66F1E5" w14:textId="3873BC2E" w:rsidR="00A81968" w:rsidRDefault="00A81968" w:rsidP="00764376">
      <w:pPr>
        <w:pStyle w:val="ListParagraph"/>
        <w:numPr>
          <w:ilvl w:val="0"/>
          <w:numId w:val="12"/>
        </w:numPr>
        <w:autoSpaceDE w:val="0"/>
        <w:autoSpaceDN w:val="0"/>
        <w:adjustRightInd w:val="0"/>
        <w:rPr>
          <w:lang w:val="en-NZ"/>
        </w:rPr>
      </w:pPr>
      <w:r w:rsidRPr="00072755">
        <w:rPr>
          <w:lang w:val="en-NZ"/>
        </w:rPr>
        <w:t xml:space="preserve">Recently the research group has been contacted by a major New Zealand Television production </w:t>
      </w:r>
      <w:r w:rsidR="00FA12AD">
        <w:rPr>
          <w:lang w:val="en-NZ"/>
        </w:rPr>
        <w:t xml:space="preserve">company </w:t>
      </w:r>
      <w:r w:rsidRPr="00072755">
        <w:rPr>
          <w:lang w:val="en-NZ"/>
        </w:rPr>
        <w:t xml:space="preserve">who would like to feature </w:t>
      </w:r>
      <w:r w:rsidR="00FA12AD">
        <w:rPr>
          <w:lang w:val="en-NZ"/>
        </w:rPr>
        <w:t xml:space="preserve">the </w:t>
      </w:r>
      <w:r w:rsidRPr="00072755">
        <w:rPr>
          <w:lang w:val="en-NZ"/>
        </w:rPr>
        <w:t xml:space="preserve">research being conducted in </w:t>
      </w:r>
      <w:r w:rsidR="00DB25DA">
        <w:rPr>
          <w:lang w:val="en-NZ"/>
        </w:rPr>
        <w:t xml:space="preserve">the </w:t>
      </w:r>
      <w:r w:rsidR="00DB25DA" w:rsidRPr="00072755">
        <w:rPr>
          <w:lang w:val="en-NZ"/>
        </w:rPr>
        <w:t>current</w:t>
      </w:r>
      <w:r w:rsidRPr="00072755">
        <w:rPr>
          <w:lang w:val="en-NZ"/>
        </w:rPr>
        <w:t xml:space="preserve"> study 17/NTA/51 “rTMS for Treatment</w:t>
      </w:r>
      <w:r>
        <w:rPr>
          <w:lang w:val="en-NZ"/>
        </w:rPr>
        <w:t xml:space="preserve"> </w:t>
      </w:r>
      <w:r w:rsidRPr="00072755">
        <w:rPr>
          <w:lang w:val="en-NZ"/>
        </w:rPr>
        <w:t xml:space="preserve">Resistant Depression”. This is potentially an opportunity to advocate for improving access to new mental health treatments for New Zealanders – in particular depression.  However, in order to make such a programme, the producers would need to feature one or two of </w:t>
      </w:r>
      <w:r>
        <w:rPr>
          <w:lang w:val="en-NZ"/>
        </w:rPr>
        <w:t xml:space="preserve">the participants </w:t>
      </w:r>
      <w:r w:rsidRPr="00072755">
        <w:rPr>
          <w:lang w:val="en-NZ"/>
        </w:rPr>
        <w:t>including interviews with the p</w:t>
      </w:r>
      <w:r>
        <w:rPr>
          <w:lang w:val="en-NZ"/>
        </w:rPr>
        <w:t xml:space="preserve">articipant </w:t>
      </w:r>
      <w:r w:rsidRPr="00072755">
        <w:rPr>
          <w:lang w:val="en-NZ"/>
        </w:rPr>
        <w:t>and footage of them receiving the treatment. They would also want to interview members of the research team.</w:t>
      </w:r>
    </w:p>
    <w:p w14:paraId="7F25B3DA" w14:textId="727E0D2B" w:rsidR="00CC72D8" w:rsidRPr="00A81968" w:rsidRDefault="00CC72D8" w:rsidP="00764376">
      <w:pPr>
        <w:pStyle w:val="ListParagraph"/>
        <w:numPr>
          <w:ilvl w:val="0"/>
          <w:numId w:val="12"/>
        </w:numPr>
        <w:autoSpaceDE w:val="0"/>
        <w:autoSpaceDN w:val="0"/>
        <w:adjustRightInd w:val="0"/>
        <w:rPr>
          <w:lang w:val="en-NZ"/>
        </w:rPr>
      </w:pPr>
      <w:r>
        <w:rPr>
          <w:lang w:val="en-NZ"/>
        </w:rPr>
        <w:t xml:space="preserve">The Committee </w:t>
      </w:r>
      <w:r w:rsidR="00FA12AD">
        <w:rPr>
          <w:lang w:val="en-NZ"/>
        </w:rPr>
        <w:t xml:space="preserve">observed </w:t>
      </w:r>
      <w:r>
        <w:rPr>
          <w:lang w:val="en-NZ"/>
        </w:rPr>
        <w:t xml:space="preserve">that whether this was happening as a study amendment or whether it was contingent to the study was not clear, and HDECs role was more of an advisory role to minimise risks in this context, as participation in the interview was not a study procedure. </w:t>
      </w:r>
    </w:p>
    <w:p w14:paraId="1E5AA7EC" w14:textId="77777777" w:rsidR="005E447F" w:rsidRDefault="005E447F" w:rsidP="005E447F">
      <w:pPr>
        <w:autoSpaceDE w:val="0"/>
        <w:autoSpaceDN w:val="0"/>
        <w:adjustRightInd w:val="0"/>
        <w:rPr>
          <w:lang w:val="en-NZ"/>
        </w:rPr>
      </w:pPr>
    </w:p>
    <w:p w14:paraId="16E8D863" w14:textId="77777777" w:rsidR="005E447F" w:rsidRDefault="005E447F" w:rsidP="005E447F">
      <w:pPr>
        <w:rPr>
          <w:u w:val="single"/>
          <w:lang w:val="en-NZ"/>
        </w:rPr>
      </w:pPr>
      <w:r w:rsidRPr="001C059D">
        <w:rPr>
          <w:u w:val="single"/>
          <w:lang w:val="en-NZ"/>
        </w:rPr>
        <w:t>Summary of ethical issues (resolved)</w:t>
      </w:r>
    </w:p>
    <w:p w14:paraId="7DC204A9" w14:textId="77777777" w:rsidR="005E447F" w:rsidRDefault="005E447F" w:rsidP="005E447F">
      <w:pPr>
        <w:rPr>
          <w:u w:val="single"/>
          <w:lang w:val="en-NZ"/>
        </w:rPr>
      </w:pPr>
    </w:p>
    <w:p w14:paraId="1739B82A" w14:textId="77777777" w:rsidR="005E447F" w:rsidRPr="000A1C67" w:rsidRDefault="005E447F" w:rsidP="005E447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C5AE4F9" w14:textId="77777777" w:rsidR="005E447F" w:rsidRDefault="005E447F" w:rsidP="005E447F">
      <w:pPr>
        <w:rPr>
          <w:u w:val="single"/>
          <w:lang w:val="en-NZ"/>
        </w:rPr>
      </w:pPr>
    </w:p>
    <w:p w14:paraId="660EE365" w14:textId="7A0FBADC" w:rsidR="005E447F" w:rsidRDefault="005E447F" w:rsidP="00764376">
      <w:pPr>
        <w:pStyle w:val="ListParagraph"/>
        <w:numPr>
          <w:ilvl w:val="0"/>
          <w:numId w:val="12"/>
        </w:numPr>
        <w:spacing w:before="80" w:after="80"/>
        <w:rPr>
          <w:lang w:val="en-NZ"/>
        </w:rPr>
      </w:pPr>
      <w:r w:rsidRPr="008052A7">
        <w:rPr>
          <w:lang w:val="en-NZ"/>
        </w:rPr>
        <w:t xml:space="preserve">The Committee queried </w:t>
      </w:r>
      <w:r w:rsidR="00FE5E87">
        <w:rPr>
          <w:lang w:val="en-NZ"/>
        </w:rPr>
        <w:t>what the risks are. The Researcher(s) noted f</w:t>
      </w:r>
      <w:r w:rsidR="00FE5E87" w:rsidRPr="00FE5E87">
        <w:rPr>
          <w:lang w:val="en-NZ"/>
        </w:rPr>
        <w:t>eaturing a potentiall</w:t>
      </w:r>
      <w:r w:rsidR="00B65CF7">
        <w:rPr>
          <w:lang w:val="en-NZ"/>
        </w:rPr>
        <w:t>y vulnerable patient like this</w:t>
      </w:r>
      <w:r w:rsidR="00FE5E87" w:rsidRPr="00FE5E87">
        <w:rPr>
          <w:lang w:val="en-NZ"/>
        </w:rPr>
        <w:t xml:space="preserve"> raises a number of ethical issues, including, but not</w:t>
      </w:r>
      <w:r w:rsidR="00FE5E87">
        <w:rPr>
          <w:lang w:val="en-NZ"/>
        </w:rPr>
        <w:t xml:space="preserve"> </w:t>
      </w:r>
      <w:r w:rsidR="00FE5E87" w:rsidRPr="00FE5E87">
        <w:rPr>
          <w:lang w:val="en-NZ"/>
        </w:rPr>
        <w:t>limited to, loss of privacy and the giving of fully informed consent</w:t>
      </w:r>
      <w:r w:rsidR="00FA12AD">
        <w:rPr>
          <w:lang w:val="en-NZ"/>
        </w:rPr>
        <w:t xml:space="preserve"> balanced against allowing participants to make autonomous decisions</w:t>
      </w:r>
      <w:r w:rsidR="00987457">
        <w:rPr>
          <w:lang w:val="en-NZ"/>
        </w:rPr>
        <w:t xml:space="preserve">, </w:t>
      </w:r>
      <w:r w:rsidR="00FA12AD">
        <w:rPr>
          <w:lang w:val="en-NZ"/>
        </w:rPr>
        <w:t>avoid paternalism</w:t>
      </w:r>
      <w:r w:rsidR="00987457">
        <w:rPr>
          <w:lang w:val="en-NZ"/>
        </w:rPr>
        <w:t xml:space="preserve"> and participate in advocacy if they wish to</w:t>
      </w:r>
      <w:r w:rsidR="00FE5E87" w:rsidRPr="00FE5E87">
        <w:rPr>
          <w:lang w:val="en-NZ"/>
        </w:rPr>
        <w:t>.</w:t>
      </w:r>
      <w:r w:rsidR="00987457">
        <w:rPr>
          <w:lang w:val="en-NZ"/>
        </w:rPr>
        <w:t xml:space="preserve"> The enduring nature of the footage was also a consideration, for example in potential future employment opportunities for participants it may be raised.</w:t>
      </w:r>
    </w:p>
    <w:p w14:paraId="643689B5" w14:textId="4102B377" w:rsidR="00FE5E87" w:rsidRDefault="00FE5E87" w:rsidP="00764376">
      <w:pPr>
        <w:pStyle w:val="ListParagraph"/>
        <w:numPr>
          <w:ilvl w:val="0"/>
          <w:numId w:val="12"/>
        </w:numPr>
        <w:spacing w:before="80" w:after="80"/>
        <w:rPr>
          <w:lang w:val="en-NZ"/>
        </w:rPr>
      </w:pPr>
      <w:r>
        <w:rPr>
          <w:lang w:val="en-NZ"/>
        </w:rPr>
        <w:t xml:space="preserve">The Researcher(s) noted they </w:t>
      </w:r>
      <w:r w:rsidR="00FA12AD">
        <w:rPr>
          <w:lang w:val="en-NZ"/>
        </w:rPr>
        <w:t>had suggested masking participants’</w:t>
      </w:r>
      <w:r w:rsidR="003A66D8">
        <w:rPr>
          <w:lang w:val="en-NZ"/>
        </w:rPr>
        <w:t xml:space="preserve"> </w:t>
      </w:r>
      <w:r>
        <w:rPr>
          <w:lang w:val="en-NZ"/>
        </w:rPr>
        <w:t>face</w:t>
      </w:r>
      <w:r w:rsidR="00FA12AD">
        <w:rPr>
          <w:lang w:val="en-NZ"/>
        </w:rPr>
        <w:t>s</w:t>
      </w:r>
      <w:r>
        <w:rPr>
          <w:lang w:val="en-NZ"/>
        </w:rPr>
        <w:t xml:space="preserve"> and voice</w:t>
      </w:r>
      <w:r w:rsidR="00FA12AD">
        <w:rPr>
          <w:lang w:val="en-NZ"/>
        </w:rPr>
        <w:t>s</w:t>
      </w:r>
      <w:r>
        <w:rPr>
          <w:lang w:val="en-NZ"/>
        </w:rPr>
        <w:t xml:space="preserve"> – </w:t>
      </w:r>
      <w:r w:rsidR="00B65CF7">
        <w:rPr>
          <w:lang w:val="en-NZ"/>
        </w:rPr>
        <w:t>the media did not want to use this option.</w:t>
      </w:r>
      <w:r>
        <w:rPr>
          <w:lang w:val="en-NZ"/>
        </w:rPr>
        <w:t xml:space="preserve"> </w:t>
      </w:r>
      <w:r w:rsidR="00B65CF7">
        <w:rPr>
          <w:lang w:val="en-NZ"/>
        </w:rPr>
        <w:t xml:space="preserve"> </w:t>
      </w:r>
      <w:r>
        <w:rPr>
          <w:lang w:val="en-NZ"/>
        </w:rPr>
        <w:t xml:space="preserve"> </w:t>
      </w:r>
    </w:p>
    <w:p w14:paraId="557B4465" w14:textId="4215105C" w:rsidR="00B65CF7" w:rsidRDefault="00B65CF7" w:rsidP="00764376">
      <w:pPr>
        <w:pStyle w:val="ListParagraph"/>
        <w:numPr>
          <w:ilvl w:val="0"/>
          <w:numId w:val="12"/>
        </w:numPr>
        <w:spacing w:before="80" w:after="80"/>
        <w:rPr>
          <w:lang w:val="en-NZ"/>
        </w:rPr>
      </w:pPr>
      <w:r>
        <w:rPr>
          <w:lang w:val="en-NZ"/>
        </w:rPr>
        <w:t>The Committee noted there were a range of mitigation of risk options available.</w:t>
      </w:r>
    </w:p>
    <w:p w14:paraId="1B4DD3CD" w14:textId="68AED71A" w:rsidR="00FE5E87" w:rsidRDefault="00B65CF7" w:rsidP="00764376">
      <w:pPr>
        <w:pStyle w:val="ListParagraph"/>
        <w:numPr>
          <w:ilvl w:val="0"/>
          <w:numId w:val="12"/>
        </w:numPr>
        <w:spacing w:before="80" w:after="80"/>
        <w:rPr>
          <w:lang w:val="en-NZ"/>
        </w:rPr>
      </w:pPr>
      <w:r>
        <w:rPr>
          <w:lang w:val="en-NZ"/>
        </w:rPr>
        <w:t xml:space="preserve">The Committee noted </w:t>
      </w:r>
      <w:r w:rsidR="00FA12AD">
        <w:rPr>
          <w:lang w:val="en-NZ"/>
        </w:rPr>
        <w:t xml:space="preserve">that selecting the participants for this matter was critical.  </w:t>
      </w:r>
      <w:r w:rsidR="00FE5E87">
        <w:rPr>
          <w:lang w:val="en-NZ"/>
        </w:rPr>
        <w:t xml:space="preserve">The Researcher(s) noted </w:t>
      </w:r>
      <w:r>
        <w:rPr>
          <w:lang w:val="en-NZ"/>
        </w:rPr>
        <w:t xml:space="preserve">they </w:t>
      </w:r>
      <w:r w:rsidR="00FA12AD">
        <w:rPr>
          <w:lang w:val="en-NZ"/>
        </w:rPr>
        <w:t xml:space="preserve">would take all steps to approach the </w:t>
      </w:r>
      <w:r w:rsidR="00FE5E87">
        <w:rPr>
          <w:lang w:val="en-NZ"/>
        </w:rPr>
        <w:t>least vulnerable</w:t>
      </w:r>
      <w:r w:rsidR="00FA12AD">
        <w:rPr>
          <w:lang w:val="en-NZ"/>
        </w:rPr>
        <w:t xml:space="preserve"> participants and would seek input </w:t>
      </w:r>
      <w:r w:rsidR="00A26B8E">
        <w:rPr>
          <w:lang w:val="en-NZ"/>
        </w:rPr>
        <w:t xml:space="preserve">from multiple professionals in that determination including participants’ own psychiatrists.  </w:t>
      </w:r>
    </w:p>
    <w:p w14:paraId="277BEA02" w14:textId="167EF8C8" w:rsidR="00B65CF7" w:rsidRDefault="00B65CF7" w:rsidP="00764376">
      <w:pPr>
        <w:pStyle w:val="ListParagraph"/>
        <w:numPr>
          <w:ilvl w:val="0"/>
          <w:numId w:val="12"/>
        </w:numPr>
        <w:spacing w:before="80" w:after="80"/>
        <w:rPr>
          <w:lang w:val="en-NZ"/>
        </w:rPr>
      </w:pPr>
      <w:r>
        <w:rPr>
          <w:lang w:val="en-NZ"/>
        </w:rPr>
        <w:t xml:space="preserve">The Researcher(s) explained there is not much media on advocacy for new methods to treat depression, </w:t>
      </w:r>
      <w:r w:rsidR="00A26B8E">
        <w:rPr>
          <w:lang w:val="en-NZ"/>
        </w:rPr>
        <w:t>un</w:t>
      </w:r>
      <w:r>
        <w:rPr>
          <w:lang w:val="en-NZ"/>
        </w:rPr>
        <w:t xml:space="preserve">like cancer treatments </w:t>
      </w:r>
      <w:r w:rsidR="00A26B8E">
        <w:rPr>
          <w:lang w:val="en-NZ"/>
        </w:rPr>
        <w:t xml:space="preserve">which receive high media attention. </w:t>
      </w:r>
    </w:p>
    <w:p w14:paraId="13C31A4B" w14:textId="2C83EAFE" w:rsidR="00FE5E87" w:rsidRDefault="00B65CF7" w:rsidP="00764376">
      <w:pPr>
        <w:pStyle w:val="ListParagraph"/>
        <w:numPr>
          <w:ilvl w:val="0"/>
          <w:numId w:val="12"/>
        </w:numPr>
        <w:spacing w:before="80" w:after="80"/>
        <w:rPr>
          <w:lang w:val="en-NZ"/>
        </w:rPr>
      </w:pPr>
      <w:r>
        <w:rPr>
          <w:lang w:val="en-NZ"/>
        </w:rPr>
        <w:lastRenderedPageBreak/>
        <w:t>The Committee n</w:t>
      </w:r>
      <w:r w:rsidR="00FE5E87">
        <w:rPr>
          <w:lang w:val="en-NZ"/>
        </w:rPr>
        <w:t xml:space="preserve">oted </w:t>
      </w:r>
      <w:r w:rsidR="00A26B8E">
        <w:rPr>
          <w:lang w:val="en-NZ"/>
        </w:rPr>
        <w:t xml:space="preserve">there is </w:t>
      </w:r>
      <w:r w:rsidR="00FA12AD">
        <w:rPr>
          <w:lang w:val="en-NZ"/>
        </w:rPr>
        <w:t xml:space="preserve">potential </w:t>
      </w:r>
      <w:r w:rsidR="00FE5E87">
        <w:rPr>
          <w:lang w:val="en-NZ"/>
        </w:rPr>
        <w:t>public value</w:t>
      </w:r>
      <w:r w:rsidR="00FA12AD">
        <w:rPr>
          <w:lang w:val="en-NZ"/>
        </w:rPr>
        <w:t xml:space="preserve"> in raising awareness of alternative forms of treatment for depression but questioned </w:t>
      </w:r>
      <w:r w:rsidR="00A26B8E">
        <w:rPr>
          <w:lang w:val="en-NZ"/>
        </w:rPr>
        <w:t xml:space="preserve">the extent of any benefit for </w:t>
      </w:r>
      <w:r w:rsidR="00FA12AD">
        <w:rPr>
          <w:lang w:val="en-NZ"/>
        </w:rPr>
        <w:t>individual participant</w:t>
      </w:r>
      <w:r w:rsidR="00A26B8E">
        <w:rPr>
          <w:lang w:val="en-NZ"/>
        </w:rPr>
        <w:t>s who bear the most risk</w:t>
      </w:r>
      <w:r w:rsidR="00FE5E87">
        <w:rPr>
          <w:lang w:val="en-NZ"/>
        </w:rPr>
        <w:t>.</w:t>
      </w:r>
    </w:p>
    <w:p w14:paraId="68A8FE65" w14:textId="1F82F6C7" w:rsidR="00967266" w:rsidRDefault="00CC72D8" w:rsidP="00764376">
      <w:pPr>
        <w:pStyle w:val="ListParagraph"/>
        <w:numPr>
          <w:ilvl w:val="0"/>
          <w:numId w:val="12"/>
        </w:numPr>
        <w:spacing w:before="80" w:after="80"/>
        <w:rPr>
          <w:lang w:val="en-NZ"/>
        </w:rPr>
      </w:pPr>
      <w:r>
        <w:rPr>
          <w:lang w:val="en-NZ"/>
        </w:rPr>
        <w:t>The Committee n</w:t>
      </w:r>
      <w:r w:rsidR="00967266">
        <w:rPr>
          <w:lang w:val="en-NZ"/>
        </w:rPr>
        <w:t>oted</w:t>
      </w:r>
      <w:r>
        <w:rPr>
          <w:lang w:val="en-NZ"/>
        </w:rPr>
        <w:t xml:space="preserve"> </w:t>
      </w:r>
      <w:r w:rsidR="00A26B8E">
        <w:rPr>
          <w:lang w:val="en-NZ"/>
        </w:rPr>
        <w:t xml:space="preserve">there is not only present risk, but also </w:t>
      </w:r>
      <w:r>
        <w:rPr>
          <w:lang w:val="en-NZ"/>
        </w:rPr>
        <w:t>future</w:t>
      </w:r>
      <w:r w:rsidR="00967266">
        <w:rPr>
          <w:lang w:val="en-NZ"/>
        </w:rPr>
        <w:t xml:space="preserve"> occupational</w:t>
      </w:r>
      <w:r>
        <w:rPr>
          <w:lang w:val="en-NZ"/>
        </w:rPr>
        <w:t xml:space="preserve"> risks</w:t>
      </w:r>
      <w:r w:rsidR="00A26B8E">
        <w:rPr>
          <w:lang w:val="en-NZ"/>
        </w:rPr>
        <w:t xml:space="preserve"> </w:t>
      </w:r>
      <w:r w:rsidR="00DB25DA">
        <w:rPr>
          <w:lang w:val="en-NZ"/>
        </w:rPr>
        <w:t>and younger</w:t>
      </w:r>
      <w:r w:rsidR="00967266">
        <w:rPr>
          <w:lang w:val="en-NZ"/>
        </w:rPr>
        <w:t xml:space="preserve"> people may go on </w:t>
      </w:r>
      <w:r>
        <w:rPr>
          <w:lang w:val="en-NZ"/>
        </w:rPr>
        <w:t>TV</w:t>
      </w:r>
      <w:r w:rsidR="00967266">
        <w:rPr>
          <w:lang w:val="en-NZ"/>
        </w:rPr>
        <w:t xml:space="preserve"> </w:t>
      </w:r>
      <w:r>
        <w:rPr>
          <w:lang w:val="en-NZ"/>
        </w:rPr>
        <w:t>without thinking those long term risks through.</w:t>
      </w:r>
      <w:r w:rsidR="00967266">
        <w:rPr>
          <w:lang w:val="en-NZ"/>
        </w:rPr>
        <w:t xml:space="preserve"> </w:t>
      </w:r>
      <w:r>
        <w:rPr>
          <w:lang w:val="en-NZ"/>
        </w:rPr>
        <w:t xml:space="preserve">Discussions should be had with the potential participant and ensure they have had time to reflect on the decision. </w:t>
      </w:r>
    </w:p>
    <w:p w14:paraId="58035E2C" w14:textId="77777777" w:rsidR="005E447F" w:rsidRPr="00C5052B" w:rsidRDefault="005E447F" w:rsidP="005E447F">
      <w:pPr>
        <w:spacing w:before="80" w:after="80"/>
        <w:rPr>
          <w:u w:val="single"/>
          <w:lang w:val="en-NZ"/>
        </w:rPr>
      </w:pPr>
    </w:p>
    <w:p w14:paraId="1440A9BC" w14:textId="77777777" w:rsidR="005E447F" w:rsidRPr="000A1C67" w:rsidRDefault="005E447F" w:rsidP="005E447F">
      <w:pPr>
        <w:rPr>
          <w:u w:val="single"/>
          <w:lang w:val="en-NZ"/>
        </w:rPr>
      </w:pPr>
      <w:r w:rsidRPr="000A1C67">
        <w:rPr>
          <w:u w:val="single"/>
          <w:lang w:val="en-NZ"/>
        </w:rPr>
        <w:t>Summary of ethical issues (outstanding)</w:t>
      </w:r>
    </w:p>
    <w:p w14:paraId="0FBC4C6B" w14:textId="77777777" w:rsidR="005E447F" w:rsidRDefault="005E447F" w:rsidP="005E447F">
      <w:pPr>
        <w:rPr>
          <w:u w:val="single"/>
          <w:lang w:val="en-NZ"/>
        </w:rPr>
      </w:pPr>
    </w:p>
    <w:p w14:paraId="45CC6469" w14:textId="77777777" w:rsidR="005E447F" w:rsidRDefault="005E447F" w:rsidP="005E447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D34EB2F" w14:textId="77777777" w:rsidR="005E447F" w:rsidRPr="00960BFE" w:rsidRDefault="005E447F" w:rsidP="005E447F">
      <w:pPr>
        <w:autoSpaceDE w:val="0"/>
        <w:autoSpaceDN w:val="0"/>
        <w:adjustRightInd w:val="0"/>
        <w:rPr>
          <w:lang w:val="en-NZ"/>
        </w:rPr>
      </w:pPr>
    </w:p>
    <w:p w14:paraId="43D59A78" w14:textId="77777777" w:rsidR="00CC72D8" w:rsidRDefault="00CC72D8" w:rsidP="00764376">
      <w:pPr>
        <w:pStyle w:val="ListParagraph"/>
        <w:numPr>
          <w:ilvl w:val="0"/>
          <w:numId w:val="12"/>
        </w:numPr>
        <w:spacing w:before="80" w:after="80"/>
        <w:rPr>
          <w:lang w:val="en-NZ"/>
        </w:rPr>
      </w:pPr>
      <w:r>
        <w:rPr>
          <w:lang w:val="en-NZ"/>
        </w:rPr>
        <w:t>The Committee asked how much control researchers have over the media process. The Researcher(s) noted that they think TV are interested in the treatment options. Such discussions have not developed yet, as the Researcher(s) wanted to seek HDEC views first. The Committee noted a consent form would be important.</w:t>
      </w:r>
    </w:p>
    <w:p w14:paraId="7493CBC7" w14:textId="41FF2EB1" w:rsidR="00CC72D8" w:rsidRPr="00FE5E87" w:rsidRDefault="00CC72D8" w:rsidP="00764376">
      <w:pPr>
        <w:pStyle w:val="ListParagraph"/>
        <w:numPr>
          <w:ilvl w:val="0"/>
          <w:numId w:val="12"/>
        </w:numPr>
        <w:spacing w:before="80" w:after="80"/>
        <w:rPr>
          <w:lang w:val="en-NZ"/>
        </w:rPr>
      </w:pPr>
      <w:r>
        <w:rPr>
          <w:lang w:val="en-NZ"/>
        </w:rPr>
        <w:t xml:space="preserve">The Committee also discussed mitigations of coercion to make sure people don’t do it if they feel like they have to, if approached by their </w:t>
      </w:r>
      <w:r w:rsidR="00987457">
        <w:rPr>
          <w:lang w:val="en-NZ"/>
        </w:rPr>
        <w:t>clinician or the researchers</w:t>
      </w:r>
      <w:r>
        <w:rPr>
          <w:lang w:val="en-NZ"/>
        </w:rPr>
        <w:t>.</w:t>
      </w:r>
      <w:r w:rsidR="00987457">
        <w:rPr>
          <w:lang w:val="en-NZ"/>
        </w:rPr>
        <w:t xml:space="preserve"> Steps would need to be taken to ensure that free and informed choice can be given.</w:t>
      </w:r>
    </w:p>
    <w:p w14:paraId="7A520393" w14:textId="0E03A135" w:rsidR="00CC72D8" w:rsidRPr="00CC72D8" w:rsidRDefault="005E447F" w:rsidP="00764376">
      <w:pPr>
        <w:pStyle w:val="ListParagraph"/>
        <w:numPr>
          <w:ilvl w:val="0"/>
          <w:numId w:val="12"/>
        </w:numPr>
        <w:rPr>
          <w:u w:val="single"/>
          <w:lang w:val="en-NZ"/>
        </w:rPr>
      </w:pPr>
      <w:r w:rsidRPr="008052A7">
        <w:rPr>
          <w:lang w:val="en-NZ"/>
        </w:rPr>
        <w:t xml:space="preserve">The Committee </w:t>
      </w:r>
      <w:r w:rsidR="00CC72D8">
        <w:rPr>
          <w:lang w:val="en-NZ"/>
        </w:rPr>
        <w:t xml:space="preserve">requested a consent form </w:t>
      </w:r>
      <w:r w:rsidR="00987457">
        <w:rPr>
          <w:lang w:val="en-NZ"/>
        </w:rPr>
        <w:t xml:space="preserve">(or perhaps am augmented film consent) </w:t>
      </w:r>
      <w:r w:rsidR="00CC72D8">
        <w:rPr>
          <w:lang w:val="en-NZ"/>
        </w:rPr>
        <w:t xml:space="preserve">is created and the process to identify potential participants is developed and submitted for review. This process should outline how risks have been identified and mitigated, or managed. This includes all stages of the process, selection, informed consent and follow up support after the interview. </w:t>
      </w:r>
    </w:p>
    <w:p w14:paraId="02FB201A" w14:textId="77777777" w:rsidR="00204AC4" w:rsidRDefault="00204AC4" w:rsidP="00204AC4">
      <w:pPr>
        <w:rPr>
          <w:color w:val="FF0000"/>
          <w:lang w:val="en-NZ"/>
        </w:rPr>
      </w:pPr>
    </w:p>
    <w:p w14:paraId="770B2EF4" w14:textId="77777777" w:rsidR="00204AC4" w:rsidRPr="00FD2B1E" w:rsidRDefault="00204AC4" w:rsidP="00204AC4">
      <w:pPr>
        <w:rPr>
          <w:u w:val="single"/>
          <w:lang w:val="en-NZ"/>
        </w:rPr>
      </w:pPr>
      <w:r w:rsidRPr="00FD2B1E">
        <w:rPr>
          <w:u w:val="single"/>
          <w:lang w:val="en-NZ"/>
        </w:rPr>
        <w:t xml:space="preserve">Decision </w:t>
      </w:r>
    </w:p>
    <w:p w14:paraId="47CADB7A" w14:textId="77777777" w:rsidR="00204AC4" w:rsidRDefault="00204AC4" w:rsidP="00204AC4">
      <w:pPr>
        <w:rPr>
          <w:lang w:val="en-NZ"/>
        </w:rPr>
      </w:pPr>
    </w:p>
    <w:p w14:paraId="4C52C577" w14:textId="57FB07A5" w:rsidR="00204AC4" w:rsidRDefault="00204AC4" w:rsidP="00204AC4">
      <w:pPr>
        <w:rPr>
          <w:lang w:val="en-NZ"/>
        </w:rPr>
      </w:pPr>
      <w:r>
        <w:rPr>
          <w:lang w:val="en-NZ"/>
        </w:rPr>
        <w:t xml:space="preserve">This amendment was </w:t>
      </w:r>
      <w:r w:rsidRPr="00FD2B1E">
        <w:rPr>
          <w:i/>
          <w:lang w:val="en-NZ"/>
        </w:rPr>
        <w:t>provisionally approved</w:t>
      </w:r>
      <w:r>
        <w:rPr>
          <w:lang w:val="en-NZ"/>
        </w:rPr>
        <w:t xml:space="preserve"> </w:t>
      </w:r>
      <w:r w:rsidRPr="00CC72D8">
        <w:rPr>
          <w:lang w:val="en-NZ"/>
        </w:rPr>
        <w:t xml:space="preserve">by </w:t>
      </w:r>
      <w:r w:rsidRPr="00CC72D8">
        <w:rPr>
          <w:rFonts w:cs="Arial"/>
          <w:szCs w:val="22"/>
          <w:lang w:val="en-NZ"/>
        </w:rPr>
        <w:t>consensus</w:t>
      </w:r>
      <w:r w:rsidR="00CC72D8" w:rsidRPr="00CC72D8">
        <w:rPr>
          <w:rFonts w:cs="Arial"/>
          <w:szCs w:val="22"/>
          <w:lang w:val="en-NZ"/>
        </w:rPr>
        <w:t xml:space="preserve">, </w:t>
      </w:r>
      <w:r w:rsidRPr="00CC72D8">
        <w:rPr>
          <w:lang w:val="en-NZ"/>
        </w:rPr>
        <w:t xml:space="preserve">subject </w:t>
      </w:r>
      <w:r>
        <w:rPr>
          <w:lang w:val="en-NZ"/>
        </w:rPr>
        <w:t xml:space="preserve">to the following information being received. </w:t>
      </w:r>
    </w:p>
    <w:p w14:paraId="1E6E4085" w14:textId="77777777" w:rsidR="00204AC4" w:rsidRDefault="00204AC4" w:rsidP="00204AC4">
      <w:pPr>
        <w:rPr>
          <w:lang w:val="en-NZ"/>
        </w:rPr>
      </w:pPr>
    </w:p>
    <w:p w14:paraId="7C88778B" w14:textId="77777777" w:rsidR="005B61DF" w:rsidRDefault="005B61DF" w:rsidP="00764376">
      <w:pPr>
        <w:pStyle w:val="ListParagraph"/>
        <w:numPr>
          <w:ilvl w:val="0"/>
          <w:numId w:val="16"/>
        </w:numPr>
        <w:spacing w:before="80" w:after="80"/>
        <w:jc w:val="both"/>
        <w:rPr>
          <w:rFonts w:cs="Arial"/>
          <w:szCs w:val="22"/>
          <w:lang w:val="en-NZ"/>
        </w:rPr>
      </w:pPr>
      <w:r w:rsidRPr="005B61DF">
        <w:rPr>
          <w:rFonts w:cs="Arial"/>
          <w:szCs w:val="22"/>
          <w:lang w:val="en-NZ"/>
        </w:rPr>
        <w:t xml:space="preserve">Provide </w:t>
      </w:r>
      <w:r w:rsidRPr="00976E5F">
        <w:rPr>
          <w:rFonts w:cs="Arial"/>
          <w:szCs w:val="22"/>
          <w:lang w:val="en-NZ"/>
        </w:rPr>
        <w:t>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63B4314C" w14:textId="53BE8A43" w:rsidR="005B61DF" w:rsidRPr="005B61DF" w:rsidRDefault="005B61DF" w:rsidP="00764376">
      <w:pPr>
        <w:pStyle w:val="ListParagraph"/>
        <w:numPr>
          <w:ilvl w:val="0"/>
          <w:numId w:val="16"/>
        </w:numPr>
        <w:spacing w:before="80" w:after="80"/>
        <w:jc w:val="both"/>
        <w:rPr>
          <w:rFonts w:cs="Arial"/>
          <w:szCs w:val="22"/>
          <w:lang w:val="en-NZ"/>
        </w:rPr>
      </w:pPr>
      <w:r w:rsidRPr="005B61DF">
        <w:rPr>
          <w:rFonts w:cs="Arial"/>
          <w:szCs w:val="22"/>
          <w:lang w:val="en-AU"/>
        </w:rPr>
        <w:t xml:space="preserve">The study design must minimise risk of harm </w:t>
      </w:r>
      <w:r w:rsidRPr="005B61DF">
        <w:rPr>
          <w:rFonts w:cs="Arial"/>
          <w:szCs w:val="22"/>
          <w:lang w:val="en-NZ"/>
        </w:rPr>
        <w:t>Provide an end to end process plan for the interview</w:t>
      </w:r>
      <w:r w:rsidRPr="005B61DF">
        <w:rPr>
          <w:rFonts w:cs="Arial"/>
          <w:szCs w:val="22"/>
          <w:lang w:val="en-AU"/>
        </w:rPr>
        <w:t xml:space="preserve"> (</w:t>
      </w:r>
      <w:r w:rsidRPr="005B61DF">
        <w:rPr>
          <w:rFonts w:cs="Arial"/>
          <w:i/>
          <w:szCs w:val="22"/>
          <w:lang w:val="en-NZ"/>
        </w:rPr>
        <w:t>Ethical Guidelines for Observation Studies</w:t>
      </w:r>
      <w:r w:rsidRPr="005B61DF">
        <w:rPr>
          <w:rFonts w:cs="Arial"/>
          <w:szCs w:val="22"/>
          <w:lang w:val="en-NZ"/>
        </w:rPr>
        <w:t xml:space="preserve"> </w:t>
      </w:r>
      <w:r w:rsidRPr="005B61DF">
        <w:rPr>
          <w:rFonts w:cs="Arial"/>
          <w:i/>
          <w:szCs w:val="22"/>
          <w:lang w:val="en-NZ"/>
        </w:rPr>
        <w:t>para 5.5</w:t>
      </w:r>
      <w:r w:rsidRPr="005B61DF">
        <w:rPr>
          <w:rFonts w:cs="Arial"/>
          <w:szCs w:val="22"/>
          <w:lang w:val="en-NZ"/>
        </w:rPr>
        <w:t>).</w:t>
      </w:r>
    </w:p>
    <w:p w14:paraId="5CC6A059" w14:textId="77777777" w:rsidR="00204AC4" w:rsidRDefault="00204AC4" w:rsidP="00204AC4">
      <w:pPr>
        <w:rPr>
          <w:color w:val="FF0000"/>
          <w:lang w:val="en-NZ"/>
        </w:rPr>
      </w:pPr>
    </w:p>
    <w:p w14:paraId="2E50E009" w14:textId="2FF257D6" w:rsidR="00CC72D8" w:rsidRDefault="00204AC4">
      <w:pPr>
        <w:rPr>
          <w:rFonts w:cs="Arial"/>
          <w:b/>
          <w:bCs/>
          <w:i/>
          <w:iCs/>
          <w:sz w:val="36"/>
          <w:szCs w:val="28"/>
        </w:rPr>
      </w:pPr>
      <w:r>
        <w:rPr>
          <w:lang w:val="en-NZ"/>
        </w:rPr>
        <w:t xml:space="preserve">This following </w:t>
      </w:r>
      <w:r w:rsidRPr="00CC72D8">
        <w:rPr>
          <w:lang w:val="en-NZ"/>
        </w:rPr>
        <w:t xml:space="preserve">information will be reviewed, and a final decision made on the amendment, by </w:t>
      </w:r>
      <w:r w:rsidR="00CC72D8" w:rsidRPr="00CC72D8">
        <w:rPr>
          <w:rFonts w:cs="Arial"/>
          <w:szCs w:val="22"/>
          <w:lang w:val="en-NZ"/>
        </w:rPr>
        <w:t>Dr Christine Crooks and Dr Brian Fergus.</w:t>
      </w:r>
      <w:r w:rsidR="00CC72D8">
        <w:br w:type="page"/>
      </w:r>
    </w:p>
    <w:p w14:paraId="15DFB3DC" w14:textId="54612838" w:rsidR="00E24E77" w:rsidRDefault="00E24E77" w:rsidP="00E24E77">
      <w:pPr>
        <w:pStyle w:val="Heading2"/>
        <w:pBdr>
          <w:bottom w:val="single" w:sz="12" w:space="1" w:color="auto"/>
        </w:pBdr>
      </w:pPr>
      <w:r>
        <w:lastRenderedPageBreak/>
        <w:t>General business</w:t>
      </w:r>
    </w:p>
    <w:p w14:paraId="4203B625" w14:textId="77777777" w:rsidR="00E24E77" w:rsidRDefault="00E24E77" w:rsidP="00E24E77"/>
    <w:p w14:paraId="5D4A0E6B" w14:textId="57080003" w:rsidR="00E24E77" w:rsidRDefault="00E24E77" w:rsidP="00764376">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81AB68B" w14:textId="77777777" w:rsidR="00F853EE" w:rsidRPr="00F853EE" w:rsidRDefault="00F853EE" w:rsidP="00F853EE">
      <w:pPr>
        <w:autoSpaceDE w:val="0"/>
        <w:autoSpaceDN w:val="0"/>
        <w:adjustRightInd w:val="0"/>
        <w:ind w:left="465"/>
        <w:rPr>
          <w:rFonts w:ascii="Consolas" w:hAnsi="Consolas" w:cs="Consolas"/>
          <w:color w:val="A31515"/>
          <w:sz w:val="19"/>
          <w:szCs w:val="19"/>
          <w:lang w:eastAsia="en-GB"/>
        </w:rPr>
      </w:pPr>
    </w:p>
    <w:p w14:paraId="7D1816D4" w14:textId="77777777" w:rsidR="00E24E77" w:rsidRDefault="00E24E77" w:rsidP="00764376">
      <w:pPr>
        <w:numPr>
          <w:ilvl w:val="0"/>
          <w:numId w:val="2"/>
        </w:numPr>
      </w:pPr>
      <w:r>
        <w:t>The</w:t>
      </w:r>
      <w:r w:rsidRPr="00F945B4">
        <w:rPr>
          <w:color w:val="FF0000"/>
        </w:rPr>
        <w:t xml:space="preserve"> </w:t>
      </w:r>
      <w:r>
        <w:t>Chair reminded the Committee of the date and time of its next scheduled meeting, namely:</w:t>
      </w:r>
    </w:p>
    <w:p w14:paraId="2030BBC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049C79F" w14:textId="77777777" w:rsidTr="001A422A">
        <w:tc>
          <w:tcPr>
            <w:tcW w:w="2160" w:type="dxa"/>
            <w:tcBorders>
              <w:top w:val="single" w:sz="4" w:space="0" w:color="auto"/>
            </w:tcBorders>
            <w:shd w:val="clear" w:color="auto" w:fill="F3F3F3"/>
          </w:tcPr>
          <w:p w14:paraId="08A179D3"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5CB38AB" w14:textId="1C56A522" w:rsidR="008444A3" w:rsidRPr="00D12113" w:rsidRDefault="008444A3" w:rsidP="009F4BEE">
            <w:pPr>
              <w:spacing w:before="80" w:after="80"/>
              <w:rPr>
                <w:rFonts w:cs="Arial"/>
                <w:color w:val="FF3399"/>
                <w:sz w:val="20"/>
                <w:lang w:val="en-NZ"/>
              </w:rPr>
            </w:pPr>
            <w:r w:rsidRPr="00375C2D">
              <w:rPr>
                <w:rFonts w:cs="Arial"/>
                <w:sz w:val="20"/>
                <w:lang w:val="en-NZ"/>
              </w:rPr>
              <w:t>1</w:t>
            </w:r>
            <w:r w:rsidR="009F4BEE">
              <w:rPr>
                <w:rFonts w:cs="Arial"/>
                <w:sz w:val="20"/>
                <w:lang w:val="en-NZ"/>
              </w:rPr>
              <w:t>7</w:t>
            </w:r>
            <w:r w:rsidRPr="00375C2D">
              <w:rPr>
                <w:rFonts w:cs="Arial"/>
                <w:sz w:val="20"/>
                <w:lang w:val="en-NZ"/>
              </w:rPr>
              <w:t xml:space="preserve"> July 2018, 08:00 AM</w:t>
            </w:r>
          </w:p>
        </w:tc>
      </w:tr>
      <w:tr w:rsidR="008444A3" w:rsidRPr="00E24E77" w14:paraId="6245496C" w14:textId="77777777" w:rsidTr="001A422A">
        <w:tc>
          <w:tcPr>
            <w:tcW w:w="2160" w:type="dxa"/>
            <w:tcBorders>
              <w:bottom w:val="single" w:sz="4" w:space="0" w:color="auto"/>
            </w:tcBorders>
            <w:shd w:val="clear" w:color="auto" w:fill="F3F3F3"/>
          </w:tcPr>
          <w:p w14:paraId="397BEDE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261F01C" w14:textId="77777777"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Rd East, Ellerslie, Auckland</w:t>
            </w:r>
          </w:p>
        </w:tc>
      </w:tr>
    </w:tbl>
    <w:p w14:paraId="171E999D" w14:textId="77777777" w:rsidR="008444A3" w:rsidRDefault="008444A3" w:rsidP="008444A3">
      <w:pPr>
        <w:ind w:left="105"/>
      </w:pPr>
    </w:p>
    <w:p w14:paraId="0BF7ECA9" w14:textId="77777777" w:rsidR="008444A3" w:rsidRPr="00F853EE" w:rsidRDefault="008444A3" w:rsidP="008444A3">
      <w:pPr>
        <w:ind w:left="465"/>
      </w:pPr>
      <w:r>
        <w:tab/>
        <w:t xml:space="preserve">The </w:t>
      </w:r>
      <w:r w:rsidRPr="00F853EE">
        <w:t>following members tendered apologies for this meeting.</w:t>
      </w:r>
    </w:p>
    <w:p w14:paraId="413ED3F4" w14:textId="77777777" w:rsidR="008444A3" w:rsidRPr="00F853EE" w:rsidRDefault="008444A3" w:rsidP="008444A3">
      <w:pPr>
        <w:ind w:left="465"/>
      </w:pPr>
    </w:p>
    <w:p w14:paraId="22561933" w14:textId="77777777" w:rsidR="008444A3" w:rsidRPr="00F853EE" w:rsidRDefault="00072755" w:rsidP="00764376">
      <w:pPr>
        <w:numPr>
          <w:ilvl w:val="0"/>
          <w:numId w:val="3"/>
        </w:numPr>
      </w:pPr>
      <w:r w:rsidRPr="00F853EE">
        <w:t>Mrs Rochelle Style</w:t>
      </w:r>
    </w:p>
    <w:p w14:paraId="5C118009" w14:textId="77777777" w:rsidR="00E24E77" w:rsidRDefault="00E24E77" w:rsidP="00E24E77"/>
    <w:p w14:paraId="2669B030" w14:textId="77777777" w:rsidR="00770A9F" w:rsidRPr="00946B92" w:rsidRDefault="00770A9F" w:rsidP="00764376">
      <w:pPr>
        <w:numPr>
          <w:ilvl w:val="0"/>
          <w:numId w:val="2"/>
        </w:numPr>
        <w:rPr>
          <w:b/>
          <w:szCs w:val="22"/>
          <w:u w:val="single"/>
        </w:rPr>
      </w:pPr>
      <w:r w:rsidRPr="00946B92">
        <w:rPr>
          <w:b/>
          <w:szCs w:val="22"/>
          <w:u w:val="single"/>
        </w:rPr>
        <w:t>Problem with Last Minutes</w:t>
      </w:r>
    </w:p>
    <w:p w14:paraId="3F98EFE3" w14:textId="77777777" w:rsidR="00770A9F" w:rsidRPr="00946B92" w:rsidRDefault="00770A9F" w:rsidP="00770A9F">
      <w:pPr>
        <w:rPr>
          <w:b/>
          <w:szCs w:val="22"/>
          <w:u w:val="single"/>
        </w:rPr>
      </w:pPr>
    </w:p>
    <w:p w14:paraId="6937B81F" w14:textId="77777777" w:rsidR="00770A9F" w:rsidRPr="00946B92" w:rsidRDefault="00770A9F" w:rsidP="008444A3">
      <w:pPr>
        <w:ind w:left="465"/>
        <w:rPr>
          <w:szCs w:val="22"/>
        </w:rPr>
      </w:pPr>
      <w:r w:rsidRPr="00946B92">
        <w:rPr>
          <w:szCs w:val="22"/>
        </w:rPr>
        <w:t>The minutes of the previous meeting were agre</w:t>
      </w:r>
      <w:r w:rsidR="005E447F">
        <w:rPr>
          <w:szCs w:val="22"/>
        </w:rPr>
        <w:t xml:space="preserve">ed and signed by the Chair and </w:t>
      </w:r>
      <w:r w:rsidRPr="00946B92">
        <w:rPr>
          <w:szCs w:val="22"/>
        </w:rPr>
        <w:t>Co-ordinator as a true record.</w:t>
      </w:r>
    </w:p>
    <w:p w14:paraId="6B0EFFF4" w14:textId="77777777" w:rsidR="00770A9F" w:rsidRDefault="00770A9F" w:rsidP="00E24E77">
      <w:bookmarkStart w:id="0" w:name="_GoBack"/>
      <w:bookmarkEnd w:id="0"/>
    </w:p>
    <w:p w14:paraId="397E2AB4" w14:textId="18CBA1B9" w:rsidR="00C06097" w:rsidRPr="00121262" w:rsidRDefault="00E24E77" w:rsidP="00770A9F">
      <w:r>
        <w:t xml:space="preserve">The </w:t>
      </w:r>
      <w:r w:rsidRPr="00F853EE">
        <w:t xml:space="preserve">meeting closed at </w:t>
      </w:r>
      <w:r w:rsidR="00F853EE" w:rsidRPr="00F853EE">
        <w:rPr>
          <w:rFonts w:cs="Arial"/>
          <w:szCs w:val="22"/>
          <w:lang w:val="en-NZ"/>
        </w:rPr>
        <w:t>5.45pm</w:t>
      </w:r>
    </w:p>
    <w:sectPr w:rsidR="00C06097" w:rsidRPr="00121262" w:rsidSect="00E24E77">
      <w:footerReference w:type="even" r:id="rId21"/>
      <w:footerReference w:type="default" r:id="rId22"/>
      <w:headerReference w:type="first" r:id="rId23"/>
      <w:footerReference w:type="first" r:id="rId24"/>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C9F4FE" w16cid:durableId="1EDA3EC9"/>
  <w16cid:commentId w16cid:paraId="5FB3AB2A" w16cid:durableId="1EDA3ECA"/>
  <w16cid:commentId w16cid:paraId="283E6E0B" w16cid:durableId="1EDA4015"/>
  <w16cid:commentId w16cid:paraId="78DD6E7A" w16cid:durableId="1EDA414D"/>
  <w16cid:commentId w16cid:paraId="00B2D371" w16cid:durableId="1EDA3ECB"/>
  <w16cid:commentId w16cid:paraId="5B4835E1" w16cid:durableId="1EDA3ECC"/>
  <w16cid:commentId w16cid:paraId="7068F7A1" w16cid:durableId="1EDA4211"/>
  <w16cid:commentId w16cid:paraId="6D1D3AE3" w16cid:durableId="1EDA4237"/>
  <w16cid:commentId w16cid:paraId="7A850C8D" w16cid:durableId="1EDA3ECD"/>
  <w16cid:commentId w16cid:paraId="252BA282" w16cid:durableId="1EDA4263"/>
  <w16cid:commentId w16cid:paraId="7A7521A7" w16cid:durableId="1EDA3ECE"/>
  <w16cid:commentId w16cid:paraId="697FC0E9" w16cid:durableId="1EDA3ECF"/>
  <w16cid:commentId w16cid:paraId="180082C4" w16cid:durableId="1EDA432E"/>
  <w16cid:commentId w16cid:paraId="7507E5BD" w16cid:durableId="1EDA3ED0"/>
  <w16cid:commentId w16cid:paraId="5C704A79" w16cid:durableId="1EDA3ED1"/>
  <w16cid:commentId w16cid:paraId="58DDCC26" w16cid:durableId="1EDA3ED2"/>
  <w16cid:commentId w16cid:paraId="26856B91" w16cid:durableId="1EDA484B"/>
  <w16cid:commentId w16cid:paraId="7D49147C" w16cid:durableId="1EDA4878"/>
  <w16cid:commentId w16cid:paraId="4F13352D" w16cid:durableId="1EDA48B8"/>
  <w16cid:commentId w16cid:paraId="06EE2A73" w16cid:durableId="1EDA48CF"/>
  <w16cid:commentId w16cid:paraId="26EBE8CC" w16cid:durableId="1EDA3ED3"/>
  <w16cid:commentId w16cid:paraId="311D8FD0" w16cid:durableId="1EDA4914"/>
  <w16cid:commentId w16cid:paraId="3EA1668D" w16cid:durableId="1EDA4A14"/>
  <w16cid:commentId w16cid:paraId="609ABCE8" w16cid:durableId="1EDA3ED4"/>
  <w16cid:commentId w16cid:paraId="530EE161" w16cid:durableId="1EDA3ED5"/>
  <w16cid:commentId w16cid:paraId="240D6B82" w16cid:durableId="1EDA4A59"/>
  <w16cid:commentId w16cid:paraId="3C1C2C60" w16cid:durableId="1EDA4ADD"/>
  <w16cid:commentId w16cid:paraId="20C35790" w16cid:durableId="1EDA4AE7"/>
  <w16cid:commentId w16cid:paraId="0C29B0F6" w16cid:durableId="1EDA3ED6"/>
  <w16cid:commentId w16cid:paraId="174E6B68" w16cid:durableId="1EDA4BB6"/>
  <w16cid:commentId w16cid:paraId="2AB360D9" w16cid:durableId="1EDA3ED7"/>
  <w16cid:commentId w16cid:paraId="72D1222D" w16cid:durableId="1EDA3ED8"/>
  <w16cid:commentId w16cid:paraId="74CC7761" w16cid:durableId="1EDA4CB6"/>
  <w16cid:commentId w16cid:paraId="412E000F" w16cid:durableId="1EDA4D9E"/>
  <w16cid:commentId w16cid:paraId="35A8DFD3" w16cid:durableId="1EDA4DB7"/>
  <w16cid:commentId w16cid:paraId="11935735" w16cid:durableId="1EDA3ED9"/>
  <w16cid:commentId w16cid:paraId="240CB447" w16cid:durableId="1EDA3EDA"/>
  <w16cid:commentId w16cid:paraId="669333DA" w16cid:durableId="1EDA3EDB"/>
  <w16cid:commentId w16cid:paraId="147F2482" w16cid:durableId="1EDA3EDC"/>
  <w16cid:commentId w16cid:paraId="69697947" w16cid:durableId="1EDA4F65"/>
  <w16cid:commentId w16cid:paraId="2A1BDE0A" w16cid:durableId="1EDA4F7E"/>
  <w16cid:commentId w16cid:paraId="6F340C4E" w16cid:durableId="1EDA4FD8"/>
  <w16cid:commentId w16cid:paraId="424D2522" w16cid:durableId="1EDA5008"/>
  <w16cid:commentId w16cid:paraId="0B849915" w16cid:durableId="1EDA3EDD"/>
  <w16cid:commentId w16cid:paraId="5B2FD102" w16cid:durableId="1EDA3EDE"/>
  <w16cid:commentId w16cid:paraId="69C61CF9" w16cid:durableId="1EDA510F"/>
  <w16cid:commentId w16cid:paraId="46F9CA28" w16cid:durableId="1EDA5120"/>
  <w16cid:commentId w16cid:paraId="06B7340F" w16cid:durableId="1EDA3EDF"/>
  <w16cid:commentId w16cid:paraId="21F0D944" w16cid:durableId="1EDA515C"/>
  <w16cid:commentId w16cid:paraId="7D28C9F3" w16cid:durableId="1EDA3EE0"/>
  <w16cid:commentId w16cid:paraId="631EA5A2" w16cid:durableId="1EDA548B"/>
  <w16cid:commentId w16cid:paraId="227B872F" w16cid:durableId="1EDA3EE1"/>
  <w16cid:commentId w16cid:paraId="67B532E9" w16cid:durableId="1EDA554A"/>
  <w16cid:commentId w16cid:paraId="1F51E421" w16cid:durableId="1EDA3EE2"/>
  <w16cid:commentId w16cid:paraId="1B7133A3" w16cid:durableId="1EDA3EE3"/>
  <w16cid:commentId w16cid:paraId="6149C731" w16cid:durableId="1EDA3EE4"/>
  <w16cid:commentId w16cid:paraId="06266E23" w16cid:durableId="1EDA3EE5"/>
  <w16cid:commentId w16cid:paraId="51EAD6B0" w16cid:durableId="1EDA3EE6"/>
  <w16cid:commentId w16cid:paraId="2347BB5F" w16cid:durableId="1EDA5524"/>
  <w16cid:commentId w16cid:paraId="3ABB83CC" w16cid:durableId="1EDA5250"/>
  <w16cid:commentId w16cid:paraId="35427AD7" w16cid:durableId="1EDA3EE7"/>
  <w16cid:commentId w16cid:paraId="0953D3C1" w16cid:durableId="1EDA3EE8"/>
  <w16cid:commentId w16cid:paraId="5C5FA018" w16cid:durableId="1EDA3EE9"/>
  <w16cid:commentId w16cid:paraId="45532431" w16cid:durableId="1EDA3EEA"/>
  <w16cid:commentId w16cid:paraId="2E82AD36" w16cid:durableId="1EDA544F"/>
  <w16cid:commentId w16cid:paraId="487D7241" w16cid:durableId="1EDA545E"/>
  <w16cid:commentId w16cid:paraId="6605B8DE" w16cid:durableId="1EDA3EEB"/>
  <w16cid:commentId w16cid:paraId="01DADDC5" w16cid:durableId="1EDA5621"/>
  <w16cid:commentId w16cid:paraId="13D9DCE6" w16cid:durableId="1EDA3E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88F25" w14:textId="77777777" w:rsidR="00165A47" w:rsidRDefault="00165A47">
      <w:r>
        <w:separator/>
      </w:r>
    </w:p>
  </w:endnote>
  <w:endnote w:type="continuationSeparator" w:id="0">
    <w:p w14:paraId="2533FFD7" w14:textId="77777777" w:rsidR="00165A47" w:rsidRDefault="0016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BB8DB" w14:textId="77777777" w:rsidR="00165A47" w:rsidRDefault="00165A4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CF52FF" w14:textId="77777777" w:rsidR="00165A47" w:rsidRDefault="00165A47"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165A47" w:rsidRPr="00977E7F" w14:paraId="367D269A" w14:textId="77777777" w:rsidTr="0081053D">
      <w:trPr>
        <w:trHeight w:val="282"/>
      </w:trPr>
      <w:tc>
        <w:tcPr>
          <w:tcW w:w="8623" w:type="dxa"/>
        </w:tcPr>
        <w:p w14:paraId="1F2FD098" w14:textId="77777777" w:rsidR="00165A47" w:rsidRPr="00977E7F" w:rsidRDefault="00165A4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19 June 2018</w:t>
          </w:r>
        </w:p>
      </w:tc>
      <w:tc>
        <w:tcPr>
          <w:tcW w:w="1638" w:type="dxa"/>
        </w:tcPr>
        <w:p w14:paraId="0862199C" w14:textId="42143F2C" w:rsidR="00165A47" w:rsidRPr="00977E7F" w:rsidRDefault="00165A4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4037F">
            <w:rPr>
              <w:rStyle w:val="PageNumber"/>
              <w:rFonts w:cs="Arial"/>
              <w:noProof/>
              <w:sz w:val="16"/>
              <w:szCs w:val="16"/>
            </w:rPr>
            <w:t>33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4037F">
            <w:rPr>
              <w:rStyle w:val="PageNumber"/>
              <w:rFonts w:cs="Arial"/>
              <w:noProof/>
              <w:sz w:val="16"/>
              <w:szCs w:val="16"/>
            </w:rPr>
            <w:t>33</w:t>
          </w:r>
          <w:r w:rsidRPr="002A365B">
            <w:rPr>
              <w:rStyle w:val="PageNumber"/>
              <w:rFonts w:cs="Arial"/>
              <w:sz w:val="16"/>
              <w:szCs w:val="16"/>
            </w:rPr>
            <w:fldChar w:fldCharType="end"/>
          </w:r>
        </w:p>
      </w:tc>
    </w:tr>
  </w:tbl>
  <w:p w14:paraId="7A3EACDF" w14:textId="77777777" w:rsidR="00165A47" w:rsidRPr="00BF6505" w:rsidRDefault="00165A4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165A47" w:rsidRPr="00977E7F" w14:paraId="4714BA3C" w14:textId="77777777" w:rsidTr="0081053D">
      <w:trPr>
        <w:trHeight w:val="283"/>
      </w:trPr>
      <w:tc>
        <w:tcPr>
          <w:tcW w:w="8585" w:type="dxa"/>
        </w:tcPr>
        <w:p w14:paraId="48581383" w14:textId="77777777" w:rsidR="00165A47" w:rsidRPr="00977E7F" w:rsidRDefault="00165A4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19 June 2018</w:t>
          </w:r>
        </w:p>
      </w:tc>
      <w:tc>
        <w:tcPr>
          <w:tcW w:w="1631" w:type="dxa"/>
        </w:tcPr>
        <w:p w14:paraId="75F159F3" w14:textId="32E8FC40" w:rsidR="00165A47" w:rsidRPr="00977E7F" w:rsidRDefault="00165A4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F4BE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F4BEE">
            <w:rPr>
              <w:rStyle w:val="PageNumber"/>
              <w:rFonts w:cs="Arial"/>
              <w:noProof/>
              <w:sz w:val="16"/>
              <w:szCs w:val="16"/>
            </w:rPr>
            <w:t>33</w:t>
          </w:r>
          <w:r w:rsidRPr="002A365B">
            <w:rPr>
              <w:rStyle w:val="PageNumber"/>
              <w:rFonts w:cs="Arial"/>
              <w:sz w:val="16"/>
              <w:szCs w:val="16"/>
            </w:rPr>
            <w:fldChar w:fldCharType="end"/>
          </w:r>
        </w:p>
      </w:tc>
    </w:tr>
  </w:tbl>
  <w:p w14:paraId="01396C7D" w14:textId="77777777" w:rsidR="00165A47" w:rsidRPr="00C91F3F" w:rsidRDefault="00165A4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06C1" w14:textId="77777777" w:rsidR="00165A47" w:rsidRDefault="00165A47">
      <w:r>
        <w:separator/>
      </w:r>
    </w:p>
  </w:footnote>
  <w:footnote w:type="continuationSeparator" w:id="0">
    <w:p w14:paraId="75095C86" w14:textId="77777777" w:rsidR="00165A47" w:rsidRDefault="00165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165A47" w14:paraId="27F87C68" w14:textId="77777777" w:rsidTr="00987913">
      <w:trPr>
        <w:trHeight w:val="1079"/>
      </w:trPr>
      <w:tc>
        <w:tcPr>
          <w:tcW w:w="1914" w:type="dxa"/>
          <w:tcBorders>
            <w:bottom w:val="single" w:sz="4" w:space="0" w:color="auto"/>
          </w:tcBorders>
        </w:tcPr>
        <w:p w14:paraId="70F41285" w14:textId="77777777" w:rsidR="00165A47" w:rsidRPr="00987913" w:rsidRDefault="00165A47" w:rsidP="00987913">
          <w:pPr>
            <w:pStyle w:val="Heading1"/>
          </w:pPr>
          <w:r w:rsidRPr="00987913">
            <w:rPr>
              <w:noProof/>
              <w:lang w:eastAsia="en-NZ"/>
            </w:rPr>
            <w:drawing>
              <wp:inline distT="0" distB="0" distL="0" distR="0" wp14:anchorId="698096FD" wp14:editId="052D55F2">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E77760B" w14:textId="77777777" w:rsidR="00165A47" w:rsidRPr="00987913" w:rsidRDefault="00165A47" w:rsidP="00987913">
          <w:pPr>
            <w:pStyle w:val="Heading1"/>
          </w:pPr>
          <w:r>
            <w:tab/>
            <w:t>Minutes</w:t>
          </w:r>
        </w:p>
      </w:tc>
    </w:tr>
  </w:tbl>
  <w:p w14:paraId="02C977A7" w14:textId="77777777" w:rsidR="00165A47" w:rsidRDefault="00165A47"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0E9B"/>
    <w:multiLevelType w:val="hybridMultilevel"/>
    <w:tmpl w:val="DF5C750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23B341A"/>
    <w:multiLevelType w:val="hybridMultilevel"/>
    <w:tmpl w:val="0B3C673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 w15:restartNumberingAfterBreak="0">
    <w:nsid w:val="071A2A84"/>
    <w:multiLevelType w:val="hybridMultilevel"/>
    <w:tmpl w:val="36D4D39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15:restartNumberingAfterBreak="0">
    <w:nsid w:val="268D192E"/>
    <w:multiLevelType w:val="hybridMultilevel"/>
    <w:tmpl w:val="A4B071A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336B448D"/>
    <w:multiLevelType w:val="hybridMultilevel"/>
    <w:tmpl w:val="5A86405C"/>
    <w:lvl w:ilvl="0" w:tplc="8074683C">
      <w:start w:val="1"/>
      <w:numFmt w:val="decimal"/>
      <w:lvlText w:val="%1."/>
      <w:lvlJc w:val="left"/>
      <w:pPr>
        <w:ind w:left="720" w:hanging="360"/>
      </w:pPr>
      <w:rPr>
        <w:rFonts w:ascii="Arial" w:hAnsi="Arial" w:cs="Aria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3CAC43C9"/>
    <w:multiLevelType w:val="hybridMultilevel"/>
    <w:tmpl w:val="A54CD14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3CB0988A">
      <w:numFmt w:val="bullet"/>
      <w:lvlText w:val="•"/>
      <w:lvlJc w:val="left"/>
      <w:pPr>
        <w:ind w:left="2340" w:hanging="360"/>
      </w:pPr>
      <w:rPr>
        <w:rFonts w:ascii="Arial" w:eastAsia="Times New Roman" w:hAnsi="Arial" w:cs="Arial"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15:restartNumberingAfterBreak="0">
    <w:nsid w:val="46F01B0A"/>
    <w:multiLevelType w:val="hybridMultilevel"/>
    <w:tmpl w:val="245E97C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4B925227"/>
    <w:multiLevelType w:val="hybridMultilevel"/>
    <w:tmpl w:val="7EDAE6E6"/>
    <w:lvl w:ilvl="0" w:tplc="8F04FEC0">
      <w:start w:val="1"/>
      <w:numFmt w:val="decimal"/>
      <w:lvlText w:val="%1."/>
      <w:lvlJc w:val="left"/>
      <w:pPr>
        <w:ind w:left="720" w:hanging="360"/>
      </w:pPr>
      <w:rPr>
        <w:sz w:val="22"/>
        <w:szCs w:val="22"/>
      </w:rPr>
    </w:lvl>
    <w:lvl w:ilvl="1" w:tplc="14090019">
      <w:start w:val="1"/>
      <w:numFmt w:val="lowerLetter"/>
      <w:lvlText w:val="%2."/>
      <w:lvlJc w:val="left"/>
      <w:pPr>
        <w:ind w:left="1440" w:hanging="360"/>
      </w:pPr>
    </w:lvl>
    <w:lvl w:ilvl="2" w:tplc="3CB0988A">
      <w:numFmt w:val="bullet"/>
      <w:lvlText w:val="•"/>
      <w:lvlJc w:val="left"/>
      <w:pPr>
        <w:ind w:left="2340" w:hanging="360"/>
      </w:pPr>
      <w:rPr>
        <w:rFonts w:ascii="Arial" w:eastAsia="Times New Roman" w:hAnsi="Arial" w:cs="Arial"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6477745F"/>
    <w:multiLevelType w:val="hybridMultilevel"/>
    <w:tmpl w:val="B44C803C"/>
    <w:lvl w:ilvl="0" w:tplc="F98ADCFC">
      <w:start w:val="1"/>
      <w:numFmt w:val="decimal"/>
      <w:lvlText w:val="%1."/>
      <w:lvlJc w:val="left"/>
      <w:pPr>
        <w:ind w:left="720" w:hanging="360"/>
      </w:pPr>
      <w:rPr>
        <w:sz w:val="22"/>
        <w:szCs w:val="22"/>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64974E7B"/>
    <w:multiLevelType w:val="hybridMultilevel"/>
    <w:tmpl w:val="B8481F1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F30562B"/>
    <w:multiLevelType w:val="hybridMultilevel"/>
    <w:tmpl w:val="3D28B95E"/>
    <w:lvl w:ilvl="0" w:tplc="CABAE6BE">
      <w:start w:val="1"/>
      <w:numFmt w:val="decimal"/>
      <w:lvlText w:val="%1."/>
      <w:lvlJc w:val="left"/>
      <w:pPr>
        <w:ind w:left="928" w:hanging="360"/>
      </w:pPr>
      <w:rPr>
        <w:rFonts w:ascii="Arial" w:hAnsi="Arial" w:cs="Arial" w:hint="default"/>
        <w:sz w:val="22"/>
        <w:szCs w:val="22"/>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71F63CB1"/>
    <w:multiLevelType w:val="hybridMultilevel"/>
    <w:tmpl w:val="4A5E582A"/>
    <w:lvl w:ilvl="0" w:tplc="F98ADCFC">
      <w:start w:val="1"/>
      <w:numFmt w:val="decimal"/>
      <w:lvlText w:val="%1."/>
      <w:lvlJc w:val="left"/>
      <w:pPr>
        <w:ind w:left="720" w:hanging="360"/>
      </w:pPr>
      <w:rPr>
        <w:sz w:val="22"/>
        <w:szCs w:val="22"/>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78AF21FB"/>
    <w:multiLevelType w:val="hybridMultilevel"/>
    <w:tmpl w:val="7D08231E"/>
    <w:lvl w:ilvl="0" w:tplc="A392975A">
      <w:start w:val="1"/>
      <w:numFmt w:val="decimal"/>
      <w:lvlText w:val="%1."/>
      <w:lvlJc w:val="left"/>
      <w:pPr>
        <w:ind w:left="644" w:hanging="360"/>
      </w:pPr>
      <w:rPr>
        <w:rFonts w:ascii="Arial" w:hAnsi="Arial" w:cs="Arial" w:hint="default"/>
        <w:sz w:val="22"/>
        <w:szCs w:val="22"/>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7E222EAD"/>
    <w:multiLevelType w:val="hybridMultilevel"/>
    <w:tmpl w:val="A084713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14"/>
  </w:num>
  <w:num w:numId="5">
    <w:abstractNumId w:val="9"/>
  </w:num>
  <w:num w:numId="6">
    <w:abstractNumId w:val="17"/>
  </w:num>
  <w:num w:numId="7">
    <w:abstractNumId w:val="11"/>
  </w:num>
  <w:num w:numId="8">
    <w:abstractNumId w:val="7"/>
  </w:num>
  <w:num w:numId="9">
    <w:abstractNumId w:val="16"/>
  </w:num>
  <w:num w:numId="10">
    <w:abstractNumId w:val="6"/>
  </w:num>
  <w:num w:numId="11">
    <w:abstractNumId w:val="4"/>
  </w:num>
  <w:num w:numId="12">
    <w:abstractNumId w:val="0"/>
  </w:num>
  <w:num w:numId="13">
    <w:abstractNumId w:val="10"/>
  </w:num>
  <w:num w:numId="14">
    <w:abstractNumId w:val="12"/>
  </w:num>
  <w:num w:numId="15">
    <w:abstractNumId w:val="2"/>
  </w:num>
  <w:num w:numId="16">
    <w:abstractNumId w:val="13"/>
  </w:num>
  <w:num w:numId="17">
    <w:abstractNumId w:val="15"/>
  </w:num>
  <w:num w:numId="1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3C58"/>
    <w:rsid w:val="00003ED2"/>
    <w:rsid w:val="00011269"/>
    <w:rsid w:val="00014291"/>
    <w:rsid w:val="00024BE1"/>
    <w:rsid w:val="00030E73"/>
    <w:rsid w:val="00041EC2"/>
    <w:rsid w:val="00042C11"/>
    <w:rsid w:val="00064773"/>
    <w:rsid w:val="000652F3"/>
    <w:rsid w:val="00072755"/>
    <w:rsid w:val="000732A9"/>
    <w:rsid w:val="00082758"/>
    <w:rsid w:val="00082F4B"/>
    <w:rsid w:val="00083212"/>
    <w:rsid w:val="00087880"/>
    <w:rsid w:val="00090DDD"/>
    <w:rsid w:val="00095FF4"/>
    <w:rsid w:val="000A4D64"/>
    <w:rsid w:val="000A65D2"/>
    <w:rsid w:val="000B1D48"/>
    <w:rsid w:val="000B2F36"/>
    <w:rsid w:val="000B33A2"/>
    <w:rsid w:val="000E6535"/>
    <w:rsid w:val="000F1C76"/>
    <w:rsid w:val="000F20A4"/>
    <w:rsid w:val="000F2F24"/>
    <w:rsid w:val="000F7338"/>
    <w:rsid w:val="0011026E"/>
    <w:rsid w:val="00121262"/>
    <w:rsid w:val="001260F1"/>
    <w:rsid w:val="0014037F"/>
    <w:rsid w:val="00142A63"/>
    <w:rsid w:val="0015133C"/>
    <w:rsid w:val="00165A47"/>
    <w:rsid w:val="0017547A"/>
    <w:rsid w:val="00184D6C"/>
    <w:rsid w:val="00184F6F"/>
    <w:rsid w:val="001853FE"/>
    <w:rsid w:val="0018623C"/>
    <w:rsid w:val="00192E94"/>
    <w:rsid w:val="001965F9"/>
    <w:rsid w:val="001A3A93"/>
    <w:rsid w:val="001A422A"/>
    <w:rsid w:val="001A50DC"/>
    <w:rsid w:val="001A5FC8"/>
    <w:rsid w:val="001B6362"/>
    <w:rsid w:val="001D068F"/>
    <w:rsid w:val="001D0A4E"/>
    <w:rsid w:val="001D1AB5"/>
    <w:rsid w:val="001D6DD2"/>
    <w:rsid w:val="001E29B4"/>
    <w:rsid w:val="001F3A91"/>
    <w:rsid w:val="001F7119"/>
    <w:rsid w:val="00204AC4"/>
    <w:rsid w:val="00204DBD"/>
    <w:rsid w:val="00205014"/>
    <w:rsid w:val="00205911"/>
    <w:rsid w:val="002070A8"/>
    <w:rsid w:val="00213D29"/>
    <w:rsid w:val="00216B5B"/>
    <w:rsid w:val="00223A59"/>
    <w:rsid w:val="00230B43"/>
    <w:rsid w:val="00231C85"/>
    <w:rsid w:val="00233C2B"/>
    <w:rsid w:val="002366E7"/>
    <w:rsid w:val="00236AD9"/>
    <w:rsid w:val="002372D6"/>
    <w:rsid w:val="00243A5D"/>
    <w:rsid w:val="0025574F"/>
    <w:rsid w:val="00266B63"/>
    <w:rsid w:val="00273460"/>
    <w:rsid w:val="00276B34"/>
    <w:rsid w:val="00285CB4"/>
    <w:rsid w:val="002A365B"/>
    <w:rsid w:val="002A4948"/>
    <w:rsid w:val="002D47A7"/>
    <w:rsid w:val="002F69EB"/>
    <w:rsid w:val="00324A6F"/>
    <w:rsid w:val="0033593B"/>
    <w:rsid w:val="00360F1F"/>
    <w:rsid w:val="003617B0"/>
    <w:rsid w:val="003618EF"/>
    <w:rsid w:val="003641B7"/>
    <w:rsid w:val="00364421"/>
    <w:rsid w:val="00375C2D"/>
    <w:rsid w:val="00376ED2"/>
    <w:rsid w:val="00377B27"/>
    <w:rsid w:val="003803F7"/>
    <w:rsid w:val="00381DF9"/>
    <w:rsid w:val="003958B5"/>
    <w:rsid w:val="00395A32"/>
    <w:rsid w:val="00397852"/>
    <w:rsid w:val="003A20BC"/>
    <w:rsid w:val="003A5713"/>
    <w:rsid w:val="003A5D1E"/>
    <w:rsid w:val="003A66D8"/>
    <w:rsid w:val="003B2C0D"/>
    <w:rsid w:val="003B605F"/>
    <w:rsid w:val="003B67C7"/>
    <w:rsid w:val="003C4584"/>
    <w:rsid w:val="003E3E13"/>
    <w:rsid w:val="00404347"/>
    <w:rsid w:val="00404E03"/>
    <w:rsid w:val="00415ABA"/>
    <w:rsid w:val="00432D10"/>
    <w:rsid w:val="00435DD0"/>
    <w:rsid w:val="00436F07"/>
    <w:rsid w:val="00455A56"/>
    <w:rsid w:val="00456B53"/>
    <w:rsid w:val="00456FCD"/>
    <w:rsid w:val="00457752"/>
    <w:rsid w:val="004726FB"/>
    <w:rsid w:val="0047482A"/>
    <w:rsid w:val="00476D68"/>
    <w:rsid w:val="004B1081"/>
    <w:rsid w:val="004B3181"/>
    <w:rsid w:val="004B3B96"/>
    <w:rsid w:val="004B61AC"/>
    <w:rsid w:val="004B7466"/>
    <w:rsid w:val="004C1F58"/>
    <w:rsid w:val="004C24F7"/>
    <w:rsid w:val="004C6260"/>
    <w:rsid w:val="004D2D1F"/>
    <w:rsid w:val="004D7651"/>
    <w:rsid w:val="004E37FE"/>
    <w:rsid w:val="004E4133"/>
    <w:rsid w:val="004F07C0"/>
    <w:rsid w:val="00501A66"/>
    <w:rsid w:val="00502B8D"/>
    <w:rsid w:val="00503270"/>
    <w:rsid w:val="00511274"/>
    <w:rsid w:val="0051605B"/>
    <w:rsid w:val="005175C2"/>
    <w:rsid w:val="00522B40"/>
    <w:rsid w:val="0052503A"/>
    <w:rsid w:val="00534878"/>
    <w:rsid w:val="00535128"/>
    <w:rsid w:val="00543301"/>
    <w:rsid w:val="00556645"/>
    <w:rsid w:val="00556A2C"/>
    <w:rsid w:val="00571DF0"/>
    <w:rsid w:val="0058625F"/>
    <w:rsid w:val="005866BA"/>
    <w:rsid w:val="00592A25"/>
    <w:rsid w:val="00593C77"/>
    <w:rsid w:val="00595113"/>
    <w:rsid w:val="005A3B56"/>
    <w:rsid w:val="005B61DF"/>
    <w:rsid w:val="005D23AD"/>
    <w:rsid w:val="005D3F05"/>
    <w:rsid w:val="005D4E8F"/>
    <w:rsid w:val="005D669D"/>
    <w:rsid w:val="005E447F"/>
    <w:rsid w:val="005F469E"/>
    <w:rsid w:val="005F49DD"/>
    <w:rsid w:val="005F75E1"/>
    <w:rsid w:val="00601BC3"/>
    <w:rsid w:val="006150E8"/>
    <w:rsid w:val="00620BC4"/>
    <w:rsid w:val="00664A80"/>
    <w:rsid w:val="00666481"/>
    <w:rsid w:val="006730E6"/>
    <w:rsid w:val="00677B0D"/>
    <w:rsid w:val="00680B7B"/>
    <w:rsid w:val="006A496D"/>
    <w:rsid w:val="006A61B7"/>
    <w:rsid w:val="006B1823"/>
    <w:rsid w:val="006C3A39"/>
    <w:rsid w:val="006C4833"/>
    <w:rsid w:val="006D0B71"/>
    <w:rsid w:val="006D4840"/>
    <w:rsid w:val="006D795C"/>
    <w:rsid w:val="00701C8A"/>
    <w:rsid w:val="00714FA5"/>
    <w:rsid w:val="00726FC8"/>
    <w:rsid w:val="00727289"/>
    <w:rsid w:val="0072793E"/>
    <w:rsid w:val="00734143"/>
    <w:rsid w:val="007433D6"/>
    <w:rsid w:val="007457C8"/>
    <w:rsid w:val="007508E5"/>
    <w:rsid w:val="00753E2C"/>
    <w:rsid w:val="00764376"/>
    <w:rsid w:val="00764721"/>
    <w:rsid w:val="00766C09"/>
    <w:rsid w:val="00770A9F"/>
    <w:rsid w:val="00774262"/>
    <w:rsid w:val="00781778"/>
    <w:rsid w:val="00795EDD"/>
    <w:rsid w:val="007A6B47"/>
    <w:rsid w:val="007B5D80"/>
    <w:rsid w:val="007C591B"/>
    <w:rsid w:val="007D5756"/>
    <w:rsid w:val="007E473A"/>
    <w:rsid w:val="007E6A0A"/>
    <w:rsid w:val="007E78EF"/>
    <w:rsid w:val="007F16E1"/>
    <w:rsid w:val="007F56D5"/>
    <w:rsid w:val="008025A4"/>
    <w:rsid w:val="008030D7"/>
    <w:rsid w:val="0080327B"/>
    <w:rsid w:val="00803B37"/>
    <w:rsid w:val="00803EB0"/>
    <w:rsid w:val="0081053D"/>
    <w:rsid w:val="00813ECC"/>
    <w:rsid w:val="008202B9"/>
    <w:rsid w:val="00823D1C"/>
    <w:rsid w:val="00826455"/>
    <w:rsid w:val="00841276"/>
    <w:rsid w:val="008444A3"/>
    <w:rsid w:val="008658E7"/>
    <w:rsid w:val="00877DC6"/>
    <w:rsid w:val="008869BB"/>
    <w:rsid w:val="0088735C"/>
    <w:rsid w:val="00894BEA"/>
    <w:rsid w:val="008C4386"/>
    <w:rsid w:val="008D499B"/>
    <w:rsid w:val="008D61B5"/>
    <w:rsid w:val="008E26A8"/>
    <w:rsid w:val="008E3135"/>
    <w:rsid w:val="008E3B9A"/>
    <w:rsid w:val="008F1C5C"/>
    <w:rsid w:val="008F7153"/>
    <w:rsid w:val="00911213"/>
    <w:rsid w:val="00914941"/>
    <w:rsid w:val="00914C5B"/>
    <w:rsid w:val="0092584F"/>
    <w:rsid w:val="00930F28"/>
    <w:rsid w:val="00932E8C"/>
    <w:rsid w:val="00946B92"/>
    <w:rsid w:val="009513F0"/>
    <w:rsid w:val="00955693"/>
    <w:rsid w:val="00956D90"/>
    <w:rsid w:val="00960BFE"/>
    <w:rsid w:val="00965174"/>
    <w:rsid w:val="00965308"/>
    <w:rsid w:val="0096706F"/>
    <w:rsid w:val="00967266"/>
    <w:rsid w:val="009706C6"/>
    <w:rsid w:val="009725A2"/>
    <w:rsid w:val="00977E7F"/>
    <w:rsid w:val="0098032A"/>
    <w:rsid w:val="00987457"/>
    <w:rsid w:val="00987913"/>
    <w:rsid w:val="00987A4A"/>
    <w:rsid w:val="009928F9"/>
    <w:rsid w:val="00992975"/>
    <w:rsid w:val="009A2445"/>
    <w:rsid w:val="009C51DB"/>
    <w:rsid w:val="009D38E6"/>
    <w:rsid w:val="009E2DEE"/>
    <w:rsid w:val="009E4196"/>
    <w:rsid w:val="009F15F6"/>
    <w:rsid w:val="009F29A1"/>
    <w:rsid w:val="009F48C3"/>
    <w:rsid w:val="009F4BEE"/>
    <w:rsid w:val="00A025C0"/>
    <w:rsid w:val="00A26B8E"/>
    <w:rsid w:val="00A50B7C"/>
    <w:rsid w:val="00A51639"/>
    <w:rsid w:val="00A723C2"/>
    <w:rsid w:val="00A81968"/>
    <w:rsid w:val="00A84630"/>
    <w:rsid w:val="00A863CC"/>
    <w:rsid w:val="00A92ADA"/>
    <w:rsid w:val="00A9572D"/>
    <w:rsid w:val="00AA79BD"/>
    <w:rsid w:val="00AB51B7"/>
    <w:rsid w:val="00AD1F34"/>
    <w:rsid w:val="00AE4CAC"/>
    <w:rsid w:val="00AE704F"/>
    <w:rsid w:val="00AF0FAF"/>
    <w:rsid w:val="00B0297E"/>
    <w:rsid w:val="00B078C0"/>
    <w:rsid w:val="00B13B86"/>
    <w:rsid w:val="00B17C2F"/>
    <w:rsid w:val="00B21473"/>
    <w:rsid w:val="00B42E9B"/>
    <w:rsid w:val="00B50A97"/>
    <w:rsid w:val="00B53605"/>
    <w:rsid w:val="00B637CD"/>
    <w:rsid w:val="00B65CF7"/>
    <w:rsid w:val="00B73414"/>
    <w:rsid w:val="00B86B5C"/>
    <w:rsid w:val="00B92E04"/>
    <w:rsid w:val="00B9791D"/>
    <w:rsid w:val="00BB0F62"/>
    <w:rsid w:val="00BB717B"/>
    <w:rsid w:val="00BC5138"/>
    <w:rsid w:val="00BD0129"/>
    <w:rsid w:val="00BD27D0"/>
    <w:rsid w:val="00BD6793"/>
    <w:rsid w:val="00BE5262"/>
    <w:rsid w:val="00BF0FB3"/>
    <w:rsid w:val="00BF6505"/>
    <w:rsid w:val="00C01058"/>
    <w:rsid w:val="00C06097"/>
    <w:rsid w:val="00C0708F"/>
    <w:rsid w:val="00C1095B"/>
    <w:rsid w:val="00C11C94"/>
    <w:rsid w:val="00C146C6"/>
    <w:rsid w:val="00C33B1E"/>
    <w:rsid w:val="00C50991"/>
    <w:rsid w:val="00C54E16"/>
    <w:rsid w:val="00C63775"/>
    <w:rsid w:val="00C91F3F"/>
    <w:rsid w:val="00CC72D8"/>
    <w:rsid w:val="00CE434C"/>
    <w:rsid w:val="00CF4308"/>
    <w:rsid w:val="00CF6763"/>
    <w:rsid w:val="00D03031"/>
    <w:rsid w:val="00D03C8F"/>
    <w:rsid w:val="00D0407D"/>
    <w:rsid w:val="00D11BE7"/>
    <w:rsid w:val="00D12113"/>
    <w:rsid w:val="00D154FC"/>
    <w:rsid w:val="00D16A79"/>
    <w:rsid w:val="00D21093"/>
    <w:rsid w:val="00D23DF5"/>
    <w:rsid w:val="00D25125"/>
    <w:rsid w:val="00D30190"/>
    <w:rsid w:val="00D3417F"/>
    <w:rsid w:val="00D373F6"/>
    <w:rsid w:val="00D37B67"/>
    <w:rsid w:val="00D37C9E"/>
    <w:rsid w:val="00D41692"/>
    <w:rsid w:val="00D43A70"/>
    <w:rsid w:val="00D57D55"/>
    <w:rsid w:val="00D62F79"/>
    <w:rsid w:val="00D645E2"/>
    <w:rsid w:val="00D76ACF"/>
    <w:rsid w:val="00D80C93"/>
    <w:rsid w:val="00D907A2"/>
    <w:rsid w:val="00DA7B48"/>
    <w:rsid w:val="00DB032B"/>
    <w:rsid w:val="00DB1E38"/>
    <w:rsid w:val="00DB25DA"/>
    <w:rsid w:val="00DC35A3"/>
    <w:rsid w:val="00DC6079"/>
    <w:rsid w:val="00DC62A5"/>
    <w:rsid w:val="00DD02FF"/>
    <w:rsid w:val="00DD1BA0"/>
    <w:rsid w:val="00DE0F8C"/>
    <w:rsid w:val="00DE5665"/>
    <w:rsid w:val="00DF3F6A"/>
    <w:rsid w:val="00E05D2E"/>
    <w:rsid w:val="00E07723"/>
    <w:rsid w:val="00E07948"/>
    <w:rsid w:val="00E15578"/>
    <w:rsid w:val="00E1641C"/>
    <w:rsid w:val="00E202C8"/>
    <w:rsid w:val="00E20390"/>
    <w:rsid w:val="00E24E77"/>
    <w:rsid w:val="00E37751"/>
    <w:rsid w:val="00E4271E"/>
    <w:rsid w:val="00E51844"/>
    <w:rsid w:val="00E528A1"/>
    <w:rsid w:val="00E63C01"/>
    <w:rsid w:val="00E70175"/>
    <w:rsid w:val="00E735E9"/>
    <w:rsid w:val="00E739D2"/>
    <w:rsid w:val="00E758A7"/>
    <w:rsid w:val="00E7725C"/>
    <w:rsid w:val="00E814C1"/>
    <w:rsid w:val="00E854B1"/>
    <w:rsid w:val="00EA272C"/>
    <w:rsid w:val="00EA6A1B"/>
    <w:rsid w:val="00EB4F90"/>
    <w:rsid w:val="00EC068C"/>
    <w:rsid w:val="00EC4835"/>
    <w:rsid w:val="00EC6D3F"/>
    <w:rsid w:val="00ED719C"/>
    <w:rsid w:val="00EE45A5"/>
    <w:rsid w:val="00EE45BA"/>
    <w:rsid w:val="00EF1806"/>
    <w:rsid w:val="00EF1AA9"/>
    <w:rsid w:val="00F12098"/>
    <w:rsid w:val="00F3044B"/>
    <w:rsid w:val="00F346D4"/>
    <w:rsid w:val="00F479C1"/>
    <w:rsid w:val="00F564EF"/>
    <w:rsid w:val="00F7096A"/>
    <w:rsid w:val="00F76696"/>
    <w:rsid w:val="00F853EE"/>
    <w:rsid w:val="00F873FA"/>
    <w:rsid w:val="00F87716"/>
    <w:rsid w:val="00F9451C"/>
    <w:rsid w:val="00F945B4"/>
    <w:rsid w:val="00FA12AD"/>
    <w:rsid w:val="00FA7539"/>
    <w:rsid w:val="00FB6E49"/>
    <w:rsid w:val="00FC57ED"/>
    <w:rsid w:val="00FD1CC0"/>
    <w:rsid w:val="00FD2B1E"/>
    <w:rsid w:val="00FD545C"/>
    <w:rsid w:val="00FE036C"/>
    <w:rsid w:val="00FE5628"/>
    <w:rsid w:val="00FE5E87"/>
    <w:rsid w:val="00FF13F5"/>
    <w:rsid w:val="00FF6AA2"/>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B41E7E"/>
  <w14:defaultImageDpi w14:val="0"/>
  <w15:docId w15:val="{BBA75E17-4BE8-47F1-BEFB-B0D1A361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E447F"/>
    <w:pPr>
      <w:ind w:left="720"/>
      <w:contextualSpacing/>
    </w:pPr>
  </w:style>
  <w:style w:type="character" w:styleId="Hyperlink">
    <w:name w:val="Hyperlink"/>
    <w:basedOn w:val="DefaultParagraphFont"/>
    <w:uiPriority w:val="99"/>
    <w:rsid w:val="000B1D48"/>
    <w:rPr>
      <w:color w:val="0000FF" w:themeColor="hyperlink"/>
      <w:u w:val="single"/>
    </w:rPr>
  </w:style>
  <w:style w:type="paragraph" w:customStyle="1" w:styleId="Default">
    <w:name w:val="Default"/>
    <w:rsid w:val="0058625F"/>
    <w:pPr>
      <w:autoSpaceDE w:val="0"/>
      <w:autoSpaceDN w:val="0"/>
      <w:adjustRightInd w:val="0"/>
    </w:pPr>
    <w:rPr>
      <w:rFonts w:ascii="Arial" w:eastAsiaTheme="minorHAnsi" w:hAnsi="Arial" w:cs="Arial"/>
      <w:color w:val="000000"/>
      <w:sz w:val="24"/>
      <w:szCs w:val="24"/>
      <w:lang w:eastAsia="en-US"/>
    </w:rPr>
  </w:style>
  <w:style w:type="character" w:customStyle="1" w:styleId="StyleLatinArial11ptChar">
    <w:name w:val="Style (Latin) Arial 11 pt Char"/>
    <w:link w:val="StyleLatinArial11pt"/>
    <w:uiPriority w:val="99"/>
    <w:locked/>
    <w:rsid w:val="00B637CD"/>
    <w:rPr>
      <w:rFonts w:ascii="Cambria" w:eastAsia="Cambria" w:hAnsi="Cambria" w:cs="Arial"/>
      <w:sz w:val="22"/>
      <w:szCs w:val="22"/>
      <w:lang w:val="en-US" w:eastAsia="en-US"/>
    </w:rPr>
  </w:style>
  <w:style w:type="paragraph" w:customStyle="1" w:styleId="StyleLatinArial11pt">
    <w:name w:val="Style (Latin) Arial 11 pt"/>
    <w:basedOn w:val="Normal"/>
    <w:link w:val="StyleLatinArial11ptChar"/>
    <w:uiPriority w:val="99"/>
    <w:rsid w:val="00B637CD"/>
    <w:pPr>
      <w:spacing w:before="40" w:after="40"/>
    </w:pPr>
    <w:rPr>
      <w:rFonts w:ascii="Cambria" w:eastAsia="Cambria" w:hAnsi="Cambria" w:cs="Arial"/>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2065">
      <w:bodyDiv w:val="1"/>
      <w:marLeft w:val="0"/>
      <w:marRight w:val="0"/>
      <w:marTop w:val="0"/>
      <w:marBottom w:val="0"/>
      <w:divBdr>
        <w:top w:val="none" w:sz="0" w:space="0" w:color="auto"/>
        <w:left w:val="none" w:sz="0" w:space="0" w:color="auto"/>
        <w:bottom w:val="none" w:sz="0" w:space="0" w:color="auto"/>
        <w:right w:val="none" w:sz="0" w:space="0" w:color="auto"/>
      </w:divBdr>
    </w:div>
    <w:div w:id="404643336">
      <w:bodyDiv w:val="1"/>
      <w:marLeft w:val="0"/>
      <w:marRight w:val="0"/>
      <w:marTop w:val="0"/>
      <w:marBottom w:val="0"/>
      <w:divBdr>
        <w:top w:val="none" w:sz="0" w:space="0" w:color="auto"/>
        <w:left w:val="none" w:sz="0" w:space="0" w:color="auto"/>
        <w:bottom w:val="none" w:sz="0" w:space="0" w:color="auto"/>
        <w:right w:val="none" w:sz="0" w:space="0" w:color="auto"/>
      </w:divBdr>
    </w:div>
    <w:div w:id="733088612">
      <w:bodyDiv w:val="1"/>
      <w:marLeft w:val="0"/>
      <w:marRight w:val="0"/>
      <w:marTop w:val="0"/>
      <w:marBottom w:val="0"/>
      <w:divBdr>
        <w:top w:val="none" w:sz="0" w:space="0" w:color="auto"/>
        <w:left w:val="none" w:sz="0" w:space="0" w:color="auto"/>
        <w:bottom w:val="none" w:sz="0" w:space="0" w:color="auto"/>
        <w:right w:val="none" w:sz="0" w:space="0" w:color="auto"/>
      </w:divBdr>
    </w:div>
    <w:div w:id="870530028">
      <w:bodyDiv w:val="1"/>
      <w:marLeft w:val="0"/>
      <w:marRight w:val="0"/>
      <w:marTop w:val="0"/>
      <w:marBottom w:val="0"/>
      <w:divBdr>
        <w:top w:val="none" w:sz="0" w:space="0" w:color="auto"/>
        <w:left w:val="none" w:sz="0" w:space="0" w:color="auto"/>
        <w:bottom w:val="none" w:sz="0" w:space="0" w:color="auto"/>
        <w:right w:val="none" w:sz="0" w:space="0" w:color="auto"/>
      </w:divBdr>
    </w:div>
    <w:div w:id="917061612">
      <w:bodyDiv w:val="1"/>
      <w:marLeft w:val="0"/>
      <w:marRight w:val="0"/>
      <w:marTop w:val="0"/>
      <w:marBottom w:val="0"/>
      <w:divBdr>
        <w:top w:val="none" w:sz="0" w:space="0" w:color="auto"/>
        <w:left w:val="none" w:sz="0" w:space="0" w:color="auto"/>
        <w:bottom w:val="none" w:sz="0" w:space="0" w:color="auto"/>
        <w:right w:val="none" w:sz="0" w:space="0" w:color="auto"/>
      </w:divBdr>
    </w:div>
    <w:div w:id="944847501">
      <w:bodyDiv w:val="1"/>
      <w:marLeft w:val="0"/>
      <w:marRight w:val="0"/>
      <w:marTop w:val="0"/>
      <w:marBottom w:val="0"/>
      <w:divBdr>
        <w:top w:val="none" w:sz="0" w:space="0" w:color="auto"/>
        <w:left w:val="none" w:sz="0" w:space="0" w:color="auto"/>
        <w:bottom w:val="none" w:sz="0" w:space="0" w:color="auto"/>
        <w:right w:val="none" w:sz="0" w:space="0" w:color="auto"/>
      </w:divBdr>
    </w:div>
    <w:div w:id="1437602135">
      <w:bodyDiv w:val="1"/>
      <w:marLeft w:val="0"/>
      <w:marRight w:val="0"/>
      <w:marTop w:val="0"/>
      <w:marBottom w:val="0"/>
      <w:divBdr>
        <w:top w:val="none" w:sz="0" w:space="0" w:color="auto"/>
        <w:left w:val="none" w:sz="0" w:space="0" w:color="auto"/>
        <w:bottom w:val="none" w:sz="0" w:space="0" w:color="auto"/>
        <w:right w:val="none" w:sz="0" w:space="0" w:color="auto"/>
      </w:divBdr>
    </w:div>
    <w:div w:id="1507939954">
      <w:bodyDiv w:val="1"/>
      <w:marLeft w:val="0"/>
      <w:marRight w:val="0"/>
      <w:marTop w:val="0"/>
      <w:marBottom w:val="0"/>
      <w:divBdr>
        <w:top w:val="none" w:sz="0" w:space="0" w:color="auto"/>
        <w:left w:val="none" w:sz="0" w:space="0" w:color="auto"/>
        <w:bottom w:val="none" w:sz="0" w:space="0" w:color="auto"/>
        <w:right w:val="none" w:sz="0" w:space="0" w:color="auto"/>
      </w:divBdr>
    </w:div>
    <w:div w:id="2025980036">
      <w:bodyDiv w:val="1"/>
      <w:marLeft w:val="0"/>
      <w:marRight w:val="0"/>
      <w:marTop w:val="0"/>
      <w:marBottom w:val="0"/>
      <w:divBdr>
        <w:top w:val="none" w:sz="0" w:space="0" w:color="auto"/>
        <w:left w:val="none" w:sz="0" w:space="0" w:color="auto"/>
        <w:bottom w:val="none" w:sz="0" w:space="0" w:color="auto"/>
        <w:right w:val="none" w:sz="0" w:space="0" w:color="auto"/>
      </w:divBdr>
    </w:div>
    <w:div w:id="2089838596">
      <w:bodyDiv w:val="1"/>
      <w:marLeft w:val="0"/>
      <w:marRight w:val="0"/>
      <w:marTop w:val="0"/>
      <w:marBottom w:val="0"/>
      <w:divBdr>
        <w:top w:val="none" w:sz="0" w:space="0" w:color="auto"/>
        <w:left w:val="none" w:sz="0" w:space="0" w:color="auto"/>
        <w:bottom w:val="none" w:sz="0" w:space="0" w:color="auto"/>
        <w:right w:val="none" w:sz="0" w:space="0" w:color="auto"/>
      </w:divBdr>
    </w:div>
    <w:div w:id="214646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forms-0" TargetMode="External"/><Relationship Id="rId13" Type="http://schemas.openxmlformats.org/officeDocument/2006/relationships/hyperlink" Target="https://ethics.health.govt.nz/guides-templates-forms-0" TargetMode="External"/><Relationship Id="rId18" Type="http://schemas.openxmlformats.org/officeDocument/2006/relationships/hyperlink" Target="https://ethics.health.govt.nz/guides-templates-forms-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legislation.govt.nz/regulation/public/1996/0343/latest/DLM225650.html" TargetMode="External"/><Relationship Id="rId17" Type="http://schemas.openxmlformats.org/officeDocument/2006/relationships/hyperlink" Target="https://ethics.health.govt.nz/guides-templates-forms-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thics.health.govt.nz/guides-templates-forms-0" TargetMode="External"/><Relationship Id="rId20" Type="http://schemas.openxmlformats.org/officeDocument/2006/relationships/hyperlink" Target="https://www.health.govt.nz/publication/hiso-100012017-ethnicity-data-protoco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govt.nz/publication/hiso-100012017-ethnicity-data-protocols"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thics.health.govt.nz/guides-templates-forms-0" TargetMode="External"/><Relationship Id="rId23" Type="http://schemas.openxmlformats.org/officeDocument/2006/relationships/header" Target="header1.xml"/><Relationship Id="rId10" Type="http://schemas.openxmlformats.org/officeDocument/2006/relationships/hyperlink" Target="https://ethics.health.govt.nz/guides-templates-forms-0" TargetMode="External"/><Relationship Id="rId19" Type="http://schemas.openxmlformats.org/officeDocument/2006/relationships/hyperlink" Target="https://ethics.health.govt.nz/guides-templates-forms-0" TargetMode="External"/><Relationship Id="rId4" Type="http://schemas.openxmlformats.org/officeDocument/2006/relationships/settings" Target="settings.xml"/><Relationship Id="rId9" Type="http://schemas.openxmlformats.org/officeDocument/2006/relationships/hyperlink" Target="http://legislation.govt.nz/regulation/public/1996/0343/latest/DLM225650.html" TargetMode="External"/><Relationship Id="rId14" Type="http://schemas.openxmlformats.org/officeDocument/2006/relationships/hyperlink" Target="https://ethics.health.govt.nz/guides-templates-forms-0" TargetMode="External"/><Relationship Id="rId22"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2E9D1-BFD0-45F3-9BC6-1929BE146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C094EB13</Template>
  <TotalTime>0</TotalTime>
  <Pages>33</Pages>
  <Words>13370</Words>
  <Characters>74432</Characters>
  <Application>Microsoft Office Word</Application>
  <DocSecurity>0</DocSecurity>
  <Lines>620</Lines>
  <Paragraphs>175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87627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2018-06-26T22:25:00Z</dcterms:created>
  <dcterms:modified xsi:type="dcterms:W3CDTF">2018-06-26T22:25:00Z</dcterms:modified>
</cp:coreProperties>
</file>