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E0B5" w14:textId="77777777" w:rsidR="00E24E77" w:rsidRPr="00522B40" w:rsidRDefault="00E24E77" w:rsidP="00E24E77">
      <w:pPr>
        <w:rPr>
          <w:sz w:val="20"/>
        </w:rPr>
      </w:pPr>
    </w:p>
    <w:p w14:paraId="0E9855A0"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6EA120D2" w14:textId="77777777" w:rsidTr="008F6D9D">
        <w:tc>
          <w:tcPr>
            <w:tcW w:w="2268" w:type="dxa"/>
            <w:tcBorders>
              <w:top w:val="single" w:sz="4" w:space="0" w:color="auto"/>
            </w:tcBorders>
          </w:tcPr>
          <w:p w14:paraId="051994C0"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416C3103" w14:textId="12D7E0FE" w:rsidR="00E24E77" w:rsidRPr="00522B40" w:rsidRDefault="00BB7AEC" w:rsidP="00E24E77">
            <w:pPr>
              <w:spacing w:before="80" w:after="80"/>
              <w:rPr>
                <w:rFonts w:cs="Arial"/>
                <w:color w:val="FF00FF"/>
                <w:sz w:val="20"/>
                <w:lang w:val="en-NZ"/>
              </w:rPr>
            </w:pPr>
            <w:r>
              <w:rPr>
                <w:rFonts w:cs="Arial"/>
                <w:sz w:val="20"/>
                <w:lang w:val="en-NZ"/>
              </w:rPr>
              <w:t xml:space="preserve">Northern B </w:t>
            </w:r>
            <w:r w:rsidR="00A22109">
              <w:rPr>
                <w:rFonts w:cs="Arial"/>
                <w:sz w:val="20"/>
                <w:lang w:val="en-NZ"/>
              </w:rPr>
              <w:t>Health and Disability Ethics Committee</w:t>
            </w:r>
          </w:p>
        </w:tc>
      </w:tr>
      <w:tr w:rsidR="00E24E77" w:rsidRPr="00522B40" w14:paraId="12313FA6" w14:textId="77777777" w:rsidTr="008F6D9D">
        <w:tc>
          <w:tcPr>
            <w:tcW w:w="2268" w:type="dxa"/>
          </w:tcPr>
          <w:p w14:paraId="3675053C"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4256ACD5" w14:textId="08793624" w:rsidR="00E24E77" w:rsidRPr="00BB7AEC" w:rsidRDefault="00BB7AEC" w:rsidP="00E24E77">
            <w:pPr>
              <w:spacing w:before="80" w:after="80"/>
              <w:rPr>
                <w:rFonts w:cs="Arial"/>
                <w:sz w:val="20"/>
                <w:lang w:val="en-NZ"/>
              </w:rPr>
            </w:pPr>
            <w:r w:rsidRPr="00BB7AEC">
              <w:rPr>
                <w:rFonts w:cs="Arial"/>
                <w:sz w:val="20"/>
                <w:lang w:val="en-NZ"/>
              </w:rPr>
              <w:t>07</w:t>
            </w:r>
            <w:r w:rsidR="007E13C4" w:rsidRPr="00BB7AEC">
              <w:rPr>
                <w:rFonts w:cs="Arial"/>
                <w:sz w:val="20"/>
                <w:lang w:val="en-NZ"/>
              </w:rPr>
              <w:t xml:space="preserve"> </w:t>
            </w:r>
            <w:r w:rsidRPr="00BB7AEC">
              <w:rPr>
                <w:rFonts w:cs="Arial"/>
                <w:sz w:val="20"/>
                <w:lang w:val="en-NZ"/>
              </w:rPr>
              <w:t>February</w:t>
            </w:r>
            <w:r w:rsidR="007E13C4" w:rsidRPr="00BB7AEC">
              <w:rPr>
                <w:rFonts w:cs="Arial"/>
                <w:sz w:val="20"/>
                <w:lang w:val="en-NZ"/>
              </w:rPr>
              <w:t xml:space="preserve"> 2024</w:t>
            </w:r>
          </w:p>
        </w:tc>
      </w:tr>
      <w:tr w:rsidR="00E24E77" w:rsidRPr="00522B40" w14:paraId="47FCAD70" w14:textId="77777777" w:rsidTr="008F6D9D">
        <w:tc>
          <w:tcPr>
            <w:tcW w:w="2268" w:type="dxa"/>
            <w:tcBorders>
              <w:bottom w:val="single" w:sz="4" w:space="0" w:color="auto"/>
            </w:tcBorders>
          </w:tcPr>
          <w:p w14:paraId="066375B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30A86A24" w14:textId="1EFCB1FA" w:rsidR="00E24E77" w:rsidRPr="00522B40" w:rsidRDefault="00407C3B" w:rsidP="00E24E77">
            <w:pPr>
              <w:spacing w:before="80" w:after="80"/>
              <w:rPr>
                <w:rFonts w:cs="Arial"/>
                <w:color w:val="FF00FF"/>
                <w:sz w:val="20"/>
                <w:lang w:val="en-NZ"/>
              </w:rPr>
            </w:pPr>
            <w:r w:rsidRPr="001E7A61">
              <w:t>965</w:t>
            </w:r>
            <w:r>
              <w:rPr>
                <w:rFonts w:cs="Arial"/>
                <w:sz w:val="20"/>
                <w:lang w:val="en-NZ"/>
              </w:rPr>
              <w:t xml:space="preserve"> </w:t>
            </w:r>
            <w:r w:rsidR="00EE25BA" w:rsidRPr="00EE25BA">
              <w:rPr>
                <w:rFonts w:cs="Arial"/>
                <w:sz w:val="20"/>
                <w:lang w:val="en-NZ"/>
              </w:rPr>
              <w:t>0758</w:t>
            </w:r>
            <w:r>
              <w:rPr>
                <w:rFonts w:cs="Arial"/>
                <w:sz w:val="20"/>
                <w:lang w:val="en-NZ"/>
              </w:rPr>
              <w:t xml:space="preserve"> </w:t>
            </w:r>
            <w:r w:rsidR="00EE25BA" w:rsidRPr="00EE25BA">
              <w:rPr>
                <w:rFonts w:cs="Arial"/>
                <w:sz w:val="20"/>
                <w:lang w:val="en-NZ"/>
              </w:rPr>
              <w:t>9841</w:t>
            </w:r>
          </w:p>
        </w:tc>
      </w:tr>
    </w:tbl>
    <w:p w14:paraId="43966AAB" w14:textId="77777777" w:rsidR="007F56D5" w:rsidRDefault="007F56D5" w:rsidP="00E24E77">
      <w:pPr>
        <w:spacing w:before="80" w:after="80"/>
        <w:rPr>
          <w:rFonts w:cs="Arial"/>
          <w:color w:val="FF0000"/>
          <w:sz w:val="20"/>
          <w:lang w:val="en-NZ"/>
        </w:rPr>
      </w:pPr>
    </w:p>
    <w:tbl>
      <w:tblPr>
        <w:tblW w:w="9214" w:type="dxa"/>
        <w:tblInd w:w="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4"/>
        <w:gridCol w:w="1714"/>
        <w:gridCol w:w="2184"/>
        <w:gridCol w:w="1537"/>
        <w:gridCol w:w="2305"/>
      </w:tblGrid>
      <w:tr w:rsidR="00EE25BA" w:rsidRPr="00EE25BA" w14:paraId="445381D0" w14:textId="77777777" w:rsidTr="00EE25BA">
        <w:trPr>
          <w:tblHeader/>
        </w:trPr>
        <w:tc>
          <w:tcPr>
            <w:tcW w:w="800" w:type="pct"/>
            <w:tcBorders>
              <w:top w:val="nil"/>
              <w:left w:val="nil"/>
              <w:bottom w:val="nil"/>
              <w:right w:val="nil"/>
            </w:tcBorders>
            <w:shd w:val="clear" w:color="auto" w:fill="D3D3D3"/>
            <w:tcMar>
              <w:top w:w="60" w:type="dxa"/>
              <w:left w:w="60" w:type="dxa"/>
              <w:bottom w:w="60" w:type="dxa"/>
              <w:right w:w="60" w:type="dxa"/>
            </w:tcMar>
            <w:vAlign w:val="center"/>
            <w:hideMark/>
          </w:tcPr>
          <w:p w14:paraId="7E7C276E" w14:textId="77777777" w:rsidR="00EE25BA" w:rsidRPr="00AB1113" w:rsidRDefault="00EE25BA" w:rsidP="00EE25BA">
            <w:pPr>
              <w:spacing w:after="240"/>
              <w:jc w:val="center"/>
              <w:rPr>
                <w:rFonts w:cs="Arial"/>
                <w:b/>
                <w:bCs/>
                <w:color w:val="000000"/>
                <w:sz w:val="16"/>
                <w:szCs w:val="16"/>
                <w:lang w:val="en-NZ" w:eastAsia="en-NZ"/>
              </w:rPr>
            </w:pPr>
            <w:r w:rsidRPr="00AB1113">
              <w:rPr>
                <w:rFonts w:cs="Arial"/>
                <w:b/>
                <w:bCs/>
                <w:color w:val="000000"/>
                <w:sz w:val="16"/>
                <w:szCs w:val="16"/>
                <w:lang w:val="en-NZ" w:eastAsia="en-NZ"/>
              </w:rPr>
              <w:t>Time</w:t>
            </w:r>
          </w:p>
        </w:tc>
        <w:tc>
          <w:tcPr>
            <w:tcW w:w="930" w:type="pct"/>
            <w:tcBorders>
              <w:top w:val="nil"/>
              <w:left w:val="nil"/>
              <w:bottom w:val="nil"/>
              <w:right w:val="nil"/>
            </w:tcBorders>
            <w:shd w:val="clear" w:color="auto" w:fill="D3D3D3"/>
            <w:tcMar>
              <w:top w:w="60" w:type="dxa"/>
              <w:left w:w="60" w:type="dxa"/>
              <w:bottom w:w="60" w:type="dxa"/>
              <w:right w:w="60" w:type="dxa"/>
            </w:tcMar>
            <w:vAlign w:val="center"/>
            <w:hideMark/>
          </w:tcPr>
          <w:p w14:paraId="7C01ACA1" w14:textId="77777777" w:rsidR="00EE25BA" w:rsidRPr="00AB1113" w:rsidRDefault="00EE25BA" w:rsidP="00EE25BA">
            <w:pPr>
              <w:spacing w:after="240"/>
              <w:jc w:val="center"/>
              <w:rPr>
                <w:rFonts w:cs="Arial"/>
                <w:b/>
                <w:bCs/>
                <w:color w:val="000000"/>
                <w:sz w:val="16"/>
                <w:szCs w:val="16"/>
                <w:lang w:val="en-NZ" w:eastAsia="en-NZ"/>
              </w:rPr>
            </w:pPr>
            <w:r w:rsidRPr="00AB1113">
              <w:rPr>
                <w:rFonts w:cs="Arial"/>
                <w:b/>
                <w:bCs/>
                <w:color w:val="000000"/>
                <w:sz w:val="16"/>
                <w:szCs w:val="16"/>
                <w:lang w:val="en-NZ" w:eastAsia="en-NZ"/>
              </w:rPr>
              <w:t>Review Reference</w:t>
            </w:r>
          </w:p>
        </w:tc>
        <w:tc>
          <w:tcPr>
            <w:tcW w:w="1185" w:type="pct"/>
            <w:tcBorders>
              <w:top w:val="nil"/>
              <w:left w:val="nil"/>
              <w:bottom w:val="nil"/>
              <w:right w:val="nil"/>
            </w:tcBorders>
            <w:shd w:val="clear" w:color="auto" w:fill="D3D3D3"/>
            <w:tcMar>
              <w:top w:w="60" w:type="dxa"/>
              <w:left w:w="60" w:type="dxa"/>
              <w:bottom w:w="60" w:type="dxa"/>
              <w:right w:w="60" w:type="dxa"/>
            </w:tcMar>
            <w:vAlign w:val="center"/>
            <w:hideMark/>
          </w:tcPr>
          <w:p w14:paraId="67489E7D" w14:textId="77777777" w:rsidR="00EE25BA" w:rsidRPr="00AB1113" w:rsidRDefault="00EE25BA" w:rsidP="00EE25BA">
            <w:pPr>
              <w:spacing w:after="240"/>
              <w:jc w:val="center"/>
              <w:rPr>
                <w:rFonts w:cs="Arial"/>
                <w:b/>
                <w:bCs/>
                <w:color w:val="000000"/>
                <w:sz w:val="16"/>
                <w:szCs w:val="16"/>
                <w:lang w:val="en-NZ" w:eastAsia="en-NZ"/>
              </w:rPr>
            </w:pPr>
            <w:r w:rsidRPr="00AB1113">
              <w:rPr>
                <w:rFonts w:cs="Arial"/>
                <w:b/>
                <w:bCs/>
                <w:color w:val="000000"/>
                <w:sz w:val="16"/>
                <w:szCs w:val="16"/>
                <w:lang w:val="en-NZ" w:eastAsia="en-NZ"/>
              </w:rPr>
              <w:t>Project Title</w:t>
            </w:r>
          </w:p>
        </w:tc>
        <w:tc>
          <w:tcPr>
            <w:tcW w:w="834" w:type="pct"/>
            <w:tcBorders>
              <w:top w:val="nil"/>
              <w:left w:val="nil"/>
              <w:bottom w:val="nil"/>
              <w:right w:val="nil"/>
            </w:tcBorders>
            <w:shd w:val="clear" w:color="auto" w:fill="D3D3D3"/>
            <w:tcMar>
              <w:top w:w="60" w:type="dxa"/>
              <w:left w:w="60" w:type="dxa"/>
              <w:bottom w:w="60" w:type="dxa"/>
              <w:right w:w="60" w:type="dxa"/>
            </w:tcMar>
            <w:vAlign w:val="center"/>
            <w:hideMark/>
          </w:tcPr>
          <w:p w14:paraId="67F500F1" w14:textId="77777777" w:rsidR="00EE25BA" w:rsidRPr="00AB1113" w:rsidRDefault="00EE25BA" w:rsidP="00EE25BA">
            <w:pPr>
              <w:spacing w:after="240"/>
              <w:jc w:val="center"/>
              <w:rPr>
                <w:rFonts w:cs="Arial"/>
                <w:b/>
                <w:bCs/>
                <w:color w:val="000000"/>
                <w:sz w:val="16"/>
                <w:szCs w:val="16"/>
                <w:lang w:val="en-NZ" w:eastAsia="en-NZ"/>
              </w:rPr>
            </w:pPr>
            <w:r w:rsidRPr="00AB1113">
              <w:rPr>
                <w:rFonts w:cs="Arial"/>
                <w:b/>
                <w:bCs/>
                <w:color w:val="000000"/>
                <w:sz w:val="16"/>
                <w:szCs w:val="16"/>
                <w:lang w:val="en-NZ" w:eastAsia="en-NZ"/>
              </w:rPr>
              <w:t>Coordinating Investigator</w:t>
            </w:r>
          </w:p>
        </w:tc>
        <w:tc>
          <w:tcPr>
            <w:tcW w:w="1251" w:type="pct"/>
            <w:tcBorders>
              <w:top w:val="nil"/>
              <w:left w:val="nil"/>
              <w:bottom w:val="nil"/>
              <w:right w:val="nil"/>
            </w:tcBorders>
            <w:shd w:val="clear" w:color="auto" w:fill="D3D3D3"/>
            <w:tcMar>
              <w:top w:w="60" w:type="dxa"/>
              <w:left w:w="60" w:type="dxa"/>
              <w:bottom w:w="60" w:type="dxa"/>
              <w:right w:w="60" w:type="dxa"/>
            </w:tcMar>
            <w:vAlign w:val="center"/>
            <w:hideMark/>
          </w:tcPr>
          <w:p w14:paraId="3D320E18" w14:textId="77777777" w:rsidR="00EE25BA" w:rsidRPr="00AB1113" w:rsidRDefault="00EE25BA" w:rsidP="00EE25BA">
            <w:pPr>
              <w:spacing w:after="240"/>
              <w:jc w:val="center"/>
              <w:rPr>
                <w:rFonts w:cs="Arial"/>
                <w:b/>
                <w:bCs/>
                <w:color w:val="000000"/>
                <w:sz w:val="16"/>
                <w:szCs w:val="16"/>
                <w:lang w:val="en-NZ" w:eastAsia="en-NZ"/>
              </w:rPr>
            </w:pPr>
            <w:r w:rsidRPr="00AB1113">
              <w:rPr>
                <w:rFonts w:cs="Arial"/>
                <w:b/>
                <w:bCs/>
                <w:color w:val="000000"/>
                <w:sz w:val="16"/>
                <w:szCs w:val="16"/>
                <w:lang w:val="en-NZ" w:eastAsia="en-NZ"/>
              </w:rPr>
              <w:t>Lead Reviewers</w:t>
            </w:r>
          </w:p>
        </w:tc>
      </w:tr>
      <w:tr w:rsidR="00EE25BA" w:rsidRPr="00EE25BA" w14:paraId="57EF004F" w14:textId="77777777" w:rsidTr="00EE25BA">
        <w:tc>
          <w:tcPr>
            <w:tcW w:w="8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2A7F342"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11:30AM – 12:00PM</w:t>
            </w:r>
          </w:p>
        </w:tc>
        <w:tc>
          <w:tcPr>
            <w:tcW w:w="93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02C1DFF"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2024 FULL 18979</w:t>
            </w:r>
          </w:p>
        </w:tc>
        <w:tc>
          <w:tcPr>
            <w:tcW w:w="11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7876C26"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ALLG AML M22</w:t>
            </w:r>
          </w:p>
        </w:tc>
        <w:tc>
          <w:tcPr>
            <w:tcW w:w="83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14C9D3B"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Dr Kern Chai</w:t>
            </w:r>
          </w:p>
        </w:tc>
        <w:tc>
          <w:tcPr>
            <w:tcW w:w="125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338DFD0"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Alice McCarthy &amp; Joan Pettit</w:t>
            </w:r>
          </w:p>
        </w:tc>
      </w:tr>
      <w:tr w:rsidR="00EE25BA" w:rsidRPr="00EE25BA" w14:paraId="7DC0799F" w14:textId="77777777" w:rsidTr="00EE25BA">
        <w:tc>
          <w:tcPr>
            <w:tcW w:w="8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6EBB710"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12:00PM – 12:30PM</w:t>
            </w:r>
          </w:p>
        </w:tc>
        <w:tc>
          <w:tcPr>
            <w:tcW w:w="93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BDA848E"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2024 FULL 19471</w:t>
            </w:r>
          </w:p>
        </w:tc>
        <w:tc>
          <w:tcPr>
            <w:tcW w:w="11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1C07B7"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A Study of ANB032 in Participants with Moderate to Severe Atopic Dermatitis (Eczema)</w:t>
            </w:r>
          </w:p>
        </w:tc>
        <w:tc>
          <w:tcPr>
            <w:tcW w:w="83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360BFF0"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Dr Penelope Montgomery</w:t>
            </w:r>
          </w:p>
        </w:tc>
        <w:tc>
          <w:tcPr>
            <w:tcW w:w="125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1B02677"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Amber Parry-Strong &amp; Ewe Leong Lim</w:t>
            </w:r>
          </w:p>
        </w:tc>
      </w:tr>
      <w:tr w:rsidR="00EE25BA" w:rsidRPr="00EE25BA" w14:paraId="0DDD6EE8" w14:textId="77777777" w:rsidTr="00EE25BA">
        <w:tc>
          <w:tcPr>
            <w:tcW w:w="8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C06B329"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12:30PM – 1:00PM</w:t>
            </w:r>
          </w:p>
        </w:tc>
        <w:tc>
          <w:tcPr>
            <w:tcW w:w="93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814030A"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2024 FULL 19434</w:t>
            </w:r>
          </w:p>
        </w:tc>
        <w:tc>
          <w:tcPr>
            <w:tcW w:w="11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2C553A1"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Next Generation Automated Insulin Delivery in Children with Type 1 Diabetes</w:t>
            </w:r>
          </w:p>
        </w:tc>
        <w:tc>
          <w:tcPr>
            <w:tcW w:w="83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725F56B"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Professor Benjamin Wheeler</w:t>
            </w:r>
          </w:p>
        </w:tc>
        <w:tc>
          <w:tcPr>
            <w:tcW w:w="125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644F0FA"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Kate O’Connor &amp; Barry Taylor</w:t>
            </w:r>
          </w:p>
        </w:tc>
      </w:tr>
      <w:tr w:rsidR="00EE25BA" w:rsidRPr="00EE25BA" w14:paraId="4F060093" w14:textId="77777777" w:rsidTr="00EE25BA">
        <w:tc>
          <w:tcPr>
            <w:tcW w:w="8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2F463B8"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1:00PM – 1:30PM</w:t>
            </w:r>
          </w:p>
        </w:tc>
        <w:tc>
          <w:tcPr>
            <w:tcW w:w="93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4A24E7A"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2024 FULL 19534</w:t>
            </w:r>
          </w:p>
        </w:tc>
        <w:tc>
          <w:tcPr>
            <w:tcW w:w="11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1A986DA"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Automated insulin delivery to improve current care for Māori and Pacific peoples living with type 1 diabetes</w:t>
            </w:r>
          </w:p>
        </w:tc>
        <w:tc>
          <w:tcPr>
            <w:tcW w:w="83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FA70C39"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Professor Benjamin Wheeler</w:t>
            </w:r>
          </w:p>
        </w:tc>
        <w:tc>
          <w:tcPr>
            <w:tcW w:w="125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68CB4EF"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Kate O’Connor &amp; Joan Pettit</w:t>
            </w:r>
          </w:p>
        </w:tc>
      </w:tr>
      <w:tr w:rsidR="00EE25BA" w:rsidRPr="00EE25BA" w14:paraId="026979D0" w14:textId="77777777" w:rsidTr="00EE25BA">
        <w:tc>
          <w:tcPr>
            <w:tcW w:w="8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450F9BE" w14:textId="77777777" w:rsidR="00EE25BA" w:rsidRPr="00AB1113" w:rsidRDefault="00EE25BA" w:rsidP="00EE25BA">
            <w:pPr>
              <w:spacing w:after="240"/>
              <w:rPr>
                <w:rFonts w:cs="Arial"/>
                <w:color w:val="000000"/>
                <w:sz w:val="16"/>
                <w:szCs w:val="16"/>
                <w:lang w:val="en-NZ" w:eastAsia="en-NZ"/>
              </w:rPr>
            </w:pPr>
          </w:p>
        </w:tc>
        <w:tc>
          <w:tcPr>
            <w:tcW w:w="93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189CEE8" w14:textId="77777777" w:rsidR="00EE25BA" w:rsidRPr="00AB1113" w:rsidRDefault="00EE25BA" w:rsidP="00EE25BA">
            <w:pPr>
              <w:spacing w:after="240"/>
              <w:rPr>
                <w:rFonts w:cs="Arial"/>
                <w:sz w:val="16"/>
                <w:szCs w:val="16"/>
                <w:lang w:val="en-NZ" w:eastAsia="en-NZ"/>
              </w:rPr>
            </w:pPr>
          </w:p>
        </w:tc>
        <w:tc>
          <w:tcPr>
            <w:tcW w:w="11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ED36ECD" w14:textId="77777777" w:rsidR="00EE25BA" w:rsidRPr="00AB1113" w:rsidRDefault="00EE25BA" w:rsidP="00EE25BA">
            <w:pPr>
              <w:spacing w:after="240"/>
              <w:jc w:val="center"/>
              <w:rPr>
                <w:rFonts w:cs="Arial"/>
                <w:color w:val="000000"/>
                <w:sz w:val="16"/>
                <w:szCs w:val="16"/>
                <w:lang w:val="en-NZ" w:eastAsia="en-NZ"/>
              </w:rPr>
            </w:pPr>
            <w:r w:rsidRPr="00AB1113">
              <w:rPr>
                <w:rFonts w:cs="Arial"/>
                <w:color w:val="000000"/>
                <w:sz w:val="16"/>
                <w:szCs w:val="16"/>
                <w:lang w:val="en-NZ" w:eastAsia="en-NZ"/>
              </w:rPr>
              <w:t>BREAK 20 MINUTES</w:t>
            </w:r>
          </w:p>
        </w:tc>
        <w:tc>
          <w:tcPr>
            <w:tcW w:w="83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04E841D" w14:textId="77777777" w:rsidR="00EE25BA" w:rsidRPr="00AB1113" w:rsidRDefault="00EE25BA" w:rsidP="00EE25BA">
            <w:pPr>
              <w:spacing w:after="240"/>
              <w:jc w:val="center"/>
              <w:rPr>
                <w:rFonts w:cs="Arial"/>
                <w:color w:val="000000"/>
                <w:sz w:val="16"/>
                <w:szCs w:val="16"/>
                <w:lang w:val="en-NZ" w:eastAsia="en-NZ"/>
              </w:rPr>
            </w:pPr>
          </w:p>
        </w:tc>
        <w:tc>
          <w:tcPr>
            <w:tcW w:w="125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F2F3DF9" w14:textId="77777777" w:rsidR="00EE25BA" w:rsidRPr="00AB1113" w:rsidRDefault="00EE25BA" w:rsidP="00EE25BA">
            <w:pPr>
              <w:spacing w:after="240"/>
              <w:rPr>
                <w:rFonts w:cs="Arial"/>
                <w:sz w:val="16"/>
                <w:szCs w:val="16"/>
                <w:lang w:val="en-NZ" w:eastAsia="en-NZ"/>
              </w:rPr>
            </w:pPr>
          </w:p>
        </w:tc>
      </w:tr>
      <w:tr w:rsidR="00EE25BA" w:rsidRPr="00EE25BA" w14:paraId="2EDD0B29" w14:textId="77777777" w:rsidTr="00EE25BA">
        <w:tc>
          <w:tcPr>
            <w:tcW w:w="8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372D9E2"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1:50PM – 2:20PM</w:t>
            </w:r>
          </w:p>
        </w:tc>
        <w:tc>
          <w:tcPr>
            <w:tcW w:w="93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81D8B39"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2024 FULL 18851</w:t>
            </w:r>
          </w:p>
        </w:tc>
        <w:tc>
          <w:tcPr>
            <w:tcW w:w="11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072C533"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NZ Quit Vaping Study</w:t>
            </w:r>
          </w:p>
        </w:tc>
        <w:tc>
          <w:tcPr>
            <w:tcW w:w="83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E0417E8"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Associate Professor Natalie Walker</w:t>
            </w:r>
          </w:p>
        </w:tc>
        <w:tc>
          <w:tcPr>
            <w:tcW w:w="125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E160C26" w14:textId="6E4F34AD"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Jonathan Darby &amp; Barry Taylor</w:t>
            </w:r>
          </w:p>
        </w:tc>
      </w:tr>
      <w:tr w:rsidR="00EE25BA" w:rsidRPr="00EE25BA" w14:paraId="2B6D2D5F" w14:textId="77777777" w:rsidTr="00EE25BA">
        <w:tc>
          <w:tcPr>
            <w:tcW w:w="8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101F963"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2:20PM – 2:50PM</w:t>
            </w:r>
          </w:p>
        </w:tc>
        <w:tc>
          <w:tcPr>
            <w:tcW w:w="93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3C92E77"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2024 FULL 19443</w:t>
            </w:r>
          </w:p>
        </w:tc>
        <w:tc>
          <w:tcPr>
            <w:tcW w:w="11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80893D4"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Psychotherapy in primary care: feasibility</w:t>
            </w:r>
          </w:p>
        </w:tc>
        <w:tc>
          <w:tcPr>
            <w:tcW w:w="83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C1BE496"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Professor Marie Crowe</w:t>
            </w:r>
          </w:p>
        </w:tc>
        <w:tc>
          <w:tcPr>
            <w:tcW w:w="125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51D2DA6"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Barry Taylor &amp; Ewe Leong Lim</w:t>
            </w:r>
          </w:p>
        </w:tc>
      </w:tr>
      <w:tr w:rsidR="00EE25BA" w:rsidRPr="00EE25BA" w14:paraId="3DA28CDD" w14:textId="77777777" w:rsidTr="00EE25BA">
        <w:tc>
          <w:tcPr>
            <w:tcW w:w="8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67256DA"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2:50PM – 3:20PM</w:t>
            </w:r>
          </w:p>
        </w:tc>
        <w:tc>
          <w:tcPr>
            <w:tcW w:w="93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B7AABA8"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2024 FULL 18418</w:t>
            </w:r>
          </w:p>
        </w:tc>
        <w:tc>
          <w:tcPr>
            <w:tcW w:w="11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C182A4A"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Do synbiotics reduce infections after bowel surgery?</w:t>
            </w:r>
          </w:p>
        </w:tc>
        <w:tc>
          <w:tcPr>
            <w:tcW w:w="83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61B460D"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Dr Claudia Paterson</w:t>
            </w:r>
          </w:p>
        </w:tc>
        <w:tc>
          <w:tcPr>
            <w:tcW w:w="125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F5B5397" w14:textId="642353C0"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Jonathan Darby &amp; Joan Pettit</w:t>
            </w:r>
          </w:p>
        </w:tc>
      </w:tr>
      <w:tr w:rsidR="00EE25BA" w:rsidRPr="00EE25BA" w14:paraId="0506C7B1" w14:textId="77777777" w:rsidTr="00EE25BA">
        <w:tc>
          <w:tcPr>
            <w:tcW w:w="8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002DF4A"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3:20PM – 3:50PM</w:t>
            </w:r>
          </w:p>
        </w:tc>
        <w:tc>
          <w:tcPr>
            <w:tcW w:w="93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3CEE07"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2024 EXP 18357</w:t>
            </w:r>
          </w:p>
        </w:tc>
        <w:tc>
          <w:tcPr>
            <w:tcW w:w="11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1845BB6"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Breast Screening AI</w:t>
            </w:r>
          </w:p>
        </w:tc>
        <w:tc>
          <w:tcPr>
            <w:tcW w:w="83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DBF0E6F"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Professor Colin Simpson</w:t>
            </w:r>
          </w:p>
        </w:tc>
        <w:tc>
          <w:tcPr>
            <w:tcW w:w="125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599B6CD"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Kate O’Connor &amp; Amber Parry-Strong</w:t>
            </w:r>
          </w:p>
        </w:tc>
      </w:tr>
      <w:tr w:rsidR="00EE25BA" w:rsidRPr="00EE25BA" w14:paraId="76E1C073" w14:textId="77777777" w:rsidTr="00EE25BA">
        <w:tc>
          <w:tcPr>
            <w:tcW w:w="8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0279662" w14:textId="77777777" w:rsidR="00EE25BA" w:rsidRPr="00AB1113" w:rsidRDefault="00EE25BA" w:rsidP="00EE25BA">
            <w:pPr>
              <w:spacing w:after="240"/>
              <w:rPr>
                <w:rFonts w:cs="Arial"/>
                <w:color w:val="000000"/>
                <w:sz w:val="16"/>
                <w:szCs w:val="16"/>
                <w:lang w:val="en-NZ" w:eastAsia="en-NZ"/>
              </w:rPr>
            </w:pPr>
          </w:p>
        </w:tc>
        <w:tc>
          <w:tcPr>
            <w:tcW w:w="93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9C11993" w14:textId="77777777" w:rsidR="00EE25BA" w:rsidRPr="00AB1113" w:rsidRDefault="00EE25BA" w:rsidP="00EE25BA">
            <w:pPr>
              <w:spacing w:after="240"/>
              <w:rPr>
                <w:rFonts w:cs="Arial"/>
                <w:sz w:val="16"/>
                <w:szCs w:val="16"/>
                <w:lang w:val="en-NZ" w:eastAsia="en-NZ"/>
              </w:rPr>
            </w:pPr>
          </w:p>
        </w:tc>
        <w:tc>
          <w:tcPr>
            <w:tcW w:w="11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FFEEC80" w14:textId="77777777" w:rsidR="00EE25BA" w:rsidRPr="00AB1113" w:rsidRDefault="00EE25BA" w:rsidP="00EE25BA">
            <w:pPr>
              <w:spacing w:after="240"/>
              <w:jc w:val="center"/>
              <w:rPr>
                <w:rFonts w:cs="Arial"/>
                <w:color w:val="000000"/>
                <w:sz w:val="16"/>
                <w:szCs w:val="16"/>
                <w:lang w:val="en-NZ" w:eastAsia="en-NZ"/>
              </w:rPr>
            </w:pPr>
            <w:r w:rsidRPr="00AB1113">
              <w:rPr>
                <w:rFonts w:cs="Arial"/>
                <w:color w:val="000000"/>
                <w:sz w:val="16"/>
                <w:szCs w:val="16"/>
                <w:lang w:val="en-NZ" w:eastAsia="en-NZ"/>
              </w:rPr>
              <w:t>BREAK 10 MINUTES</w:t>
            </w:r>
          </w:p>
        </w:tc>
        <w:tc>
          <w:tcPr>
            <w:tcW w:w="83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1C3CB02" w14:textId="77777777" w:rsidR="00EE25BA" w:rsidRPr="00AB1113" w:rsidRDefault="00EE25BA" w:rsidP="00EE25BA">
            <w:pPr>
              <w:spacing w:after="240"/>
              <w:jc w:val="center"/>
              <w:rPr>
                <w:rFonts w:cs="Arial"/>
                <w:color w:val="000000"/>
                <w:sz w:val="16"/>
                <w:szCs w:val="16"/>
                <w:lang w:val="en-NZ" w:eastAsia="en-NZ"/>
              </w:rPr>
            </w:pPr>
          </w:p>
        </w:tc>
        <w:tc>
          <w:tcPr>
            <w:tcW w:w="125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F4FE3C5" w14:textId="77777777" w:rsidR="00EE25BA" w:rsidRPr="00AB1113" w:rsidRDefault="00EE25BA" w:rsidP="00EE25BA">
            <w:pPr>
              <w:spacing w:after="240"/>
              <w:rPr>
                <w:rFonts w:cs="Arial"/>
                <w:sz w:val="16"/>
                <w:szCs w:val="16"/>
                <w:lang w:val="en-NZ" w:eastAsia="en-NZ"/>
              </w:rPr>
            </w:pPr>
          </w:p>
        </w:tc>
      </w:tr>
      <w:tr w:rsidR="00EE25BA" w:rsidRPr="00EE25BA" w14:paraId="31FE6284" w14:textId="77777777" w:rsidTr="00EE25BA">
        <w:tc>
          <w:tcPr>
            <w:tcW w:w="8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DA0EB58"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4:00PM – 4:30PM</w:t>
            </w:r>
          </w:p>
        </w:tc>
        <w:tc>
          <w:tcPr>
            <w:tcW w:w="93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1717AA4"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2024 FULL 19303</w:t>
            </w:r>
          </w:p>
        </w:tc>
        <w:tc>
          <w:tcPr>
            <w:tcW w:w="11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97AC017"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M22-003 - EPCORE FL-2: Follicular Lymphoma: Epcoritamab in Combination with R2 Compared to Chemoimmunotherapy in Previously Untreated Follicular Lymphoma</w:t>
            </w:r>
          </w:p>
        </w:tc>
        <w:tc>
          <w:tcPr>
            <w:tcW w:w="83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5281C62"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Dr Leanne Berkahn</w:t>
            </w:r>
          </w:p>
        </w:tc>
        <w:tc>
          <w:tcPr>
            <w:tcW w:w="125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ED58FE8"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Joan Pettit &amp; Alice McCarthy</w:t>
            </w:r>
          </w:p>
        </w:tc>
      </w:tr>
      <w:tr w:rsidR="00EE25BA" w:rsidRPr="00EE25BA" w14:paraId="4CD557FB" w14:textId="77777777" w:rsidTr="00EE25BA">
        <w:tc>
          <w:tcPr>
            <w:tcW w:w="8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7163461"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lastRenderedPageBreak/>
              <w:t>4:30PM – 5:00PM</w:t>
            </w:r>
          </w:p>
        </w:tc>
        <w:tc>
          <w:tcPr>
            <w:tcW w:w="93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9E41938"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2024 FULL 19515</w:t>
            </w:r>
          </w:p>
        </w:tc>
        <w:tc>
          <w:tcPr>
            <w:tcW w:w="11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EA86B16"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Clinical Biomarkers and Applications in Eye Tracking</w:t>
            </w:r>
          </w:p>
        </w:tc>
        <w:tc>
          <w:tcPr>
            <w:tcW w:w="83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E20FAA4"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Professor Helen Danesh-Meyer</w:t>
            </w:r>
          </w:p>
        </w:tc>
        <w:tc>
          <w:tcPr>
            <w:tcW w:w="125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23C42A4"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Barry Taylor &amp; Ewe Leong Lim</w:t>
            </w:r>
          </w:p>
        </w:tc>
      </w:tr>
      <w:tr w:rsidR="00EE25BA" w:rsidRPr="00EE25BA" w14:paraId="049571E1" w14:textId="77777777" w:rsidTr="00EE25BA">
        <w:tc>
          <w:tcPr>
            <w:tcW w:w="8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F9D202F"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5:00PM – 5:30PM</w:t>
            </w:r>
          </w:p>
        </w:tc>
        <w:tc>
          <w:tcPr>
            <w:tcW w:w="93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9E88969"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2024 FULL 18792</w:t>
            </w:r>
          </w:p>
        </w:tc>
        <w:tc>
          <w:tcPr>
            <w:tcW w:w="11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8EC4EEC"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Examining the impact of Maternal PKU, a comparison to normative matched controls</w:t>
            </w:r>
          </w:p>
        </w:tc>
        <w:tc>
          <w:tcPr>
            <w:tcW w:w="83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C9C7C0B"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Professor Suzanne Barker-Collo</w:t>
            </w:r>
          </w:p>
        </w:tc>
        <w:tc>
          <w:tcPr>
            <w:tcW w:w="125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A4F7056" w14:textId="0C424A7C"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Alice McCarthy &amp; Amber Parry-Strong</w:t>
            </w:r>
          </w:p>
        </w:tc>
      </w:tr>
      <w:tr w:rsidR="00EE25BA" w:rsidRPr="00EE25BA" w14:paraId="37711963" w14:textId="77777777" w:rsidTr="00EE25BA">
        <w:tc>
          <w:tcPr>
            <w:tcW w:w="8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43E8805"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5:30PM – 6:00PM</w:t>
            </w:r>
          </w:p>
        </w:tc>
        <w:tc>
          <w:tcPr>
            <w:tcW w:w="93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DF52C5E"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2024 FULL 19561</w:t>
            </w:r>
          </w:p>
        </w:tc>
        <w:tc>
          <w:tcPr>
            <w:tcW w:w="11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1B3D20F"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CL-0043-1002: A Phase 1b study evaluating safety and pharmacokinetics of SZN-043 in participants with severe alcohol-associated hepatitis</w:t>
            </w:r>
          </w:p>
        </w:tc>
        <w:tc>
          <w:tcPr>
            <w:tcW w:w="83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A8E8754"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Principal Investigator Edward Gane</w:t>
            </w:r>
          </w:p>
        </w:tc>
        <w:tc>
          <w:tcPr>
            <w:tcW w:w="125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8EA8159" w14:textId="77777777" w:rsidR="00EE25BA" w:rsidRPr="00AB1113" w:rsidRDefault="00EE25BA" w:rsidP="00EE25BA">
            <w:pPr>
              <w:spacing w:after="240"/>
              <w:rPr>
                <w:rFonts w:cs="Arial"/>
                <w:color w:val="000000"/>
                <w:sz w:val="16"/>
                <w:szCs w:val="16"/>
                <w:lang w:val="en-NZ" w:eastAsia="en-NZ"/>
              </w:rPr>
            </w:pPr>
            <w:r w:rsidRPr="00AB1113">
              <w:rPr>
                <w:rFonts w:cs="Arial"/>
                <w:color w:val="000000"/>
                <w:sz w:val="16"/>
                <w:szCs w:val="16"/>
                <w:lang w:val="en-NZ" w:eastAsia="en-NZ"/>
              </w:rPr>
              <w:t>Kate O’Connor &amp; Barry Taylor</w:t>
            </w:r>
          </w:p>
        </w:tc>
      </w:tr>
    </w:tbl>
    <w:p w14:paraId="61042378" w14:textId="77777777" w:rsidR="00A66F2E" w:rsidRPr="00A66F2E" w:rsidRDefault="00A66F2E" w:rsidP="00E24E77">
      <w:pPr>
        <w:spacing w:before="80" w:after="80"/>
        <w:rPr>
          <w:rFonts w:cs="Arial"/>
          <w:color w:val="FF0000"/>
          <w:sz w:val="20"/>
          <w:lang w:val="en-NZ"/>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414"/>
      </w:tblGrid>
      <w:tr w:rsidR="00DF1FA4" w:rsidRPr="00DF1FA4" w14:paraId="3D57A4D8" w14:textId="77777777" w:rsidTr="00EF199B">
        <w:trPr>
          <w:trHeight w:val="240"/>
        </w:trPr>
        <w:tc>
          <w:tcPr>
            <w:tcW w:w="2700" w:type="dxa"/>
            <w:shd w:val="pct12" w:color="auto" w:fill="FFFFFF"/>
            <w:vAlign w:val="center"/>
          </w:tcPr>
          <w:p w14:paraId="5972F652" w14:textId="77777777" w:rsidR="00DF1FA4" w:rsidRPr="00DF1FA4" w:rsidRDefault="00DF1FA4" w:rsidP="00DF1FA4">
            <w:pPr>
              <w:autoSpaceDE w:val="0"/>
              <w:autoSpaceDN w:val="0"/>
              <w:adjustRightInd w:val="0"/>
              <w:rPr>
                <w:sz w:val="16"/>
                <w:szCs w:val="16"/>
              </w:rPr>
            </w:pPr>
            <w:r w:rsidRPr="00DF1FA4">
              <w:rPr>
                <w:b/>
                <w:sz w:val="16"/>
                <w:szCs w:val="16"/>
              </w:rPr>
              <w:t xml:space="preserve">Member Name </w:t>
            </w:r>
            <w:r w:rsidRPr="00DF1FA4">
              <w:rPr>
                <w:sz w:val="16"/>
                <w:szCs w:val="16"/>
              </w:rPr>
              <w:t xml:space="preserve"> </w:t>
            </w:r>
          </w:p>
        </w:tc>
        <w:tc>
          <w:tcPr>
            <w:tcW w:w="2600" w:type="dxa"/>
            <w:shd w:val="pct12" w:color="auto" w:fill="FFFFFF"/>
            <w:vAlign w:val="center"/>
          </w:tcPr>
          <w:p w14:paraId="2A607D82" w14:textId="77777777" w:rsidR="00DF1FA4" w:rsidRPr="00DF1FA4" w:rsidRDefault="00DF1FA4" w:rsidP="00DF1FA4">
            <w:pPr>
              <w:autoSpaceDE w:val="0"/>
              <w:autoSpaceDN w:val="0"/>
              <w:adjustRightInd w:val="0"/>
              <w:rPr>
                <w:sz w:val="16"/>
                <w:szCs w:val="16"/>
              </w:rPr>
            </w:pPr>
            <w:r w:rsidRPr="00DF1FA4">
              <w:rPr>
                <w:b/>
                <w:sz w:val="16"/>
                <w:szCs w:val="16"/>
              </w:rPr>
              <w:t xml:space="preserve">Member Category </w:t>
            </w:r>
            <w:r w:rsidRPr="00DF1FA4">
              <w:rPr>
                <w:sz w:val="16"/>
                <w:szCs w:val="16"/>
              </w:rPr>
              <w:t xml:space="preserve"> </w:t>
            </w:r>
          </w:p>
        </w:tc>
        <w:tc>
          <w:tcPr>
            <w:tcW w:w="1300" w:type="dxa"/>
            <w:shd w:val="pct12" w:color="auto" w:fill="FFFFFF"/>
            <w:vAlign w:val="center"/>
          </w:tcPr>
          <w:p w14:paraId="52BBB646" w14:textId="77777777" w:rsidR="00DF1FA4" w:rsidRPr="00DF1FA4" w:rsidRDefault="00DF1FA4" w:rsidP="00DF1FA4">
            <w:pPr>
              <w:autoSpaceDE w:val="0"/>
              <w:autoSpaceDN w:val="0"/>
              <w:adjustRightInd w:val="0"/>
              <w:rPr>
                <w:sz w:val="16"/>
                <w:szCs w:val="16"/>
              </w:rPr>
            </w:pPr>
            <w:r w:rsidRPr="00DF1FA4">
              <w:rPr>
                <w:b/>
                <w:sz w:val="16"/>
                <w:szCs w:val="16"/>
              </w:rPr>
              <w:t xml:space="preserve">Appointed </w:t>
            </w:r>
            <w:r w:rsidRPr="00DF1FA4">
              <w:rPr>
                <w:sz w:val="16"/>
                <w:szCs w:val="16"/>
              </w:rPr>
              <w:t xml:space="preserve"> </w:t>
            </w:r>
          </w:p>
        </w:tc>
        <w:tc>
          <w:tcPr>
            <w:tcW w:w="1200" w:type="dxa"/>
            <w:shd w:val="pct12" w:color="auto" w:fill="FFFFFF"/>
            <w:vAlign w:val="center"/>
          </w:tcPr>
          <w:p w14:paraId="064C714D" w14:textId="77777777" w:rsidR="00DF1FA4" w:rsidRPr="00DF1FA4" w:rsidRDefault="00DF1FA4" w:rsidP="00DF1FA4">
            <w:pPr>
              <w:autoSpaceDE w:val="0"/>
              <w:autoSpaceDN w:val="0"/>
              <w:adjustRightInd w:val="0"/>
              <w:rPr>
                <w:sz w:val="16"/>
                <w:szCs w:val="16"/>
              </w:rPr>
            </w:pPr>
            <w:r w:rsidRPr="00DF1FA4">
              <w:rPr>
                <w:b/>
                <w:sz w:val="16"/>
                <w:szCs w:val="16"/>
              </w:rPr>
              <w:t xml:space="preserve">Term Expires </w:t>
            </w:r>
            <w:r w:rsidRPr="00DF1FA4">
              <w:rPr>
                <w:sz w:val="16"/>
                <w:szCs w:val="16"/>
              </w:rPr>
              <w:t xml:space="preserve"> </w:t>
            </w:r>
          </w:p>
        </w:tc>
        <w:tc>
          <w:tcPr>
            <w:tcW w:w="1414" w:type="dxa"/>
            <w:shd w:val="pct12" w:color="auto" w:fill="FFFFFF"/>
            <w:vAlign w:val="center"/>
          </w:tcPr>
          <w:p w14:paraId="3DA35098" w14:textId="77777777" w:rsidR="00DF1FA4" w:rsidRPr="00DF1FA4" w:rsidRDefault="00DF1FA4" w:rsidP="00DF1FA4">
            <w:pPr>
              <w:autoSpaceDE w:val="0"/>
              <w:autoSpaceDN w:val="0"/>
              <w:adjustRightInd w:val="0"/>
              <w:rPr>
                <w:sz w:val="16"/>
                <w:szCs w:val="16"/>
              </w:rPr>
            </w:pPr>
            <w:r w:rsidRPr="00DF1FA4">
              <w:rPr>
                <w:b/>
                <w:sz w:val="16"/>
                <w:szCs w:val="16"/>
              </w:rPr>
              <w:t xml:space="preserve">Apologies? </w:t>
            </w:r>
            <w:r w:rsidRPr="00DF1FA4">
              <w:rPr>
                <w:sz w:val="16"/>
                <w:szCs w:val="16"/>
              </w:rPr>
              <w:t xml:space="preserve"> </w:t>
            </w:r>
          </w:p>
        </w:tc>
      </w:tr>
      <w:tr w:rsidR="00DF1FA4" w:rsidRPr="00DF1FA4" w14:paraId="6A1A936C" w14:textId="77777777" w:rsidTr="00EF199B">
        <w:trPr>
          <w:trHeight w:val="280"/>
        </w:trPr>
        <w:tc>
          <w:tcPr>
            <w:tcW w:w="2700" w:type="dxa"/>
          </w:tcPr>
          <w:p w14:paraId="665BD333" w14:textId="77777777" w:rsidR="00DF1FA4" w:rsidRPr="00DF1FA4" w:rsidRDefault="00DF1FA4" w:rsidP="00DF1FA4">
            <w:pPr>
              <w:autoSpaceDE w:val="0"/>
              <w:autoSpaceDN w:val="0"/>
              <w:adjustRightInd w:val="0"/>
              <w:rPr>
                <w:sz w:val="16"/>
                <w:szCs w:val="16"/>
              </w:rPr>
            </w:pPr>
            <w:r w:rsidRPr="00DF1FA4">
              <w:rPr>
                <w:sz w:val="16"/>
                <w:szCs w:val="16"/>
              </w:rPr>
              <w:t xml:space="preserve">Ms Kate O’Connor </w:t>
            </w:r>
          </w:p>
        </w:tc>
        <w:tc>
          <w:tcPr>
            <w:tcW w:w="2600" w:type="dxa"/>
          </w:tcPr>
          <w:p w14:paraId="6BC23879" w14:textId="77777777" w:rsidR="00DF1FA4" w:rsidRPr="00DF1FA4" w:rsidRDefault="00DF1FA4" w:rsidP="00DF1FA4">
            <w:pPr>
              <w:autoSpaceDE w:val="0"/>
              <w:autoSpaceDN w:val="0"/>
              <w:adjustRightInd w:val="0"/>
              <w:rPr>
                <w:sz w:val="16"/>
                <w:szCs w:val="16"/>
              </w:rPr>
            </w:pPr>
            <w:r w:rsidRPr="00DF1FA4">
              <w:rPr>
                <w:sz w:val="16"/>
                <w:szCs w:val="16"/>
              </w:rPr>
              <w:t>Lay (Ethical/Moral reasoning) (Chair)</w:t>
            </w:r>
          </w:p>
        </w:tc>
        <w:tc>
          <w:tcPr>
            <w:tcW w:w="1300" w:type="dxa"/>
          </w:tcPr>
          <w:p w14:paraId="14FD57D8" w14:textId="77777777" w:rsidR="00DF1FA4" w:rsidRPr="00DF1FA4" w:rsidRDefault="00DF1FA4" w:rsidP="00DF1FA4">
            <w:pPr>
              <w:autoSpaceDE w:val="0"/>
              <w:autoSpaceDN w:val="0"/>
              <w:adjustRightInd w:val="0"/>
              <w:rPr>
                <w:sz w:val="16"/>
                <w:szCs w:val="16"/>
              </w:rPr>
            </w:pPr>
            <w:r w:rsidRPr="00DF1FA4">
              <w:rPr>
                <w:sz w:val="16"/>
                <w:szCs w:val="16"/>
              </w:rPr>
              <w:t>13/08/2021</w:t>
            </w:r>
          </w:p>
        </w:tc>
        <w:tc>
          <w:tcPr>
            <w:tcW w:w="1200" w:type="dxa"/>
          </w:tcPr>
          <w:p w14:paraId="561FC3DF" w14:textId="77777777" w:rsidR="00DF1FA4" w:rsidRPr="00DF1FA4" w:rsidRDefault="00DF1FA4" w:rsidP="00DF1FA4">
            <w:pPr>
              <w:autoSpaceDE w:val="0"/>
              <w:autoSpaceDN w:val="0"/>
              <w:adjustRightInd w:val="0"/>
              <w:rPr>
                <w:sz w:val="16"/>
                <w:szCs w:val="16"/>
              </w:rPr>
            </w:pPr>
            <w:r w:rsidRPr="00DF1FA4">
              <w:rPr>
                <w:sz w:val="16"/>
                <w:szCs w:val="16"/>
              </w:rPr>
              <w:t>16/08/2024</w:t>
            </w:r>
          </w:p>
        </w:tc>
        <w:tc>
          <w:tcPr>
            <w:tcW w:w="1414" w:type="dxa"/>
          </w:tcPr>
          <w:p w14:paraId="1BAA2A04" w14:textId="77777777" w:rsidR="00DF1FA4" w:rsidRPr="00DF1FA4" w:rsidRDefault="00DF1FA4" w:rsidP="00DF1FA4">
            <w:pPr>
              <w:autoSpaceDE w:val="0"/>
              <w:autoSpaceDN w:val="0"/>
              <w:adjustRightInd w:val="0"/>
              <w:rPr>
                <w:sz w:val="16"/>
                <w:szCs w:val="16"/>
              </w:rPr>
            </w:pPr>
            <w:r w:rsidRPr="00DF1FA4">
              <w:rPr>
                <w:sz w:val="16"/>
                <w:szCs w:val="16"/>
              </w:rPr>
              <w:t>Present</w:t>
            </w:r>
          </w:p>
        </w:tc>
      </w:tr>
      <w:tr w:rsidR="00DF1FA4" w:rsidRPr="00DF1FA4" w14:paraId="5F0F66C1" w14:textId="77777777" w:rsidTr="00EF199B">
        <w:trPr>
          <w:trHeight w:val="280"/>
        </w:trPr>
        <w:tc>
          <w:tcPr>
            <w:tcW w:w="2700" w:type="dxa"/>
          </w:tcPr>
          <w:p w14:paraId="18968A60" w14:textId="77777777" w:rsidR="00DF1FA4" w:rsidRPr="00DF1FA4" w:rsidRDefault="00DF1FA4" w:rsidP="00DF1FA4">
            <w:pPr>
              <w:autoSpaceDE w:val="0"/>
              <w:autoSpaceDN w:val="0"/>
              <w:adjustRightInd w:val="0"/>
              <w:rPr>
                <w:sz w:val="16"/>
                <w:szCs w:val="16"/>
              </w:rPr>
            </w:pPr>
            <w:r w:rsidRPr="00DF1FA4">
              <w:rPr>
                <w:sz w:val="16"/>
                <w:szCs w:val="16"/>
              </w:rPr>
              <w:t>Mrs Leesa Russell</w:t>
            </w:r>
          </w:p>
        </w:tc>
        <w:tc>
          <w:tcPr>
            <w:tcW w:w="2600" w:type="dxa"/>
          </w:tcPr>
          <w:p w14:paraId="62474D2E" w14:textId="77777777" w:rsidR="00DF1FA4" w:rsidRPr="00DF1FA4" w:rsidRDefault="00DF1FA4" w:rsidP="00DF1FA4">
            <w:pPr>
              <w:autoSpaceDE w:val="0"/>
              <w:autoSpaceDN w:val="0"/>
              <w:adjustRightInd w:val="0"/>
              <w:rPr>
                <w:sz w:val="16"/>
                <w:szCs w:val="16"/>
              </w:rPr>
            </w:pPr>
            <w:r w:rsidRPr="00DF1FA4">
              <w:rPr>
                <w:sz w:val="16"/>
                <w:szCs w:val="16"/>
              </w:rPr>
              <w:t>Non-Lay (Intervention/Observational Studies)</w:t>
            </w:r>
          </w:p>
        </w:tc>
        <w:tc>
          <w:tcPr>
            <w:tcW w:w="1300" w:type="dxa"/>
          </w:tcPr>
          <w:p w14:paraId="6468C26A" w14:textId="77777777" w:rsidR="00DF1FA4" w:rsidRPr="00DF1FA4" w:rsidRDefault="00DF1FA4" w:rsidP="00DF1FA4">
            <w:pPr>
              <w:autoSpaceDE w:val="0"/>
              <w:autoSpaceDN w:val="0"/>
              <w:adjustRightInd w:val="0"/>
              <w:rPr>
                <w:sz w:val="16"/>
                <w:szCs w:val="16"/>
              </w:rPr>
            </w:pPr>
            <w:r w:rsidRPr="00DF1FA4">
              <w:rPr>
                <w:sz w:val="16"/>
                <w:szCs w:val="16"/>
              </w:rPr>
              <w:t>13/08/2021</w:t>
            </w:r>
          </w:p>
        </w:tc>
        <w:tc>
          <w:tcPr>
            <w:tcW w:w="1200" w:type="dxa"/>
          </w:tcPr>
          <w:p w14:paraId="21F73B25" w14:textId="77777777" w:rsidR="00DF1FA4" w:rsidRPr="00DF1FA4" w:rsidRDefault="00DF1FA4" w:rsidP="00DF1FA4">
            <w:pPr>
              <w:autoSpaceDE w:val="0"/>
              <w:autoSpaceDN w:val="0"/>
              <w:adjustRightInd w:val="0"/>
              <w:rPr>
                <w:sz w:val="16"/>
                <w:szCs w:val="16"/>
              </w:rPr>
            </w:pPr>
            <w:r w:rsidRPr="00DF1FA4">
              <w:rPr>
                <w:sz w:val="16"/>
                <w:szCs w:val="16"/>
              </w:rPr>
              <w:t>16/08/2024</w:t>
            </w:r>
          </w:p>
        </w:tc>
        <w:tc>
          <w:tcPr>
            <w:tcW w:w="1414" w:type="dxa"/>
          </w:tcPr>
          <w:p w14:paraId="24A4BDBB" w14:textId="576842C7" w:rsidR="00DF1FA4" w:rsidRPr="00DF1FA4" w:rsidRDefault="00AC2047" w:rsidP="00DF1FA4">
            <w:pPr>
              <w:autoSpaceDE w:val="0"/>
              <w:autoSpaceDN w:val="0"/>
              <w:adjustRightInd w:val="0"/>
              <w:rPr>
                <w:sz w:val="16"/>
                <w:szCs w:val="16"/>
              </w:rPr>
            </w:pPr>
            <w:r>
              <w:rPr>
                <w:sz w:val="16"/>
                <w:szCs w:val="16"/>
              </w:rPr>
              <w:t>Apologies</w:t>
            </w:r>
            <w:r w:rsidR="00DF1FA4" w:rsidRPr="00DF1FA4">
              <w:rPr>
                <w:sz w:val="16"/>
                <w:szCs w:val="16"/>
              </w:rPr>
              <w:t xml:space="preserve"> </w:t>
            </w:r>
          </w:p>
        </w:tc>
      </w:tr>
      <w:tr w:rsidR="00DF1FA4" w:rsidRPr="00DF1FA4" w14:paraId="26DB8D67" w14:textId="77777777" w:rsidTr="00EF199B">
        <w:trPr>
          <w:trHeight w:val="280"/>
        </w:trPr>
        <w:tc>
          <w:tcPr>
            <w:tcW w:w="2700" w:type="dxa"/>
          </w:tcPr>
          <w:p w14:paraId="6CE5E050" w14:textId="77777777" w:rsidR="00DF1FA4" w:rsidRPr="00DF1FA4" w:rsidRDefault="00DF1FA4" w:rsidP="00DF1FA4">
            <w:pPr>
              <w:autoSpaceDE w:val="0"/>
              <w:autoSpaceDN w:val="0"/>
              <w:adjustRightInd w:val="0"/>
              <w:rPr>
                <w:sz w:val="16"/>
                <w:szCs w:val="16"/>
              </w:rPr>
            </w:pPr>
            <w:r w:rsidRPr="00DF1FA4">
              <w:rPr>
                <w:sz w:val="16"/>
                <w:szCs w:val="16"/>
              </w:rPr>
              <w:t>Mr Barry Taylor</w:t>
            </w:r>
          </w:p>
        </w:tc>
        <w:tc>
          <w:tcPr>
            <w:tcW w:w="2600" w:type="dxa"/>
          </w:tcPr>
          <w:p w14:paraId="49DB53F9" w14:textId="77777777" w:rsidR="00DF1FA4" w:rsidRPr="00DF1FA4" w:rsidRDefault="00DF1FA4" w:rsidP="00DF1FA4">
            <w:pPr>
              <w:autoSpaceDE w:val="0"/>
              <w:autoSpaceDN w:val="0"/>
              <w:adjustRightInd w:val="0"/>
              <w:rPr>
                <w:sz w:val="16"/>
                <w:szCs w:val="16"/>
              </w:rPr>
            </w:pPr>
            <w:r w:rsidRPr="00DF1FA4">
              <w:rPr>
                <w:sz w:val="16"/>
                <w:szCs w:val="16"/>
              </w:rPr>
              <w:t>Non-Lay (Intervention/Observational Studies)</w:t>
            </w:r>
          </w:p>
        </w:tc>
        <w:tc>
          <w:tcPr>
            <w:tcW w:w="1300" w:type="dxa"/>
          </w:tcPr>
          <w:p w14:paraId="7E315B7C" w14:textId="77777777" w:rsidR="00DF1FA4" w:rsidRPr="00DF1FA4" w:rsidRDefault="00DF1FA4" w:rsidP="00DF1FA4">
            <w:pPr>
              <w:autoSpaceDE w:val="0"/>
              <w:autoSpaceDN w:val="0"/>
              <w:adjustRightInd w:val="0"/>
              <w:rPr>
                <w:sz w:val="16"/>
                <w:szCs w:val="16"/>
              </w:rPr>
            </w:pPr>
            <w:r w:rsidRPr="00DF1FA4">
              <w:rPr>
                <w:sz w:val="16"/>
                <w:szCs w:val="16"/>
              </w:rPr>
              <w:t>13/08/2021</w:t>
            </w:r>
          </w:p>
        </w:tc>
        <w:tc>
          <w:tcPr>
            <w:tcW w:w="1200" w:type="dxa"/>
          </w:tcPr>
          <w:p w14:paraId="468F90B1" w14:textId="77777777" w:rsidR="00DF1FA4" w:rsidRPr="00DF1FA4" w:rsidRDefault="00DF1FA4" w:rsidP="00DF1FA4">
            <w:pPr>
              <w:autoSpaceDE w:val="0"/>
              <w:autoSpaceDN w:val="0"/>
              <w:adjustRightInd w:val="0"/>
              <w:rPr>
                <w:sz w:val="16"/>
                <w:szCs w:val="16"/>
              </w:rPr>
            </w:pPr>
            <w:r w:rsidRPr="00DF1FA4">
              <w:rPr>
                <w:sz w:val="16"/>
                <w:szCs w:val="16"/>
              </w:rPr>
              <w:t>16/08/2024</w:t>
            </w:r>
          </w:p>
        </w:tc>
        <w:tc>
          <w:tcPr>
            <w:tcW w:w="1414" w:type="dxa"/>
          </w:tcPr>
          <w:p w14:paraId="0CAEBED4" w14:textId="77777777" w:rsidR="00DF1FA4" w:rsidRPr="00DF1FA4" w:rsidRDefault="00DF1FA4" w:rsidP="00DF1FA4">
            <w:pPr>
              <w:autoSpaceDE w:val="0"/>
              <w:autoSpaceDN w:val="0"/>
              <w:adjustRightInd w:val="0"/>
              <w:rPr>
                <w:sz w:val="16"/>
                <w:szCs w:val="16"/>
              </w:rPr>
            </w:pPr>
            <w:r w:rsidRPr="00DF1FA4">
              <w:rPr>
                <w:sz w:val="16"/>
                <w:szCs w:val="16"/>
              </w:rPr>
              <w:t>Present</w:t>
            </w:r>
          </w:p>
        </w:tc>
      </w:tr>
      <w:tr w:rsidR="00DF1FA4" w:rsidRPr="00DF1FA4" w14:paraId="0F762BA5" w14:textId="77777777" w:rsidTr="00EF199B">
        <w:trPr>
          <w:trHeight w:val="280"/>
        </w:trPr>
        <w:tc>
          <w:tcPr>
            <w:tcW w:w="2700" w:type="dxa"/>
          </w:tcPr>
          <w:p w14:paraId="4FCC7FB5" w14:textId="77777777" w:rsidR="00DF1FA4" w:rsidRPr="00DF1FA4" w:rsidRDefault="00DF1FA4" w:rsidP="00DF1FA4">
            <w:pPr>
              <w:autoSpaceDE w:val="0"/>
              <w:autoSpaceDN w:val="0"/>
              <w:adjustRightInd w:val="0"/>
              <w:rPr>
                <w:sz w:val="16"/>
                <w:szCs w:val="16"/>
              </w:rPr>
            </w:pPr>
            <w:r w:rsidRPr="00DF1FA4">
              <w:rPr>
                <w:sz w:val="16"/>
                <w:szCs w:val="16"/>
              </w:rPr>
              <w:t>Ms Alice McCarthy</w:t>
            </w:r>
          </w:p>
          <w:p w14:paraId="734C340B" w14:textId="77777777" w:rsidR="00DF1FA4" w:rsidRPr="00DF1FA4" w:rsidRDefault="00DF1FA4" w:rsidP="00DF1FA4">
            <w:pPr>
              <w:autoSpaceDE w:val="0"/>
              <w:autoSpaceDN w:val="0"/>
              <w:adjustRightInd w:val="0"/>
              <w:rPr>
                <w:sz w:val="16"/>
                <w:szCs w:val="16"/>
              </w:rPr>
            </w:pPr>
          </w:p>
        </w:tc>
        <w:tc>
          <w:tcPr>
            <w:tcW w:w="2600" w:type="dxa"/>
          </w:tcPr>
          <w:p w14:paraId="4D757C69" w14:textId="77777777" w:rsidR="00DF1FA4" w:rsidRPr="00DF1FA4" w:rsidRDefault="00DF1FA4" w:rsidP="00DF1FA4">
            <w:pPr>
              <w:autoSpaceDE w:val="0"/>
              <w:autoSpaceDN w:val="0"/>
              <w:adjustRightInd w:val="0"/>
              <w:rPr>
                <w:sz w:val="16"/>
                <w:szCs w:val="16"/>
              </w:rPr>
            </w:pPr>
            <w:r w:rsidRPr="00DF1FA4">
              <w:rPr>
                <w:sz w:val="16"/>
                <w:szCs w:val="16"/>
              </w:rPr>
              <w:t>Lay (the Law)</w:t>
            </w:r>
          </w:p>
        </w:tc>
        <w:tc>
          <w:tcPr>
            <w:tcW w:w="1300" w:type="dxa"/>
          </w:tcPr>
          <w:p w14:paraId="2F32B012" w14:textId="77777777" w:rsidR="00DF1FA4" w:rsidRPr="00DF1FA4" w:rsidRDefault="00DF1FA4" w:rsidP="00DF1FA4">
            <w:pPr>
              <w:autoSpaceDE w:val="0"/>
              <w:autoSpaceDN w:val="0"/>
              <w:adjustRightInd w:val="0"/>
              <w:rPr>
                <w:sz w:val="16"/>
                <w:szCs w:val="16"/>
              </w:rPr>
            </w:pPr>
            <w:r w:rsidRPr="00DF1FA4">
              <w:rPr>
                <w:sz w:val="16"/>
                <w:szCs w:val="16"/>
              </w:rPr>
              <w:t>22/12/2021</w:t>
            </w:r>
          </w:p>
        </w:tc>
        <w:tc>
          <w:tcPr>
            <w:tcW w:w="1200" w:type="dxa"/>
          </w:tcPr>
          <w:p w14:paraId="469979E8" w14:textId="77777777" w:rsidR="00DF1FA4" w:rsidRPr="00DF1FA4" w:rsidRDefault="00DF1FA4" w:rsidP="00DF1FA4">
            <w:pPr>
              <w:autoSpaceDE w:val="0"/>
              <w:autoSpaceDN w:val="0"/>
              <w:adjustRightInd w:val="0"/>
              <w:rPr>
                <w:sz w:val="16"/>
                <w:szCs w:val="16"/>
              </w:rPr>
            </w:pPr>
            <w:r w:rsidRPr="00DF1FA4">
              <w:rPr>
                <w:sz w:val="16"/>
                <w:szCs w:val="16"/>
              </w:rPr>
              <w:t>22/12/2024</w:t>
            </w:r>
          </w:p>
        </w:tc>
        <w:tc>
          <w:tcPr>
            <w:tcW w:w="1414" w:type="dxa"/>
          </w:tcPr>
          <w:p w14:paraId="08E68B2E" w14:textId="77777777" w:rsidR="00DF1FA4" w:rsidRPr="00DF1FA4" w:rsidRDefault="00DF1FA4" w:rsidP="00DF1FA4">
            <w:pPr>
              <w:autoSpaceDE w:val="0"/>
              <w:autoSpaceDN w:val="0"/>
              <w:adjustRightInd w:val="0"/>
              <w:rPr>
                <w:sz w:val="16"/>
                <w:szCs w:val="16"/>
              </w:rPr>
            </w:pPr>
            <w:r w:rsidRPr="00DF1FA4">
              <w:rPr>
                <w:sz w:val="16"/>
                <w:szCs w:val="16"/>
              </w:rPr>
              <w:t>Present</w:t>
            </w:r>
          </w:p>
        </w:tc>
      </w:tr>
      <w:tr w:rsidR="00DF1FA4" w:rsidRPr="00DF1FA4" w14:paraId="1C899FFE" w14:textId="77777777" w:rsidTr="00EF199B">
        <w:trPr>
          <w:trHeight w:val="280"/>
        </w:trPr>
        <w:tc>
          <w:tcPr>
            <w:tcW w:w="2700" w:type="dxa"/>
          </w:tcPr>
          <w:p w14:paraId="43751ACE" w14:textId="77777777" w:rsidR="00DF1FA4" w:rsidRPr="00DF1FA4" w:rsidRDefault="00DF1FA4" w:rsidP="00DF1FA4">
            <w:pPr>
              <w:autoSpaceDE w:val="0"/>
              <w:autoSpaceDN w:val="0"/>
              <w:adjustRightInd w:val="0"/>
              <w:rPr>
                <w:sz w:val="16"/>
                <w:szCs w:val="16"/>
              </w:rPr>
            </w:pPr>
            <w:r w:rsidRPr="00DF1FA4">
              <w:rPr>
                <w:sz w:val="16"/>
                <w:szCs w:val="16"/>
              </w:rPr>
              <w:t>Ms Joan Pettit</w:t>
            </w:r>
          </w:p>
        </w:tc>
        <w:tc>
          <w:tcPr>
            <w:tcW w:w="2600" w:type="dxa"/>
          </w:tcPr>
          <w:p w14:paraId="7E921DB5" w14:textId="77777777" w:rsidR="00DF1FA4" w:rsidRPr="00DF1FA4" w:rsidRDefault="00DF1FA4" w:rsidP="00DF1FA4">
            <w:pPr>
              <w:autoSpaceDE w:val="0"/>
              <w:autoSpaceDN w:val="0"/>
              <w:adjustRightInd w:val="0"/>
              <w:rPr>
                <w:sz w:val="16"/>
                <w:szCs w:val="16"/>
              </w:rPr>
            </w:pPr>
            <w:r w:rsidRPr="00DF1FA4">
              <w:rPr>
                <w:sz w:val="16"/>
                <w:szCs w:val="16"/>
              </w:rPr>
              <w:t>Non-Lay (Intervention Studies)</w:t>
            </w:r>
          </w:p>
        </w:tc>
        <w:tc>
          <w:tcPr>
            <w:tcW w:w="1300" w:type="dxa"/>
          </w:tcPr>
          <w:p w14:paraId="468AB6E5" w14:textId="77777777" w:rsidR="00DF1FA4" w:rsidRPr="00DF1FA4" w:rsidRDefault="00DF1FA4" w:rsidP="00DF1FA4">
            <w:pPr>
              <w:autoSpaceDE w:val="0"/>
              <w:autoSpaceDN w:val="0"/>
              <w:adjustRightInd w:val="0"/>
              <w:rPr>
                <w:sz w:val="16"/>
                <w:szCs w:val="16"/>
              </w:rPr>
            </w:pPr>
            <w:r w:rsidRPr="00DF1FA4">
              <w:rPr>
                <w:sz w:val="16"/>
                <w:szCs w:val="16"/>
              </w:rPr>
              <w:t>08/07/2022</w:t>
            </w:r>
          </w:p>
        </w:tc>
        <w:tc>
          <w:tcPr>
            <w:tcW w:w="1200" w:type="dxa"/>
          </w:tcPr>
          <w:p w14:paraId="529738B2" w14:textId="77777777" w:rsidR="00DF1FA4" w:rsidRPr="00DF1FA4" w:rsidRDefault="00DF1FA4" w:rsidP="00DF1FA4">
            <w:pPr>
              <w:autoSpaceDE w:val="0"/>
              <w:autoSpaceDN w:val="0"/>
              <w:adjustRightInd w:val="0"/>
              <w:rPr>
                <w:sz w:val="16"/>
                <w:szCs w:val="16"/>
              </w:rPr>
            </w:pPr>
            <w:r w:rsidRPr="00DF1FA4">
              <w:rPr>
                <w:sz w:val="16"/>
                <w:szCs w:val="16"/>
              </w:rPr>
              <w:t>08/07/2025</w:t>
            </w:r>
          </w:p>
        </w:tc>
        <w:tc>
          <w:tcPr>
            <w:tcW w:w="1414" w:type="dxa"/>
          </w:tcPr>
          <w:p w14:paraId="0E66E5C6" w14:textId="77777777" w:rsidR="00DF1FA4" w:rsidRPr="00DF1FA4" w:rsidRDefault="00DF1FA4" w:rsidP="00DF1FA4">
            <w:pPr>
              <w:autoSpaceDE w:val="0"/>
              <w:autoSpaceDN w:val="0"/>
              <w:adjustRightInd w:val="0"/>
              <w:rPr>
                <w:sz w:val="16"/>
                <w:szCs w:val="16"/>
              </w:rPr>
            </w:pPr>
            <w:r w:rsidRPr="00DF1FA4">
              <w:rPr>
                <w:sz w:val="16"/>
                <w:szCs w:val="16"/>
              </w:rPr>
              <w:t>Present</w:t>
            </w:r>
          </w:p>
        </w:tc>
      </w:tr>
      <w:tr w:rsidR="00DF1FA4" w:rsidRPr="00DF1FA4" w14:paraId="217DA267" w14:textId="77777777" w:rsidTr="00EF199B">
        <w:trPr>
          <w:trHeight w:val="280"/>
        </w:trPr>
        <w:tc>
          <w:tcPr>
            <w:tcW w:w="2700" w:type="dxa"/>
          </w:tcPr>
          <w:p w14:paraId="66CB9C8D" w14:textId="77777777" w:rsidR="00DF1FA4" w:rsidRPr="00DF1FA4" w:rsidRDefault="00DF1FA4" w:rsidP="00DF1FA4">
            <w:pPr>
              <w:autoSpaceDE w:val="0"/>
              <w:autoSpaceDN w:val="0"/>
              <w:adjustRightInd w:val="0"/>
              <w:rPr>
                <w:sz w:val="16"/>
                <w:szCs w:val="16"/>
              </w:rPr>
            </w:pPr>
            <w:r w:rsidRPr="00DF1FA4">
              <w:rPr>
                <w:sz w:val="16"/>
                <w:szCs w:val="16"/>
              </w:rPr>
              <w:t>Dr Amber Parry-Strong</w:t>
            </w:r>
          </w:p>
        </w:tc>
        <w:tc>
          <w:tcPr>
            <w:tcW w:w="2600" w:type="dxa"/>
          </w:tcPr>
          <w:p w14:paraId="2C41BFCA" w14:textId="77777777" w:rsidR="00DF1FA4" w:rsidRPr="00DF1FA4" w:rsidRDefault="00DF1FA4" w:rsidP="00DF1FA4">
            <w:pPr>
              <w:autoSpaceDE w:val="0"/>
              <w:autoSpaceDN w:val="0"/>
              <w:adjustRightInd w:val="0"/>
              <w:rPr>
                <w:sz w:val="16"/>
                <w:szCs w:val="16"/>
              </w:rPr>
            </w:pPr>
            <w:r w:rsidRPr="00DF1FA4">
              <w:rPr>
                <w:sz w:val="16"/>
                <w:szCs w:val="16"/>
              </w:rPr>
              <w:t>Non-Lay (Health/Disability service provision)</w:t>
            </w:r>
          </w:p>
        </w:tc>
        <w:tc>
          <w:tcPr>
            <w:tcW w:w="1300" w:type="dxa"/>
          </w:tcPr>
          <w:p w14:paraId="716777CE" w14:textId="77777777" w:rsidR="00DF1FA4" w:rsidRPr="00DF1FA4" w:rsidRDefault="00DF1FA4" w:rsidP="00DF1FA4">
            <w:pPr>
              <w:autoSpaceDE w:val="0"/>
              <w:autoSpaceDN w:val="0"/>
              <w:adjustRightInd w:val="0"/>
              <w:rPr>
                <w:sz w:val="16"/>
                <w:szCs w:val="16"/>
              </w:rPr>
            </w:pPr>
            <w:r w:rsidRPr="00DF1FA4">
              <w:rPr>
                <w:sz w:val="16"/>
                <w:szCs w:val="16"/>
              </w:rPr>
              <w:t>08/07/2022</w:t>
            </w:r>
          </w:p>
        </w:tc>
        <w:tc>
          <w:tcPr>
            <w:tcW w:w="1200" w:type="dxa"/>
          </w:tcPr>
          <w:p w14:paraId="296C085B" w14:textId="77777777" w:rsidR="00DF1FA4" w:rsidRPr="00DF1FA4" w:rsidRDefault="00DF1FA4" w:rsidP="00DF1FA4">
            <w:pPr>
              <w:autoSpaceDE w:val="0"/>
              <w:autoSpaceDN w:val="0"/>
              <w:adjustRightInd w:val="0"/>
              <w:rPr>
                <w:sz w:val="16"/>
                <w:szCs w:val="16"/>
              </w:rPr>
            </w:pPr>
            <w:r w:rsidRPr="00DF1FA4">
              <w:rPr>
                <w:sz w:val="16"/>
                <w:szCs w:val="16"/>
              </w:rPr>
              <w:t>08/07/2025</w:t>
            </w:r>
          </w:p>
        </w:tc>
        <w:tc>
          <w:tcPr>
            <w:tcW w:w="1414" w:type="dxa"/>
          </w:tcPr>
          <w:p w14:paraId="308961E7" w14:textId="77777777" w:rsidR="00DF1FA4" w:rsidRPr="00DF1FA4" w:rsidRDefault="00DF1FA4" w:rsidP="00DF1FA4">
            <w:pPr>
              <w:autoSpaceDE w:val="0"/>
              <w:autoSpaceDN w:val="0"/>
              <w:adjustRightInd w:val="0"/>
              <w:rPr>
                <w:sz w:val="16"/>
                <w:szCs w:val="16"/>
              </w:rPr>
            </w:pPr>
            <w:r w:rsidRPr="00DF1FA4">
              <w:rPr>
                <w:sz w:val="16"/>
                <w:szCs w:val="16"/>
              </w:rPr>
              <w:t>Present</w:t>
            </w:r>
          </w:p>
        </w:tc>
      </w:tr>
      <w:tr w:rsidR="00DF1FA4" w:rsidRPr="00DF1FA4" w14:paraId="49E56959" w14:textId="77777777" w:rsidTr="00EF199B">
        <w:trPr>
          <w:trHeight w:val="280"/>
        </w:trPr>
        <w:tc>
          <w:tcPr>
            <w:tcW w:w="2700" w:type="dxa"/>
          </w:tcPr>
          <w:p w14:paraId="6BCC07D5" w14:textId="77777777" w:rsidR="00DF1FA4" w:rsidRPr="00DF1FA4" w:rsidRDefault="00DF1FA4" w:rsidP="00DF1FA4">
            <w:pPr>
              <w:autoSpaceDE w:val="0"/>
              <w:autoSpaceDN w:val="0"/>
              <w:adjustRightInd w:val="0"/>
              <w:rPr>
                <w:sz w:val="16"/>
                <w:szCs w:val="16"/>
              </w:rPr>
            </w:pPr>
            <w:r w:rsidRPr="00DF1FA4">
              <w:rPr>
                <w:sz w:val="16"/>
                <w:szCs w:val="16"/>
              </w:rPr>
              <w:t>Mr Ewe Leong Lim</w:t>
            </w:r>
          </w:p>
        </w:tc>
        <w:tc>
          <w:tcPr>
            <w:tcW w:w="2600" w:type="dxa"/>
          </w:tcPr>
          <w:p w14:paraId="0D555BFC" w14:textId="77777777" w:rsidR="00DF1FA4" w:rsidRPr="00DF1FA4" w:rsidRDefault="00DF1FA4" w:rsidP="00DF1FA4">
            <w:pPr>
              <w:autoSpaceDE w:val="0"/>
              <w:autoSpaceDN w:val="0"/>
              <w:adjustRightInd w:val="0"/>
              <w:rPr>
                <w:sz w:val="16"/>
                <w:szCs w:val="16"/>
              </w:rPr>
            </w:pPr>
            <w:r w:rsidRPr="00DF1FA4">
              <w:rPr>
                <w:sz w:val="16"/>
                <w:szCs w:val="16"/>
              </w:rPr>
              <w:t>Lay (Consumer/Community perspectives)</w:t>
            </w:r>
          </w:p>
        </w:tc>
        <w:tc>
          <w:tcPr>
            <w:tcW w:w="1300" w:type="dxa"/>
          </w:tcPr>
          <w:p w14:paraId="1EB691B7" w14:textId="77777777" w:rsidR="00DF1FA4" w:rsidRPr="00DF1FA4" w:rsidRDefault="00DF1FA4" w:rsidP="00DF1FA4">
            <w:pPr>
              <w:autoSpaceDE w:val="0"/>
              <w:autoSpaceDN w:val="0"/>
              <w:adjustRightInd w:val="0"/>
              <w:rPr>
                <w:sz w:val="16"/>
                <w:szCs w:val="16"/>
              </w:rPr>
            </w:pPr>
            <w:r w:rsidRPr="00DF1FA4">
              <w:rPr>
                <w:sz w:val="16"/>
                <w:szCs w:val="16"/>
              </w:rPr>
              <w:t>08/07/2022</w:t>
            </w:r>
          </w:p>
        </w:tc>
        <w:tc>
          <w:tcPr>
            <w:tcW w:w="1200" w:type="dxa"/>
          </w:tcPr>
          <w:p w14:paraId="5D00D1AD" w14:textId="77777777" w:rsidR="00DF1FA4" w:rsidRPr="00DF1FA4" w:rsidRDefault="00DF1FA4" w:rsidP="00DF1FA4">
            <w:pPr>
              <w:autoSpaceDE w:val="0"/>
              <w:autoSpaceDN w:val="0"/>
              <w:adjustRightInd w:val="0"/>
              <w:rPr>
                <w:sz w:val="16"/>
                <w:szCs w:val="16"/>
              </w:rPr>
            </w:pPr>
            <w:r w:rsidRPr="00DF1FA4">
              <w:rPr>
                <w:sz w:val="16"/>
                <w:szCs w:val="16"/>
              </w:rPr>
              <w:t>08/07/2025</w:t>
            </w:r>
          </w:p>
        </w:tc>
        <w:tc>
          <w:tcPr>
            <w:tcW w:w="1414" w:type="dxa"/>
          </w:tcPr>
          <w:p w14:paraId="0378BC88" w14:textId="77777777" w:rsidR="00DF1FA4" w:rsidRPr="00DF1FA4" w:rsidRDefault="00DF1FA4" w:rsidP="00DF1FA4">
            <w:pPr>
              <w:autoSpaceDE w:val="0"/>
              <w:autoSpaceDN w:val="0"/>
              <w:adjustRightInd w:val="0"/>
              <w:rPr>
                <w:sz w:val="16"/>
                <w:szCs w:val="16"/>
              </w:rPr>
            </w:pPr>
            <w:r w:rsidRPr="00DF1FA4">
              <w:rPr>
                <w:sz w:val="16"/>
                <w:szCs w:val="16"/>
              </w:rPr>
              <w:t>Present</w:t>
            </w:r>
          </w:p>
        </w:tc>
      </w:tr>
      <w:tr w:rsidR="00DF1FA4" w:rsidRPr="00DF1FA4" w14:paraId="22BAFE0E" w14:textId="77777777" w:rsidTr="00EF199B">
        <w:trPr>
          <w:trHeight w:val="280"/>
        </w:trPr>
        <w:tc>
          <w:tcPr>
            <w:tcW w:w="2700" w:type="dxa"/>
          </w:tcPr>
          <w:p w14:paraId="0107612A" w14:textId="77777777" w:rsidR="00DF1FA4" w:rsidRPr="00DF1FA4" w:rsidRDefault="00DF1FA4" w:rsidP="00DF1FA4">
            <w:pPr>
              <w:autoSpaceDE w:val="0"/>
              <w:autoSpaceDN w:val="0"/>
              <w:adjustRightInd w:val="0"/>
              <w:rPr>
                <w:sz w:val="16"/>
                <w:szCs w:val="16"/>
              </w:rPr>
            </w:pPr>
            <w:r w:rsidRPr="00DF1FA4">
              <w:rPr>
                <w:sz w:val="16"/>
                <w:szCs w:val="16"/>
              </w:rPr>
              <w:t>Ms Maakere Marr</w:t>
            </w:r>
          </w:p>
        </w:tc>
        <w:tc>
          <w:tcPr>
            <w:tcW w:w="2600" w:type="dxa"/>
          </w:tcPr>
          <w:p w14:paraId="132735F8" w14:textId="77777777" w:rsidR="00DF1FA4" w:rsidRPr="00DF1FA4" w:rsidRDefault="00DF1FA4" w:rsidP="00DF1FA4">
            <w:pPr>
              <w:autoSpaceDE w:val="0"/>
              <w:autoSpaceDN w:val="0"/>
              <w:adjustRightInd w:val="0"/>
              <w:rPr>
                <w:sz w:val="16"/>
                <w:szCs w:val="16"/>
              </w:rPr>
            </w:pPr>
            <w:r w:rsidRPr="00DF1FA4">
              <w:rPr>
                <w:sz w:val="16"/>
                <w:szCs w:val="16"/>
              </w:rPr>
              <w:t>Lay (Consumer/Community perspectives)</w:t>
            </w:r>
          </w:p>
        </w:tc>
        <w:tc>
          <w:tcPr>
            <w:tcW w:w="1300" w:type="dxa"/>
          </w:tcPr>
          <w:p w14:paraId="624E16ED" w14:textId="77777777" w:rsidR="00DF1FA4" w:rsidRPr="00DF1FA4" w:rsidRDefault="00DF1FA4" w:rsidP="00DF1FA4">
            <w:pPr>
              <w:autoSpaceDE w:val="0"/>
              <w:autoSpaceDN w:val="0"/>
              <w:adjustRightInd w:val="0"/>
              <w:rPr>
                <w:sz w:val="16"/>
                <w:szCs w:val="16"/>
              </w:rPr>
            </w:pPr>
            <w:r w:rsidRPr="00DF1FA4">
              <w:rPr>
                <w:sz w:val="16"/>
                <w:szCs w:val="16"/>
              </w:rPr>
              <w:t>08/07/2022</w:t>
            </w:r>
          </w:p>
        </w:tc>
        <w:tc>
          <w:tcPr>
            <w:tcW w:w="1200" w:type="dxa"/>
          </w:tcPr>
          <w:p w14:paraId="68D27167" w14:textId="77777777" w:rsidR="00DF1FA4" w:rsidRPr="00DF1FA4" w:rsidRDefault="00DF1FA4" w:rsidP="00DF1FA4">
            <w:pPr>
              <w:autoSpaceDE w:val="0"/>
              <w:autoSpaceDN w:val="0"/>
              <w:adjustRightInd w:val="0"/>
              <w:rPr>
                <w:sz w:val="16"/>
                <w:szCs w:val="16"/>
              </w:rPr>
            </w:pPr>
            <w:r w:rsidRPr="00DF1FA4">
              <w:rPr>
                <w:sz w:val="16"/>
                <w:szCs w:val="16"/>
              </w:rPr>
              <w:t>08/07/2025</w:t>
            </w:r>
          </w:p>
        </w:tc>
        <w:tc>
          <w:tcPr>
            <w:tcW w:w="1414" w:type="dxa"/>
          </w:tcPr>
          <w:p w14:paraId="6C5562C5" w14:textId="454AEE10" w:rsidR="00DF1FA4" w:rsidRPr="00DF1FA4" w:rsidRDefault="00DF1FA4" w:rsidP="00DF1FA4">
            <w:pPr>
              <w:autoSpaceDE w:val="0"/>
              <w:autoSpaceDN w:val="0"/>
              <w:adjustRightInd w:val="0"/>
              <w:rPr>
                <w:sz w:val="16"/>
                <w:szCs w:val="16"/>
              </w:rPr>
            </w:pPr>
            <w:r>
              <w:rPr>
                <w:sz w:val="16"/>
                <w:szCs w:val="16"/>
              </w:rPr>
              <w:t>Apologies</w:t>
            </w:r>
          </w:p>
        </w:tc>
      </w:tr>
      <w:tr w:rsidR="00EF199B" w:rsidRPr="00DF1FA4" w14:paraId="5CC76563" w14:textId="77777777" w:rsidTr="00EF199B">
        <w:trPr>
          <w:trHeight w:val="280"/>
        </w:trPr>
        <w:tc>
          <w:tcPr>
            <w:tcW w:w="2700" w:type="dxa"/>
          </w:tcPr>
          <w:p w14:paraId="01D0C04A" w14:textId="442DA791" w:rsidR="00EF199B" w:rsidRPr="00DF1FA4" w:rsidRDefault="00EF199B" w:rsidP="00EF199B">
            <w:pPr>
              <w:autoSpaceDE w:val="0"/>
              <w:autoSpaceDN w:val="0"/>
              <w:adjustRightInd w:val="0"/>
              <w:rPr>
                <w:sz w:val="16"/>
                <w:szCs w:val="16"/>
              </w:rPr>
            </w:pPr>
            <w:r>
              <w:rPr>
                <w:rFonts w:cs="Arial"/>
                <w:sz w:val="16"/>
                <w:szCs w:val="16"/>
              </w:rPr>
              <w:t>Mr Jonathan Darby</w:t>
            </w:r>
          </w:p>
        </w:tc>
        <w:tc>
          <w:tcPr>
            <w:tcW w:w="2600" w:type="dxa"/>
          </w:tcPr>
          <w:p w14:paraId="406D9692" w14:textId="26822FEE" w:rsidR="00EF199B" w:rsidRPr="00DF1FA4" w:rsidRDefault="00EF199B" w:rsidP="00EF199B">
            <w:pPr>
              <w:autoSpaceDE w:val="0"/>
              <w:autoSpaceDN w:val="0"/>
              <w:adjustRightInd w:val="0"/>
              <w:rPr>
                <w:sz w:val="16"/>
                <w:szCs w:val="16"/>
              </w:rPr>
            </w:pPr>
            <w:r>
              <w:rPr>
                <w:rFonts w:cs="Arial"/>
                <w:sz w:val="16"/>
                <w:szCs w:val="16"/>
              </w:rPr>
              <w:t>Lay (the Law/Ethical and Moral reasoning)</w:t>
            </w:r>
          </w:p>
        </w:tc>
        <w:tc>
          <w:tcPr>
            <w:tcW w:w="1300" w:type="dxa"/>
          </w:tcPr>
          <w:p w14:paraId="47364804" w14:textId="6B759786" w:rsidR="00EF199B" w:rsidRPr="00DF1FA4" w:rsidRDefault="00EF199B" w:rsidP="00EF199B">
            <w:pPr>
              <w:autoSpaceDE w:val="0"/>
              <w:autoSpaceDN w:val="0"/>
              <w:adjustRightInd w:val="0"/>
              <w:rPr>
                <w:sz w:val="16"/>
                <w:szCs w:val="16"/>
              </w:rPr>
            </w:pPr>
            <w:r>
              <w:rPr>
                <w:rFonts w:cs="Arial"/>
                <w:sz w:val="16"/>
                <w:szCs w:val="16"/>
              </w:rPr>
              <w:t>13/08/2021</w:t>
            </w:r>
          </w:p>
        </w:tc>
        <w:tc>
          <w:tcPr>
            <w:tcW w:w="1200" w:type="dxa"/>
          </w:tcPr>
          <w:p w14:paraId="08759E4B" w14:textId="1942D642" w:rsidR="00EF199B" w:rsidRPr="00DF1FA4" w:rsidRDefault="00EF199B" w:rsidP="00EF199B">
            <w:pPr>
              <w:autoSpaceDE w:val="0"/>
              <w:autoSpaceDN w:val="0"/>
              <w:adjustRightInd w:val="0"/>
              <w:rPr>
                <w:sz w:val="16"/>
                <w:szCs w:val="16"/>
              </w:rPr>
            </w:pPr>
            <w:r>
              <w:rPr>
                <w:rFonts w:cs="Arial"/>
                <w:sz w:val="16"/>
                <w:szCs w:val="16"/>
              </w:rPr>
              <w:t>13/08/2024</w:t>
            </w:r>
          </w:p>
        </w:tc>
        <w:tc>
          <w:tcPr>
            <w:tcW w:w="1414" w:type="dxa"/>
          </w:tcPr>
          <w:p w14:paraId="234658BF" w14:textId="079338BE" w:rsidR="00EF199B" w:rsidRDefault="00EF199B" w:rsidP="00EF199B">
            <w:pPr>
              <w:autoSpaceDE w:val="0"/>
              <w:autoSpaceDN w:val="0"/>
              <w:adjustRightInd w:val="0"/>
              <w:rPr>
                <w:sz w:val="16"/>
                <w:szCs w:val="16"/>
              </w:rPr>
            </w:pPr>
            <w:r>
              <w:rPr>
                <w:rFonts w:cs="Arial"/>
                <w:sz w:val="16"/>
                <w:szCs w:val="16"/>
              </w:rPr>
              <w:t>Present (CO-OP)</w:t>
            </w:r>
          </w:p>
        </w:tc>
      </w:tr>
    </w:tbl>
    <w:p w14:paraId="62E52EE3" w14:textId="77777777" w:rsidR="002B2215" w:rsidRPr="002B2215" w:rsidRDefault="002B2215" w:rsidP="002B2215">
      <w:pPr>
        <w:rPr>
          <w:rFonts w:ascii="Times New Roman" w:hAnsi="Times New Roman"/>
          <w:sz w:val="24"/>
          <w:szCs w:val="24"/>
          <w:lang w:val="en-NZ" w:eastAsia="en-NZ"/>
        </w:rPr>
      </w:pPr>
    </w:p>
    <w:p w14:paraId="0D44A730"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DCEA56C" w14:textId="77777777" w:rsidR="00A66F2E" w:rsidRPr="0054344C" w:rsidRDefault="00E24E77" w:rsidP="00A66F2E">
      <w:pPr>
        <w:pStyle w:val="Heading2"/>
      </w:pPr>
      <w:r>
        <w:br w:type="page"/>
      </w:r>
      <w:r w:rsidR="00A66F2E" w:rsidRPr="0054344C">
        <w:lastRenderedPageBreak/>
        <w:t>Welcome</w:t>
      </w:r>
    </w:p>
    <w:p w14:paraId="1BACD091" w14:textId="77777777" w:rsidR="00A66F2E" w:rsidRPr="008F6D9D" w:rsidRDefault="00A66F2E" w:rsidP="00A66F2E">
      <w:r>
        <w:t xml:space="preserve"> </w:t>
      </w:r>
    </w:p>
    <w:p w14:paraId="4FCA0438" w14:textId="5F449544" w:rsidR="00A66F2E" w:rsidRPr="00866594" w:rsidRDefault="00A66F2E" w:rsidP="00A66F2E">
      <w:pPr>
        <w:spacing w:before="80" w:after="80"/>
        <w:rPr>
          <w:rFonts w:cs="Arial"/>
          <w:color w:val="33CCCC"/>
          <w:szCs w:val="22"/>
          <w:lang w:val="en-NZ"/>
        </w:rPr>
      </w:pPr>
      <w:r w:rsidRPr="00EE25BA">
        <w:rPr>
          <w:rFonts w:cs="Arial"/>
          <w:szCs w:val="22"/>
          <w:lang w:val="en-NZ"/>
        </w:rPr>
        <w:t>The Chair opened the meeting a</w:t>
      </w:r>
      <w:r w:rsidR="00BB7AEC" w:rsidRPr="00EE25BA">
        <w:rPr>
          <w:rFonts w:cs="Arial"/>
          <w:szCs w:val="22"/>
          <w:lang w:val="en-NZ"/>
        </w:rPr>
        <w:t>t</w:t>
      </w:r>
      <w:r w:rsidR="00EE25BA" w:rsidRPr="00EE25BA">
        <w:rPr>
          <w:rFonts w:cs="Arial"/>
          <w:szCs w:val="22"/>
          <w:lang w:val="en-NZ"/>
        </w:rPr>
        <w:t xml:space="preserve"> 10:30am </w:t>
      </w:r>
      <w:r w:rsidRPr="00EE25BA">
        <w:rPr>
          <w:rFonts w:cs="Arial"/>
          <w:szCs w:val="22"/>
          <w:lang w:val="en-NZ"/>
        </w:rPr>
        <w:t>and welcomed Committee members, noting that apologies had been received fr</w:t>
      </w:r>
      <w:r w:rsidR="00EE25BA" w:rsidRPr="00EE25BA">
        <w:rPr>
          <w:rFonts w:cs="Arial"/>
          <w:szCs w:val="22"/>
          <w:lang w:val="en-NZ"/>
        </w:rPr>
        <w:t>om Mrs Leesa Russell and Ms Maakere Marr.</w:t>
      </w:r>
      <w:r w:rsidR="00DB7572">
        <w:rPr>
          <w:rFonts w:cs="Arial"/>
          <w:color w:val="FF0000"/>
          <w:szCs w:val="22"/>
          <w:lang w:val="en-NZ"/>
        </w:rPr>
        <w:br/>
      </w:r>
      <w:r w:rsidR="00DB7572">
        <w:rPr>
          <w:rFonts w:cs="Arial"/>
          <w:color w:val="FF0000"/>
          <w:szCs w:val="22"/>
          <w:lang w:val="en-NZ"/>
        </w:rPr>
        <w:br/>
      </w:r>
      <w:r w:rsidR="00DB7572" w:rsidRPr="00EE25BA">
        <w:rPr>
          <w:rFonts w:cs="Arial"/>
          <w:szCs w:val="22"/>
          <w:lang w:val="en-NZ"/>
        </w:rPr>
        <w:t>The Chair noted that it would be necessary to co-opt members of other HDECs in accordance with the Standard Operating Procedures.</w:t>
      </w:r>
      <w:r w:rsidR="00EE25BA" w:rsidRPr="00EE25BA">
        <w:rPr>
          <w:rFonts w:cs="Arial"/>
          <w:szCs w:val="22"/>
          <w:lang w:val="en-NZ"/>
        </w:rPr>
        <w:t xml:space="preserve"> Mr Jonathan Darby</w:t>
      </w:r>
      <w:r w:rsidR="00DB7572" w:rsidRPr="00EE25BA">
        <w:rPr>
          <w:rFonts w:cs="Arial"/>
          <w:szCs w:val="22"/>
          <w:lang w:val="en-NZ"/>
        </w:rPr>
        <w:t xml:space="preserve"> confirmed their eligibility</w:t>
      </w:r>
      <w:r w:rsidR="00551140" w:rsidRPr="00EE25BA">
        <w:rPr>
          <w:rFonts w:cs="Arial"/>
          <w:szCs w:val="22"/>
          <w:lang w:val="en-NZ"/>
        </w:rPr>
        <w:t xml:space="preserve"> </w:t>
      </w:r>
      <w:r w:rsidR="00DB7572" w:rsidRPr="00EE25BA">
        <w:rPr>
          <w:rFonts w:cs="Arial"/>
          <w:szCs w:val="22"/>
          <w:lang w:val="en-NZ"/>
        </w:rPr>
        <w:t xml:space="preserve">and were co-opted by the Chair as </w:t>
      </w:r>
      <w:r w:rsidR="00866594" w:rsidRPr="00EE25BA">
        <w:rPr>
          <w:rFonts w:cs="Arial"/>
          <w:szCs w:val="22"/>
          <w:lang w:val="en-NZ"/>
        </w:rPr>
        <w:t xml:space="preserve">a </w:t>
      </w:r>
      <w:r w:rsidR="00EE25BA" w:rsidRPr="00EE25BA">
        <w:rPr>
          <w:rFonts w:cs="Arial"/>
          <w:szCs w:val="22"/>
          <w:lang w:val="en-NZ"/>
        </w:rPr>
        <w:t>member of the Committee</w:t>
      </w:r>
      <w:r w:rsidR="00DB7572" w:rsidRPr="00EE25BA">
        <w:rPr>
          <w:rFonts w:cs="Arial"/>
          <w:szCs w:val="22"/>
          <w:lang w:val="en-NZ"/>
        </w:rPr>
        <w:t xml:space="preserve"> for the duration of the meeting.</w:t>
      </w:r>
    </w:p>
    <w:p w14:paraId="1410C55E" w14:textId="77777777" w:rsidR="00A66F2E" w:rsidRDefault="00A66F2E" w:rsidP="00A66F2E">
      <w:pPr>
        <w:rPr>
          <w:lang w:val="en-NZ"/>
        </w:rPr>
      </w:pPr>
    </w:p>
    <w:p w14:paraId="627065A3" w14:textId="77777777" w:rsidR="00A66F2E" w:rsidRDefault="00A66F2E" w:rsidP="00A66F2E">
      <w:pPr>
        <w:rPr>
          <w:lang w:val="en-NZ"/>
        </w:rPr>
      </w:pPr>
      <w:r>
        <w:rPr>
          <w:lang w:val="en-NZ"/>
        </w:rPr>
        <w:t xml:space="preserve">The Chair noted that the meeting was quorate. </w:t>
      </w:r>
    </w:p>
    <w:p w14:paraId="0CF80ACA" w14:textId="77777777" w:rsidR="00A66F2E" w:rsidRDefault="00A66F2E" w:rsidP="00A66F2E">
      <w:pPr>
        <w:rPr>
          <w:lang w:val="en-NZ"/>
        </w:rPr>
      </w:pPr>
    </w:p>
    <w:p w14:paraId="22C2A26E" w14:textId="0ED1C43F" w:rsidR="00A66F2E" w:rsidRDefault="00A66F2E" w:rsidP="00A66F2E">
      <w:pPr>
        <w:rPr>
          <w:lang w:val="en-NZ"/>
        </w:rPr>
      </w:pPr>
      <w:r>
        <w:rPr>
          <w:lang w:val="en-NZ"/>
        </w:rPr>
        <w:t>The Committee noted and agreed the agenda for the meeting.</w:t>
      </w:r>
    </w:p>
    <w:p w14:paraId="1FDE0E89" w14:textId="77777777" w:rsidR="00A66F2E" w:rsidRDefault="00A66F2E" w:rsidP="00A66F2E">
      <w:pPr>
        <w:rPr>
          <w:lang w:val="en-NZ"/>
        </w:rPr>
      </w:pPr>
    </w:p>
    <w:p w14:paraId="24E05691" w14:textId="77777777" w:rsidR="00A66F2E" w:rsidRPr="00CE6AA6" w:rsidRDefault="00A66F2E" w:rsidP="00A66F2E">
      <w:pPr>
        <w:pStyle w:val="Heading2"/>
      </w:pPr>
      <w:r w:rsidRPr="00CE6AA6">
        <w:t>Confirmation of previous minutes</w:t>
      </w:r>
    </w:p>
    <w:p w14:paraId="4D65C660" w14:textId="77777777" w:rsidR="00A66F2E" w:rsidRDefault="00A66F2E" w:rsidP="00A66F2E">
      <w:pPr>
        <w:rPr>
          <w:lang w:val="en-NZ"/>
        </w:rPr>
      </w:pPr>
    </w:p>
    <w:p w14:paraId="54783893" w14:textId="77B83779" w:rsidR="00451CD6" w:rsidRDefault="00A66F2E" w:rsidP="00A66F2E">
      <w:pPr>
        <w:rPr>
          <w:lang w:val="en-NZ"/>
        </w:rPr>
      </w:pPr>
      <w:r>
        <w:rPr>
          <w:lang w:val="en-NZ"/>
        </w:rPr>
        <w:t>The minutes of the meeting o</w:t>
      </w:r>
      <w:r w:rsidR="00EE25BA">
        <w:rPr>
          <w:lang w:val="en-NZ"/>
        </w:rPr>
        <w:t>f 05 December 2023</w:t>
      </w:r>
      <w:r>
        <w:rPr>
          <w:rFonts w:cs="Arial"/>
          <w:color w:val="33CCCC"/>
          <w:szCs w:val="22"/>
          <w:lang w:val="en-NZ"/>
        </w:rPr>
        <w:t xml:space="preserve"> </w:t>
      </w:r>
      <w:r>
        <w:rPr>
          <w:lang w:val="en-NZ"/>
        </w:rPr>
        <w:t>were confirmed.</w:t>
      </w:r>
    </w:p>
    <w:p w14:paraId="231F483B" w14:textId="77777777" w:rsidR="00E24E77" w:rsidRDefault="00E24E77" w:rsidP="00A22109">
      <w:pPr>
        <w:pStyle w:val="NoSpacing"/>
        <w:rPr>
          <w:lang w:val="en-NZ"/>
        </w:rPr>
      </w:pPr>
    </w:p>
    <w:p w14:paraId="0222B756" w14:textId="77777777" w:rsidR="00D324AA" w:rsidRDefault="00D324AA" w:rsidP="00D324AA">
      <w:pPr>
        <w:rPr>
          <w:lang w:val="en-NZ"/>
        </w:rPr>
      </w:pPr>
    </w:p>
    <w:p w14:paraId="08DFFEB1" w14:textId="77777777" w:rsidR="00D324AA" w:rsidRDefault="00D324AA" w:rsidP="00D324AA">
      <w:pPr>
        <w:rPr>
          <w:color w:val="FF0000"/>
          <w:lang w:val="en-NZ"/>
        </w:rPr>
      </w:pPr>
    </w:p>
    <w:p w14:paraId="143A725F" w14:textId="77777777" w:rsidR="00D324AA" w:rsidRDefault="00D324AA" w:rsidP="00E24E77">
      <w:pPr>
        <w:rPr>
          <w:lang w:val="en-NZ"/>
        </w:rPr>
      </w:pPr>
    </w:p>
    <w:p w14:paraId="2142551C" w14:textId="77777777" w:rsidR="00D324AA" w:rsidRPr="00540FF2" w:rsidRDefault="00D324AA" w:rsidP="00540FF2">
      <w:pPr>
        <w:rPr>
          <w:lang w:val="en-NZ"/>
        </w:rPr>
      </w:pPr>
    </w:p>
    <w:p w14:paraId="08C7DD04" w14:textId="77777777" w:rsidR="00E24E77" w:rsidRDefault="00E24E77" w:rsidP="00E24E77">
      <w:pPr>
        <w:rPr>
          <w:lang w:val="en-NZ"/>
        </w:rPr>
      </w:pPr>
    </w:p>
    <w:p w14:paraId="7676A95F" w14:textId="77777777" w:rsidR="00E24E77" w:rsidRPr="00DC35A3" w:rsidRDefault="00E24E77" w:rsidP="00E24E77">
      <w:pPr>
        <w:rPr>
          <w:lang w:val="en-NZ"/>
        </w:rPr>
      </w:pPr>
    </w:p>
    <w:p w14:paraId="414C8B93" w14:textId="77777777" w:rsidR="00E24E77" w:rsidRPr="00DA5F0B" w:rsidRDefault="00540FF2" w:rsidP="00B37D44">
      <w:pPr>
        <w:pStyle w:val="Heading2"/>
      </w:pPr>
      <w:r>
        <w:br w:type="page"/>
      </w:r>
      <w:r w:rsidR="00E24E77" w:rsidRPr="00DA5F0B">
        <w:lastRenderedPageBreak/>
        <w:t xml:space="preserve">New applications </w:t>
      </w:r>
    </w:p>
    <w:p w14:paraId="30935168" w14:textId="77777777" w:rsidR="00E24E77" w:rsidRPr="0018623C" w:rsidRDefault="00E24E77" w:rsidP="00E24E77"/>
    <w:p w14:paraId="1EA6D5CE"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3985E26E" w14:textId="77777777" w:rsidTr="00B348EC">
        <w:trPr>
          <w:trHeight w:val="280"/>
        </w:trPr>
        <w:tc>
          <w:tcPr>
            <w:tcW w:w="966" w:type="dxa"/>
            <w:tcBorders>
              <w:top w:val="nil"/>
              <w:left w:val="nil"/>
              <w:bottom w:val="nil"/>
              <w:right w:val="nil"/>
            </w:tcBorders>
          </w:tcPr>
          <w:p w14:paraId="0164FD3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1A5284AA"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AB84041" w14:textId="539684EC" w:rsidR="00A22109" w:rsidRPr="002B62FF" w:rsidRDefault="00EE25BA" w:rsidP="001B5167">
            <w:pPr>
              <w:rPr>
                <w:b/>
                <w:bCs/>
              </w:rPr>
            </w:pPr>
            <w:r w:rsidRPr="00EE25BA">
              <w:rPr>
                <w:b/>
                <w:bCs/>
              </w:rPr>
              <w:t>2024 FULL 18979</w:t>
            </w:r>
          </w:p>
        </w:tc>
      </w:tr>
      <w:tr w:rsidR="00A22109" w:rsidRPr="00960BFE" w14:paraId="022DF7DD" w14:textId="77777777" w:rsidTr="00B348EC">
        <w:trPr>
          <w:trHeight w:val="280"/>
        </w:trPr>
        <w:tc>
          <w:tcPr>
            <w:tcW w:w="966" w:type="dxa"/>
            <w:tcBorders>
              <w:top w:val="nil"/>
              <w:left w:val="nil"/>
              <w:bottom w:val="nil"/>
              <w:right w:val="nil"/>
            </w:tcBorders>
          </w:tcPr>
          <w:p w14:paraId="604C6BD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6ED183FF"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76C1C19F" w14:textId="259B01B2" w:rsidR="00A22109" w:rsidRPr="00606059" w:rsidRDefault="00EE25BA" w:rsidP="00B348EC">
            <w:pPr>
              <w:autoSpaceDE w:val="0"/>
              <w:autoSpaceDN w:val="0"/>
              <w:adjustRightInd w:val="0"/>
            </w:pPr>
            <w:r w:rsidRPr="001E7A61">
              <w:rPr>
                <w:rFonts w:ascii="Helvetica" w:hAnsi="Helvetica"/>
                <w:szCs w:val="21"/>
                <w:shd w:val="clear" w:color="auto" w:fill="FFFFFF"/>
              </w:rPr>
              <w:t>The International AML Platform Consortium (IAPC) trial</w:t>
            </w:r>
          </w:p>
        </w:tc>
      </w:tr>
      <w:tr w:rsidR="00A22109" w:rsidRPr="00960BFE" w14:paraId="0EB597CD" w14:textId="77777777" w:rsidTr="00B348EC">
        <w:trPr>
          <w:trHeight w:val="280"/>
        </w:trPr>
        <w:tc>
          <w:tcPr>
            <w:tcW w:w="966" w:type="dxa"/>
            <w:tcBorders>
              <w:top w:val="nil"/>
              <w:left w:val="nil"/>
              <w:bottom w:val="nil"/>
              <w:right w:val="nil"/>
            </w:tcBorders>
          </w:tcPr>
          <w:p w14:paraId="388A799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3367079F"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129C3BFA" w14:textId="6483E471" w:rsidR="00A22109" w:rsidRPr="00606059" w:rsidRDefault="00EE25BA" w:rsidP="00B348EC">
            <w:r w:rsidRPr="00606059">
              <w:t>Dr Kern Chai</w:t>
            </w:r>
          </w:p>
        </w:tc>
      </w:tr>
      <w:tr w:rsidR="00A22109" w:rsidRPr="00960BFE" w14:paraId="1E33365E" w14:textId="77777777" w:rsidTr="00B348EC">
        <w:trPr>
          <w:trHeight w:val="280"/>
        </w:trPr>
        <w:tc>
          <w:tcPr>
            <w:tcW w:w="966" w:type="dxa"/>
            <w:tcBorders>
              <w:top w:val="nil"/>
              <w:left w:val="nil"/>
              <w:bottom w:val="nil"/>
              <w:right w:val="nil"/>
            </w:tcBorders>
          </w:tcPr>
          <w:p w14:paraId="678D4CDE"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32CABFB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272A5608" w14:textId="753326DB" w:rsidR="00A22109" w:rsidRPr="00960BFE" w:rsidRDefault="00606059" w:rsidP="00B348EC">
            <w:pPr>
              <w:autoSpaceDE w:val="0"/>
              <w:autoSpaceDN w:val="0"/>
              <w:adjustRightInd w:val="0"/>
            </w:pPr>
            <w:r>
              <w:t>Australasian Leukaemia and Lymphoma Group</w:t>
            </w:r>
          </w:p>
        </w:tc>
      </w:tr>
      <w:tr w:rsidR="00A22109" w:rsidRPr="00960BFE" w14:paraId="7FC25943" w14:textId="77777777" w:rsidTr="00B348EC">
        <w:trPr>
          <w:trHeight w:val="280"/>
        </w:trPr>
        <w:tc>
          <w:tcPr>
            <w:tcW w:w="966" w:type="dxa"/>
            <w:tcBorders>
              <w:top w:val="nil"/>
              <w:left w:val="nil"/>
              <w:bottom w:val="nil"/>
              <w:right w:val="nil"/>
            </w:tcBorders>
          </w:tcPr>
          <w:p w14:paraId="2DB9763D"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3EF9BD94"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DEAB22E" w14:textId="7F549259" w:rsidR="00A22109" w:rsidRPr="00960BFE" w:rsidRDefault="00B642EF" w:rsidP="00B348EC">
            <w:pPr>
              <w:autoSpaceDE w:val="0"/>
              <w:autoSpaceDN w:val="0"/>
              <w:adjustRightInd w:val="0"/>
            </w:pPr>
            <w:r w:rsidRPr="00B642EF">
              <w:t>25 January 2024</w:t>
            </w:r>
          </w:p>
        </w:tc>
      </w:tr>
    </w:tbl>
    <w:p w14:paraId="5DE75547" w14:textId="77777777" w:rsidR="00A22109" w:rsidRPr="00795EDD" w:rsidRDefault="00A22109" w:rsidP="00A22109"/>
    <w:p w14:paraId="0EBF5B0A" w14:textId="669E9E3E" w:rsidR="00A22109" w:rsidRPr="00D324AA" w:rsidRDefault="00EE25BA" w:rsidP="00A22109">
      <w:pPr>
        <w:autoSpaceDE w:val="0"/>
        <w:autoSpaceDN w:val="0"/>
        <w:adjustRightInd w:val="0"/>
        <w:rPr>
          <w:sz w:val="20"/>
          <w:lang w:val="en-NZ"/>
        </w:rPr>
      </w:pPr>
      <w:r>
        <w:rPr>
          <w:lang w:val="en-NZ"/>
        </w:rPr>
        <w:t>No</w:t>
      </w:r>
      <w:r w:rsidR="003313FA">
        <w:rPr>
          <w:lang w:val="en-NZ"/>
        </w:rPr>
        <w:t xml:space="preserve"> researcher was </w:t>
      </w:r>
      <w:r w:rsidR="00A22109" w:rsidRPr="00D324AA">
        <w:rPr>
          <w:lang w:val="en-NZ"/>
        </w:rPr>
        <w:t>present via videoconference for discussion of this application.</w:t>
      </w:r>
    </w:p>
    <w:p w14:paraId="5E1444BB" w14:textId="77777777" w:rsidR="00A22109" w:rsidRPr="00D324AA" w:rsidRDefault="00A22109" w:rsidP="00A22109">
      <w:pPr>
        <w:rPr>
          <w:u w:val="single"/>
          <w:lang w:val="en-NZ"/>
        </w:rPr>
      </w:pPr>
    </w:p>
    <w:p w14:paraId="4A9D9951" w14:textId="77777777" w:rsidR="00A22109" w:rsidRPr="0054344C" w:rsidRDefault="00A22109" w:rsidP="00A22109">
      <w:pPr>
        <w:pStyle w:val="Headingbold"/>
      </w:pPr>
      <w:r w:rsidRPr="0054344C">
        <w:t>Potential conflicts of interest</w:t>
      </w:r>
    </w:p>
    <w:p w14:paraId="1B0F9B09" w14:textId="77777777" w:rsidR="00A22109" w:rsidRPr="00D324AA" w:rsidRDefault="00A22109" w:rsidP="00A22109">
      <w:pPr>
        <w:rPr>
          <w:b/>
          <w:lang w:val="en-NZ"/>
        </w:rPr>
      </w:pPr>
    </w:p>
    <w:p w14:paraId="40BB5D3E"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6EF4FD78" w14:textId="77777777" w:rsidR="00A22109" w:rsidRPr="00D324AA" w:rsidRDefault="00A22109" w:rsidP="00A22109">
      <w:pPr>
        <w:rPr>
          <w:lang w:val="en-NZ"/>
        </w:rPr>
      </w:pPr>
    </w:p>
    <w:p w14:paraId="37A7FA61" w14:textId="03366C9B" w:rsidR="00A22109" w:rsidRPr="00D324AA" w:rsidRDefault="00A22109" w:rsidP="0032588E">
      <w:pPr>
        <w:rPr>
          <w:lang w:val="en-NZ"/>
        </w:rPr>
      </w:pPr>
      <w:r w:rsidRPr="00D324AA">
        <w:rPr>
          <w:lang w:val="en-NZ"/>
        </w:rPr>
        <w:t>No potential conflicts of interest related to this application were declared by any member.</w:t>
      </w:r>
    </w:p>
    <w:p w14:paraId="423D1AED" w14:textId="77777777" w:rsidR="00A22109" w:rsidRPr="00D324AA" w:rsidRDefault="00A22109" w:rsidP="00A22109">
      <w:pPr>
        <w:spacing w:before="80" w:after="80"/>
        <w:rPr>
          <w:lang w:val="en-NZ"/>
        </w:rPr>
      </w:pPr>
    </w:p>
    <w:p w14:paraId="3D3EDF13" w14:textId="77777777" w:rsidR="00A22109" w:rsidRPr="0054344C" w:rsidRDefault="00A22109" w:rsidP="00A22109">
      <w:pPr>
        <w:pStyle w:val="Headingbold"/>
      </w:pPr>
      <w:r w:rsidRPr="0054344C">
        <w:t>Summary of outstanding ethical issues</w:t>
      </w:r>
    </w:p>
    <w:p w14:paraId="3000A1BD" w14:textId="77777777" w:rsidR="00A22109" w:rsidRPr="00D324AA" w:rsidRDefault="00A22109" w:rsidP="00A22109">
      <w:pPr>
        <w:rPr>
          <w:lang w:val="en-NZ"/>
        </w:rPr>
      </w:pPr>
    </w:p>
    <w:p w14:paraId="23498E3A"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7E2143F" w14:textId="77777777" w:rsidR="00A22109" w:rsidRPr="00D324AA" w:rsidRDefault="00A22109" w:rsidP="00A22109">
      <w:pPr>
        <w:autoSpaceDE w:val="0"/>
        <w:autoSpaceDN w:val="0"/>
        <w:adjustRightInd w:val="0"/>
        <w:rPr>
          <w:szCs w:val="22"/>
          <w:lang w:val="en-NZ"/>
        </w:rPr>
      </w:pPr>
    </w:p>
    <w:p w14:paraId="2FA5CF4F" w14:textId="462833ED" w:rsidR="00997749" w:rsidRPr="008D5B1E" w:rsidRDefault="00606059" w:rsidP="00A22109">
      <w:pPr>
        <w:pStyle w:val="ListParagraph"/>
        <w:rPr>
          <w:rFonts w:cs="Arial"/>
          <w:color w:val="FF0000"/>
        </w:rPr>
      </w:pPr>
      <w:r>
        <w:t xml:space="preserve">The </w:t>
      </w:r>
      <w:r w:rsidR="00B64191">
        <w:t>HDEC</w:t>
      </w:r>
      <w:r>
        <w:t>s</w:t>
      </w:r>
      <w:r w:rsidR="00B64191">
        <w:t xml:space="preserve"> require the New Zealand co-ordinating investigator</w:t>
      </w:r>
      <w:r w:rsidR="007934B7">
        <w:t xml:space="preserve">’s </w:t>
      </w:r>
      <w:r w:rsidR="00775AAB">
        <w:t>role to</w:t>
      </w:r>
      <w:r w:rsidR="007934B7">
        <w:t xml:space="preserve"> be more prominent as the person responsible </w:t>
      </w:r>
      <w:r w:rsidR="002C3F64">
        <w:t>for participant</w:t>
      </w:r>
      <w:r w:rsidR="00B14A60">
        <w:t xml:space="preserve"> data in New Zealand</w:t>
      </w:r>
      <w:r w:rsidR="007934B7">
        <w:t>. This</w:t>
      </w:r>
      <w:r w:rsidR="00B14A60">
        <w:t xml:space="preserve"> </w:t>
      </w:r>
      <w:r w:rsidR="007934B7">
        <w:t xml:space="preserve">role needs to be </w:t>
      </w:r>
      <w:r w:rsidR="00775AAB">
        <w:t>strengthened</w:t>
      </w:r>
      <w:r w:rsidR="007934B7">
        <w:t xml:space="preserve"> </w:t>
      </w:r>
      <w:r w:rsidR="00B14A60">
        <w:t xml:space="preserve">throughout the data management plan </w:t>
      </w:r>
      <w:r w:rsidR="00997749">
        <w:t>and the participant information sheet.</w:t>
      </w:r>
    </w:p>
    <w:p w14:paraId="7B760BEA" w14:textId="054019D1" w:rsidR="008D5B1E" w:rsidRPr="00997749" w:rsidRDefault="00606059" w:rsidP="00A22109">
      <w:pPr>
        <w:pStyle w:val="ListParagraph"/>
        <w:rPr>
          <w:rFonts w:cs="Arial"/>
          <w:color w:val="FF0000"/>
        </w:rPr>
      </w:pPr>
      <w:r>
        <w:t>The Committee noted</w:t>
      </w:r>
      <w:r w:rsidR="008D5B1E">
        <w:t xml:space="preserve"> that future</w:t>
      </w:r>
      <w:r w:rsidR="00B416CA">
        <w:t xml:space="preserve"> domains to the platform study wil</w:t>
      </w:r>
      <w:r w:rsidR="007934B7">
        <w:t>l</w:t>
      </w:r>
      <w:r w:rsidR="00B416CA">
        <w:t xml:space="preserve"> come in a</w:t>
      </w:r>
      <w:r w:rsidR="007934B7">
        <w:t>s</w:t>
      </w:r>
      <w:r w:rsidR="008D5B1E">
        <w:t xml:space="preserve"> appendi</w:t>
      </w:r>
      <w:r w:rsidR="00B416CA">
        <w:t xml:space="preserve">ces </w:t>
      </w:r>
      <w:r w:rsidR="007934B7">
        <w:t xml:space="preserve">to the master protocol and </w:t>
      </w:r>
      <w:r w:rsidR="00B416CA">
        <w:t>may be presented as</w:t>
      </w:r>
      <w:r w:rsidR="00D75CDE">
        <w:t xml:space="preserve"> substantial amendments </w:t>
      </w:r>
      <w:r w:rsidR="00B416CA">
        <w:t>under this application number</w:t>
      </w:r>
      <w:r w:rsidR="007934B7">
        <w:t>. These</w:t>
      </w:r>
      <w:r w:rsidR="00B416CA">
        <w:t xml:space="preserve"> </w:t>
      </w:r>
      <w:r w:rsidR="008D5B1E">
        <w:t xml:space="preserve">will be reviewed </w:t>
      </w:r>
      <w:r w:rsidR="00D75CDE">
        <w:t>by a</w:t>
      </w:r>
      <w:r w:rsidR="008D5B1E">
        <w:t xml:space="preserve"> full Committees</w:t>
      </w:r>
      <w:r w:rsidR="007A3490">
        <w:t xml:space="preserve">, </w:t>
      </w:r>
      <w:r w:rsidR="00D75CDE">
        <w:t>and not through the expedited pathway</w:t>
      </w:r>
      <w:r w:rsidR="00E66004">
        <w:t xml:space="preserve"> as they are clinical trials.</w:t>
      </w:r>
    </w:p>
    <w:p w14:paraId="4A8441DC" w14:textId="1A05A596" w:rsidR="007C2460" w:rsidRPr="001E7A61" w:rsidRDefault="00606059" w:rsidP="00512FF7">
      <w:pPr>
        <w:pStyle w:val="ListParagraph"/>
        <w:rPr>
          <w:rFonts w:cs="Arial"/>
          <w:color w:val="FF0000"/>
        </w:rPr>
      </w:pPr>
      <w:r>
        <w:t>The Committee requested</w:t>
      </w:r>
      <w:r w:rsidR="00997749">
        <w:t xml:space="preserve"> clarity regarding the tissue management plan</w:t>
      </w:r>
      <w:r>
        <w:t>,</w:t>
      </w:r>
      <w:r w:rsidR="00997749">
        <w:t xml:space="preserve"> as </w:t>
      </w:r>
      <w:r w:rsidR="00E365DA">
        <w:t xml:space="preserve">no tissue management is mentioned in the data management </w:t>
      </w:r>
      <w:r w:rsidR="00775AAB">
        <w:t>plan currently</w:t>
      </w:r>
      <w:r w:rsidR="007934B7">
        <w:t xml:space="preserve">, </w:t>
      </w:r>
      <w:r w:rsidR="00E365DA">
        <w:t>and the application states samples will be collected</w:t>
      </w:r>
      <w:r w:rsidR="00410D4B">
        <w:t>. Please also mention where these samples are being analysed and if they are being destroyed or sent to a biobank.</w:t>
      </w:r>
    </w:p>
    <w:p w14:paraId="79CE0549" w14:textId="58CAC0F0" w:rsidR="000800FB" w:rsidRPr="007C2460" w:rsidRDefault="000800FB" w:rsidP="00512FF7">
      <w:pPr>
        <w:pStyle w:val="ListParagraph"/>
        <w:rPr>
          <w:rFonts w:cs="Arial"/>
          <w:color w:val="FF0000"/>
        </w:rPr>
      </w:pPr>
      <w:r>
        <w:t>In addition to the above, please amend the data management plan to better reflect its use for New Zealand according to New Zealand policy and regulation.</w:t>
      </w:r>
    </w:p>
    <w:p w14:paraId="50BD85DB" w14:textId="65E96A9D" w:rsidR="00B47995" w:rsidRDefault="00B47995" w:rsidP="00B47995">
      <w:pPr>
        <w:pStyle w:val="ListParagraph"/>
        <w:rPr>
          <w:sz w:val="22"/>
          <w:lang w:val="en-GB"/>
        </w:rPr>
      </w:pPr>
      <w:r>
        <w:t>The peer review submitted doesn’t meet HDEC requirements of being independent from the study. Please provide an independent peer review</w:t>
      </w:r>
      <w:r w:rsidR="007934B7">
        <w:t xml:space="preserve"> for this protocol (as distinct from the platform arrangements</w:t>
      </w:r>
      <w:r w:rsidR="00775AAB">
        <w:t>).</w:t>
      </w:r>
      <w:r>
        <w:t xml:space="preserve"> The </w:t>
      </w:r>
      <w:hyperlink r:id="rId8" w:history="1">
        <w:r>
          <w:rPr>
            <w:rStyle w:val="Hyperlink"/>
            <w:szCs w:val="22"/>
          </w:rPr>
          <w:t>HDEC peer review template</w:t>
        </w:r>
      </w:hyperlink>
      <w:r>
        <w:t xml:space="preserve"> can be </w:t>
      </w:r>
      <w:r w:rsidR="00182EF0">
        <w:t>used.</w:t>
      </w:r>
      <w:r w:rsidR="00734FFD" w:rsidDel="00734FFD">
        <w:t xml:space="preserve"> </w:t>
      </w:r>
    </w:p>
    <w:p w14:paraId="172F922D" w14:textId="175FD8E5" w:rsidR="00A22109" w:rsidRPr="005E5A3F" w:rsidRDefault="00606059" w:rsidP="005E5A3F">
      <w:pPr>
        <w:pStyle w:val="ListParagraph"/>
        <w:rPr>
          <w:sz w:val="22"/>
          <w:lang w:val="en-GB"/>
        </w:rPr>
      </w:pPr>
      <w:bookmarkStart w:id="0" w:name="_Hlk108088966"/>
      <w:r>
        <w:t>The Committee noted that a pregnant participant/partner participant information sheet/consent form should only be submitted as an amendment in the event that a pregnancy occurs so it can be fit-for-purpose. As such, these have not approved for use with the current submission.</w:t>
      </w:r>
      <w:bookmarkEnd w:id="0"/>
      <w:r w:rsidR="00A22109" w:rsidRPr="00D324AA">
        <w:br/>
      </w:r>
    </w:p>
    <w:p w14:paraId="1707814C"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5F7F5E3" w14:textId="77777777" w:rsidR="00A22109" w:rsidRPr="00D324AA" w:rsidRDefault="00A22109" w:rsidP="00A22109">
      <w:pPr>
        <w:spacing w:before="80" w:after="80"/>
        <w:rPr>
          <w:rFonts w:cs="Arial"/>
          <w:szCs w:val="22"/>
          <w:lang w:val="en-NZ"/>
        </w:rPr>
      </w:pPr>
    </w:p>
    <w:p w14:paraId="64A0BE8F" w14:textId="05BA49FF" w:rsidR="00A22109" w:rsidRPr="00220D88" w:rsidRDefault="00A22109" w:rsidP="00A22109">
      <w:pPr>
        <w:pStyle w:val="ListParagraph"/>
        <w:rPr>
          <w:rFonts w:cs="Arial"/>
          <w:szCs w:val="21"/>
        </w:rPr>
      </w:pPr>
      <w:r w:rsidRPr="00220D88">
        <w:rPr>
          <w:rFonts w:cs="Arial"/>
          <w:szCs w:val="21"/>
        </w:rPr>
        <w:t>Please</w:t>
      </w:r>
      <w:r w:rsidR="002B02F6" w:rsidRPr="00220D88">
        <w:rPr>
          <w:rFonts w:cs="Arial"/>
          <w:szCs w:val="21"/>
        </w:rPr>
        <w:t xml:space="preserve"> amend the master screening information sheet </w:t>
      </w:r>
      <w:r w:rsidR="009545FB" w:rsidRPr="00220D88">
        <w:rPr>
          <w:rFonts w:cs="Arial"/>
          <w:szCs w:val="21"/>
        </w:rPr>
        <w:t>regarding the treatment groups, please change this to investigational groups or study drug groups.</w:t>
      </w:r>
    </w:p>
    <w:p w14:paraId="19A58D3B" w14:textId="48BA57FE" w:rsidR="00166620" w:rsidRPr="00220D88" w:rsidRDefault="00166620" w:rsidP="00867BBA">
      <w:pPr>
        <w:pStyle w:val="ListParagraph"/>
        <w:rPr>
          <w:rFonts w:cs="Arial"/>
          <w:szCs w:val="21"/>
        </w:rPr>
      </w:pPr>
      <w:r w:rsidRPr="00220D88">
        <w:rPr>
          <w:rFonts w:cs="Arial"/>
          <w:szCs w:val="21"/>
        </w:rPr>
        <w:t>Please have a thorough review of the master screening information sheet and make it relevant to New Zealand participants.</w:t>
      </w:r>
    </w:p>
    <w:p w14:paraId="23F77721" w14:textId="667E3A47" w:rsidR="00867BBA" w:rsidRPr="00220D88" w:rsidRDefault="00867BBA" w:rsidP="00867BBA">
      <w:pPr>
        <w:pStyle w:val="ListParagraph"/>
        <w:rPr>
          <w:rFonts w:cs="Arial"/>
          <w:szCs w:val="21"/>
        </w:rPr>
      </w:pPr>
      <w:r w:rsidRPr="00220D88">
        <w:rPr>
          <w:rFonts w:cs="Arial"/>
          <w:szCs w:val="21"/>
        </w:rPr>
        <w:lastRenderedPageBreak/>
        <w:t>Please remove all references to Medicare and free treatment in Australian hospitals.</w:t>
      </w:r>
      <w:r w:rsidR="000800FB">
        <w:rPr>
          <w:rFonts w:cs="Arial"/>
          <w:szCs w:val="21"/>
        </w:rPr>
        <w:t xml:space="preserve"> The PIS used in New Zealand should be fit for a New Zealand audience.</w:t>
      </w:r>
    </w:p>
    <w:p w14:paraId="5345FEE1" w14:textId="56A48438" w:rsidR="00A271A2" w:rsidRPr="00220D88" w:rsidRDefault="000576F0" w:rsidP="00A271A2">
      <w:pPr>
        <w:pStyle w:val="ListParagraph"/>
        <w:rPr>
          <w:rFonts w:cs="Arial"/>
          <w:szCs w:val="21"/>
          <w:lang w:val="en-GB"/>
        </w:rPr>
      </w:pPr>
      <w:r w:rsidRPr="00220D88">
        <w:rPr>
          <w:rFonts w:cs="Arial"/>
          <w:szCs w:val="21"/>
        </w:rPr>
        <w:t xml:space="preserve">Please use the HDEC template for </w:t>
      </w:r>
      <w:r w:rsidR="00A91EBB" w:rsidRPr="00220D88">
        <w:rPr>
          <w:rFonts w:cs="Arial"/>
          <w:szCs w:val="21"/>
        </w:rPr>
        <w:t>“what</w:t>
      </w:r>
      <w:r w:rsidRPr="00220D88">
        <w:rPr>
          <w:rFonts w:cs="Arial"/>
          <w:szCs w:val="21"/>
        </w:rPr>
        <w:t xml:space="preserve"> happens to my information section of the participant information sheets</w:t>
      </w:r>
      <w:r w:rsidR="00A91EBB" w:rsidRPr="00220D88">
        <w:rPr>
          <w:rFonts w:cs="Arial"/>
          <w:szCs w:val="21"/>
        </w:rPr>
        <w:t xml:space="preserve">” Use of the HDEC template from the </w:t>
      </w:r>
      <w:hyperlink r:id="rId9" w:history="1">
        <w:r w:rsidR="00A91EBB" w:rsidRPr="00220D88">
          <w:rPr>
            <w:rStyle w:val="Hyperlink"/>
            <w:rFonts w:cs="Arial"/>
            <w:szCs w:val="21"/>
          </w:rPr>
          <w:t>HDEC website</w:t>
        </w:r>
      </w:hyperlink>
      <w:r w:rsidR="00A91EBB" w:rsidRPr="00220D88">
        <w:rPr>
          <w:rFonts w:cs="Arial"/>
          <w:szCs w:val="21"/>
        </w:rPr>
        <w:t xml:space="preserve"> is not mandatory but is encouraged to be adapted or used as a guide/starting poin</w:t>
      </w:r>
      <w:r w:rsidR="00A271A2" w:rsidRPr="00220D88">
        <w:rPr>
          <w:rFonts w:cs="Arial"/>
          <w:szCs w:val="21"/>
        </w:rPr>
        <w:t>t.</w:t>
      </w:r>
    </w:p>
    <w:p w14:paraId="13373463" w14:textId="4D4AEE6A" w:rsidR="00A271A2" w:rsidRPr="00220D88" w:rsidRDefault="00A271A2" w:rsidP="00A271A2">
      <w:pPr>
        <w:pStyle w:val="ListParagraph"/>
        <w:rPr>
          <w:rFonts w:cs="Arial"/>
          <w:szCs w:val="21"/>
          <w:lang w:val="en-GB"/>
        </w:rPr>
      </w:pPr>
      <w:r w:rsidRPr="00220D88">
        <w:rPr>
          <w:rFonts w:cs="Arial"/>
          <w:szCs w:val="21"/>
        </w:rPr>
        <w:t xml:space="preserve">Please include more detail </w:t>
      </w:r>
      <w:r w:rsidR="00E83A81" w:rsidRPr="00220D88">
        <w:rPr>
          <w:rFonts w:cs="Arial"/>
          <w:szCs w:val="21"/>
        </w:rPr>
        <w:t xml:space="preserve">in </w:t>
      </w:r>
      <w:r w:rsidR="005F4023" w:rsidRPr="00220D88">
        <w:rPr>
          <w:rFonts w:cs="Arial"/>
          <w:szCs w:val="21"/>
        </w:rPr>
        <w:t>“what</w:t>
      </w:r>
      <w:r w:rsidR="00E83A81" w:rsidRPr="00220D88">
        <w:rPr>
          <w:rFonts w:cs="Arial"/>
          <w:szCs w:val="21"/>
        </w:rPr>
        <w:t xml:space="preserve"> happens to my samples</w:t>
      </w:r>
      <w:r w:rsidR="005F4023" w:rsidRPr="00220D88">
        <w:rPr>
          <w:rFonts w:cs="Arial"/>
          <w:szCs w:val="21"/>
        </w:rPr>
        <w:t>”</w:t>
      </w:r>
      <w:r w:rsidR="00E83A81" w:rsidRPr="00220D88">
        <w:rPr>
          <w:rFonts w:cs="Arial"/>
          <w:szCs w:val="21"/>
        </w:rPr>
        <w:t xml:space="preserve"> section.</w:t>
      </w:r>
    </w:p>
    <w:p w14:paraId="615D148B" w14:textId="5E58BB7C" w:rsidR="00E83A81" w:rsidRPr="00220D88" w:rsidRDefault="00E83A81" w:rsidP="00A271A2">
      <w:pPr>
        <w:pStyle w:val="ListParagraph"/>
        <w:rPr>
          <w:rFonts w:cs="Arial"/>
          <w:szCs w:val="21"/>
          <w:lang w:val="en-GB"/>
        </w:rPr>
      </w:pPr>
      <w:r w:rsidRPr="00220D88">
        <w:rPr>
          <w:rFonts w:cs="Arial"/>
          <w:szCs w:val="21"/>
        </w:rPr>
        <w:t xml:space="preserve">If New Zealand is taking part in the </w:t>
      </w:r>
      <w:r w:rsidR="005F4023" w:rsidRPr="00220D88">
        <w:rPr>
          <w:rFonts w:cs="Arial"/>
          <w:szCs w:val="21"/>
        </w:rPr>
        <w:t>biobank, please explain why and the process.</w:t>
      </w:r>
    </w:p>
    <w:p w14:paraId="60FADDC6" w14:textId="46AC0005" w:rsidR="00512FF7" w:rsidRPr="00220D88" w:rsidRDefault="007A2110" w:rsidP="006E7CD1">
      <w:pPr>
        <w:pStyle w:val="ListParagraph"/>
        <w:rPr>
          <w:rFonts w:cs="Arial"/>
          <w:szCs w:val="21"/>
          <w:lang w:val="en-GB"/>
        </w:rPr>
      </w:pPr>
      <w:r w:rsidRPr="00220D88">
        <w:rPr>
          <w:rFonts w:cs="Arial"/>
          <w:szCs w:val="21"/>
        </w:rPr>
        <w:t xml:space="preserve">Please use the New Zealand compensation </w:t>
      </w:r>
      <w:r w:rsidR="004170F7" w:rsidRPr="00220D88">
        <w:rPr>
          <w:rFonts w:cs="Arial"/>
          <w:szCs w:val="21"/>
        </w:rPr>
        <w:t xml:space="preserve">statement. </w:t>
      </w:r>
      <w:r w:rsidR="000800FB">
        <w:rPr>
          <w:rFonts w:cs="Arial"/>
          <w:szCs w:val="21"/>
        </w:rPr>
        <w:t xml:space="preserve">The </w:t>
      </w:r>
      <w:r w:rsidR="004170F7" w:rsidRPr="00220D88">
        <w:rPr>
          <w:rFonts w:cs="Arial"/>
          <w:szCs w:val="21"/>
        </w:rPr>
        <w:t>HDEC</w:t>
      </w:r>
      <w:r w:rsidR="000800FB">
        <w:rPr>
          <w:rFonts w:cs="Arial"/>
          <w:szCs w:val="21"/>
        </w:rPr>
        <w:t>’s</w:t>
      </w:r>
      <w:r w:rsidR="004170F7" w:rsidRPr="00220D88">
        <w:rPr>
          <w:rFonts w:cs="Arial"/>
          <w:szCs w:val="21"/>
        </w:rPr>
        <w:t xml:space="preserve"> stance on </w:t>
      </w:r>
      <w:r w:rsidR="00660D67" w:rsidRPr="00220D88">
        <w:rPr>
          <w:rFonts w:cs="Arial"/>
          <w:szCs w:val="21"/>
        </w:rPr>
        <w:t xml:space="preserve">ALLG studies are that the studies are investigator led in which case ACC compensation for injury maybe </w:t>
      </w:r>
      <w:r w:rsidR="00226B2F" w:rsidRPr="00220D88">
        <w:rPr>
          <w:rFonts w:cs="Arial"/>
          <w:szCs w:val="21"/>
        </w:rPr>
        <w:t xml:space="preserve">applied for. </w:t>
      </w:r>
      <w:r w:rsidR="00603FFB" w:rsidRPr="00220D88">
        <w:rPr>
          <w:rFonts w:cs="Arial"/>
          <w:szCs w:val="21"/>
        </w:rPr>
        <w:t>However,</w:t>
      </w:r>
      <w:r w:rsidR="00226B2F" w:rsidRPr="00220D88">
        <w:rPr>
          <w:rFonts w:cs="Arial"/>
          <w:szCs w:val="21"/>
        </w:rPr>
        <w:t xml:space="preserve"> </w:t>
      </w:r>
      <w:r w:rsidR="000800FB">
        <w:rPr>
          <w:rFonts w:cs="Arial"/>
          <w:szCs w:val="21"/>
        </w:rPr>
        <w:t>the Committee</w:t>
      </w:r>
      <w:r w:rsidR="000800FB" w:rsidRPr="00220D88">
        <w:rPr>
          <w:rFonts w:cs="Arial"/>
          <w:szCs w:val="21"/>
        </w:rPr>
        <w:t xml:space="preserve"> </w:t>
      </w:r>
      <w:r w:rsidR="00226B2F" w:rsidRPr="00220D88">
        <w:rPr>
          <w:rFonts w:cs="Arial"/>
          <w:szCs w:val="21"/>
        </w:rPr>
        <w:t>note</w:t>
      </w:r>
      <w:r w:rsidR="000800FB">
        <w:rPr>
          <w:rFonts w:cs="Arial"/>
          <w:szCs w:val="21"/>
        </w:rPr>
        <w:t>d</w:t>
      </w:r>
      <w:r w:rsidR="00226B2F" w:rsidRPr="00220D88">
        <w:rPr>
          <w:rFonts w:cs="Arial"/>
          <w:szCs w:val="21"/>
        </w:rPr>
        <w:t xml:space="preserve"> that the group is holding clinical trial insurance </w:t>
      </w:r>
      <w:r w:rsidR="00F64E15" w:rsidRPr="00220D88">
        <w:rPr>
          <w:rFonts w:cs="Arial"/>
          <w:szCs w:val="21"/>
        </w:rPr>
        <w:t>which could also be accessed</w:t>
      </w:r>
      <w:r w:rsidR="00B416CA">
        <w:rPr>
          <w:rFonts w:cs="Arial"/>
          <w:szCs w:val="21"/>
        </w:rPr>
        <w:t xml:space="preserve"> as a back-up</w:t>
      </w:r>
      <w:r w:rsidR="007934B7">
        <w:rPr>
          <w:rFonts w:cs="Arial"/>
          <w:szCs w:val="21"/>
        </w:rPr>
        <w:t>.</w:t>
      </w:r>
    </w:p>
    <w:p w14:paraId="7445229A" w14:textId="60461CBB" w:rsidR="00F64E15" w:rsidRPr="00220D88" w:rsidRDefault="00512FF7" w:rsidP="00512FF7">
      <w:pPr>
        <w:pStyle w:val="ListParagraph"/>
        <w:rPr>
          <w:rFonts w:cs="Arial"/>
          <w:szCs w:val="21"/>
          <w:lang w:val="en-GB"/>
        </w:rPr>
      </w:pPr>
      <w:r w:rsidRPr="00220D88">
        <w:rPr>
          <w:rFonts w:cs="Arial"/>
          <w:szCs w:val="21"/>
          <w:lang w:val="en-GB"/>
        </w:rPr>
        <w:t xml:space="preserve">Please note </w:t>
      </w:r>
      <w:r w:rsidR="00775AAB" w:rsidRPr="00220D88">
        <w:rPr>
          <w:rFonts w:cs="Arial"/>
          <w:szCs w:val="21"/>
          <w:lang w:val="en-GB"/>
        </w:rPr>
        <w:t xml:space="preserve">that </w:t>
      </w:r>
      <w:r w:rsidR="00775AAB">
        <w:rPr>
          <w:rFonts w:cs="Arial"/>
          <w:szCs w:val="21"/>
          <w:lang w:val="en-GB"/>
        </w:rPr>
        <w:t>while</w:t>
      </w:r>
      <w:r w:rsidR="007934B7">
        <w:rPr>
          <w:rFonts w:cs="Arial"/>
          <w:szCs w:val="21"/>
          <w:lang w:val="en-GB"/>
        </w:rPr>
        <w:t xml:space="preserve"> </w:t>
      </w:r>
      <w:r w:rsidRPr="00220D88">
        <w:rPr>
          <w:rFonts w:cs="Arial"/>
          <w:szCs w:val="21"/>
          <w:lang w:val="en-GB"/>
        </w:rPr>
        <w:t xml:space="preserve">future domains may be clearly weighted in favour of the pharmaceutical company, </w:t>
      </w:r>
      <w:r w:rsidR="000800FB">
        <w:rPr>
          <w:rFonts w:cs="Arial"/>
          <w:szCs w:val="21"/>
          <w:lang w:val="en-GB"/>
        </w:rPr>
        <w:t>the Committee</w:t>
      </w:r>
      <w:r w:rsidR="000800FB" w:rsidRPr="00220D88">
        <w:rPr>
          <w:rFonts w:cs="Arial"/>
          <w:szCs w:val="21"/>
          <w:lang w:val="en-GB"/>
        </w:rPr>
        <w:t xml:space="preserve"> </w:t>
      </w:r>
      <w:r w:rsidRPr="00220D88">
        <w:rPr>
          <w:rFonts w:cs="Arial"/>
          <w:szCs w:val="21"/>
          <w:lang w:val="en-GB"/>
        </w:rPr>
        <w:t>are satisfied</w:t>
      </w:r>
      <w:r w:rsidR="000800FB">
        <w:rPr>
          <w:rFonts w:cs="Arial"/>
          <w:szCs w:val="21"/>
          <w:lang w:val="en-GB"/>
        </w:rPr>
        <w:t xml:space="preserve"> </w:t>
      </w:r>
      <w:r w:rsidRPr="00220D88">
        <w:rPr>
          <w:rFonts w:cs="Arial"/>
          <w:szCs w:val="21"/>
          <w:lang w:val="en-GB"/>
        </w:rPr>
        <w:t xml:space="preserve">appendix 1.2 fits within the parameters of an investigator led </w:t>
      </w:r>
      <w:r w:rsidR="002C3F64" w:rsidRPr="00220D88">
        <w:rPr>
          <w:rFonts w:cs="Arial"/>
          <w:szCs w:val="21"/>
          <w:lang w:val="en-GB"/>
        </w:rPr>
        <w:t>study</w:t>
      </w:r>
      <w:r w:rsidR="002C3F64">
        <w:rPr>
          <w:rFonts w:cs="Arial"/>
          <w:szCs w:val="21"/>
          <w:lang w:val="en-GB"/>
        </w:rPr>
        <w:t xml:space="preserve"> and</w:t>
      </w:r>
      <w:r w:rsidR="007934B7">
        <w:rPr>
          <w:rFonts w:cs="Arial"/>
          <w:szCs w:val="21"/>
          <w:lang w:val="en-GB"/>
        </w:rPr>
        <w:t xml:space="preserve"> </w:t>
      </w:r>
      <w:r w:rsidR="004C2FD9">
        <w:rPr>
          <w:rFonts w:cs="Arial"/>
          <w:szCs w:val="21"/>
          <w:lang w:val="en-GB"/>
        </w:rPr>
        <w:t>would</w:t>
      </w:r>
      <w:r w:rsidRPr="00220D88">
        <w:rPr>
          <w:rFonts w:cs="Arial"/>
          <w:szCs w:val="21"/>
          <w:lang w:val="en-GB"/>
        </w:rPr>
        <w:t xml:space="preserve"> therefore be eligible for ACC compensation in the result of treatment injury.</w:t>
      </w:r>
    </w:p>
    <w:p w14:paraId="209581C1" w14:textId="77777777" w:rsidR="000800FB" w:rsidRDefault="000800FB" w:rsidP="000800FB">
      <w:pPr>
        <w:pStyle w:val="ListParagraph"/>
        <w:rPr>
          <w:sz w:val="22"/>
          <w:lang w:val="en-GB"/>
        </w:rPr>
      </w:pPr>
      <w:r>
        <w:t>Please ensure measurements for fluids are written in millilitres, not teaspoons.</w:t>
      </w:r>
    </w:p>
    <w:p w14:paraId="54A5FACB" w14:textId="3BC07A69" w:rsidR="009431A8" w:rsidRDefault="009431A8" w:rsidP="00512FF7">
      <w:pPr>
        <w:pStyle w:val="ListParagraph"/>
        <w:rPr>
          <w:rFonts w:cs="Arial"/>
          <w:szCs w:val="21"/>
          <w:lang w:val="en-GB"/>
        </w:rPr>
      </w:pPr>
      <w:r w:rsidRPr="00220D88">
        <w:rPr>
          <w:rFonts w:cs="Arial"/>
          <w:szCs w:val="21"/>
          <w:lang w:val="en-GB"/>
        </w:rPr>
        <w:t xml:space="preserve">Please include that karakia is not available at the time of tissue disposal. </w:t>
      </w:r>
    </w:p>
    <w:p w14:paraId="1128A978" w14:textId="2A9229F9" w:rsidR="002A51D5" w:rsidRDefault="002A51D5" w:rsidP="00512FF7">
      <w:pPr>
        <w:pStyle w:val="ListParagraph"/>
        <w:rPr>
          <w:rFonts w:cs="Arial"/>
          <w:szCs w:val="21"/>
          <w:lang w:val="en-GB"/>
        </w:rPr>
      </w:pPr>
      <w:r>
        <w:rPr>
          <w:rFonts w:cs="Arial"/>
          <w:szCs w:val="21"/>
          <w:lang w:val="en-GB"/>
        </w:rPr>
        <w:t xml:space="preserve">Please include diagrams explaining the </w:t>
      </w:r>
      <w:r w:rsidR="00761C2E">
        <w:rPr>
          <w:rFonts w:cs="Arial"/>
          <w:szCs w:val="21"/>
          <w:lang w:val="en-GB"/>
        </w:rPr>
        <w:t>platform and the different domains.</w:t>
      </w:r>
    </w:p>
    <w:p w14:paraId="59781515" w14:textId="6657BBF9" w:rsidR="00761C2E" w:rsidRDefault="00761C2E" w:rsidP="00512FF7">
      <w:pPr>
        <w:pStyle w:val="ListParagraph"/>
        <w:rPr>
          <w:rFonts w:cs="Arial"/>
          <w:szCs w:val="21"/>
          <w:lang w:val="en-GB"/>
        </w:rPr>
      </w:pPr>
      <w:r>
        <w:rPr>
          <w:rFonts w:cs="Arial"/>
          <w:szCs w:val="21"/>
          <w:lang w:val="en-GB"/>
        </w:rPr>
        <w:t xml:space="preserve">Please include a diagram explaining the participant process and each step </w:t>
      </w:r>
      <w:r w:rsidR="00A26D0F">
        <w:rPr>
          <w:rFonts w:cs="Arial"/>
          <w:szCs w:val="21"/>
          <w:lang w:val="en-GB"/>
        </w:rPr>
        <w:t>the</w:t>
      </w:r>
      <w:r>
        <w:rPr>
          <w:rFonts w:cs="Arial"/>
          <w:szCs w:val="21"/>
          <w:lang w:val="en-GB"/>
        </w:rPr>
        <w:t xml:space="preserve"> participant</w:t>
      </w:r>
      <w:r w:rsidR="00A26D0F">
        <w:rPr>
          <w:rFonts w:cs="Arial"/>
          <w:szCs w:val="21"/>
          <w:lang w:val="en-GB"/>
        </w:rPr>
        <w:t xml:space="preserve"> will take</w:t>
      </w:r>
      <w:r>
        <w:rPr>
          <w:rFonts w:cs="Arial"/>
          <w:szCs w:val="21"/>
          <w:lang w:val="en-GB"/>
        </w:rPr>
        <w:t>.</w:t>
      </w:r>
    </w:p>
    <w:p w14:paraId="5104B01A" w14:textId="61A35249" w:rsidR="00BC2F63" w:rsidRPr="00220D88" w:rsidRDefault="00BC2F63" w:rsidP="00512FF7">
      <w:pPr>
        <w:pStyle w:val="ListParagraph"/>
        <w:rPr>
          <w:rFonts w:cs="Arial"/>
          <w:szCs w:val="21"/>
          <w:lang w:val="en-GB"/>
        </w:rPr>
      </w:pPr>
      <w:r>
        <w:rPr>
          <w:rFonts w:cs="Arial"/>
          <w:szCs w:val="21"/>
          <w:lang w:val="en-GB"/>
        </w:rPr>
        <w:t xml:space="preserve">Please ensure there is a process of referral </w:t>
      </w:r>
      <w:r w:rsidR="00A36291">
        <w:rPr>
          <w:rFonts w:cs="Arial"/>
          <w:szCs w:val="21"/>
          <w:lang w:val="en-GB"/>
        </w:rPr>
        <w:t>if a participant shows distress during the trial.</w:t>
      </w:r>
    </w:p>
    <w:p w14:paraId="7FFFB4E5" w14:textId="77777777" w:rsidR="00A22109" w:rsidRPr="00D324AA" w:rsidRDefault="00A22109" w:rsidP="00A22109">
      <w:pPr>
        <w:spacing w:before="80" w:after="80"/>
      </w:pPr>
    </w:p>
    <w:p w14:paraId="0FCB9F85" w14:textId="77777777" w:rsidR="00A22109" w:rsidRPr="0054344C" w:rsidRDefault="00A22109" w:rsidP="00A22109">
      <w:pPr>
        <w:rPr>
          <w:b/>
          <w:bCs/>
          <w:lang w:val="en-NZ"/>
        </w:rPr>
      </w:pPr>
      <w:r w:rsidRPr="0054344C">
        <w:rPr>
          <w:b/>
          <w:bCs/>
          <w:lang w:val="en-NZ"/>
        </w:rPr>
        <w:t xml:space="preserve">Decision </w:t>
      </w:r>
    </w:p>
    <w:p w14:paraId="0A7160A5" w14:textId="67DB7B64" w:rsidR="00A22109" w:rsidRPr="00D324AA" w:rsidRDefault="00A22109" w:rsidP="00A22109">
      <w:pPr>
        <w:rPr>
          <w:rFonts w:cs="Arial"/>
          <w:color w:val="33CCCC"/>
          <w:szCs w:val="22"/>
          <w:lang w:val="en-NZ"/>
        </w:rPr>
      </w:pPr>
    </w:p>
    <w:p w14:paraId="0F3A775A"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101810D" w14:textId="77777777" w:rsidR="00A22109" w:rsidRPr="00D324AA" w:rsidRDefault="00A22109" w:rsidP="00A22109">
      <w:pPr>
        <w:rPr>
          <w:lang w:val="en-NZ"/>
        </w:rPr>
      </w:pPr>
    </w:p>
    <w:p w14:paraId="41C0A2E5" w14:textId="77777777" w:rsidR="00A22109" w:rsidRPr="006D0A33" w:rsidRDefault="00A22109" w:rsidP="00A22109">
      <w:pPr>
        <w:pStyle w:val="ListParagraph"/>
      </w:pPr>
      <w:r w:rsidRPr="006D0A33">
        <w:t>Please address all outstanding ethical issues, providing the information requested by the Committee.</w:t>
      </w:r>
    </w:p>
    <w:p w14:paraId="1635F67F" w14:textId="4E095613" w:rsidR="00A22109" w:rsidRPr="001E7A61"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7D43EAE" w14:textId="77777777" w:rsidR="000800FB" w:rsidRDefault="000800FB" w:rsidP="000800FB">
      <w:pPr>
        <w:pStyle w:val="ListParagraph"/>
        <w:rPr>
          <w:sz w:val="22"/>
        </w:rPr>
      </w:pPr>
      <w:bookmarkStart w:id="1" w:name="_Hlk144721853"/>
      <w:r>
        <w:t xml:space="preserve">Please supply an independent peer review for the current version of the study protocol. </w:t>
      </w:r>
      <w:bookmarkStart w:id="2" w:name="_Hlk144721673"/>
      <w:r w:rsidRPr="001E7A61">
        <w:rPr>
          <w:i/>
          <w:iCs/>
        </w:rPr>
        <w:t>(National Ethical Standards for Health and Disability Research and Quality Improvement, para 9.26).</w:t>
      </w:r>
      <w:r>
        <w:t xml:space="preserve">  </w:t>
      </w:r>
      <w:bookmarkEnd w:id="1"/>
      <w:bookmarkEnd w:id="2"/>
    </w:p>
    <w:p w14:paraId="53903E1C" w14:textId="77777777" w:rsidR="000800FB" w:rsidRDefault="000800FB" w:rsidP="000800FB">
      <w:pPr>
        <w:pStyle w:val="ListParagraph"/>
        <w:rPr>
          <w:sz w:val="22"/>
        </w:rPr>
      </w:pPr>
      <w:r>
        <w:t xml:space="preserve">Please update the data and tissue management plan, taking into account the feedback provided by the Committee </w:t>
      </w:r>
      <w:r w:rsidRPr="001E7A61">
        <w:rPr>
          <w:i/>
          <w:iCs/>
        </w:rPr>
        <w:t>(National Ethical Standards for Health and Disability Research and Quality Improvement, para 12.15a, 14.16&amp;14.17).</w:t>
      </w:r>
    </w:p>
    <w:p w14:paraId="5737E713" w14:textId="77777777" w:rsidR="000800FB" w:rsidRPr="006D0A33" w:rsidRDefault="000800FB" w:rsidP="001E7A61">
      <w:pPr>
        <w:pStyle w:val="ListParagraph"/>
        <w:numPr>
          <w:ilvl w:val="0"/>
          <w:numId w:val="0"/>
        </w:numPr>
        <w:ind w:left="360"/>
      </w:pPr>
    </w:p>
    <w:p w14:paraId="7F91295D" w14:textId="77777777" w:rsidR="00A22109" w:rsidRPr="00D324AA" w:rsidRDefault="00A22109" w:rsidP="00A22109">
      <w:pPr>
        <w:rPr>
          <w:color w:val="FF0000"/>
          <w:lang w:val="en-NZ"/>
        </w:rPr>
      </w:pPr>
    </w:p>
    <w:p w14:paraId="7EECCD6B" w14:textId="0F89BB5C" w:rsidR="00A22109" w:rsidRPr="00D324AA" w:rsidRDefault="00A22109" w:rsidP="00A22109">
      <w:pPr>
        <w:rPr>
          <w:lang w:val="en-NZ"/>
        </w:rPr>
      </w:pPr>
      <w:r w:rsidRPr="00D324AA">
        <w:rPr>
          <w:lang w:val="en-NZ"/>
        </w:rPr>
        <w:t>After receipt of the information requested by the Committee, a final decision on the application will be made b</w:t>
      </w:r>
      <w:r w:rsidR="00CF1CCB">
        <w:rPr>
          <w:lang w:val="en-NZ"/>
        </w:rPr>
        <w:t xml:space="preserve">y </w:t>
      </w:r>
      <w:r w:rsidR="000800FB">
        <w:rPr>
          <w:lang w:val="en-NZ"/>
        </w:rPr>
        <w:t xml:space="preserve">Ms </w:t>
      </w:r>
      <w:r w:rsidR="00CF1CCB" w:rsidRPr="00CF1CCB">
        <w:rPr>
          <w:lang w:val="en-NZ"/>
        </w:rPr>
        <w:t xml:space="preserve">Alice McCarthy </w:t>
      </w:r>
      <w:r w:rsidR="00CF1CCB">
        <w:rPr>
          <w:lang w:val="en-NZ"/>
        </w:rPr>
        <w:t xml:space="preserve">and </w:t>
      </w:r>
      <w:r w:rsidR="000800FB">
        <w:rPr>
          <w:lang w:val="en-NZ"/>
        </w:rPr>
        <w:t xml:space="preserve">Ms </w:t>
      </w:r>
      <w:r w:rsidR="00CF1CCB" w:rsidRPr="00CF1CCB">
        <w:rPr>
          <w:lang w:val="en-NZ"/>
        </w:rPr>
        <w:t>Joan Pettit</w:t>
      </w:r>
      <w:r w:rsidR="00CF1CCB">
        <w:rPr>
          <w:lang w:val="en-NZ"/>
        </w:rPr>
        <w:t>.</w:t>
      </w:r>
    </w:p>
    <w:p w14:paraId="4C32889E"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55E958CA" w14:textId="77777777" w:rsidTr="00DC1567">
        <w:trPr>
          <w:trHeight w:val="280"/>
        </w:trPr>
        <w:tc>
          <w:tcPr>
            <w:tcW w:w="966" w:type="dxa"/>
            <w:tcBorders>
              <w:top w:val="nil"/>
              <w:left w:val="nil"/>
              <w:bottom w:val="nil"/>
              <w:right w:val="nil"/>
            </w:tcBorders>
          </w:tcPr>
          <w:p w14:paraId="49AFF289" w14:textId="77777777" w:rsidR="007E13C4" w:rsidRPr="00960BFE" w:rsidRDefault="007E13C4" w:rsidP="00DC1567">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7DF84323"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8349FF5" w14:textId="18908881" w:rsidR="007E13C4" w:rsidRPr="002B62FF" w:rsidRDefault="003313FA" w:rsidP="00DC1567">
            <w:pPr>
              <w:rPr>
                <w:b/>
                <w:bCs/>
              </w:rPr>
            </w:pPr>
            <w:r w:rsidRPr="003313FA">
              <w:rPr>
                <w:b/>
                <w:bCs/>
              </w:rPr>
              <w:t>2024 FULL 19471</w:t>
            </w:r>
          </w:p>
        </w:tc>
      </w:tr>
      <w:tr w:rsidR="007E13C4" w:rsidRPr="00960BFE" w14:paraId="01081045" w14:textId="77777777" w:rsidTr="00DC1567">
        <w:trPr>
          <w:trHeight w:val="280"/>
        </w:trPr>
        <w:tc>
          <w:tcPr>
            <w:tcW w:w="966" w:type="dxa"/>
            <w:tcBorders>
              <w:top w:val="nil"/>
              <w:left w:val="nil"/>
              <w:bottom w:val="nil"/>
              <w:right w:val="nil"/>
            </w:tcBorders>
          </w:tcPr>
          <w:p w14:paraId="74000E9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13D2640"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47AB6A5B" w14:textId="77777777" w:rsidR="003313FA" w:rsidRDefault="003313FA" w:rsidP="003313FA">
            <w:pPr>
              <w:autoSpaceDE w:val="0"/>
              <w:autoSpaceDN w:val="0"/>
              <w:adjustRightInd w:val="0"/>
            </w:pPr>
            <w:r>
              <w:t>A Phase 2, Randomized, Double-blind, Placebo-controlled Study to Evaluate the Efficacy and Safety of ANB032 in the Treatment of</w:t>
            </w:r>
          </w:p>
          <w:p w14:paraId="61F14C46" w14:textId="161BFA41" w:rsidR="007E13C4" w:rsidRPr="00960BFE" w:rsidRDefault="003313FA" w:rsidP="003313FA">
            <w:pPr>
              <w:autoSpaceDE w:val="0"/>
              <w:autoSpaceDN w:val="0"/>
              <w:adjustRightInd w:val="0"/>
            </w:pPr>
            <w:r>
              <w:t>Subjects with Moderate to Severe Atopic Dermatitis</w:t>
            </w:r>
          </w:p>
        </w:tc>
      </w:tr>
      <w:tr w:rsidR="007E13C4" w:rsidRPr="00960BFE" w14:paraId="34B17CFB" w14:textId="77777777" w:rsidTr="00DC1567">
        <w:trPr>
          <w:trHeight w:val="280"/>
        </w:trPr>
        <w:tc>
          <w:tcPr>
            <w:tcW w:w="966" w:type="dxa"/>
            <w:tcBorders>
              <w:top w:val="nil"/>
              <w:left w:val="nil"/>
              <w:bottom w:val="nil"/>
              <w:right w:val="nil"/>
            </w:tcBorders>
          </w:tcPr>
          <w:p w14:paraId="2D64DDB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19992BE"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4B9F2DEB" w14:textId="2A036A0E" w:rsidR="007E13C4" w:rsidRPr="00960BFE" w:rsidRDefault="000800FB" w:rsidP="00DC1567">
            <w:r>
              <w:t xml:space="preserve">Dr </w:t>
            </w:r>
            <w:r w:rsidR="003313FA" w:rsidRPr="003313FA">
              <w:t>Penny Montgomery</w:t>
            </w:r>
          </w:p>
        </w:tc>
      </w:tr>
      <w:tr w:rsidR="007E13C4" w:rsidRPr="00960BFE" w14:paraId="3364549E" w14:textId="77777777" w:rsidTr="00DC1567">
        <w:trPr>
          <w:trHeight w:val="280"/>
        </w:trPr>
        <w:tc>
          <w:tcPr>
            <w:tcW w:w="966" w:type="dxa"/>
            <w:tcBorders>
              <w:top w:val="nil"/>
              <w:left w:val="nil"/>
              <w:bottom w:val="nil"/>
              <w:right w:val="nil"/>
            </w:tcBorders>
          </w:tcPr>
          <w:p w14:paraId="18147AD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4B9FCF2"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4E29C480" w14:textId="1D663D95" w:rsidR="007E13C4" w:rsidRPr="00960BFE" w:rsidRDefault="003313FA" w:rsidP="00DC1567">
            <w:pPr>
              <w:autoSpaceDE w:val="0"/>
              <w:autoSpaceDN w:val="0"/>
              <w:adjustRightInd w:val="0"/>
            </w:pPr>
            <w:r w:rsidRPr="003313FA">
              <w:t>AnaptysBio</w:t>
            </w:r>
            <w:r w:rsidR="000800FB">
              <w:t>, Inc. &amp; Novotech (New Zealand) Pty LtdI</w:t>
            </w:r>
          </w:p>
        </w:tc>
      </w:tr>
      <w:tr w:rsidR="007E13C4" w:rsidRPr="00960BFE" w14:paraId="2B612648" w14:textId="77777777" w:rsidTr="00DC1567">
        <w:trPr>
          <w:trHeight w:val="280"/>
        </w:trPr>
        <w:tc>
          <w:tcPr>
            <w:tcW w:w="966" w:type="dxa"/>
            <w:tcBorders>
              <w:top w:val="nil"/>
              <w:left w:val="nil"/>
              <w:bottom w:val="nil"/>
              <w:right w:val="nil"/>
            </w:tcBorders>
          </w:tcPr>
          <w:p w14:paraId="2B0EFD6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91B2CC1"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2290E2FF" w14:textId="7CE37A73" w:rsidR="007E13C4" w:rsidRPr="00960BFE" w:rsidRDefault="00B642EF" w:rsidP="00DC1567">
            <w:pPr>
              <w:autoSpaceDE w:val="0"/>
              <w:autoSpaceDN w:val="0"/>
              <w:adjustRightInd w:val="0"/>
            </w:pPr>
            <w:r w:rsidRPr="00B642EF">
              <w:t>25 January 2024</w:t>
            </w:r>
          </w:p>
        </w:tc>
      </w:tr>
    </w:tbl>
    <w:p w14:paraId="4906633C" w14:textId="77777777" w:rsidR="007E13C4" w:rsidRPr="00795EDD" w:rsidRDefault="007E13C4" w:rsidP="007E13C4"/>
    <w:p w14:paraId="1519CECA" w14:textId="0F56AFFE" w:rsidR="007E13C4" w:rsidRPr="002F58AE" w:rsidRDefault="000800FB" w:rsidP="002F58AE">
      <w:r>
        <w:t xml:space="preserve">Dr </w:t>
      </w:r>
      <w:r w:rsidR="002F58AE" w:rsidRPr="003313FA">
        <w:t>Penny Montgomery</w:t>
      </w:r>
      <w:r w:rsidR="002F58AE">
        <w:t xml:space="preserve"> </w:t>
      </w:r>
      <w:r w:rsidR="007E13C4" w:rsidRPr="00D324AA">
        <w:rPr>
          <w:lang w:val="en-NZ"/>
        </w:rPr>
        <w:t>was present via videoconference for discussion of this application.</w:t>
      </w:r>
    </w:p>
    <w:p w14:paraId="1A1ED4A1" w14:textId="77777777" w:rsidR="007E13C4" w:rsidRPr="00D324AA" w:rsidRDefault="007E13C4" w:rsidP="007E13C4">
      <w:pPr>
        <w:rPr>
          <w:u w:val="single"/>
          <w:lang w:val="en-NZ"/>
        </w:rPr>
      </w:pPr>
    </w:p>
    <w:p w14:paraId="2BCFF5A3" w14:textId="77777777" w:rsidR="007E13C4" w:rsidRPr="0054344C" w:rsidRDefault="007E13C4" w:rsidP="007E13C4">
      <w:pPr>
        <w:pStyle w:val="Headingbold"/>
      </w:pPr>
      <w:r w:rsidRPr="0054344C">
        <w:t>Potential conflicts of interest</w:t>
      </w:r>
    </w:p>
    <w:p w14:paraId="640F3D30" w14:textId="77777777" w:rsidR="007E13C4" w:rsidRPr="00D324AA" w:rsidRDefault="007E13C4" w:rsidP="007E13C4">
      <w:pPr>
        <w:rPr>
          <w:b/>
          <w:lang w:val="en-NZ"/>
        </w:rPr>
      </w:pPr>
    </w:p>
    <w:p w14:paraId="37AB4583"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40967BB8" w14:textId="77777777" w:rsidR="007E13C4" w:rsidRPr="00D324AA" w:rsidRDefault="007E13C4" w:rsidP="007E13C4">
      <w:pPr>
        <w:rPr>
          <w:lang w:val="en-NZ"/>
        </w:rPr>
      </w:pPr>
    </w:p>
    <w:p w14:paraId="68152678"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32B2BC8C" w14:textId="77777777" w:rsidR="007E13C4" w:rsidRPr="00D324AA" w:rsidRDefault="007E13C4" w:rsidP="007E13C4">
      <w:pPr>
        <w:rPr>
          <w:lang w:val="en-NZ"/>
        </w:rPr>
      </w:pPr>
    </w:p>
    <w:p w14:paraId="0DF80295" w14:textId="77777777" w:rsidR="007E13C4" w:rsidRPr="00D324AA" w:rsidRDefault="007E13C4" w:rsidP="007E13C4">
      <w:pPr>
        <w:autoSpaceDE w:val="0"/>
        <w:autoSpaceDN w:val="0"/>
        <w:adjustRightInd w:val="0"/>
        <w:rPr>
          <w:lang w:val="en-NZ"/>
        </w:rPr>
      </w:pPr>
    </w:p>
    <w:p w14:paraId="7E87B8AF" w14:textId="71742C73" w:rsidR="007E13C4" w:rsidRPr="0054344C" w:rsidRDefault="007E13C4" w:rsidP="007E13C4">
      <w:pPr>
        <w:pStyle w:val="Headingbold"/>
      </w:pPr>
      <w:r w:rsidRPr="0054344C">
        <w:t xml:space="preserve">Summary of resolved ethical </w:t>
      </w:r>
      <w:r w:rsidR="00242317" w:rsidRPr="0054344C">
        <w:t>issues.</w:t>
      </w:r>
      <w:r w:rsidRPr="0054344C">
        <w:t xml:space="preserve"> </w:t>
      </w:r>
    </w:p>
    <w:p w14:paraId="37C5185F" w14:textId="77777777" w:rsidR="007E13C4" w:rsidRPr="00D324AA" w:rsidRDefault="007E13C4" w:rsidP="007E13C4">
      <w:pPr>
        <w:rPr>
          <w:u w:val="single"/>
          <w:lang w:val="en-NZ"/>
        </w:rPr>
      </w:pPr>
    </w:p>
    <w:p w14:paraId="1F44C5A9"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2C5FB35F" w14:textId="77777777" w:rsidR="007E13C4" w:rsidRPr="00D324AA" w:rsidRDefault="007E13C4" w:rsidP="007E13C4">
      <w:pPr>
        <w:rPr>
          <w:lang w:val="en-NZ"/>
        </w:rPr>
      </w:pPr>
    </w:p>
    <w:p w14:paraId="6E710838" w14:textId="0B8AE53E" w:rsidR="007E13C4" w:rsidRPr="00D324AA" w:rsidRDefault="007E13C4" w:rsidP="007E13C4">
      <w:pPr>
        <w:pStyle w:val="ListParagraph"/>
        <w:numPr>
          <w:ilvl w:val="0"/>
          <w:numId w:val="34"/>
        </w:numPr>
      </w:pPr>
      <w:r w:rsidRPr="00D324AA">
        <w:t xml:space="preserve">The Committee </w:t>
      </w:r>
      <w:r w:rsidR="00242317">
        <w:t xml:space="preserve">asked about the </w:t>
      </w:r>
      <w:r w:rsidR="005C308D">
        <w:t xml:space="preserve">recent purchasing of Optimal </w:t>
      </w:r>
      <w:r w:rsidR="003A2F78">
        <w:t>by N</w:t>
      </w:r>
      <w:r w:rsidR="000800FB">
        <w:t xml:space="preserve">ew </w:t>
      </w:r>
      <w:r w:rsidR="003A2F78">
        <w:t>Z</w:t>
      </w:r>
      <w:r w:rsidR="000800FB">
        <w:t xml:space="preserve">ealand </w:t>
      </w:r>
      <w:r w:rsidR="003A2F78">
        <w:t>C</w:t>
      </w:r>
      <w:r w:rsidR="000800FB">
        <w:t>linical Research (NZCR)</w:t>
      </w:r>
      <w:r w:rsidR="003A2F78">
        <w:t xml:space="preserve"> and explained if the processes or work has changed in any way. The Researcher explained that all work is going ahead as per usual</w:t>
      </w:r>
      <w:r w:rsidR="009F61D0">
        <w:t xml:space="preserve"> and is sticking with the same operational procedures and has </w:t>
      </w:r>
      <w:r w:rsidR="00C77C91">
        <w:t>a</w:t>
      </w:r>
      <w:r w:rsidR="009F61D0">
        <w:t xml:space="preserve"> </w:t>
      </w:r>
      <w:r w:rsidR="004C2FD9">
        <w:t>broader</w:t>
      </w:r>
      <w:r w:rsidR="00B416CA">
        <w:t xml:space="preserve"> </w:t>
      </w:r>
      <w:r w:rsidR="009F61D0">
        <w:t>spread across the country in early phase studies.</w:t>
      </w:r>
    </w:p>
    <w:p w14:paraId="3DE5655F" w14:textId="0E20AD1A" w:rsidR="007E13C4" w:rsidRDefault="00B370C3" w:rsidP="007E13C4">
      <w:pPr>
        <w:numPr>
          <w:ilvl w:val="0"/>
          <w:numId w:val="3"/>
        </w:numPr>
        <w:spacing w:before="80" w:after="80"/>
        <w:contextualSpacing/>
        <w:rPr>
          <w:lang w:val="en-NZ"/>
        </w:rPr>
      </w:pPr>
      <w:r>
        <w:rPr>
          <w:lang w:val="en-NZ"/>
        </w:rPr>
        <w:t xml:space="preserve">The Committee asked about </w:t>
      </w:r>
      <w:r w:rsidR="004C2FD9">
        <w:rPr>
          <w:lang w:val="en-NZ"/>
        </w:rPr>
        <w:t xml:space="preserve">the </w:t>
      </w:r>
      <w:r w:rsidR="00B416CA">
        <w:rPr>
          <w:lang w:val="en-NZ"/>
        </w:rPr>
        <w:t xml:space="preserve">branded </w:t>
      </w:r>
      <w:r>
        <w:rPr>
          <w:lang w:val="en-NZ"/>
        </w:rPr>
        <w:t>advertisements and</w:t>
      </w:r>
      <w:r w:rsidR="002F100A">
        <w:rPr>
          <w:lang w:val="en-NZ"/>
        </w:rPr>
        <w:t xml:space="preserve"> if any will be used for this trial</w:t>
      </w:r>
      <w:r w:rsidR="009A38F1">
        <w:rPr>
          <w:lang w:val="en-NZ"/>
        </w:rPr>
        <w:t xml:space="preserve"> noting the Australian language and the advertisements lacking New Zealand on the map</w:t>
      </w:r>
      <w:r w:rsidR="002F100A">
        <w:rPr>
          <w:lang w:val="en-NZ"/>
        </w:rPr>
        <w:t xml:space="preserve">. The Researcher explained that no </w:t>
      </w:r>
      <w:r w:rsidR="00B416CA">
        <w:rPr>
          <w:lang w:val="en-NZ"/>
        </w:rPr>
        <w:t xml:space="preserve">such </w:t>
      </w:r>
      <w:r w:rsidR="002F100A">
        <w:rPr>
          <w:lang w:val="en-NZ"/>
        </w:rPr>
        <w:t xml:space="preserve">advertisements will be </w:t>
      </w:r>
      <w:r w:rsidR="009A38F1">
        <w:rPr>
          <w:lang w:val="en-NZ"/>
        </w:rPr>
        <w:t xml:space="preserve">used and if they are to be </w:t>
      </w:r>
      <w:r w:rsidR="00887B01">
        <w:rPr>
          <w:lang w:val="en-NZ"/>
        </w:rPr>
        <w:t>used,</w:t>
      </w:r>
      <w:r w:rsidR="009A38F1">
        <w:rPr>
          <w:lang w:val="en-NZ"/>
        </w:rPr>
        <w:t xml:space="preserve"> they will be a</w:t>
      </w:r>
      <w:r w:rsidR="00A219D1">
        <w:rPr>
          <w:lang w:val="en-NZ"/>
        </w:rPr>
        <w:t>mend</w:t>
      </w:r>
      <w:r w:rsidR="00B416CA">
        <w:rPr>
          <w:lang w:val="en-NZ"/>
        </w:rPr>
        <w:t>ed</w:t>
      </w:r>
      <w:r w:rsidR="00A219D1">
        <w:rPr>
          <w:lang w:val="en-NZ"/>
        </w:rPr>
        <w:t xml:space="preserve"> to better suit the New Zealand population.</w:t>
      </w:r>
    </w:p>
    <w:p w14:paraId="70B83B19" w14:textId="4E192964" w:rsidR="00887B01" w:rsidRDefault="00887B01" w:rsidP="007E13C4">
      <w:pPr>
        <w:numPr>
          <w:ilvl w:val="0"/>
          <w:numId w:val="3"/>
        </w:numPr>
        <w:spacing w:before="80" w:after="80"/>
        <w:contextualSpacing/>
        <w:rPr>
          <w:lang w:val="en-NZ"/>
        </w:rPr>
      </w:pPr>
      <w:r>
        <w:rPr>
          <w:lang w:val="en-NZ"/>
        </w:rPr>
        <w:t xml:space="preserve">The Committee asked about the phone call </w:t>
      </w:r>
      <w:r w:rsidR="00B416CA">
        <w:rPr>
          <w:lang w:val="en-NZ"/>
        </w:rPr>
        <w:t xml:space="preserve">referenced in the recruitment material, </w:t>
      </w:r>
      <w:r>
        <w:rPr>
          <w:lang w:val="en-NZ"/>
        </w:rPr>
        <w:t>as it implies a cold call situation. The Researcher explained this came from the Australian site</w:t>
      </w:r>
      <w:r w:rsidR="00AF215D">
        <w:rPr>
          <w:lang w:val="en-NZ"/>
        </w:rPr>
        <w:t xml:space="preserve"> material and will not be used and clarified the New Zealand sites will never cold call </w:t>
      </w:r>
      <w:r w:rsidR="00B416CA">
        <w:rPr>
          <w:lang w:val="en-NZ"/>
        </w:rPr>
        <w:t xml:space="preserve">potential </w:t>
      </w:r>
      <w:r w:rsidR="00AF215D">
        <w:rPr>
          <w:lang w:val="en-NZ"/>
        </w:rPr>
        <w:t>participants.</w:t>
      </w:r>
    </w:p>
    <w:p w14:paraId="334096F4" w14:textId="77777777" w:rsidR="00AF215D" w:rsidRPr="00B370C3" w:rsidRDefault="00AF215D" w:rsidP="00C74108">
      <w:pPr>
        <w:spacing w:before="80" w:after="80"/>
        <w:ind w:left="360"/>
        <w:contextualSpacing/>
        <w:rPr>
          <w:lang w:val="en-NZ"/>
        </w:rPr>
      </w:pPr>
    </w:p>
    <w:p w14:paraId="246EC52E" w14:textId="77777777" w:rsidR="007E13C4" w:rsidRPr="0054344C" w:rsidRDefault="007E13C4" w:rsidP="007E13C4">
      <w:pPr>
        <w:pStyle w:val="Headingbold"/>
      </w:pPr>
      <w:r w:rsidRPr="0054344C">
        <w:t>Summary of outstanding ethical issues</w:t>
      </w:r>
    </w:p>
    <w:p w14:paraId="488F4895" w14:textId="77777777" w:rsidR="007E13C4" w:rsidRPr="00D324AA" w:rsidRDefault="007E13C4" w:rsidP="007E13C4">
      <w:pPr>
        <w:rPr>
          <w:lang w:val="en-NZ"/>
        </w:rPr>
      </w:pPr>
    </w:p>
    <w:p w14:paraId="3BE051EC"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7B3A3C0" w14:textId="77777777" w:rsidR="007E13C4" w:rsidRPr="00D324AA" w:rsidRDefault="007E13C4" w:rsidP="007E13C4">
      <w:pPr>
        <w:autoSpaceDE w:val="0"/>
        <w:autoSpaceDN w:val="0"/>
        <w:adjustRightInd w:val="0"/>
        <w:rPr>
          <w:szCs w:val="22"/>
          <w:lang w:val="en-NZ"/>
        </w:rPr>
      </w:pPr>
    </w:p>
    <w:p w14:paraId="319DCE7F" w14:textId="40494224" w:rsidR="007E13C4" w:rsidRPr="00D11731" w:rsidRDefault="00454FC6" w:rsidP="007E13C4">
      <w:pPr>
        <w:pStyle w:val="ListParagraph"/>
        <w:rPr>
          <w:rFonts w:cs="Arial"/>
          <w:color w:val="FF0000"/>
        </w:rPr>
      </w:pPr>
      <w:r>
        <w:t>For the tax compensation section</w:t>
      </w:r>
      <w:r w:rsidR="000800FB">
        <w:t>, the Committee requested</w:t>
      </w:r>
      <w:r>
        <w:t xml:space="preserve"> </w:t>
      </w:r>
      <w:r w:rsidR="000800FB">
        <w:t>use of</w:t>
      </w:r>
      <w:r>
        <w:t xml:space="preserve"> the </w:t>
      </w:r>
      <w:r w:rsidR="0048650F">
        <w:t xml:space="preserve">NZCR tax </w:t>
      </w:r>
      <w:r w:rsidR="00C74108">
        <w:t>statement</w:t>
      </w:r>
      <w:r w:rsidR="0048650F">
        <w:t xml:space="preserve"> that outlines exactly the payment, tax, when </w:t>
      </w:r>
      <w:r w:rsidR="004C2FD9">
        <w:t>payment is shown to start</w:t>
      </w:r>
      <w:r w:rsidR="0048650F">
        <w:t xml:space="preserve"> etc.</w:t>
      </w:r>
    </w:p>
    <w:p w14:paraId="5DB1CB27" w14:textId="498FC22F" w:rsidR="00C74108" w:rsidRDefault="00D11731" w:rsidP="00C37CA6">
      <w:pPr>
        <w:pStyle w:val="ListParagraph"/>
        <w:rPr>
          <w:rFonts w:cs="Arial"/>
          <w:color w:val="FF0000"/>
        </w:rPr>
      </w:pPr>
      <w:r>
        <w:t xml:space="preserve">The Committee suggest </w:t>
      </w:r>
      <w:r w:rsidR="00DD05B0">
        <w:t xml:space="preserve">that for participants using an emollient </w:t>
      </w:r>
      <w:r w:rsidR="000800FB">
        <w:t>every day</w:t>
      </w:r>
      <w:r w:rsidR="00DD05B0">
        <w:t xml:space="preserve"> that the study </w:t>
      </w:r>
      <w:r w:rsidR="000800FB">
        <w:t>R</w:t>
      </w:r>
      <w:r w:rsidR="0026484A">
        <w:t>esearchers provid</w:t>
      </w:r>
      <w:r w:rsidR="004C2FD9">
        <w:t>e</w:t>
      </w:r>
      <w:r w:rsidR="0026484A">
        <w:t xml:space="preserve"> this emollient to the participant.</w:t>
      </w:r>
    </w:p>
    <w:p w14:paraId="77026540" w14:textId="4D363C89" w:rsidR="00C37CA6" w:rsidRPr="001E2C85" w:rsidRDefault="000800FB" w:rsidP="00C37CA6">
      <w:pPr>
        <w:pStyle w:val="ListParagraph"/>
        <w:rPr>
          <w:rFonts w:cs="Arial"/>
          <w:color w:val="FF0000"/>
        </w:rPr>
      </w:pPr>
      <w:r>
        <w:rPr>
          <w:rFonts w:cs="Arial"/>
        </w:rPr>
        <w:t>The Committee requested amendment of</w:t>
      </w:r>
      <w:r w:rsidR="00C37CA6">
        <w:rPr>
          <w:rFonts w:cs="Arial"/>
        </w:rPr>
        <w:t xml:space="preserve"> section </w:t>
      </w:r>
      <w:r w:rsidR="00FF7107">
        <w:rPr>
          <w:rFonts w:cs="Arial"/>
        </w:rPr>
        <w:t>C</w:t>
      </w:r>
      <w:r w:rsidR="00EE709D">
        <w:rPr>
          <w:rFonts w:cs="Arial"/>
        </w:rPr>
        <w:t>18.2 of the application form and include that travel costs will be reimbursed.</w:t>
      </w:r>
    </w:p>
    <w:p w14:paraId="136248A6" w14:textId="5A34F834" w:rsidR="001E2C85" w:rsidRPr="00C37CA6" w:rsidRDefault="001E2C85" w:rsidP="00C37CA6">
      <w:pPr>
        <w:pStyle w:val="ListParagraph"/>
        <w:rPr>
          <w:rFonts w:cs="Arial"/>
          <w:color w:val="FF0000"/>
        </w:rPr>
      </w:pPr>
      <w:r>
        <w:rPr>
          <w:rFonts w:cs="Arial"/>
        </w:rPr>
        <w:t xml:space="preserve">If any advertisements </w:t>
      </w:r>
      <w:r w:rsidR="00310533">
        <w:rPr>
          <w:rFonts w:cs="Arial"/>
        </w:rPr>
        <w:t xml:space="preserve">are </w:t>
      </w:r>
      <w:r w:rsidR="003456D8">
        <w:rPr>
          <w:rFonts w:cs="Arial"/>
        </w:rPr>
        <w:t>used,</w:t>
      </w:r>
      <w:r w:rsidR="00310533">
        <w:rPr>
          <w:rFonts w:cs="Arial"/>
        </w:rPr>
        <w:t xml:space="preserve"> please </w:t>
      </w:r>
      <w:r w:rsidR="000800FB">
        <w:rPr>
          <w:rFonts w:cs="Arial"/>
        </w:rPr>
        <w:t>submit these as amendments and ensure they are</w:t>
      </w:r>
      <w:r w:rsidR="00310533">
        <w:rPr>
          <w:rFonts w:cs="Arial"/>
        </w:rPr>
        <w:t xml:space="preserve"> approved by the </w:t>
      </w:r>
      <w:r w:rsidR="000800FB">
        <w:rPr>
          <w:rFonts w:cs="Arial"/>
        </w:rPr>
        <w:t>Committee before use.</w:t>
      </w:r>
    </w:p>
    <w:p w14:paraId="39767DD3" w14:textId="77777777" w:rsidR="00D12698" w:rsidRDefault="00D12698" w:rsidP="007E13C4">
      <w:pPr>
        <w:spacing w:before="80" w:after="80"/>
        <w:rPr>
          <w:rFonts w:cs="Arial"/>
          <w:szCs w:val="22"/>
          <w:lang w:val="en-NZ"/>
        </w:rPr>
      </w:pPr>
    </w:p>
    <w:p w14:paraId="4098BEAA" w14:textId="77777777" w:rsidR="00775AAB" w:rsidRDefault="00775AAB">
      <w:pPr>
        <w:rPr>
          <w:rFonts w:cs="Arial"/>
          <w:szCs w:val="22"/>
          <w:lang w:val="en-NZ"/>
        </w:rPr>
      </w:pPr>
      <w:r>
        <w:rPr>
          <w:rFonts w:cs="Arial"/>
          <w:szCs w:val="22"/>
          <w:lang w:val="en-NZ"/>
        </w:rPr>
        <w:br w:type="page"/>
      </w:r>
    </w:p>
    <w:p w14:paraId="0E07BE7F" w14:textId="0883BA8F" w:rsidR="007E13C4" w:rsidRPr="00D324AA" w:rsidRDefault="007E13C4" w:rsidP="007E13C4">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A23D83D" w14:textId="77777777" w:rsidR="007E13C4" w:rsidRPr="00D324AA" w:rsidRDefault="007E13C4" w:rsidP="007E13C4">
      <w:pPr>
        <w:spacing w:before="80" w:after="80"/>
        <w:rPr>
          <w:rFonts w:cs="Arial"/>
          <w:szCs w:val="22"/>
          <w:lang w:val="en-NZ"/>
        </w:rPr>
      </w:pPr>
    </w:p>
    <w:p w14:paraId="1E0C6520" w14:textId="429CD1AB" w:rsidR="007E13C4" w:rsidRPr="00D324AA" w:rsidRDefault="00E81548" w:rsidP="003456D8">
      <w:pPr>
        <w:pStyle w:val="ListParagraph"/>
      </w:pPr>
      <w:r>
        <w:t>The</w:t>
      </w:r>
      <w:r w:rsidR="00BE1BCB">
        <w:t xml:space="preserve"> Committee suggest </w:t>
      </w:r>
      <w:r w:rsidR="003456D8">
        <w:t>using the wording of</w:t>
      </w:r>
      <w:r w:rsidR="00BE2DE0">
        <w:t xml:space="preserve"> treatment</w:t>
      </w:r>
      <w:r w:rsidR="003456D8">
        <w:t xml:space="preserve"> groups</w:t>
      </w:r>
      <w:r w:rsidR="00BE2DE0">
        <w:t xml:space="preserve"> as opposed to study groups</w:t>
      </w:r>
      <w:r>
        <w:t xml:space="preserve"> throughout the PIS.</w:t>
      </w:r>
    </w:p>
    <w:p w14:paraId="5C9048E7" w14:textId="77777777" w:rsidR="007E13C4" w:rsidRPr="00D324AA" w:rsidRDefault="007E13C4" w:rsidP="007E13C4">
      <w:pPr>
        <w:spacing w:before="80" w:after="80"/>
      </w:pPr>
    </w:p>
    <w:p w14:paraId="26499C50" w14:textId="77777777" w:rsidR="007E13C4" w:rsidRPr="0054344C" w:rsidRDefault="007E13C4" w:rsidP="007E13C4">
      <w:pPr>
        <w:rPr>
          <w:b/>
          <w:bCs/>
          <w:lang w:val="en-NZ"/>
        </w:rPr>
      </w:pPr>
      <w:r w:rsidRPr="0054344C">
        <w:rPr>
          <w:b/>
          <w:bCs/>
          <w:lang w:val="en-NZ"/>
        </w:rPr>
        <w:t xml:space="preserve">Decision </w:t>
      </w:r>
    </w:p>
    <w:p w14:paraId="70FE6D18" w14:textId="77777777" w:rsidR="007E13C4" w:rsidRPr="00D324AA" w:rsidRDefault="007E13C4" w:rsidP="007E13C4">
      <w:pPr>
        <w:rPr>
          <w:lang w:val="en-NZ"/>
        </w:rPr>
      </w:pPr>
    </w:p>
    <w:p w14:paraId="6BAC2F39" w14:textId="77777777" w:rsidR="007E13C4" w:rsidRPr="00D324AA" w:rsidRDefault="007E13C4" w:rsidP="007E13C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479C8123" w14:textId="77777777" w:rsidR="007E13C4" w:rsidRPr="00D324AA" w:rsidRDefault="007E13C4" w:rsidP="007E13C4">
      <w:pPr>
        <w:rPr>
          <w:color w:val="FF0000"/>
          <w:lang w:val="en-NZ"/>
        </w:rPr>
      </w:pPr>
    </w:p>
    <w:p w14:paraId="5A12F70D" w14:textId="15246CA8" w:rsidR="007E13C4" w:rsidRDefault="007E13C4" w:rsidP="007E13C4">
      <w:pPr>
        <w:pStyle w:val="NSCbullet"/>
        <w:rPr>
          <w:color w:val="auto"/>
        </w:rPr>
      </w:pPr>
      <w:r w:rsidRPr="003326DD">
        <w:rPr>
          <w:color w:val="auto"/>
        </w:rPr>
        <w:t xml:space="preserve">please address all outstanding ethical issues raised by the </w:t>
      </w:r>
      <w:r w:rsidR="003326DD" w:rsidRPr="003326DD">
        <w:rPr>
          <w:color w:val="auto"/>
        </w:rPr>
        <w:t>Committee</w:t>
      </w:r>
    </w:p>
    <w:p w14:paraId="666B1E2D" w14:textId="13E3943D" w:rsidR="00D12698" w:rsidRPr="00D12698" w:rsidRDefault="00D12698" w:rsidP="00D12698">
      <w:pPr>
        <w:pStyle w:val="NSCbullet"/>
        <w:rPr>
          <w:color w:val="auto"/>
        </w:rPr>
      </w:pPr>
      <w:r w:rsidRPr="00D12698">
        <w:rPr>
          <w:color w:val="auto"/>
        </w:rPr>
        <w:t xml:space="preserve">please update the Participant Information Sheet and Consent Form, taking into account the feedback provided by the Committee. </w:t>
      </w:r>
      <w:r w:rsidRPr="001E7A61">
        <w:rPr>
          <w:i/>
          <w:iCs/>
          <w:color w:val="auto"/>
        </w:rPr>
        <w:t>(National Ethical Standards for Health and Disability Research and Quality Improvement, para 7.15 – 7.17).</w:t>
      </w:r>
    </w:p>
    <w:p w14:paraId="6767CCB4"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210410CE" w14:textId="77777777" w:rsidTr="00DC1567">
        <w:trPr>
          <w:trHeight w:val="280"/>
        </w:trPr>
        <w:tc>
          <w:tcPr>
            <w:tcW w:w="966" w:type="dxa"/>
            <w:tcBorders>
              <w:top w:val="nil"/>
              <w:left w:val="nil"/>
              <w:bottom w:val="nil"/>
              <w:right w:val="nil"/>
            </w:tcBorders>
          </w:tcPr>
          <w:p w14:paraId="1424FB72" w14:textId="77777777" w:rsidR="007E13C4" w:rsidRPr="00960BFE" w:rsidRDefault="007E13C4" w:rsidP="00DC1567">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69CF0706"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64D5D60" w14:textId="4114816D" w:rsidR="007E13C4" w:rsidRPr="002B62FF" w:rsidRDefault="003313FA" w:rsidP="00DC1567">
            <w:pPr>
              <w:rPr>
                <w:b/>
                <w:bCs/>
              </w:rPr>
            </w:pPr>
            <w:r w:rsidRPr="003313FA">
              <w:rPr>
                <w:b/>
                <w:bCs/>
              </w:rPr>
              <w:t>2024 FULL 19434</w:t>
            </w:r>
          </w:p>
        </w:tc>
      </w:tr>
      <w:tr w:rsidR="007E13C4" w:rsidRPr="00960BFE" w14:paraId="42461CB6" w14:textId="77777777" w:rsidTr="00DC1567">
        <w:trPr>
          <w:trHeight w:val="280"/>
        </w:trPr>
        <w:tc>
          <w:tcPr>
            <w:tcW w:w="966" w:type="dxa"/>
            <w:tcBorders>
              <w:top w:val="nil"/>
              <w:left w:val="nil"/>
              <w:bottom w:val="nil"/>
              <w:right w:val="nil"/>
            </w:tcBorders>
          </w:tcPr>
          <w:p w14:paraId="34057C0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1735C60"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51ABAE2F" w14:textId="14B4BBA6" w:rsidR="007E13C4" w:rsidRPr="00960BFE" w:rsidRDefault="003313FA" w:rsidP="00DC1567">
            <w:pPr>
              <w:autoSpaceDE w:val="0"/>
              <w:autoSpaceDN w:val="0"/>
              <w:adjustRightInd w:val="0"/>
            </w:pPr>
            <w:r w:rsidRPr="003313FA">
              <w:t>Novel Medtronic Experimental Automated Insulin Delivery System (NMX-AID) in children with type 1 diabetes - Single arm study</w:t>
            </w:r>
          </w:p>
        </w:tc>
      </w:tr>
      <w:tr w:rsidR="007E13C4" w:rsidRPr="00960BFE" w14:paraId="51B89E98" w14:textId="77777777" w:rsidTr="00DC1567">
        <w:trPr>
          <w:trHeight w:val="280"/>
        </w:trPr>
        <w:tc>
          <w:tcPr>
            <w:tcW w:w="966" w:type="dxa"/>
            <w:tcBorders>
              <w:top w:val="nil"/>
              <w:left w:val="nil"/>
              <w:bottom w:val="nil"/>
              <w:right w:val="nil"/>
            </w:tcBorders>
          </w:tcPr>
          <w:p w14:paraId="16C85194"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DEE5DFB"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5C981709" w14:textId="3077AAEE" w:rsidR="007E13C4" w:rsidRPr="00960BFE" w:rsidRDefault="003313FA" w:rsidP="00DC1567">
            <w:r w:rsidRPr="003313FA">
              <w:t>Prof</w:t>
            </w:r>
            <w:r w:rsidR="00E81548">
              <w:t>essor</w:t>
            </w:r>
            <w:r w:rsidRPr="003313FA">
              <w:t xml:space="preserve"> Benjamin Wheeler</w:t>
            </w:r>
          </w:p>
        </w:tc>
      </w:tr>
      <w:tr w:rsidR="007E13C4" w:rsidRPr="00960BFE" w14:paraId="3CE6ACBD" w14:textId="77777777" w:rsidTr="00DC1567">
        <w:trPr>
          <w:trHeight w:val="280"/>
        </w:trPr>
        <w:tc>
          <w:tcPr>
            <w:tcW w:w="966" w:type="dxa"/>
            <w:tcBorders>
              <w:top w:val="nil"/>
              <w:left w:val="nil"/>
              <w:bottom w:val="nil"/>
              <w:right w:val="nil"/>
            </w:tcBorders>
          </w:tcPr>
          <w:p w14:paraId="32A8FD65"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80DCCCF"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6476CEC1" w14:textId="743660DD" w:rsidR="007E13C4" w:rsidRPr="00960BFE" w:rsidRDefault="00E81548" w:rsidP="00DC1567">
            <w:pPr>
              <w:autoSpaceDE w:val="0"/>
              <w:autoSpaceDN w:val="0"/>
              <w:adjustRightInd w:val="0"/>
            </w:pPr>
            <w:r>
              <w:t>University of Otago</w:t>
            </w:r>
          </w:p>
        </w:tc>
      </w:tr>
      <w:tr w:rsidR="007E13C4" w:rsidRPr="00960BFE" w14:paraId="46981F6D" w14:textId="77777777" w:rsidTr="00DC1567">
        <w:trPr>
          <w:trHeight w:val="280"/>
        </w:trPr>
        <w:tc>
          <w:tcPr>
            <w:tcW w:w="966" w:type="dxa"/>
            <w:tcBorders>
              <w:top w:val="nil"/>
              <w:left w:val="nil"/>
              <w:bottom w:val="nil"/>
              <w:right w:val="nil"/>
            </w:tcBorders>
          </w:tcPr>
          <w:p w14:paraId="787D945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4B0CAF7"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D6714DD" w14:textId="71337D21" w:rsidR="007E13C4" w:rsidRPr="00960BFE" w:rsidRDefault="00B642EF" w:rsidP="00DC1567">
            <w:pPr>
              <w:autoSpaceDE w:val="0"/>
              <w:autoSpaceDN w:val="0"/>
              <w:adjustRightInd w:val="0"/>
            </w:pPr>
            <w:r w:rsidRPr="00B642EF">
              <w:t>25 January 2024</w:t>
            </w:r>
          </w:p>
        </w:tc>
      </w:tr>
    </w:tbl>
    <w:p w14:paraId="54FA7AD4" w14:textId="77777777" w:rsidR="007E13C4" w:rsidRPr="00795EDD" w:rsidRDefault="007E13C4" w:rsidP="007E13C4"/>
    <w:p w14:paraId="2846F5E0" w14:textId="05AB95C9" w:rsidR="007E13C4" w:rsidRPr="00D324AA" w:rsidRDefault="003B0650" w:rsidP="007E13C4">
      <w:pPr>
        <w:autoSpaceDE w:val="0"/>
        <w:autoSpaceDN w:val="0"/>
        <w:adjustRightInd w:val="0"/>
        <w:rPr>
          <w:sz w:val="20"/>
          <w:lang w:val="en-NZ"/>
        </w:rPr>
      </w:pPr>
      <w:r w:rsidRPr="003B0650">
        <w:rPr>
          <w:lang w:val="en-NZ"/>
        </w:rPr>
        <w:t>Prof</w:t>
      </w:r>
      <w:r w:rsidR="00E81548">
        <w:rPr>
          <w:lang w:val="en-NZ"/>
        </w:rPr>
        <w:t>essor</w:t>
      </w:r>
      <w:r w:rsidRPr="003B0650">
        <w:rPr>
          <w:lang w:val="en-NZ"/>
        </w:rPr>
        <w:t xml:space="preserve"> Benjamin Wheeler</w:t>
      </w:r>
      <w:r>
        <w:rPr>
          <w:lang w:val="en-NZ"/>
        </w:rPr>
        <w:t xml:space="preserve"> </w:t>
      </w:r>
      <w:r w:rsidR="007E13C4" w:rsidRPr="00D324AA">
        <w:rPr>
          <w:lang w:val="en-NZ"/>
        </w:rPr>
        <w:t>was present via videoconference for discussion of this application.</w:t>
      </w:r>
    </w:p>
    <w:p w14:paraId="45536A91" w14:textId="77777777" w:rsidR="007E13C4" w:rsidRPr="00D324AA" w:rsidRDefault="007E13C4" w:rsidP="007E13C4">
      <w:pPr>
        <w:rPr>
          <w:u w:val="single"/>
          <w:lang w:val="en-NZ"/>
        </w:rPr>
      </w:pPr>
    </w:p>
    <w:p w14:paraId="2C2C0E80" w14:textId="77777777" w:rsidR="007E13C4" w:rsidRPr="0054344C" w:rsidRDefault="007E13C4" w:rsidP="007E13C4">
      <w:pPr>
        <w:pStyle w:val="Headingbold"/>
      </w:pPr>
      <w:r w:rsidRPr="0054344C">
        <w:t>Potential conflicts of interest</w:t>
      </w:r>
    </w:p>
    <w:p w14:paraId="31350577" w14:textId="77777777" w:rsidR="007E13C4" w:rsidRPr="00D324AA" w:rsidRDefault="007E13C4" w:rsidP="007E13C4">
      <w:pPr>
        <w:rPr>
          <w:b/>
          <w:lang w:val="en-NZ"/>
        </w:rPr>
      </w:pPr>
    </w:p>
    <w:p w14:paraId="5A1F6C36"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0287467D" w14:textId="77777777" w:rsidR="007E13C4" w:rsidRPr="00D324AA" w:rsidRDefault="007E13C4" w:rsidP="007E13C4">
      <w:pPr>
        <w:rPr>
          <w:lang w:val="en-NZ"/>
        </w:rPr>
      </w:pPr>
    </w:p>
    <w:p w14:paraId="05C06580" w14:textId="31693336" w:rsidR="00046EB9" w:rsidRPr="00CF21FF" w:rsidRDefault="00E81548" w:rsidP="00046EB9">
      <w:pPr>
        <w:rPr>
          <w:rFonts w:cs="Arial"/>
          <w:szCs w:val="22"/>
          <w:lang w:val="en-NZ"/>
        </w:rPr>
      </w:pPr>
      <w:r>
        <w:rPr>
          <w:rFonts w:cs="Arial"/>
          <w:szCs w:val="22"/>
          <w:lang w:val="en-NZ"/>
        </w:rPr>
        <w:t xml:space="preserve">Dr </w:t>
      </w:r>
      <w:r w:rsidR="000D751E" w:rsidRPr="00CF21FF">
        <w:rPr>
          <w:rFonts w:cs="Arial"/>
          <w:szCs w:val="22"/>
          <w:lang w:val="en-NZ"/>
        </w:rPr>
        <w:t>Amber Parry</w:t>
      </w:r>
      <w:r>
        <w:rPr>
          <w:rFonts w:cs="Arial"/>
          <w:szCs w:val="22"/>
          <w:lang w:val="en-NZ"/>
        </w:rPr>
        <w:t>-</w:t>
      </w:r>
      <w:r w:rsidR="000D751E" w:rsidRPr="00CF21FF">
        <w:rPr>
          <w:rFonts w:cs="Arial"/>
          <w:szCs w:val="22"/>
          <w:lang w:val="en-NZ"/>
        </w:rPr>
        <w:t>Strong</w:t>
      </w:r>
      <w:r w:rsidR="00046EB9" w:rsidRPr="00CF21FF">
        <w:rPr>
          <w:rFonts w:cs="Arial"/>
          <w:szCs w:val="22"/>
          <w:lang w:val="en-NZ"/>
        </w:rPr>
        <w:t xml:space="preserve"> declared a potential conflict of interest and the Committee decided </w:t>
      </w:r>
      <w:r w:rsidR="000D751E" w:rsidRPr="00CF21FF">
        <w:rPr>
          <w:rFonts w:cs="Arial"/>
          <w:szCs w:val="22"/>
          <w:lang w:val="en-NZ"/>
        </w:rPr>
        <w:t xml:space="preserve">to allow the Committee member to temporarily leave the meeting while the </w:t>
      </w:r>
      <w:r w:rsidR="00CF21FF" w:rsidRPr="00CF21FF">
        <w:rPr>
          <w:rFonts w:cs="Arial"/>
          <w:szCs w:val="22"/>
          <w:lang w:val="en-NZ"/>
        </w:rPr>
        <w:t>application was discussed.</w:t>
      </w:r>
      <w:r w:rsidR="000D751E" w:rsidRPr="00CF21FF">
        <w:rPr>
          <w:rFonts w:cs="Arial"/>
          <w:szCs w:val="22"/>
          <w:lang w:val="en-NZ"/>
        </w:rPr>
        <w:t xml:space="preserve"> </w:t>
      </w:r>
    </w:p>
    <w:p w14:paraId="23556A83" w14:textId="77777777" w:rsidR="007E13C4" w:rsidRPr="00D324AA" w:rsidRDefault="007E13C4" w:rsidP="007E13C4">
      <w:pPr>
        <w:rPr>
          <w:lang w:val="en-NZ"/>
        </w:rPr>
      </w:pPr>
    </w:p>
    <w:p w14:paraId="1EE3E59B" w14:textId="77777777" w:rsidR="007E13C4" w:rsidRPr="00D324AA" w:rsidRDefault="007E13C4" w:rsidP="007E13C4">
      <w:pPr>
        <w:autoSpaceDE w:val="0"/>
        <w:autoSpaceDN w:val="0"/>
        <w:adjustRightInd w:val="0"/>
        <w:rPr>
          <w:lang w:val="en-NZ"/>
        </w:rPr>
      </w:pPr>
    </w:p>
    <w:p w14:paraId="27EC1FC3" w14:textId="1FE1FC05" w:rsidR="007E13C4" w:rsidRPr="0054344C" w:rsidRDefault="007E13C4" w:rsidP="007E13C4">
      <w:pPr>
        <w:pStyle w:val="Headingbold"/>
      </w:pPr>
      <w:r w:rsidRPr="0054344C">
        <w:t xml:space="preserve">Summary of resolved ethical </w:t>
      </w:r>
      <w:r w:rsidR="000963D0" w:rsidRPr="0054344C">
        <w:t>issues.</w:t>
      </w:r>
      <w:r w:rsidRPr="0054344C">
        <w:t xml:space="preserve"> </w:t>
      </w:r>
    </w:p>
    <w:p w14:paraId="288B3503" w14:textId="77777777" w:rsidR="007E13C4" w:rsidRPr="00D324AA" w:rsidRDefault="007E13C4" w:rsidP="007E13C4">
      <w:pPr>
        <w:rPr>
          <w:u w:val="single"/>
          <w:lang w:val="en-NZ"/>
        </w:rPr>
      </w:pPr>
    </w:p>
    <w:p w14:paraId="7F7D7E44"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0C61F02A" w14:textId="77777777" w:rsidR="007E13C4" w:rsidRPr="00D324AA" w:rsidRDefault="007E13C4" w:rsidP="007E13C4">
      <w:pPr>
        <w:rPr>
          <w:lang w:val="en-NZ"/>
        </w:rPr>
      </w:pPr>
    </w:p>
    <w:p w14:paraId="6CDE9D6C" w14:textId="7B68C3FE" w:rsidR="00B3182B" w:rsidRPr="00D324AA" w:rsidRDefault="007E13C4" w:rsidP="003654C6">
      <w:pPr>
        <w:pStyle w:val="ListParagraph"/>
        <w:numPr>
          <w:ilvl w:val="0"/>
          <w:numId w:val="33"/>
        </w:numPr>
      </w:pPr>
      <w:r w:rsidRPr="00D324AA">
        <w:t xml:space="preserve">The Committee </w:t>
      </w:r>
      <w:r w:rsidR="003C4295">
        <w:t>asked about a previous trial where the Researchers booked a hotel for the participants to stay in while partaking in the clinical trial</w:t>
      </w:r>
      <w:r w:rsidR="00F25241">
        <w:t xml:space="preserve"> and how that went. The Researcher explained that </w:t>
      </w:r>
      <w:r w:rsidR="00A77989">
        <w:t xml:space="preserve">the participants on that trial did not stay </w:t>
      </w:r>
      <w:r w:rsidR="00E81548">
        <w:t>overnight</w:t>
      </w:r>
      <w:r w:rsidR="00A77989">
        <w:t xml:space="preserve"> at the hotel but more so used a hospital level facility with a local trials company </w:t>
      </w:r>
      <w:r w:rsidR="00775AAB">
        <w:t>and that</w:t>
      </w:r>
      <w:r w:rsidR="004C2FD9">
        <w:t xml:space="preserve"> this </w:t>
      </w:r>
      <w:r w:rsidR="002D34BC">
        <w:t xml:space="preserve">went </w:t>
      </w:r>
      <w:r w:rsidR="00A77989">
        <w:t>wel</w:t>
      </w:r>
      <w:r w:rsidR="002D34BC">
        <w:t>l.</w:t>
      </w:r>
      <w:r w:rsidR="003654C6">
        <w:t xml:space="preserve"> </w:t>
      </w:r>
      <w:r w:rsidR="00B3182B">
        <w:t>The Researcher explained that the hotel is not acting as a locality</w:t>
      </w:r>
      <w:r w:rsidR="00B416CA">
        <w:t>, but are staying for 4 nights for reasons of safety as participants get accustomed to the new equipment.</w:t>
      </w:r>
      <w:r w:rsidR="00295FCE">
        <w:t xml:space="preserve">  The locality authorisation</w:t>
      </w:r>
      <w:r w:rsidR="004C2FD9">
        <w:t xml:space="preserve"> </w:t>
      </w:r>
      <w:r w:rsidR="00B477F2">
        <w:t>is still the normal locality</w:t>
      </w:r>
      <w:r w:rsidR="00295FCE">
        <w:t xml:space="preserve"> (through the hospital)</w:t>
      </w:r>
      <w:r w:rsidR="00B477F2">
        <w:t>.</w:t>
      </w:r>
    </w:p>
    <w:p w14:paraId="5C6256BD" w14:textId="60000202" w:rsidR="007E13C4" w:rsidRDefault="003A1167" w:rsidP="007E13C4">
      <w:pPr>
        <w:numPr>
          <w:ilvl w:val="0"/>
          <w:numId w:val="3"/>
        </w:numPr>
        <w:spacing w:before="80" w:after="80"/>
        <w:contextualSpacing/>
        <w:rPr>
          <w:lang w:val="en-NZ"/>
        </w:rPr>
      </w:pPr>
      <w:r>
        <w:rPr>
          <w:lang w:val="en-NZ"/>
        </w:rPr>
        <w:t xml:space="preserve">The Committee asked about the statement; “setting </w:t>
      </w:r>
      <w:r w:rsidR="00EC6838">
        <w:rPr>
          <w:lang w:val="en-NZ"/>
        </w:rPr>
        <w:t xml:space="preserve">realistic expectations of the system is </w:t>
      </w:r>
      <w:r w:rsidR="00357CEE">
        <w:rPr>
          <w:lang w:val="en-NZ"/>
        </w:rPr>
        <w:t xml:space="preserve">critical” and this may cause expectation bias with potential participants. The Researcher explained that </w:t>
      </w:r>
      <w:r w:rsidR="00CC2EB5">
        <w:rPr>
          <w:lang w:val="en-NZ"/>
        </w:rPr>
        <w:t xml:space="preserve">using existing expert users for this level of study is critical and that the participants should </w:t>
      </w:r>
      <w:r w:rsidR="00E34D39">
        <w:rPr>
          <w:lang w:val="en-NZ"/>
        </w:rPr>
        <w:t xml:space="preserve">have a good understanding of the basic parameters and functions. The Researcher </w:t>
      </w:r>
      <w:r w:rsidR="00434694">
        <w:rPr>
          <w:lang w:val="en-NZ"/>
        </w:rPr>
        <w:t xml:space="preserve">clarified </w:t>
      </w:r>
      <w:r w:rsidR="00E34D39">
        <w:rPr>
          <w:lang w:val="en-NZ"/>
        </w:rPr>
        <w:t xml:space="preserve">it is still important the participants realise </w:t>
      </w:r>
      <w:r w:rsidR="009C1288">
        <w:rPr>
          <w:lang w:val="en-NZ"/>
        </w:rPr>
        <w:t xml:space="preserve">the system is likely to have limitations and is something the participant </w:t>
      </w:r>
      <w:r w:rsidR="006060B3">
        <w:rPr>
          <w:lang w:val="en-NZ"/>
        </w:rPr>
        <w:t>cannot</w:t>
      </w:r>
      <w:r w:rsidR="009C1288">
        <w:rPr>
          <w:lang w:val="en-NZ"/>
        </w:rPr>
        <w:t xml:space="preserve"> set and </w:t>
      </w:r>
      <w:r w:rsidR="006060B3">
        <w:rPr>
          <w:lang w:val="en-NZ"/>
        </w:rPr>
        <w:t>forget;</w:t>
      </w:r>
      <w:r w:rsidR="00965DE1">
        <w:rPr>
          <w:lang w:val="en-NZ"/>
        </w:rPr>
        <w:t xml:space="preserve"> the participants will be active participants in the process. </w:t>
      </w:r>
    </w:p>
    <w:p w14:paraId="0909AF74" w14:textId="12D134E5" w:rsidR="007E13C4" w:rsidRDefault="005B182D" w:rsidP="00B63652">
      <w:pPr>
        <w:numPr>
          <w:ilvl w:val="0"/>
          <w:numId w:val="3"/>
        </w:numPr>
        <w:spacing w:before="80" w:after="80"/>
        <w:contextualSpacing/>
        <w:rPr>
          <w:lang w:val="en-NZ"/>
        </w:rPr>
      </w:pPr>
      <w:r>
        <w:rPr>
          <w:lang w:val="en-NZ"/>
        </w:rPr>
        <w:t xml:space="preserve">The Committee asked about consent process for the </w:t>
      </w:r>
      <w:r w:rsidR="00E81548">
        <w:rPr>
          <w:lang w:val="en-NZ"/>
        </w:rPr>
        <w:t>16-year-olds</w:t>
      </w:r>
      <w:r>
        <w:rPr>
          <w:lang w:val="en-NZ"/>
        </w:rPr>
        <w:t xml:space="preserve">. The Researcher </w:t>
      </w:r>
      <w:r w:rsidR="00434694">
        <w:rPr>
          <w:lang w:val="en-NZ"/>
        </w:rPr>
        <w:t xml:space="preserve">confirmed </w:t>
      </w:r>
      <w:r>
        <w:rPr>
          <w:lang w:val="en-NZ"/>
        </w:rPr>
        <w:t>th</w:t>
      </w:r>
      <w:r w:rsidR="00E16CDA">
        <w:rPr>
          <w:lang w:val="en-NZ"/>
        </w:rPr>
        <w:t>ere will be a true consent process for</w:t>
      </w:r>
      <w:r w:rsidR="00E07B9C">
        <w:rPr>
          <w:lang w:val="en-NZ"/>
        </w:rPr>
        <w:t xml:space="preserve"> </w:t>
      </w:r>
      <w:r w:rsidR="00E16CDA">
        <w:rPr>
          <w:lang w:val="en-NZ"/>
        </w:rPr>
        <w:t xml:space="preserve">16 years </w:t>
      </w:r>
      <w:r w:rsidR="00485DFC">
        <w:rPr>
          <w:lang w:val="en-NZ"/>
        </w:rPr>
        <w:t>old</w:t>
      </w:r>
      <w:r w:rsidR="00295FCE">
        <w:rPr>
          <w:lang w:val="en-NZ"/>
        </w:rPr>
        <w:t>, while a consent-assent pairing is in place for those younger.</w:t>
      </w:r>
      <w:r w:rsidR="007E13C4" w:rsidRPr="00D324AA">
        <w:br/>
      </w:r>
    </w:p>
    <w:p w14:paraId="627374A5" w14:textId="77777777" w:rsidR="00434694" w:rsidRPr="006728F8" w:rsidRDefault="00434694" w:rsidP="001E7A61">
      <w:pPr>
        <w:rPr>
          <w:b/>
          <w:bCs/>
        </w:rPr>
      </w:pPr>
      <w:r w:rsidRPr="006728F8">
        <w:rPr>
          <w:b/>
          <w:bCs/>
        </w:rPr>
        <w:t>Summary of outstanding ethical issues</w:t>
      </w:r>
    </w:p>
    <w:p w14:paraId="6EBC8C39" w14:textId="77777777" w:rsidR="00434694" w:rsidRPr="00B63652" w:rsidRDefault="00434694" w:rsidP="001E7A61">
      <w:pPr>
        <w:spacing w:before="80" w:after="80"/>
        <w:ind w:left="360"/>
        <w:contextualSpacing/>
        <w:rPr>
          <w:lang w:val="en-NZ"/>
        </w:rPr>
      </w:pPr>
    </w:p>
    <w:p w14:paraId="539CA6F8"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BBE49EB" w14:textId="77777777" w:rsidR="007E13C4" w:rsidRPr="00D324AA" w:rsidRDefault="007E13C4" w:rsidP="007E13C4">
      <w:pPr>
        <w:spacing w:before="80" w:after="80"/>
        <w:rPr>
          <w:rFonts w:cs="Arial"/>
          <w:szCs w:val="22"/>
          <w:lang w:val="en-NZ"/>
        </w:rPr>
      </w:pPr>
    </w:p>
    <w:p w14:paraId="0E267D56" w14:textId="160C24E9" w:rsidR="007E13C4" w:rsidRPr="00D324AA" w:rsidRDefault="007363A1" w:rsidP="007E13C4">
      <w:pPr>
        <w:pStyle w:val="ListParagraph"/>
      </w:pPr>
      <w:r>
        <w:t>T</w:t>
      </w:r>
      <w:r w:rsidRPr="007363A1">
        <w:t xml:space="preserve">he Committee requested a photo of the sensor </w:t>
      </w:r>
      <w:r w:rsidR="00600303">
        <w:t>attached to the</w:t>
      </w:r>
      <w:r w:rsidRPr="007363A1">
        <w:t xml:space="preserve"> arm is added to the </w:t>
      </w:r>
      <w:r w:rsidR="009009A6">
        <w:t>participant information sheet</w:t>
      </w:r>
      <w:r w:rsidRPr="007363A1">
        <w:t>.</w:t>
      </w:r>
    </w:p>
    <w:p w14:paraId="75A31239" w14:textId="6AF0C779" w:rsidR="007E13C4" w:rsidRDefault="00E75263" w:rsidP="007E13C4">
      <w:pPr>
        <w:pStyle w:val="ListParagraph"/>
      </w:pPr>
      <w:r>
        <w:t xml:space="preserve">Please amend the older children </w:t>
      </w:r>
      <w:r w:rsidR="00434694">
        <w:t>PIS</w:t>
      </w:r>
      <w:r>
        <w:t xml:space="preserve"> </w:t>
      </w:r>
      <w:r w:rsidR="00B16B63">
        <w:t>regarding the “what happens to my information” section it is currently too abbreviated. The Committee suggest amending the wording to reflect a more adult level of language</w:t>
      </w:r>
      <w:r w:rsidR="007E5F7D">
        <w:t xml:space="preserve"> and describe the distinction between </w:t>
      </w:r>
      <w:r w:rsidR="00E07B9C">
        <w:t>identifiable and coded data.</w:t>
      </w:r>
    </w:p>
    <w:p w14:paraId="75D52998" w14:textId="32215C14" w:rsidR="00D964D4" w:rsidRDefault="00D964D4" w:rsidP="007E13C4">
      <w:pPr>
        <w:pStyle w:val="ListParagraph"/>
      </w:pPr>
      <w:r>
        <w:t xml:space="preserve">For the </w:t>
      </w:r>
      <w:r w:rsidR="00434694">
        <w:t>PIS</w:t>
      </w:r>
      <w:r>
        <w:t xml:space="preserve"> for the adults</w:t>
      </w:r>
      <w:r w:rsidR="00434694">
        <w:t>,</w:t>
      </w:r>
      <w:r>
        <w:t xml:space="preserve"> please add the exact days/dates the hotel stay </w:t>
      </w:r>
      <w:r w:rsidR="007C03F3">
        <w:t>will occur and for how long.</w:t>
      </w:r>
    </w:p>
    <w:p w14:paraId="58D2A82F" w14:textId="3D39A102" w:rsidR="007C03F3" w:rsidRPr="00D324AA" w:rsidRDefault="007C03F3" w:rsidP="007E13C4">
      <w:pPr>
        <w:pStyle w:val="ListParagraph"/>
      </w:pPr>
      <w:r>
        <w:lastRenderedPageBreak/>
        <w:t>Please check for general typos and grammar errors throughout</w:t>
      </w:r>
      <w:r w:rsidR="00FB3F9F">
        <w:t xml:space="preserve"> the adolescent participant information sheet.</w:t>
      </w:r>
    </w:p>
    <w:p w14:paraId="0BFF0793" w14:textId="77777777" w:rsidR="007E13C4" w:rsidRPr="00D324AA" w:rsidRDefault="007E13C4" w:rsidP="007E13C4">
      <w:pPr>
        <w:spacing w:before="80" w:after="80"/>
      </w:pPr>
    </w:p>
    <w:p w14:paraId="51D25769" w14:textId="77777777" w:rsidR="007E13C4" w:rsidRPr="0054344C" w:rsidRDefault="007E13C4" w:rsidP="007E13C4">
      <w:pPr>
        <w:rPr>
          <w:b/>
          <w:bCs/>
          <w:lang w:val="en-NZ"/>
        </w:rPr>
      </w:pPr>
      <w:r w:rsidRPr="0054344C">
        <w:rPr>
          <w:b/>
          <w:bCs/>
          <w:lang w:val="en-NZ"/>
        </w:rPr>
        <w:t xml:space="preserve">Decision </w:t>
      </w:r>
    </w:p>
    <w:p w14:paraId="0D703C27" w14:textId="77777777" w:rsidR="007E13C4" w:rsidRPr="00D324AA" w:rsidRDefault="007E13C4" w:rsidP="007E13C4">
      <w:pPr>
        <w:rPr>
          <w:lang w:val="en-NZ"/>
        </w:rPr>
      </w:pPr>
    </w:p>
    <w:p w14:paraId="25C051F3" w14:textId="77777777" w:rsidR="007E13C4" w:rsidRPr="00D324AA" w:rsidRDefault="007E13C4" w:rsidP="007E13C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E14B071" w14:textId="77777777" w:rsidR="007E13C4" w:rsidRPr="00D324AA" w:rsidRDefault="007E13C4" w:rsidP="007E13C4">
      <w:pPr>
        <w:rPr>
          <w:color w:val="FF0000"/>
          <w:lang w:val="en-NZ"/>
        </w:rPr>
      </w:pPr>
    </w:p>
    <w:p w14:paraId="5AC1BEBC" w14:textId="29B776D8" w:rsidR="007E13C4" w:rsidRPr="00AA1D03" w:rsidRDefault="007E13C4" w:rsidP="007E13C4">
      <w:pPr>
        <w:pStyle w:val="NSCbullet"/>
        <w:rPr>
          <w:color w:val="auto"/>
        </w:rPr>
      </w:pPr>
      <w:r w:rsidRPr="00AA1D03">
        <w:rPr>
          <w:color w:val="auto"/>
        </w:rPr>
        <w:t xml:space="preserve">please address all outstanding ethical issues raised by the </w:t>
      </w:r>
      <w:r w:rsidR="00B63652" w:rsidRPr="00AA1D03">
        <w:rPr>
          <w:color w:val="auto"/>
        </w:rPr>
        <w:t>Committee.</w:t>
      </w:r>
    </w:p>
    <w:p w14:paraId="099467DF" w14:textId="1FC3AE5A" w:rsidR="007E13C4" w:rsidRPr="00B63652" w:rsidRDefault="007E13C4" w:rsidP="007E13C4">
      <w:pPr>
        <w:numPr>
          <w:ilvl w:val="0"/>
          <w:numId w:val="5"/>
        </w:numPr>
        <w:spacing w:before="80" w:after="80"/>
        <w:ind w:left="714" w:hanging="357"/>
        <w:rPr>
          <w:rFonts w:cs="Arial"/>
          <w:szCs w:val="22"/>
          <w:lang w:val="en-NZ"/>
        </w:rPr>
      </w:pPr>
      <w:r w:rsidRPr="00AA1D03">
        <w:rPr>
          <w:rFonts w:cs="Arial"/>
          <w:szCs w:val="22"/>
          <w:lang w:val="en-NZ"/>
        </w:rPr>
        <w:t xml:space="preserve">please update the Participant Information Sheet and Consent Form, taking into account the feedback provided by the Committee. </w:t>
      </w:r>
      <w:r w:rsidRPr="00AA1D03">
        <w:rPr>
          <w:i/>
          <w:iCs/>
        </w:rPr>
        <w:t>(National Ethical Standards for Health and Disability Research and Quality Improvement, para 7.15 – 7.17).</w:t>
      </w:r>
    </w:p>
    <w:p w14:paraId="4716EBE1"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165F0337" w14:textId="77777777" w:rsidTr="00DC1567">
        <w:trPr>
          <w:trHeight w:val="280"/>
        </w:trPr>
        <w:tc>
          <w:tcPr>
            <w:tcW w:w="966" w:type="dxa"/>
            <w:tcBorders>
              <w:top w:val="nil"/>
              <w:left w:val="nil"/>
              <w:bottom w:val="nil"/>
              <w:right w:val="nil"/>
            </w:tcBorders>
          </w:tcPr>
          <w:p w14:paraId="5563EC61" w14:textId="77777777" w:rsidR="007E13C4" w:rsidRPr="00960BFE" w:rsidRDefault="007E13C4" w:rsidP="00DC1567">
            <w:pPr>
              <w:autoSpaceDE w:val="0"/>
              <w:autoSpaceDN w:val="0"/>
              <w:adjustRightInd w:val="0"/>
            </w:pPr>
            <w:r>
              <w:rPr>
                <w:b/>
              </w:rPr>
              <w:lastRenderedPageBreak/>
              <w:t>4</w:t>
            </w:r>
            <w:r w:rsidRPr="00960BFE">
              <w:t xml:space="preserve"> </w:t>
            </w:r>
          </w:p>
        </w:tc>
        <w:tc>
          <w:tcPr>
            <w:tcW w:w="2575" w:type="dxa"/>
            <w:tcBorders>
              <w:top w:val="nil"/>
              <w:left w:val="nil"/>
              <w:bottom w:val="nil"/>
              <w:right w:val="nil"/>
            </w:tcBorders>
          </w:tcPr>
          <w:p w14:paraId="757036AD"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CEE8B33" w14:textId="4848D854" w:rsidR="007E13C4" w:rsidRPr="002B62FF" w:rsidRDefault="003313FA" w:rsidP="00DC1567">
            <w:pPr>
              <w:rPr>
                <w:b/>
                <w:bCs/>
              </w:rPr>
            </w:pPr>
            <w:r w:rsidRPr="003313FA">
              <w:rPr>
                <w:b/>
                <w:bCs/>
              </w:rPr>
              <w:t>2024 FULL 19534</w:t>
            </w:r>
          </w:p>
        </w:tc>
      </w:tr>
      <w:tr w:rsidR="007E13C4" w:rsidRPr="00960BFE" w14:paraId="4EDFE96D" w14:textId="77777777" w:rsidTr="00DC1567">
        <w:trPr>
          <w:trHeight w:val="280"/>
        </w:trPr>
        <w:tc>
          <w:tcPr>
            <w:tcW w:w="966" w:type="dxa"/>
            <w:tcBorders>
              <w:top w:val="nil"/>
              <w:left w:val="nil"/>
              <w:bottom w:val="nil"/>
              <w:right w:val="nil"/>
            </w:tcBorders>
          </w:tcPr>
          <w:p w14:paraId="560B06C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0110506"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27FA7825" w14:textId="3E0F99EE" w:rsidR="007E13C4" w:rsidRPr="00960BFE" w:rsidRDefault="003313FA" w:rsidP="00DC1567">
            <w:pPr>
              <w:autoSpaceDE w:val="0"/>
              <w:autoSpaceDN w:val="0"/>
              <w:adjustRightInd w:val="0"/>
            </w:pPr>
            <w:r w:rsidRPr="003313FA">
              <w:rPr>
                <w:rFonts w:ascii="Helvetica" w:hAnsi="Helvetica"/>
                <w:color w:val="333333"/>
                <w:szCs w:val="21"/>
                <w:shd w:val="clear" w:color="auto" w:fill="FFFFFF"/>
              </w:rPr>
              <w:t>Automated insulin delivery to improve current care for Māori and Pacific peoples living with type 1 diabetes.</w:t>
            </w:r>
          </w:p>
        </w:tc>
      </w:tr>
      <w:tr w:rsidR="007E13C4" w:rsidRPr="00960BFE" w14:paraId="2CE1E257" w14:textId="77777777" w:rsidTr="00DC1567">
        <w:trPr>
          <w:trHeight w:val="280"/>
        </w:trPr>
        <w:tc>
          <w:tcPr>
            <w:tcW w:w="966" w:type="dxa"/>
            <w:tcBorders>
              <w:top w:val="nil"/>
              <w:left w:val="nil"/>
              <w:bottom w:val="nil"/>
              <w:right w:val="nil"/>
            </w:tcBorders>
          </w:tcPr>
          <w:p w14:paraId="7F0AD4B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D901DD7"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7CD5B085" w14:textId="3793BD9A" w:rsidR="007E13C4" w:rsidRPr="00960BFE" w:rsidRDefault="003313FA" w:rsidP="00DC1567">
            <w:r w:rsidRPr="003313FA">
              <w:t>Prof</w:t>
            </w:r>
            <w:r w:rsidR="00161A7E">
              <w:t>essor</w:t>
            </w:r>
            <w:r w:rsidRPr="003313FA">
              <w:t xml:space="preserve"> Benjamin Wheeler</w:t>
            </w:r>
          </w:p>
        </w:tc>
      </w:tr>
      <w:tr w:rsidR="007E13C4" w:rsidRPr="00960BFE" w14:paraId="090BC440" w14:textId="77777777" w:rsidTr="00DC1567">
        <w:trPr>
          <w:trHeight w:val="280"/>
        </w:trPr>
        <w:tc>
          <w:tcPr>
            <w:tcW w:w="966" w:type="dxa"/>
            <w:tcBorders>
              <w:top w:val="nil"/>
              <w:left w:val="nil"/>
              <w:bottom w:val="nil"/>
              <w:right w:val="nil"/>
            </w:tcBorders>
          </w:tcPr>
          <w:p w14:paraId="70B4FF8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ABC4C76"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54CE4A78" w14:textId="421EDB3B" w:rsidR="007E13C4" w:rsidRPr="00960BFE" w:rsidRDefault="00161A7E" w:rsidP="00DC1567">
            <w:pPr>
              <w:autoSpaceDE w:val="0"/>
              <w:autoSpaceDN w:val="0"/>
              <w:adjustRightInd w:val="0"/>
            </w:pPr>
            <w:r>
              <w:t>University of Otago</w:t>
            </w:r>
          </w:p>
        </w:tc>
      </w:tr>
      <w:tr w:rsidR="007E13C4" w:rsidRPr="00960BFE" w14:paraId="3482956B" w14:textId="77777777" w:rsidTr="00DC1567">
        <w:trPr>
          <w:trHeight w:val="280"/>
        </w:trPr>
        <w:tc>
          <w:tcPr>
            <w:tcW w:w="966" w:type="dxa"/>
            <w:tcBorders>
              <w:top w:val="nil"/>
              <w:left w:val="nil"/>
              <w:bottom w:val="nil"/>
              <w:right w:val="nil"/>
            </w:tcBorders>
          </w:tcPr>
          <w:p w14:paraId="237478E2"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64E4154"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432D1B71" w14:textId="522C4726" w:rsidR="007E13C4" w:rsidRPr="00960BFE" w:rsidRDefault="00B642EF" w:rsidP="00DC1567">
            <w:pPr>
              <w:autoSpaceDE w:val="0"/>
              <w:autoSpaceDN w:val="0"/>
              <w:adjustRightInd w:val="0"/>
            </w:pPr>
            <w:r w:rsidRPr="00B642EF">
              <w:t>25 January 2024</w:t>
            </w:r>
          </w:p>
        </w:tc>
      </w:tr>
    </w:tbl>
    <w:p w14:paraId="10AAFBC5" w14:textId="77777777" w:rsidR="007E13C4" w:rsidRPr="00795EDD" w:rsidRDefault="007E13C4" w:rsidP="007E13C4"/>
    <w:p w14:paraId="0A897C80" w14:textId="25C4BF0A" w:rsidR="007E13C4" w:rsidRPr="00D324AA" w:rsidRDefault="003B0650" w:rsidP="007E13C4">
      <w:pPr>
        <w:autoSpaceDE w:val="0"/>
        <w:autoSpaceDN w:val="0"/>
        <w:adjustRightInd w:val="0"/>
        <w:rPr>
          <w:sz w:val="20"/>
          <w:lang w:val="en-NZ"/>
        </w:rPr>
      </w:pPr>
      <w:r w:rsidRPr="003B0650">
        <w:rPr>
          <w:lang w:val="en-NZ"/>
        </w:rPr>
        <w:t>Prof</w:t>
      </w:r>
      <w:r w:rsidR="00161A7E">
        <w:rPr>
          <w:lang w:val="en-NZ"/>
        </w:rPr>
        <w:t>essor</w:t>
      </w:r>
      <w:r w:rsidRPr="003B0650">
        <w:rPr>
          <w:lang w:val="en-NZ"/>
        </w:rPr>
        <w:t xml:space="preserve"> Benjamin Wheeler</w:t>
      </w:r>
      <w:r>
        <w:rPr>
          <w:lang w:val="en-NZ"/>
        </w:rPr>
        <w:t xml:space="preserve"> </w:t>
      </w:r>
      <w:r w:rsidR="007E13C4" w:rsidRPr="00D324AA">
        <w:rPr>
          <w:lang w:val="en-NZ"/>
        </w:rPr>
        <w:t>was present via videoconference for discussion of this application.</w:t>
      </w:r>
    </w:p>
    <w:p w14:paraId="5779FC5C" w14:textId="77777777" w:rsidR="007E13C4" w:rsidRPr="00D324AA" w:rsidRDefault="007E13C4" w:rsidP="007E13C4">
      <w:pPr>
        <w:rPr>
          <w:u w:val="single"/>
          <w:lang w:val="en-NZ"/>
        </w:rPr>
      </w:pPr>
    </w:p>
    <w:p w14:paraId="7DD348A8" w14:textId="77777777" w:rsidR="007E13C4" w:rsidRPr="0054344C" w:rsidRDefault="007E13C4" w:rsidP="007E13C4">
      <w:pPr>
        <w:pStyle w:val="Headingbold"/>
      </w:pPr>
      <w:r w:rsidRPr="0054344C">
        <w:t>Potential conflicts of interest</w:t>
      </w:r>
    </w:p>
    <w:p w14:paraId="2D97632C" w14:textId="77777777" w:rsidR="007E13C4" w:rsidRPr="00D324AA" w:rsidRDefault="007E13C4" w:rsidP="007E13C4">
      <w:pPr>
        <w:rPr>
          <w:b/>
          <w:lang w:val="en-NZ"/>
        </w:rPr>
      </w:pPr>
    </w:p>
    <w:p w14:paraId="23C4587E"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3E839485" w14:textId="77777777" w:rsidR="007E13C4" w:rsidRPr="00D324AA" w:rsidRDefault="007E13C4" w:rsidP="007E13C4">
      <w:pPr>
        <w:rPr>
          <w:lang w:val="en-NZ"/>
        </w:rPr>
      </w:pPr>
    </w:p>
    <w:p w14:paraId="6946259C" w14:textId="656D2031" w:rsidR="007E13C4" w:rsidRDefault="00CF21FF" w:rsidP="007E13C4">
      <w:pPr>
        <w:autoSpaceDE w:val="0"/>
        <w:autoSpaceDN w:val="0"/>
        <w:adjustRightInd w:val="0"/>
        <w:rPr>
          <w:lang w:val="en-NZ"/>
        </w:rPr>
      </w:pPr>
      <w:r w:rsidRPr="00CF21FF">
        <w:rPr>
          <w:lang w:val="en-NZ"/>
        </w:rPr>
        <w:t>Amber Parry Strong declared a potential conflict of interest and the Committee decided to allow the Committee member to temporarily leave the meeting while the application was discussed.</w:t>
      </w:r>
    </w:p>
    <w:p w14:paraId="1E2490E4" w14:textId="77777777" w:rsidR="00CF21FF" w:rsidRPr="00D324AA" w:rsidRDefault="00CF21FF" w:rsidP="007E13C4">
      <w:pPr>
        <w:autoSpaceDE w:val="0"/>
        <w:autoSpaceDN w:val="0"/>
        <w:adjustRightInd w:val="0"/>
        <w:rPr>
          <w:lang w:val="en-NZ"/>
        </w:rPr>
      </w:pPr>
    </w:p>
    <w:p w14:paraId="431DCCB4" w14:textId="5DFCBBA1" w:rsidR="007E13C4" w:rsidRPr="0054344C" w:rsidRDefault="007E13C4" w:rsidP="007E13C4">
      <w:pPr>
        <w:pStyle w:val="Headingbold"/>
      </w:pPr>
      <w:r w:rsidRPr="0054344C">
        <w:t xml:space="preserve">Summary of resolved ethical </w:t>
      </w:r>
      <w:r w:rsidR="00172986" w:rsidRPr="0054344C">
        <w:t>issues.</w:t>
      </w:r>
      <w:r w:rsidRPr="0054344C">
        <w:t xml:space="preserve"> </w:t>
      </w:r>
    </w:p>
    <w:p w14:paraId="6942F8F8" w14:textId="77777777" w:rsidR="007E13C4" w:rsidRPr="00D324AA" w:rsidRDefault="007E13C4" w:rsidP="007E13C4">
      <w:pPr>
        <w:rPr>
          <w:u w:val="single"/>
          <w:lang w:val="en-NZ"/>
        </w:rPr>
      </w:pPr>
    </w:p>
    <w:p w14:paraId="49562B4B"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09C7B6FD" w14:textId="77777777" w:rsidR="007E13C4" w:rsidRPr="00D324AA" w:rsidRDefault="007E13C4" w:rsidP="007E13C4">
      <w:pPr>
        <w:rPr>
          <w:lang w:val="en-NZ"/>
        </w:rPr>
      </w:pPr>
    </w:p>
    <w:p w14:paraId="510ABC76" w14:textId="79E72CE5" w:rsidR="007E13C4" w:rsidRDefault="007E13C4" w:rsidP="0039419B">
      <w:pPr>
        <w:pStyle w:val="ListParagraph"/>
        <w:numPr>
          <w:ilvl w:val="0"/>
          <w:numId w:val="32"/>
        </w:numPr>
      </w:pPr>
      <w:r w:rsidRPr="00D324AA">
        <w:t xml:space="preserve">The Committee </w:t>
      </w:r>
      <w:r w:rsidR="00F5059B">
        <w:t xml:space="preserve">asked about the study </w:t>
      </w:r>
      <w:r w:rsidR="00295FCE">
        <w:t xml:space="preserve">design </w:t>
      </w:r>
      <w:r w:rsidR="00F5059B">
        <w:t xml:space="preserve">and </w:t>
      </w:r>
      <w:r w:rsidR="00953FAA">
        <w:t xml:space="preserve">if it is for participants who would be eligible for a funded device </w:t>
      </w:r>
      <w:r w:rsidR="007E4375">
        <w:t>but do not have one. The Researcher explained it is more complex than that</w:t>
      </w:r>
      <w:r w:rsidR="00BB5AB2">
        <w:t xml:space="preserve">, there are current </w:t>
      </w:r>
      <w:r w:rsidR="002A23C7">
        <w:t>Pharmac</w:t>
      </w:r>
      <w:r w:rsidR="00BB5AB2">
        <w:t xml:space="preserve"> criteria that are restrictive and disadvantage priority populations </w:t>
      </w:r>
      <w:r w:rsidR="002A23C7">
        <w:t xml:space="preserve">with Māori and </w:t>
      </w:r>
      <w:r w:rsidR="00294434">
        <w:t>Pasifika</w:t>
      </w:r>
      <w:r w:rsidR="002A23C7">
        <w:t xml:space="preserve"> populations missing out on the </w:t>
      </w:r>
      <w:r w:rsidR="00295FCE">
        <w:t>devices</w:t>
      </w:r>
      <w:r w:rsidR="0034317C">
        <w:t xml:space="preserve">. This </w:t>
      </w:r>
      <w:r w:rsidR="002A23C7">
        <w:t xml:space="preserve">study would remove those </w:t>
      </w:r>
      <w:r w:rsidR="00295FCE">
        <w:t xml:space="preserve">barriers </w:t>
      </w:r>
      <w:r w:rsidR="00950C01">
        <w:t xml:space="preserve">as the team will </w:t>
      </w:r>
      <w:r w:rsidR="00295FCE">
        <w:t xml:space="preserve">supply </w:t>
      </w:r>
      <w:r w:rsidR="00950C01">
        <w:t xml:space="preserve">the participant the </w:t>
      </w:r>
      <w:r w:rsidR="00295FCE">
        <w:t xml:space="preserve">delivery </w:t>
      </w:r>
      <w:r w:rsidR="00444343">
        <w:t>system over</w:t>
      </w:r>
      <w:r w:rsidR="00295FCE">
        <w:t xml:space="preserve"> the research period, so long as they are clinically eligible.</w:t>
      </w:r>
      <w:r w:rsidR="0034317C">
        <w:t xml:space="preserve"> </w:t>
      </w:r>
      <w:r w:rsidR="00950C01">
        <w:t xml:space="preserve">Some of the participants would be eligible for </w:t>
      </w:r>
      <w:r w:rsidR="0034317C">
        <w:t xml:space="preserve">a </w:t>
      </w:r>
      <w:r w:rsidR="00950C01">
        <w:t xml:space="preserve">Pharmac funded </w:t>
      </w:r>
      <w:r w:rsidR="00295FCE">
        <w:t>system, but th</w:t>
      </w:r>
      <w:r w:rsidR="0034317C">
        <w:t>is</w:t>
      </w:r>
      <w:r w:rsidR="00295FCE">
        <w:t xml:space="preserve"> can be </w:t>
      </w:r>
      <w:r w:rsidR="00444343">
        <w:t>a” postcode</w:t>
      </w:r>
      <w:r w:rsidR="00DB39B0">
        <w:t xml:space="preserve"> lottery</w:t>
      </w:r>
      <w:r w:rsidR="00295FCE">
        <w:t>”.</w:t>
      </w:r>
      <w:r w:rsidR="0034317C">
        <w:t xml:space="preserve"> </w:t>
      </w:r>
      <w:r w:rsidR="00DB39B0">
        <w:t xml:space="preserve">The Researcher gave an example that in </w:t>
      </w:r>
      <w:r w:rsidR="00295FCE">
        <w:t xml:space="preserve">one region, patients </w:t>
      </w:r>
      <w:r w:rsidR="002B298D">
        <w:t xml:space="preserve">are being </w:t>
      </w:r>
      <w:r w:rsidR="00444343">
        <w:t>refused access</w:t>
      </w:r>
      <w:r w:rsidR="0034317C">
        <w:t xml:space="preserve"> to </w:t>
      </w:r>
      <w:r w:rsidR="00295FCE">
        <w:t xml:space="preserve">the funded </w:t>
      </w:r>
      <w:r w:rsidR="00444343">
        <w:t>system due</w:t>
      </w:r>
      <w:r w:rsidR="00295FCE">
        <w:t xml:space="preserve"> </w:t>
      </w:r>
      <w:r w:rsidR="002B298D">
        <w:t>to staff shortage.</w:t>
      </w:r>
      <w:r w:rsidR="005B7414">
        <w:t xml:space="preserve"> The system is available</w:t>
      </w:r>
      <w:r w:rsidR="0034317C">
        <w:t xml:space="preserve"> if privately funded, </w:t>
      </w:r>
      <w:r w:rsidR="005B7414">
        <w:t>however</w:t>
      </w:r>
      <w:r w:rsidR="003B7006">
        <w:t xml:space="preserve"> priority populations can </w:t>
      </w:r>
      <w:r w:rsidR="0034317C">
        <w:t xml:space="preserve">face financial barriers. </w:t>
      </w:r>
      <w:r w:rsidR="00294434">
        <w:t xml:space="preserve"> The Researcher explained </w:t>
      </w:r>
      <w:r w:rsidR="0034317C">
        <w:t>that</w:t>
      </w:r>
      <w:r w:rsidR="00294434">
        <w:t xml:space="preserve"> while </w:t>
      </w:r>
      <w:r w:rsidR="0034317C">
        <w:t xml:space="preserve">some of the potential </w:t>
      </w:r>
      <w:r w:rsidR="00294434">
        <w:t>participant</w:t>
      </w:r>
      <w:r w:rsidR="0034317C">
        <w:t xml:space="preserve">s </w:t>
      </w:r>
      <w:r w:rsidR="00294434">
        <w:t>ha</w:t>
      </w:r>
      <w:r w:rsidR="0034317C">
        <w:t>ve</w:t>
      </w:r>
      <w:r w:rsidR="00294434">
        <w:t xml:space="preserve"> been excluded </w:t>
      </w:r>
      <w:r w:rsidR="0035235B">
        <w:t>from previous research, there is no reason why the</w:t>
      </w:r>
      <w:r w:rsidR="004C2FD9">
        <w:t xml:space="preserve">se </w:t>
      </w:r>
      <w:r w:rsidR="0035235B">
        <w:t>participant</w:t>
      </w:r>
      <w:r w:rsidR="004C2FD9">
        <w:t xml:space="preserve">s </w:t>
      </w:r>
      <w:r w:rsidR="0035235B">
        <w:t xml:space="preserve">should </w:t>
      </w:r>
      <w:r w:rsidR="004C2FD9">
        <w:t>be,</w:t>
      </w:r>
      <w:r w:rsidR="0035235B">
        <w:t xml:space="preserve"> </w:t>
      </w:r>
      <w:r w:rsidR="009A0B8B">
        <w:t>and that priority populations do well on this system.</w:t>
      </w:r>
      <w:r w:rsidR="0034317C">
        <w:t xml:space="preserve"> It is important to do more research on this, and this may have international impact with respect to indigenous peoples.</w:t>
      </w:r>
    </w:p>
    <w:p w14:paraId="160496EC" w14:textId="72839D12" w:rsidR="00AD29A1" w:rsidRDefault="00AD29A1" w:rsidP="0039419B">
      <w:pPr>
        <w:pStyle w:val="ListParagraph"/>
        <w:numPr>
          <w:ilvl w:val="0"/>
          <w:numId w:val="32"/>
        </w:numPr>
      </w:pPr>
      <w:r>
        <w:t xml:space="preserve">The Committee asked if participants will be patients </w:t>
      </w:r>
      <w:r w:rsidR="00E024C0">
        <w:t xml:space="preserve">of the investigators </w:t>
      </w:r>
      <w:r w:rsidR="00295FCE">
        <w:t>‘</w:t>
      </w:r>
      <w:r w:rsidR="00E024C0">
        <w:t>wearing the</w:t>
      </w:r>
      <w:r w:rsidR="00295FCE">
        <w:t>ir</w:t>
      </w:r>
      <w:r w:rsidR="00E024C0">
        <w:t xml:space="preserve"> doctor hat</w:t>
      </w:r>
      <w:r w:rsidR="00295FCE">
        <w:t>’</w:t>
      </w:r>
      <w:r w:rsidR="00E024C0">
        <w:t>. The Researcher explained this is potentially true</w:t>
      </w:r>
      <w:r w:rsidR="008B3239">
        <w:t>, however at this time</w:t>
      </w:r>
      <w:r w:rsidR="00295FCE">
        <w:t xml:space="preserve"> this</w:t>
      </w:r>
      <w:r w:rsidR="008B3239">
        <w:t xml:space="preserve"> is uncertain but the risk</w:t>
      </w:r>
      <w:r w:rsidR="00295FCE">
        <w:t>s of matters such as pressure to participate</w:t>
      </w:r>
      <w:r w:rsidR="0034317C">
        <w:t xml:space="preserve"> are recognised</w:t>
      </w:r>
      <w:r w:rsidR="004C2FD9">
        <w:t>, and that suitable separation between clinical and research roles will be achieved.</w:t>
      </w:r>
    </w:p>
    <w:p w14:paraId="038D4AA3" w14:textId="3E2DB227" w:rsidR="00DC0D8F" w:rsidRDefault="00DC0D8F" w:rsidP="0039419B">
      <w:pPr>
        <w:pStyle w:val="ListParagraph"/>
        <w:numPr>
          <w:ilvl w:val="0"/>
          <w:numId w:val="32"/>
        </w:numPr>
      </w:pPr>
      <w:r>
        <w:t>The Committee asked if there is going to be any follow up for the end of study for participants. The Researcher explained that there will be follow up</w:t>
      </w:r>
      <w:r w:rsidR="00295FCE">
        <w:t>, such as</w:t>
      </w:r>
      <w:r w:rsidR="004C2FD9">
        <w:t xml:space="preserve"> assistance</w:t>
      </w:r>
      <w:r w:rsidR="00295FCE">
        <w:t xml:space="preserve"> transitioning to a funded system,</w:t>
      </w:r>
      <w:r>
        <w:t xml:space="preserve"> and will be carried out by the research team</w:t>
      </w:r>
      <w:r w:rsidR="006C7E87">
        <w:t>.</w:t>
      </w:r>
    </w:p>
    <w:p w14:paraId="636ECC47" w14:textId="7A184A52" w:rsidR="00D94396" w:rsidRPr="0039419B" w:rsidRDefault="00366223" w:rsidP="0039419B">
      <w:pPr>
        <w:pStyle w:val="ListParagraph"/>
        <w:numPr>
          <w:ilvl w:val="0"/>
          <w:numId w:val="32"/>
        </w:numPr>
      </w:pPr>
      <w:r>
        <w:t xml:space="preserve">The Committee asked about Medtronic </w:t>
      </w:r>
      <w:r w:rsidR="00246729">
        <w:t xml:space="preserve">app </w:t>
      </w:r>
      <w:r>
        <w:t xml:space="preserve">and what data is accessed and what is known about the participants. </w:t>
      </w:r>
      <w:r w:rsidR="006B6E6F">
        <w:t>It was clarified that t</w:t>
      </w:r>
      <w:r w:rsidR="00246729">
        <w:t>he app only sees a study ID</w:t>
      </w:r>
      <w:r w:rsidR="006B18BC">
        <w:t xml:space="preserve">, the glucose data goes into software </w:t>
      </w:r>
      <w:r w:rsidR="0034317C">
        <w:t xml:space="preserve">for </w:t>
      </w:r>
      <w:r w:rsidR="00853568">
        <w:t>analysis</w:t>
      </w:r>
      <w:r w:rsidR="006B18BC">
        <w:t xml:space="preserve"> </w:t>
      </w:r>
      <w:r w:rsidR="00853568">
        <w:t xml:space="preserve">which is held </w:t>
      </w:r>
      <w:r w:rsidR="006823C4">
        <w:t>offshore</w:t>
      </w:r>
      <w:r w:rsidR="00853568">
        <w:t xml:space="preserve"> with no names attached just a study ID.</w:t>
      </w:r>
      <w:r w:rsidR="00246729">
        <w:t xml:space="preserve"> </w:t>
      </w:r>
      <w:r w:rsidR="00853568">
        <w:t>If a participant wants techn</w:t>
      </w:r>
      <w:r w:rsidR="006823C4">
        <w:t xml:space="preserve">ical support using the 0800 number the participant uses the study ID number to receive advice. </w:t>
      </w:r>
      <w:r w:rsidR="008C1B5A">
        <w:t xml:space="preserve">The study team holds everything internally, no data is going to Medtronic other than glucose </w:t>
      </w:r>
      <w:r w:rsidR="0060248D">
        <w:t>data.</w:t>
      </w:r>
      <w:r w:rsidR="008C1B5A">
        <w:t xml:space="preserve">  </w:t>
      </w:r>
    </w:p>
    <w:p w14:paraId="1E9D9941" w14:textId="77777777" w:rsidR="009217BB" w:rsidRDefault="009217BB" w:rsidP="007E13C4">
      <w:pPr>
        <w:pStyle w:val="Headingbold"/>
      </w:pPr>
    </w:p>
    <w:p w14:paraId="683BDD14" w14:textId="77777777" w:rsidR="00B235D5" w:rsidRDefault="00B235D5" w:rsidP="007E13C4">
      <w:pPr>
        <w:pStyle w:val="Headingbold"/>
      </w:pPr>
    </w:p>
    <w:p w14:paraId="3ACFADCB" w14:textId="77777777" w:rsidR="00B235D5" w:rsidRDefault="00B235D5" w:rsidP="007E13C4">
      <w:pPr>
        <w:pStyle w:val="Headingbold"/>
      </w:pPr>
    </w:p>
    <w:p w14:paraId="76BF0ABC" w14:textId="77777777" w:rsidR="00B235D5" w:rsidRDefault="00B235D5" w:rsidP="007E13C4">
      <w:pPr>
        <w:pStyle w:val="Headingbold"/>
      </w:pPr>
    </w:p>
    <w:p w14:paraId="4E887E14" w14:textId="77777777" w:rsidR="00B235D5" w:rsidRDefault="00B235D5" w:rsidP="007E13C4">
      <w:pPr>
        <w:pStyle w:val="Headingbold"/>
      </w:pPr>
    </w:p>
    <w:p w14:paraId="3BB22F8A" w14:textId="77777777" w:rsidR="00B235D5" w:rsidRDefault="00B235D5" w:rsidP="007E13C4">
      <w:pPr>
        <w:pStyle w:val="Headingbold"/>
      </w:pPr>
    </w:p>
    <w:p w14:paraId="6C8879B0" w14:textId="77777777" w:rsidR="00B235D5" w:rsidRDefault="00B235D5" w:rsidP="007E13C4">
      <w:pPr>
        <w:pStyle w:val="Headingbold"/>
      </w:pPr>
    </w:p>
    <w:p w14:paraId="0DDA51E6" w14:textId="77777777" w:rsidR="00B235D5" w:rsidRDefault="00B235D5" w:rsidP="007E13C4">
      <w:pPr>
        <w:pStyle w:val="Headingbold"/>
      </w:pPr>
    </w:p>
    <w:p w14:paraId="4B1BAE45" w14:textId="77777777" w:rsidR="00D5447E" w:rsidRDefault="00D5447E" w:rsidP="007E13C4">
      <w:pPr>
        <w:pStyle w:val="Headingbold"/>
      </w:pPr>
    </w:p>
    <w:p w14:paraId="23ECE917" w14:textId="5A13F7F1" w:rsidR="007E13C4" w:rsidRPr="0054344C" w:rsidRDefault="007E13C4" w:rsidP="007E13C4">
      <w:pPr>
        <w:pStyle w:val="Headingbold"/>
      </w:pPr>
      <w:r w:rsidRPr="0054344C">
        <w:t>Summary of outstanding ethical issues</w:t>
      </w:r>
    </w:p>
    <w:p w14:paraId="52B6D240" w14:textId="77777777" w:rsidR="007E13C4" w:rsidRPr="00D324AA" w:rsidRDefault="007E13C4" w:rsidP="007E13C4">
      <w:pPr>
        <w:rPr>
          <w:lang w:val="en-NZ"/>
        </w:rPr>
      </w:pPr>
    </w:p>
    <w:p w14:paraId="4AACB23F"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E3F0249" w14:textId="77777777" w:rsidR="007E13C4" w:rsidRPr="00D324AA" w:rsidRDefault="007E13C4" w:rsidP="007E13C4">
      <w:pPr>
        <w:autoSpaceDE w:val="0"/>
        <w:autoSpaceDN w:val="0"/>
        <w:adjustRightInd w:val="0"/>
        <w:rPr>
          <w:szCs w:val="22"/>
          <w:lang w:val="en-NZ"/>
        </w:rPr>
      </w:pPr>
    </w:p>
    <w:p w14:paraId="6DCC435D" w14:textId="3576A666" w:rsidR="00A7442A" w:rsidRPr="00A7442A" w:rsidRDefault="007E13C4" w:rsidP="007E13C4">
      <w:pPr>
        <w:pStyle w:val="ListParagraph"/>
        <w:rPr>
          <w:rFonts w:cs="Arial"/>
          <w:color w:val="FF0000"/>
        </w:rPr>
      </w:pPr>
      <w:r w:rsidRPr="00D324AA">
        <w:t xml:space="preserve">The Committee </w:t>
      </w:r>
      <w:r w:rsidR="00B07514">
        <w:t xml:space="preserve">explained that the </w:t>
      </w:r>
      <w:r w:rsidR="005C7994">
        <w:t>R</w:t>
      </w:r>
      <w:r w:rsidR="00B07514">
        <w:t xml:space="preserve">esearcher </w:t>
      </w:r>
      <w:r w:rsidR="00552E91">
        <w:t>must</w:t>
      </w:r>
      <w:r w:rsidR="00B07514">
        <w:t xml:space="preserve"> be </w:t>
      </w:r>
      <w:r w:rsidR="004C2FD9">
        <w:t xml:space="preserve">clear </w:t>
      </w:r>
      <w:r w:rsidR="000B10B0">
        <w:t xml:space="preserve">about what the research outcomes are </w:t>
      </w:r>
      <w:r w:rsidR="0034317C">
        <w:t xml:space="preserve">since merely </w:t>
      </w:r>
      <w:r w:rsidR="000B10B0">
        <w:t xml:space="preserve">providing access to </w:t>
      </w:r>
      <w:r w:rsidR="005C7994">
        <w:t>this system for this population is not a research question.</w:t>
      </w:r>
    </w:p>
    <w:p w14:paraId="1BA74FB2" w14:textId="31B94B4E" w:rsidR="00B67228" w:rsidRPr="00B67228" w:rsidRDefault="00A7442A" w:rsidP="007E13C4">
      <w:pPr>
        <w:pStyle w:val="ListParagraph"/>
        <w:rPr>
          <w:rFonts w:cs="Arial"/>
          <w:color w:val="FF0000"/>
        </w:rPr>
      </w:pPr>
      <w:r>
        <w:t xml:space="preserve">The Committee </w:t>
      </w:r>
      <w:r w:rsidR="00552F7C">
        <w:t>recommended</w:t>
      </w:r>
      <w:r>
        <w:t xml:space="preserve"> that if the target population is </w:t>
      </w:r>
      <w:r w:rsidR="00552E91">
        <w:t>included because of the</w:t>
      </w:r>
      <w:r w:rsidR="0034317C">
        <w:t>ir</w:t>
      </w:r>
      <w:r w:rsidR="00552E91">
        <w:t xml:space="preserve"> culture and </w:t>
      </w:r>
      <w:r w:rsidR="00D257A7">
        <w:t>ethnicity</w:t>
      </w:r>
      <w:r w:rsidR="00552E91">
        <w:t xml:space="preserve"> t</w:t>
      </w:r>
      <w:r w:rsidR="00D257A7">
        <w:t>o</w:t>
      </w:r>
      <w:r w:rsidR="00552E91">
        <w:t xml:space="preserve"> </w:t>
      </w:r>
      <w:r w:rsidR="00D257A7">
        <w:t>include</w:t>
      </w:r>
      <w:r w:rsidR="00552E91">
        <w:t xml:space="preserve"> a measure of </w:t>
      </w:r>
      <w:r w:rsidR="00D257A7">
        <w:t>whether</w:t>
      </w:r>
      <w:r w:rsidR="00552E91">
        <w:t xml:space="preserve"> the treatment is </w:t>
      </w:r>
      <w:r w:rsidR="00D257A7">
        <w:t>compatible</w:t>
      </w:r>
      <w:r w:rsidR="00552E91">
        <w:t xml:space="preserve"> with their cultur</w:t>
      </w:r>
      <w:r w:rsidR="0034317C">
        <w:t xml:space="preserve">al </w:t>
      </w:r>
      <w:r w:rsidR="00552E91">
        <w:t>values</w:t>
      </w:r>
      <w:r w:rsidR="0034317C">
        <w:t>. T</w:t>
      </w:r>
      <w:r w:rsidR="0000779A">
        <w:t xml:space="preserve">his </w:t>
      </w:r>
      <w:r w:rsidR="00552E91">
        <w:t xml:space="preserve">would </w:t>
      </w:r>
      <w:r w:rsidR="0000779A">
        <w:t>be</w:t>
      </w:r>
      <w:r w:rsidR="00D257A7">
        <w:t xml:space="preserve"> measurable</w:t>
      </w:r>
      <w:r w:rsidR="0000779A">
        <w:t xml:space="preserve"> and adds a </w:t>
      </w:r>
      <w:r w:rsidR="0034317C">
        <w:t xml:space="preserve">qualitative </w:t>
      </w:r>
      <w:r w:rsidR="0000779A">
        <w:t>component to the study.</w:t>
      </w:r>
    </w:p>
    <w:p w14:paraId="0BD89468" w14:textId="678E17DD" w:rsidR="00853CB2" w:rsidRPr="001E7A61" w:rsidRDefault="00B67228" w:rsidP="007E13C4">
      <w:pPr>
        <w:pStyle w:val="ListParagraph"/>
        <w:rPr>
          <w:rFonts w:cs="Arial"/>
          <w:color w:val="FF0000"/>
        </w:rPr>
      </w:pPr>
      <w:r>
        <w:t xml:space="preserve">The Committee </w:t>
      </w:r>
      <w:r w:rsidR="004D0715">
        <w:t xml:space="preserve">requested the </w:t>
      </w:r>
      <w:r w:rsidR="006B6E6F">
        <w:t>R</w:t>
      </w:r>
      <w:r w:rsidR="004D0715">
        <w:t>esearcher to add two different focus groups with the participants, a Māori focus group and a Pasifika focus group</w:t>
      </w:r>
      <w:r w:rsidR="007551A7">
        <w:t>,</w:t>
      </w:r>
      <w:r w:rsidR="004D0715">
        <w:t xml:space="preserve"> </w:t>
      </w:r>
      <w:r w:rsidR="00806B5E">
        <w:t>after the participants have had the intervention phase</w:t>
      </w:r>
      <w:r w:rsidR="007551A7">
        <w:t xml:space="preserve">. The Committee </w:t>
      </w:r>
      <w:r w:rsidR="00552F7C">
        <w:t xml:space="preserve">noted that the cultural dimensions of the study are being progressed by the research team and </w:t>
      </w:r>
      <w:r w:rsidR="0045027E">
        <w:t xml:space="preserve">these cultural changes will be submitted through amendments to add in the focus groups or interviews exploring the cultural </w:t>
      </w:r>
      <w:r w:rsidR="0039419B">
        <w:t>dimensions of treatment.</w:t>
      </w:r>
    </w:p>
    <w:p w14:paraId="2DD0CCB5" w14:textId="77777777" w:rsidR="006B6E6F" w:rsidRDefault="006B6E6F" w:rsidP="006B6E6F">
      <w:pPr>
        <w:pStyle w:val="ListParagraph"/>
        <w:rPr>
          <w:sz w:val="22"/>
          <w:lang w:val="en-GB"/>
        </w:rPr>
      </w:pPr>
      <w:bookmarkStart w:id="3" w:name="_Hlk108089259"/>
      <w:r>
        <w:t xml:space="preserve">The Committee requested the following changes to the protocol </w:t>
      </w:r>
      <w:bookmarkEnd w:id="3"/>
      <w:r w:rsidRPr="001E7A61">
        <w:rPr>
          <w:i/>
          <w:iCs/>
        </w:rPr>
        <w:t>(National Ethical Standards for Health and Disability Research and Quality Improvement, para 9.8):</w:t>
      </w:r>
    </w:p>
    <w:p w14:paraId="28A8CB2F" w14:textId="77777777" w:rsidR="006B6E6F" w:rsidRPr="00853CB2" w:rsidRDefault="006B6E6F" w:rsidP="001E7A61">
      <w:pPr>
        <w:pStyle w:val="ListParagraph"/>
        <w:numPr>
          <w:ilvl w:val="0"/>
          <w:numId w:val="0"/>
        </w:numPr>
        <w:ind w:left="360"/>
        <w:rPr>
          <w:rFonts w:cs="Arial"/>
          <w:color w:val="FF0000"/>
        </w:rPr>
      </w:pPr>
    </w:p>
    <w:p w14:paraId="0EC218CD" w14:textId="2BC4C5F8" w:rsidR="00853CB2" w:rsidRPr="00D324AA" w:rsidRDefault="006B6E6F" w:rsidP="001E7A61">
      <w:pPr>
        <w:pStyle w:val="ListParagraph"/>
        <w:numPr>
          <w:ilvl w:val="1"/>
          <w:numId w:val="38"/>
        </w:numPr>
      </w:pPr>
      <w:r>
        <w:t>The Committee noted</w:t>
      </w:r>
      <w:r w:rsidR="00853CB2">
        <w:t xml:space="preserve"> that Pasifika people are not indigenous to New Zealand, please amend this wording in the protocol.</w:t>
      </w:r>
    </w:p>
    <w:p w14:paraId="5A08B6F8" w14:textId="5EEDD61A" w:rsidR="003B7265" w:rsidRPr="003B7265" w:rsidRDefault="007D51D0" w:rsidP="001E7A61">
      <w:pPr>
        <w:pStyle w:val="ListParagraph"/>
        <w:numPr>
          <w:ilvl w:val="1"/>
          <w:numId w:val="38"/>
        </w:numPr>
        <w:rPr>
          <w:rFonts w:cs="Arial"/>
          <w:color w:val="FF0000"/>
        </w:rPr>
      </w:pPr>
      <w:r>
        <w:t xml:space="preserve">Please include that </w:t>
      </w:r>
      <w:r w:rsidR="004B7D5E">
        <w:t xml:space="preserve">potential </w:t>
      </w:r>
      <w:r>
        <w:t xml:space="preserve">participants out of target </w:t>
      </w:r>
      <w:r w:rsidR="004B7D5E">
        <w:t>are</w:t>
      </w:r>
      <w:r w:rsidR="00467DDD">
        <w:t xml:space="preserve"> marked as</w:t>
      </w:r>
      <w:r w:rsidR="004B7D5E">
        <w:t xml:space="preserve"> out of target because </w:t>
      </w:r>
      <w:r w:rsidR="00467DDD">
        <w:t xml:space="preserve">Pharmac predict this potential participant will not </w:t>
      </w:r>
      <w:r w:rsidR="00E55F68">
        <w:t>do</w:t>
      </w:r>
      <w:r w:rsidR="00467DDD">
        <w:t xml:space="preserve"> well in the trial.</w:t>
      </w:r>
      <w:r w:rsidR="00E55F68">
        <w:t xml:space="preserve"> This statement can be used for the research team to build the case to prove that </w:t>
      </w:r>
      <w:r w:rsidR="00F36B4D">
        <w:t xml:space="preserve">these participants will </w:t>
      </w:r>
      <w:r w:rsidR="00C65AD7">
        <w:t>do</w:t>
      </w:r>
      <w:r w:rsidR="00F36B4D">
        <w:t xml:space="preserve"> well if given the system.</w:t>
      </w:r>
    </w:p>
    <w:p w14:paraId="32479DD6" w14:textId="07082323" w:rsidR="007E13C4" w:rsidRPr="001E7A61" w:rsidRDefault="003B7265" w:rsidP="006B6E6F">
      <w:pPr>
        <w:pStyle w:val="ListParagraph"/>
        <w:numPr>
          <w:ilvl w:val="1"/>
          <w:numId w:val="38"/>
        </w:numPr>
        <w:rPr>
          <w:rFonts w:cs="Arial"/>
          <w:color w:val="FF0000"/>
        </w:rPr>
      </w:pPr>
      <w:r>
        <w:t>Please include that the research team is taking potential participants deemed out of target</w:t>
      </w:r>
      <w:r w:rsidR="00BE4BF5">
        <w:t xml:space="preserve"> by Pharmac and providing them with the technology and bringing the participants into target</w:t>
      </w:r>
      <w:r w:rsidR="00154199">
        <w:t xml:space="preserve"> at the end of the trial</w:t>
      </w:r>
      <w:r w:rsidR="009D022F">
        <w:t>, this furthermore adds another quantitative aspect to the study.</w:t>
      </w:r>
    </w:p>
    <w:p w14:paraId="5F9198B1" w14:textId="77777777" w:rsidR="006B6E6F" w:rsidRDefault="006B6E6F" w:rsidP="001E7A61">
      <w:pPr>
        <w:pStyle w:val="ListParagraph"/>
        <w:numPr>
          <w:ilvl w:val="0"/>
          <w:numId w:val="42"/>
        </w:numPr>
        <w:contextualSpacing/>
        <w:rPr>
          <w:rFonts w:cs="Arial"/>
          <w:color w:val="FF0000"/>
          <w:sz w:val="22"/>
          <w:szCs w:val="22"/>
          <w:lang w:val="en-GB"/>
        </w:rPr>
      </w:pPr>
      <w:r>
        <w:rPr>
          <w:szCs w:val="22"/>
        </w:rPr>
        <w:t>The Committee requested the following changes to the Data Management Plan (DMP)</w:t>
      </w:r>
      <w:r>
        <w:rPr>
          <w:rFonts w:cs="Arial"/>
          <w:i/>
          <w:szCs w:val="22"/>
        </w:rPr>
        <w:t xml:space="preserve"> (National Ethical Standards for Health and Disability Research and Quality Improvement, para 12.15a)</w:t>
      </w:r>
      <w:r>
        <w:rPr>
          <w:szCs w:val="22"/>
        </w:rPr>
        <w:t>:</w:t>
      </w:r>
    </w:p>
    <w:p w14:paraId="55245E2D" w14:textId="77777777" w:rsidR="006B6E6F" w:rsidRPr="00436FF1" w:rsidRDefault="006B6E6F" w:rsidP="001E7A61">
      <w:pPr>
        <w:pStyle w:val="ListParagraph"/>
        <w:numPr>
          <w:ilvl w:val="0"/>
          <w:numId w:val="0"/>
        </w:numPr>
        <w:ind w:left="360"/>
        <w:rPr>
          <w:rFonts w:cs="Arial"/>
          <w:color w:val="FF0000"/>
        </w:rPr>
      </w:pPr>
    </w:p>
    <w:p w14:paraId="3757BFA3" w14:textId="5E8ED95B" w:rsidR="00436FF1" w:rsidRPr="00F54F28" w:rsidRDefault="00436FF1" w:rsidP="001E7A61">
      <w:pPr>
        <w:pStyle w:val="ListParagraph"/>
        <w:numPr>
          <w:ilvl w:val="1"/>
          <w:numId w:val="39"/>
        </w:numPr>
        <w:rPr>
          <w:rFonts w:cs="Arial"/>
          <w:color w:val="FF0000"/>
        </w:rPr>
      </w:pPr>
      <w:r>
        <w:t>Please amend the data management plan by explaining that Medtronic will be supplying the devices used</w:t>
      </w:r>
      <w:r w:rsidR="00F54F28">
        <w:t>.</w:t>
      </w:r>
    </w:p>
    <w:p w14:paraId="7FFADA8C" w14:textId="7715CDDE" w:rsidR="00F54F28" w:rsidRPr="00F54F28" w:rsidRDefault="00F54F28" w:rsidP="001E7A61">
      <w:pPr>
        <w:pStyle w:val="ListParagraph"/>
        <w:numPr>
          <w:ilvl w:val="1"/>
          <w:numId w:val="39"/>
        </w:numPr>
        <w:rPr>
          <w:rFonts w:cs="Arial"/>
          <w:color w:val="FF0000"/>
        </w:rPr>
      </w:pPr>
      <w:r>
        <w:t>Please amend the data management plan by identifying the Māori and Pasifika clinical leads.</w:t>
      </w:r>
    </w:p>
    <w:p w14:paraId="631E164A" w14:textId="4AF9231B" w:rsidR="00F54F28" w:rsidRPr="005F54BD" w:rsidRDefault="00F54F28" w:rsidP="001E7A61">
      <w:pPr>
        <w:pStyle w:val="ListParagraph"/>
        <w:numPr>
          <w:ilvl w:val="1"/>
          <w:numId w:val="39"/>
        </w:numPr>
        <w:rPr>
          <w:rFonts w:cs="Arial"/>
          <w:color w:val="FF0000"/>
        </w:rPr>
      </w:pPr>
      <w:r>
        <w:t xml:space="preserve">Please amend the data management plan by </w:t>
      </w:r>
      <w:r w:rsidR="002B4A46">
        <w:t>further clarifying the governance structure under the Otago Research Data Policies</w:t>
      </w:r>
      <w:r w:rsidR="00B200C0">
        <w:t xml:space="preserve">, please </w:t>
      </w:r>
      <w:r w:rsidR="007A048F">
        <w:t>seek out and name these policies and provide links to the policies.</w:t>
      </w:r>
    </w:p>
    <w:p w14:paraId="2E427DE1" w14:textId="3E1F8679" w:rsidR="005F54BD" w:rsidRPr="008F295D" w:rsidRDefault="005F54BD" w:rsidP="001E7A61">
      <w:pPr>
        <w:pStyle w:val="ListParagraph"/>
        <w:numPr>
          <w:ilvl w:val="0"/>
          <w:numId w:val="43"/>
        </w:numPr>
        <w:rPr>
          <w:rFonts w:cs="Arial"/>
          <w:color w:val="FF0000"/>
        </w:rPr>
      </w:pPr>
      <w:r>
        <w:t>The Committee recommend</w:t>
      </w:r>
      <w:r w:rsidR="00831830">
        <w:t>s</w:t>
      </w:r>
      <w:r>
        <w:t xml:space="preserve"> the researcher to go to the</w:t>
      </w:r>
      <w:r w:rsidR="008B100B">
        <w:t>ir</w:t>
      </w:r>
      <w:r>
        <w:t xml:space="preserve"> </w:t>
      </w:r>
      <w:r w:rsidR="008B100B">
        <w:t>R</w:t>
      </w:r>
      <w:r>
        <w:t xml:space="preserve">esearch </w:t>
      </w:r>
      <w:r w:rsidR="008B100B">
        <w:t>Office</w:t>
      </w:r>
      <w:r>
        <w:t xml:space="preserve"> and </w:t>
      </w:r>
      <w:r w:rsidR="00831830">
        <w:t xml:space="preserve">find out </w:t>
      </w:r>
      <w:r w:rsidR="00EB7B33">
        <w:t>whether</w:t>
      </w:r>
      <w:r w:rsidR="00831830">
        <w:t xml:space="preserve"> </w:t>
      </w:r>
      <w:r w:rsidR="001C14D8">
        <w:t xml:space="preserve">clinical trials insurance would be accessible in the event of </w:t>
      </w:r>
      <w:r w:rsidR="005C360B">
        <w:t>treatment injury which was declined compensation by ACC</w:t>
      </w:r>
      <w:r w:rsidR="00EB7B33">
        <w:t>. This is because the Committee</w:t>
      </w:r>
      <w:r w:rsidR="008B100B">
        <w:t xml:space="preserve"> consider </w:t>
      </w:r>
      <w:r w:rsidR="00EB7B33">
        <w:t>that there is commercial</w:t>
      </w:r>
      <w:r w:rsidR="00463335">
        <w:t xml:space="preserve"> </w:t>
      </w:r>
      <w:r w:rsidR="00EB7B33">
        <w:t xml:space="preserve">benefit for Medtronic </w:t>
      </w:r>
      <w:r w:rsidR="00463335">
        <w:t xml:space="preserve">across </w:t>
      </w:r>
      <w:r w:rsidR="00B200C0">
        <w:t>all</w:t>
      </w:r>
      <w:r w:rsidR="00463335">
        <w:t xml:space="preserve"> the</w:t>
      </w:r>
      <w:r w:rsidR="008B100B">
        <w:t>se</w:t>
      </w:r>
      <w:r w:rsidR="00463335">
        <w:t xml:space="preserve"> studies</w:t>
      </w:r>
      <w:r w:rsidR="008B100B">
        <w:t>, even though the balance of benefit is not entirely weighted in their favour.</w:t>
      </w:r>
    </w:p>
    <w:p w14:paraId="4296821D" w14:textId="77777777" w:rsidR="00B235D5" w:rsidRPr="00D324AA" w:rsidRDefault="00B235D5" w:rsidP="00B235D5">
      <w:pPr>
        <w:pStyle w:val="ListParagraph"/>
        <w:numPr>
          <w:ilvl w:val="0"/>
          <w:numId w:val="0"/>
        </w:numPr>
        <w:ind w:left="360"/>
        <w:rPr>
          <w:rFonts w:cs="Arial"/>
          <w:color w:val="FF0000"/>
        </w:rPr>
      </w:pPr>
    </w:p>
    <w:p w14:paraId="23802F22" w14:textId="77777777" w:rsidR="00775AAB" w:rsidRDefault="00775AAB">
      <w:pPr>
        <w:rPr>
          <w:rFonts w:cs="Arial"/>
          <w:szCs w:val="22"/>
          <w:lang w:val="en-NZ"/>
        </w:rPr>
      </w:pPr>
      <w:r>
        <w:rPr>
          <w:rFonts w:cs="Arial"/>
          <w:szCs w:val="22"/>
          <w:lang w:val="en-NZ"/>
        </w:rPr>
        <w:br w:type="page"/>
      </w:r>
    </w:p>
    <w:p w14:paraId="007EE321" w14:textId="0586E808" w:rsidR="007E13C4" w:rsidRPr="00D324AA" w:rsidRDefault="007E13C4" w:rsidP="007E13C4">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EDC07F0" w14:textId="77777777" w:rsidR="007E13C4" w:rsidRPr="00D324AA" w:rsidRDefault="007E13C4" w:rsidP="007E13C4">
      <w:pPr>
        <w:spacing w:before="80" w:after="80"/>
        <w:rPr>
          <w:rFonts w:cs="Arial"/>
          <w:szCs w:val="22"/>
          <w:lang w:val="en-NZ"/>
        </w:rPr>
      </w:pPr>
    </w:p>
    <w:p w14:paraId="7A293656" w14:textId="201E0AAF" w:rsidR="007E13C4" w:rsidRPr="00D324AA" w:rsidRDefault="007363A1" w:rsidP="007363A1">
      <w:pPr>
        <w:pStyle w:val="ListParagraph"/>
      </w:pPr>
      <w:r>
        <w:t>T</w:t>
      </w:r>
      <w:r w:rsidRPr="007363A1">
        <w:t>he Committee requested a photo of the sensor on the arm is added to the participant information sheet.</w:t>
      </w:r>
    </w:p>
    <w:p w14:paraId="1A1676C5" w14:textId="408829D0" w:rsidR="007E13C4" w:rsidRDefault="00B633E2" w:rsidP="007E13C4">
      <w:pPr>
        <w:pStyle w:val="ListParagraph"/>
      </w:pPr>
      <w:r>
        <w:t>Please include that this study is focused on Māori and Pasifika population.</w:t>
      </w:r>
    </w:p>
    <w:p w14:paraId="5DEF3968" w14:textId="142656C0" w:rsidR="0060248D" w:rsidRDefault="0060248D" w:rsidP="007E13C4">
      <w:pPr>
        <w:pStyle w:val="ListParagraph"/>
      </w:pPr>
      <w:r>
        <w:t xml:space="preserve">The Committee suggest creating a </w:t>
      </w:r>
      <w:r w:rsidR="00D835A0">
        <w:t>visualization</w:t>
      </w:r>
      <w:r>
        <w:t xml:space="preserve"> </w:t>
      </w:r>
      <w:r w:rsidR="00D835A0">
        <w:t xml:space="preserve">representing the connection between </w:t>
      </w:r>
      <w:r w:rsidR="00D6441D">
        <w:t>all</w:t>
      </w:r>
      <w:r w:rsidR="00D835A0">
        <w:t xml:space="preserve"> the software, apps, hubs etc used</w:t>
      </w:r>
      <w:r w:rsidR="005E6BBB">
        <w:t xml:space="preserve"> with the data flow in and out.</w:t>
      </w:r>
      <w:r w:rsidR="00D835A0">
        <w:t xml:space="preserve"> </w:t>
      </w:r>
      <w:r w:rsidR="005E6BBB">
        <w:t>T</w:t>
      </w:r>
      <w:r w:rsidR="00D835A0">
        <w:t xml:space="preserve">here </w:t>
      </w:r>
      <w:r w:rsidR="00D6441D">
        <w:t>are</w:t>
      </w:r>
      <w:r w:rsidR="00D835A0">
        <w:t xml:space="preserve"> </w:t>
      </w:r>
      <w:r w:rsidR="00D6441D">
        <w:t>many</w:t>
      </w:r>
      <w:r w:rsidR="005E6BBB">
        <w:t xml:space="preserve"> apps</w:t>
      </w:r>
      <w:r w:rsidR="00D6441D">
        <w:t>, hubs</w:t>
      </w:r>
      <w:r w:rsidR="00D835A0">
        <w:t xml:space="preserve"> being used and </w:t>
      </w:r>
      <w:r w:rsidR="004C2FD9">
        <w:t>may be</w:t>
      </w:r>
      <w:r w:rsidR="00D835A0">
        <w:t xml:space="preserve"> confusing for potential participants</w:t>
      </w:r>
      <w:r w:rsidR="004C2FD9">
        <w:t xml:space="preserve"> when only explained in text.</w:t>
      </w:r>
    </w:p>
    <w:p w14:paraId="5463B8D9" w14:textId="777A14B1" w:rsidR="00A94B8B" w:rsidRDefault="00A94B8B" w:rsidP="007E13C4">
      <w:pPr>
        <w:pStyle w:val="ListParagraph"/>
      </w:pPr>
      <w:r>
        <w:t xml:space="preserve">Please include the </w:t>
      </w:r>
      <w:r w:rsidR="004C2FD9">
        <w:t>‘</w:t>
      </w:r>
      <w:r>
        <w:t>setting expectation</w:t>
      </w:r>
      <w:r w:rsidR="004C2FD9">
        <w:t>’</w:t>
      </w:r>
      <w:r>
        <w:t xml:space="preserve"> information into the participant information sheet</w:t>
      </w:r>
      <w:r w:rsidR="006E2E43">
        <w:t xml:space="preserve"> as an appendix</w:t>
      </w:r>
      <w:r w:rsidR="00186588">
        <w:t>.</w:t>
      </w:r>
    </w:p>
    <w:p w14:paraId="6AD726A0" w14:textId="77777777" w:rsidR="007E13C4" w:rsidRPr="00D324AA" w:rsidRDefault="007E13C4" w:rsidP="007E13C4">
      <w:pPr>
        <w:spacing w:before="80" w:after="80"/>
      </w:pPr>
    </w:p>
    <w:p w14:paraId="5AF1B7C4" w14:textId="77777777" w:rsidR="007E13C4" w:rsidRPr="0054344C" w:rsidRDefault="007E13C4" w:rsidP="007E13C4">
      <w:pPr>
        <w:rPr>
          <w:b/>
          <w:bCs/>
          <w:lang w:val="en-NZ"/>
        </w:rPr>
      </w:pPr>
      <w:r w:rsidRPr="0054344C">
        <w:rPr>
          <w:b/>
          <w:bCs/>
          <w:lang w:val="en-NZ"/>
        </w:rPr>
        <w:t xml:space="preserve">Decision </w:t>
      </w:r>
    </w:p>
    <w:p w14:paraId="6FB54C38" w14:textId="77777777" w:rsidR="007E13C4" w:rsidRPr="00D324AA" w:rsidRDefault="007E13C4" w:rsidP="007E13C4">
      <w:pPr>
        <w:rPr>
          <w:lang w:val="en-NZ"/>
        </w:rPr>
      </w:pPr>
    </w:p>
    <w:p w14:paraId="1939F3E3"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F4E10C6" w14:textId="77777777" w:rsidR="007E13C4" w:rsidRPr="00D324AA" w:rsidRDefault="007E13C4" w:rsidP="007E13C4">
      <w:pPr>
        <w:rPr>
          <w:lang w:val="en-NZ"/>
        </w:rPr>
      </w:pPr>
    </w:p>
    <w:p w14:paraId="50E65671" w14:textId="77777777" w:rsidR="007E13C4" w:rsidRPr="006D0A33" w:rsidRDefault="007E13C4" w:rsidP="007E13C4">
      <w:pPr>
        <w:pStyle w:val="ListParagraph"/>
      </w:pPr>
      <w:r w:rsidRPr="006D0A33">
        <w:t>Please address all outstanding ethical issues, providing the information requested by the Committee.</w:t>
      </w:r>
    </w:p>
    <w:p w14:paraId="2F8F1713"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F750E91" w14:textId="36745F9B" w:rsidR="007E13C4" w:rsidRPr="001E7A61" w:rsidRDefault="007E13C4" w:rsidP="007E13C4">
      <w:pPr>
        <w:pStyle w:val="ListParagraph"/>
      </w:pPr>
      <w:r w:rsidRPr="006D0A33">
        <w:t xml:space="preserve">Please update the study protocol, taking into account the feedback provided by the Committee. </w:t>
      </w:r>
      <w:r w:rsidRPr="001E7A61">
        <w:rPr>
          <w:i/>
          <w:iCs/>
        </w:rPr>
        <w:t xml:space="preserve">(National Ethical Standards for Health and Disability Research and Quality Improvement, para 9.7).  </w:t>
      </w:r>
    </w:p>
    <w:p w14:paraId="416BD3CB" w14:textId="77777777" w:rsidR="006B6E6F" w:rsidRDefault="006B6E6F" w:rsidP="006B6E6F">
      <w:pPr>
        <w:pStyle w:val="ListParagraph"/>
        <w:rPr>
          <w:sz w:val="22"/>
        </w:rPr>
      </w:pPr>
      <w:r>
        <w:t xml:space="preserve">Please update the data management plan, taking into account the feedback provided by the Committee. </w:t>
      </w:r>
      <w:bookmarkStart w:id="4" w:name="_Hlk144721663"/>
      <w:r w:rsidRPr="001E7A61">
        <w:rPr>
          <w:i/>
          <w:iCs/>
        </w:rPr>
        <w:t>(National Ethical Standards for Health and Disability Research and Quality Improvement, para 12.15a).</w:t>
      </w:r>
      <w:r>
        <w:t xml:space="preserve">  </w:t>
      </w:r>
      <w:bookmarkEnd w:id="4"/>
    </w:p>
    <w:p w14:paraId="29848744" w14:textId="77777777" w:rsidR="006B6E6F" w:rsidRPr="006D0A33" w:rsidRDefault="006B6E6F" w:rsidP="001E7A61">
      <w:pPr>
        <w:pStyle w:val="ListParagraph"/>
        <w:numPr>
          <w:ilvl w:val="0"/>
          <w:numId w:val="0"/>
        </w:numPr>
        <w:ind w:left="360"/>
      </w:pPr>
    </w:p>
    <w:p w14:paraId="68BCA245" w14:textId="77777777" w:rsidR="007E13C4" w:rsidRPr="00D324AA" w:rsidRDefault="007E13C4" w:rsidP="007E13C4">
      <w:pPr>
        <w:rPr>
          <w:color w:val="FF0000"/>
          <w:lang w:val="en-NZ"/>
        </w:rPr>
      </w:pPr>
    </w:p>
    <w:p w14:paraId="14745E26" w14:textId="6C50B616" w:rsidR="007E13C4" w:rsidRPr="009F46CD" w:rsidRDefault="007E13C4" w:rsidP="00CB691D">
      <w:pPr>
        <w:rPr>
          <w:lang w:val="en-NZ"/>
        </w:rPr>
      </w:pPr>
      <w:r w:rsidRPr="00D324AA">
        <w:rPr>
          <w:lang w:val="en-NZ"/>
        </w:rPr>
        <w:t>After receipt of the information requested by the Committee, a final decision on the application will be made b</w:t>
      </w:r>
      <w:r w:rsidR="005774CC">
        <w:rPr>
          <w:lang w:val="en-NZ"/>
        </w:rPr>
        <w:t xml:space="preserve">y </w:t>
      </w:r>
      <w:r w:rsidR="00914A57">
        <w:rPr>
          <w:lang w:val="en-NZ"/>
        </w:rPr>
        <w:t xml:space="preserve">Ms </w:t>
      </w:r>
      <w:r w:rsidR="005774CC" w:rsidRPr="005774CC">
        <w:rPr>
          <w:lang w:val="en-NZ"/>
        </w:rPr>
        <w:t>Kate O</w:t>
      </w:r>
      <w:r w:rsidR="00914A57">
        <w:rPr>
          <w:lang w:val="en-NZ"/>
        </w:rPr>
        <w:t>’</w:t>
      </w:r>
      <w:r w:rsidR="005774CC" w:rsidRPr="005774CC">
        <w:rPr>
          <w:lang w:val="en-NZ"/>
        </w:rPr>
        <w:t xml:space="preserve">Connor </w:t>
      </w:r>
      <w:r w:rsidR="005774CC">
        <w:rPr>
          <w:lang w:val="en-NZ"/>
        </w:rPr>
        <w:t xml:space="preserve">and </w:t>
      </w:r>
      <w:r w:rsidR="00914A57">
        <w:rPr>
          <w:lang w:val="en-NZ"/>
        </w:rPr>
        <w:t xml:space="preserve">Ms </w:t>
      </w:r>
      <w:r w:rsidR="005774CC" w:rsidRPr="005774CC">
        <w:rPr>
          <w:lang w:val="en-NZ"/>
        </w:rPr>
        <w:t>Joan Pettit</w:t>
      </w:r>
      <w:r w:rsidR="005774CC">
        <w:rPr>
          <w:lang w:val="en-NZ"/>
        </w:rPr>
        <w:t>t.</w:t>
      </w: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2A30484E" w14:textId="77777777" w:rsidTr="00DC1567">
        <w:trPr>
          <w:trHeight w:val="280"/>
        </w:trPr>
        <w:tc>
          <w:tcPr>
            <w:tcW w:w="966" w:type="dxa"/>
            <w:tcBorders>
              <w:top w:val="nil"/>
              <w:left w:val="nil"/>
              <w:bottom w:val="nil"/>
              <w:right w:val="nil"/>
            </w:tcBorders>
          </w:tcPr>
          <w:p w14:paraId="4F4C98B1" w14:textId="77777777" w:rsidR="007E13C4" w:rsidRPr="00960BFE" w:rsidRDefault="007E13C4" w:rsidP="00DC1567">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488AA3AE"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9B61AD6" w14:textId="2AF79CE2" w:rsidR="007E13C4" w:rsidRPr="002B62FF" w:rsidRDefault="003313FA" w:rsidP="00DC1567">
            <w:pPr>
              <w:rPr>
                <w:b/>
                <w:bCs/>
              </w:rPr>
            </w:pPr>
            <w:r w:rsidRPr="003313FA">
              <w:rPr>
                <w:b/>
                <w:bCs/>
              </w:rPr>
              <w:t>2024 FULL 18851</w:t>
            </w:r>
          </w:p>
        </w:tc>
      </w:tr>
      <w:tr w:rsidR="007E13C4" w:rsidRPr="00960BFE" w14:paraId="2228BB8D" w14:textId="77777777" w:rsidTr="00DC1567">
        <w:trPr>
          <w:trHeight w:val="280"/>
        </w:trPr>
        <w:tc>
          <w:tcPr>
            <w:tcW w:w="966" w:type="dxa"/>
            <w:tcBorders>
              <w:top w:val="nil"/>
              <w:left w:val="nil"/>
              <w:bottom w:val="nil"/>
              <w:right w:val="nil"/>
            </w:tcBorders>
          </w:tcPr>
          <w:p w14:paraId="1952938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FF28EEB"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67617DEC" w14:textId="4E27307D" w:rsidR="007E13C4" w:rsidRPr="00960BFE" w:rsidRDefault="001D6015" w:rsidP="00DC1567">
            <w:pPr>
              <w:autoSpaceDE w:val="0"/>
              <w:autoSpaceDN w:val="0"/>
              <w:adjustRightInd w:val="0"/>
            </w:pPr>
            <w:r w:rsidRPr="001D6015">
              <w:t>NZ Vaping Cessation Trial (EQUIT3)</w:t>
            </w:r>
          </w:p>
        </w:tc>
      </w:tr>
      <w:tr w:rsidR="007E13C4" w:rsidRPr="00960BFE" w14:paraId="5229688C" w14:textId="77777777" w:rsidTr="00DC1567">
        <w:trPr>
          <w:trHeight w:val="280"/>
        </w:trPr>
        <w:tc>
          <w:tcPr>
            <w:tcW w:w="966" w:type="dxa"/>
            <w:tcBorders>
              <w:top w:val="nil"/>
              <w:left w:val="nil"/>
              <w:bottom w:val="nil"/>
              <w:right w:val="nil"/>
            </w:tcBorders>
          </w:tcPr>
          <w:p w14:paraId="0FAFCA85"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5F90FEE"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1EE4FF78" w14:textId="09E45CBF" w:rsidR="007E13C4" w:rsidRPr="00960BFE" w:rsidRDefault="006B6E6F" w:rsidP="00DC1567">
            <w:r>
              <w:t xml:space="preserve">Dr </w:t>
            </w:r>
            <w:r w:rsidR="001D6015" w:rsidRPr="001D6015">
              <w:t>Natalie Walker</w:t>
            </w:r>
          </w:p>
        </w:tc>
      </w:tr>
      <w:tr w:rsidR="007E13C4" w:rsidRPr="00960BFE" w14:paraId="13D1F018" w14:textId="77777777" w:rsidTr="00DC1567">
        <w:trPr>
          <w:trHeight w:val="280"/>
        </w:trPr>
        <w:tc>
          <w:tcPr>
            <w:tcW w:w="966" w:type="dxa"/>
            <w:tcBorders>
              <w:top w:val="nil"/>
              <w:left w:val="nil"/>
              <w:bottom w:val="nil"/>
              <w:right w:val="nil"/>
            </w:tcBorders>
          </w:tcPr>
          <w:p w14:paraId="199CA76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9CF5E35"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135DE2C9" w14:textId="4713580B" w:rsidR="007E13C4" w:rsidRPr="00960BFE" w:rsidRDefault="006B6E6F" w:rsidP="00DC1567">
            <w:pPr>
              <w:autoSpaceDE w:val="0"/>
              <w:autoSpaceDN w:val="0"/>
              <w:adjustRightInd w:val="0"/>
            </w:pPr>
            <w:r>
              <w:t>University of Auckland</w:t>
            </w:r>
          </w:p>
        </w:tc>
      </w:tr>
      <w:tr w:rsidR="007E13C4" w:rsidRPr="00960BFE" w14:paraId="3A68BD0A" w14:textId="77777777" w:rsidTr="00DC1567">
        <w:trPr>
          <w:trHeight w:val="280"/>
        </w:trPr>
        <w:tc>
          <w:tcPr>
            <w:tcW w:w="966" w:type="dxa"/>
            <w:tcBorders>
              <w:top w:val="nil"/>
              <w:left w:val="nil"/>
              <w:bottom w:val="nil"/>
              <w:right w:val="nil"/>
            </w:tcBorders>
          </w:tcPr>
          <w:p w14:paraId="77F48F9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C35DA56"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39061BE4" w14:textId="6EE779AC" w:rsidR="007E13C4" w:rsidRPr="00960BFE" w:rsidRDefault="00B642EF" w:rsidP="00DC1567">
            <w:pPr>
              <w:autoSpaceDE w:val="0"/>
              <w:autoSpaceDN w:val="0"/>
              <w:adjustRightInd w:val="0"/>
            </w:pPr>
            <w:r w:rsidRPr="00B642EF">
              <w:t>25 January 2024</w:t>
            </w:r>
          </w:p>
        </w:tc>
      </w:tr>
    </w:tbl>
    <w:p w14:paraId="5F28FFD9" w14:textId="77777777" w:rsidR="007E13C4" w:rsidRPr="00795EDD" w:rsidRDefault="007E13C4" w:rsidP="007E13C4"/>
    <w:p w14:paraId="42EC1228" w14:textId="48F8F346" w:rsidR="007E13C4" w:rsidRPr="002F58AE" w:rsidRDefault="006B6E6F" w:rsidP="002F58AE">
      <w:r>
        <w:t xml:space="preserve">Dr </w:t>
      </w:r>
      <w:r w:rsidR="002F58AE" w:rsidRPr="001D6015">
        <w:t>Natalie Walker</w:t>
      </w:r>
      <w:r w:rsidR="002F58AE">
        <w:t xml:space="preserve"> </w:t>
      </w:r>
      <w:r w:rsidR="007E13C4" w:rsidRPr="00D324AA">
        <w:rPr>
          <w:lang w:val="en-NZ"/>
        </w:rPr>
        <w:t>was present via videoconference for discussion of this application.</w:t>
      </w:r>
    </w:p>
    <w:p w14:paraId="758158B4" w14:textId="77777777" w:rsidR="007E13C4" w:rsidRPr="00D324AA" w:rsidRDefault="007E13C4" w:rsidP="007E13C4">
      <w:pPr>
        <w:rPr>
          <w:u w:val="single"/>
          <w:lang w:val="en-NZ"/>
        </w:rPr>
      </w:pPr>
    </w:p>
    <w:p w14:paraId="7E34D8DD" w14:textId="77777777" w:rsidR="007E13C4" w:rsidRPr="0054344C" w:rsidRDefault="007E13C4" w:rsidP="007E13C4">
      <w:pPr>
        <w:pStyle w:val="Headingbold"/>
      </w:pPr>
      <w:r w:rsidRPr="0054344C">
        <w:t>Potential conflicts of interest</w:t>
      </w:r>
    </w:p>
    <w:p w14:paraId="4C7090A5" w14:textId="77777777" w:rsidR="007E13C4" w:rsidRPr="00D324AA" w:rsidRDefault="007E13C4" w:rsidP="007E13C4">
      <w:pPr>
        <w:rPr>
          <w:b/>
          <w:lang w:val="en-NZ"/>
        </w:rPr>
      </w:pPr>
    </w:p>
    <w:p w14:paraId="1569D53F"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18269A6C" w14:textId="77777777" w:rsidR="007E13C4" w:rsidRPr="00D324AA" w:rsidRDefault="007E13C4" w:rsidP="007E13C4">
      <w:pPr>
        <w:rPr>
          <w:lang w:val="en-NZ"/>
        </w:rPr>
      </w:pPr>
    </w:p>
    <w:p w14:paraId="530989BB" w14:textId="1E9C76FC" w:rsidR="007E13C4" w:rsidRPr="00D324AA" w:rsidRDefault="007E13C4" w:rsidP="007E13C4">
      <w:pPr>
        <w:rPr>
          <w:lang w:val="en-NZ"/>
        </w:rPr>
      </w:pPr>
      <w:r w:rsidRPr="00D324AA">
        <w:rPr>
          <w:lang w:val="en-NZ"/>
        </w:rPr>
        <w:t>No potential conflicts of interest related to this application were declared by any member.</w:t>
      </w:r>
    </w:p>
    <w:p w14:paraId="2FF5A06E" w14:textId="77777777" w:rsidR="007E13C4" w:rsidRPr="00D324AA" w:rsidRDefault="007E13C4" w:rsidP="007E13C4">
      <w:pPr>
        <w:autoSpaceDE w:val="0"/>
        <w:autoSpaceDN w:val="0"/>
        <w:adjustRightInd w:val="0"/>
        <w:rPr>
          <w:lang w:val="en-NZ"/>
        </w:rPr>
      </w:pPr>
    </w:p>
    <w:p w14:paraId="7D185919" w14:textId="191BB938" w:rsidR="007E13C4" w:rsidRPr="0054344C" w:rsidRDefault="007E13C4" w:rsidP="007E13C4">
      <w:pPr>
        <w:pStyle w:val="Headingbold"/>
      </w:pPr>
      <w:r w:rsidRPr="0054344C">
        <w:t>Summary of resolved ethical issues</w:t>
      </w:r>
      <w:r w:rsidR="00462DCA">
        <w:t>.</w:t>
      </w:r>
    </w:p>
    <w:p w14:paraId="2A1F1CAE" w14:textId="77777777" w:rsidR="007E13C4" w:rsidRPr="00D324AA" w:rsidRDefault="007E13C4" w:rsidP="007E13C4">
      <w:pPr>
        <w:rPr>
          <w:u w:val="single"/>
          <w:lang w:val="en-NZ"/>
        </w:rPr>
      </w:pPr>
    </w:p>
    <w:p w14:paraId="069BF7C9"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287D92D1" w14:textId="77777777" w:rsidR="007E13C4" w:rsidRPr="00D324AA" w:rsidRDefault="007E13C4" w:rsidP="007E13C4">
      <w:pPr>
        <w:rPr>
          <w:lang w:val="en-NZ"/>
        </w:rPr>
      </w:pPr>
    </w:p>
    <w:p w14:paraId="747629A0" w14:textId="1DDACDDB" w:rsidR="007E13C4" w:rsidRPr="00D324AA" w:rsidRDefault="007E13C4" w:rsidP="007E13C4">
      <w:pPr>
        <w:pStyle w:val="ListParagraph"/>
        <w:numPr>
          <w:ilvl w:val="0"/>
          <w:numId w:val="31"/>
        </w:numPr>
      </w:pPr>
      <w:r w:rsidRPr="00D324AA">
        <w:t xml:space="preserve">The Committee </w:t>
      </w:r>
      <w:r w:rsidR="00462DCA">
        <w:t xml:space="preserve">raised the comments left by SCOTT </w:t>
      </w:r>
      <w:r w:rsidR="0095398C">
        <w:t>that outline SCOTT’s concerns for the application</w:t>
      </w:r>
      <w:r w:rsidR="00154F8E">
        <w:t xml:space="preserve"> </w:t>
      </w:r>
      <w:r w:rsidR="005C380E">
        <w:t>and</w:t>
      </w:r>
      <w:r w:rsidR="00154F8E">
        <w:t xml:space="preserve"> raised that another HDEC has approved a similar study </w:t>
      </w:r>
      <w:r w:rsidR="00007C9A">
        <w:t xml:space="preserve">in the past however Northern B is a different committee entirely with different opinions and will </w:t>
      </w:r>
      <w:r w:rsidR="003A69A3">
        <w:t>review the application without bias.</w:t>
      </w:r>
      <w:r w:rsidR="00B52568">
        <w:t xml:space="preserve"> The Researchers explained they</w:t>
      </w:r>
      <w:r w:rsidR="00DB6F4D">
        <w:t xml:space="preserve"> will</w:t>
      </w:r>
      <w:r w:rsidR="00B52568">
        <w:t xml:space="preserve"> have a meeting with the </w:t>
      </w:r>
      <w:r w:rsidR="005E2599">
        <w:t>C</w:t>
      </w:r>
      <w:r w:rsidR="00B52568">
        <w:t>hair of SCOTT to work through these issues</w:t>
      </w:r>
      <w:r w:rsidR="003D01A9">
        <w:t>.</w:t>
      </w:r>
    </w:p>
    <w:p w14:paraId="7427C6D3" w14:textId="7E78D0A7" w:rsidR="007E13C4" w:rsidRDefault="00DD5692" w:rsidP="007E13C4">
      <w:pPr>
        <w:numPr>
          <w:ilvl w:val="0"/>
          <w:numId w:val="3"/>
        </w:numPr>
        <w:spacing w:before="80" w:after="80"/>
        <w:contextualSpacing/>
        <w:rPr>
          <w:lang w:val="en-NZ"/>
        </w:rPr>
      </w:pPr>
      <w:r>
        <w:rPr>
          <w:lang w:val="en-NZ"/>
        </w:rPr>
        <w:t>The Committee explained</w:t>
      </w:r>
      <w:r w:rsidR="00957777">
        <w:rPr>
          <w:lang w:val="en-NZ"/>
        </w:rPr>
        <w:t xml:space="preserve"> it is </w:t>
      </w:r>
      <w:r w:rsidR="005E2599">
        <w:rPr>
          <w:lang w:val="en-NZ"/>
        </w:rPr>
        <w:t>concerned about</w:t>
      </w:r>
      <w:r w:rsidR="00957777">
        <w:rPr>
          <w:lang w:val="en-NZ"/>
        </w:rPr>
        <w:t xml:space="preserve"> </w:t>
      </w:r>
      <w:r w:rsidR="009967DD">
        <w:rPr>
          <w:lang w:val="en-NZ"/>
        </w:rPr>
        <w:t xml:space="preserve">people who </w:t>
      </w:r>
      <w:r w:rsidR="008B100B">
        <w:rPr>
          <w:lang w:val="en-NZ"/>
        </w:rPr>
        <w:t xml:space="preserve">believe they are not </w:t>
      </w:r>
      <w:r w:rsidR="009967DD">
        <w:rPr>
          <w:lang w:val="en-NZ"/>
        </w:rPr>
        <w:t>pregnant sign</w:t>
      </w:r>
      <w:r w:rsidR="004C2FD9">
        <w:rPr>
          <w:lang w:val="en-NZ"/>
        </w:rPr>
        <w:t xml:space="preserve">ing </w:t>
      </w:r>
      <w:r w:rsidR="009967DD">
        <w:rPr>
          <w:lang w:val="en-NZ"/>
        </w:rPr>
        <w:t xml:space="preserve">up to the study who have not had a pregnancy </w:t>
      </w:r>
      <w:r w:rsidR="00170BDB">
        <w:rPr>
          <w:lang w:val="en-NZ"/>
        </w:rPr>
        <w:t>test</w:t>
      </w:r>
      <w:r w:rsidR="005E2599">
        <w:rPr>
          <w:lang w:val="en-NZ"/>
        </w:rPr>
        <w:t>, and those who</w:t>
      </w:r>
      <w:r w:rsidR="009967DD">
        <w:rPr>
          <w:lang w:val="en-NZ"/>
        </w:rPr>
        <w:t xml:space="preserve"> could become pregnant during </w:t>
      </w:r>
      <w:r w:rsidR="00874866">
        <w:rPr>
          <w:lang w:val="en-NZ"/>
        </w:rPr>
        <w:t>the intervention phase</w:t>
      </w:r>
      <w:r w:rsidR="005E2599">
        <w:rPr>
          <w:lang w:val="en-NZ"/>
        </w:rPr>
        <w:t xml:space="preserve">. </w:t>
      </w:r>
      <w:r w:rsidR="00874866">
        <w:rPr>
          <w:lang w:val="en-NZ"/>
        </w:rPr>
        <w:t xml:space="preserve"> </w:t>
      </w:r>
      <w:r w:rsidR="008B100B">
        <w:rPr>
          <w:lang w:val="en-NZ"/>
        </w:rPr>
        <w:t>In</w:t>
      </w:r>
      <w:r w:rsidR="00874866">
        <w:rPr>
          <w:lang w:val="en-NZ"/>
        </w:rPr>
        <w:t xml:space="preserve"> most clinical trials there are </w:t>
      </w:r>
      <w:r w:rsidR="00170BDB">
        <w:rPr>
          <w:lang w:val="en-NZ"/>
        </w:rPr>
        <w:t xml:space="preserve">confirmations of participants not being pregnant before the intervention is supplied. </w:t>
      </w:r>
      <w:r w:rsidR="005E2599">
        <w:rPr>
          <w:lang w:val="en-NZ"/>
        </w:rPr>
        <w:t xml:space="preserve"> It is noted that the interventional product has not been examined for safety in pregnancy. </w:t>
      </w:r>
    </w:p>
    <w:p w14:paraId="167ADDE1" w14:textId="2EB6BC77" w:rsidR="00170F87" w:rsidRDefault="009063DB" w:rsidP="007E13C4">
      <w:pPr>
        <w:numPr>
          <w:ilvl w:val="0"/>
          <w:numId w:val="3"/>
        </w:numPr>
        <w:spacing w:before="80" w:after="80"/>
        <w:contextualSpacing/>
        <w:rPr>
          <w:lang w:val="en-NZ"/>
        </w:rPr>
      </w:pPr>
      <w:r>
        <w:rPr>
          <w:lang w:val="en-NZ"/>
        </w:rPr>
        <w:t xml:space="preserve">The Committee raised questions about the </w:t>
      </w:r>
      <w:r w:rsidR="005E2599">
        <w:rPr>
          <w:lang w:val="en-NZ"/>
        </w:rPr>
        <w:t>online</w:t>
      </w:r>
      <w:r w:rsidR="008B100B">
        <w:rPr>
          <w:lang w:val="en-NZ"/>
        </w:rPr>
        <w:t xml:space="preserve"> </w:t>
      </w:r>
      <w:r>
        <w:rPr>
          <w:lang w:val="en-NZ"/>
        </w:rPr>
        <w:t xml:space="preserve">eligibility sheet as it seems it can be </w:t>
      </w:r>
      <w:r w:rsidR="00940317">
        <w:rPr>
          <w:lang w:val="en-NZ"/>
        </w:rPr>
        <w:t xml:space="preserve">accessed without reading the information sheet first. The Researcher explained that there are multiple places to view the information sheet and within the online system a participant </w:t>
      </w:r>
      <w:r w:rsidR="006B6E6F">
        <w:rPr>
          <w:lang w:val="en-NZ"/>
        </w:rPr>
        <w:t>cannot</w:t>
      </w:r>
      <w:r w:rsidR="00940317">
        <w:rPr>
          <w:lang w:val="en-NZ"/>
        </w:rPr>
        <w:t xml:space="preserve"> progress </w:t>
      </w:r>
      <w:r w:rsidR="002A78D7">
        <w:rPr>
          <w:lang w:val="en-NZ"/>
        </w:rPr>
        <w:t>unless the participant has opened/viewed each section.</w:t>
      </w:r>
    </w:p>
    <w:p w14:paraId="010AF921" w14:textId="49034A0D" w:rsidR="001B514A" w:rsidRDefault="00D75814" w:rsidP="007E13C4">
      <w:pPr>
        <w:numPr>
          <w:ilvl w:val="0"/>
          <w:numId w:val="3"/>
        </w:numPr>
        <w:spacing w:before="80" w:after="80"/>
        <w:contextualSpacing/>
        <w:rPr>
          <w:lang w:val="en-NZ"/>
        </w:rPr>
      </w:pPr>
      <w:r>
        <w:rPr>
          <w:lang w:val="en-NZ"/>
        </w:rPr>
        <w:t xml:space="preserve">The Committee asked if a research team member is reviewing the questions on the </w:t>
      </w:r>
      <w:r w:rsidR="006F5C7F">
        <w:rPr>
          <w:lang w:val="en-NZ"/>
        </w:rPr>
        <w:t xml:space="preserve">eligibility sheet or if randomized by a computer system. </w:t>
      </w:r>
      <w:r w:rsidR="00DC387E" w:rsidRPr="001E7A61">
        <w:rPr>
          <w:rStyle w:val="cf01"/>
          <w:rFonts w:ascii="Arial" w:hAnsi="Arial" w:cs="Arial"/>
          <w:sz w:val="21"/>
          <w:szCs w:val="21"/>
        </w:rPr>
        <w:t>The Researcher explained there is an algorithm reviewing questions and confirming eligibility which prevents participants from 'gaming' the system.</w:t>
      </w:r>
    </w:p>
    <w:p w14:paraId="2E4BA865" w14:textId="4AECD9DE" w:rsidR="00D75814" w:rsidRDefault="001B514A" w:rsidP="007E13C4">
      <w:pPr>
        <w:numPr>
          <w:ilvl w:val="0"/>
          <w:numId w:val="3"/>
        </w:numPr>
        <w:spacing w:before="80" w:after="80"/>
        <w:contextualSpacing/>
        <w:rPr>
          <w:lang w:val="en-NZ"/>
        </w:rPr>
      </w:pPr>
      <w:r>
        <w:rPr>
          <w:lang w:val="en-NZ"/>
        </w:rPr>
        <w:t>The Committee asked about the courier</w:t>
      </w:r>
      <w:r w:rsidR="004D0DBB">
        <w:rPr>
          <w:lang w:val="en-NZ"/>
        </w:rPr>
        <w:t xml:space="preserve"> process and what steps are taken to ensure </w:t>
      </w:r>
      <w:r w:rsidR="002D5DAD">
        <w:rPr>
          <w:lang w:val="en-NZ"/>
        </w:rPr>
        <w:t xml:space="preserve">this is as secure as possible. </w:t>
      </w:r>
      <w:r w:rsidR="004D0DBB">
        <w:rPr>
          <w:lang w:val="en-NZ"/>
        </w:rPr>
        <w:t xml:space="preserve">The Researchers explained that </w:t>
      </w:r>
      <w:r w:rsidR="008566C2">
        <w:rPr>
          <w:lang w:val="en-NZ"/>
        </w:rPr>
        <w:t xml:space="preserve">there </w:t>
      </w:r>
      <w:r w:rsidR="002D5DAD">
        <w:rPr>
          <w:lang w:val="en-NZ"/>
        </w:rPr>
        <w:t>are stickers</w:t>
      </w:r>
      <w:r w:rsidR="008566C2">
        <w:rPr>
          <w:lang w:val="en-NZ"/>
        </w:rPr>
        <w:t xml:space="preserve"> on some packages that require signature</w:t>
      </w:r>
      <w:r w:rsidR="002D5DAD">
        <w:rPr>
          <w:lang w:val="en-NZ"/>
        </w:rPr>
        <w:t xml:space="preserve"> indicating requirement to be over 18</w:t>
      </w:r>
      <w:r w:rsidR="008566C2">
        <w:rPr>
          <w:lang w:val="en-NZ"/>
        </w:rPr>
        <w:t>, however there will be under 18’s involved in this study so a parent will need to sign for them</w:t>
      </w:r>
      <w:r w:rsidR="00F623F0">
        <w:rPr>
          <w:lang w:val="en-NZ"/>
        </w:rPr>
        <w:t>. The Researchers explain</w:t>
      </w:r>
      <w:r w:rsidR="00044F8B">
        <w:rPr>
          <w:lang w:val="en-NZ"/>
        </w:rPr>
        <w:t xml:space="preserve">ed the relationship with the courier is </w:t>
      </w:r>
      <w:r w:rsidR="002D5DAD">
        <w:rPr>
          <w:lang w:val="en-NZ"/>
        </w:rPr>
        <w:t>good</w:t>
      </w:r>
      <w:r w:rsidR="00044F8B">
        <w:rPr>
          <w:lang w:val="en-NZ"/>
        </w:rPr>
        <w:t xml:space="preserve"> and can be trusted with proper handling and delivery.</w:t>
      </w:r>
      <w:r w:rsidR="00375C78">
        <w:rPr>
          <w:lang w:val="en-NZ"/>
        </w:rPr>
        <w:t xml:space="preserve"> </w:t>
      </w:r>
    </w:p>
    <w:p w14:paraId="3B5D2431" w14:textId="21CE9291" w:rsidR="00050F80" w:rsidRDefault="00050F80" w:rsidP="007E13C4">
      <w:pPr>
        <w:numPr>
          <w:ilvl w:val="0"/>
          <w:numId w:val="3"/>
        </w:numPr>
        <w:spacing w:before="80" w:after="80"/>
        <w:contextualSpacing/>
        <w:rPr>
          <w:lang w:val="en-NZ"/>
        </w:rPr>
      </w:pPr>
      <w:r>
        <w:rPr>
          <w:lang w:val="en-NZ"/>
        </w:rPr>
        <w:t xml:space="preserve">The Committee asked about the </w:t>
      </w:r>
      <w:r w:rsidR="006B6E6F">
        <w:rPr>
          <w:lang w:val="en-NZ"/>
        </w:rPr>
        <w:t>quality-of-life</w:t>
      </w:r>
      <w:r>
        <w:rPr>
          <w:lang w:val="en-NZ"/>
        </w:rPr>
        <w:t xml:space="preserve"> </w:t>
      </w:r>
      <w:r w:rsidR="00DB37C4">
        <w:rPr>
          <w:lang w:val="en-NZ"/>
        </w:rPr>
        <w:t xml:space="preserve">questionnaires and if any adverse </w:t>
      </w:r>
      <w:r w:rsidR="009C6421">
        <w:rPr>
          <w:lang w:val="en-NZ"/>
        </w:rPr>
        <w:t>events</w:t>
      </w:r>
      <w:r w:rsidR="00DB37C4">
        <w:rPr>
          <w:lang w:val="en-NZ"/>
        </w:rPr>
        <w:t xml:space="preserve"> are raised what systems are in place to protect participants. </w:t>
      </w:r>
      <w:r w:rsidR="00957203">
        <w:rPr>
          <w:lang w:val="en-NZ"/>
        </w:rPr>
        <w:t>T</w:t>
      </w:r>
      <w:r w:rsidR="00957203" w:rsidRPr="00957203">
        <w:rPr>
          <w:lang w:val="en-NZ"/>
        </w:rPr>
        <w:t>he Researchers explained that if the questionnaires flag any adverse events or cause for concern, this will be raised and followed-up on to ensure the affected participant is connected to assistance they require.</w:t>
      </w:r>
    </w:p>
    <w:p w14:paraId="06D1C076" w14:textId="4B111CED" w:rsidR="0086613F" w:rsidRDefault="0086613F" w:rsidP="007E13C4">
      <w:pPr>
        <w:numPr>
          <w:ilvl w:val="0"/>
          <w:numId w:val="3"/>
        </w:numPr>
        <w:spacing w:before="80" w:after="80"/>
        <w:contextualSpacing/>
        <w:rPr>
          <w:lang w:val="en-NZ"/>
        </w:rPr>
      </w:pPr>
      <w:r>
        <w:rPr>
          <w:lang w:val="en-NZ"/>
        </w:rPr>
        <w:t xml:space="preserve">The Committee asked if </w:t>
      </w:r>
      <w:r w:rsidR="00281564">
        <w:rPr>
          <w:lang w:val="en-NZ"/>
        </w:rPr>
        <w:t>there have been previous</w:t>
      </w:r>
      <w:r>
        <w:rPr>
          <w:lang w:val="en-NZ"/>
        </w:rPr>
        <w:t xml:space="preserve"> </w:t>
      </w:r>
      <w:r w:rsidR="00F53C59">
        <w:rPr>
          <w:lang w:val="en-NZ"/>
        </w:rPr>
        <w:t xml:space="preserve">experiences with </w:t>
      </w:r>
      <w:r>
        <w:rPr>
          <w:lang w:val="en-NZ"/>
        </w:rPr>
        <w:t xml:space="preserve">crossovers before </w:t>
      </w:r>
      <w:r w:rsidR="00281564">
        <w:rPr>
          <w:lang w:val="en-NZ"/>
        </w:rPr>
        <w:t xml:space="preserve">regarding participants sharing drugs. The </w:t>
      </w:r>
      <w:r w:rsidR="00F53C59">
        <w:rPr>
          <w:lang w:val="en-NZ"/>
        </w:rPr>
        <w:t>Researchers explained in a pragmatic trial</w:t>
      </w:r>
      <w:r w:rsidR="002D5DAD">
        <w:rPr>
          <w:lang w:val="en-NZ"/>
        </w:rPr>
        <w:t>,</w:t>
      </w:r>
      <w:r w:rsidR="00F53C59">
        <w:rPr>
          <w:lang w:val="en-NZ"/>
        </w:rPr>
        <w:t xml:space="preserve"> </w:t>
      </w:r>
      <w:r w:rsidR="00305AC5">
        <w:rPr>
          <w:lang w:val="en-NZ"/>
        </w:rPr>
        <w:t>sharing of the medication is common and used asthma inhalers as an example</w:t>
      </w:r>
      <w:r w:rsidR="008B100B">
        <w:rPr>
          <w:lang w:val="en-NZ"/>
        </w:rPr>
        <w:t xml:space="preserve">. This data </w:t>
      </w:r>
      <w:r w:rsidR="00962CD6">
        <w:rPr>
          <w:lang w:val="en-NZ"/>
        </w:rPr>
        <w:t>should</w:t>
      </w:r>
      <w:r w:rsidR="00595699">
        <w:rPr>
          <w:lang w:val="en-NZ"/>
        </w:rPr>
        <w:t xml:space="preserve"> be captured as it contaminates the trial.</w:t>
      </w:r>
    </w:p>
    <w:p w14:paraId="3503757A" w14:textId="77777777" w:rsidR="007E13C4" w:rsidRPr="00D324AA" w:rsidRDefault="007E13C4" w:rsidP="007E13C4">
      <w:pPr>
        <w:spacing w:before="80" w:after="80"/>
        <w:rPr>
          <w:lang w:val="en-NZ"/>
        </w:rPr>
      </w:pPr>
    </w:p>
    <w:p w14:paraId="3C646275" w14:textId="77777777" w:rsidR="00534E2D" w:rsidRDefault="00534E2D" w:rsidP="007E13C4">
      <w:pPr>
        <w:pStyle w:val="Headingbold"/>
      </w:pPr>
    </w:p>
    <w:p w14:paraId="1B8D1CA5" w14:textId="77777777" w:rsidR="00534E2D" w:rsidRDefault="00534E2D" w:rsidP="007E13C4">
      <w:pPr>
        <w:pStyle w:val="Headingbold"/>
      </w:pPr>
    </w:p>
    <w:p w14:paraId="130E95CF" w14:textId="77777777" w:rsidR="004D641D" w:rsidRDefault="004D641D" w:rsidP="007E13C4">
      <w:pPr>
        <w:pStyle w:val="Headingbold"/>
      </w:pPr>
    </w:p>
    <w:p w14:paraId="16EEBDE9" w14:textId="77777777" w:rsidR="000C0C39" w:rsidRDefault="000C0C39" w:rsidP="007E13C4">
      <w:pPr>
        <w:pStyle w:val="Headingbold"/>
      </w:pPr>
    </w:p>
    <w:p w14:paraId="0DB389D4" w14:textId="77777777" w:rsidR="000C0C39" w:rsidRDefault="000C0C39" w:rsidP="007E13C4">
      <w:pPr>
        <w:pStyle w:val="Headingbold"/>
      </w:pPr>
    </w:p>
    <w:p w14:paraId="60BEA7A7" w14:textId="78E1E8F9" w:rsidR="007E13C4" w:rsidRPr="0054344C" w:rsidRDefault="007E13C4" w:rsidP="007E13C4">
      <w:pPr>
        <w:pStyle w:val="Headingbold"/>
      </w:pPr>
      <w:r w:rsidRPr="0054344C">
        <w:lastRenderedPageBreak/>
        <w:t>Summary of outstanding ethical issues</w:t>
      </w:r>
    </w:p>
    <w:p w14:paraId="0D32A5CF" w14:textId="77777777" w:rsidR="007E13C4" w:rsidRPr="00D324AA" w:rsidRDefault="007E13C4" w:rsidP="007E13C4">
      <w:pPr>
        <w:rPr>
          <w:lang w:val="en-NZ"/>
        </w:rPr>
      </w:pPr>
    </w:p>
    <w:p w14:paraId="6B0FBE81"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60C3F91" w14:textId="77777777" w:rsidR="007E13C4" w:rsidRPr="00D324AA" w:rsidRDefault="007E13C4" w:rsidP="007E13C4">
      <w:pPr>
        <w:autoSpaceDE w:val="0"/>
        <w:autoSpaceDN w:val="0"/>
        <w:adjustRightInd w:val="0"/>
        <w:rPr>
          <w:szCs w:val="22"/>
          <w:lang w:val="en-NZ"/>
        </w:rPr>
      </w:pPr>
    </w:p>
    <w:p w14:paraId="07BAECD0" w14:textId="45E0BD6C" w:rsidR="00AD3583" w:rsidRPr="002C3F64" w:rsidRDefault="00210728" w:rsidP="007E13C4">
      <w:pPr>
        <w:pStyle w:val="ListParagraph"/>
        <w:rPr>
          <w:rFonts w:cs="Arial"/>
          <w:color w:val="FF0000"/>
        </w:rPr>
      </w:pPr>
      <w:r>
        <w:t xml:space="preserve">Please include more safety </w:t>
      </w:r>
      <w:r w:rsidR="008B100B">
        <w:t xml:space="preserve">information (including exclusion criteria) </w:t>
      </w:r>
      <w:r>
        <w:t xml:space="preserve">up front </w:t>
      </w:r>
      <w:r w:rsidR="001F59ED">
        <w:t xml:space="preserve">in the advertisements and </w:t>
      </w:r>
      <w:r w:rsidR="00687CCB">
        <w:t xml:space="preserve">screening </w:t>
      </w:r>
      <w:r w:rsidR="00962CD6">
        <w:t>phases and</w:t>
      </w:r>
      <w:r w:rsidR="008B100B">
        <w:t xml:space="preserve"> cons</w:t>
      </w:r>
      <w:r w:rsidR="00783815">
        <w:t xml:space="preserve">ider mechanisms with respect to participants consenting to be randomised to an un-approved medicine </w:t>
      </w:r>
      <w:r w:rsidR="003471C4">
        <w:t>using self</w:t>
      </w:r>
      <w:r w:rsidR="00936D6A">
        <w:t>-report</w:t>
      </w:r>
      <w:r w:rsidR="00783815">
        <w:t xml:space="preserve"> only without a clinical review. Those who are </w:t>
      </w:r>
      <w:r w:rsidR="003471C4">
        <w:t>yet</w:t>
      </w:r>
      <w:r w:rsidR="00936D6A">
        <w:t xml:space="preserve"> undiagnosed with renal problems </w:t>
      </w:r>
      <w:r w:rsidR="00175989">
        <w:t>or high blood pressure</w:t>
      </w:r>
      <w:r w:rsidR="005E2599">
        <w:t xml:space="preserve">, </w:t>
      </w:r>
      <w:r w:rsidR="00175989">
        <w:t>or do not know they are pregnant</w:t>
      </w:r>
      <w:r w:rsidR="005E2599">
        <w:t xml:space="preserve">, </w:t>
      </w:r>
      <w:r w:rsidR="00783815">
        <w:t xml:space="preserve">may face particular </w:t>
      </w:r>
      <w:r w:rsidR="003471C4">
        <w:t>risks The</w:t>
      </w:r>
      <w:r w:rsidR="00175989">
        <w:t xml:space="preserve"> Committee noted the </w:t>
      </w:r>
      <w:r w:rsidR="004C1CA6">
        <w:t>R</w:t>
      </w:r>
      <w:r w:rsidR="00175989">
        <w:t xml:space="preserve">esearchers will build </w:t>
      </w:r>
      <w:r w:rsidR="0083479D">
        <w:t>in more safety with the assistance of SCOTT.</w:t>
      </w:r>
    </w:p>
    <w:p w14:paraId="0D9A6405" w14:textId="30F357E3" w:rsidR="00783815" w:rsidRPr="00AD3583" w:rsidRDefault="00783815" w:rsidP="007E13C4">
      <w:pPr>
        <w:pStyle w:val="ListParagraph"/>
        <w:rPr>
          <w:rFonts w:cs="Arial"/>
          <w:color w:val="FF0000"/>
        </w:rPr>
      </w:pPr>
      <w:r>
        <w:t xml:space="preserve">Greater clarity is needed with respect to looping in the participants’ GPs into study enrolment, as to whether this occurs for every sign up, or only for those participants who report eligibility </w:t>
      </w:r>
      <w:r w:rsidR="00962CD6">
        <w:t>questions</w:t>
      </w:r>
      <w:r>
        <w:t xml:space="preserve">. Since randomisation occurs by algorithm at sign-up, there doesn’t appear to be time for a GP to raise issues with respect to participant safety. </w:t>
      </w:r>
    </w:p>
    <w:p w14:paraId="1280A249" w14:textId="30A8C338" w:rsidR="00AD3A83" w:rsidRPr="00AD3A83" w:rsidRDefault="007879D4" w:rsidP="007E13C4">
      <w:pPr>
        <w:pStyle w:val="ListParagraph"/>
        <w:rPr>
          <w:rFonts w:cs="Arial"/>
          <w:color w:val="FF0000"/>
        </w:rPr>
      </w:pPr>
      <w:r>
        <w:t>The Committee requested provision of</w:t>
      </w:r>
      <w:r w:rsidR="00AD3583">
        <w:t xml:space="preserve"> the </w:t>
      </w:r>
      <w:r w:rsidR="0035798C">
        <w:t>research team safety plan</w:t>
      </w:r>
      <w:r w:rsidR="00783815">
        <w:t xml:space="preserve"> in the event that the follow-up visits occur in private residences</w:t>
      </w:r>
      <w:r w:rsidR="0035798C">
        <w:t>.</w:t>
      </w:r>
    </w:p>
    <w:p w14:paraId="770DF6A0" w14:textId="41E9245E" w:rsidR="00627C0F" w:rsidRPr="001E7A61" w:rsidRDefault="00AD3A83" w:rsidP="007E13C4">
      <w:pPr>
        <w:pStyle w:val="ListParagraph"/>
        <w:rPr>
          <w:rFonts w:cs="Arial"/>
          <w:color w:val="FF0000"/>
        </w:rPr>
      </w:pPr>
      <w:r>
        <w:t xml:space="preserve">Please ensure safety </w:t>
      </w:r>
      <w:r w:rsidR="006448BE">
        <w:t xml:space="preserve">assurances </w:t>
      </w:r>
      <w:r w:rsidR="00371E99">
        <w:t xml:space="preserve">are in place regarding courier </w:t>
      </w:r>
      <w:r w:rsidR="003471C4">
        <w:t>drivers delivering</w:t>
      </w:r>
      <w:r w:rsidR="00962CD6">
        <w:t xml:space="preserve"> unapproved medicines, </w:t>
      </w:r>
      <w:r w:rsidR="00371E99">
        <w:t>and that ID’s are checked and validated.</w:t>
      </w:r>
    </w:p>
    <w:p w14:paraId="512E0BCF" w14:textId="53CF4AD7" w:rsidR="007879D4" w:rsidRDefault="007879D4" w:rsidP="007879D4">
      <w:pPr>
        <w:pStyle w:val="ListParagraph"/>
        <w:rPr>
          <w:sz w:val="22"/>
          <w:lang w:val="en-GB"/>
        </w:rPr>
      </w:pPr>
      <w:r>
        <w:t>The Committee requested the following changes to the protocol:</w:t>
      </w:r>
    </w:p>
    <w:p w14:paraId="61647B31" w14:textId="25B0B4C2" w:rsidR="007879D4" w:rsidRPr="001E7A61" w:rsidRDefault="007879D4" w:rsidP="001E7A61">
      <w:pPr>
        <w:pStyle w:val="ListParagraph"/>
        <w:numPr>
          <w:ilvl w:val="1"/>
          <w:numId w:val="40"/>
        </w:numPr>
        <w:rPr>
          <w:rFonts w:cs="Arial"/>
          <w:color w:val="FF0000"/>
        </w:rPr>
      </w:pPr>
      <w:r>
        <w:t xml:space="preserve">Please include in the protocol a separate section that outlines the risks and how these risks are mitigated. </w:t>
      </w:r>
    </w:p>
    <w:p w14:paraId="1C42A91A" w14:textId="23994FD6" w:rsidR="007879D4" w:rsidRPr="001E7A61" w:rsidRDefault="007879D4" w:rsidP="001E7A61">
      <w:pPr>
        <w:pStyle w:val="ListParagraph"/>
        <w:numPr>
          <w:ilvl w:val="1"/>
          <w:numId w:val="40"/>
        </w:numPr>
        <w:rPr>
          <w:rFonts w:cs="Arial"/>
          <w:color w:val="FF0000"/>
        </w:rPr>
      </w:pPr>
      <w:r>
        <w:t>Please include the participant safety plan into the protocol.</w:t>
      </w:r>
    </w:p>
    <w:p w14:paraId="499A3955" w14:textId="48564ADF" w:rsidR="00B827B0" w:rsidRPr="00B827B0" w:rsidRDefault="007879D4" w:rsidP="007E13C4">
      <w:pPr>
        <w:pStyle w:val="ListParagraph"/>
        <w:rPr>
          <w:rFonts w:cs="Arial"/>
          <w:color w:val="FF0000"/>
        </w:rPr>
      </w:pPr>
      <w:r>
        <w:t>The Committee requested that the</w:t>
      </w:r>
      <w:r w:rsidR="0082472A">
        <w:t xml:space="preserve"> exclusion criteria</w:t>
      </w:r>
      <w:r>
        <w:t xml:space="preserve"> is clarified</w:t>
      </w:r>
      <w:r w:rsidR="0082472A">
        <w:t xml:space="preserve"> </w:t>
      </w:r>
      <w:r>
        <w:t xml:space="preserve">in </w:t>
      </w:r>
      <w:r w:rsidR="0082472A">
        <w:t xml:space="preserve">the advertisements (flyer) and </w:t>
      </w:r>
      <w:r>
        <w:t xml:space="preserve">provided </w:t>
      </w:r>
      <w:r w:rsidR="0082472A">
        <w:t>earlier on the webpage.</w:t>
      </w:r>
      <w:r w:rsidR="00B827B0">
        <w:t xml:space="preserve"> </w:t>
      </w:r>
    </w:p>
    <w:p w14:paraId="5236810F" w14:textId="1164B4A0" w:rsidR="009F2B77" w:rsidRPr="009F2B77" w:rsidRDefault="00D64EB1" w:rsidP="007E13C4">
      <w:pPr>
        <w:pStyle w:val="ListParagraph"/>
        <w:rPr>
          <w:rFonts w:cs="Arial"/>
          <w:color w:val="FF0000"/>
        </w:rPr>
      </w:pPr>
      <w:r>
        <w:t>The Committee noted that</w:t>
      </w:r>
      <w:r w:rsidR="00B827B0">
        <w:t xml:space="preserve"> the practicing certificate uploaded is not </w:t>
      </w:r>
      <w:r w:rsidR="00460BD2">
        <w:t xml:space="preserve">evidence of indemnity insurance, however </w:t>
      </w:r>
      <w:r w:rsidR="007879D4">
        <w:t xml:space="preserve">as the </w:t>
      </w:r>
      <w:r w:rsidR="00460BD2">
        <w:t>Committee accept</w:t>
      </w:r>
      <w:r w:rsidR="007879D4">
        <w:t>s</w:t>
      </w:r>
      <w:r w:rsidR="00460BD2">
        <w:t xml:space="preserve"> this study as an </w:t>
      </w:r>
      <w:r w:rsidR="009F2B77">
        <w:t>investigator</w:t>
      </w:r>
      <w:r w:rsidR="00460BD2">
        <w:t xml:space="preserve"> led trial</w:t>
      </w:r>
      <w:r w:rsidR="007879D4">
        <w:t>,</w:t>
      </w:r>
      <w:r w:rsidR="00460BD2">
        <w:t xml:space="preserve"> </w:t>
      </w:r>
      <w:r w:rsidR="009F2B77">
        <w:t xml:space="preserve">the Committee would not need to see evidence of indemnity insurance. </w:t>
      </w:r>
    </w:p>
    <w:p w14:paraId="2EEF7C50" w14:textId="05440A1D" w:rsidR="007E13C4" w:rsidRPr="008310C9" w:rsidRDefault="004C1CA6" w:rsidP="008310C9">
      <w:pPr>
        <w:pStyle w:val="ListParagraph"/>
        <w:rPr>
          <w:rFonts w:cs="Arial"/>
          <w:color w:val="FF0000"/>
        </w:rPr>
      </w:pPr>
      <w:r>
        <w:t>The</w:t>
      </w:r>
      <w:r w:rsidR="00537069">
        <w:t xml:space="preserve"> tapering</w:t>
      </w:r>
      <w:r w:rsidR="00BA347C">
        <w:t xml:space="preserve"> program</w:t>
      </w:r>
      <w:r w:rsidR="00537069">
        <w:t xml:space="preserve"> and</w:t>
      </w:r>
      <w:r w:rsidR="00BA347C">
        <w:t xml:space="preserve"> behaviour</w:t>
      </w:r>
      <w:r w:rsidR="008D2777">
        <w:t xml:space="preserve">al booklet </w:t>
      </w:r>
      <w:r>
        <w:t xml:space="preserve">should be uploaded for review </w:t>
      </w:r>
      <w:r w:rsidR="008D2777">
        <w:t>when the co-design is complete</w:t>
      </w:r>
      <w:r>
        <w:t>.</w:t>
      </w:r>
      <w:r w:rsidR="007E13C4" w:rsidRPr="00D324AA">
        <w:br/>
      </w:r>
    </w:p>
    <w:p w14:paraId="3480CC59"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C2C5084" w14:textId="77777777" w:rsidR="007E13C4" w:rsidRPr="00D324AA" w:rsidRDefault="007E13C4" w:rsidP="007E13C4">
      <w:pPr>
        <w:spacing w:before="80" w:after="80"/>
        <w:rPr>
          <w:rFonts w:cs="Arial"/>
          <w:szCs w:val="22"/>
          <w:lang w:val="en-NZ"/>
        </w:rPr>
      </w:pPr>
    </w:p>
    <w:p w14:paraId="5B19BE27" w14:textId="574D4DB1" w:rsidR="007E13C4" w:rsidRPr="00D324AA" w:rsidRDefault="007E13C4" w:rsidP="007E13C4">
      <w:pPr>
        <w:pStyle w:val="ListParagraph"/>
      </w:pPr>
      <w:r w:rsidRPr="00D324AA">
        <w:t>Please</w:t>
      </w:r>
      <w:r w:rsidR="00B468C4">
        <w:t xml:space="preserve"> check the information sheet for typos and general grammar mistakes.</w:t>
      </w:r>
    </w:p>
    <w:p w14:paraId="05A0D515" w14:textId="58A91C84" w:rsidR="007E13C4" w:rsidRDefault="007D0655" w:rsidP="007E13C4">
      <w:pPr>
        <w:pStyle w:val="ListParagraph"/>
      </w:pPr>
      <w:r>
        <w:t>Please adjust the date for when the participant results will be available</w:t>
      </w:r>
      <w:r w:rsidR="008D67A1">
        <w:t>.</w:t>
      </w:r>
    </w:p>
    <w:p w14:paraId="0A9D99E9" w14:textId="021EFB4F" w:rsidR="001424AB" w:rsidRDefault="001424AB" w:rsidP="007E13C4">
      <w:pPr>
        <w:pStyle w:val="ListParagraph"/>
      </w:pPr>
      <w:r>
        <w:t>Please insert the correct Ethics approval statement</w:t>
      </w:r>
      <w:r w:rsidR="004C1CA6">
        <w:t xml:space="preserve"> as per the HDEC template</w:t>
      </w:r>
      <w:r>
        <w:t xml:space="preserve"> </w:t>
      </w:r>
      <w:r w:rsidR="00423DBF">
        <w:t>and note that SCOTT is not part of MedSafe</w:t>
      </w:r>
      <w:r w:rsidR="00814E04">
        <w:t xml:space="preserve"> </w:t>
      </w:r>
      <w:r w:rsidR="00783815">
        <w:t>(</w:t>
      </w:r>
      <w:r w:rsidR="00814E04" w:rsidRPr="00814E04">
        <w:t>SCOTT is part of the HRC, but their secretariat *is* part of MedSafe</w:t>
      </w:r>
      <w:r w:rsidR="00783815">
        <w:t>)</w:t>
      </w:r>
      <w:r w:rsidR="00814E04">
        <w:t>.</w:t>
      </w:r>
    </w:p>
    <w:p w14:paraId="0C840F2E" w14:textId="019C6F38" w:rsidR="005A0DFF" w:rsidRPr="001E7A61" w:rsidRDefault="005A0DFF" w:rsidP="00534E2D">
      <w:pPr>
        <w:pStyle w:val="ListParagraph"/>
        <w:rPr>
          <w:sz w:val="22"/>
          <w:lang w:val="en-GB"/>
        </w:rPr>
      </w:pPr>
      <w:r>
        <w:t>Please state that the participant’s General Practitioner (GP) will be informed</w:t>
      </w:r>
      <w:r w:rsidR="005E2599">
        <w:t xml:space="preserve"> of enrolment, and </w:t>
      </w:r>
      <w:r>
        <w:t xml:space="preserve"> </w:t>
      </w:r>
      <w:r w:rsidR="005E2599">
        <w:t xml:space="preserve"> also </w:t>
      </w:r>
      <w:r w:rsidR="00962CD6">
        <w:t>i</w:t>
      </w:r>
      <w:r>
        <w:t xml:space="preserve">n </w:t>
      </w:r>
      <w:r w:rsidR="005E2599">
        <w:t xml:space="preserve">the </w:t>
      </w:r>
      <w:r>
        <w:t>event of clinically significant abnormal findings/concerns. Delete optional tick-box in relevant CF clause as this should be mandatory</w:t>
      </w:r>
      <w:r w:rsidR="004C1CA6">
        <w:t xml:space="preserve"> and ensure this is explained in the body of the PIS</w:t>
      </w:r>
      <w:r w:rsidR="00534E2D">
        <w:t>.</w:t>
      </w:r>
    </w:p>
    <w:p w14:paraId="61B8370E" w14:textId="75099CB2" w:rsidR="008310C9" w:rsidRPr="001E7A61" w:rsidRDefault="008310C9" w:rsidP="008310C9">
      <w:pPr>
        <w:pStyle w:val="ListParagraph"/>
        <w:rPr>
          <w:rFonts w:cs="Arial"/>
          <w:color w:val="FF0000"/>
        </w:rPr>
      </w:pPr>
      <w:r w:rsidRPr="00D324AA">
        <w:t xml:space="preserve">The Committee </w:t>
      </w:r>
      <w:r>
        <w:t>raised that the University of Auckland general liability insurance is irrelevant in the context of a clinical trial, investigator led trial or not. As this trial would be covered by ACC, please submit a different insurance statement.</w:t>
      </w:r>
    </w:p>
    <w:p w14:paraId="061B4439" w14:textId="77777777" w:rsidR="007E13C4" w:rsidRPr="00D324AA" w:rsidRDefault="007E13C4" w:rsidP="007E13C4">
      <w:pPr>
        <w:spacing w:before="80" w:after="80"/>
      </w:pPr>
    </w:p>
    <w:p w14:paraId="44B92458" w14:textId="77777777" w:rsidR="004D641D" w:rsidRDefault="004D641D" w:rsidP="007E13C4">
      <w:pPr>
        <w:rPr>
          <w:b/>
          <w:bCs/>
          <w:lang w:val="en-NZ"/>
        </w:rPr>
      </w:pPr>
      <w:r>
        <w:rPr>
          <w:b/>
          <w:bCs/>
          <w:lang w:val="en-NZ"/>
        </w:rPr>
        <w:br/>
      </w:r>
    </w:p>
    <w:p w14:paraId="5F14FE05" w14:textId="0DB42AC6" w:rsidR="007E13C4" w:rsidRPr="0054344C" w:rsidRDefault="004D641D" w:rsidP="007E13C4">
      <w:pPr>
        <w:rPr>
          <w:b/>
          <w:bCs/>
          <w:lang w:val="en-NZ"/>
        </w:rPr>
      </w:pPr>
      <w:r>
        <w:rPr>
          <w:b/>
          <w:bCs/>
          <w:lang w:val="en-NZ"/>
        </w:rPr>
        <w:br w:type="page"/>
      </w:r>
      <w:r w:rsidR="007E13C4" w:rsidRPr="0054344C">
        <w:rPr>
          <w:b/>
          <w:bCs/>
          <w:lang w:val="en-NZ"/>
        </w:rPr>
        <w:lastRenderedPageBreak/>
        <w:t xml:space="preserve">Decision </w:t>
      </w:r>
    </w:p>
    <w:p w14:paraId="1D581AA2" w14:textId="77777777" w:rsidR="007E13C4" w:rsidRPr="00D324AA" w:rsidRDefault="007E13C4" w:rsidP="007E13C4">
      <w:pPr>
        <w:rPr>
          <w:lang w:val="en-NZ"/>
        </w:rPr>
      </w:pPr>
    </w:p>
    <w:p w14:paraId="58027C49"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266E8A3" w14:textId="77777777" w:rsidR="007E13C4" w:rsidRPr="00D324AA" w:rsidRDefault="007E13C4" w:rsidP="007E13C4">
      <w:pPr>
        <w:rPr>
          <w:lang w:val="en-NZ"/>
        </w:rPr>
      </w:pPr>
    </w:p>
    <w:p w14:paraId="70F7B989" w14:textId="77777777" w:rsidR="007E13C4" w:rsidRPr="006D0A33" w:rsidRDefault="007E13C4" w:rsidP="007E13C4">
      <w:pPr>
        <w:pStyle w:val="ListParagraph"/>
      </w:pPr>
      <w:r w:rsidRPr="006D0A33">
        <w:t>Please address all outstanding ethical issues, providing the information requested by the Committee.</w:t>
      </w:r>
    </w:p>
    <w:p w14:paraId="6A95B494"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C3D7CB1" w14:textId="77777777" w:rsidR="007E13C4" w:rsidRPr="006D0A33" w:rsidRDefault="007E13C4" w:rsidP="007E13C4">
      <w:pPr>
        <w:pStyle w:val="ListParagraph"/>
      </w:pPr>
      <w:r w:rsidRPr="006D0A33">
        <w:t xml:space="preserve">Please update the study protocol, taking into account the feedback provided by the Committee. </w:t>
      </w:r>
      <w:r w:rsidRPr="001E7A61">
        <w:rPr>
          <w:i/>
          <w:iCs/>
        </w:rPr>
        <w:t>(National Ethical Standards for Health and Disability Research and Quality Improvement, para 9.7).</w:t>
      </w:r>
      <w:r w:rsidRPr="006D0A33">
        <w:t xml:space="preserve">  </w:t>
      </w:r>
    </w:p>
    <w:p w14:paraId="2DE54D7F" w14:textId="77777777" w:rsidR="007E13C4" w:rsidRPr="00D324AA" w:rsidRDefault="007E13C4" w:rsidP="007E13C4">
      <w:pPr>
        <w:rPr>
          <w:color w:val="FF0000"/>
          <w:lang w:val="en-NZ"/>
        </w:rPr>
      </w:pPr>
    </w:p>
    <w:p w14:paraId="4F457D78" w14:textId="2192BD25" w:rsidR="007E13C4" w:rsidRDefault="007E13C4" w:rsidP="000A4D1E">
      <w:pPr>
        <w:rPr>
          <w:color w:val="4BACC6"/>
          <w:lang w:val="en-NZ"/>
        </w:rPr>
      </w:pPr>
      <w:r w:rsidRPr="00D324AA">
        <w:rPr>
          <w:lang w:val="en-NZ"/>
        </w:rPr>
        <w:t>After receipt of the information requested by the Committee, a final decision on the application will be made b</w:t>
      </w:r>
      <w:r w:rsidR="000A4D1E">
        <w:rPr>
          <w:lang w:val="en-NZ"/>
        </w:rPr>
        <w:t xml:space="preserve">y </w:t>
      </w:r>
      <w:r w:rsidR="00A81CFF">
        <w:rPr>
          <w:lang w:val="en-NZ"/>
        </w:rPr>
        <w:t xml:space="preserve">Ms. </w:t>
      </w:r>
      <w:r w:rsidR="000A4D1E">
        <w:rPr>
          <w:lang w:val="en-NZ"/>
        </w:rPr>
        <w:t>Kate O’Connor</w:t>
      </w:r>
      <w:r w:rsidR="004D641D">
        <w:rPr>
          <w:lang w:val="en-NZ"/>
        </w:rPr>
        <w:t xml:space="preserve">, </w:t>
      </w:r>
      <w:r w:rsidR="00C23ADE">
        <w:rPr>
          <w:lang w:val="en-NZ"/>
        </w:rPr>
        <w:t xml:space="preserve">Mr </w:t>
      </w:r>
      <w:r w:rsidR="00C23ADE" w:rsidRPr="00C23ADE">
        <w:rPr>
          <w:lang w:val="en-NZ"/>
        </w:rPr>
        <w:t xml:space="preserve">Jonathan </w:t>
      </w:r>
      <w:r w:rsidR="00A81CFF" w:rsidRPr="00C23ADE">
        <w:rPr>
          <w:lang w:val="en-NZ"/>
        </w:rPr>
        <w:t>Darby,</w:t>
      </w:r>
      <w:r w:rsidR="00C23ADE" w:rsidRPr="00C23ADE">
        <w:rPr>
          <w:lang w:val="en-NZ"/>
        </w:rPr>
        <w:t xml:space="preserve"> </w:t>
      </w:r>
      <w:r w:rsidR="00C23ADE">
        <w:rPr>
          <w:lang w:val="en-NZ"/>
        </w:rPr>
        <w:t xml:space="preserve">and </w:t>
      </w:r>
      <w:r w:rsidR="00C23ADE" w:rsidRPr="00C23ADE">
        <w:rPr>
          <w:lang w:val="en-NZ"/>
        </w:rPr>
        <w:t>Mr Barry Tay</w:t>
      </w:r>
      <w:r w:rsidR="00C23ADE">
        <w:rPr>
          <w:lang w:val="en-NZ"/>
        </w:rPr>
        <w:t>lor.</w:t>
      </w:r>
    </w:p>
    <w:p w14:paraId="37EB427B"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40CE5E65" w14:textId="77777777" w:rsidTr="00DC1567">
        <w:trPr>
          <w:trHeight w:val="280"/>
        </w:trPr>
        <w:tc>
          <w:tcPr>
            <w:tcW w:w="966" w:type="dxa"/>
            <w:tcBorders>
              <w:top w:val="nil"/>
              <w:left w:val="nil"/>
              <w:bottom w:val="nil"/>
              <w:right w:val="nil"/>
            </w:tcBorders>
          </w:tcPr>
          <w:p w14:paraId="57623303" w14:textId="77777777" w:rsidR="007E13C4" w:rsidRPr="00960BFE" w:rsidRDefault="007E13C4" w:rsidP="00DC1567">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6D4BDB1F"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22216B8" w14:textId="3F8319B9" w:rsidR="007E13C4" w:rsidRPr="002B62FF" w:rsidRDefault="009E3DDC" w:rsidP="00DC1567">
            <w:pPr>
              <w:rPr>
                <w:b/>
                <w:bCs/>
              </w:rPr>
            </w:pPr>
            <w:r w:rsidRPr="009E3DDC">
              <w:rPr>
                <w:b/>
                <w:bCs/>
              </w:rPr>
              <w:t>2024 FULL 19443</w:t>
            </w:r>
          </w:p>
        </w:tc>
      </w:tr>
      <w:tr w:rsidR="007E13C4" w:rsidRPr="00960BFE" w14:paraId="6C1BD80D" w14:textId="77777777" w:rsidTr="00DC1567">
        <w:trPr>
          <w:trHeight w:val="280"/>
        </w:trPr>
        <w:tc>
          <w:tcPr>
            <w:tcW w:w="966" w:type="dxa"/>
            <w:tcBorders>
              <w:top w:val="nil"/>
              <w:left w:val="nil"/>
              <w:bottom w:val="nil"/>
              <w:right w:val="nil"/>
            </w:tcBorders>
          </w:tcPr>
          <w:p w14:paraId="48082275"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B1EAD34"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62E7A7C3" w14:textId="177F2947" w:rsidR="007E13C4" w:rsidRPr="00960BFE" w:rsidRDefault="009E3DDC" w:rsidP="00DC1567">
            <w:pPr>
              <w:autoSpaceDE w:val="0"/>
              <w:autoSpaceDN w:val="0"/>
              <w:adjustRightInd w:val="0"/>
            </w:pPr>
            <w:r w:rsidRPr="009E3DDC">
              <w:t>Implementing psychotherapy for depression in primary care: feasibility study phase 2</w:t>
            </w:r>
            <w:r>
              <w:t>.</w:t>
            </w:r>
          </w:p>
        </w:tc>
      </w:tr>
      <w:tr w:rsidR="007E13C4" w:rsidRPr="00960BFE" w14:paraId="62C0386C" w14:textId="77777777" w:rsidTr="00DC1567">
        <w:trPr>
          <w:trHeight w:val="280"/>
        </w:trPr>
        <w:tc>
          <w:tcPr>
            <w:tcW w:w="966" w:type="dxa"/>
            <w:tcBorders>
              <w:top w:val="nil"/>
              <w:left w:val="nil"/>
              <w:bottom w:val="nil"/>
              <w:right w:val="nil"/>
            </w:tcBorders>
          </w:tcPr>
          <w:p w14:paraId="033C605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E498A28"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2645E71E" w14:textId="261820D2" w:rsidR="007E13C4" w:rsidRPr="00960BFE" w:rsidRDefault="009E3DDC" w:rsidP="009E3DDC">
            <w:r>
              <w:t>Prof</w:t>
            </w:r>
            <w:r w:rsidR="004C1CA6">
              <w:t>essor</w:t>
            </w:r>
            <w:r>
              <w:t xml:space="preserve"> Marie Crowe</w:t>
            </w:r>
          </w:p>
        </w:tc>
      </w:tr>
      <w:tr w:rsidR="007E13C4" w:rsidRPr="00960BFE" w14:paraId="3FCDB547" w14:textId="77777777" w:rsidTr="00DC1567">
        <w:trPr>
          <w:trHeight w:val="280"/>
        </w:trPr>
        <w:tc>
          <w:tcPr>
            <w:tcW w:w="966" w:type="dxa"/>
            <w:tcBorders>
              <w:top w:val="nil"/>
              <w:left w:val="nil"/>
              <w:bottom w:val="nil"/>
              <w:right w:val="nil"/>
            </w:tcBorders>
          </w:tcPr>
          <w:p w14:paraId="03416ED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046CFC8"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379DE7AD" w14:textId="1AB14288" w:rsidR="007E13C4" w:rsidRPr="00960BFE" w:rsidRDefault="009E3DDC" w:rsidP="00DC1567">
            <w:pPr>
              <w:autoSpaceDE w:val="0"/>
              <w:autoSpaceDN w:val="0"/>
              <w:adjustRightInd w:val="0"/>
            </w:pPr>
            <w:r w:rsidRPr="009E3DDC">
              <w:t>Pegasus Health</w:t>
            </w:r>
            <w:r>
              <w:t>.</w:t>
            </w:r>
          </w:p>
        </w:tc>
      </w:tr>
      <w:tr w:rsidR="007E13C4" w:rsidRPr="00960BFE" w14:paraId="61982D5B" w14:textId="77777777" w:rsidTr="00DC1567">
        <w:trPr>
          <w:trHeight w:val="280"/>
        </w:trPr>
        <w:tc>
          <w:tcPr>
            <w:tcW w:w="966" w:type="dxa"/>
            <w:tcBorders>
              <w:top w:val="nil"/>
              <w:left w:val="nil"/>
              <w:bottom w:val="nil"/>
              <w:right w:val="nil"/>
            </w:tcBorders>
          </w:tcPr>
          <w:p w14:paraId="51B041C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1D85917"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13DEB37B" w14:textId="7EE8D63B" w:rsidR="007E13C4" w:rsidRPr="00960BFE" w:rsidRDefault="00B642EF" w:rsidP="00DC1567">
            <w:pPr>
              <w:autoSpaceDE w:val="0"/>
              <w:autoSpaceDN w:val="0"/>
              <w:adjustRightInd w:val="0"/>
            </w:pPr>
            <w:r w:rsidRPr="00B642EF">
              <w:t>25 January 2024</w:t>
            </w:r>
          </w:p>
        </w:tc>
      </w:tr>
    </w:tbl>
    <w:p w14:paraId="2610D453" w14:textId="77777777" w:rsidR="007E13C4" w:rsidRPr="00795EDD" w:rsidRDefault="007E13C4" w:rsidP="007E13C4"/>
    <w:p w14:paraId="6EAE4CF1" w14:textId="17EA9E96" w:rsidR="007E13C4" w:rsidRPr="002F58AE" w:rsidRDefault="002F58AE" w:rsidP="002F58AE">
      <w:r>
        <w:t>Prof</w:t>
      </w:r>
      <w:r w:rsidR="004C1CA6">
        <w:t>essor</w:t>
      </w:r>
      <w:r>
        <w:t xml:space="preserve"> Marie Crowe </w:t>
      </w:r>
      <w:r w:rsidR="007E13C4" w:rsidRPr="00D324AA">
        <w:rPr>
          <w:lang w:val="en-NZ"/>
        </w:rPr>
        <w:t>was present via videoconference for discussion of this application.</w:t>
      </w:r>
    </w:p>
    <w:p w14:paraId="2FCA9CC2" w14:textId="77777777" w:rsidR="007E13C4" w:rsidRPr="00D324AA" w:rsidRDefault="007E13C4" w:rsidP="007E13C4">
      <w:pPr>
        <w:rPr>
          <w:u w:val="single"/>
          <w:lang w:val="en-NZ"/>
        </w:rPr>
      </w:pPr>
    </w:p>
    <w:p w14:paraId="0AEC84D6" w14:textId="77777777" w:rsidR="007E13C4" w:rsidRPr="0054344C" w:rsidRDefault="007E13C4" w:rsidP="007E13C4">
      <w:pPr>
        <w:pStyle w:val="Headingbold"/>
      </w:pPr>
      <w:r w:rsidRPr="0054344C">
        <w:t>Potential conflicts of interest</w:t>
      </w:r>
    </w:p>
    <w:p w14:paraId="2EB0CEB9" w14:textId="77777777" w:rsidR="007E13C4" w:rsidRPr="00D324AA" w:rsidRDefault="007E13C4" w:rsidP="007E13C4">
      <w:pPr>
        <w:rPr>
          <w:b/>
          <w:lang w:val="en-NZ"/>
        </w:rPr>
      </w:pPr>
    </w:p>
    <w:p w14:paraId="4FF765E6"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610D0876" w14:textId="77777777" w:rsidR="007E13C4" w:rsidRPr="00D324AA" w:rsidRDefault="007E13C4" w:rsidP="007E13C4">
      <w:pPr>
        <w:rPr>
          <w:lang w:val="en-NZ"/>
        </w:rPr>
      </w:pPr>
    </w:p>
    <w:p w14:paraId="6414209E" w14:textId="2C176E71" w:rsidR="007E13C4" w:rsidRPr="00D324AA" w:rsidRDefault="007E13C4" w:rsidP="007E13C4">
      <w:pPr>
        <w:rPr>
          <w:lang w:val="en-NZ"/>
        </w:rPr>
      </w:pPr>
      <w:r w:rsidRPr="00D324AA">
        <w:rPr>
          <w:lang w:val="en-NZ"/>
        </w:rPr>
        <w:t>No potential conflicts of interest related to this application were declared by any member.</w:t>
      </w:r>
    </w:p>
    <w:p w14:paraId="7334419C" w14:textId="77777777" w:rsidR="007E13C4" w:rsidRPr="00D324AA" w:rsidRDefault="007E13C4" w:rsidP="007E13C4">
      <w:pPr>
        <w:autoSpaceDE w:val="0"/>
        <w:autoSpaceDN w:val="0"/>
        <w:adjustRightInd w:val="0"/>
        <w:rPr>
          <w:lang w:val="en-NZ"/>
        </w:rPr>
      </w:pPr>
    </w:p>
    <w:p w14:paraId="36C5F34F" w14:textId="0A6AB0FD" w:rsidR="007E13C4" w:rsidRPr="0054344C" w:rsidRDefault="007E13C4" w:rsidP="007E13C4">
      <w:pPr>
        <w:pStyle w:val="Headingbold"/>
      </w:pPr>
      <w:r w:rsidRPr="0054344C">
        <w:t xml:space="preserve">Summary of resolved ethical </w:t>
      </w:r>
      <w:r w:rsidR="00A81C28" w:rsidRPr="0054344C">
        <w:t>issues.</w:t>
      </w:r>
      <w:r w:rsidRPr="0054344C">
        <w:t xml:space="preserve"> </w:t>
      </w:r>
    </w:p>
    <w:p w14:paraId="6313FE6E" w14:textId="77777777" w:rsidR="007E13C4" w:rsidRPr="00D324AA" w:rsidRDefault="007E13C4" w:rsidP="007E13C4">
      <w:pPr>
        <w:rPr>
          <w:u w:val="single"/>
          <w:lang w:val="en-NZ"/>
        </w:rPr>
      </w:pPr>
    </w:p>
    <w:p w14:paraId="1114AEE9"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6186D82A" w14:textId="77777777" w:rsidR="007E13C4" w:rsidRPr="00D324AA" w:rsidRDefault="007E13C4" w:rsidP="007E13C4">
      <w:pPr>
        <w:rPr>
          <w:lang w:val="en-NZ"/>
        </w:rPr>
      </w:pPr>
    </w:p>
    <w:p w14:paraId="14475250" w14:textId="27BEC13D" w:rsidR="007E13C4" w:rsidRDefault="007E13C4" w:rsidP="0057285A">
      <w:pPr>
        <w:pStyle w:val="ListParagraph"/>
        <w:numPr>
          <w:ilvl w:val="0"/>
          <w:numId w:val="30"/>
        </w:numPr>
      </w:pPr>
      <w:r w:rsidRPr="00D324AA">
        <w:t xml:space="preserve">The Committee </w:t>
      </w:r>
      <w:r w:rsidR="006951A1">
        <w:t xml:space="preserve">asked about recruitment and the referral </w:t>
      </w:r>
      <w:r w:rsidR="004A077E">
        <w:t>process.</w:t>
      </w:r>
      <w:r w:rsidR="00275F7E">
        <w:t xml:space="preserve"> The Researcher explained that the process occurs</w:t>
      </w:r>
      <w:r w:rsidR="005E2599">
        <w:t xml:space="preserve"> </w:t>
      </w:r>
      <w:r w:rsidR="00962CD6">
        <w:t>standardly</w:t>
      </w:r>
      <w:r w:rsidR="00275F7E">
        <w:t xml:space="preserve"> through Pegasus </w:t>
      </w:r>
      <w:r w:rsidR="00472B2A">
        <w:t>and the participant</w:t>
      </w:r>
      <w:r w:rsidR="005E2599">
        <w:t>s</w:t>
      </w:r>
      <w:r w:rsidR="00472B2A">
        <w:t xml:space="preserve"> go to their </w:t>
      </w:r>
      <w:r w:rsidR="00EB1D01" w:rsidRPr="00EB1D01">
        <w:t>health improvement practitioner</w:t>
      </w:r>
      <w:r w:rsidR="00EB1D01">
        <w:t xml:space="preserve"> (HIPs) </w:t>
      </w:r>
      <w:r w:rsidR="00472B2A">
        <w:t xml:space="preserve">but do not have structured therapy. The Committee noted that </w:t>
      </w:r>
      <w:r w:rsidR="00157FDF">
        <w:t>most</w:t>
      </w:r>
      <w:r w:rsidR="00472B2A">
        <w:t xml:space="preserve"> HIPs in New Zealand are not clinically trained therapist</w:t>
      </w:r>
      <w:r w:rsidR="005E2599">
        <w:t xml:space="preserve">s </w:t>
      </w:r>
      <w:r w:rsidR="00472B2A">
        <w:t xml:space="preserve">and asked for </w:t>
      </w:r>
      <w:r w:rsidR="00157FDF">
        <w:t>justification</w:t>
      </w:r>
      <w:r w:rsidR="005E2599">
        <w:t xml:space="preserve"> of them delivering psychological interventions</w:t>
      </w:r>
      <w:r w:rsidR="00157FDF">
        <w:t xml:space="preserve">. The Researcher </w:t>
      </w:r>
      <w:r w:rsidR="00F063F8">
        <w:t xml:space="preserve">responded saying they are not justifying it and that </w:t>
      </w:r>
      <w:r w:rsidR="00B109B6">
        <w:t>the HIPs used for this study are self-selected and  are also health care professionals.</w:t>
      </w:r>
      <w:r w:rsidR="0057285A">
        <w:t xml:space="preserve"> </w:t>
      </w:r>
      <w:r w:rsidR="000359BB" w:rsidRPr="0057285A">
        <w:t>The Committee clarified with the Researchers that participant</w:t>
      </w:r>
      <w:r w:rsidR="00962CD6">
        <w:t>s are</w:t>
      </w:r>
      <w:r w:rsidR="000359BB" w:rsidRPr="0057285A">
        <w:t xml:space="preserve"> not being referred </w:t>
      </w:r>
      <w:r w:rsidR="0057285A" w:rsidRPr="0057285A">
        <w:t xml:space="preserve">for </w:t>
      </w:r>
      <w:r w:rsidR="00846A5E" w:rsidRPr="0057285A">
        <w:t>therapy but</w:t>
      </w:r>
      <w:r w:rsidR="0057285A" w:rsidRPr="0057285A">
        <w:t xml:space="preserve"> are being referred as a participant in research</w:t>
      </w:r>
      <w:r w:rsidR="005E2599">
        <w:t>.</w:t>
      </w:r>
    </w:p>
    <w:p w14:paraId="0F2D8329" w14:textId="39DB6E84" w:rsidR="007E13C4" w:rsidRDefault="00846A5E" w:rsidP="00407C3B">
      <w:pPr>
        <w:pStyle w:val="ListParagraph"/>
        <w:numPr>
          <w:ilvl w:val="0"/>
          <w:numId w:val="30"/>
        </w:numPr>
      </w:pPr>
      <w:r>
        <w:t xml:space="preserve">The Committee asked if the HIPs being used </w:t>
      </w:r>
      <w:r w:rsidR="002523D9">
        <w:t>for this study can be taught to deliver th</w:t>
      </w:r>
      <w:r w:rsidR="00962CD6">
        <w:t>e</w:t>
      </w:r>
      <w:r w:rsidR="002523D9">
        <w:t xml:space="preserve"> study </w:t>
      </w:r>
      <w:r w:rsidR="00962CD6">
        <w:t>interventions</w:t>
      </w:r>
      <w:r w:rsidR="002523D9">
        <w:t xml:space="preserve">. The Researcher explained the training has </w:t>
      </w:r>
      <w:r w:rsidR="006758FB">
        <w:t>begun</w:t>
      </w:r>
      <w:r w:rsidR="002C1BD7">
        <w:t xml:space="preserve"> and is being offered</w:t>
      </w:r>
      <w:r w:rsidR="00962CD6">
        <w:t xml:space="preserve"> outside of the research </w:t>
      </w:r>
      <w:r w:rsidR="002C1BD7">
        <w:t>as professional development</w:t>
      </w:r>
      <w:r w:rsidR="006758FB">
        <w:t>.</w:t>
      </w:r>
    </w:p>
    <w:p w14:paraId="5259D1C9" w14:textId="72A71FCF" w:rsidR="00772F17" w:rsidRDefault="00772F17" w:rsidP="00407C3B">
      <w:pPr>
        <w:pStyle w:val="ListParagraph"/>
        <w:numPr>
          <w:ilvl w:val="0"/>
          <w:numId w:val="30"/>
        </w:numPr>
      </w:pPr>
      <w:r>
        <w:t xml:space="preserve">The Committee asked who is providing the training and the qualifications of the trainer. The Researchers explained both study leads </w:t>
      </w:r>
      <w:r w:rsidR="00A8654A">
        <w:t xml:space="preserve">will be leading the training and after the training is complete the trainees are </w:t>
      </w:r>
      <w:r w:rsidR="00752713">
        <w:t xml:space="preserve">tested with rating scales to assess if they are </w:t>
      </w:r>
      <w:r w:rsidR="00E31E49">
        <w:t>adequately trained.</w:t>
      </w:r>
    </w:p>
    <w:p w14:paraId="0776CD7B" w14:textId="47878ACB" w:rsidR="00EB0861" w:rsidRPr="00772F17" w:rsidRDefault="00EB0861" w:rsidP="00407C3B">
      <w:pPr>
        <w:pStyle w:val="ListParagraph"/>
        <w:numPr>
          <w:ilvl w:val="0"/>
          <w:numId w:val="30"/>
        </w:numPr>
      </w:pPr>
      <w:r>
        <w:t>The Committee asked how the success of the trial will be measured</w:t>
      </w:r>
      <w:r w:rsidR="008D25FB">
        <w:t xml:space="preserve">. The Researchers explained they have cut back on all outcome measures </w:t>
      </w:r>
      <w:r w:rsidR="006003A3">
        <w:t xml:space="preserve">and will just be using the </w:t>
      </w:r>
      <w:r w:rsidR="00306A0C" w:rsidRPr="00306A0C">
        <w:t>Patient Health Questionnaire 9</w:t>
      </w:r>
      <w:r w:rsidR="00306A0C">
        <w:t xml:space="preserve"> (PHQ) </w:t>
      </w:r>
      <w:r w:rsidR="006003A3">
        <w:t xml:space="preserve">and the clinical impression measure </w:t>
      </w:r>
      <w:r w:rsidR="00D94167">
        <w:t>and are looking for improvement in the PHQ and the global clinical rating</w:t>
      </w:r>
      <w:r w:rsidR="003D702B">
        <w:t>, an improvement over a series of standards.</w:t>
      </w:r>
    </w:p>
    <w:p w14:paraId="648C50E7" w14:textId="77777777" w:rsidR="003615F1" w:rsidRDefault="003615F1" w:rsidP="007E13C4">
      <w:pPr>
        <w:pStyle w:val="Headingbold"/>
      </w:pPr>
    </w:p>
    <w:p w14:paraId="600D62EE" w14:textId="6F24743E" w:rsidR="007E13C4" w:rsidRPr="0054344C" w:rsidRDefault="007E13C4" w:rsidP="007E13C4">
      <w:pPr>
        <w:pStyle w:val="Headingbold"/>
      </w:pPr>
      <w:r w:rsidRPr="0054344C">
        <w:t>Summary of outstanding ethical issues</w:t>
      </w:r>
    </w:p>
    <w:p w14:paraId="7C9936A6" w14:textId="77777777" w:rsidR="007E13C4" w:rsidRPr="00D324AA" w:rsidRDefault="007E13C4" w:rsidP="007E13C4">
      <w:pPr>
        <w:rPr>
          <w:lang w:val="en-NZ"/>
        </w:rPr>
      </w:pPr>
    </w:p>
    <w:p w14:paraId="1CD2779E"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1439EDF" w14:textId="77777777" w:rsidR="007E13C4" w:rsidRPr="00D324AA" w:rsidRDefault="007E13C4" w:rsidP="007E13C4">
      <w:pPr>
        <w:autoSpaceDE w:val="0"/>
        <w:autoSpaceDN w:val="0"/>
        <w:adjustRightInd w:val="0"/>
        <w:rPr>
          <w:szCs w:val="22"/>
          <w:lang w:val="en-NZ"/>
        </w:rPr>
      </w:pPr>
    </w:p>
    <w:p w14:paraId="329AD195" w14:textId="14BC6ADD" w:rsidR="00295597" w:rsidRPr="002C3F64" w:rsidRDefault="00295597" w:rsidP="007E13C4">
      <w:pPr>
        <w:pStyle w:val="ListParagraph"/>
        <w:rPr>
          <w:rFonts w:cs="Arial"/>
          <w:color w:val="FF0000"/>
        </w:rPr>
      </w:pPr>
      <w:r w:rsidRPr="002C3F64">
        <w:rPr>
          <w:rFonts w:cs="Arial"/>
        </w:rPr>
        <w:t xml:space="preserve">The Committee </w:t>
      </w:r>
      <w:r w:rsidR="00853DC8" w:rsidRPr="002C3F64">
        <w:rPr>
          <w:rFonts w:cs="Arial"/>
        </w:rPr>
        <w:t>considers</w:t>
      </w:r>
      <w:r w:rsidRPr="002C3F64">
        <w:rPr>
          <w:rFonts w:cs="Arial"/>
        </w:rPr>
        <w:t xml:space="preserve"> that psychotherapy can be administered by duly qualified and registered psychotherapists only, that the use of the term ‘psychotherapy’ is misleading in this context</w:t>
      </w:r>
      <w:r w:rsidR="007D0371" w:rsidRPr="002C3F64">
        <w:rPr>
          <w:rFonts w:cs="Arial"/>
        </w:rPr>
        <w:t xml:space="preserve"> </w:t>
      </w:r>
      <w:r w:rsidRPr="002C3F64">
        <w:rPr>
          <w:rFonts w:cs="Arial"/>
        </w:rPr>
        <w:t xml:space="preserve">and may not be within the safe scope-of-practices of HIPs. Please amend ‘psychotherapy’ throughout that the study documentation, including in the study title, to either </w:t>
      </w:r>
      <w:r>
        <w:t xml:space="preserve">therapeutic or counselling interventions. </w:t>
      </w:r>
    </w:p>
    <w:p w14:paraId="1D18E850" w14:textId="43F0EF02" w:rsidR="00ED0C7A" w:rsidRPr="00ED0C7A" w:rsidRDefault="007E13C4" w:rsidP="007E13C4">
      <w:pPr>
        <w:pStyle w:val="ListParagraph"/>
        <w:rPr>
          <w:rFonts w:cs="Arial"/>
          <w:color w:val="FF0000"/>
        </w:rPr>
      </w:pPr>
      <w:r w:rsidRPr="00D324AA">
        <w:t>The Committee</w:t>
      </w:r>
      <w:r w:rsidR="00A164B9">
        <w:t xml:space="preserve"> </w:t>
      </w:r>
      <w:r w:rsidR="004C1CA6">
        <w:t>noted that the</w:t>
      </w:r>
      <w:r w:rsidR="00A164B9">
        <w:t xml:space="preserve"> University must be the study sponsor</w:t>
      </w:r>
      <w:r w:rsidR="00E47395">
        <w:t xml:space="preserve"> and sign off will need to be </w:t>
      </w:r>
      <w:r w:rsidR="00082B02">
        <w:t xml:space="preserve">acquired </w:t>
      </w:r>
      <w:r w:rsidR="00E47395">
        <w:t>through the respect</w:t>
      </w:r>
      <w:r w:rsidR="00082B02">
        <w:t>ive</w:t>
      </w:r>
      <w:r w:rsidR="00E47395">
        <w:t xml:space="preserve"> research and innovation office</w:t>
      </w:r>
      <w:r w:rsidR="00082B02">
        <w:t xml:space="preserve">. </w:t>
      </w:r>
    </w:p>
    <w:p w14:paraId="7A560B8E" w14:textId="77777777" w:rsidR="00770999" w:rsidRPr="00770999" w:rsidRDefault="00ED0C7A" w:rsidP="007E13C4">
      <w:pPr>
        <w:pStyle w:val="ListParagraph"/>
        <w:rPr>
          <w:rFonts w:cs="Arial"/>
          <w:color w:val="FF0000"/>
        </w:rPr>
      </w:pPr>
      <w:r>
        <w:t>In the data management plan please include the Otago University data policies as the governing framework.</w:t>
      </w:r>
    </w:p>
    <w:p w14:paraId="13C6ECDA" w14:textId="6B65AA45" w:rsidR="002F1952" w:rsidRPr="00847442" w:rsidRDefault="00770999" w:rsidP="007D0371">
      <w:pPr>
        <w:pStyle w:val="ListParagraph"/>
        <w:rPr>
          <w:rFonts w:cs="Arial"/>
        </w:rPr>
      </w:pPr>
      <w:r w:rsidRPr="00847442">
        <w:lastRenderedPageBreak/>
        <w:t>Please submit a staff protocol, explaining how staff are recruited</w:t>
      </w:r>
      <w:r w:rsidR="005E2599" w:rsidRPr="00847442">
        <w:t xml:space="preserve"> and consented</w:t>
      </w:r>
      <w:r w:rsidR="00082B02" w:rsidRPr="00847442">
        <w:t xml:space="preserve">, </w:t>
      </w:r>
      <w:r w:rsidR="005E2599" w:rsidRPr="00847442">
        <w:t>whether they are</w:t>
      </w:r>
      <w:r w:rsidRPr="00847442">
        <w:t xml:space="preserve"> paid to train</w:t>
      </w:r>
      <w:r w:rsidR="009A11FA" w:rsidRPr="00847442">
        <w:t xml:space="preserve">, </w:t>
      </w:r>
      <w:r w:rsidR="005E2599" w:rsidRPr="00847442">
        <w:t>and the assessment process.</w:t>
      </w:r>
      <w:r w:rsidR="007D0371" w:rsidRPr="00847442">
        <w:t xml:space="preserve"> </w:t>
      </w:r>
      <w:r w:rsidR="007D0371" w:rsidRPr="002C3F64">
        <w:rPr>
          <w:rFonts w:cs="Arial"/>
        </w:rPr>
        <w:t xml:space="preserve">Supply the training programme undertaken by the staff volunteers. </w:t>
      </w:r>
    </w:p>
    <w:p w14:paraId="4FBBF795" w14:textId="46D7F86E" w:rsidR="004C1CA6" w:rsidRPr="002F1952" w:rsidRDefault="004C1CA6" w:rsidP="007E13C4">
      <w:pPr>
        <w:pStyle w:val="ListParagraph"/>
        <w:rPr>
          <w:rFonts w:cs="Arial"/>
          <w:color w:val="FF0000"/>
        </w:rPr>
      </w:pPr>
      <w:r>
        <w:t>The Committee requested the following changes to the protocol:</w:t>
      </w:r>
    </w:p>
    <w:p w14:paraId="7AE25C3C" w14:textId="785CD39A" w:rsidR="00C819F7" w:rsidRPr="001E7A61" w:rsidRDefault="002F1952" w:rsidP="004C1CA6">
      <w:pPr>
        <w:pStyle w:val="ListParagraph"/>
        <w:numPr>
          <w:ilvl w:val="1"/>
          <w:numId w:val="3"/>
        </w:numPr>
        <w:rPr>
          <w:rFonts w:cs="Arial"/>
          <w:color w:val="FF0000"/>
        </w:rPr>
      </w:pPr>
      <w:r>
        <w:t xml:space="preserve">Please </w:t>
      </w:r>
      <w:r w:rsidR="001E7A61">
        <w:t>include the</w:t>
      </w:r>
      <w:r>
        <w:t xml:space="preserve"> training</w:t>
      </w:r>
      <w:r w:rsidR="00DB5868">
        <w:t xml:space="preserve"> safety protocol used for trainees and include the usage of the rating scales after training is complete.</w:t>
      </w:r>
    </w:p>
    <w:p w14:paraId="04128A39" w14:textId="4699165D" w:rsidR="004C1CA6" w:rsidRPr="00C819F7" w:rsidRDefault="004C1CA6" w:rsidP="001E7A61">
      <w:pPr>
        <w:pStyle w:val="ListParagraph"/>
        <w:numPr>
          <w:ilvl w:val="1"/>
          <w:numId w:val="3"/>
        </w:numPr>
        <w:rPr>
          <w:rFonts w:cs="Arial"/>
          <w:color w:val="FF0000"/>
        </w:rPr>
      </w:pPr>
      <w:r>
        <w:t>Please include a safety plan and a risk mitigation plan for suicidality.</w:t>
      </w:r>
    </w:p>
    <w:p w14:paraId="2A32ACE0" w14:textId="0634DAC2" w:rsidR="007E13C4" w:rsidRPr="00D324AA" w:rsidRDefault="00C819F7" w:rsidP="002C77D7">
      <w:pPr>
        <w:pStyle w:val="ListParagraph"/>
        <w:rPr>
          <w:rFonts w:cs="Arial"/>
          <w:color w:val="FF0000"/>
        </w:rPr>
      </w:pPr>
      <w:r>
        <w:t xml:space="preserve">Please amend the data governance, it is too generic </w:t>
      </w:r>
      <w:r w:rsidR="00D96C0C">
        <w:t xml:space="preserve">and not pertinent to this study. </w:t>
      </w:r>
      <w:r w:rsidR="00C53AFF">
        <w:rPr>
          <w:rFonts w:cs="Arial"/>
        </w:rPr>
        <w:t>Use of the</w:t>
      </w:r>
      <w:r w:rsidR="008D524F">
        <w:rPr>
          <w:rFonts w:cs="Arial"/>
        </w:rPr>
        <w:t xml:space="preserve"> data management plan</w:t>
      </w:r>
      <w:r w:rsidR="00C53AFF">
        <w:rPr>
          <w:rFonts w:cs="Arial"/>
        </w:rPr>
        <w:t xml:space="preserve"> HDEC template from the </w:t>
      </w:r>
      <w:hyperlink r:id="rId10" w:history="1">
        <w:r w:rsidR="00C53AFF">
          <w:rPr>
            <w:rStyle w:val="Hyperlink"/>
            <w:rFonts w:cs="Arial"/>
          </w:rPr>
          <w:t>HDEC website</w:t>
        </w:r>
      </w:hyperlink>
      <w:r w:rsidR="00C53AFF">
        <w:rPr>
          <w:rFonts w:cs="Arial"/>
        </w:rPr>
        <w:t xml:space="preserve"> is not mandatory but is encouraged to be adapted or used as a guide/starting point.</w:t>
      </w:r>
      <w:r w:rsidR="007E13C4" w:rsidRPr="00D324AA">
        <w:br/>
      </w:r>
    </w:p>
    <w:p w14:paraId="751EDB5F"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BD2CF16" w14:textId="77777777" w:rsidR="007E13C4" w:rsidRPr="00D324AA" w:rsidRDefault="007E13C4" w:rsidP="007E13C4">
      <w:pPr>
        <w:spacing w:before="80" w:after="80"/>
        <w:rPr>
          <w:rFonts w:cs="Arial"/>
          <w:szCs w:val="22"/>
          <w:lang w:val="en-NZ"/>
        </w:rPr>
      </w:pPr>
    </w:p>
    <w:p w14:paraId="215F5756" w14:textId="34B8FCC0" w:rsidR="007E13C4" w:rsidRPr="00D324AA" w:rsidRDefault="007E13C4" w:rsidP="007E13C4">
      <w:pPr>
        <w:pStyle w:val="ListParagraph"/>
      </w:pPr>
      <w:r w:rsidRPr="00D324AA">
        <w:t>Please</w:t>
      </w:r>
      <w:r w:rsidR="006758FB">
        <w:t xml:space="preserve"> submit a separate </w:t>
      </w:r>
      <w:r w:rsidR="00971399">
        <w:t>PIS</w:t>
      </w:r>
      <w:r w:rsidR="006758FB">
        <w:t xml:space="preserve"> for </w:t>
      </w:r>
      <w:r w:rsidR="00D147EC">
        <w:t>the therapists.</w:t>
      </w:r>
    </w:p>
    <w:p w14:paraId="24C77C90" w14:textId="1D5DC572" w:rsidR="00C3716C" w:rsidRDefault="00C52EC9" w:rsidP="00C3716C">
      <w:pPr>
        <w:pStyle w:val="ListParagraph"/>
      </w:pPr>
      <w:r>
        <w:t xml:space="preserve">Please </w:t>
      </w:r>
      <w:r w:rsidR="00A87A64">
        <w:t xml:space="preserve">make clear that if a </w:t>
      </w:r>
      <w:r w:rsidR="009B5641">
        <w:t xml:space="preserve">participant </w:t>
      </w:r>
      <w:r w:rsidR="00A87A64">
        <w:t>does not want to take</w:t>
      </w:r>
      <w:r w:rsidR="009B5641">
        <w:t xml:space="preserve"> part in th</w:t>
      </w:r>
      <w:r w:rsidR="00A87A64">
        <w:t xml:space="preserve">e </w:t>
      </w:r>
      <w:r w:rsidR="009B5641">
        <w:t>research</w:t>
      </w:r>
      <w:r w:rsidR="00971399">
        <w:t>,</w:t>
      </w:r>
      <w:r w:rsidR="009B5641">
        <w:t xml:space="preserve"> there are othe</w:t>
      </w:r>
      <w:r w:rsidR="00A87A64">
        <w:t xml:space="preserve">r </w:t>
      </w:r>
      <w:r w:rsidR="00847442">
        <w:t>avenues for</w:t>
      </w:r>
      <w:r w:rsidR="00962CD6">
        <w:t xml:space="preserve"> therapy </w:t>
      </w:r>
      <w:r w:rsidR="00A87A64">
        <w:t>available for the</w:t>
      </w:r>
      <w:r w:rsidR="00C3716C">
        <w:t>m</w:t>
      </w:r>
      <w:r w:rsidR="00971399">
        <w:t>. Please a</w:t>
      </w:r>
      <w:r w:rsidR="00C3716C">
        <w:t xml:space="preserve">lso include if there is </w:t>
      </w:r>
      <w:r w:rsidR="008D1A5C">
        <w:t>a waitlist</w:t>
      </w:r>
      <w:r w:rsidR="00C3716C">
        <w:t xml:space="preserve"> between </w:t>
      </w:r>
      <w:r w:rsidR="008D1A5C">
        <w:t>the two avenues.</w:t>
      </w:r>
    </w:p>
    <w:p w14:paraId="7C7B4E78" w14:textId="48EE01DF" w:rsidR="00EE5BEF" w:rsidRDefault="00EE5BEF" w:rsidP="00C3716C">
      <w:pPr>
        <w:pStyle w:val="ListParagraph"/>
      </w:pPr>
      <w:r>
        <w:t xml:space="preserve">Please add a table showing </w:t>
      </w:r>
      <w:r w:rsidR="00E97B3D">
        <w:t>as much information as possible to allow participants to make an informed choice</w:t>
      </w:r>
      <w:r w:rsidR="00082B02">
        <w:t xml:space="preserve"> between the different therapy </w:t>
      </w:r>
      <w:r w:rsidR="00BB2193">
        <w:t>types and</w:t>
      </w:r>
      <w:r w:rsidR="00082B02">
        <w:t xml:space="preserve"> </w:t>
      </w:r>
      <w:r w:rsidR="002C77D7">
        <w:t xml:space="preserve">includes </w:t>
      </w:r>
      <w:r w:rsidR="00C444CA">
        <w:t xml:space="preserve">study visits and the different </w:t>
      </w:r>
      <w:r w:rsidR="00962CD6">
        <w:t>timeframes</w:t>
      </w:r>
      <w:r w:rsidR="00C444CA">
        <w:t>.</w:t>
      </w:r>
    </w:p>
    <w:p w14:paraId="5749E522" w14:textId="2FC62091" w:rsidR="000C6FDC" w:rsidRDefault="000C6FDC" w:rsidP="00C3716C">
      <w:pPr>
        <w:pStyle w:val="ListParagraph"/>
      </w:pPr>
      <w:r>
        <w:t xml:space="preserve">Please include a statement that explains the study is </w:t>
      </w:r>
      <w:r w:rsidR="00082B02">
        <w:t>assessing whether</w:t>
      </w:r>
      <w:r>
        <w:t xml:space="preserve"> mental health </w:t>
      </w:r>
      <w:r w:rsidR="00255CC5">
        <w:t xml:space="preserve">treatment </w:t>
      </w:r>
      <w:r w:rsidR="00082B02">
        <w:t xml:space="preserve">can be made </w:t>
      </w:r>
      <w:r w:rsidR="00255CC5">
        <w:t>more available by training non-clinicians on how to deliver care</w:t>
      </w:r>
      <w:r w:rsidR="00156EB0">
        <w:t>, outline the objective of the study and how this will be achieved.</w:t>
      </w:r>
      <w:r w:rsidR="009F494D">
        <w:t xml:space="preserve"> Also, please amend the wording that this treatment </w:t>
      </w:r>
      <w:r w:rsidR="00082B02">
        <w:t xml:space="preserve">mechanism </w:t>
      </w:r>
      <w:r w:rsidR="009F494D">
        <w:t xml:space="preserve">is not proven </w:t>
      </w:r>
      <w:r w:rsidR="005B5096">
        <w:t xml:space="preserve">to work </w:t>
      </w:r>
      <w:r w:rsidR="009F494D">
        <w:t>and there are still unknown outcomes.</w:t>
      </w:r>
    </w:p>
    <w:p w14:paraId="5DA69548" w14:textId="224D9476" w:rsidR="0082503E" w:rsidRPr="000A1992" w:rsidRDefault="000A1992" w:rsidP="000A1992">
      <w:pPr>
        <w:pStyle w:val="ListParagraph"/>
        <w:rPr>
          <w:sz w:val="22"/>
          <w:lang w:val="en-GB"/>
        </w:rPr>
      </w:pPr>
      <w:r>
        <w:t>Please state that the participant’s General Practitioner (GP) will be informed in event of clinically significant abnormal findings/concerns. Delete optional tick-box in relevant consent form clause as this should be mandatory</w:t>
      </w:r>
      <w:r w:rsidR="00971399">
        <w:t xml:space="preserve"> and ensure this is stated in the main body of the PIS.</w:t>
      </w:r>
    </w:p>
    <w:p w14:paraId="40B1474D" w14:textId="77777777" w:rsidR="007E13C4" w:rsidRPr="00D324AA" w:rsidRDefault="007E13C4" w:rsidP="007E13C4">
      <w:pPr>
        <w:spacing w:before="80" w:after="80"/>
      </w:pPr>
    </w:p>
    <w:p w14:paraId="6C091BB4" w14:textId="77777777" w:rsidR="007E13C4" w:rsidRPr="0054344C" w:rsidRDefault="007E13C4" w:rsidP="007E13C4">
      <w:pPr>
        <w:rPr>
          <w:b/>
          <w:bCs/>
          <w:lang w:val="en-NZ"/>
        </w:rPr>
      </w:pPr>
      <w:r w:rsidRPr="0054344C">
        <w:rPr>
          <w:b/>
          <w:bCs/>
          <w:lang w:val="en-NZ"/>
        </w:rPr>
        <w:t xml:space="preserve">Decision </w:t>
      </w:r>
    </w:p>
    <w:p w14:paraId="6474AFEE" w14:textId="77777777" w:rsidR="007E13C4" w:rsidRPr="00D324AA" w:rsidRDefault="007E13C4" w:rsidP="007E13C4">
      <w:pPr>
        <w:rPr>
          <w:lang w:val="en-NZ"/>
        </w:rPr>
      </w:pPr>
    </w:p>
    <w:p w14:paraId="6B8E2B61"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82313FC" w14:textId="77777777" w:rsidR="007E13C4" w:rsidRPr="00D324AA" w:rsidRDefault="007E13C4" w:rsidP="007E13C4">
      <w:pPr>
        <w:rPr>
          <w:lang w:val="en-NZ"/>
        </w:rPr>
      </w:pPr>
    </w:p>
    <w:p w14:paraId="04C28C2F" w14:textId="77777777" w:rsidR="007E13C4" w:rsidRPr="006D0A33" w:rsidRDefault="007E13C4" w:rsidP="007E13C4">
      <w:pPr>
        <w:pStyle w:val="ListParagraph"/>
      </w:pPr>
      <w:r w:rsidRPr="006D0A33">
        <w:t>Please address all outstanding ethical issues, providing the information requested by the Committee.</w:t>
      </w:r>
    </w:p>
    <w:p w14:paraId="36888E30"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FC39A3C" w14:textId="77777777" w:rsidR="007E13C4" w:rsidRPr="006D0A33" w:rsidRDefault="007E13C4" w:rsidP="007E13C4">
      <w:pPr>
        <w:pStyle w:val="ListParagraph"/>
      </w:pPr>
      <w:r w:rsidRPr="006D0A33">
        <w:t xml:space="preserve">Please update the study protocol, taking into account the feedback provided by the Committee. </w:t>
      </w:r>
      <w:r w:rsidRPr="001E7A61">
        <w:rPr>
          <w:i/>
          <w:iCs/>
        </w:rPr>
        <w:t>(National Ethical Standards for Health and Disability Research and Quality Improvement, para 9.7).</w:t>
      </w:r>
      <w:r w:rsidRPr="006D0A33">
        <w:t xml:space="preserve">  </w:t>
      </w:r>
    </w:p>
    <w:p w14:paraId="7E00BE9E" w14:textId="77777777" w:rsidR="007E13C4" w:rsidRPr="00D324AA" w:rsidRDefault="007E13C4" w:rsidP="007E13C4">
      <w:pPr>
        <w:rPr>
          <w:color w:val="FF0000"/>
          <w:lang w:val="en-NZ"/>
        </w:rPr>
      </w:pPr>
    </w:p>
    <w:p w14:paraId="66CEA3C0" w14:textId="3A3DA6ED" w:rsidR="007E13C4" w:rsidRDefault="007E13C4" w:rsidP="00080802">
      <w:pPr>
        <w:rPr>
          <w:color w:val="4BACC6"/>
          <w:lang w:val="en-NZ"/>
        </w:rPr>
      </w:pPr>
      <w:r w:rsidRPr="00D324AA">
        <w:rPr>
          <w:lang w:val="en-NZ"/>
        </w:rPr>
        <w:t>After receipt of the information requested by the Committee, a final decision on the application will be made b</w:t>
      </w:r>
      <w:r w:rsidR="00080802">
        <w:rPr>
          <w:lang w:val="en-NZ"/>
        </w:rPr>
        <w:t xml:space="preserve">y </w:t>
      </w:r>
      <w:r w:rsidR="00E44CD8">
        <w:rPr>
          <w:lang w:val="en-NZ"/>
        </w:rPr>
        <w:t>M</w:t>
      </w:r>
      <w:r w:rsidR="009F494D">
        <w:rPr>
          <w:lang w:val="en-NZ"/>
        </w:rPr>
        <w:t xml:space="preserve">s. </w:t>
      </w:r>
      <w:r w:rsidR="00080802">
        <w:rPr>
          <w:lang w:val="en-NZ"/>
        </w:rPr>
        <w:t>Kate O’Connor</w:t>
      </w:r>
      <w:r w:rsidR="009F494D">
        <w:rPr>
          <w:lang w:val="en-NZ"/>
        </w:rPr>
        <w:t xml:space="preserve">, </w:t>
      </w:r>
      <w:r w:rsidR="00E44CD8" w:rsidRPr="00E44CD8">
        <w:rPr>
          <w:lang w:val="en-NZ"/>
        </w:rPr>
        <w:t xml:space="preserve">Mr Barry </w:t>
      </w:r>
      <w:r w:rsidR="005B5096" w:rsidRPr="00E44CD8">
        <w:rPr>
          <w:lang w:val="en-NZ"/>
        </w:rPr>
        <w:t>Taylor,</w:t>
      </w:r>
      <w:r w:rsidR="00E44CD8" w:rsidRPr="00E44CD8">
        <w:rPr>
          <w:lang w:val="en-NZ"/>
        </w:rPr>
        <w:t xml:space="preserve"> </w:t>
      </w:r>
      <w:r w:rsidR="009F494D">
        <w:rPr>
          <w:lang w:val="en-NZ"/>
        </w:rPr>
        <w:t xml:space="preserve">and </w:t>
      </w:r>
      <w:r w:rsidR="00E44CD8" w:rsidRPr="00E44CD8">
        <w:rPr>
          <w:lang w:val="en-NZ"/>
        </w:rPr>
        <w:t>Mr Ewe Leong Lim</w:t>
      </w:r>
      <w:r w:rsidR="009F494D">
        <w:rPr>
          <w:lang w:val="en-NZ"/>
        </w:rPr>
        <w:t>.</w:t>
      </w:r>
    </w:p>
    <w:p w14:paraId="206CFA08"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69142E95" w14:textId="77777777" w:rsidTr="00DC1567">
        <w:trPr>
          <w:trHeight w:val="280"/>
        </w:trPr>
        <w:tc>
          <w:tcPr>
            <w:tcW w:w="966" w:type="dxa"/>
            <w:tcBorders>
              <w:top w:val="nil"/>
              <w:left w:val="nil"/>
              <w:bottom w:val="nil"/>
              <w:right w:val="nil"/>
            </w:tcBorders>
          </w:tcPr>
          <w:p w14:paraId="0FC0D35C" w14:textId="77777777" w:rsidR="007E13C4" w:rsidRPr="00960BFE" w:rsidRDefault="007E13C4" w:rsidP="00DC1567">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73792AB7"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A689476" w14:textId="4A3B8E15" w:rsidR="007E13C4" w:rsidRPr="002B62FF" w:rsidRDefault="009E3DDC" w:rsidP="00DC1567">
            <w:pPr>
              <w:rPr>
                <w:b/>
                <w:bCs/>
              </w:rPr>
            </w:pPr>
            <w:r w:rsidRPr="009E3DDC">
              <w:rPr>
                <w:b/>
                <w:bCs/>
              </w:rPr>
              <w:t>2024 FULL 18418</w:t>
            </w:r>
          </w:p>
        </w:tc>
      </w:tr>
      <w:tr w:rsidR="007E13C4" w:rsidRPr="00960BFE" w14:paraId="15518F49" w14:textId="77777777" w:rsidTr="00DC1567">
        <w:trPr>
          <w:trHeight w:val="280"/>
        </w:trPr>
        <w:tc>
          <w:tcPr>
            <w:tcW w:w="966" w:type="dxa"/>
            <w:tcBorders>
              <w:top w:val="nil"/>
              <w:left w:val="nil"/>
              <w:bottom w:val="nil"/>
              <w:right w:val="nil"/>
            </w:tcBorders>
          </w:tcPr>
          <w:p w14:paraId="464C016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CDF1FF0"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46D931A0" w14:textId="4B3B0120" w:rsidR="007E13C4" w:rsidRPr="00960BFE" w:rsidRDefault="00182E37" w:rsidP="00DC1567">
            <w:pPr>
              <w:autoSpaceDE w:val="0"/>
              <w:autoSpaceDN w:val="0"/>
              <w:adjustRightInd w:val="0"/>
            </w:pPr>
            <w:r w:rsidRPr="00182E37">
              <w:t>Do perioperative synbiotics reduce postoperative infectious complications in patients undergoing elective colorectal resection?</w:t>
            </w:r>
          </w:p>
        </w:tc>
      </w:tr>
      <w:tr w:rsidR="007E13C4" w:rsidRPr="00960BFE" w14:paraId="05D86E24" w14:textId="77777777" w:rsidTr="00DC1567">
        <w:trPr>
          <w:trHeight w:val="280"/>
        </w:trPr>
        <w:tc>
          <w:tcPr>
            <w:tcW w:w="966" w:type="dxa"/>
            <w:tcBorders>
              <w:top w:val="nil"/>
              <w:left w:val="nil"/>
              <w:bottom w:val="nil"/>
              <w:right w:val="nil"/>
            </w:tcBorders>
          </w:tcPr>
          <w:p w14:paraId="74F293E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921AB9D"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3BC168A6" w14:textId="04CE8012" w:rsidR="007E13C4" w:rsidRPr="00960BFE" w:rsidRDefault="00971399" w:rsidP="009E3DDC">
            <w:r>
              <w:t xml:space="preserve">Dr </w:t>
            </w:r>
            <w:r w:rsidR="009E3DDC">
              <w:t>Claudia Paterson</w:t>
            </w:r>
          </w:p>
        </w:tc>
      </w:tr>
      <w:tr w:rsidR="007E13C4" w:rsidRPr="00960BFE" w14:paraId="67D2D262" w14:textId="77777777" w:rsidTr="00DC1567">
        <w:trPr>
          <w:trHeight w:val="280"/>
        </w:trPr>
        <w:tc>
          <w:tcPr>
            <w:tcW w:w="966" w:type="dxa"/>
            <w:tcBorders>
              <w:top w:val="nil"/>
              <w:left w:val="nil"/>
              <w:bottom w:val="nil"/>
              <w:right w:val="nil"/>
            </w:tcBorders>
          </w:tcPr>
          <w:p w14:paraId="5B0619A4"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4129C1F"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28FC0830" w14:textId="7D33E8D3" w:rsidR="007E13C4" w:rsidRPr="00960BFE" w:rsidRDefault="00971399" w:rsidP="00DC1567">
            <w:pPr>
              <w:autoSpaceDE w:val="0"/>
              <w:autoSpaceDN w:val="0"/>
              <w:adjustRightInd w:val="0"/>
            </w:pPr>
            <w:r>
              <w:t>University of Auckland</w:t>
            </w:r>
          </w:p>
        </w:tc>
      </w:tr>
      <w:tr w:rsidR="007E13C4" w:rsidRPr="00960BFE" w14:paraId="19FD29AD" w14:textId="77777777" w:rsidTr="00DC1567">
        <w:trPr>
          <w:trHeight w:val="280"/>
        </w:trPr>
        <w:tc>
          <w:tcPr>
            <w:tcW w:w="966" w:type="dxa"/>
            <w:tcBorders>
              <w:top w:val="nil"/>
              <w:left w:val="nil"/>
              <w:bottom w:val="nil"/>
              <w:right w:val="nil"/>
            </w:tcBorders>
          </w:tcPr>
          <w:p w14:paraId="1DDDD53E"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24A649E"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5B02EAF9" w14:textId="080C4C57" w:rsidR="007E13C4" w:rsidRPr="00960BFE" w:rsidRDefault="00B642EF" w:rsidP="00DC1567">
            <w:pPr>
              <w:autoSpaceDE w:val="0"/>
              <w:autoSpaceDN w:val="0"/>
              <w:adjustRightInd w:val="0"/>
            </w:pPr>
            <w:r w:rsidRPr="00B642EF">
              <w:t>25 January 2024</w:t>
            </w:r>
          </w:p>
        </w:tc>
      </w:tr>
    </w:tbl>
    <w:p w14:paraId="203495CF" w14:textId="77777777" w:rsidR="007E13C4" w:rsidRPr="00795EDD" w:rsidRDefault="007E13C4" w:rsidP="007E13C4"/>
    <w:p w14:paraId="1C63F660" w14:textId="5EDC2BAD" w:rsidR="007E13C4" w:rsidRPr="006A49E9" w:rsidRDefault="1CB6B394" w:rsidP="006A49E9">
      <w:r>
        <w:t xml:space="preserve">Dr </w:t>
      </w:r>
      <w:r w:rsidR="00314D13">
        <w:t>Andrew H</w:t>
      </w:r>
      <w:r w:rsidR="00082B02">
        <w:t>i</w:t>
      </w:r>
      <w:r w:rsidR="00314D13">
        <w:t xml:space="preserve">ll and </w:t>
      </w:r>
      <w:r w:rsidR="00971399">
        <w:t xml:space="preserve">Dr </w:t>
      </w:r>
      <w:r w:rsidR="006A49E9">
        <w:t xml:space="preserve">Claudia Paterson </w:t>
      </w:r>
      <w:r w:rsidR="007E13C4" w:rsidRPr="00D324AA">
        <w:rPr>
          <w:lang w:val="en-NZ"/>
        </w:rPr>
        <w:t>was present via videoconference for discussion of this application.</w:t>
      </w:r>
    </w:p>
    <w:p w14:paraId="41EF81FD" w14:textId="77777777" w:rsidR="007E13C4" w:rsidRPr="00D324AA" w:rsidRDefault="007E13C4" w:rsidP="007E13C4">
      <w:pPr>
        <w:rPr>
          <w:u w:val="single"/>
          <w:lang w:val="en-NZ"/>
        </w:rPr>
      </w:pPr>
    </w:p>
    <w:p w14:paraId="1C5A9AD5" w14:textId="77777777" w:rsidR="007E13C4" w:rsidRPr="0054344C" w:rsidRDefault="007E13C4" w:rsidP="007E13C4">
      <w:pPr>
        <w:pStyle w:val="Headingbold"/>
      </w:pPr>
      <w:r w:rsidRPr="0054344C">
        <w:t>Potential conflicts of interest</w:t>
      </w:r>
    </w:p>
    <w:p w14:paraId="5AF2A1A3" w14:textId="77777777" w:rsidR="007E13C4" w:rsidRPr="00D324AA" w:rsidRDefault="007E13C4" w:rsidP="007E13C4">
      <w:pPr>
        <w:rPr>
          <w:b/>
          <w:lang w:val="en-NZ"/>
        </w:rPr>
      </w:pPr>
    </w:p>
    <w:p w14:paraId="292FD643"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2B3B9F55" w14:textId="77777777" w:rsidR="007E13C4" w:rsidRPr="00D324AA" w:rsidRDefault="007E13C4" w:rsidP="007E13C4">
      <w:pPr>
        <w:rPr>
          <w:lang w:val="en-NZ"/>
        </w:rPr>
      </w:pPr>
    </w:p>
    <w:p w14:paraId="7D3CB8DD" w14:textId="6EA36613" w:rsidR="007E13C4" w:rsidRPr="00D324AA" w:rsidRDefault="007E13C4" w:rsidP="007E13C4">
      <w:pPr>
        <w:rPr>
          <w:lang w:val="en-NZ"/>
        </w:rPr>
      </w:pPr>
      <w:r w:rsidRPr="00D324AA">
        <w:rPr>
          <w:lang w:val="en-NZ"/>
        </w:rPr>
        <w:t>No potential conflicts of interest related to this application were declared by any member.</w:t>
      </w:r>
    </w:p>
    <w:p w14:paraId="1D8D021B" w14:textId="77777777" w:rsidR="007E13C4" w:rsidRPr="00D324AA" w:rsidRDefault="007E13C4" w:rsidP="007E13C4">
      <w:pPr>
        <w:autoSpaceDE w:val="0"/>
        <w:autoSpaceDN w:val="0"/>
        <w:adjustRightInd w:val="0"/>
        <w:rPr>
          <w:lang w:val="en-NZ"/>
        </w:rPr>
      </w:pPr>
    </w:p>
    <w:p w14:paraId="45967730" w14:textId="3084EE7E" w:rsidR="007E13C4" w:rsidRPr="0054344C" w:rsidRDefault="007E13C4" w:rsidP="007E13C4">
      <w:pPr>
        <w:pStyle w:val="Headingbold"/>
      </w:pPr>
      <w:r w:rsidRPr="0054344C">
        <w:t xml:space="preserve">Summary of resolved ethical </w:t>
      </w:r>
      <w:r w:rsidR="00643590" w:rsidRPr="0054344C">
        <w:t>issues.</w:t>
      </w:r>
      <w:r w:rsidRPr="0054344C">
        <w:t xml:space="preserve"> </w:t>
      </w:r>
    </w:p>
    <w:p w14:paraId="38673AD0" w14:textId="77777777" w:rsidR="007E13C4" w:rsidRPr="00D324AA" w:rsidRDefault="007E13C4" w:rsidP="007E13C4">
      <w:pPr>
        <w:rPr>
          <w:u w:val="single"/>
          <w:lang w:val="en-NZ"/>
        </w:rPr>
      </w:pPr>
    </w:p>
    <w:p w14:paraId="6B481740"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47B0DC59" w14:textId="77777777" w:rsidR="007E13C4" w:rsidRPr="00D324AA" w:rsidRDefault="007E13C4" w:rsidP="007E13C4">
      <w:pPr>
        <w:rPr>
          <w:lang w:val="en-NZ"/>
        </w:rPr>
      </w:pPr>
    </w:p>
    <w:p w14:paraId="72B82C0C" w14:textId="6B9166AF" w:rsidR="007E13C4" w:rsidRPr="00D324AA" w:rsidRDefault="00B20135" w:rsidP="00AA0801">
      <w:pPr>
        <w:pStyle w:val="ListParagraph"/>
        <w:numPr>
          <w:ilvl w:val="0"/>
          <w:numId w:val="29"/>
        </w:numPr>
      </w:pPr>
      <w:r>
        <w:t>The Committee asked if there will be co-investigators at the other sites</w:t>
      </w:r>
      <w:r w:rsidR="00A2653D">
        <w:t xml:space="preserve"> and how the samples will be stored</w:t>
      </w:r>
      <w:r w:rsidR="003B766C">
        <w:t xml:space="preserve">. The Researchers explained that </w:t>
      </w:r>
      <w:r w:rsidR="00A8561B">
        <w:t xml:space="preserve">for the Auckland site there is a fridge that maintains the correct temperature for the </w:t>
      </w:r>
      <w:r w:rsidR="00082B02">
        <w:t>product</w:t>
      </w:r>
      <w:r w:rsidR="00A8561B">
        <w:t xml:space="preserve">. </w:t>
      </w:r>
      <w:r w:rsidR="00E22362">
        <w:t xml:space="preserve">The Researcher </w:t>
      </w:r>
      <w:r w:rsidR="003617ED">
        <w:t>will most probably require co-inves</w:t>
      </w:r>
      <w:r w:rsidR="000E3B40">
        <w:t xml:space="preserve">tigators in the future for the management of </w:t>
      </w:r>
      <w:r w:rsidR="00082B02">
        <w:t xml:space="preserve">product </w:t>
      </w:r>
      <w:r w:rsidR="000E3B40">
        <w:t>at the other sites.</w:t>
      </w:r>
      <w:r w:rsidR="00216D4A">
        <w:t xml:space="preserve"> </w:t>
      </w:r>
      <w:r w:rsidR="006635FB">
        <w:t>The samples</w:t>
      </w:r>
      <w:r w:rsidR="00216D4A">
        <w:t xml:space="preserve"> will be stored in a fridge at the clinics</w:t>
      </w:r>
      <w:r w:rsidR="006635FB">
        <w:t xml:space="preserve">, the </w:t>
      </w:r>
      <w:r w:rsidR="00082B02">
        <w:t xml:space="preserve">product </w:t>
      </w:r>
      <w:r w:rsidR="00852F56">
        <w:t>will also be fine during a car ride home for the participants.</w:t>
      </w:r>
    </w:p>
    <w:p w14:paraId="7E27ACF4" w14:textId="77777777" w:rsidR="00AA0801" w:rsidRDefault="00AA0801" w:rsidP="007E13C4">
      <w:pPr>
        <w:pStyle w:val="Headingbold"/>
      </w:pPr>
    </w:p>
    <w:p w14:paraId="1E7EBD8D" w14:textId="47074D27" w:rsidR="007E13C4" w:rsidRPr="0054344C" w:rsidRDefault="007E13C4" w:rsidP="007E13C4">
      <w:pPr>
        <w:pStyle w:val="Headingbold"/>
      </w:pPr>
      <w:r w:rsidRPr="0054344C">
        <w:t>Summary of outstanding ethical issues</w:t>
      </w:r>
    </w:p>
    <w:p w14:paraId="7F3A80FE" w14:textId="77777777" w:rsidR="007E13C4" w:rsidRPr="00D324AA" w:rsidRDefault="007E13C4" w:rsidP="007E13C4">
      <w:pPr>
        <w:rPr>
          <w:lang w:val="en-NZ"/>
        </w:rPr>
      </w:pPr>
    </w:p>
    <w:p w14:paraId="02738803" w14:textId="441D332C" w:rsidR="007E13C4" w:rsidRPr="00D324AA" w:rsidRDefault="007E13C4" w:rsidP="007E13C4">
      <w:pPr>
        <w:rPr>
          <w:rFonts w:cs="Arial"/>
          <w:szCs w:val="22"/>
        </w:rPr>
      </w:pPr>
      <w:r w:rsidRPr="00D324AA">
        <w:rPr>
          <w:lang w:val="en-NZ"/>
        </w:rPr>
        <w:t xml:space="preserve">The main ethical issues considered by the </w:t>
      </w:r>
      <w:r w:rsidR="00962CD6"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253598C2" w14:textId="77777777" w:rsidR="007E13C4" w:rsidRPr="00D324AA" w:rsidRDefault="007E13C4" w:rsidP="007E13C4">
      <w:pPr>
        <w:autoSpaceDE w:val="0"/>
        <w:autoSpaceDN w:val="0"/>
        <w:adjustRightInd w:val="0"/>
        <w:rPr>
          <w:szCs w:val="22"/>
          <w:lang w:val="en-NZ"/>
        </w:rPr>
      </w:pPr>
    </w:p>
    <w:p w14:paraId="73E74114" w14:textId="2EA7D33E" w:rsidR="00AA0801" w:rsidRDefault="00AA0801" w:rsidP="00AA0801">
      <w:pPr>
        <w:pStyle w:val="ListParagraph"/>
      </w:pPr>
      <w:r>
        <w:t>Please upload the sponsor sign off from the University. The Committee recommended going through the Human Ethics Office, not H</w:t>
      </w:r>
      <w:r w:rsidR="00971399">
        <w:t xml:space="preserve">ead </w:t>
      </w:r>
      <w:r>
        <w:t>o</w:t>
      </w:r>
      <w:r w:rsidR="00971399">
        <w:t xml:space="preserve">f </w:t>
      </w:r>
      <w:r>
        <w:t>D</w:t>
      </w:r>
      <w:r w:rsidR="00971399">
        <w:t>epartment</w:t>
      </w:r>
      <w:r>
        <w:t>.</w:t>
      </w:r>
    </w:p>
    <w:p w14:paraId="143210C4" w14:textId="671E2070" w:rsidR="007E13C4" w:rsidRPr="00AA0801" w:rsidRDefault="00CB344F" w:rsidP="00AA0801">
      <w:pPr>
        <w:pStyle w:val="ListParagraph"/>
        <w:rPr>
          <w:sz w:val="22"/>
          <w:lang w:val="en-GB"/>
        </w:rPr>
      </w:pPr>
      <w:r>
        <w:t>Please include in the protocol</w:t>
      </w:r>
      <w:r w:rsidR="00971399">
        <w:t xml:space="preserve"> a</w:t>
      </w:r>
      <w:r w:rsidR="00004861">
        <w:t xml:space="preserve"> </w:t>
      </w:r>
      <w:r w:rsidR="00BD2694">
        <w:t>standard operating procedure for each site to follow.</w:t>
      </w:r>
      <w:r w:rsidR="007E13C4" w:rsidRPr="00D324AA">
        <w:br/>
      </w:r>
    </w:p>
    <w:p w14:paraId="5FB9E1DA"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91A604D" w14:textId="77777777" w:rsidR="007E13C4" w:rsidRPr="00D324AA" w:rsidRDefault="007E13C4" w:rsidP="007E13C4">
      <w:pPr>
        <w:spacing w:before="80" w:after="80"/>
        <w:rPr>
          <w:rFonts w:cs="Arial"/>
          <w:szCs w:val="22"/>
          <w:lang w:val="en-NZ"/>
        </w:rPr>
      </w:pPr>
    </w:p>
    <w:p w14:paraId="03ED70B3" w14:textId="2DF49C2B" w:rsidR="007E13C4" w:rsidRPr="00AA0801" w:rsidRDefault="00AA0801" w:rsidP="00AA0801">
      <w:pPr>
        <w:pStyle w:val="ListParagraph"/>
        <w:rPr>
          <w:sz w:val="22"/>
          <w:lang w:val="en-GB"/>
        </w:rPr>
      </w:pPr>
      <w:r>
        <w:t>Please review for typos and repeated information throughout.</w:t>
      </w:r>
    </w:p>
    <w:p w14:paraId="470926EB" w14:textId="741D4E53" w:rsidR="007E13C4" w:rsidRDefault="00287033" w:rsidP="007E13C4">
      <w:pPr>
        <w:pStyle w:val="ListParagraph"/>
      </w:pPr>
      <w:r>
        <w:t xml:space="preserve">Please amend the </w:t>
      </w:r>
      <w:r w:rsidRPr="00287033">
        <w:t>4th paragraph</w:t>
      </w:r>
      <w:r w:rsidR="00971399">
        <w:t>:</w:t>
      </w:r>
      <w:r w:rsidRPr="00287033">
        <w:t xml:space="preserve"> </w:t>
      </w:r>
      <w:r w:rsidR="00971399">
        <w:t>“</w:t>
      </w:r>
      <w:r>
        <w:t>a</w:t>
      </w:r>
      <w:r w:rsidRPr="00287033">
        <w:t>fter your surgery and when your surgeon says it is OK to drink fluids, you will restart the powder daily until you have reached two weeks.</w:t>
      </w:r>
      <w:r w:rsidR="00971399">
        <w:t>”</w:t>
      </w:r>
      <w:r w:rsidRPr="00287033">
        <w:t xml:space="preserve"> </w:t>
      </w:r>
      <w:r w:rsidR="00971399">
        <w:t>to clarify this is</w:t>
      </w:r>
      <w:r w:rsidR="00AF1C9C">
        <w:t xml:space="preserve"> two weeks </w:t>
      </w:r>
      <w:r w:rsidR="0003114F">
        <w:t>post-surgery</w:t>
      </w:r>
      <w:r w:rsidR="00AF1C9C">
        <w:t>.</w:t>
      </w:r>
    </w:p>
    <w:p w14:paraId="22C6C3F2" w14:textId="77777777" w:rsidR="00B922B6" w:rsidRPr="00CB344F" w:rsidRDefault="00B922B6" w:rsidP="00B922B6">
      <w:pPr>
        <w:pStyle w:val="ListParagraph"/>
        <w:rPr>
          <w:sz w:val="22"/>
          <w:lang w:val="en-GB"/>
        </w:rPr>
      </w:pPr>
      <w:r w:rsidRPr="00C37C86">
        <w:t xml:space="preserve">The Committee requested the removal of the ‘yes / no’ tick boxes from the consent form unless it is for a clause that is truly optional (i.e., the participant can answer ‘NO’ and still participate in the study). </w:t>
      </w:r>
    </w:p>
    <w:p w14:paraId="5D0EAB13" w14:textId="77777777" w:rsidR="00B922B6" w:rsidRPr="00D324AA" w:rsidRDefault="00B922B6" w:rsidP="001E7A61">
      <w:pPr>
        <w:pStyle w:val="ListParagraph"/>
        <w:numPr>
          <w:ilvl w:val="0"/>
          <w:numId w:val="0"/>
        </w:numPr>
        <w:ind w:left="360"/>
      </w:pPr>
    </w:p>
    <w:p w14:paraId="4526DF6F" w14:textId="77777777" w:rsidR="007E13C4" w:rsidRPr="00D324AA" w:rsidRDefault="007E13C4" w:rsidP="007E13C4">
      <w:pPr>
        <w:spacing w:before="80" w:after="80"/>
      </w:pPr>
    </w:p>
    <w:p w14:paraId="1E7FCCB1" w14:textId="77777777" w:rsidR="00317F47" w:rsidRDefault="00317F47" w:rsidP="007E13C4">
      <w:pPr>
        <w:rPr>
          <w:b/>
          <w:bCs/>
          <w:lang w:val="en-NZ"/>
        </w:rPr>
      </w:pPr>
    </w:p>
    <w:p w14:paraId="4CC4CE97" w14:textId="77777777" w:rsidR="00317F47" w:rsidRDefault="00317F47" w:rsidP="007E13C4">
      <w:pPr>
        <w:rPr>
          <w:b/>
          <w:bCs/>
          <w:lang w:val="en-NZ"/>
        </w:rPr>
      </w:pPr>
    </w:p>
    <w:p w14:paraId="02159392" w14:textId="77777777" w:rsidR="00317F47" w:rsidRDefault="00317F47" w:rsidP="007E13C4">
      <w:pPr>
        <w:rPr>
          <w:b/>
          <w:bCs/>
          <w:lang w:val="en-NZ"/>
        </w:rPr>
      </w:pPr>
    </w:p>
    <w:p w14:paraId="54B2B90D" w14:textId="77777777" w:rsidR="00317F47" w:rsidRDefault="00317F47" w:rsidP="007E13C4">
      <w:pPr>
        <w:rPr>
          <w:b/>
          <w:bCs/>
          <w:lang w:val="en-NZ"/>
        </w:rPr>
      </w:pPr>
    </w:p>
    <w:p w14:paraId="7F568BE6" w14:textId="10CAF201" w:rsidR="007E13C4" w:rsidRPr="0054344C" w:rsidRDefault="007E13C4" w:rsidP="007E13C4">
      <w:pPr>
        <w:rPr>
          <w:b/>
          <w:bCs/>
          <w:lang w:val="en-NZ"/>
        </w:rPr>
      </w:pPr>
      <w:r w:rsidRPr="0054344C">
        <w:rPr>
          <w:b/>
          <w:bCs/>
          <w:lang w:val="en-NZ"/>
        </w:rPr>
        <w:lastRenderedPageBreak/>
        <w:t xml:space="preserve">Decision </w:t>
      </w:r>
    </w:p>
    <w:p w14:paraId="25658EE5" w14:textId="77777777" w:rsidR="007E13C4" w:rsidRPr="00D324AA" w:rsidRDefault="007E13C4" w:rsidP="007E13C4">
      <w:pPr>
        <w:rPr>
          <w:lang w:val="en-NZ"/>
        </w:rPr>
      </w:pPr>
    </w:p>
    <w:p w14:paraId="4427BC63"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372E999" w14:textId="77777777" w:rsidR="007E13C4" w:rsidRPr="00D324AA" w:rsidRDefault="007E13C4" w:rsidP="007E13C4">
      <w:pPr>
        <w:rPr>
          <w:lang w:val="en-NZ"/>
        </w:rPr>
      </w:pPr>
    </w:p>
    <w:p w14:paraId="2A785EF0" w14:textId="77777777" w:rsidR="007E13C4" w:rsidRPr="006D0A33" w:rsidRDefault="007E13C4" w:rsidP="007E13C4">
      <w:pPr>
        <w:pStyle w:val="ListParagraph"/>
      </w:pPr>
      <w:r w:rsidRPr="006D0A33">
        <w:t>Please address all outstanding ethical issues, providing the information requested by the Committee.</w:t>
      </w:r>
    </w:p>
    <w:p w14:paraId="66DED42F"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D7EF55B" w14:textId="77777777" w:rsidR="007E13C4" w:rsidRPr="006D0A33" w:rsidRDefault="007E13C4" w:rsidP="007E13C4">
      <w:pPr>
        <w:pStyle w:val="ListParagraph"/>
      </w:pPr>
      <w:r w:rsidRPr="006D0A33">
        <w:t xml:space="preserve">Please update the study protocol, taking into account the feedback provided by the Committee. </w:t>
      </w:r>
      <w:r w:rsidRPr="001E7A61">
        <w:rPr>
          <w:i/>
          <w:iCs/>
        </w:rPr>
        <w:t xml:space="preserve">(National Ethical Standards for Health and Disability Research and Quality Improvement, para 9.7).  </w:t>
      </w:r>
    </w:p>
    <w:p w14:paraId="5A975536" w14:textId="77777777" w:rsidR="007E13C4" w:rsidRPr="00D324AA" w:rsidRDefault="007E13C4" w:rsidP="007E13C4">
      <w:pPr>
        <w:rPr>
          <w:color w:val="FF0000"/>
          <w:lang w:val="en-NZ"/>
        </w:rPr>
      </w:pPr>
    </w:p>
    <w:p w14:paraId="40095485" w14:textId="79ABB621" w:rsidR="007E13C4" w:rsidRDefault="007E13C4" w:rsidP="006A49E9">
      <w:pPr>
        <w:rPr>
          <w:color w:val="4BACC6"/>
          <w:lang w:val="en-NZ"/>
        </w:rPr>
      </w:pPr>
      <w:r w:rsidRPr="00D324AA">
        <w:rPr>
          <w:lang w:val="en-NZ"/>
        </w:rPr>
        <w:t>After receipt of the information requested by the Committee, a final decision on the application will be made b</w:t>
      </w:r>
      <w:r w:rsidR="002041E1">
        <w:rPr>
          <w:lang w:val="en-NZ"/>
        </w:rPr>
        <w:t xml:space="preserve">y </w:t>
      </w:r>
      <w:r w:rsidR="002041E1" w:rsidRPr="002041E1">
        <w:rPr>
          <w:lang w:val="en-NZ"/>
        </w:rPr>
        <w:t xml:space="preserve">Mr Jonathan Darby </w:t>
      </w:r>
      <w:r w:rsidR="002041E1">
        <w:rPr>
          <w:lang w:val="en-NZ"/>
        </w:rPr>
        <w:t xml:space="preserve">and </w:t>
      </w:r>
      <w:r w:rsidR="002041E1" w:rsidRPr="002041E1">
        <w:rPr>
          <w:lang w:val="en-NZ"/>
        </w:rPr>
        <w:t>Ms Joan Petti</w:t>
      </w:r>
      <w:r w:rsidR="002041E1">
        <w:rPr>
          <w:lang w:val="en-NZ"/>
        </w:rPr>
        <w:t>t.</w:t>
      </w:r>
    </w:p>
    <w:p w14:paraId="40FC573F"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5EEF15F7" w14:textId="77777777" w:rsidTr="00DC1567">
        <w:trPr>
          <w:trHeight w:val="280"/>
        </w:trPr>
        <w:tc>
          <w:tcPr>
            <w:tcW w:w="966" w:type="dxa"/>
            <w:tcBorders>
              <w:top w:val="nil"/>
              <w:left w:val="nil"/>
              <w:bottom w:val="nil"/>
              <w:right w:val="nil"/>
            </w:tcBorders>
          </w:tcPr>
          <w:p w14:paraId="2BABD910" w14:textId="77777777" w:rsidR="007E13C4" w:rsidRPr="00960BFE" w:rsidRDefault="007E13C4" w:rsidP="00DC1567">
            <w:pPr>
              <w:autoSpaceDE w:val="0"/>
              <w:autoSpaceDN w:val="0"/>
              <w:adjustRightInd w:val="0"/>
            </w:pPr>
            <w:r>
              <w:rPr>
                <w:b/>
              </w:rPr>
              <w:lastRenderedPageBreak/>
              <w:t>8</w:t>
            </w:r>
            <w:r w:rsidRPr="00960BFE">
              <w:t xml:space="preserve"> </w:t>
            </w:r>
          </w:p>
        </w:tc>
        <w:tc>
          <w:tcPr>
            <w:tcW w:w="2575" w:type="dxa"/>
            <w:tcBorders>
              <w:top w:val="nil"/>
              <w:left w:val="nil"/>
              <w:bottom w:val="nil"/>
              <w:right w:val="nil"/>
            </w:tcBorders>
          </w:tcPr>
          <w:p w14:paraId="7AB31818"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3B05664" w14:textId="334EC807" w:rsidR="007E13C4" w:rsidRPr="002B62FF" w:rsidRDefault="00182E37" w:rsidP="00DC1567">
            <w:pPr>
              <w:rPr>
                <w:b/>
                <w:bCs/>
              </w:rPr>
            </w:pPr>
            <w:r w:rsidRPr="00182E37">
              <w:rPr>
                <w:b/>
                <w:bCs/>
              </w:rPr>
              <w:t>2024 EXP 18357</w:t>
            </w:r>
          </w:p>
        </w:tc>
      </w:tr>
      <w:tr w:rsidR="007E13C4" w:rsidRPr="00960BFE" w14:paraId="149543AA" w14:textId="77777777" w:rsidTr="00DC1567">
        <w:trPr>
          <w:trHeight w:val="280"/>
        </w:trPr>
        <w:tc>
          <w:tcPr>
            <w:tcW w:w="966" w:type="dxa"/>
            <w:tcBorders>
              <w:top w:val="nil"/>
              <w:left w:val="nil"/>
              <w:bottom w:val="nil"/>
              <w:right w:val="nil"/>
            </w:tcBorders>
          </w:tcPr>
          <w:p w14:paraId="152A843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B1E0F04"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6B32BD4E" w14:textId="1D4C3B7F" w:rsidR="007E13C4" w:rsidRPr="00960BFE" w:rsidRDefault="00182E37" w:rsidP="00DC1567">
            <w:pPr>
              <w:autoSpaceDE w:val="0"/>
              <w:autoSpaceDN w:val="0"/>
              <w:adjustRightInd w:val="0"/>
            </w:pPr>
            <w:r w:rsidRPr="00182E37">
              <w:t>Breast Cancer Screening Images and Artificial Intelligence in New Zealand</w:t>
            </w:r>
            <w:r>
              <w:t>.</w:t>
            </w:r>
          </w:p>
        </w:tc>
      </w:tr>
      <w:tr w:rsidR="007E13C4" w:rsidRPr="00960BFE" w14:paraId="5F5F96E4" w14:textId="77777777" w:rsidTr="00DC1567">
        <w:trPr>
          <w:trHeight w:val="280"/>
        </w:trPr>
        <w:tc>
          <w:tcPr>
            <w:tcW w:w="966" w:type="dxa"/>
            <w:tcBorders>
              <w:top w:val="nil"/>
              <w:left w:val="nil"/>
              <w:bottom w:val="nil"/>
              <w:right w:val="nil"/>
            </w:tcBorders>
          </w:tcPr>
          <w:p w14:paraId="3D517AA5"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9DAD405"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5B04B9FA" w14:textId="2081A7FD" w:rsidR="007E13C4" w:rsidRPr="00960BFE" w:rsidRDefault="00C82CF6" w:rsidP="00DC1567">
            <w:r w:rsidRPr="00C82CF6">
              <w:t>Prof</w:t>
            </w:r>
            <w:r w:rsidR="006B4862">
              <w:t>essor</w:t>
            </w:r>
            <w:r w:rsidRPr="00C82CF6">
              <w:t xml:space="preserve"> Colin Simpson</w:t>
            </w:r>
          </w:p>
        </w:tc>
      </w:tr>
      <w:tr w:rsidR="007E13C4" w:rsidRPr="00960BFE" w14:paraId="423BCB69" w14:textId="77777777" w:rsidTr="00DC1567">
        <w:trPr>
          <w:trHeight w:val="280"/>
        </w:trPr>
        <w:tc>
          <w:tcPr>
            <w:tcW w:w="966" w:type="dxa"/>
            <w:tcBorders>
              <w:top w:val="nil"/>
              <w:left w:val="nil"/>
              <w:bottom w:val="nil"/>
              <w:right w:val="nil"/>
            </w:tcBorders>
          </w:tcPr>
          <w:p w14:paraId="712C9852"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6DC666B"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6051EE9C" w14:textId="54309ABD" w:rsidR="007E13C4" w:rsidRPr="00960BFE" w:rsidRDefault="001C09F7" w:rsidP="00DC1567">
            <w:pPr>
              <w:autoSpaceDE w:val="0"/>
              <w:autoSpaceDN w:val="0"/>
              <w:adjustRightInd w:val="0"/>
            </w:pPr>
            <w:r w:rsidRPr="001C09F7">
              <w:t>Victoria University of Wellington</w:t>
            </w:r>
          </w:p>
        </w:tc>
      </w:tr>
      <w:tr w:rsidR="007E13C4" w:rsidRPr="00960BFE" w14:paraId="1C82241E" w14:textId="77777777" w:rsidTr="00DC1567">
        <w:trPr>
          <w:trHeight w:val="280"/>
        </w:trPr>
        <w:tc>
          <w:tcPr>
            <w:tcW w:w="966" w:type="dxa"/>
            <w:tcBorders>
              <w:top w:val="nil"/>
              <w:left w:val="nil"/>
              <w:bottom w:val="nil"/>
              <w:right w:val="nil"/>
            </w:tcBorders>
          </w:tcPr>
          <w:p w14:paraId="0AF754D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D7E597A"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33B7EF5" w14:textId="5F36C314" w:rsidR="007E13C4" w:rsidRPr="00960BFE" w:rsidRDefault="00B642EF" w:rsidP="00DC1567">
            <w:pPr>
              <w:autoSpaceDE w:val="0"/>
              <w:autoSpaceDN w:val="0"/>
              <w:adjustRightInd w:val="0"/>
            </w:pPr>
            <w:r w:rsidRPr="00B642EF">
              <w:t>25 January 2024</w:t>
            </w:r>
          </w:p>
        </w:tc>
      </w:tr>
    </w:tbl>
    <w:p w14:paraId="47B065B2" w14:textId="77777777" w:rsidR="007E13C4" w:rsidRPr="00795EDD" w:rsidRDefault="007E13C4" w:rsidP="007E13C4"/>
    <w:p w14:paraId="553A437E" w14:textId="6E820381" w:rsidR="007E13C4" w:rsidRPr="002F58AE" w:rsidRDefault="0007016D" w:rsidP="002F58AE">
      <w:r>
        <w:t xml:space="preserve">Professor </w:t>
      </w:r>
      <w:r w:rsidR="002F58AE" w:rsidRPr="00C82CF6">
        <w:t>Colin Simpson</w:t>
      </w:r>
      <w:r w:rsidR="002F58AE">
        <w:t xml:space="preserve"> and </w:t>
      </w:r>
      <w:r w:rsidR="006B4862">
        <w:t xml:space="preserve">Professor </w:t>
      </w:r>
      <w:r w:rsidR="00056648">
        <w:t xml:space="preserve">Gregor Coster </w:t>
      </w:r>
      <w:r w:rsidR="007E13C4" w:rsidRPr="00D324AA">
        <w:rPr>
          <w:lang w:val="en-NZ"/>
        </w:rPr>
        <w:t>was present via videoconference for discussion of this application.</w:t>
      </w:r>
    </w:p>
    <w:p w14:paraId="373C0CD8" w14:textId="77777777" w:rsidR="007E13C4" w:rsidRPr="00D324AA" w:rsidRDefault="007E13C4" w:rsidP="007E13C4">
      <w:pPr>
        <w:rPr>
          <w:u w:val="single"/>
          <w:lang w:val="en-NZ"/>
        </w:rPr>
      </w:pPr>
    </w:p>
    <w:p w14:paraId="15C58CAB" w14:textId="77777777" w:rsidR="007E13C4" w:rsidRPr="0054344C" w:rsidRDefault="007E13C4" w:rsidP="007E13C4">
      <w:pPr>
        <w:pStyle w:val="Headingbold"/>
      </w:pPr>
      <w:r w:rsidRPr="0054344C">
        <w:t>Potential conflicts of interest</w:t>
      </w:r>
    </w:p>
    <w:p w14:paraId="56B23990" w14:textId="77777777" w:rsidR="007E13C4" w:rsidRPr="00D324AA" w:rsidRDefault="007E13C4" w:rsidP="007E13C4">
      <w:pPr>
        <w:rPr>
          <w:b/>
          <w:lang w:val="en-NZ"/>
        </w:rPr>
      </w:pPr>
    </w:p>
    <w:p w14:paraId="0E57210F"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3F9BE476" w14:textId="77777777" w:rsidR="007E13C4" w:rsidRPr="00D324AA" w:rsidRDefault="007E13C4" w:rsidP="007E13C4">
      <w:pPr>
        <w:rPr>
          <w:lang w:val="en-NZ"/>
        </w:rPr>
      </w:pPr>
    </w:p>
    <w:p w14:paraId="5A985C8E"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07B82EC4" w14:textId="77777777" w:rsidR="007E13C4" w:rsidRPr="00D324AA" w:rsidRDefault="007E13C4" w:rsidP="007E13C4">
      <w:pPr>
        <w:rPr>
          <w:lang w:val="en-NZ"/>
        </w:rPr>
      </w:pPr>
    </w:p>
    <w:p w14:paraId="3FE6BC9E" w14:textId="77777777" w:rsidR="007E13C4" w:rsidRPr="00D324AA" w:rsidRDefault="007E13C4" w:rsidP="007E13C4">
      <w:pPr>
        <w:autoSpaceDE w:val="0"/>
        <w:autoSpaceDN w:val="0"/>
        <w:adjustRightInd w:val="0"/>
        <w:rPr>
          <w:lang w:val="en-NZ"/>
        </w:rPr>
      </w:pPr>
    </w:p>
    <w:p w14:paraId="11DEC1B5" w14:textId="4DA8C4F1" w:rsidR="007E13C4" w:rsidRPr="0054344C" w:rsidRDefault="007E13C4" w:rsidP="007E13C4">
      <w:pPr>
        <w:pStyle w:val="Headingbold"/>
      </w:pPr>
      <w:r w:rsidRPr="0054344C">
        <w:t xml:space="preserve">Summary of resolved ethical </w:t>
      </w:r>
      <w:r w:rsidR="00056648" w:rsidRPr="0054344C">
        <w:t>issues.</w:t>
      </w:r>
      <w:r w:rsidRPr="0054344C">
        <w:t xml:space="preserve"> </w:t>
      </w:r>
    </w:p>
    <w:p w14:paraId="29B9FB19" w14:textId="77777777" w:rsidR="007E13C4" w:rsidRPr="00D324AA" w:rsidRDefault="007E13C4" w:rsidP="007E13C4">
      <w:pPr>
        <w:rPr>
          <w:u w:val="single"/>
          <w:lang w:val="en-NZ"/>
        </w:rPr>
      </w:pPr>
    </w:p>
    <w:p w14:paraId="5EE2A65A"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3814B458" w14:textId="77777777" w:rsidR="007E13C4" w:rsidRPr="00D324AA" w:rsidRDefault="007E13C4" w:rsidP="007E13C4">
      <w:pPr>
        <w:rPr>
          <w:lang w:val="en-NZ"/>
        </w:rPr>
      </w:pPr>
    </w:p>
    <w:p w14:paraId="166B7D5B" w14:textId="0579FA6F" w:rsidR="006E02A7" w:rsidRDefault="006E02A7" w:rsidP="007E13C4">
      <w:pPr>
        <w:pStyle w:val="ListParagraph"/>
        <w:numPr>
          <w:ilvl w:val="0"/>
          <w:numId w:val="28"/>
        </w:numPr>
      </w:pPr>
      <w:r>
        <w:t xml:space="preserve">The </w:t>
      </w:r>
      <w:r w:rsidR="00962CD6">
        <w:t>C</w:t>
      </w:r>
      <w:r>
        <w:t xml:space="preserve">ommittee noted that while algorithms to assist breast cancer detection are already in the market, these have not been trained on New Zealand data. </w:t>
      </w:r>
    </w:p>
    <w:p w14:paraId="0D577228" w14:textId="1A26B807" w:rsidR="007E13C4" w:rsidRDefault="007E13C4" w:rsidP="007E13C4">
      <w:pPr>
        <w:pStyle w:val="ListParagraph"/>
        <w:numPr>
          <w:ilvl w:val="0"/>
          <w:numId w:val="28"/>
        </w:numPr>
      </w:pPr>
      <w:r w:rsidRPr="00D324AA">
        <w:t xml:space="preserve">The Committee </w:t>
      </w:r>
      <w:r w:rsidR="003B71BD">
        <w:t xml:space="preserve">asked about the </w:t>
      </w:r>
      <w:r w:rsidR="00082B02">
        <w:t>length of time taken in commencing</w:t>
      </w:r>
      <w:r w:rsidR="003B71BD">
        <w:t xml:space="preserve"> the study. The Researchers explained </w:t>
      </w:r>
      <w:r w:rsidR="009F73A4">
        <w:t xml:space="preserve">the ownership of the data was held </w:t>
      </w:r>
      <w:r w:rsidR="00082B02">
        <w:t xml:space="preserve">by </w:t>
      </w:r>
      <w:r w:rsidR="009F73A4">
        <w:t xml:space="preserve">Health Alliance which was under the Ministry of Health </w:t>
      </w:r>
      <w:r w:rsidR="00707F97">
        <w:t>who gave approval to start the study.</w:t>
      </w:r>
      <w:r w:rsidR="00EE1C90">
        <w:t xml:space="preserve"> As the data swapped over </w:t>
      </w:r>
      <w:r w:rsidR="00082B02">
        <w:t xml:space="preserve">  under the structural </w:t>
      </w:r>
      <w:r w:rsidR="00847442">
        <w:t>changes, to</w:t>
      </w:r>
      <w:r w:rsidR="008D241D">
        <w:t xml:space="preserve"> Te Whatu Ora </w:t>
      </w:r>
      <w:r w:rsidR="00082B02">
        <w:t xml:space="preserve"> </w:t>
      </w:r>
      <w:r w:rsidR="00EE1C90">
        <w:t xml:space="preserve"> the Researchers were told to start again, hence the delay</w:t>
      </w:r>
      <w:r w:rsidR="00790766">
        <w:t xml:space="preserve"> as the process has been long and difficult for them.</w:t>
      </w:r>
    </w:p>
    <w:p w14:paraId="2D284CED" w14:textId="615FA42C" w:rsidR="00101110" w:rsidRPr="00D324AA" w:rsidRDefault="008B0807" w:rsidP="007E13C4">
      <w:pPr>
        <w:pStyle w:val="ListParagraph"/>
        <w:numPr>
          <w:ilvl w:val="0"/>
          <w:numId w:val="28"/>
        </w:numPr>
      </w:pPr>
      <w:r>
        <w:t xml:space="preserve">The Committee asked if </w:t>
      </w:r>
      <w:r w:rsidR="00D406A2">
        <w:t xml:space="preserve">it is possible to reach out to a </w:t>
      </w:r>
      <w:r w:rsidR="00291096">
        <w:t>group/clinician/Pasifika leader</w:t>
      </w:r>
      <w:r w:rsidR="00D406A2">
        <w:t xml:space="preserve"> that screen </w:t>
      </w:r>
      <w:r w:rsidR="00CE2353">
        <w:t>Pasifika</w:t>
      </w:r>
      <w:r w:rsidR="00D406A2">
        <w:t xml:space="preserve"> woman </w:t>
      </w:r>
      <w:r w:rsidR="00E320A6">
        <w:t xml:space="preserve">and </w:t>
      </w:r>
      <w:r w:rsidR="006E02A7">
        <w:t>consult about study</w:t>
      </w:r>
      <w:r w:rsidR="00E320A6">
        <w:t xml:space="preserve"> goal</w:t>
      </w:r>
      <w:r w:rsidR="006E02A7">
        <w:t xml:space="preserve">s. </w:t>
      </w:r>
      <w:r w:rsidR="00C74002">
        <w:t xml:space="preserve">The Researchers are happy to reach out, however are not confident </w:t>
      </w:r>
      <w:r w:rsidR="00524BBE">
        <w:t xml:space="preserve">there is sufficient data for Pasifika woman to create an accurate algorithm and </w:t>
      </w:r>
      <w:r w:rsidR="00F52EC0">
        <w:t xml:space="preserve">do not have the funding to do so. </w:t>
      </w:r>
      <w:r w:rsidR="006E02A7">
        <w:t xml:space="preserve"> The committee notes the significant effort that has gone into getting Pasifika women into screening, and the higher burden of disease in Pasifika women, and encouraged consultation at an early stage of algorithm development.</w:t>
      </w:r>
    </w:p>
    <w:p w14:paraId="7BB8A7C5" w14:textId="77777777" w:rsidR="00C22722" w:rsidRDefault="006877F3" w:rsidP="007E13C4">
      <w:pPr>
        <w:numPr>
          <w:ilvl w:val="0"/>
          <w:numId w:val="3"/>
        </w:numPr>
        <w:spacing w:before="80" w:after="80"/>
        <w:contextualSpacing/>
        <w:rPr>
          <w:lang w:val="en-NZ"/>
        </w:rPr>
      </w:pPr>
      <w:r>
        <w:rPr>
          <w:lang w:val="en-NZ"/>
        </w:rPr>
        <w:t xml:space="preserve">The Committee asked how the Researchers have responded to the concerns of the peer review. The Researchers explained </w:t>
      </w:r>
      <w:r w:rsidR="00EF3AAF">
        <w:rPr>
          <w:lang w:val="en-NZ"/>
        </w:rPr>
        <w:t>the main concerns was with algorithmic bias</w:t>
      </w:r>
      <w:r w:rsidR="004A214F">
        <w:rPr>
          <w:lang w:val="en-NZ"/>
        </w:rPr>
        <w:t xml:space="preserve">, however an advantage of using a large data base it can be split </w:t>
      </w:r>
      <w:r w:rsidR="00BB3DAA">
        <w:rPr>
          <w:lang w:val="en-NZ"/>
        </w:rPr>
        <w:t xml:space="preserve">into a training set, test set and </w:t>
      </w:r>
      <w:r w:rsidR="004155DE">
        <w:rPr>
          <w:lang w:val="en-NZ"/>
        </w:rPr>
        <w:t>a</w:t>
      </w:r>
      <w:r w:rsidR="00BB3DAA">
        <w:rPr>
          <w:lang w:val="en-NZ"/>
        </w:rPr>
        <w:t xml:space="preserve"> </w:t>
      </w:r>
      <w:r w:rsidR="004155DE">
        <w:rPr>
          <w:lang w:val="en-NZ"/>
        </w:rPr>
        <w:t>validation</w:t>
      </w:r>
      <w:r w:rsidR="00BB3DAA">
        <w:rPr>
          <w:lang w:val="en-NZ"/>
        </w:rPr>
        <w:t xml:space="preserve"> set to </w:t>
      </w:r>
      <w:r w:rsidR="001172C3">
        <w:rPr>
          <w:lang w:val="en-NZ"/>
        </w:rPr>
        <w:t>test for algorithmic bias.</w:t>
      </w:r>
      <w:r w:rsidR="0005209F">
        <w:rPr>
          <w:lang w:val="en-NZ"/>
        </w:rPr>
        <w:t xml:space="preserve"> </w:t>
      </w:r>
    </w:p>
    <w:p w14:paraId="4FF0950F" w14:textId="3D2AA54E" w:rsidR="007E13C4" w:rsidRDefault="00C22722" w:rsidP="007E13C4">
      <w:pPr>
        <w:numPr>
          <w:ilvl w:val="0"/>
          <w:numId w:val="3"/>
        </w:numPr>
        <w:spacing w:before="80" w:after="80"/>
        <w:contextualSpacing/>
        <w:rPr>
          <w:lang w:val="en-NZ"/>
        </w:rPr>
      </w:pPr>
      <w:r>
        <w:rPr>
          <w:lang w:val="en-NZ"/>
        </w:rPr>
        <w:t>The Committee noted that t</w:t>
      </w:r>
      <w:r w:rsidR="0005209F">
        <w:rPr>
          <w:lang w:val="en-NZ"/>
        </w:rPr>
        <w:t xml:space="preserve">he Researchers would have to return to HDEC to initiate </w:t>
      </w:r>
      <w:r w:rsidR="00F515A0">
        <w:rPr>
          <w:lang w:val="en-NZ"/>
        </w:rPr>
        <w:t xml:space="preserve">later </w:t>
      </w:r>
      <w:r w:rsidR="0005209F">
        <w:rPr>
          <w:lang w:val="en-NZ"/>
        </w:rPr>
        <w:t>phase</w:t>
      </w:r>
      <w:r w:rsidR="00962CD6">
        <w:rPr>
          <w:lang w:val="en-NZ"/>
        </w:rPr>
        <w:t>s</w:t>
      </w:r>
      <w:r w:rsidR="0005209F">
        <w:rPr>
          <w:lang w:val="en-NZ"/>
        </w:rPr>
        <w:t xml:space="preserve"> of the project</w:t>
      </w:r>
      <w:r w:rsidR="00E81980">
        <w:rPr>
          <w:lang w:val="en-NZ"/>
        </w:rPr>
        <w:t xml:space="preserve">, at this stage there are no participants involved or </w:t>
      </w:r>
      <w:r w:rsidR="00962CD6">
        <w:rPr>
          <w:lang w:val="en-NZ"/>
        </w:rPr>
        <w:t>any pathway to c</w:t>
      </w:r>
      <w:r w:rsidR="00E81980">
        <w:rPr>
          <w:lang w:val="en-NZ"/>
        </w:rPr>
        <w:t>linical application.</w:t>
      </w:r>
    </w:p>
    <w:p w14:paraId="1DF0C94E" w14:textId="28146E5D" w:rsidR="009B09BA" w:rsidRDefault="009B09BA" w:rsidP="007E13C4">
      <w:pPr>
        <w:numPr>
          <w:ilvl w:val="0"/>
          <w:numId w:val="3"/>
        </w:numPr>
        <w:spacing w:before="80" w:after="80"/>
        <w:contextualSpacing/>
        <w:rPr>
          <w:lang w:val="en-NZ"/>
        </w:rPr>
      </w:pPr>
      <w:r>
        <w:rPr>
          <w:lang w:val="en-NZ"/>
        </w:rPr>
        <w:t xml:space="preserve">The Committee asked about the data and if it is de-identified or not. The Researcher explained the data is de-identified because </w:t>
      </w:r>
      <w:r w:rsidR="00D15D02">
        <w:rPr>
          <w:lang w:val="en-NZ"/>
        </w:rPr>
        <w:t>it carries some markers</w:t>
      </w:r>
      <w:r w:rsidR="009F5CFF">
        <w:rPr>
          <w:lang w:val="en-NZ"/>
        </w:rPr>
        <w:t xml:space="preserve"> such as sex, age etc</w:t>
      </w:r>
      <w:r w:rsidR="00D15D02">
        <w:rPr>
          <w:lang w:val="en-NZ"/>
        </w:rPr>
        <w:t xml:space="preserve"> that means it is not anonymised</w:t>
      </w:r>
      <w:r w:rsidR="009F5CFF">
        <w:rPr>
          <w:lang w:val="en-NZ"/>
        </w:rPr>
        <w:t xml:space="preserve"> and is de-identified. </w:t>
      </w:r>
    </w:p>
    <w:p w14:paraId="7D382C4C" w14:textId="28F68A94" w:rsidR="006E02A7" w:rsidRPr="00B32745" w:rsidRDefault="006E02A7" w:rsidP="007E13C4">
      <w:pPr>
        <w:numPr>
          <w:ilvl w:val="0"/>
          <w:numId w:val="3"/>
        </w:numPr>
        <w:spacing w:before="80" w:after="80"/>
        <w:contextualSpacing/>
        <w:rPr>
          <w:lang w:val="en-NZ"/>
        </w:rPr>
      </w:pPr>
      <w:r>
        <w:rPr>
          <w:lang w:val="en-NZ"/>
        </w:rPr>
        <w:t>The Researchers confirmed that due to the de-identification process it would not be able to</w:t>
      </w:r>
      <w:r w:rsidR="00F515A0">
        <w:rPr>
          <w:lang w:val="en-NZ"/>
        </w:rPr>
        <w:t xml:space="preserve"> re-identify individuals for whom matters of concern (e.g. a missed diagnosis) emerged. </w:t>
      </w:r>
    </w:p>
    <w:p w14:paraId="1A8FA25A" w14:textId="77777777" w:rsidR="00E81980" w:rsidRPr="00D324AA" w:rsidRDefault="00E81980" w:rsidP="007E13C4">
      <w:pPr>
        <w:spacing w:before="80" w:after="80"/>
        <w:rPr>
          <w:lang w:val="en-NZ"/>
        </w:rPr>
      </w:pPr>
    </w:p>
    <w:p w14:paraId="5B93447A" w14:textId="77777777" w:rsidR="007E13C4" w:rsidRPr="0054344C" w:rsidRDefault="007E13C4" w:rsidP="007E13C4">
      <w:pPr>
        <w:pStyle w:val="Headingbold"/>
      </w:pPr>
      <w:r w:rsidRPr="0054344C">
        <w:t>Summary of outstanding ethical issues</w:t>
      </w:r>
    </w:p>
    <w:p w14:paraId="3BB6E8F8" w14:textId="77777777" w:rsidR="007E13C4" w:rsidRPr="00D324AA" w:rsidRDefault="007E13C4" w:rsidP="007E13C4">
      <w:pPr>
        <w:rPr>
          <w:lang w:val="en-NZ"/>
        </w:rPr>
      </w:pPr>
    </w:p>
    <w:p w14:paraId="7314341A" w14:textId="32DAB523" w:rsidR="007E13C4" w:rsidRPr="00D324AA" w:rsidRDefault="007E13C4" w:rsidP="007E13C4">
      <w:pPr>
        <w:rPr>
          <w:rFonts w:cs="Arial"/>
          <w:szCs w:val="22"/>
        </w:rPr>
      </w:pPr>
      <w:r w:rsidRPr="00D324AA">
        <w:rPr>
          <w:lang w:val="en-NZ"/>
        </w:rPr>
        <w:t xml:space="preserve">The main ethical issues considered by the </w:t>
      </w:r>
      <w:r w:rsidR="00F515A0"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691FCA9F" w14:textId="77777777" w:rsidR="007E13C4" w:rsidRPr="00D324AA" w:rsidRDefault="007E13C4" w:rsidP="007E13C4">
      <w:pPr>
        <w:autoSpaceDE w:val="0"/>
        <w:autoSpaceDN w:val="0"/>
        <w:adjustRightInd w:val="0"/>
        <w:rPr>
          <w:szCs w:val="22"/>
          <w:lang w:val="en-NZ"/>
        </w:rPr>
      </w:pPr>
    </w:p>
    <w:p w14:paraId="2B6CE335" w14:textId="72437095" w:rsidR="006B4862" w:rsidRPr="001E7A61" w:rsidRDefault="006B4862" w:rsidP="007E13C4">
      <w:pPr>
        <w:pStyle w:val="ListParagraph"/>
        <w:rPr>
          <w:rFonts w:cs="Arial"/>
          <w:color w:val="FF0000"/>
        </w:rPr>
      </w:pPr>
      <w:r>
        <w:t>The Committee requested the following changes to the Data Management Plan (DMP):</w:t>
      </w:r>
    </w:p>
    <w:p w14:paraId="6FC4B0EC" w14:textId="132C169B" w:rsidR="003418AB" w:rsidRPr="003418AB" w:rsidRDefault="006B4862" w:rsidP="001E7A61">
      <w:pPr>
        <w:pStyle w:val="ListParagraph"/>
        <w:numPr>
          <w:ilvl w:val="1"/>
          <w:numId w:val="3"/>
        </w:numPr>
        <w:rPr>
          <w:rFonts w:cs="Arial"/>
          <w:color w:val="FF0000"/>
        </w:rPr>
      </w:pPr>
      <w:r>
        <w:lastRenderedPageBreak/>
        <w:t xml:space="preserve">Please </w:t>
      </w:r>
      <w:r w:rsidR="00847442">
        <w:t>identify the</w:t>
      </w:r>
      <w:r w:rsidR="00962CD6">
        <w:t xml:space="preserve"> </w:t>
      </w:r>
      <w:r w:rsidR="00847442">
        <w:t>commercial partner</w:t>
      </w:r>
      <w:r w:rsidR="00962CD6">
        <w:t xml:space="preserve"> and explain their role in the study and how future benefits will be shared. </w:t>
      </w:r>
    </w:p>
    <w:p w14:paraId="30AEBC22" w14:textId="343A31F9" w:rsidR="00E964A5" w:rsidRPr="008158AA" w:rsidRDefault="0098203F" w:rsidP="001E7A61">
      <w:pPr>
        <w:pStyle w:val="ListParagraph"/>
        <w:numPr>
          <w:ilvl w:val="1"/>
          <w:numId w:val="3"/>
        </w:numPr>
        <w:rPr>
          <w:rFonts w:cs="Arial"/>
          <w:color w:val="FF0000"/>
        </w:rPr>
      </w:pPr>
      <w:r w:rsidRPr="0098203F">
        <w:t xml:space="preserve">Please explain the endpoint of the study, detailing that this is not </w:t>
      </w:r>
      <w:r w:rsidR="00B96440">
        <w:t>intended for</w:t>
      </w:r>
      <w:r w:rsidRPr="0098203F">
        <w:t xml:space="preserve"> clinical setting </w:t>
      </w:r>
      <w:r w:rsidR="00B96440">
        <w:t>in</w:t>
      </w:r>
      <w:r w:rsidR="00B96440" w:rsidRPr="0098203F">
        <w:t xml:space="preserve"> </w:t>
      </w:r>
      <w:r w:rsidRPr="0098203F">
        <w:t>this phase but may have</w:t>
      </w:r>
      <w:r w:rsidR="00B96440">
        <w:t xml:space="preserve"> both </w:t>
      </w:r>
      <w:r w:rsidRPr="0098203F">
        <w:t xml:space="preserve">commercial </w:t>
      </w:r>
      <w:r w:rsidR="00B96440">
        <w:t>and clinical i</w:t>
      </w:r>
      <w:r w:rsidRPr="0098203F">
        <w:t>mplications in later stages.</w:t>
      </w:r>
    </w:p>
    <w:p w14:paraId="78AFBDC3" w14:textId="5CE7102C" w:rsidR="001227C4" w:rsidRPr="001227C4" w:rsidRDefault="008158AA" w:rsidP="001E7A61">
      <w:pPr>
        <w:pStyle w:val="ListParagraph"/>
        <w:numPr>
          <w:ilvl w:val="1"/>
          <w:numId w:val="3"/>
        </w:numPr>
        <w:rPr>
          <w:rFonts w:cs="Arial"/>
          <w:color w:val="FF0000"/>
        </w:rPr>
      </w:pPr>
      <w:r>
        <w:t xml:space="preserve">In the data management plan please </w:t>
      </w:r>
      <w:r w:rsidR="0041064E">
        <w:t xml:space="preserve">include a diagram that shows the AI cycle </w:t>
      </w:r>
      <w:r w:rsidR="005747C1">
        <w:t xml:space="preserve">process, highlighting </w:t>
      </w:r>
      <w:r w:rsidR="006E02A7">
        <w:t xml:space="preserve">the checkpoint </w:t>
      </w:r>
      <w:r w:rsidR="00D813DF">
        <w:t>and human</w:t>
      </w:r>
      <w:r w:rsidR="004C106B">
        <w:t xml:space="preserve"> </w:t>
      </w:r>
      <w:r w:rsidR="006E02A7">
        <w:t xml:space="preserve">oversight </w:t>
      </w:r>
      <w:r w:rsidR="004C106B">
        <w:t xml:space="preserve">stages in </w:t>
      </w:r>
      <w:r w:rsidR="006E02A7">
        <w:t>algorithm development</w:t>
      </w:r>
      <w:r w:rsidR="00B96440">
        <w:t>.</w:t>
      </w:r>
    </w:p>
    <w:p w14:paraId="1F106925" w14:textId="1D9992E4" w:rsidR="009F5CFF" w:rsidRPr="009F5CFF" w:rsidRDefault="001227C4" w:rsidP="001E7A61">
      <w:pPr>
        <w:pStyle w:val="ListParagraph"/>
        <w:numPr>
          <w:ilvl w:val="1"/>
          <w:numId w:val="3"/>
        </w:numPr>
        <w:rPr>
          <w:rFonts w:cs="Arial"/>
          <w:color w:val="FF0000"/>
        </w:rPr>
      </w:pPr>
      <w:r>
        <w:t>Please make the</w:t>
      </w:r>
      <w:r w:rsidR="006E02A7">
        <w:t xml:space="preserve"> existing</w:t>
      </w:r>
      <w:r>
        <w:t xml:space="preserve"> diagram</w:t>
      </w:r>
      <w:r w:rsidR="006E02A7">
        <w:t xml:space="preserve"> with respect to data </w:t>
      </w:r>
      <w:r w:rsidR="00847442">
        <w:t>sources, storage</w:t>
      </w:r>
      <w:r w:rsidR="00B96440">
        <w:t xml:space="preserve"> </w:t>
      </w:r>
      <w:r w:rsidR="006E02A7">
        <w:t>locations and privacy</w:t>
      </w:r>
      <w:r>
        <w:t xml:space="preserve"> </w:t>
      </w:r>
      <w:r w:rsidR="006E02A7">
        <w:t xml:space="preserve">considerations </w:t>
      </w:r>
      <w:r>
        <w:t>more lay</w:t>
      </w:r>
      <w:r w:rsidR="007726C8">
        <w:t>-</w:t>
      </w:r>
      <w:r>
        <w:t>friendly</w:t>
      </w:r>
      <w:r w:rsidR="006E02A7">
        <w:t>, spelling out acronyms.</w:t>
      </w:r>
    </w:p>
    <w:p w14:paraId="4E1C628C" w14:textId="13ECDBED" w:rsidR="00B2636B" w:rsidRPr="001E7A61" w:rsidRDefault="009F5CFF" w:rsidP="007E13C4">
      <w:pPr>
        <w:pStyle w:val="ListParagraph"/>
        <w:rPr>
          <w:rFonts w:cs="Arial"/>
          <w:color w:val="FF0000"/>
        </w:rPr>
      </w:pPr>
      <w:r>
        <w:t>Please upload a response to the peer review</w:t>
      </w:r>
      <w:r w:rsidR="006B4862">
        <w:t>. This does</w:t>
      </w:r>
      <w:r>
        <w:t xml:space="preserve"> not</w:t>
      </w:r>
      <w:r w:rsidR="006B4862">
        <w:t xml:space="preserve"> need to be</w:t>
      </w:r>
      <w:r>
        <w:t xml:space="preserve"> for the whole document</w:t>
      </w:r>
      <w:r w:rsidR="006B4862">
        <w:t>,</w:t>
      </w:r>
      <w:r>
        <w:t xml:space="preserve"> but a</w:t>
      </w:r>
      <w:r w:rsidR="00D069A0">
        <w:t xml:space="preserve"> few responses to the conclusion.</w:t>
      </w:r>
    </w:p>
    <w:p w14:paraId="180658C4" w14:textId="77777777" w:rsidR="00B2636B" w:rsidRPr="00D324AA" w:rsidRDefault="00B2636B" w:rsidP="00B2636B">
      <w:pPr>
        <w:pStyle w:val="ListParagraph"/>
      </w:pPr>
      <w:r w:rsidRPr="00D324AA">
        <w:t>Please</w:t>
      </w:r>
      <w:r>
        <w:t xml:space="preserve"> reach out to Pasifika leaders or experts in the field of screening and be transparent with the study goals and endpoints to gather important insight and to share interest.</w:t>
      </w:r>
    </w:p>
    <w:p w14:paraId="468820C8" w14:textId="7EAE80AF" w:rsidR="00B2636B" w:rsidRDefault="00B2636B" w:rsidP="00B2636B">
      <w:pPr>
        <w:pStyle w:val="ListParagraph"/>
      </w:pPr>
      <w:r>
        <w:t>Please upload the social license report conducted by the Ministry of Health.</w:t>
      </w:r>
      <w:r w:rsidR="00F515A0">
        <w:t xml:space="preserve"> The Committee noted that transparency is an important factor in social license, and it is important that New Zealanders know what is happening to their health information </w:t>
      </w:r>
      <w:r w:rsidR="00B96440">
        <w:t xml:space="preserve">under a waiver of consent approved by Northern B HDEC, </w:t>
      </w:r>
      <w:r w:rsidR="00F515A0">
        <w:t>and what the benefits are, and to whom they accrue. Consideration should be given to developing a tool, such as a website, to assist with transparency and maintaining the social license.</w:t>
      </w:r>
      <w:r w:rsidR="00B96440">
        <w:t xml:space="preserve"> This might be presented through the Amendment Pathway. </w:t>
      </w:r>
    </w:p>
    <w:p w14:paraId="03AD154D" w14:textId="27A4EB74" w:rsidR="007E13C4" w:rsidRPr="001E7A61" w:rsidRDefault="00B2636B" w:rsidP="00B2636B">
      <w:pPr>
        <w:pStyle w:val="ListParagraph"/>
      </w:pPr>
      <w:r>
        <w:t>Please create and upload an anticipated timeline of the development of the tool</w:t>
      </w:r>
      <w:r w:rsidR="00F515A0">
        <w:t>, and how it will be used for public</w:t>
      </w:r>
      <w:r w:rsidR="00B96440">
        <w:t>/ private</w:t>
      </w:r>
      <w:r w:rsidR="00F515A0">
        <w:t xml:space="preserve"> benefit.</w:t>
      </w:r>
      <w:r w:rsidR="007E13C4" w:rsidRPr="00D324AA">
        <w:br/>
      </w:r>
    </w:p>
    <w:p w14:paraId="7C094F81" w14:textId="77777777" w:rsidR="00B2636B" w:rsidRPr="00D324AA" w:rsidRDefault="00B2636B" w:rsidP="007E13C4">
      <w:pPr>
        <w:spacing w:before="80" w:after="80"/>
        <w:rPr>
          <w:rFonts w:cs="Arial"/>
          <w:szCs w:val="22"/>
          <w:lang w:val="en-NZ"/>
        </w:rPr>
      </w:pPr>
    </w:p>
    <w:p w14:paraId="0191BA07" w14:textId="77777777" w:rsidR="007E13C4" w:rsidRPr="0054344C" w:rsidRDefault="007E13C4" w:rsidP="007E13C4">
      <w:pPr>
        <w:rPr>
          <w:b/>
          <w:bCs/>
          <w:lang w:val="en-NZ"/>
        </w:rPr>
      </w:pPr>
      <w:r w:rsidRPr="0054344C">
        <w:rPr>
          <w:b/>
          <w:bCs/>
          <w:lang w:val="en-NZ"/>
        </w:rPr>
        <w:t xml:space="preserve">Decision </w:t>
      </w:r>
    </w:p>
    <w:p w14:paraId="3472896D" w14:textId="77777777" w:rsidR="007E13C4" w:rsidRPr="00D324AA" w:rsidRDefault="007E13C4" w:rsidP="007E13C4">
      <w:pPr>
        <w:rPr>
          <w:lang w:val="en-NZ"/>
        </w:rPr>
      </w:pPr>
    </w:p>
    <w:p w14:paraId="290EF783"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E3A190F" w14:textId="77777777" w:rsidR="007E13C4" w:rsidRPr="00D324AA" w:rsidRDefault="007E13C4" w:rsidP="007E13C4">
      <w:pPr>
        <w:rPr>
          <w:lang w:val="en-NZ"/>
        </w:rPr>
      </w:pPr>
    </w:p>
    <w:p w14:paraId="55E01E54" w14:textId="32397BDF" w:rsidR="007E13C4" w:rsidRDefault="007E13C4" w:rsidP="007E13C4">
      <w:pPr>
        <w:pStyle w:val="ListParagraph"/>
      </w:pPr>
      <w:r w:rsidRPr="006D0A33">
        <w:t>Please address all outstanding ethical issues, providing the information requested by the Committee.</w:t>
      </w:r>
    </w:p>
    <w:p w14:paraId="6251EE74" w14:textId="0BCD66EF" w:rsidR="00344BAF" w:rsidRPr="00344BAF" w:rsidRDefault="00344BAF" w:rsidP="00344BAF">
      <w:pPr>
        <w:pStyle w:val="ListParagraph"/>
        <w:rPr>
          <w:sz w:val="22"/>
        </w:rPr>
      </w:pPr>
      <w:r>
        <w:t xml:space="preserve">Please update the data management plan, taking into account the feedback provided by the Committee. </w:t>
      </w:r>
      <w:r w:rsidRPr="00344BAF">
        <w:rPr>
          <w:i/>
          <w:iCs/>
        </w:rPr>
        <w:t>(National Ethical Standards for Health and Disability Research and Quality Improvement, para 12.15a).</w:t>
      </w:r>
      <w:r>
        <w:t xml:space="preserve">  </w:t>
      </w:r>
    </w:p>
    <w:p w14:paraId="083737DC" w14:textId="77777777" w:rsidR="007E13C4" w:rsidRPr="00D324AA" w:rsidRDefault="007E13C4" w:rsidP="007E13C4">
      <w:pPr>
        <w:rPr>
          <w:color w:val="FF0000"/>
          <w:lang w:val="en-NZ"/>
        </w:rPr>
      </w:pPr>
    </w:p>
    <w:p w14:paraId="5CB678C0" w14:textId="22CAE444" w:rsidR="007E13C4" w:rsidRPr="00A82689" w:rsidRDefault="007E13C4" w:rsidP="00CB691D">
      <w:pPr>
        <w:rPr>
          <w:lang w:val="en-NZ"/>
        </w:rPr>
      </w:pPr>
      <w:r w:rsidRPr="00D324AA">
        <w:rPr>
          <w:lang w:val="en-NZ"/>
        </w:rPr>
        <w:t>After receipt of the information requested by the Committee, a final decision on the application will be made b</w:t>
      </w:r>
      <w:r w:rsidR="00572FDF">
        <w:rPr>
          <w:lang w:val="en-NZ"/>
        </w:rPr>
        <w:t xml:space="preserve">y Ms. </w:t>
      </w:r>
      <w:r w:rsidR="00572FDF" w:rsidRPr="00572FDF">
        <w:rPr>
          <w:lang w:val="en-NZ"/>
        </w:rPr>
        <w:t xml:space="preserve">Kate O'Connor </w:t>
      </w:r>
      <w:r w:rsidR="00572FDF">
        <w:rPr>
          <w:lang w:val="en-NZ"/>
        </w:rPr>
        <w:t xml:space="preserve">and </w:t>
      </w:r>
      <w:r w:rsidR="00572FDF" w:rsidRPr="00572FDF">
        <w:rPr>
          <w:lang w:val="en-NZ"/>
        </w:rPr>
        <w:t>Dr Amber Parry Strong</w:t>
      </w:r>
      <w:r w:rsidR="00572FDF">
        <w:rPr>
          <w:lang w:val="en-NZ"/>
        </w:rPr>
        <w:t>.</w:t>
      </w: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65FB0E65" w14:textId="77777777" w:rsidTr="00DC1567">
        <w:trPr>
          <w:trHeight w:val="280"/>
        </w:trPr>
        <w:tc>
          <w:tcPr>
            <w:tcW w:w="966" w:type="dxa"/>
            <w:tcBorders>
              <w:top w:val="nil"/>
              <w:left w:val="nil"/>
              <w:bottom w:val="nil"/>
              <w:right w:val="nil"/>
            </w:tcBorders>
          </w:tcPr>
          <w:p w14:paraId="5F433377" w14:textId="77777777" w:rsidR="007E13C4" w:rsidRPr="00960BFE" w:rsidRDefault="007E13C4" w:rsidP="00DC1567">
            <w:pPr>
              <w:autoSpaceDE w:val="0"/>
              <w:autoSpaceDN w:val="0"/>
              <w:adjustRightInd w:val="0"/>
            </w:pPr>
            <w:r>
              <w:rPr>
                <w:b/>
              </w:rPr>
              <w:lastRenderedPageBreak/>
              <w:t>9</w:t>
            </w:r>
            <w:r w:rsidRPr="00960BFE">
              <w:rPr>
                <w:b/>
              </w:rPr>
              <w:t xml:space="preserve"> </w:t>
            </w:r>
            <w:r w:rsidRPr="00960BFE">
              <w:t xml:space="preserve"> </w:t>
            </w:r>
          </w:p>
        </w:tc>
        <w:tc>
          <w:tcPr>
            <w:tcW w:w="2575" w:type="dxa"/>
            <w:tcBorders>
              <w:top w:val="nil"/>
              <w:left w:val="nil"/>
              <w:bottom w:val="nil"/>
              <w:right w:val="nil"/>
            </w:tcBorders>
          </w:tcPr>
          <w:p w14:paraId="301A54A4"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D2DED71" w14:textId="1F0426F8" w:rsidR="007E13C4" w:rsidRPr="002B62FF" w:rsidRDefault="003313FA" w:rsidP="00DC1567">
            <w:pPr>
              <w:rPr>
                <w:b/>
                <w:bCs/>
              </w:rPr>
            </w:pPr>
            <w:r w:rsidRPr="003313FA">
              <w:rPr>
                <w:b/>
                <w:bCs/>
              </w:rPr>
              <w:t>2024 FULL 19303</w:t>
            </w:r>
          </w:p>
        </w:tc>
      </w:tr>
      <w:tr w:rsidR="007E13C4" w:rsidRPr="00960BFE" w14:paraId="46097F4D" w14:textId="77777777" w:rsidTr="00DC1567">
        <w:trPr>
          <w:trHeight w:val="280"/>
        </w:trPr>
        <w:tc>
          <w:tcPr>
            <w:tcW w:w="966" w:type="dxa"/>
            <w:tcBorders>
              <w:top w:val="nil"/>
              <w:left w:val="nil"/>
              <w:bottom w:val="nil"/>
              <w:right w:val="nil"/>
            </w:tcBorders>
          </w:tcPr>
          <w:p w14:paraId="6B642CC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D15CFD0"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5D4744BA" w14:textId="77777777" w:rsidR="003313FA" w:rsidRDefault="003313FA" w:rsidP="003313FA">
            <w:pPr>
              <w:autoSpaceDE w:val="0"/>
              <w:autoSpaceDN w:val="0"/>
              <w:adjustRightInd w:val="0"/>
            </w:pPr>
            <w:r>
              <w:t>A Phase 3, Multicenter, Randomized, Open-Label Trial to Evaluate the Safety and Efficacy of Epcoritamab + Rituximab and</w:t>
            </w:r>
          </w:p>
          <w:p w14:paraId="48D24763" w14:textId="1224701C" w:rsidR="007E13C4" w:rsidRPr="00960BFE" w:rsidRDefault="003313FA" w:rsidP="003313FA">
            <w:pPr>
              <w:autoSpaceDE w:val="0"/>
              <w:autoSpaceDN w:val="0"/>
              <w:adjustRightInd w:val="0"/>
            </w:pPr>
            <w:r>
              <w:t>Lenalidomide (R2) compared to Chemoimmunotherapy in Previously Untreated Follicular Lymphoma (EPCORE™FL-2)</w:t>
            </w:r>
          </w:p>
        </w:tc>
      </w:tr>
      <w:tr w:rsidR="007E13C4" w:rsidRPr="00960BFE" w14:paraId="3CEFCCE3" w14:textId="77777777" w:rsidTr="00DC1567">
        <w:trPr>
          <w:trHeight w:val="280"/>
        </w:trPr>
        <w:tc>
          <w:tcPr>
            <w:tcW w:w="966" w:type="dxa"/>
            <w:tcBorders>
              <w:top w:val="nil"/>
              <w:left w:val="nil"/>
              <w:bottom w:val="nil"/>
              <w:right w:val="nil"/>
            </w:tcBorders>
          </w:tcPr>
          <w:p w14:paraId="75657AB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122E00E"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41FA5DDD" w14:textId="73E8EAEB" w:rsidR="007E13C4" w:rsidRPr="00960BFE" w:rsidRDefault="003313FA" w:rsidP="003313FA">
            <w:r>
              <w:t>Dr Leanne Berkahn</w:t>
            </w:r>
          </w:p>
        </w:tc>
      </w:tr>
      <w:tr w:rsidR="007E13C4" w:rsidRPr="00960BFE" w14:paraId="1B68EEC2" w14:textId="77777777" w:rsidTr="00DC1567">
        <w:trPr>
          <w:trHeight w:val="280"/>
        </w:trPr>
        <w:tc>
          <w:tcPr>
            <w:tcW w:w="966" w:type="dxa"/>
            <w:tcBorders>
              <w:top w:val="nil"/>
              <w:left w:val="nil"/>
              <w:bottom w:val="nil"/>
              <w:right w:val="nil"/>
            </w:tcBorders>
          </w:tcPr>
          <w:p w14:paraId="569405FE"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7B6BFD6"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08EA3110" w14:textId="07A62BA9" w:rsidR="007E13C4" w:rsidRPr="00960BFE" w:rsidRDefault="003313FA" w:rsidP="00DC1567">
            <w:pPr>
              <w:autoSpaceDE w:val="0"/>
              <w:autoSpaceDN w:val="0"/>
              <w:adjustRightInd w:val="0"/>
            </w:pPr>
            <w:r w:rsidRPr="003313FA">
              <w:t>AbbVie Limited</w:t>
            </w:r>
          </w:p>
        </w:tc>
      </w:tr>
      <w:tr w:rsidR="007E13C4" w:rsidRPr="00960BFE" w14:paraId="00DF27D0" w14:textId="77777777" w:rsidTr="00DC1567">
        <w:trPr>
          <w:trHeight w:val="280"/>
        </w:trPr>
        <w:tc>
          <w:tcPr>
            <w:tcW w:w="966" w:type="dxa"/>
            <w:tcBorders>
              <w:top w:val="nil"/>
              <w:left w:val="nil"/>
              <w:bottom w:val="nil"/>
              <w:right w:val="nil"/>
            </w:tcBorders>
          </w:tcPr>
          <w:p w14:paraId="239C47F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D80BC9F"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ED0F1F6" w14:textId="09EDBDE9" w:rsidR="007E13C4" w:rsidRPr="00960BFE" w:rsidRDefault="00B642EF" w:rsidP="00DC1567">
            <w:pPr>
              <w:autoSpaceDE w:val="0"/>
              <w:autoSpaceDN w:val="0"/>
              <w:adjustRightInd w:val="0"/>
            </w:pPr>
            <w:r w:rsidRPr="00B642EF">
              <w:t>25 January 2024</w:t>
            </w:r>
          </w:p>
        </w:tc>
      </w:tr>
    </w:tbl>
    <w:p w14:paraId="0C0707F2" w14:textId="77777777" w:rsidR="007E13C4" w:rsidRPr="00795EDD" w:rsidRDefault="007E13C4" w:rsidP="007E13C4"/>
    <w:p w14:paraId="04C876EE" w14:textId="6FF95EDA" w:rsidR="007E13C4" w:rsidRPr="007D0DFC" w:rsidRDefault="007D0DFC" w:rsidP="007D0DFC">
      <w:r>
        <w:t xml:space="preserve">Dr Leanne Berkahn </w:t>
      </w:r>
      <w:r w:rsidR="007E13C4" w:rsidRPr="00D324AA">
        <w:rPr>
          <w:lang w:val="en-NZ"/>
        </w:rPr>
        <w:t>was present via videoconference for discussion of this application.</w:t>
      </w:r>
    </w:p>
    <w:p w14:paraId="1987474A" w14:textId="77777777" w:rsidR="007E13C4" w:rsidRPr="00D324AA" w:rsidRDefault="007E13C4" w:rsidP="007E13C4">
      <w:pPr>
        <w:rPr>
          <w:u w:val="single"/>
          <w:lang w:val="en-NZ"/>
        </w:rPr>
      </w:pPr>
    </w:p>
    <w:p w14:paraId="75C6B443" w14:textId="77777777" w:rsidR="007E13C4" w:rsidRPr="0054344C" w:rsidRDefault="007E13C4" w:rsidP="007E13C4">
      <w:pPr>
        <w:pStyle w:val="Headingbold"/>
      </w:pPr>
      <w:r w:rsidRPr="0054344C">
        <w:t>Potential conflicts of interest</w:t>
      </w:r>
    </w:p>
    <w:p w14:paraId="62FE76BF" w14:textId="77777777" w:rsidR="007E13C4" w:rsidRPr="00D324AA" w:rsidRDefault="007E13C4" w:rsidP="007E13C4">
      <w:pPr>
        <w:rPr>
          <w:b/>
          <w:lang w:val="en-NZ"/>
        </w:rPr>
      </w:pPr>
    </w:p>
    <w:p w14:paraId="571E5E1E"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430D91D8" w14:textId="77777777" w:rsidR="007E13C4" w:rsidRPr="00D324AA" w:rsidRDefault="007E13C4" w:rsidP="007E13C4">
      <w:pPr>
        <w:rPr>
          <w:lang w:val="en-NZ"/>
        </w:rPr>
      </w:pPr>
    </w:p>
    <w:p w14:paraId="1E38A62E" w14:textId="7E4BF698" w:rsidR="003313FA" w:rsidRPr="00D324AA" w:rsidRDefault="007E13C4" w:rsidP="007E13C4">
      <w:pPr>
        <w:rPr>
          <w:lang w:val="en-NZ"/>
        </w:rPr>
      </w:pPr>
      <w:r w:rsidRPr="00D324AA">
        <w:rPr>
          <w:lang w:val="en-NZ"/>
        </w:rPr>
        <w:t>No potential conflicts of interest related to this application were declared by any member.</w:t>
      </w:r>
    </w:p>
    <w:p w14:paraId="6C45254C" w14:textId="77777777" w:rsidR="007E13C4" w:rsidRPr="00D324AA" w:rsidRDefault="007E13C4" w:rsidP="007E13C4">
      <w:pPr>
        <w:autoSpaceDE w:val="0"/>
        <w:autoSpaceDN w:val="0"/>
        <w:adjustRightInd w:val="0"/>
        <w:rPr>
          <w:lang w:val="en-NZ"/>
        </w:rPr>
      </w:pPr>
    </w:p>
    <w:p w14:paraId="33B4D7BC" w14:textId="0393CD10" w:rsidR="007E13C4" w:rsidRPr="0054344C" w:rsidRDefault="007E13C4" w:rsidP="007E13C4">
      <w:pPr>
        <w:pStyle w:val="Headingbold"/>
      </w:pPr>
      <w:r w:rsidRPr="0054344C">
        <w:t xml:space="preserve">Summary of resolved ethical </w:t>
      </w:r>
      <w:r w:rsidR="00E53E10" w:rsidRPr="0054344C">
        <w:t>issues.</w:t>
      </w:r>
      <w:r w:rsidRPr="0054344C">
        <w:t xml:space="preserve"> </w:t>
      </w:r>
    </w:p>
    <w:p w14:paraId="3BC51C57" w14:textId="77777777" w:rsidR="007E13C4" w:rsidRPr="00D324AA" w:rsidRDefault="007E13C4" w:rsidP="007E13C4">
      <w:pPr>
        <w:rPr>
          <w:u w:val="single"/>
          <w:lang w:val="en-NZ"/>
        </w:rPr>
      </w:pPr>
    </w:p>
    <w:p w14:paraId="13DD15AB"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2394EF5B" w14:textId="77777777" w:rsidR="007E13C4" w:rsidRPr="00D324AA" w:rsidRDefault="007E13C4" w:rsidP="007E13C4">
      <w:pPr>
        <w:rPr>
          <w:lang w:val="en-NZ"/>
        </w:rPr>
      </w:pPr>
    </w:p>
    <w:p w14:paraId="124399A9" w14:textId="59AB2696" w:rsidR="007E13C4" w:rsidRPr="005E4F9B" w:rsidRDefault="007E13C4" w:rsidP="005E4F9B">
      <w:pPr>
        <w:pStyle w:val="ListParagraph"/>
        <w:numPr>
          <w:ilvl w:val="0"/>
          <w:numId w:val="27"/>
        </w:numPr>
      </w:pPr>
      <w:r w:rsidRPr="00D324AA">
        <w:t xml:space="preserve">The Committee </w:t>
      </w:r>
      <w:r w:rsidR="00564A44">
        <w:t xml:space="preserve">asked </w:t>
      </w:r>
      <w:r w:rsidR="00F73E3D">
        <w:t>if participants have someone independent from the study to talk to if needed. The Researcher explained they encourage the participant to speak to their GP</w:t>
      </w:r>
      <w:r w:rsidR="00641D8D">
        <w:t xml:space="preserve"> if the participant has any questions.</w:t>
      </w:r>
    </w:p>
    <w:p w14:paraId="466A9C65" w14:textId="77777777" w:rsidR="007E13C4" w:rsidRPr="00D324AA" w:rsidRDefault="007E13C4" w:rsidP="007E13C4">
      <w:pPr>
        <w:spacing w:before="80" w:after="80"/>
        <w:rPr>
          <w:lang w:val="en-NZ"/>
        </w:rPr>
      </w:pPr>
    </w:p>
    <w:p w14:paraId="02FEAAC8" w14:textId="77777777" w:rsidR="007E13C4" w:rsidRPr="0054344C" w:rsidRDefault="007E13C4" w:rsidP="007E13C4">
      <w:pPr>
        <w:pStyle w:val="Headingbold"/>
      </w:pPr>
      <w:r w:rsidRPr="0054344C">
        <w:t>Summary of outstanding ethical issues</w:t>
      </w:r>
    </w:p>
    <w:p w14:paraId="7EEA7732" w14:textId="77777777" w:rsidR="007E13C4" w:rsidRPr="00D324AA" w:rsidRDefault="007E13C4" w:rsidP="007E13C4">
      <w:pPr>
        <w:rPr>
          <w:lang w:val="en-NZ"/>
        </w:rPr>
      </w:pPr>
    </w:p>
    <w:p w14:paraId="03EBB062"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3DA4359" w14:textId="77777777" w:rsidR="007E13C4" w:rsidRPr="00D324AA" w:rsidRDefault="007E13C4" w:rsidP="007E13C4">
      <w:pPr>
        <w:autoSpaceDE w:val="0"/>
        <w:autoSpaceDN w:val="0"/>
        <w:adjustRightInd w:val="0"/>
        <w:rPr>
          <w:szCs w:val="22"/>
          <w:lang w:val="en-NZ"/>
        </w:rPr>
      </w:pPr>
    </w:p>
    <w:p w14:paraId="67565318" w14:textId="2F119C6A" w:rsidR="007E13C4" w:rsidRPr="001E7A61" w:rsidRDefault="006A39EC" w:rsidP="006A39EC">
      <w:pPr>
        <w:pStyle w:val="ListParagraph"/>
        <w:rPr>
          <w:sz w:val="22"/>
          <w:lang w:val="en-GB"/>
        </w:rPr>
      </w:pPr>
      <w:r>
        <w:t xml:space="preserve">The Committee noted that proof of indemnity for the coordinating investigator has expired. </w:t>
      </w:r>
      <w:r w:rsidR="00A27DE3">
        <w:t xml:space="preserve">Please submit an </w:t>
      </w:r>
      <w:r w:rsidR="00847442">
        <w:t>up to date</w:t>
      </w:r>
      <w:r w:rsidR="00A27DE3">
        <w:t xml:space="preserve"> MPS certificate. </w:t>
      </w:r>
      <w:r w:rsidR="007E13C4" w:rsidRPr="00D324AA">
        <w:br/>
      </w:r>
    </w:p>
    <w:p w14:paraId="75BEAE89"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F3AB069" w14:textId="77777777" w:rsidR="007E13C4" w:rsidRPr="00D324AA" w:rsidRDefault="007E13C4" w:rsidP="007E13C4">
      <w:pPr>
        <w:spacing w:before="80" w:after="80"/>
        <w:rPr>
          <w:rFonts w:cs="Arial"/>
          <w:szCs w:val="22"/>
          <w:lang w:val="en-NZ"/>
        </w:rPr>
      </w:pPr>
    </w:p>
    <w:p w14:paraId="798E82AF" w14:textId="42C850F5" w:rsidR="007E13C4" w:rsidRDefault="007E13C4" w:rsidP="007E13C4">
      <w:pPr>
        <w:pStyle w:val="ListParagraph"/>
      </w:pPr>
      <w:r w:rsidRPr="00D324AA">
        <w:t>Please</w:t>
      </w:r>
      <w:r w:rsidR="00083C7F">
        <w:t xml:space="preserve"> provide more information regarding the three study arms</w:t>
      </w:r>
      <w:r w:rsidR="00F0198A">
        <w:t xml:space="preserve"> that a participant could be put on</w:t>
      </w:r>
      <w:r w:rsidR="00186F11">
        <w:t xml:space="preserve">. This is so the participant fully understands </w:t>
      </w:r>
      <w:r w:rsidR="008B506E">
        <w:t xml:space="preserve">what they are giving up by joining the </w:t>
      </w:r>
      <w:r w:rsidR="005E4F9B">
        <w:t xml:space="preserve">research. </w:t>
      </w:r>
    </w:p>
    <w:p w14:paraId="33BE9C31" w14:textId="513357AD" w:rsidR="009F4D49" w:rsidRPr="00D324AA" w:rsidRDefault="00886589" w:rsidP="007E13C4">
      <w:pPr>
        <w:pStyle w:val="ListParagraph"/>
      </w:pPr>
      <w:r>
        <w:t xml:space="preserve">In the </w:t>
      </w:r>
      <w:r w:rsidR="00D71204">
        <w:t>CF,</w:t>
      </w:r>
      <w:r>
        <w:t xml:space="preserve"> p</w:t>
      </w:r>
      <w:r w:rsidR="00C10584">
        <w:t>lease include exactly what test the participants will be getting, even if the participant is outside of the study</w:t>
      </w:r>
      <w:r>
        <w:t xml:space="preserve"> while also clarifying and </w:t>
      </w:r>
      <w:r w:rsidR="007F440C">
        <w:t>separat</w:t>
      </w:r>
      <w:r>
        <w:t>ing</w:t>
      </w:r>
      <w:r w:rsidR="007F440C">
        <w:t xml:space="preserve"> the research specific procedures</w:t>
      </w:r>
      <w:r w:rsidR="00EF137D">
        <w:t xml:space="preserve"> from the standard of care procedures.</w:t>
      </w:r>
    </w:p>
    <w:p w14:paraId="6B386BE8" w14:textId="2A7EAD8D" w:rsidR="007E13C4" w:rsidRDefault="004B6691" w:rsidP="007E13C4">
      <w:pPr>
        <w:pStyle w:val="ListParagraph"/>
      </w:pPr>
      <w:r>
        <w:t xml:space="preserve">In the </w:t>
      </w:r>
      <w:r w:rsidR="00D71204">
        <w:t>CF,</w:t>
      </w:r>
      <w:r>
        <w:t xml:space="preserve"> please remove the </w:t>
      </w:r>
      <w:r w:rsidR="002B5BF4">
        <w:t xml:space="preserve">legally authorised </w:t>
      </w:r>
      <w:r w:rsidR="00646AE1">
        <w:t>re</w:t>
      </w:r>
      <w:r w:rsidR="002B5BF4">
        <w:t>presentative panels as they are not applicable in New Zealand.</w:t>
      </w:r>
    </w:p>
    <w:p w14:paraId="3285CF31" w14:textId="122214B0" w:rsidR="00BA114F" w:rsidRDefault="00BA114F" w:rsidP="007E13C4">
      <w:pPr>
        <w:pStyle w:val="ListParagraph"/>
      </w:pPr>
      <w:r>
        <w:t xml:space="preserve">On page 8 of the </w:t>
      </w:r>
      <w:r w:rsidR="00870307">
        <w:t>main</w:t>
      </w:r>
      <w:r>
        <w:t xml:space="preserve"> </w:t>
      </w:r>
      <w:r w:rsidR="00D71204">
        <w:t>PIS,</w:t>
      </w:r>
      <w:r>
        <w:t xml:space="preserve"> please amend the generic wording of </w:t>
      </w:r>
      <w:r w:rsidR="00870307">
        <w:t>bio-marker research</w:t>
      </w:r>
      <w:r w:rsidR="004901A8">
        <w:t xml:space="preserve"> to make it more lay friendly.</w:t>
      </w:r>
    </w:p>
    <w:p w14:paraId="68BB9D6C" w14:textId="4D639BFC" w:rsidR="00592B10" w:rsidRPr="00D324AA" w:rsidRDefault="00592B10" w:rsidP="007E13C4">
      <w:pPr>
        <w:pStyle w:val="ListParagraph"/>
      </w:pPr>
      <w:r>
        <w:t xml:space="preserve">In the main </w:t>
      </w:r>
      <w:r w:rsidR="00DF0B3F">
        <w:t>PIS,</w:t>
      </w:r>
      <w:r>
        <w:t xml:space="preserve"> please </w:t>
      </w:r>
      <w:r w:rsidR="00B96440">
        <w:t xml:space="preserve">refine the language around </w:t>
      </w:r>
      <w:r w:rsidR="0074639A">
        <w:t>testing</w:t>
      </w:r>
      <w:r w:rsidR="00646AE1">
        <w:t xml:space="preserve"> of samples in the future</w:t>
      </w:r>
      <w:r w:rsidR="0074639A">
        <w:t xml:space="preserve"> to </w:t>
      </w:r>
      <w:r w:rsidR="00B96440">
        <w:t xml:space="preserve">be </w:t>
      </w:r>
      <w:r w:rsidR="0074639A">
        <w:t xml:space="preserve">either drug or disease </w:t>
      </w:r>
      <w:r w:rsidR="00847442">
        <w:t>specific (</w:t>
      </w:r>
      <w:r w:rsidR="00B96440">
        <w:t xml:space="preserve">rather than generic) </w:t>
      </w:r>
      <w:r w:rsidR="0074639A">
        <w:t>and maintain the chosen wording throughout.</w:t>
      </w:r>
    </w:p>
    <w:p w14:paraId="6E9098B1" w14:textId="77777777" w:rsidR="007E13C4" w:rsidRPr="00D324AA" w:rsidRDefault="007E13C4" w:rsidP="007E13C4">
      <w:pPr>
        <w:spacing w:before="80" w:after="80"/>
      </w:pPr>
    </w:p>
    <w:p w14:paraId="0F9F0EEA" w14:textId="77777777" w:rsidR="005E4F9B" w:rsidRDefault="005E4F9B" w:rsidP="007E13C4">
      <w:pPr>
        <w:rPr>
          <w:b/>
          <w:bCs/>
          <w:lang w:val="en-NZ"/>
        </w:rPr>
      </w:pPr>
    </w:p>
    <w:p w14:paraId="1D05F3BA" w14:textId="77777777" w:rsidR="00317F47" w:rsidRDefault="00317F47" w:rsidP="007E13C4">
      <w:pPr>
        <w:rPr>
          <w:b/>
          <w:bCs/>
          <w:lang w:val="en-NZ"/>
        </w:rPr>
      </w:pPr>
    </w:p>
    <w:p w14:paraId="3C3EB06B" w14:textId="67720A67" w:rsidR="007E13C4" w:rsidRPr="0054344C" w:rsidRDefault="007E13C4" w:rsidP="007E13C4">
      <w:pPr>
        <w:rPr>
          <w:b/>
          <w:bCs/>
          <w:lang w:val="en-NZ"/>
        </w:rPr>
      </w:pPr>
      <w:r w:rsidRPr="0054344C">
        <w:rPr>
          <w:b/>
          <w:bCs/>
          <w:lang w:val="en-NZ"/>
        </w:rPr>
        <w:t xml:space="preserve">Decision </w:t>
      </w:r>
    </w:p>
    <w:p w14:paraId="661BAE15" w14:textId="77777777" w:rsidR="007E13C4" w:rsidRPr="00D324AA" w:rsidRDefault="007E13C4" w:rsidP="007E13C4">
      <w:pPr>
        <w:rPr>
          <w:lang w:val="en-NZ"/>
        </w:rPr>
      </w:pPr>
    </w:p>
    <w:p w14:paraId="4EF25012"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0F6975C" w14:textId="77777777" w:rsidR="007E13C4" w:rsidRPr="00D324AA" w:rsidRDefault="007E13C4" w:rsidP="007E13C4">
      <w:pPr>
        <w:rPr>
          <w:lang w:val="en-NZ"/>
        </w:rPr>
      </w:pPr>
    </w:p>
    <w:p w14:paraId="4F196F93" w14:textId="77777777" w:rsidR="007E13C4" w:rsidRPr="006D0A33" w:rsidRDefault="007E13C4" w:rsidP="007E13C4">
      <w:pPr>
        <w:pStyle w:val="ListParagraph"/>
      </w:pPr>
      <w:r w:rsidRPr="006D0A33">
        <w:t>Please address all outstanding ethical issues, providing the information requested by the Committee.</w:t>
      </w:r>
    </w:p>
    <w:p w14:paraId="1DDA3B5D"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B1CA32A" w14:textId="77777777" w:rsidR="007E13C4" w:rsidRPr="00D324AA" w:rsidRDefault="007E13C4" w:rsidP="007E13C4">
      <w:pPr>
        <w:rPr>
          <w:color w:val="FF0000"/>
          <w:lang w:val="en-NZ"/>
        </w:rPr>
      </w:pPr>
    </w:p>
    <w:p w14:paraId="0D020D95" w14:textId="6D6EF4B2" w:rsidR="007E13C4" w:rsidRPr="007D0DFC" w:rsidRDefault="007E13C4" w:rsidP="00CB691D">
      <w:pPr>
        <w:rPr>
          <w:lang w:val="en-NZ"/>
        </w:rPr>
      </w:pPr>
      <w:r w:rsidRPr="00D324AA">
        <w:rPr>
          <w:lang w:val="en-NZ"/>
        </w:rPr>
        <w:t xml:space="preserve">After receipt of </w:t>
      </w:r>
      <w:r w:rsidRPr="008978F5">
        <w:rPr>
          <w:lang w:val="en-NZ"/>
        </w:rPr>
        <w:t xml:space="preserve">the information requested by the Committee, a final decision on the application will be made </w:t>
      </w:r>
      <w:r w:rsidRPr="008978F5">
        <w:rPr>
          <w:color w:val="000000"/>
          <w:lang w:val="en-NZ"/>
        </w:rPr>
        <w:t>b</w:t>
      </w:r>
      <w:r w:rsidR="00F77FED" w:rsidRPr="008978F5">
        <w:rPr>
          <w:color w:val="000000"/>
          <w:lang w:val="en-NZ"/>
        </w:rPr>
        <w:t xml:space="preserve">y </w:t>
      </w:r>
      <w:r w:rsidR="00F77FED" w:rsidRPr="008978F5">
        <w:rPr>
          <w:rFonts w:ascii="Helvetica" w:hAnsi="Helvetica" w:cs="Helvetica"/>
          <w:color w:val="000000"/>
          <w:szCs w:val="21"/>
        </w:rPr>
        <w:t>Ms Alice McCarthy</w:t>
      </w:r>
      <w:r w:rsidR="005E4F9B" w:rsidRPr="008978F5">
        <w:rPr>
          <w:rFonts w:ascii="Helvetica" w:hAnsi="Helvetica" w:cs="Helvetica"/>
          <w:color w:val="000000"/>
          <w:szCs w:val="21"/>
        </w:rPr>
        <w:t xml:space="preserve"> and </w:t>
      </w:r>
      <w:r w:rsidR="00F77FED" w:rsidRPr="008978F5">
        <w:rPr>
          <w:rFonts w:ascii="Helvetica" w:hAnsi="Helvetica" w:cs="Helvetica"/>
          <w:color w:val="000000"/>
          <w:szCs w:val="21"/>
        </w:rPr>
        <w:t>Ms Joan Pettit</w:t>
      </w:r>
      <w:r w:rsidR="005E4F9B" w:rsidRPr="008978F5">
        <w:rPr>
          <w:rFonts w:ascii="Helvetica" w:hAnsi="Helvetica" w:cs="Helvetica"/>
          <w:color w:val="000000"/>
          <w:szCs w:val="21"/>
        </w:rPr>
        <w:t>.</w:t>
      </w: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20E5A2D0" w14:textId="77777777" w:rsidTr="00DC1567">
        <w:trPr>
          <w:trHeight w:val="280"/>
        </w:trPr>
        <w:tc>
          <w:tcPr>
            <w:tcW w:w="966" w:type="dxa"/>
            <w:tcBorders>
              <w:top w:val="nil"/>
              <w:left w:val="nil"/>
              <w:bottom w:val="nil"/>
              <w:right w:val="nil"/>
            </w:tcBorders>
          </w:tcPr>
          <w:p w14:paraId="22CFCB06" w14:textId="77777777" w:rsidR="007E13C4" w:rsidRPr="00960BFE" w:rsidRDefault="007E13C4" w:rsidP="00DC1567">
            <w:pPr>
              <w:autoSpaceDE w:val="0"/>
              <w:autoSpaceDN w:val="0"/>
              <w:adjustRightInd w:val="0"/>
            </w:pPr>
            <w:r>
              <w:rPr>
                <w:b/>
              </w:rPr>
              <w:lastRenderedPageBreak/>
              <w:t>10</w:t>
            </w:r>
            <w:r w:rsidRPr="00960BFE">
              <w:rPr>
                <w:b/>
              </w:rPr>
              <w:t xml:space="preserve"> </w:t>
            </w:r>
            <w:r w:rsidRPr="00960BFE">
              <w:t xml:space="preserve"> </w:t>
            </w:r>
          </w:p>
        </w:tc>
        <w:tc>
          <w:tcPr>
            <w:tcW w:w="2575" w:type="dxa"/>
            <w:tcBorders>
              <w:top w:val="nil"/>
              <w:left w:val="nil"/>
              <w:bottom w:val="nil"/>
              <w:right w:val="nil"/>
            </w:tcBorders>
          </w:tcPr>
          <w:p w14:paraId="18AC5A02"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705B461" w14:textId="1F0BE12C" w:rsidR="007E13C4" w:rsidRPr="002B62FF" w:rsidRDefault="00FC5929" w:rsidP="00DC1567">
            <w:pPr>
              <w:rPr>
                <w:b/>
                <w:bCs/>
              </w:rPr>
            </w:pPr>
            <w:r w:rsidRPr="00FC5929">
              <w:rPr>
                <w:b/>
                <w:bCs/>
              </w:rPr>
              <w:t>2024 FULL 19515</w:t>
            </w:r>
          </w:p>
        </w:tc>
      </w:tr>
      <w:tr w:rsidR="007E13C4" w:rsidRPr="00960BFE" w14:paraId="336DB36F" w14:textId="77777777" w:rsidTr="00DC1567">
        <w:trPr>
          <w:trHeight w:val="280"/>
        </w:trPr>
        <w:tc>
          <w:tcPr>
            <w:tcW w:w="966" w:type="dxa"/>
            <w:tcBorders>
              <w:top w:val="nil"/>
              <w:left w:val="nil"/>
              <w:bottom w:val="nil"/>
              <w:right w:val="nil"/>
            </w:tcBorders>
          </w:tcPr>
          <w:p w14:paraId="24A3DA8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D036C7F"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47661CDA" w14:textId="1980583D" w:rsidR="007E13C4" w:rsidRPr="00960BFE" w:rsidRDefault="003313FA" w:rsidP="00DC1567">
            <w:pPr>
              <w:autoSpaceDE w:val="0"/>
              <w:autoSpaceDN w:val="0"/>
              <w:adjustRightInd w:val="0"/>
            </w:pPr>
            <w:r w:rsidRPr="003313FA">
              <w:t>Clinical Biomarkers and Applications in Eye Tracking</w:t>
            </w:r>
            <w:r>
              <w:t>.</w:t>
            </w:r>
          </w:p>
        </w:tc>
      </w:tr>
      <w:tr w:rsidR="007E13C4" w:rsidRPr="00960BFE" w14:paraId="10D761DB" w14:textId="77777777" w:rsidTr="00DC1567">
        <w:trPr>
          <w:trHeight w:val="280"/>
        </w:trPr>
        <w:tc>
          <w:tcPr>
            <w:tcW w:w="966" w:type="dxa"/>
            <w:tcBorders>
              <w:top w:val="nil"/>
              <w:left w:val="nil"/>
              <w:bottom w:val="nil"/>
              <w:right w:val="nil"/>
            </w:tcBorders>
          </w:tcPr>
          <w:p w14:paraId="128973CE"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E2C6E71"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4995BF44" w14:textId="54CFA936" w:rsidR="007E13C4" w:rsidRPr="00960BFE" w:rsidRDefault="00FA285B" w:rsidP="00DC1567">
            <w:r>
              <w:t xml:space="preserve">Professor </w:t>
            </w:r>
            <w:r w:rsidR="003313FA" w:rsidRPr="003313FA">
              <w:t>Helen Danesh-Meyer</w:t>
            </w:r>
          </w:p>
        </w:tc>
      </w:tr>
      <w:tr w:rsidR="007E13C4" w:rsidRPr="00960BFE" w14:paraId="02246C9E" w14:textId="77777777" w:rsidTr="00DC1567">
        <w:trPr>
          <w:trHeight w:val="280"/>
        </w:trPr>
        <w:tc>
          <w:tcPr>
            <w:tcW w:w="966" w:type="dxa"/>
            <w:tcBorders>
              <w:top w:val="nil"/>
              <w:left w:val="nil"/>
              <w:bottom w:val="nil"/>
              <w:right w:val="nil"/>
            </w:tcBorders>
          </w:tcPr>
          <w:p w14:paraId="31D1D35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9A5A711"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430717AF" w14:textId="2CB348D9" w:rsidR="007E13C4" w:rsidRPr="00960BFE" w:rsidRDefault="003313FA" w:rsidP="00DC1567">
            <w:pPr>
              <w:autoSpaceDE w:val="0"/>
              <w:autoSpaceDN w:val="0"/>
              <w:adjustRightInd w:val="0"/>
            </w:pPr>
            <w:r w:rsidRPr="003313FA">
              <w:t>Vision Research Foundation</w:t>
            </w:r>
          </w:p>
        </w:tc>
      </w:tr>
      <w:tr w:rsidR="007E13C4" w:rsidRPr="00960BFE" w14:paraId="5F1D60AD" w14:textId="77777777" w:rsidTr="00DC1567">
        <w:trPr>
          <w:trHeight w:val="280"/>
        </w:trPr>
        <w:tc>
          <w:tcPr>
            <w:tcW w:w="966" w:type="dxa"/>
            <w:tcBorders>
              <w:top w:val="nil"/>
              <w:left w:val="nil"/>
              <w:bottom w:val="nil"/>
              <w:right w:val="nil"/>
            </w:tcBorders>
          </w:tcPr>
          <w:p w14:paraId="4A67AD4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66F92BB"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15CC5D0" w14:textId="1A0219AB" w:rsidR="007E13C4" w:rsidRPr="00960BFE" w:rsidRDefault="00B642EF" w:rsidP="00DC1567">
            <w:pPr>
              <w:autoSpaceDE w:val="0"/>
              <w:autoSpaceDN w:val="0"/>
              <w:adjustRightInd w:val="0"/>
            </w:pPr>
            <w:r w:rsidRPr="00B642EF">
              <w:t>25 January 2024</w:t>
            </w:r>
          </w:p>
        </w:tc>
      </w:tr>
    </w:tbl>
    <w:p w14:paraId="0512BBD2" w14:textId="77777777" w:rsidR="007E13C4" w:rsidRPr="00795EDD" w:rsidRDefault="007E13C4" w:rsidP="007E13C4"/>
    <w:p w14:paraId="3ABC269B" w14:textId="552C92B0" w:rsidR="007E13C4" w:rsidRPr="00D324AA" w:rsidRDefault="001D3361" w:rsidP="007E13C4">
      <w:pPr>
        <w:autoSpaceDE w:val="0"/>
        <w:autoSpaceDN w:val="0"/>
        <w:adjustRightInd w:val="0"/>
        <w:rPr>
          <w:sz w:val="20"/>
          <w:lang w:val="en-NZ"/>
        </w:rPr>
      </w:pPr>
      <w:r>
        <w:rPr>
          <w:lang w:val="en-NZ"/>
        </w:rPr>
        <w:t>Jackie Low w</w:t>
      </w:r>
      <w:r w:rsidR="007E13C4" w:rsidRPr="00D324AA">
        <w:rPr>
          <w:lang w:val="en-NZ"/>
        </w:rPr>
        <w:t>as present via videoconference for discussion of this application.</w:t>
      </w:r>
    </w:p>
    <w:p w14:paraId="5F21CE71" w14:textId="77777777" w:rsidR="007E13C4" w:rsidRPr="00D324AA" w:rsidRDefault="007E13C4" w:rsidP="007E13C4">
      <w:pPr>
        <w:rPr>
          <w:u w:val="single"/>
          <w:lang w:val="en-NZ"/>
        </w:rPr>
      </w:pPr>
    </w:p>
    <w:p w14:paraId="2EF99F7E" w14:textId="77777777" w:rsidR="007E13C4" w:rsidRPr="0054344C" w:rsidRDefault="007E13C4" w:rsidP="007E13C4">
      <w:pPr>
        <w:pStyle w:val="Headingbold"/>
      </w:pPr>
      <w:r w:rsidRPr="0054344C">
        <w:t>Potential conflicts of interest</w:t>
      </w:r>
    </w:p>
    <w:p w14:paraId="39686177" w14:textId="77777777" w:rsidR="007E13C4" w:rsidRPr="00D324AA" w:rsidRDefault="007E13C4" w:rsidP="007E13C4">
      <w:pPr>
        <w:rPr>
          <w:b/>
          <w:lang w:val="en-NZ"/>
        </w:rPr>
      </w:pPr>
    </w:p>
    <w:p w14:paraId="746FF103"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057DF7AE" w14:textId="77777777" w:rsidR="007E13C4" w:rsidRPr="00D324AA" w:rsidRDefault="007E13C4" w:rsidP="007E13C4">
      <w:pPr>
        <w:rPr>
          <w:lang w:val="en-NZ"/>
        </w:rPr>
      </w:pPr>
    </w:p>
    <w:p w14:paraId="4C937DCA"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3602ADCF" w14:textId="77777777" w:rsidR="007E13C4" w:rsidRPr="00D324AA" w:rsidRDefault="007E13C4" w:rsidP="007E13C4">
      <w:pPr>
        <w:rPr>
          <w:lang w:val="en-NZ"/>
        </w:rPr>
      </w:pPr>
    </w:p>
    <w:p w14:paraId="1FD2AA67" w14:textId="77777777" w:rsidR="007E13C4" w:rsidRPr="00D324AA" w:rsidRDefault="007E13C4" w:rsidP="007E13C4">
      <w:pPr>
        <w:autoSpaceDE w:val="0"/>
        <w:autoSpaceDN w:val="0"/>
        <w:adjustRightInd w:val="0"/>
        <w:rPr>
          <w:lang w:val="en-NZ"/>
        </w:rPr>
      </w:pPr>
    </w:p>
    <w:p w14:paraId="6FE000D7" w14:textId="29701466" w:rsidR="007E13C4" w:rsidRPr="0054344C" w:rsidRDefault="007E13C4" w:rsidP="007E13C4">
      <w:pPr>
        <w:pStyle w:val="Headingbold"/>
      </w:pPr>
      <w:r w:rsidRPr="0054344C">
        <w:t xml:space="preserve">Summary of resolved ethical </w:t>
      </w:r>
      <w:r w:rsidR="00C67014" w:rsidRPr="0054344C">
        <w:t>issues.</w:t>
      </w:r>
      <w:r w:rsidRPr="0054344C">
        <w:t xml:space="preserve"> </w:t>
      </w:r>
    </w:p>
    <w:p w14:paraId="7F8D269F" w14:textId="77777777" w:rsidR="007E13C4" w:rsidRPr="00D324AA" w:rsidRDefault="007E13C4" w:rsidP="007E13C4">
      <w:pPr>
        <w:rPr>
          <w:u w:val="single"/>
          <w:lang w:val="en-NZ"/>
        </w:rPr>
      </w:pPr>
    </w:p>
    <w:p w14:paraId="650F9EF7"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235257A7" w14:textId="77777777" w:rsidR="007E13C4" w:rsidRPr="00D324AA" w:rsidRDefault="007E13C4" w:rsidP="007E13C4">
      <w:pPr>
        <w:rPr>
          <w:lang w:val="en-NZ"/>
        </w:rPr>
      </w:pPr>
    </w:p>
    <w:p w14:paraId="28F9670E" w14:textId="0163F1C9" w:rsidR="007E13C4" w:rsidRPr="00D324AA" w:rsidRDefault="007E13C4" w:rsidP="007E13C4">
      <w:pPr>
        <w:pStyle w:val="ListParagraph"/>
        <w:numPr>
          <w:ilvl w:val="0"/>
          <w:numId w:val="26"/>
        </w:numPr>
      </w:pPr>
      <w:r w:rsidRPr="00D324AA">
        <w:t xml:space="preserve">The Committee </w:t>
      </w:r>
      <w:r w:rsidR="00D72119">
        <w:t xml:space="preserve">decided </w:t>
      </w:r>
      <w:r w:rsidR="00AE5EE3">
        <w:t xml:space="preserve">after discussion that it was best </w:t>
      </w:r>
      <w:r w:rsidR="00D72119">
        <w:t xml:space="preserve">to stage the application </w:t>
      </w:r>
      <w:r w:rsidR="00AB2736">
        <w:t xml:space="preserve">and leave the sub-study with children </w:t>
      </w:r>
      <w:r w:rsidR="00AE5EE3">
        <w:t xml:space="preserve">out of this current </w:t>
      </w:r>
      <w:r w:rsidR="004901A8">
        <w:t>review and</w:t>
      </w:r>
      <w:r w:rsidR="00AB2736">
        <w:t xml:space="preserve"> will return to that sub-study </w:t>
      </w:r>
      <w:r w:rsidR="00164B72">
        <w:t>later</w:t>
      </w:r>
      <w:r w:rsidR="003B2B4E">
        <w:t xml:space="preserve"> as working with children adds more ethical considerations which </w:t>
      </w:r>
      <w:r w:rsidR="00B96440">
        <w:t xml:space="preserve">are </w:t>
      </w:r>
      <w:r w:rsidR="003B2B4E">
        <w:t>not currently</w:t>
      </w:r>
      <w:r w:rsidR="00B96440">
        <w:t xml:space="preserve"> sufficiently detailed</w:t>
      </w:r>
      <w:r w:rsidR="003B2B4E">
        <w:t xml:space="preserve"> in the documentation provided.</w:t>
      </w:r>
    </w:p>
    <w:p w14:paraId="7DE8E76C" w14:textId="5BDE3F0B" w:rsidR="00A51FB2" w:rsidRPr="00D324AA" w:rsidRDefault="00A51FB2" w:rsidP="007E13C4">
      <w:pPr>
        <w:numPr>
          <w:ilvl w:val="0"/>
          <w:numId w:val="3"/>
        </w:numPr>
        <w:spacing w:before="80" w:after="80"/>
        <w:contextualSpacing/>
        <w:rPr>
          <w:lang w:val="en-NZ"/>
        </w:rPr>
      </w:pPr>
      <w:r>
        <w:rPr>
          <w:lang w:val="en-NZ"/>
        </w:rPr>
        <w:t xml:space="preserve">The Committee asked if this is the </w:t>
      </w:r>
      <w:r w:rsidR="00F300B3">
        <w:rPr>
          <w:lang w:val="en-NZ"/>
        </w:rPr>
        <w:t>co-</w:t>
      </w:r>
      <w:r>
        <w:rPr>
          <w:lang w:val="en-NZ"/>
        </w:rPr>
        <w:t>investigator</w:t>
      </w:r>
      <w:r w:rsidR="00646AE1">
        <w:rPr>
          <w:lang w:val="en-NZ"/>
        </w:rPr>
        <w:t>’</w:t>
      </w:r>
      <w:r>
        <w:rPr>
          <w:lang w:val="en-NZ"/>
        </w:rPr>
        <w:t xml:space="preserve">s invention being validated. The Researcher </w:t>
      </w:r>
      <w:r w:rsidR="00007C25">
        <w:rPr>
          <w:lang w:val="en-NZ"/>
        </w:rPr>
        <w:t xml:space="preserve">confirmed this and </w:t>
      </w:r>
      <w:r>
        <w:rPr>
          <w:lang w:val="en-NZ"/>
        </w:rPr>
        <w:t xml:space="preserve">explained that the invention is closely related to </w:t>
      </w:r>
      <w:r w:rsidR="00301BBD">
        <w:rPr>
          <w:lang w:val="en-NZ"/>
        </w:rPr>
        <w:t>the original Ethics approved eye tracking traumatic brain injury study</w:t>
      </w:r>
      <w:r w:rsidR="00F05396">
        <w:rPr>
          <w:lang w:val="en-NZ"/>
        </w:rPr>
        <w:t xml:space="preserve"> (for PhD). A</w:t>
      </w:r>
      <w:r w:rsidR="00776207">
        <w:rPr>
          <w:lang w:val="en-NZ"/>
        </w:rPr>
        <w:t xml:space="preserve">cquiring </w:t>
      </w:r>
      <w:r w:rsidR="00F05396">
        <w:rPr>
          <w:lang w:val="en-NZ"/>
        </w:rPr>
        <w:t xml:space="preserve">a </w:t>
      </w:r>
      <w:r w:rsidR="00776207">
        <w:rPr>
          <w:lang w:val="en-NZ"/>
        </w:rPr>
        <w:t>patent for the device</w:t>
      </w:r>
      <w:r w:rsidR="00F05396">
        <w:rPr>
          <w:lang w:val="en-NZ"/>
        </w:rPr>
        <w:t xml:space="preserve"> is currently being progressed. </w:t>
      </w:r>
    </w:p>
    <w:p w14:paraId="48CC93CB" w14:textId="77777777" w:rsidR="007E13C4" w:rsidRPr="00D324AA" w:rsidRDefault="007E13C4" w:rsidP="007E13C4">
      <w:pPr>
        <w:spacing w:before="80" w:after="80"/>
        <w:rPr>
          <w:lang w:val="en-NZ"/>
        </w:rPr>
      </w:pPr>
    </w:p>
    <w:p w14:paraId="6B4EADC9" w14:textId="77777777" w:rsidR="007E13C4" w:rsidRPr="0054344C" w:rsidRDefault="007E13C4" w:rsidP="007E13C4">
      <w:pPr>
        <w:pStyle w:val="Headingbold"/>
      </w:pPr>
      <w:r w:rsidRPr="0054344C">
        <w:t>Summary of outstanding ethical issues</w:t>
      </w:r>
    </w:p>
    <w:p w14:paraId="446DDD19" w14:textId="77777777" w:rsidR="007E13C4" w:rsidRPr="00D324AA" w:rsidRDefault="007E13C4" w:rsidP="007E13C4">
      <w:pPr>
        <w:rPr>
          <w:lang w:val="en-NZ"/>
        </w:rPr>
      </w:pPr>
    </w:p>
    <w:p w14:paraId="45C7E345"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066AA15" w14:textId="77777777" w:rsidR="007E13C4" w:rsidRPr="00D324AA" w:rsidRDefault="007E13C4" w:rsidP="007E13C4">
      <w:pPr>
        <w:autoSpaceDE w:val="0"/>
        <w:autoSpaceDN w:val="0"/>
        <w:adjustRightInd w:val="0"/>
        <w:rPr>
          <w:szCs w:val="22"/>
          <w:lang w:val="en-NZ"/>
        </w:rPr>
      </w:pPr>
    </w:p>
    <w:p w14:paraId="45A7E832" w14:textId="12B27CC3" w:rsidR="00DC618D" w:rsidRPr="00AE5EE3" w:rsidRDefault="00AE5EE3" w:rsidP="001E7A61">
      <w:pPr>
        <w:numPr>
          <w:ilvl w:val="0"/>
          <w:numId w:val="3"/>
        </w:numPr>
        <w:spacing w:before="80" w:after="80"/>
        <w:contextualSpacing/>
      </w:pPr>
      <w:r>
        <w:rPr>
          <w:lang w:val="en-NZ"/>
        </w:rPr>
        <w:t>The Committee asked why the University of Auckland is not the sponsor of this study if the lead investigator is staff of the University</w:t>
      </w:r>
      <w:r w:rsidR="00F05396">
        <w:rPr>
          <w:lang w:val="en-NZ"/>
        </w:rPr>
        <w:t xml:space="preserve"> (and the co-investigator is a student</w:t>
      </w:r>
      <w:r w:rsidR="00B96440">
        <w:rPr>
          <w:lang w:val="en-NZ"/>
        </w:rPr>
        <w:t>, who developed the IP as part of their study</w:t>
      </w:r>
      <w:r w:rsidR="00F05396">
        <w:rPr>
          <w:lang w:val="en-NZ"/>
        </w:rPr>
        <w:t>)</w:t>
      </w:r>
      <w:r>
        <w:rPr>
          <w:lang w:val="en-NZ"/>
        </w:rPr>
        <w:t xml:space="preserve">. The Researcher explained that the project is part of Vison Research Foundation and not part of the University. </w:t>
      </w:r>
      <w:r w:rsidR="007E13C4" w:rsidRPr="00D324AA">
        <w:t xml:space="preserve">The Committee </w:t>
      </w:r>
      <w:r w:rsidR="00894D71">
        <w:t xml:space="preserve">explained should the </w:t>
      </w:r>
      <w:r w:rsidR="00D119AA">
        <w:t xml:space="preserve">investigators decide to put the device and study under the governance of the University </w:t>
      </w:r>
      <w:r w:rsidR="004665DE">
        <w:t>for a commercial clinical trial</w:t>
      </w:r>
      <w:r w:rsidR="00646AE1">
        <w:t xml:space="preserve">, </w:t>
      </w:r>
      <w:r w:rsidR="00847442">
        <w:t>the</w:t>
      </w:r>
      <w:r w:rsidR="004665DE">
        <w:t xml:space="preserve"> University will know how to go about doing this </w:t>
      </w:r>
      <w:r w:rsidR="00F05396">
        <w:t xml:space="preserve">and can offer guidance </w:t>
      </w:r>
      <w:r w:rsidR="00227761">
        <w:t>to the</w:t>
      </w:r>
      <w:r w:rsidR="004665DE">
        <w:t xml:space="preserve"> investigators.</w:t>
      </w:r>
      <w:r w:rsidR="00E129F1">
        <w:t xml:space="preserve"> </w:t>
      </w:r>
    </w:p>
    <w:p w14:paraId="01EE34BE" w14:textId="68A6DBD1" w:rsidR="001C7743" w:rsidRPr="001C7743" w:rsidRDefault="00E129F1" w:rsidP="007E13C4">
      <w:pPr>
        <w:pStyle w:val="ListParagraph"/>
        <w:rPr>
          <w:rFonts w:cs="Arial"/>
          <w:color w:val="FF0000"/>
        </w:rPr>
      </w:pPr>
      <w:r>
        <w:t xml:space="preserve">The Committee believe there is a conflict of interest between the </w:t>
      </w:r>
      <w:r w:rsidR="00DC618D">
        <w:t xml:space="preserve">co-investigator </w:t>
      </w:r>
      <w:r w:rsidR="00B96440">
        <w:t xml:space="preserve">as </w:t>
      </w:r>
      <w:r w:rsidR="00DC618D">
        <w:t>the inventor of the device</w:t>
      </w:r>
      <w:r w:rsidR="00F05396">
        <w:t xml:space="preserve"> which</w:t>
      </w:r>
      <w:r w:rsidR="00DC618D">
        <w:t xml:space="preserve"> is not</w:t>
      </w:r>
      <w:r w:rsidR="00D136F5">
        <w:t xml:space="preserve"> acknowledged or managed. Please submit more detail around the co-ordinator</w:t>
      </w:r>
      <w:r w:rsidR="00A315A2">
        <w:t xml:space="preserve">, the </w:t>
      </w:r>
      <w:r w:rsidR="00D136F5">
        <w:t>device</w:t>
      </w:r>
      <w:r w:rsidR="00A315A2">
        <w:t xml:space="preserve"> and who benefits from the trial</w:t>
      </w:r>
      <w:r w:rsidR="00680457">
        <w:t xml:space="preserve"> as it currently lacks transparency regarding the </w:t>
      </w:r>
      <w:r w:rsidR="00F05396">
        <w:t xml:space="preserve">novel </w:t>
      </w:r>
      <w:r w:rsidR="00680457">
        <w:t>device.</w:t>
      </w:r>
      <w:r w:rsidR="00D136F5">
        <w:t xml:space="preserve"> </w:t>
      </w:r>
    </w:p>
    <w:p w14:paraId="17241AAF" w14:textId="7C028E6A" w:rsidR="00D03DD8" w:rsidRDefault="00D03DD8" w:rsidP="00D03DD8">
      <w:pPr>
        <w:pStyle w:val="ListParagraph"/>
        <w:rPr>
          <w:sz w:val="22"/>
          <w:lang w:val="en-GB"/>
        </w:rPr>
      </w:pPr>
      <w:bookmarkStart w:id="5" w:name="_Hlk114645034"/>
      <w:r>
        <w:t xml:space="preserve">The Committee stated more information around data management is required than what is available in the study documentation </w:t>
      </w:r>
      <w:r w:rsidR="00B96440">
        <w:t>t</w:t>
      </w:r>
      <w:r w:rsidR="001E268E">
        <w:t>o</w:t>
      </w:r>
      <w:r w:rsidR="00B96440">
        <w:t xml:space="preserve"> </w:t>
      </w:r>
      <w:r>
        <w:t xml:space="preserve">satisfy the Committee that privacy and confidentiality is protected and that Standard 12.15a is met. Use of the HDEC template from the </w:t>
      </w:r>
      <w:hyperlink r:id="rId11" w:history="1">
        <w:r>
          <w:rPr>
            <w:rStyle w:val="Hyperlink"/>
            <w:rFonts w:cs="Arial"/>
            <w:szCs w:val="22"/>
          </w:rPr>
          <w:t>HDEC website</w:t>
        </w:r>
      </w:hyperlink>
      <w:r>
        <w:t xml:space="preserve"> is not mandatory but is encouraged to be adapted or used as a guide/starting point.</w:t>
      </w:r>
      <w:bookmarkEnd w:id="5"/>
    </w:p>
    <w:p w14:paraId="2372C0A5" w14:textId="23AB238A" w:rsidR="00442456" w:rsidRPr="00442456" w:rsidRDefault="007A3563" w:rsidP="007E13C4">
      <w:pPr>
        <w:pStyle w:val="ListParagraph"/>
        <w:rPr>
          <w:rFonts w:cs="Arial"/>
          <w:color w:val="FF0000"/>
        </w:rPr>
      </w:pPr>
      <w:r>
        <w:t>Please amend the Koha section</w:t>
      </w:r>
      <w:r w:rsidR="00DE68FA">
        <w:t xml:space="preserve"> in the application form</w:t>
      </w:r>
      <w:r>
        <w:t>, any</w:t>
      </w:r>
      <w:r w:rsidR="00CB60A9">
        <w:t xml:space="preserve"> travel</w:t>
      </w:r>
      <w:r>
        <w:t xml:space="preserve"> costs </w:t>
      </w:r>
      <w:r w:rsidR="00BC6FDB">
        <w:t>occurred by participants</w:t>
      </w:r>
      <w:r>
        <w:t xml:space="preserve"> need to be </w:t>
      </w:r>
      <w:r w:rsidR="00BC6FDB">
        <w:t xml:space="preserve">reimbursed. </w:t>
      </w:r>
    </w:p>
    <w:p w14:paraId="1D979D34" w14:textId="0C1B2C63" w:rsidR="007E13C4" w:rsidRPr="00D324AA" w:rsidRDefault="00442456" w:rsidP="007E13C4">
      <w:pPr>
        <w:pStyle w:val="ListParagraph"/>
        <w:rPr>
          <w:rFonts w:cs="Arial"/>
          <w:color w:val="FF0000"/>
        </w:rPr>
      </w:pPr>
      <w:r>
        <w:t xml:space="preserve">Please amend the Koha section by including a token of appreciation/reimbursement </w:t>
      </w:r>
      <w:r w:rsidR="004063DC">
        <w:t>for the other sub-group that is also partaking in the study.</w:t>
      </w:r>
      <w:r w:rsidR="007E13C4" w:rsidRPr="00D324AA">
        <w:br/>
      </w:r>
    </w:p>
    <w:p w14:paraId="5C76A8DC" w14:textId="30E37C0D" w:rsidR="007E13C4" w:rsidRPr="00D324AA" w:rsidRDefault="007E13C4" w:rsidP="007E13C4">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00F357D9">
        <w:rPr>
          <w:rFonts w:cs="Arial"/>
          <w:szCs w:val="22"/>
          <w:lang w:val="en-NZ"/>
        </w:rPr>
        <w:t xml:space="preserve"> </w:t>
      </w:r>
      <w:r w:rsidR="00F357D9">
        <w:rPr>
          <w:rFonts w:cs="Arial"/>
          <w:i/>
        </w:rPr>
        <w:t>(National Ethical Standards for Health and Disability Research and Quality Improvement, para 7.15 – 7.17)</w:t>
      </w:r>
      <w:r w:rsidRPr="00D324AA">
        <w:rPr>
          <w:rFonts w:cs="Arial"/>
          <w:szCs w:val="22"/>
          <w:lang w:val="en-NZ"/>
        </w:rPr>
        <w:t xml:space="preserve">: </w:t>
      </w:r>
    </w:p>
    <w:p w14:paraId="4F38D903" w14:textId="77777777" w:rsidR="007E13C4" w:rsidRPr="00D324AA" w:rsidRDefault="007E13C4" w:rsidP="007E13C4">
      <w:pPr>
        <w:spacing w:before="80" w:after="80"/>
        <w:rPr>
          <w:rFonts w:cs="Arial"/>
          <w:szCs w:val="22"/>
          <w:lang w:val="en-NZ"/>
        </w:rPr>
      </w:pPr>
    </w:p>
    <w:p w14:paraId="52EA20CE" w14:textId="39B0935D" w:rsidR="007E13C4" w:rsidRPr="00D324AA" w:rsidRDefault="007E13C4" w:rsidP="007E13C4">
      <w:pPr>
        <w:pStyle w:val="ListParagraph"/>
      </w:pPr>
      <w:r w:rsidRPr="00D324AA">
        <w:t>Please</w:t>
      </w:r>
      <w:r w:rsidR="00E30AB3">
        <w:t xml:space="preserve"> </w:t>
      </w:r>
      <w:r w:rsidR="00F62118">
        <w:t xml:space="preserve">include the study sponsor and amend the section outlining the sponsor as the submitted PIS/CF </w:t>
      </w:r>
      <w:r w:rsidR="001258C7">
        <w:t>has not been edited from a</w:t>
      </w:r>
      <w:r w:rsidR="008E7C5F">
        <w:t xml:space="preserve"> different</w:t>
      </w:r>
      <w:r w:rsidR="001258C7">
        <w:t xml:space="preserve"> previous study.</w:t>
      </w:r>
    </w:p>
    <w:p w14:paraId="685D792E" w14:textId="4AAFE733" w:rsidR="008E7C5F" w:rsidRDefault="00A4658C" w:rsidP="007E13C4">
      <w:pPr>
        <w:pStyle w:val="ListParagraph"/>
      </w:pPr>
      <w:r>
        <w:t xml:space="preserve">Please amend the risks section </w:t>
      </w:r>
      <w:r w:rsidR="000D0A9E">
        <w:t xml:space="preserve">and include that </w:t>
      </w:r>
      <w:r w:rsidR="00847442">
        <w:t>some</w:t>
      </w:r>
      <w:r w:rsidR="00B96440">
        <w:t xml:space="preserve"> </w:t>
      </w:r>
      <w:r w:rsidR="000D0A9E">
        <w:t>participant</w:t>
      </w:r>
      <w:r w:rsidR="00B96440">
        <w:t>s</w:t>
      </w:r>
      <w:r w:rsidR="000D0A9E">
        <w:t xml:space="preserve"> will be </w:t>
      </w:r>
      <w:r>
        <w:t>drinking 3 standard drinks</w:t>
      </w:r>
      <w:r w:rsidR="008E7C5F">
        <w:t>.</w:t>
      </w:r>
    </w:p>
    <w:p w14:paraId="7AF95B12" w14:textId="3836B38C" w:rsidR="007E13C4" w:rsidRDefault="008E7C5F" w:rsidP="007E13C4">
      <w:pPr>
        <w:pStyle w:val="ListParagraph"/>
      </w:pPr>
      <w:r>
        <w:t>P</w:t>
      </w:r>
      <w:r w:rsidR="00C33A79">
        <w:t xml:space="preserve">lease </w:t>
      </w:r>
      <w:r>
        <w:t>also</w:t>
      </w:r>
      <w:r w:rsidR="006E2660">
        <w:t xml:space="preserve"> </w:t>
      </w:r>
      <w:r w:rsidR="00C33A79">
        <w:t>include some mechanism that ensures the participants are safe to leave the unit</w:t>
      </w:r>
      <w:r w:rsidR="00A20CC0">
        <w:t>, drive home etc.</w:t>
      </w:r>
    </w:p>
    <w:p w14:paraId="4AF02BFD" w14:textId="587235CE" w:rsidR="00A20CC0" w:rsidRDefault="00A20CC0" w:rsidP="007E13C4">
      <w:pPr>
        <w:pStyle w:val="ListParagraph"/>
      </w:pPr>
      <w:r>
        <w:t>Please amend the section regarding participants with mild TBO</w:t>
      </w:r>
      <w:r w:rsidR="00C25FB2">
        <w:t xml:space="preserve"> </w:t>
      </w:r>
      <w:r w:rsidR="00701E9C">
        <w:t>baseline</w:t>
      </w:r>
      <w:r w:rsidR="00C25FB2">
        <w:t xml:space="preserve"> follow up for 6 </w:t>
      </w:r>
      <w:r w:rsidR="00701E9C">
        <w:t xml:space="preserve">months by including a one size fits all </w:t>
      </w:r>
      <w:r w:rsidR="00DF5E76">
        <w:t xml:space="preserve">consent form that links back to </w:t>
      </w:r>
      <w:r w:rsidR="00E90A3E">
        <w:t>health information.</w:t>
      </w:r>
    </w:p>
    <w:p w14:paraId="6C89096A" w14:textId="1B77A7E7" w:rsidR="002A7BF6" w:rsidRDefault="002A7BF6" w:rsidP="007E13C4">
      <w:pPr>
        <w:pStyle w:val="ListParagraph"/>
      </w:pPr>
      <w:r>
        <w:t>Please include a photo of the device</w:t>
      </w:r>
      <w:r w:rsidR="00646AE1">
        <w:t xml:space="preserve"> being worn</w:t>
      </w:r>
      <w:r>
        <w:t xml:space="preserve"> </w:t>
      </w:r>
      <w:r w:rsidR="00E41121">
        <w:t xml:space="preserve">on </w:t>
      </w:r>
      <w:r w:rsidR="00EB7021">
        <w:t>all</w:t>
      </w:r>
      <w:r w:rsidR="00E41121">
        <w:t xml:space="preserve"> the</w:t>
      </w:r>
      <w:r>
        <w:t xml:space="preserve"> participant information sheet</w:t>
      </w:r>
      <w:r w:rsidR="00E41121">
        <w:t>s.</w:t>
      </w:r>
    </w:p>
    <w:p w14:paraId="58710276" w14:textId="1D717E10" w:rsidR="008D241D" w:rsidRPr="00D324AA" w:rsidRDefault="008D241D" w:rsidP="007E13C4">
      <w:pPr>
        <w:pStyle w:val="ListParagraph"/>
      </w:pPr>
      <w:r>
        <w:t xml:space="preserve">Please include more detail for each information sheet – </w:t>
      </w:r>
      <w:r w:rsidR="0062767B">
        <w:t>like</w:t>
      </w:r>
      <w:r>
        <w:t xml:space="preserve"> the detail on your advertisement – around what happens </w:t>
      </w:r>
      <w:r w:rsidR="00847442">
        <w:t>at</w:t>
      </w:r>
      <w:r>
        <w:t xml:space="preserve"> each </w:t>
      </w:r>
      <w:r w:rsidR="00847442">
        <w:t>visit.</w:t>
      </w:r>
    </w:p>
    <w:p w14:paraId="4B27B261" w14:textId="77777777" w:rsidR="007E13C4" w:rsidRPr="00D324AA" w:rsidRDefault="007E13C4" w:rsidP="007E13C4">
      <w:pPr>
        <w:spacing w:before="80" w:after="80"/>
      </w:pPr>
    </w:p>
    <w:p w14:paraId="4CF3225B" w14:textId="77777777" w:rsidR="007E13C4" w:rsidRPr="0054344C" w:rsidRDefault="007E13C4" w:rsidP="007E13C4">
      <w:pPr>
        <w:rPr>
          <w:b/>
          <w:bCs/>
          <w:lang w:val="en-NZ"/>
        </w:rPr>
      </w:pPr>
      <w:r w:rsidRPr="0054344C">
        <w:rPr>
          <w:b/>
          <w:bCs/>
          <w:lang w:val="en-NZ"/>
        </w:rPr>
        <w:t xml:space="preserve">Decision </w:t>
      </w:r>
    </w:p>
    <w:p w14:paraId="3B3EC570" w14:textId="77777777" w:rsidR="007E13C4" w:rsidRPr="00D324AA" w:rsidRDefault="007E13C4" w:rsidP="007E13C4">
      <w:pPr>
        <w:rPr>
          <w:lang w:val="en-NZ"/>
        </w:rPr>
      </w:pPr>
    </w:p>
    <w:p w14:paraId="72292DE7" w14:textId="77777777" w:rsidR="007E13C4" w:rsidRPr="00D90F9F" w:rsidRDefault="007E13C4" w:rsidP="007E13C4">
      <w:pPr>
        <w:rPr>
          <w:lang w:val="en-NZ"/>
        </w:rPr>
      </w:pPr>
      <w:r w:rsidRPr="00D90F9F">
        <w:rPr>
          <w:lang w:val="en-NZ"/>
        </w:rPr>
        <w:t xml:space="preserve">This application was </w:t>
      </w:r>
      <w:r w:rsidRPr="00D90F9F">
        <w:rPr>
          <w:i/>
          <w:lang w:val="en-NZ"/>
        </w:rPr>
        <w:t>declined</w:t>
      </w:r>
      <w:r w:rsidRPr="00D90F9F">
        <w:rPr>
          <w:lang w:val="en-NZ"/>
        </w:rPr>
        <w:t xml:space="preserve"> by </w:t>
      </w:r>
      <w:r w:rsidRPr="00D90F9F">
        <w:rPr>
          <w:rFonts w:cs="Arial"/>
          <w:szCs w:val="22"/>
          <w:lang w:val="en-NZ"/>
        </w:rPr>
        <w:t xml:space="preserve">consensus, </w:t>
      </w:r>
      <w:r w:rsidRPr="00D90F9F">
        <w:rPr>
          <w:lang w:val="en-NZ"/>
        </w:rPr>
        <w:t>as the Committee did not consider that the study would meet the ethical standards referenced above.</w:t>
      </w:r>
    </w:p>
    <w:p w14:paraId="30D2FD6A"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69708334" w14:textId="77777777" w:rsidTr="00DC1567">
        <w:trPr>
          <w:trHeight w:val="280"/>
        </w:trPr>
        <w:tc>
          <w:tcPr>
            <w:tcW w:w="966" w:type="dxa"/>
            <w:tcBorders>
              <w:top w:val="nil"/>
              <w:left w:val="nil"/>
              <w:bottom w:val="nil"/>
              <w:right w:val="nil"/>
            </w:tcBorders>
          </w:tcPr>
          <w:p w14:paraId="2950A726" w14:textId="77777777" w:rsidR="007E13C4" w:rsidRPr="00960BFE" w:rsidRDefault="007E13C4" w:rsidP="00DC1567">
            <w:pPr>
              <w:autoSpaceDE w:val="0"/>
              <w:autoSpaceDN w:val="0"/>
              <w:adjustRightInd w:val="0"/>
            </w:pPr>
            <w:r w:rsidRPr="00960BFE">
              <w:rPr>
                <w:b/>
              </w:rPr>
              <w:lastRenderedPageBreak/>
              <w:t>1</w:t>
            </w:r>
            <w:r>
              <w:rPr>
                <w:b/>
              </w:rPr>
              <w:t>1</w:t>
            </w:r>
            <w:r w:rsidRPr="00960BFE">
              <w:rPr>
                <w:b/>
              </w:rPr>
              <w:t xml:space="preserve"> </w:t>
            </w:r>
            <w:r w:rsidRPr="00960BFE">
              <w:t xml:space="preserve"> </w:t>
            </w:r>
          </w:p>
        </w:tc>
        <w:tc>
          <w:tcPr>
            <w:tcW w:w="2575" w:type="dxa"/>
            <w:tcBorders>
              <w:top w:val="nil"/>
              <w:left w:val="nil"/>
              <w:bottom w:val="nil"/>
              <w:right w:val="nil"/>
            </w:tcBorders>
          </w:tcPr>
          <w:p w14:paraId="162915E7"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13A0221" w14:textId="263AF786" w:rsidR="007E13C4" w:rsidRPr="002B62FF" w:rsidRDefault="00FC5929" w:rsidP="00DC1567">
            <w:pPr>
              <w:rPr>
                <w:b/>
                <w:bCs/>
              </w:rPr>
            </w:pPr>
            <w:r w:rsidRPr="00FC5929">
              <w:rPr>
                <w:b/>
                <w:bCs/>
              </w:rPr>
              <w:t>2024 FULL 18792</w:t>
            </w:r>
          </w:p>
        </w:tc>
      </w:tr>
      <w:tr w:rsidR="007E13C4" w:rsidRPr="00960BFE" w14:paraId="178C6ADD" w14:textId="77777777" w:rsidTr="00DC1567">
        <w:trPr>
          <w:trHeight w:val="280"/>
        </w:trPr>
        <w:tc>
          <w:tcPr>
            <w:tcW w:w="966" w:type="dxa"/>
            <w:tcBorders>
              <w:top w:val="nil"/>
              <w:left w:val="nil"/>
              <w:bottom w:val="nil"/>
              <w:right w:val="nil"/>
            </w:tcBorders>
          </w:tcPr>
          <w:p w14:paraId="1C664C3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B86AA28"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183A81A6" w14:textId="17A10510" w:rsidR="007E13C4" w:rsidRPr="00960BFE" w:rsidRDefault="00FC5929" w:rsidP="00DC1567">
            <w:pPr>
              <w:autoSpaceDE w:val="0"/>
              <w:autoSpaceDN w:val="0"/>
              <w:adjustRightInd w:val="0"/>
            </w:pPr>
            <w:r w:rsidRPr="00FC5929">
              <w:t>Examining the impact of Maternal PKU, a comparison to normative matched controls</w:t>
            </w:r>
          </w:p>
        </w:tc>
      </w:tr>
      <w:tr w:rsidR="007E13C4" w:rsidRPr="00960BFE" w14:paraId="0CBA6F55" w14:textId="77777777" w:rsidTr="00DC1567">
        <w:trPr>
          <w:trHeight w:val="280"/>
        </w:trPr>
        <w:tc>
          <w:tcPr>
            <w:tcW w:w="966" w:type="dxa"/>
            <w:tcBorders>
              <w:top w:val="nil"/>
              <w:left w:val="nil"/>
              <w:bottom w:val="nil"/>
              <w:right w:val="nil"/>
            </w:tcBorders>
          </w:tcPr>
          <w:p w14:paraId="00EC648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7DA148C"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5452EF7D" w14:textId="32E0BFF0" w:rsidR="007E13C4" w:rsidRPr="00960BFE" w:rsidRDefault="00FC5929" w:rsidP="00DC1567">
            <w:r w:rsidRPr="00FC5929">
              <w:t>Prof</w:t>
            </w:r>
            <w:r w:rsidR="001804C5">
              <w:t>essor</w:t>
            </w:r>
            <w:r w:rsidRPr="00FC5929">
              <w:t xml:space="preserve"> Suzanne Barker-Collo</w:t>
            </w:r>
          </w:p>
        </w:tc>
      </w:tr>
      <w:tr w:rsidR="007E13C4" w:rsidRPr="00960BFE" w14:paraId="5D2E8337" w14:textId="77777777" w:rsidTr="00DC1567">
        <w:trPr>
          <w:trHeight w:val="280"/>
        </w:trPr>
        <w:tc>
          <w:tcPr>
            <w:tcW w:w="966" w:type="dxa"/>
            <w:tcBorders>
              <w:top w:val="nil"/>
              <w:left w:val="nil"/>
              <w:bottom w:val="nil"/>
              <w:right w:val="nil"/>
            </w:tcBorders>
          </w:tcPr>
          <w:p w14:paraId="674DD4A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FE44DDC"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648BAB10" w14:textId="20E1DD9C" w:rsidR="007E13C4" w:rsidRPr="00960BFE" w:rsidRDefault="009219A9" w:rsidP="00DC1567">
            <w:pPr>
              <w:autoSpaceDE w:val="0"/>
              <w:autoSpaceDN w:val="0"/>
              <w:adjustRightInd w:val="0"/>
            </w:pPr>
            <w:r>
              <w:t>Starship Children’s Hospital</w:t>
            </w:r>
          </w:p>
        </w:tc>
      </w:tr>
      <w:tr w:rsidR="007E13C4" w:rsidRPr="00960BFE" w14:paraId="4E3F521B" w14:textId="77777777" w:rsidTr="00DC1567">
        <w:trPr>
          <w:trHeight w:val="280"/>
        </w:trPr>
        <w:tc>
          <w:tcPr>
            <w:tcW w:w="966" w:type="dxa"/>
            <w:tcBorders>
              <w:top w:val="nil"/>
              <w:left w:val="nil"/>
              <w:bottom w:val="nil"/>
              <w:right w:val="nil"/>
            </w:tcBorders>
          </w:tcPr>
          <w:p w14:paraId="5C6CBF3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2F103A3"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3256FD1" w14:textId="0B280105" w:rsidR="007E13C4" w:rsidRPr="00960BFE" w:rsidRDefault="00FC5929" w:rsidP="00DC1567">
            <w:pPr>
              <w:autoSpaceDE w:val="0"/>
              <w:autoSpaceDN w:val="0"/>
              <w:adjustRightInd w:val="0"/>
            </w:pPr>
            <w:r w:rsidRPr="00FC5929">
              <w:t>25 January 2024</w:t>
            </w:r>
          </w:p>
        </w:tc>
      </w:tr>
    </w:tbl>
    <w:p w14:paraId="6E3DC3F4" w14:textId="77777777" w:rsidR="007E13C4" w:rsidRPr="00795EDD" w:rsidRDefault="007E13C4" w:rsidP="007E13C4"/>
    <w:p w14:paraId="529358EE" w14:textId="0BC44D91" w:rsidR="007E13C4" w:rsidRPr="00D324AA" w:rsidRDefault="00FC5929" w:rsidP="007E13C4">
      <w:pPr>
        <w:autoSpaceDE w:val="0"/>
        <w:autoSpaceDN w:val="0"/>
        <w:adjustRightInd w:val="0"/>
        <w:rPr>
          <w:sz w:val="20"/>
          <w:lang w:val="en-NZ"/>
        </w:rPr>
      </w:pPr>
      <w:r w:rsidRPr="00FC5929">
        <w:rPr>
          <w:lang w:val="en-NZ"/>
        </w:rPr>
        <w:t>Prof</w:t>
      </w:r>
      <w:r w:rsidR="001804C5">
        <w:rPr>
          <w:lang w:val="en-NZ"/>
        </w:rPr>
        <w:t>essor</w:t>
      </w:r>
      <w:r w:rsidRPr="00FC5929">
        <w:rPr>
          <w:lang w:val="en-NZ"/>
        </w:rPr>
        <w:t xml:space="preserve"> Suzanne Barker-Collo</w:t>
      </w:r>
      <w:r>
        <w:rPr>
          <w:lang w:val="en-NZ"/>
        </w:rPr>
        <w:t xml:space="preserve"> </w:t>
      </w:r>
      <w:r w:rsidR="00715E7A">
        <w:rPr>
          <w:lang w:val="en-NZ"/>
        </w:rPr>
        <w:t>and Jade</w:t>
      </w:r>
      <w:r w:rsidR="002B413A">
        <w:rPr>
          <w:lang w:val="en-NZ"/>
        </w:rPr>
        <w:t xml:space="preserve"> Marinkovich</w:t>
      </w:r>
      <w:r w:rsidR="00715E7A">
        <w:rPr>
          <w:lang w:val="en-NZ"/>
        </w:rPr>
        <w:t xml:space="preserve"> </w:t>
      </w:r>
      <w:r w:rsidR="007E13C4" w:rsidRPr="00D324AA">
        <w:rPr>
          <w:lang w:val="en-NZ"/>
        </w:rPr>
        <w:t>w</w:t>
      </w:r>
      <w:r w:rsidR="001804C5">
        <w:rPr>
          <w:lang w:val="en-NZ"/>
        </w:rPr>
        <w:t>ere</w:t>
      </w:r>
      <w:r w:rsidR="007E13C4" w:rsidRPr="00D324AA">
        <w:rPr>
          <w:lang w:val="en-NZ"/>
        </w:rPr>
        <w:t xml:space="preserve"> present via videoconference for discussion of this application.</w:t>
      </w:r>
    </w:p>
    <w:p w14:paraId="79C794E0" w14:textId="77777777" w:rsidR="007E13C4" w:rsidRPr="00D324AA" w:rsidRDefault="007E13C4" w:rsidP="007E13C4">
      <w:pPr>
        <w:rPr>
          <w:u w:val="single"/>
          <w:lang w:val="en-NZ"/>
        </w:rPr>
      </w:pPr>
    </w:p>
    <w:p w14:paraId="78A73D39" w14:textId="77777777" w:rsidR="007E13C4" w:rsidRPr="0054344C" w:rsidRDefault="007E13C4" w:rsidP="007E13C4">
      <w:pPr>
        <w:pStyle w:val="Headingbold"/>
      </w:pPr>
      <w:r w:rsidRPr="0054344C">
        <w:t>Potential conflicts of interest</w:t>
      </w:r>
    </w:p>
    <w:p w14:paraId="42E4AA9E" w14:textId="77777777" w:rsidR="007E13C4" w:rsidRPr="00D324AA" w:rsidRDefault="007E13C4" w:rsidP="007E13C4">
      <w:pPr>
        <w:rPr>
          <w:b/>
          <w:lang w:val="en-NZ"/>
        </w:rPr>
      </w:pPr>
    </w:p>
    <w:p w14:paraId="5972536D"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11F7693F" w14:textId="77777777" w:rsidR="007E13C4" w:rsidRPr="00D324AA" w:rsidRDefault="007E13C4" w:rsidP="007E13C4">
      <w:pPr>
        <w:rPr>
          <w:lang w:val="en-NZ"/>
        </w:rPr>
      </w:pPr>
    </w:p>
    <w:p w14:paraId="38BDDFF4" w14:textId="1906EB39" w:rsidR="007E13C4" w:rsidRPr="00D324AA" w:rsidRDefault="007E13C4" w:rsidP="007E13C4">
      <w:pPr>
        <w:rPr>
          <w:lang w:val="en-NZ"/>
        </w:rPr>
      </w:pPr>
      <w:r w:rsidRPr="00D324AA">
        <w:rPr>
          <w:lang w:val="en-NZ"/>
        </w:rPr>
        <w:t>No potential conflicts of interest related to this application were declared by any member.</w:t>
      </w:r>
    </w:p>
    <w:p w14:paraId="6745604A" w14:textId="77777777" w:rsidR="007E13C4" w:rsidRPr="00D324AA" w:rsidRDefault="007E13C4" w:rsidP="007E13C4">
      <w:pPr>
        <w:autoSpaceDE w:val="0"/>
        <w:autoSpaceDN w:val="0"/>
        <w:adjustRightInd w:val="0"/>
        <w:rPr>
          <w:lang w:val="en-NZ"/>
        </w:rPr>
      </w:pPr>
    </w:p>
    <w:p w14:paraId="6B8BF01D" w14:textId="6DE2785B" w:rsidR="007E13C4" w:rsidRPr="0054344C" w:rsidRDefault="007E13C4" w:rsidP="007E13C4">
      <w:pPr>
        <w:pStyle w:val="Headingbold"/>
      </w:pPr>
      <w:r w:rsidRPr="0054344C">
        <w:t xml:space="preserve">Summary of resolved ethical </w:t>
      </w:r>
      <w:r w:rsidR="002C2889" w:rsidRPr="0054344C">
        <w:t>issues.</w:t>
      </w:r>
      <w:r w:rsidRPr="0054344C">
        <w:t xml:space="preserve"> </w:t>
      </w:r>
    </w:p>
    <w:p w14:paraId="728784B0" w14:textId="77777777" w:rsidR="007E13C4" w:rsidRPr="00D324AA" w:rsidRDefault="007E13C4" w:rsidP="007E13C4">
      <w:pPr>
        <w:rPr>
          <w:u w:val="single"/>
          <w:lang w:val="en-NZ"/>
        </w:rPr>
      </w:pPr>
    </w:p>
    <w:p w14:paraId="53FA5364"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455DFC1E" w14:textId="77777777" w:rsidR="007E13C4" w:rsidRPr="00D324AA" w:rsidRDefault="007E13C4" w:rsidP="007E13C4">
      <w:pPr>
        <w:rPr>
          <w:lang w:val="en-NZ"/>
        </w:rPr>
      </w:pPr>
    </w:p>
    <w:p w14:paraId="419DEE1B" w14:textId="54AC4108" w:rsidR="007E13C4" w:rsidRPr="00D324AA" w:rsidRDefault="007E13C4" w:rsidP="007E13C4">
      <w:pPr>
        <w:pStyle w:val="ListParagraph"/>
        <w:numPr>
          <w:ilvl w:val="0"/>
          <w:numId w:val="25"/>
        </w:numPr>
      </w:pPr>
      <w:r w:rsidRPr="00D324AA">
        <w:t xml:space="preserve">The Committee </w:t>
      </w:r>
      <w:r w:rsidR="0037045B">
        <w:t>asked if this study is working towards a PhD. The Researchers confirmed this</w:t>
      </w:r>
      <w:r w:rsidR="000D555C">
        <w:t xml:space="preserve"> and the candidature has been confirmed by the University.</w:t>
      </w:r>
    </w:p>
    <w:p w14:paraId="62C4482A" w14:textId="76E57ABF" w:rsidR="007E13C4" w:rsidRDefault="008541F3" w:rsidP="007E13C4">
      <w:pPr>
        <w:numPr>
          <w:ilvl w:val="0"/>
          <w:numId w:val="3"/>
        </w:numPr>
        <w:spacing w:before="80" w:after="80"/>
        <w:contextualSpacing/>
        <w:rPr>
          <w:lang w:val="en-NZ"/>
        </w:rPr>
      </w:pPr>
      <w:r>
        <w:rPr>
          <w:lang w:val="en-NZ"/>
        </w:rPr>
        <w:t xml:space="preserve">The Committee asked if neither the parents </w:t>
      </w:r>
      <w:r w:rsidR="00B6120B">
        <w:rPr>
          <w:lang w:val="en-NZ"/>
        </w:rPr>
        <w:t>nor</w:t>
      </w:r>
      <w:r>
        <w:rPr>
          <w:lang w:val="en-NZ"/>
        </w:rPr>
        <w:t xml:space="preserve"> children received the reports. The Researcher explained in the previous study </w:t>
      </w:r>
      <w:r w:rsidR="006A0BBB">
        <w:rPr>
          <w:lang w:val="en-NZ"/>
        </w:rPr>
        <w:t xml:space="preserve">the </w:t>
      </w:r>
      <w:r w:rsidR="00304775">
        <w:rPr>
          <w:lang w:val="en-NZ"/>
        </w:rPr>
        <w:t xml:space="preserve">reports were sent via a school therapist </w:t>
      </w:r>
      <w:r w:rsidR="00B6120B">
        <w:rPr>
          <w:lang w:val="en-NZ"/>
        </w:rPr>
        <w:t xml:space="preserve">with the data being added to the children’s file. </w:t>
      </w:r>
    </w:p>
    <w:p w14:paraId="1F11629B" w14:textId="7B7CBB56" w:rsidR="007E13C4" w:rsidRDefault="00AF7C54" w:rsidP="00407C3B">
      <w:pPr>
        <w:numPr>
          <w:ilvl w:val="0"/>
          <w:numId w:val="3"/>
        </w:numPr>
        <w:spacing w:before="80" w:after="80"/>
        <w:contextualSpacing/>
        <w:rPr>
          <w:lang w:val="en-NZ"/>
        </w:rPr>
      </w:pPr>
      <w:r w:rsidRPr="00BC1C7D">
        <w:rPr>
          <w:lang w:val="en-NZ"/>
        </w:rPr>
        <w:t xml:space="preserve">The Committee asked if there are </w:t>
      </w:r>
      <w:r w:rsidR="000E62BF" w:rsidRPr="00BC1C7D">
        <w:rPr>
          <w:lang w:val="en-NZ"/>
        </w:rPr>
        <w:t>mechanisms in place if participants have any issues arise during the study period. The Researchers explained they are both</w:t>
      </w:r>
      <w:r w:rsidR="00074782" w:rsidRPr="00BC1C7D">
        <w:rPr>
          <w:lang w:val="en-NZ"/>
        </w:rPr>
        <w:t xml:space="preserve"> trained in clinical psychology </w:t>
      </w:r>
      <w:r w:rsidR="00317F47" w:rsidRPr="00BC1C7D">
        <w:rPr>
          <w:lang w:val="en-NZ"/>
        </w:rPr>
        <w:t>and</w:t>
      </w:r>
      <w:r w:rsidR="00C74D10" w:rsidRPr="00BC1C7D">
        <w:rPr>
          <w:lang w:val="en-NZ"/>
        </w:rPr>
        <w:t xml:space="preserve"> trained in counselling and will be there for participants if needed and can also spot the early signs of distress</w:t>
      </w:r>
      <w:r w:rsidR="00B51BCF" w:rsidRPr="00BC1C7D">
        <w:rPr>
          <w:lang w:val="en-NZ"/>
        </w:rPr>
        <w:t xml:space="preserve"> and refer further on if needed.</w:t>
      </w:r>
    </w:p>
    <w:p w14:paraId="544CC5EB" w14:textId="2DE3B234" w:rsidR="00BC1C7D" w:rsidRDefault="00BC1C7D" w:rsidP="00407C3B">
      <w:pPr>
        <w:numPr>
          <w:ilvl w:val="0"/>
          <w:numId w:val="3"/>
        </w:numPr>
        <w:spacing w:before="80" w:after="80"/>
        <w:contextualSpacing/>
        <w:rPr>
          <w:lang w:val="en-NZ"/>
        </w:rPr>
      </w:pPr>
      <w:r>
        <w:rPr>
          <w:lang w:val="en-NZ"/>
        </w:rPr>
        <w:t xml:space="preserve">The </w:t>
      </w:r>
      <w:r w:rsidR="00463084">
        <w:rPr>
          <w:lang w:val="en-NZ"/>
        </w:rPr>
        <w:t xml:space="preserve">Committee asked about the mechanisms in place for participants to not feel pressured to join the study. The Researcher explained that </w:t>
      </w:r>
      <w:r w:rsidR="00F350D3">
        <w:rPr>
          <w:lang w:val="en-NZ"/>
        </w:rPr>
        <w:t xml:space="preserve">the initial letter to the participants will come from the Metabolic service, however the </w:t>
      </w:r>
      <w:r w:rsidR="006E670F">
        <w:rPr>
          <w:lang w:val="en-NZ"/>
        </w:rPr>
        <w:t>investigators</w:t>
      </w:r>
      <w:r w:rsidR="00F350D3">
        <w:rPr>
          <w:lang w:val="en-NZ"/>
        </w:rPr>
        <w:t xml:space="preserve"> </w:t>
      </w:r>
      <w:r w:rsidR="006E670F">
        <w:rPr>
          <w:lang w:val="en-NZ"/>
        </w:rPr>
        <w:t>will be doing the recruitment and are not part of the Metabolic service.</w:t>
      </w:r>
    </w:p>
    <w:p w14:paraId="05690579" w14:textId="09D69DE6" w:rsidR="00812D8F" w:rsidRDefault="00812D8F" w:rsidP="00407C3B">
      <w:pPr>
        <w:numPr>
          <w:ilvl w:val="0"/>
          <w:numId w:val="3"/>
        </w:numPr>
        <w:spacing w:before="80" w:after="80"/>
        <w:contextualSpacing/>
        <w:rPr>
          <w:lang w:val="en-NZ"/>
        </w:rPr>
      </w:pPr>
      <w:r>
        <w:rPr>
          <w:lang w:val="en-NZ"/>
        </w:rPr>
        <w:t xml:space="preserve">The Committee asked about Pasifika people with PKU and the </w:t>
      </w:r>
      <w:r w:rsidR="00241C12">
        <w:rPr>
          <w:lang w:val="en-NZ"/>
        </w:rPr>
        <w:t xml:space="preserve">reasoning for no Pasifika people with PKU </w:t>
      </w:r>
      <w:r w:rsidR="00EF4704">
        <w:rPr>
          <w:lang w:val="en-NZ"/>
        </w:rPr>
        <w:t>in the study. The Researcher said it is because it is very rare</w:t>
      </w:r>
      <w:r w:rsidR="00121CE7">
        <w:rPr>
          <w:lang w:val="en-NZ"/>
        </w:rPr>
        <w:t xml:space="preserve">. </w:t>
      </w:r>
      <w:r w:rsidR="00EF4704">
        <w:rPr>
          <w:lang w:val="en-NZ"/>
        </w:rPr>
        <w:t>Māori and Pasifika people with PKU are exceedingly low</w:t>
      </w:r>
      <w:r w:rsidR="000F59DB">
        <w:rPr>
          <w:lang w:val="en-NZ"/>
        </w:rPr>
        <w:t xml:space="preserve"> and would be surprised if there was even 1 Māori/Pasifika </w:t>
      </w:r>
      <w:r w:rsidR="00C20C18">
        <w:rPr>
          <w:lang w:val="en-NZ"/>
        </w:rPr>
        <w:t xml:space="preserve">participant. </w:t>
      </w:r>
    </w:p>
    <w:p w14:paraId="6112AB6C" w14:textId="77777777" w:rsidR="00C20C18" w:rsidRPr="00BC1C7D" w:rsidRDefault="00C20C18" w:rsidP="00C20C18">
      <w:pPr>
        <w:spacing w:before="80" w:after="80"/>
        <w:ind w:left="360"/>
        <w:contextualSpacing/>
        <w:rPr>
          <w:lang w:val="en-NZ"/>
        </w:rPr>
      </w:pPr>
    </w:p>
    <w:p w14:paraId="790084A2" w14:textId="77777777" w:rsidR="007E13C4" w:rsidRPr="0054344C" w:rsidRDefault="007E13C4" w:rsidP="007E13C4">
      <w:pPr>
        <w:pStyle w:val="Headingbold"/>
      </w:pPr>
      <w:r w:rsidRPr="0054344C">
        <w:t>Summary of outstanding ethical issues</w:t>
      </w:r>
    </w:p>
    <w:p w14:paraId="23ED4120" w14:textId="77777777" w:rsidR="007E13C4" w:rsidRPr="00D324AA" w:rsidRDefault="007E13C4" w:rsidP="007E13C4">
      <w:pPr>
        <w:rPr>
          <w:lang w:val="en-NZ"/>
        </w:rPr>
      </w:pPr>
    </w:p>
    <w:p w14:paraId="5FE82F48"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96AC202" w14:textId="77777777" w:rsidR="007E13C4" w:rsidRPr="00D324AA" w:rsidRDefault="007E13C4" w:rsidP="007E13C4">
      <w:pPr>
        <w:autoSpaceDE w:val="0"/>
        <w:autoSpaceDN w:val="0"/>
        <w:adjustRightInd w:val="0"/>
        <w:rPr>
          <w:szCs w:val="22"/>
          <w:lang w:val="en-NZ"/>
        </w:rPr>
      </w:pPr>
    </w:p>
    <w:p w14:paraId="00A7AA7D" w14:textId="77777777" w:rsidR="00F05451" w:rsidRPr="00F05451" w:rsidRDefault="00DD03DB" w:rsidP="007E13C4">
      <w:pPr>
        <w:pStyle w:val="ListParagraph"/>
        <w:rPr>
          <w:rFonts w:cs="Arial"/>
          <w:color w:val="FF0000"/>
        </w:rPr>
      </w:pPr>
      <w:r>
        <w:t xml:space="preserve">Please amend the maternal PKU tool </w:t>
      </w:r>
      <w:r w:rsidR="00CC5F0F">
        <w:t>by</w:t>
      </w:r>
      <w:r w:rsidR="00255F2F">
        <w:t xml:space="preserve"> </w:t>
      </w:r>
      <w:r w:rsidR="002C004F">
        <w:t xml:space="preserve">putting it into a </w:t>
      </w:r>
      <w:r w:rsidR="00CC5F0F">
        <w:t>New Zealand context.</w:t>
      </w:r>
    </w:p>
    <w:p w14:paraId="726F20D6" w14:textId="77777777" w:rsidR="00833CD4" w:rsidRDefault="00F05451" w:rsidP="00F05451">
      <w:pPr>
        <w:pStyle w:val="ListParagraph"/>
      </w:pPr>
      <w:r w:rsidRPr="003F6DA7">
        <w:t xml:space="preserve">The peer review submitted doesn’t meet HDEC requirements of being independent from the study. Please provide an independent peer review. The </w:t>
      </w:r>
      <w:hyperlink r:id="rId12" w:history="1">
        <w:r w:rsidRPr="003F6DA7">
          <w:rPr>
            <w:rStyle w:val="Hyperlink"/>
            <w:szCs w:val="22"/>
          </w:rPr>
          <w:t>HDEC peer review template</w:t>
        </w:r>
      </w:hyperlink>
      <w:r w:rsidRPr="003F6DA7">
        <w:t xml:space="preserve"> can be used </w:t>
      </w:r>
      <w:r w:rsidRPr="003F6DA7">
        <w:rPr>
          <w:rFonts w:cs="Arial"/>
          <w:i/>
        </w:rPr>
        <w:t>(National Ethical Standards for Health and Disability Research and Quality Improvement, para 9.26).</w:t>
      </w:r>
      <w:r w:rsidRPr="003F6DA7">
        <w:t xml:space="preserve"> </w:t>
      </w:r>
    </w:p>
    <w:p w14:paraId="67D96C1C" w14:textId="77777777" w:rsidR="007934B7" w:rsidRDefault="00833CD4" w:rsidP="00F05451">
      <w:pPr>
        <w:pStyle w:val="ListParagraph"/>
      </w:pPr>
      <w:r>
        <w:t xml:space="preserve">Please </w:t>
      </w:r>
      <w:r w:rsidR="001356B5">
        <w:t>include the</w:t>
      </w:r>
      <w:r w:rsidR="00F10663">
        <w:t xml:space="preserve"> University </w:t>
      </w:r>
      <w:r w:rsidR="004631CB">
        <w:t>as the sponsor and</w:t>
      </w:r>
      <w:r w:rsidR="001356B5">
        <w:t xml:space="preserve"> process and</w:t>
      </w:r>
      <w:r w:rsidR="004631CB">
        <w:t xml:space="preserve"> </w:t>
      </w:r>
      <w:r>
        <w:t xml:space="preserve">submit the University sponsor </w:t>
      </w:r>
      <w:r w:rsidR="008E4125">
        <w:t>form</w:t>
      </w:r>
      <w:r w:rsidR="001356B5">
        <w:t xml:space="preserve"> of which is done through the University research office.</w:t>
      </w:r>
    </w:p>
    <w:p w14:paraId="3FA1B34C" w14:textId="7D4BA130" w:rsidR="007E13C4" w:rsidRPr="00F05451" w:rsidRDefault="007934B7" w:rsidP="00F05451">
      <w:pPr>
        <w:pStyle w:val="ListParagraph"/>
      </w:pPr>
      <w:r>
        <w:t>Reconsider the recruitment of controls as friends of the index children, due to the potential for discrimination and stigma.</w:t>
      </w:r>
      <w:r w:rsidR="007E13C4" w:rsidRPr="00D324AA">
        <w:br/>
      </w:r>
    </w:p>
    <w:p w14:paraId="590FD01E" w14:textId="77777777" w:rsidR="00C20C18" w:rsidRDefault="00C20C18" w:rsidP="007E13C4">
      <w:pPr>
        <w:spacing w:before="80" w:after="80"/>
        <w:rPr>
          <w:rFonts w:cs="Arial"/>
          <w:szCs w:val="22"/>
          <w:lang w:val="en-NZ"/>
        </w:rPr>
      </w:pPr>
    </w:p>
    <w:p w14:paraId="15DA9028" w14:textId="77777777" w:rsidR="007217D7" w:rsidRDefault="007217D7" w:rsidP="007E13C4">
      <w:pPr>
        <w:spacing w:before="80" w:after="80"/>
        <w:rPr>
          <w:rFonts w:cs="Arial"/>
          <w:szCs w:val="22"/>
          <w:lang w:val="en-NZ"/>
        </w:rPr>
      </w:pPr>
    </w:p>
    <w:p w14:paraId="39684C04" w14:textId="0FB7B655"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1391462" w14:textId="77777777" w:rsidR="007E13C4" w:rsidRPr="00D324AA" w:rsidRDefault="007E13C4" w:rsidP="007E13C4">
      <w:pPr>
        <w:spacing w:before="80" w:after="80"/>
        <w:rPr>
          <w:rFonts w:cs="Arial"/>
          <w:szCs w:val="22"/>
          <w:lang w:val="en-NZ"/>
        </w:rPr>
      </w:pPr>
    </w:p>
    <w:p w14:paraId="35CFF920" w14:textId="5525D431" w:rsidR="007E13C4" w:rsidRPr="00D324AA" w:rsidRDefault="007E13C4" w:rsidP="007E13C4">
      <w:pPr>
        <w:pStyle w:val="ListParagraph"/>
      </w:pPr>
      <w:r w:rsidRPr="00D324AA">
        <w:t>Please</w:t>
      </w:r>
      <w:r w:rsidR="00F42109">
        <w:t xml:space="preserve"> amend the assent form </w:t>
      </w:r>
      <w:r w:rsidR="00523228">
        <w:t xml:space="preserve">by rephrasing the </w:t>
      </w:r>
      <w:r w:rsidR="007934B7">
        <w:t xml:space="preserve">deficit or othering phrases. </w:t>
      </w:r>
      <w:r w:rsidR="008C4FBF">
        <w:t>Please amend to</w:t>
      </w:r>
      <w:r w:rsidR="007934B7">
        <w:t xml:space="preserve"> something like</w:t>
      </w:r>
      <w:r w:rsidR="008C4FBF">
        <w:t xml:space="preserve"> “</w:t>
      </w:r>
      <w:r w:rsidR="007934B7">
        <w:t>how they think</w:t>
      </w:r>
      <w:r w:rsidR="008C4FBF">
        <w:t>”.</w:t>
      </w:r>
    </w:p>
    <w:p w14:paraId="06950E7B" w14:textId="38CF006B" w:rsidR="007E13C4" w:rsidRDefault="00611AF6" w:rsidP="007E13C4">
      <w:pPr>
        <w:pStyle w:val="ListParagraph"/>
      </w:pPr>
      <w:r>
        <w:t>Please submit a separate assent form for the control children group</w:t>
      </w:r>
      <w:r w:rsidR="007120E5">
        <w:t>.</w:t>
      </w:r>
    </w:p>
    <w:p w14:paraId="2D2081A0" w14:textId="24AF5585" w:rsidR="007120E5" w:rsidRDefault="00503D28" w:rsidP="00503D28">
      <w:pPr>
        <w:pStyle w:val="ListParagraph"/>
      </w:pPr>
      <w:r>
        <w:t>T</w:t>
      </w:r>
      <w:r w:rsidR="004F68FD" w:rsidRPr="004F68FD">
        <w:t xml:space="preserve">he Committee requested the removal of the ‘yes / no’ tick boxes from the consent form unless it is for a clause that is truly optional (i.e. the participant can answer ‘NO’ and still participate in the study). </w:t>
      </w:r>
    </w:p>
    <w:p w14:paraId="602373D3" w14:textId="32A6F4E1" w:rsidR="009F63BA" w:rsidRDefault="00503D28" w:rsidP="009F63BA">
      <w:pPr>
        <w:pStyle w:val="ListParagraph"/>
      </w:pPr>
      <w:r>
        <w:t xml:space="preserve">Please submit a </w:t>
      </w:r>
      <w:r w:rsidR="002B431F">
        <w:t>PIS/CF for wom</w:t>
      </w:r>
      <w:r w:rsidR="0007278A">
        <w:t>e</w:t>
      </w:r>
      <w:r w:rsidR="002B431F">
        <w:t xml:space="preserve">n with PKU explaining the study </w:t>
      </w:r>
      <w:r w:rsidR="00644A24">
        <w:t>and</w:t>
      </w:r>
      <w:r w:rsidR="002B431F">
        <w:t xml:space="preserve"> a PIS/CF for 15-16 year olds who do not have PKU </w:t>
      </w:r>
      <w:r w:rsidR="008147DC">
        <w:t xml:space="preserve">but are children and then assent forms for the children. The Committee agree this will limit potential participant confusion </w:t>
      </w:r>
      <w:r w:rsidR="00644A24">
        <w:t>regarding being approached and expected to do.</w:t>
      </w:r>
      <w:r w:rsidR="00A6689A">
        <w:t xml:space="preserve"> This also allows the PIS/CF’s to be more specific with the different groups</w:t>
      </w:r>
      <w:r w:rsidR="000932FB">
        <w:t>.</w:t>
      </w:r>
    </w:p>
    <w:p w14:paraId="08810705" w14:textId="6DF7B6DD" w:rsidR="009F63BA" w:rsidRDefault="009F63BA" w:rsidP="009F63BA">
      <w:pPr>
        <w:pStyle w:val="ListParagraph"/>
      </w:pPr>
      <w:r>
        <w:t>Please include that individual results are not available from the tests</w:t>
      </w:r>
      <w:r w:rsidR="00383BF0">
        <w:t>, unless there is a concern raised with the test.</w:t>
      </w:r>
    </w:p>
    <w:p w14:paraId="028FF1E4" w14:textId="2C346D14" w:rsidR="00B5178C" w:rsidRDefault="00B5178C" w:rsidP="009F63BA">
      <w:pPr>
        <w:pStyle w:val="ListParagraph"/>
      </w:pPr>
      <w:r>
        <w:t xml:space="preserve">Please include in the consent form that if there are abnormal findings during tests </w:t>
      </w:r>
      <w:r w:rsidR="00076A6D">
        <w:t>that the participant GP will be informed</w:t>
      </w:r>
      <w:r w:rsidR="006511F3">
        <w:t xml:space="preserve"> but ensure the researcher do not disclose what group the participant belongs to.</w:t>
      </w:r>
    </w:p>
    <w:p w14:paraId="1F592D99" w14:textId="77777777" w:rsidR="007E13C4" w:rsidRPr="00D324AA" w:rsidRDefault="007E13C4" w:rsidP="007E13C4">
      <w:pPr>
        <w:spacing w:before="80" w:after="80"/>
      </w:pPr>
    </w:p>
    <w:p w14:paraId="3B3700CD" w14:textId="77777777" w:rsidR="007E13C4" w:rsidRPr="0054344C" w:rsidRDefault="007E13C4" w:rsidP="007E13C4">
      <w:pPr>
        <w:rPr>
          <w:b/>
          <w:bCs/>
          <w:lang w:val="en-NZ"/>
        </w:rPr>
      </w:pPr>
      <w:r w:rsidRPr="0054344C">
        <w:rPr>
          <w:b/>
          <w:bCs/>
          <w:lang w:val="en-NZ"/>
        </w:rPr>
        <w:t xml:space="preserve">Decision </w:t>
      </w:r>
    </w:p>
    <w:p w14:paraId="789A38DC" w14:textId="77777777" w:rsidR="007E13C4" w:rsidRPr="00D324AA" w:rsidRDefault="007E13C4" w:rsidP="007E13C4">
      <w:pPr>
        <w:rPr>
          <w:lang w:val="en-NZ"/>
        </w:rPr>
      </w:pPr>
    </w:p>
    <w:p w14:paraId="4F844269"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FF4A4F7" w14:textId="77777777" w:rsidR="007E13C4" w:rsidRPr="00D324AA" w:rsidRDefault="007E13C4" w:rsidP="007E13C4">
      <w:pPr>
        <w:rPr>
          <w:lang w:val="en-NZ"/>
        </w:rPr>
      </w:pPr>
    </w:p>
    <w:p w14:paraId="07696403" w14:textId="77777777" w:rsidR="007E13C4" w:rsidRPr="006D0A33" w:rsidRDefault="007E13C4" w:rsidP="007E13C4">
      <w:pPr>
        <w:pStyle w:val="ListParagraph"/>
      </w:pPr>
      <w:r w:rsidRPr="006D0A33">
        <w:t>Please address all outstanding ethical issues, providing the information requested by the Committee.</w:t>
      </w:r>
    </w:p>
    <w:p w14:paraId="712E771E"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E9CA44D" w14:textId="77777777" w:rsidR="007E13C4" w:rsidRPr="006D0A33" w:rsidRDefault="007E13C4" w:rsidP="007E13C4">
      <w:pPr>
        <w:pStyle w:val="ListParagraph"/>
      </w:pPr>
      <w:r w:rsidRPr="006D0A33">
        <w:t xml:space="preserve">Please update the study protocol, taking into account the feedback provided by the Committee. </w:t>
      </w:r>
      <w:r w:rsidRPr="001E7A61">
        <w:rPr>
          <w:i/>
          <w:iCs/>
        </w:rPr>
        <w:t>(National Ethical Standards for Health and Disability Research and Quality Improvement, para 9.7).</w:t>
      </w:r>
      <w:r w:rsidRPr="006D0A33">
        <w:t xml:space="preserve">  </w:t>
      </w:r>
    </w:p>
    <w:p w14:paraId="7A57CEBF" w14:textId="77777777" w:rsidR="007E13C4" w:rsidRPr="00D324AA" w:rsidRDefault="007E13C4" w:rsidP="007E13C4">
      <w:pPr>
        <w:rPr>
          <w:color w:val="FF0000"/>
          <w:lang w:val="en-NZ"/>
        </w:rPr>
      </w:pPr>
    </w:p>
    <w:p w14:paraId="05DA883F" w14:textId="531ECE34" w:rsidR="007E13C4" w:rsidRDefault="007E13C4" w:rsidP="00335DF8">
      <w:pPr>
        <w:rPr>
          <w:color w:val="4BACC6"/>
          <w:lang w:val="en-NZ"/>
        </w:rPr>
      </w:pPr>
      <w:r w:rsidRPr="00D324AA">
        <w:rPr>
          <w:lang w:val="en-NZ"/>
        </w:rPr>
        <w:t>After receipt of the information requested by the Committee, a final decision on the application will be made b</w:t>
      </w:r>
      <w:r w:rsidR="008804BA">
        <w:rPr>
          <w:lang w:val="en-NZ"/>
        </w:rPr>
        <w:t xml:space="preserve">y </w:t>
      </w:r>
      <w:r w:rsidR="008804BA" w:rsidRPr="008804BA">
        <w:rPr>
          <w:lang w:val="en-NZ"/>
        </w:rPr>
        <w:t xml:space="preserve">Dr Amber Parry Strong </w:t>
      </w:r>
      <w:r w:rsidR="008804BA">
        <w:rPr>
          <w:lang w:val="en-NZ"/>
        </w:rPr>
        <w:t xml:space="preserve">and </w:t>
      </w:r>
      <w:r w:rsidR="008804BA" w:rsidRPr="008804BA">
        <w:rPr>
          <w:lang w:val="en-NZ"/>
        </w:rPr>
        <w:t>Ms Alice McCarthy</w:t>
      </w:r>
      <w:r w:rsidR="008804BA">
        <w:rPr>
          <w:lang w:val="en-NZ"/>
        </w:rPr>
        <w:t>.</w:t>
      </w:r>
    </w:p>
    <w:p w14:paraId="2BA995A8"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2541A362" w14:textId="77777777" w:rsidTr="00DC1567">
        <w:trPr>
          <w:trHeight w:val="280"/>
        </w:trPr>
        <w:tc>
          <w:tcPr>
            <w:tcW w:w="966" w:type="dxa"/>
            <w:tcBorders>
              <w:top w:val="nil"/>
              <w:left w:val="nil"/>
              <w:bottom w:val="nil"/>
              <w:right w:val="nil"/>
            </w:tcBorders>
          </w:tcPr>
          <w:p w14:paraId="23DF0D6C" w14:textId="77777777" w:rsidR="007E13C4" w:rsidRPr="00960BFE" w:rsidRDefault="007E13C4" w:rsidP="00DC1567">
            <w:pPr>
              <w:autoSpaceDE w:val="0"/>
              <w:autoSpaceDN w:val="0"/>
              <w:adjustRightInd w:val="0"/>
            </w:pPr>
            <w:r w:rsidRPr="00960BFE">
              <w:rPr>
                <w:b/>
              </w:rPr>
              <w:lastRenderedPageBreak/>
              <w:t>1</w:t>
            </w:r>
            <w:r>
              <w:rPr>
                <w:b/>
              </w:rPr>
              <w:t>2</w:t>
            </w:r>
            <w:r w:rsidRPr="00960BFE">
              <w:rPr>
                <w:b/>
              </w:rPr>
              <w:t xml:space="preserve"> </w:t>
            </w:r>
            <w:r w:rsidRPr="00960BFE">
              <w:t xml:space="preserve"> </w:t>
            </w:r>
          </w:p>
        </w:tc>
        <w:tc>
          <w:tcPr>
            <w:tcW w:w="2575" w:type="dxa"/>
            <w:tcBorders>
              <w:top w:val="nil"/>
              <w:left w:val="nil"/>
              <w:bottom w:val="nil"/>
              <w:right w:val="nil"/>
            </w:tcBorders>
          </w:tcPr>
          <w:p w14:paraId="3F12B556"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BC37A8F" w14:textId="26FB446F" w:rsidR="007E13C4" w:rsidRPr="002B62FF" w:rsidRDefault="00FC5929" w:rsidP="00DC1567">
            <w:pPr>
              <w:rPr>
                <w:b/>
                <w:bCs/>
              </w:rPr>
            </w:pPr>
            <w:r w:rsidRPr="00FC5929">
              <w:rPr>
                <w:b/>
                <w:bCs/>
              </w:rPr>
              <w:t>2024 FULL 19561</w:t>
            </w:r>
          </w:p>
        </w:tc>
      </w:tr>
      <w:tr w:rsidR="007E13C4" w:rsidRPr="00960BFE" w14:paraId="4E6ED1D8" w14:textId="77777777" w:rsidTr="00DC1567">
        <w:trPr>
          <w:trHeight w:val="280"/>
        </w:trPr>
        <w:tc>
          <w:tcPr>
            <w:tcW w:w="966" w:type="dxa"/>
            <w:tcBorders>
              <w:top w:val="nil"/>
              <w:left w:val="nil"/>
              <w:bottom w:val="nil"/>
              <w:right w:val="nil"/>
            </w:tcBorders>
          </w:tcPr>
          <w:p w14:paraId="62259B8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7CB607B"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30412680" w14:textId="28F2515C" w:rsidR="007E13C4" w:rsidRPr="00960BFE" w:rsidRDefault="00FC5929" w:rsidP="00DC1567">
            <w:pPr>
              <w:autoSpaceDE w:val="0"/>
              <w:autoSpaceDN w:val="0"/>
              <w:adjustRightInd w:val="0"/>
            </w:pPr>
            <w:r w:rsidRPr="00FC5929">
              <w:t>A Phase 1b Multiple Ascending Dose Study to Assess the Safety, Tolerability, and Pharmacokinetics of SZN-043, in Participants with Severe Alcohol-Associated Hepatitis</w:t>
            </w:r>
          </w:p>
        </w:tc>
      </w:tr>
      <w:tr w:rsidR="007E13C4" w:rsidRPr="00960BFE" w14:paraId="51BBD296" w14:textId="77777777" w:rsidTr="00DC1567">
        <w:trPr>
          <w:trHeight w:val="280"/>
        </w:trPr>
        <w:tc>
          <w:tcPr>
            <w:tcW w:w="966" w:type="dxa"/>
            <w:tcBorders>
              <w:top w:val="nil"/>
              <w:left w:val="nil"/>
              <w:bottom w:val="nil"/>
              <w:right w:val="nil"/>
            </w:tcBorders>
          </w:tcPr>
          <w:p w14:paraId="0C75210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48140BF"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6D9D9722" w14:textId="108B50F5" w:rsidR="007E13C4" w:rsidRPr="00960BFE" w:rsidRDefault="00D3120B" w:rsidP="00DC1567">
            <w:r>
              <w:t xml:space="preserve">Professor </w:t>
            </w:r>
            <w:r w:rsidR="00FC5929" w:rsidRPr="00FC5929">
              <w:t>Edward Gane</w:t>
            </w:r>
          </w:p>
        </w:tc>
      </w:tr>
      <w:tr w:rsidR="007E13C4" w:rsidRPr="00960BFE" w14:paraId="215E6D79" w14:textId="77777777" w:rsidTr="00DC1567">
        <w:trPr>
          <w:trHeight w:val="280"/>
        </w:trPr>
        <w:tc>
          <w:tcPr>
            <w:tcW w:w="966" w:type="dxa"/>
            <w:tcBorders>
              <w:top w:val="nil"/>
              <w:left w:val="nil"/>
              <w:bottom w:val="nil"/>
              <w:right w:val="nil"/>
            </w:tcBorders>
          </w:tcPr>
          <w:p w14:paraId="2D8A993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9257D58"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6E467E0B" w14:textId="366E886F" w:rsidR="007E13C4" w:rsidRPr="00960BFE" w:rsidRDefault="00FC5929" w:rsidP="00FC5929">
            <w:pPr>
              <w:autoSpaceDE w:val="0"/>
              <w:autoSpaceDN w:val="0"/>
              <w:adjustRightInd w:val="0"/>
            </w:pPr>
            <w:r>
              <w:t xml:space="preserve">Surrozen Operating, </w:t>
            </w:r>
            <w:r w:rsidR="00D3120B">
              <w:t>Inc</w:t>
            </w:r>
            <w:r>
              <w:t xml:space="preserve"> </w:t>
            </w:r>
            <w:r w:rsidR="00D3120B">
              <w:t xml:space="preserve">&amp; </w:t>
            </w:r>
            <w:r>
              <w:t>Novotech (New Zealand) Limited.</w:t>
            </w:r>
          </w:p>
        </w:tc>
      </w:tr>
      <w:tr w:rsidR="007E13C4" w:rsidRPr="00960BFE" w14:paraId="3481769C" w14:textId="77777777" w:rsidTr="00DC1567">
        <w:trPr>
          <w:trHeight w:val="280"/>
        </w:trPr>
        <w:tc>
          <w:tcPr>
            <w:tcW w:w="966" w:type="dxa"/>
            <w:tcBorders>
              <w:top w:val="nil"/>
              <w:left w:val="nil"/>
              <w:bottom w:val="nil"/>
              <w:right w:val="nil"/>
            </w:tcBorders>
          </w:tcPr>
          <w:p w14:paraId="3E9A900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A93300F"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BA7840C" w14:textId="12EC8AA9" w:rsidR="007E13C4" w:rsidRPr="00960BFE" w:rsidRDefault="00FC5929" w:rsidP="00DC1567">
            <w:pPr>
              <w:autoSpaceDE w:val="0"/>
              <w:autoSpaceDN w:val="0"/>
              <w:adjustRightInd w:val="0"/>
            </w:pPr>
            <w:r w:rsidRPr="00FC5929">
              <w:t>25 January 2024</w:t>
            </w:r>
          </w:p>
        </w:tc>
      </w:tr>
    </w:tbl>
    <w:p w14:paraId="65B005A1" w14:textId="77777777" w:rsidR="007E13C4" w:rsidRPr="00795EDD" w:rsidRDefault="007E13C4" w:rsidP="007E13C4"/>
    <w:p w14:paraId="2CD4CBDA" w14:textId="0A7F4C3C" w:rsidR="007E13C4" w:rsidRPr="00D324AA" w:rsidRDefault="00C41162" w:rsidP="007E13C4">
      <w:pPr>
        <w:autoSpaceDE w:val="0"/>
        <w:autoSpaceDN w:val="0"/>
        <w:adjustRightInd w:val="0"/>
        <w:rPr>
          <w:sz w:val="20"/>
          <w:lang w:val="en-NZ"/>
        </w:rPr>
      </w:pPr>
      <w:r>
        <w:rPr>
          <w:lang w:val="en-NZ"/>
        </w:rPr>
        <w:t xml:space="preserve">Professor </w:t>
      </w:r>
      <w:r w:rsidR="00FC5929" w:rsidRPr="00FC5929">
        <w:rPr>
          <w:lang w:val="en-NZ"/>
        </w:rPr>
        <w:t xml:space="preserve">Edward Gane </w:t>
      </w:r>
      <w:r w:rsidR="007E13C4" w:rsidRPr="00D324AA">
        <w:rPr>
          <w:lang w:val="en-NZ"/>
        </w:rPr>
        <w:t>was present via videoconference for discussion of this application.</w:t>
      </w:r>
    </w:p>
    <w:p w14:paraId="7A9D4647" w14:textId="77777777" w:rsidR="007E13C4" w:rsidRPr="00D324AA" w:rsidRDefault="007E13C4" w:rsidP="007E13C4">
      <w:pPr>
        <w:rPr>
          <w:u w:val="single"/>
          <w:lang w:val="en-NZ"/>
        </w:rPr>
      </w:pPr>
    </w:p>
    <w:p w14:paraId="7E9E1B0F" w14:textId="77777777" w:rsidR="007E13C4" w:rsidRPr="0054344C" w:rsidRDefault="007E13C4" w:rsidP="007E13C4">
      <w:pPr>
        <w:pStyle w:val="Headingbold"/>
      </w:pPr>
      <w:r w:rsidRPr="0054344C">
        <w:t>Potential conflicts of interest</w:t>
      </w:r>
    </w:p>
    <w:p w14:paraId="128105AA" w14:textId="77777777" w:rsidR="007E13C4" w:rsidRPr="00D324AA" w:rsidRDefault="007E13C4" w:rsidP="007E13C4">
      <w:pPr>
        <w:rPr>
          <w:b/>
          <w:lang w:val="en-NZ"/>
        </w:rPr>
      </w:pPr>
    </w:p>
    <w:p w14:paraId="7AC2FDEE"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259495FD" w14:textId="77777777" w:rsidR="007E13C4" w:rsidRPr="00D324AA" w:rsidRDefault="007E13C4" w:rsidP="007E13C4">
      <w:pPr>
        <w:rPr>
          <w:lang w:val="en-NZ"/>
        </w:rPr>
      </w:pPr>
    </w:p>
    <w:p w14:paraId="504ACE92"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64C13146" w14:textId="77777777" w:rsidR="007E13C4" w:rsidRPr="00D324AA" w:rsidRDefault="007E13C4" w:rsidP="007E13C4">
      <w:pPr>
        <w:autoSpaceDE w:val="0"/>
        <w:autoSpaceDN w:val="0"/>
        <w:adjustRightInd w:val="0"/>
        <w:rPr>
          <w:lang w:val="en-NZ"/>
        </w:rPr>
      </w:pPr>
    </w:p>
    <w:p w14:paraId="628C3FEA" w14:textId="32FD470B" w:rsidR="007E13C4" w:rsidRPr="0054344C" w:rsidRDefault="007E13C4" w:rsidP="007E13C4">
      <w:pPr>
        <w:pStyle w:val="Headingbold"/>
      </w:pPr>
      <w:r w:rsidRPr="0054344C">
        <w:t xml:space="preserve">Summary of resolved ethical </w:t>
      </w:r>
      <w:r w:rsidR="007E50D2" w:rsidRPr="0054344C">
        <w:t>issues.</w:t>
      </w:r>
      <w:r w:rsidRPr="0054344C">
        <w:t xml:space="preserve"> </w:t>
      </w:r>
    </w:p>
    <w:p w14:paraId="397CED05" w14:textId="77777777" w:rsidR="007E13C4" w:rsidRPr="00D324AA" w:rsidRDefault="007E13C4" w:rsidP="007E13C4">
      <w:pPr>
        <w:rPr>
          <w:u w:val="single"/>
          <w:lang w:val="en-NZ"/>
        </w:rPr>
      </w:pPr>
    </w:p>
    <w:p w14:paraId="089D99B5"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211E73C5" w14:textId="77777777" w:rsidR="007E13C4" w:rsidRPr="00D324AA" w:rsidRDefault="007E13C4" w:rsidP="007E13C4">
      <w:pPr>
        <w:rPr>
          <w:lang w:val="en-NZ"/>
        </w:rPr>
      </w:pPr>
    </w:p>
    <w:p w14:paraId="0B08A55D" w14:textId="223124B3" w:rsidR="007E13C4" w:rsidRDefault="007E13C4" w:rsidP="001E7A61">
      <w:pPr>
        <w:pStyle w:val="ListParagraph"/>
        <w:numPr>
          <w:ilvl w:val="0"/>
          <w:numId w:val="41"/>
        </w:numPr>
      </w:pPr>
      <w:r w:rsidRPr="00D324AA">
        <w:t xml:space="preserve">The </w:t>
      </w:r>
      <w:r w:rsidR="00C274A7">
        <w:t xml:space="preserve">Committee asked for a summary of the study that is being reviewed. The Researchers explained </w:t>
      </w:r>
      <w:r w:rsidR="00EF5914">
        <w:t xml:space="preserve">this study is a treatment for alcoholic hepatitis of which is a disease that is increasing in incidence </w:t>
      </w:r>
      <w:r w:rsidR="009F4DA9">
        <w:t xml:space="preserve">across the world and especially in New Zealand. </w:t>
      </w:r>
      <w:r w:rsidR="00813379">
        <w:t>There is no treatment which is shown to be effective</w:t>
      </w:r>
      <w:r w:rsidR="00DF6ADB">
        <w:t>. A</w:t>
      </w:r>
      <w:r w:rsidR="00DF6ADB" w:rsidRPr="00DF6ADB">
        <w:t>lcoholic hepatitis</w:t>
      </w:r>
      <w:r w:rsidR="00DF6ADB">
        <w:t xml:space="preserve"> causes inflammation in the liver leading to death from liver failure. </w:t>
      </w:r>
      <w:r w:rsidR="00070603">
        <w:t>Steroids are used to improve 7 day mortality but not 30 day mortality, no long term effect on survival</w:t>
      </w:r>
      <w:r w:rsidR="00B21930">
        <w:t>.</w:t>
      </w:r>
      <w:r w:rsidR="00DD62C6">
        <w:t xml:space="preserve"> The study is expected to have 4 recruits in New Zealand sites</w:t>
      </w:r>
      <w:r w:rsidR="00FC7C29">
        <w:t xml:space="preserve"> and the participants </w:t>
      </w:r>
      <w:r w:rsidR="00C73F53">
        <w:t>must</w:t>
      </w:r>
      <w:r w:rsidR="00B061F5">
        <w:t xml:space="preserve"> be sick</w:t>
      </w:r>
      <w:r w:rsidR="00E55EBE">
        <w:t xml:space="preserve"> and fulfil the </w:t>
      </w:r>
      <w:r w:rsidR="00E55EBE" w:rsidRPr="00E55EBE">
        <w:t>alcoholic hepatitis</w:t>
      </w:r>
      <w:r w:rsidR="00E55EBE">
        <w:t xml:space="preserve"> definition</w:t>
      </w:r>
      <w:r w:rsidR="00B061F5">
        <w:t xml:space="preserve"> but cannot</w:t>
      </w:r>
      <w:r w:rsidR="00FC7C29">
        <w:t xml:space="preserve"> be </w:t>
      </w:r>
      <w:r w:rsidR="00631BB5">
        <w:t>comatose</w:t>
      </w:r>
      <w:r w:rsidR="00B061F5">
        <w:t xml:space="preserve"> or</w:t>
      </w:r>
      <w:r w:rsidR="00631BB5">
        <w:t xml:space="preserve"> septic</w:t>
      </w:r>
      <w:r w:rsidR="007934B7">
        <w:t xml:space="preserve">, or unable to consent for themselves. </w:t>
      </w:r>
      <w:r w:rsidR="00631BB5">
        <w:t xml:space="preserve">Over a year the researchers expect to see </w:t>
      </w:r>
      <w:r w:rsidR="00103C55">
        <w:t xml:space="preserve">30-40 participants however 10% would be eligible to participant in this </w:t>
      </w:r>
      <w:r w:rsidR="00B061F5">
        <w:t xml:space="preserve">first </w:t>
      </w:r>
      <w:r w:rsidR="00103C55">
        <w:t>study.</w:t>
      </w:r>
    </w:p>
    <w:p w14:paraId="72AA36DE" w14:textId="5259B6FA" w:rsidR="00C73F53" w:rsidRPr="00DD62C6" w:rsidRDefault="00C73F53" w:rsidP="00DD62C6">
      <w:pPr>
        <w:pStyle w:val="ListParagraph"/>
      </w:pPr>
      <w:r>
        <w:t xml:space="preserve">The Committee asked </w:t>
      </w:r>
      <w:r w:rsidR="00C41162">
        <w:t xml:space="preserve">if these participants </w:t>
      </w:r>
      <w:r w:rsidR="00847442">
        <w:t>would</w:t>
      </w:r>
      <w:r w:rsidR="00C41162">
        <w:t xml:space="preserve"> receive some kind of therapeutic benefit to participating.</w:t>
      </w:r>
      <w:r>
        <w:t xml:space="preserve"> The Researcher explained they are expecting a benefit</w:t>
      </w:r>
      <w:r w:rsidR="00F97B5F">
        <w:t xml:space="preserve"> to the dose, but do not yet know what the correct dose will be </w:t>
      </w:r>
      <w:r w:rsidR="00C3060D">
        <w:t xml:space="preserve">and that pre-clinical trials show at least 2 doses will be required. </w:t>
      </w:r>
      <w:r w:rsidR="00144195">
        <w:t xml:space="preserve">There will be a dose response but do not know yet what the </w:t>
      </w:r>
      <w:r w:rsidR="00BB5EA5">
        <w:t>efficacious dose will be and is too early to tell.</w:t>
      </w:r>
    </w:p>
    <w:p w14:paraId="65BC9BFA" w14:textId="77777777" w:rsidR="007E13C4" w:rsidRPr="00D324AA" w:rsidRDefault="007E13C4" w:rsidP="007E13C4">
      <w:pPr>
        <w:spacing w:before="80" w:after="80"/>
        <w:rPr>
          <w:lang w:val="en-NZ"/>
        </w:rPr>
      </w:pPr>
    </w:p>
    <w:p w14:paraId="1E4EAA1C" w14:textId="77777777" w:rsidR="00407C3B" w:rsidRDefault="007E13C4" w:rsidP="00F35654">
      <w:pPr>
        <w:pStyle w:val="Headingbold"/>
      </w:pPr>
      <w:r w:rsidRPr="0054344C">
        <w:t>Summary of outstanding ethical issues</w:t>
      </w:r>
    </w:p>
    <w:p w14:paraId="020739B7" w14:textId="77777777" w:rsidR="00407C3B" w:rsidRPr="00D324AA" w:rsidRDefault="00407C3B" w:rsidP="00407C3B">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FE1FD73" w14:textId="77777777" w:rsidR="00407C3B" w:rsidRDefault="00407C3B" w:rsidP="00F35654">
      <w:pPr>
        <w:pStyle w:val="Headingbold"/>
      </w:pPr>
    </w:p>
    <w:p w14:paraId="653392E7" w14:textId="7DE1D5CC" w:rsidR="00407C3B" w:rsidRDefault="00407C3B" w:rsidP="001E7A61">
      <w:pPr>
        <w:pStyle w:val="ListParagraph"/>
        <w:rPr>
          <w:sz w:val="22"/>
          <w:lang w:val="en-GB"/>
        </w:rPr>
      </w:pPr>
      <w:r>
        <w:t xml:space="preserve">The Committee noted that a pregnant participant/partner participant information sheet/consent form should only be submitted as an amendment </w:t>
      </w:r>
      <w:r w:rsidR="007B2776">
        <w:t>if</w:t>
      </w:r>
      <w:r>
        <w:t xml:space="preserve"> a pregnancy occurs so it can be fit-for-purpose. As such, these have not approved for use with the current submission.</w:t>
      </w:r>
    </w:p>
    <w:p w14:paraId="73815664" w14:textId="21095779" w:rsidR="007E13C4" w:rsidRPr="00F35654" w:rsidRDefault="007E13C4" w:rsidP="00F35654">
      <w:pPr>
        <w:pStyle w:val="Headingbold"/>
      </w:pPr>
    </w:p>
    <w:p w14:paraId="43DC42B3"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3F796FB" w14:textId="77777777" w:rsidR="007E13C4" w:rsidRPr="00D324AA" w:rsidRDefault="007E13C4" w:rsidP="007E13C4">
      <w:pPr>
        <w:spacing w:before="80" w:after="80"/>
        <w:rPr>
          <w:rFonts w:cs="Arial"/>
          <w:szCs w:val="22"/>
          <w:lang w:val="en-NZ"/>
        </w:rPr>
      </w:pPr>
    </w:p>
    <w:p w14:paraId="7C67FFBC" w14:textId="054CAC85" w:rsidR="007E13C4" w:rsidRPr="00D324AA" w:rsidRDefault="007E13C4" w:rsidP="007E13C4">
      <w:pPr>
        <w:pStyle w:val="ListParagraph"/>
      </w:pPr>
      <w:r w:rsidRPr="00D324AA">
        <w:t>Please</w:t>
      </w:r>
      <w:r w:rsidR="004D517C">
        <w:t xml:space="preserve"> </w:t>
      </w:r>
      <w:r w:rsidR="00E64809">
        <w:t>remov</w:t>
      </w:r>
      <w:r w:rsidR="00362A5E">
        <w:t xml:space="preserve">e </w:t>
      </w:r>
      <w:r w:rsidR="00E64809">
        <w:t>all references to treatm</w:t>
      </w:r>
      <w:r w:rsidR="00C46F99">
        <w:t>W</w:t>
      </w:r>
      <w:r w:rsidR="00E64809">
        <w:t xml:space="preserve">ent </w:t>
      </w:r>
      <w:r w:rsidR="008301C6">
        <w:t xml:space="preserve">and treatment groups while the study </w:t>
      </w:r>
      <w:r w:rsidR="00171199">
        <w:t>is still</w:t>
      </w:r>
      <w:r w:rsidR="008301C6">
        <w:t xml:space="preserve"> </w:t>
      </w:r>
      <w:r w:rsidR="00362A5E">
        <w:t>a study.</w:t>
      </w:r>
    </w:p>
    <w:p w14:paraId="57933DF2" w14:textId="77777777" w:rsidR="007C346E" w:rsidRDefault="007C346E" w:rsidP="007C346E">
      <w:pPr>
        <w:pStyle w:val="ListParagraph"/>
        <w:rPr>
          <w:sz w:val="22"/>
          <w:lang w:val="en-GB"/>
        </w:rPr>
      </w:pPr>
      <w:r>
        <w:t>Please ensure measurements for fluids are written in millilitres, not teaspoons.</w:t>
      </w:r>
    </w:p>
    <w:p w14:paraId="50F77666" w14:textId="77777777" w:rsidR="001356B5" w:rsidRDefault="001356B5" w:rsidP="001356B5">
      <w:pPr>
        <w:pStyle w:val="ListParagraph"/>
        <w:numPr>
          <w:ilvl w:val="0"/>
          <w:numId w:val="0"/>
        </w:numPr>
        <w:ind w:left="360"/>
        <w:rPr>
          <w:lang w:val="en-GB"/>
        </w:rPr>
      </w:pPr>
    </w:p>
    <w:p w14:paraId="41000CB5" w14:textId="77777777" w:rsidR="001356B5" w:rsidRDefault="001356B5" w:rsidP="001E7A61">
      <w:pPr>
        <w:pStyle w:val="ListParagraph"/>
        <w:numPr>
          <w:ilvl w:val="0"/>
          <w:numId w:val="0"/>
        </w:numPr>
        <w:ind w:left="360"/>
      </w:pPr>
    </w:p>
    <w:p w14:paraId="6BC4355D" w14:textId="5B0B1144" w:rsidR="007E13C4" w:rsidRPr="00F35654" w:rsidRDefault="007E13C4" w:rsidP="00F35654">
      <w:pPr>
        <w:spacing w:before="80" w:after="80"/>
      </w:pPr>
      <w:r w:rsidRPr="0054344C">
        <w:rPr>
          <w:b/>
          <w:bCs/>
          <w:lang w:val="en-NZ"/>
        </w:rPr>
        <w:lastRenderedPageBreak/>
        <w:t xml:space="preserve">Decision </w:t>
      </w:r>
    </w:p>
    <w:p w14:paraId="61401AA8" w14:textId="77777777" w:rsidR="007E13C4" w:rsidRPr="00D324AA" w:rsidRDefault="007E13C4" w:rsidP="007E13C4">
      <w:pPr>
        <w:rPr>
          <w:lang w:val="en-NZ"/>
        </w:rPr>
      </w:pPr>
    </w:p>
    <w:p w14:paraId="734B9231" w14:textId="77777777" w:rsidR="007E13C4" w:rsidRPr="00D324AA" w:rsidRDefault="007E13C4" w:rsidP="007E13C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353468F9" w14:textId="77777777" w:rsidR="007E13C4" w:rsidRPr="00D324AA" w:rsidRDefault="007E13C4" w:rsidP="007E13C4">
      <w:pPr>
        <w:rPr>
          <w:color w:val="FF0000"/>
          <w:lang w:val="en-NZ"/>
        </w:rPr>
      </w:pPr>
    </w:p>
    <w:p w14:paraId="36ABE602" w14:textId="2A401F4A" w:rsidR="007E13C4" w:rsidRDefault="007E13C4" w:rsidP="007E13C4">
      <w:pPr>
        <w:pStyle w:val="NSCbullet"/>
        <w:rPr>
          <w:color w:val="000000"/>
        </w:rPr>
      </w:pPr>
      <w:r>
        <w:rPr>
          <w:color w:val="000000"/>
        </w:rPr>
        <w:t>please address all outstanding ethical issues raised by the Committee</w:t>
      </w:r>
      <w:r w:rsidR="00F35654">
        <w:rPr>
          <w:color w:val="000000"/>
        </w:rPr>
        <w:t>.</w:t>
      </w:r>
    </w:p>
    <w:p w14:paraId="75B8FC3D" w14:textId="77777777" w:rsidR="00A22109" w:rsidRDefault="00A22109" w:rsidP="00540FF2">
      <w:pPr>
        <w:rPr>
          <w:color w:val="4BACC6"/>
          <w:lang w:val="en-NZ"/>
        </w:rPr>
      </w:pPr>
    </w:p>
    <w:p w14:paraId="54B1A51F" w14:textId="77777777" w:rsidR="002B2215" w:rsidRDefault="002B2215" w:rsidP="00A66F2E">
      <w:pPr>
        <w:rPr>
          <w:color w:val="4BACC6"/>
          <w:lang w:val="en-NZ"/>
        </w:rPr>
      </w:pPr>
    </w:p>
    <w:p w14:paraId="3E1884EE" w14:textId="77777777" w:rsidR="002B2215" w:rsidRDefault="002B2215" w:rsidP="002B2215">
      <w:pPr>
        <w:rPr>
          <w:color w:val="4BACC6"/>
          <w:lang w:val="en-NZ"/>
        </w:rPr>
      </w:pPr>
    </w:p>
    <w:p w14:paraId="4DB0832A" w14:textId="77777777" w:rsidR="002B2215" w:rsidRDefault="002B2215" w:rsidP="00540FF2">
      <w:pPr>
        <w:rPr>
          <w:color w:val="4BACC6"/>
          <w:lang w:val="en-NZ"/>
        </w:rPr>
      </w:pPr>
    </w:p>
    <w:p w14:paraId="07A4C0E5" w14:textId="77777777" w:rsidR="00A66F2E" w:rsidRPr="00DA5F0B" w:rsidRDefault="007B18B7" w:rsidP="00A66F2E">
      <w:pPr>
        <w:pStyle w:val="Heading2"/>
      </w:pPr>
      <w:r>
        <w:br w:type="page"/>
      </w:r>
      <w:r w:rsidR="00A66F2E" w:rsidRPr="00DA5F0B">
        <w:lastRenderedPageBreak/>
        <w:t>General business</w:t>
      </w:r>
    </w:p>
    <w:p w14:paraId="5A4C2A81" w14:textId="67D2A39F" w:rsidR="00A66F2E" w:rsidRPr="00DC62A5" w:rsidRDefault="00A66F2E" w:rsidP="00485DFC"/>
    <w:p w14:paraId="37077D11" w14:textId="77777777" w:rsidR="00A66F2E" w:rsidRDefault="00A66F2E" w:rsidP="00A66F2E"/>
    <w:p w14:paraId="3555C5BA"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368F2E2A"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E449B35" w14:textId="77777777" w:rsidTr="00223C3D">
        <w:tc>
          <w:tcPr>
            <w:tcW w:w="2160" w:type="dxa"/>
            <w:tcBorders>
              <w:top w:val="single" w:sz="4" w:space="0" w:color="auto"/>
            </w:tcBorders>
          </w:tcPr>
          <w:p w14:paraId="2DEAC093"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21EA8D8A" w14:textId="52A25331" w:rsidR="00A66F2E" w:rsidRPr="00D12113" w:rsidRDefault="00407C3B" w:rsidP="00223C3D">
            <w:pPr>
              <w:spacing w:before="80" w:after="80"/>
              <w:rPr>
                <w:rFonts w:cs="Arial"/>
                <w:color w:val="FF3399"/>
                <w:sz w:val="20"/>
                <w:lang w:val="en-NZ"/>
              </w:rPr>
            </w:pPr>
            <w:r>
              <w:rPr>
                <w:rFonts w:cs="Arial"/>
                <w:sz w:val="20"/>
                <w:lang w:val="en-NZ"/>
              </w:rPr>
              <w:t>05 March 2024</w:t>
            </w:r>
          </w:p>
        </w:tc>
      </w:tr>
      <w:tr w:rsidR="00A66F2E" w:rsidRPr="00E24E77" w14:paraId="7F44A244" w14:textId="77777777" w:rsidTr="00223C3D">
        <w:tc>
          <w:tcPr>
            <w:tcW w:w="2160" w:type="dxa"/>
            <w:tcBorders>
              <w:bottom w:val="single" w:sz="4" w:space="0" w:color="auto"/>
            </w:tcBorders>
          </w:tcPr>
          <w:p w14:paraId="6903234F"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386E6C7C" w14:textId="385E5173" w:rsidR="00A66F2E" w:rsidRPr="00D12113" w:rsidRDefault="00407C3B" w:rsidP="00223C3D">
            <w:pPr>
              <w:spacing w:before="80" w:after="80"/>
              <w:rPr>
                <w:rFonts w:cs="Arial"/>
                <w:color w:val="FF3399"/>
                <w:sz w:val="20"/>
                <w:lang w:val="en-NZ"/>
              </w:rPr>
            </w:pPr>
            <w:r>
              <w:rPr>
                <w:rFonts w:cs="Arial"/>
                <w:sz w:val="20"/>
                <w:lang w:val="en-NZ"/>
              </w:rPr>
              <w:t>To be determined</w:t>
            </w:r>
          </w:p>
        </w:tc>
      </w:tr>
    </w:tbl>
    <w:p w14:paraId="07120703" w14:textId="77777777" w:rsidR="00A66F2E" w:rsidRDefault="00A66F2E" w:rsidP="00A66F2E">
      <w:pPr>
        <w:ind w:left="105"/>
      </w:pPr>
    </w:p>
    <w:p w14:paraId="64131F31" w14:textId="77777777" w:rsidR="00A66F2E" w:rsidRDefault="00A66F2E" w:rsidP="00A66F2E"/>
    <w:p w14:paraId="4CA08DE4" w14:textId="77777777" w:rsidR="00A66F2E" w:rsidRPr="0054344C" w:rsidRDefault="00A66F2E" w:rsidP="00A66F2E">
      <w:pPr>
        <w:numPr>
          <w:ilvl w:val="0"/>
          <w:numId w:val="1"/>
        </w:numPr>
        <w:rPr>
          <w:b/>
          <w:szCs w:val="22"/>
        </w:rPr>
      </w:pPr>
      <w:r w:rsidRPr="0054344C">
        <w:rPr>
          <w:b/>
          <w:szCs w:val="22"/>
        </w:rPr>
        <w:t>Review of Last Minutes</w:t>
      </w:r>
    </w:p>
    <w:p w14:paraId="46703DAB" w14:textId="2F83D415" w:rsidR="00A66F2E" w:rsidRPr="00946B92" w:rsidRDefault="00A66F2E" w:rsidP="00A66F2E">
      <w:pPr>
        <w:rPr>
          <w:szCs w:val="22"/>
        </w:rPr>
      </w:pPr>
      <w:r w:rsidRPr="00946B92">
        <w:rPr>
          <w:szCs w:val="22"/>
        </w:rPr>
        <w:t xml:space="preserve">The minutes of the previous meeting were agreed and signed by the Chair </w:t>
      </w:r>
      <w:r w:rsidR="009B65EA" w:rsidRPr="00946B92">
        <w:rPr>
          <w:szCs w:val="22"/>
        </w:rPr>
        <w:t>and Co</w:t>
      </w:r>
      <w:r w:rsidRPr="00946B92">
        <w:rPr>
          <w:szCs w:val="22"/>
        </w:rPr>
        <w:t>-ordinator as a true record.</w:t>
      </w:r>
    </w:p>
    <w:p w14:paraId="5AFA9ACB" w14:textId="77777777" w:rsidR="00A66F2E" w:rsidRPr="00946B92" w:rsidRDefault="00A66F2E" w:rsidP="00A66F2E">
      <w:pPr>
        <w:ind w:left="465"/>
        <w:rPr>
          <w:szCs w:val="22"/>
        </w:rPr>
      </w:pPr>
    </w:p>
    <w:p w14:paraId="5B113722" w14:textId="77777777" w:rsidR="00A66F2E" w:rsidRPr="0054344C" w:rsidRDefault="00A66F2E" w:rsidP="00A66F2E">
      <w:pPr>
        <w:numPr>
          <w:ilvl w:val="0"/>
          <w:numId w:val="1"/>
        </w:numPr>
        <w:rPr>
          <w:b/>
          <w:szCs w:val="22"/>
        </w:rPr>
      </w:pPr>
      <w:r w:rsidRPr="0054344C">
        <w:rPr>
          <w:b/>
          <w:szCs w:val="22"/>
        </w:rPr>
        <w:t>Matters Arising</w:t>
      </w:r>
    </w:p>
    <w:p w14:paraId="3E7D07F1" w14:textId="77777777" w:rsidR="00A66F2E" w:rsidRPr="00946B92" w:rsidRDefault="00A66F2E" w:rsidP="00A66F2E">
      <w:pPr>
        <w:rPr>
          <w:b/>
          <w:szCs w:val="22"/>
          <w:u w:val="single"/>
        </w:rPr>
      </w:pPr>
    </w:p>
    <w:p w14:paraId="5DA6744D" w14:textId="77777777" w:rsidR="00A66F2E" w:rsidRPr="0054344C" w:rsidRDefault="00A66F2E" w:rsidP="00A66F2E">
      <w:pPr>
        <w:numPr>
          <w:ilvl w:val="0"/>
          <w:numId w:val="1"/>
        </w:numPr>
        <w:rPr>
          <w:b/>
          <w:szCs w:val="22"/>
        </w:rPr>
      </w:pPr>
      <w:r w:rsidRPr="0054344C">
        <w:rPr>
          <w:b/>
          <w:szCs w:val="22"/>
        </w:rPr>
        <w:t>Other business</w:t>
      </w:r>
    </w:p>
    <w:p w14:paraId="55C8A050" w14:textId="77777777" w:rsidR="00A66F2E" w:rsidRPr="00946B92" w:rsidRDefault="00A66F2E" w:rsidP="00A66F2E">
      <w:pPr>
        <w:rPr>
          <w:szCs w:val="22"/>
        </w:rPr>
      </w:pPr>
    </w:p>
    <w:p w14:paraId="0CBAFDF3" w14:textId="77777777" w:rsidR="00A66F2E" w:rsidRPr="0054344C" w:rsidRDefault="00A66F2E" w:rsidP="00A66F2E">
      <w:pPr>
        <w:numPr>
          <w:ilvl w:val="0"/>
          <w:numId w:val="1"/>
        </w:numPr>
        <w:rPr>
          <w:b/>
          <w:szCs w:val="22"/>
        </w:rPr>
      </w:pPr>
      <w:r w:rsidRPr="0054344C">
        <w:rPr>
          <w:b/>
          <w:szCs w:val="22"/>
        </w:rPr>
        <w:t>Other business for information</w:t>
      </w:r>
    </w:p>
    <w:p w14:paraId="7CAD016E" w14:textId="77777777" w:rsidR="00A66F2E" w:rsidRPr="00540FF2" w:rsidRDefault="00A66F2E" w:rsidP="00A66F2E">
      <w:pPr>
        <w:ind w:left="465"/>
        <w:rPr>
          <w:b/>
          <w:szCs w:val="22"/>
        </w:rPr>
      </w:pPr>
    </w:p>
    <w:p w14:paraId="141CD4F8" w14:textId="77777777" w:rsidR="00A66F2E" w:rsidRPr="0054344C" w:rsidRDefault="00A66F2E" w:rsidP="00A66F2E">
      <w:pPr>
        <w:numPr>
          <w:ilvl w:val="0"/>
          <w:numId w:val="1"/>
        </w:numPr>
        <w:rPr>
          <w:b/>
          <w:szCs w:val="22"/>
        </w:rPr>
      </w:pPr>
      <w:r w:rsidRPr="0054344C">
        <w:rPr>
          <w:b/>
          <w:szCs w:val="22"/>
        </w:rPr>
        <w:t>Any other business</w:t>
      </w:r>
    </w:p>
    <w:p w14:paraId="3122F940" w14:textId="77777777" w:rsidR="00A66F2E" w:rsidRPr="00946B92" w:rsidRDefault="00A66F2E" w:rsidP="00A66F2E">
      <w:pPr>
        <w:rPr>
          <w:szCs w:val="22"/>
        </w:rPr>
      </w:pPr>
    </w:p>
    <w:p w14:paraId="25C0C6D9" w14:textId="77777777" w:rsidR="00A66F2E" w:rsidRDefault="00A66F2E" w:rsidP="00A66F2E"/>
    <w:p w14:paraId="6F9927F4" w14:textId="48DA17A7" w:rsidR="00A66F2E" w:rsidRPr="00121262" w:rsidRDefault="00A66F2E" w:rsidP="00A66F2E">
      <w:r>
        <w:t>The meeting closed a</w:t>
      </w:r>
      <w:r w:rsidR="00EE25BA">
        <w:t>t 6:00pm.</w:t>
      </w:r>
    </w:p>
    <w:p w14:paraId="619EB386" w14:textId="77777777" w:rsidR="00C06097" w:rsidRPr="00121262" w:rsidRDefault="00C06097" w:rsidP="00A66F2E"/>
    <w:sectPr w:rsidR="00C06097" w:rsidRPr="00121262" w:rsidSect="00D446D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A010" w14:textId="77777777" w:rsidR="00937E5E" w:rsidRDefault="00937E5E">
      <w:r>
        <w:separator/>
      </w:r>
    </w:p>
  </w:endnote>
  <w:endnote w:type="continuationSeparator" w:id="0">
    <w:p w14:paraId="31D77EA1" w14:textId="77777777" w:rsidR="00937E5E" w:rsidRDefault="00937E5E">
      <w:r>
        <w:continuationSeparator/>
      </w:r>
    </w:p>
  </w:endnote>
  <w:endnote w:type="continuationNotice" w:id="1">
    <w:p w14:paraId="31AB1EE1" w14:textId="77777777" w:rsidR="00937E5E" w:rsidRDefault="00937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5E79"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011">
      <w:rPr>
        <w:rStyle w:val="PageNumber"/>
        <w:noProof/>
      </w:rPr>
      <w:t>2</w:t>
    </w:r>
    <w:r>
      <w:rPr>
        <w:rStyle w:val="PageNumber"/>
      </w:rPr>
      <w:fldChar w:fldCharType="end"/>
    </w:r>
  </w:p>
  <w:p w14:paraId="0DF5EE53"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BE1011" w14:paraId="03BD03C0" w14:textId="77777777" w:rsidTr="00D73B66">
      <w:trPr>
        <w:trHeight w:val="282"/>
      </w:trPr>
      <w:tc>
        <w:tcPr>
          <w:tcW w:w="8222" w:type="dxa"/>
        </w:tcPr>
        <w:p w14:paraId="47468729" w14:textId="4355BCF4" w:rsidR="0081053D" w:rsidRPr="00BE1011" w:rsidRDefault="00BE2A32" w:rsidP="00D73B66">
          <w:pPr>
            <w:pStyle w:val="Footer"/>
            <w:ind w:left="171" w:right="360"/>
            <w:rPr>
              <w:rFonts w:ascii="Arial Narrow" w:hAnsi="Arial Narrow"/>
              <w:sz w:val="16"/>
              <w:szCs w:val="16"/>
              <w:lang w:eastAsia="en-GB"/>
            </w:rPr>
          </w:pPr>
          <w:r w:rsidRPr="00BE1011">
            <w:rPr>
              <w:rFonts w:cs="Arial"/>
              <w:sz w:val="16"/>
              <w:szCs w:val="16"/>
            </w:rPr>
            <w:t xml:space="preserve">HDEC Minutes – </w:t>
          </w:r>
          <w:r w:rsidR="00AB1113">
            <w:rPr>
              <w:rFonts w:cs="Arial"/>
              <w:sz w:val="16"/>
              <w:szCs w:val="16"/>
              <w:lang w:val="en-NZ"/>
            </w:rPr>
            <w:t xml:space="preserve">Northern B </w:t>
          </w:r>
          <w:r w:rsidR="00AB1113" w:rsidRPr="00BE1011">
            <w:rPr>
              <w:rFonts w:cs="Arial"/>
              <w:sz w:val="16"/>
              <w:szCs w:val="16"/>
              <w:lang w:val="en-NZ"/>
            </w:rPr>
            <w:t xml:space="preserve">Health and Disability Ethics Committee </w:t>
          </w:r>
          <w:r w:rsidR="00AB1113" w:rsidRPr="00BE1011">
            <w:rPr>
              <w:rFonts w:cs="Arial"/>
              <w:sz w:val="16"/>
              <w:szCs w:val="16"/>
            </w:rPr>
            <w:t xml:space="preserve">– </w:t>
          </w:r>
          <w:r w:rsidR="00AB1113">
            <w:rPr>
              <w:rFonts w:cs="Arial"/>
              <w:sz w:val="16"/>
              <w:szCs w:val="16"/>
            </w:rPr>
            <w:t>07 February</w:t>
          </w:r>
          <w:r w:rsidR="00AB1113" w:rsidRPr="00BE1011">
            <w:rPr>
              <w:rFonts w:cs="Arial"/>
              <w:sz w:val="16"/>
              <w:szCs w:val="16"/>
            </w:rPr>
            <w:t xml:space="preserve"> 2024</w:t>
          </w:r>
        </w:p>
      </w:tc>
      <w:tc>
        <w:tcPr>
          <w:tcW w:w="1789" w:type="dxa"/>
        </w:tcPr>
        <w:p w14:paraId="77BC0948" w14:textId="7F0926C8"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8D241D">
            <w:rPr>
              <w:rStyle w:val="PageNumber"/>
              <w:rFonts w:cs="Arial"/>
              <w:noProof/>
              <w:sz w:val="16"/>
              <w:szCs w:val="16"/>
            </w:rPr>
            <w:t>26</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8D241D">
            <w:rPr>
              <w:rStyle w:val="PageNumber"/>
              <w:rFonts w:cs="Arial"/>
              <w:noProof/>
              <w:sz w:val="16"/>
              <w:szCs w:val="16"/>
            </w:rPr>
            <w:t>30</w:t>
          </w:r>
          <w:r w:rsidRPr="00BE1011">
            <w:rPr>
              <w:rStyle w:val="PageNumber"/>
              <w:rFonts w:cs="Arial"/>
              <w:sz w:val="16"/>
              <w:szCs w:val="16"/>
            </w:rPr>
            <w:fldChar w:fldCharType="end"/>
          </w:r>
        </w:p>
      </w:tc>
    </w:tr>
  </w:tbl>
  <w:p w14:paraId="05458225" w14:textId="54E0A637" w:rsidR="00522B40" w:rsidRPr="00BE1011" w:rsidRDefault="004D058A" w:rsidP="00D3417F">
    <w:pPr>
      <w:pStyle w:val="Footer"/>
      <w:tabs>
        <w:tab w:val="clear" w:pos="8306"/>
        <w:tab w:val="left" w:pos="6930"/>
        <w:tab w:val="right" w:pos="9720"/>
      </w:tabs>
      <w:ind w:right="360"/>
      <w:rPr>
        <w:rFonts w:cs="Arial"/>
        <w:sz w:val="16"/>
        <w:szCs w:val="16"/>
      </w:rPr>
    </w:pPr>
    <w:r>
      <w:rPr>
        <w:noProof/>
        <w:lang w:val="en-NZ" w:eastAsia="en-NZ"/>
      </w:rPr>
      <w:drawing>
        <wp:anchor distT="0" distB="0" distL="114300" distR="114300" simplePos="0" relativeHeight="251658242" behindDoc="1" locked="0" layoutInCell="1" allowOverlap="1" wp14:anchorId="14D2CDD0" wp14:editId="014F28E6">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BE1011" w14:paraId="647C92B7" w14:textId="77777777" w:rsidTr="00D73B66">
      <w:trPr>
        <w:trHeight w:val="283"/>
      </w:trPr>
      <w:tc>
        <w:tcPr>
          <w:tcW w:w="7796" w:type="dxa"/>
        </w:tcPr>
        <w:p w14:paraId="75EA54A8" w14:textId="739C8D4D" w:rsidR="0081053D" w:rsidRPr="00BE1011" w:rsidRDefault="0081053D" w:rsidP="000B2F36">
          <w:pPr>
            <w:pStyle w:val="Footer"/>
            <w:ind w:right="360"/>
            <w:rPr>
              <w:rFonts w:ascii="Arial Narrow" w:hAnsi="Arial Narrow"/>
              <w:sz w:val="16"/>
              <w:szCs w:val="16"/>
              <w:lang w:eastAsia="en-GB"/>
            </w:rPr>
          </w:pPr>
          <w:r w:rsidRPr="00BE1011">
            <w:rPr>
              <w:rFonts w:cs="Arial"/>
              <w:sz w:val="16"/>
              <w:szCs w:val="16"/>
            </w:rPr>
            <w:t xml:space="preserve">HDEC Minutes – </w:t>
          </w:r>
          <w:r w:rsidR="00AB1113">
            <w:rPr>
              <w:rFonts w:cs="Arial"/>
              <w:sz w:val="16"/>
              <w:szCs w:val="16"/>
              <w:lang w:val="en-NZ"/>
            </w:rPr>
            <w:t xml:space="preserve">Northern B </w:t>
          </w:r>
          <w:r w:rsidR="004B7C11" w:rsidRPr="00BE1011">
            <w:rPr>
              <w:rFonts w:cs="Arial"/>
              <w:sz w:val="16"/>
              <w:szCs w:val="16"/>
              <w:lang w:val="en-NZ"/>
            </w:rPr>
            <w:t xml:space="preserve">Health and Disability Ethics Committee </w:t>
          </w:r>
          <w:r w:rsidR="004B7C11" w:rsidRPr="00BE1011">
            <w:rPr>
              <w:rFonts w:cs="Arial"/>
              <w:sz w:val="16"/>
              <w:szCs w:val="16"/>
            </w:rPr>
            <w:t xml:space="preserve">– </w:t>
          </w:r>
          <w:r w:rsidR="00AB1113">
            <w:rPr>
              <w:rFonts w:cs="Arial"/>
              <w:sz w:val="16"/>
              <w:szCs w:val="16"/>
            </w:rPr>
            <w:t>07 February</w:t>
          </w:r>
          <w:r w:rsidR="00BE1011" w:rsidRPr="00BE1011">
            <w:rPr>
              <w:rFonts w:cs="Arial"/>
              <w:sz w:val="16"/>
              <w:szCs w:val="16"/>
            </w:rPr>
            <w:t xml:space="preserve"> 2024</w:t>
          </w:r>
        </w:p>
      </w:tc>
      <w:tc>
        <w:tcPr>
          <w:tcW w:w="1886" w:type="dxa"/>
        </w:tcPr>
        <w:p w14:paraId="39BEB6EE" w14:textId="30B3BA8C"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8D241D">
            <w:rPr>
              <w:rStyle w:val="PageNumber"/>
              <w:rFonts w:cs="Arial"/>
              <w:noProof/>
              <w:sz w:val="16"/>
              <w:szCs w:val="16"/>
            </w:rPr>
            <w:t>1</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8D241D">
            <w:rPr>
              <w:rStyle w:val="PageNumber"/>
              <w:rFonts w:cs="Arial"/>
              <w:noProof/>
              <w:sz w:val="16"/>
              <w:szCs w:val="16"/>
            </w:rPr>
            <w:t>30</w:t>
          </w:r>
          <w:r w:rsidRPr="00BE1011">
            <w:rPr>
              <w:rStyle w:val="PageNumber"/>
              <w:rFonts w:cs="Arial"/>
              <w:sz w:val="16"/>
              <w:szCs w:val="16"/>
            </w:rPr>
            <w:fldChar w:fldCharType="end"/>
          </w:r>
        </w:p>
      </w:tc>
    </w:tr>
  </w:tbl>
  <w:p w14:paraId="1A15508C" w14:textId="2C72D7DA" w:rsidR="00BF6505" w:rsidRPr="00BE1011" w:rsidRDefault="004D058A" w:rsidP="00D3417F">
    <w:pPr>
      <w:pStyle w:val="Footer"/>
      <w:tabs>
        <w:tab w:val="clear" w:pos="8306"/>
        <w:tab w:val="left" w:pos="6960"/>
        <w:tab w:val="right" w:pos="9720"/>
      </w:tabs>
      <w:ind w:right="360"/>
      <w:rPr>
        <w:rFonts w:cs="Arial"/>
        <w:sz w:val="16"/>
        <w:szCs w:val="16"/>
      </w:rPr>
    </w:pPr>
    <w:r>
      <w:rPr>
        <w:noProof/>
        <w:lang w:val="en-NZ" w:eastAsia="en-NZ"/>
      </w:rPr>
      <w:drawing>
        <wp:anchor distT="0" distB="0" distL="114300" distR="114300" simplePos="0" relativeHeight="251658241" behindDoc="1" locked="0" layoutInCell="1" allowOverlap="1" wp14:anchorId="6D0251A3" wp14:editId="4831756E">
          <wp:simplePos x="0" y="0"/>
          <wp:positionH relativeFrom="column">
            <wp:posOffset>-674370</wp:posOffset>
          </wp:positionH>
          <wp:positionV relativeFrom="paragraph">
            <wp:posOffset>-339725</wp:posOffset>
          </wp:positionV>
          <wp:extent cx="5390515" cy="5956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A6AE" w14:textId="77777777" w:rsidR="00937E5E" w:rsidRDefault="00937E5E">
      <w:r>
        <w:separator/>
      </w:r>
    </w:p>
  </w:footnote>
  <w:footnote w:type="continuationSeparator" w:id="0">
    <w:p w14:paraId="08A122D8" w14:textId="77777777" w:rsidR="00937E5E" w:rsidRDefault="00937E5E">
      <w:r>
        <w:continuationSeparator/>
      </w:r>
    </w:p>
  </w:footnote>
  <w:footnote w:type="continuationNotice" w:id="1">
    <w:p w14:paraId="4712A4CF" w14:textId="77777777" w:rsidR="00937E5E" w:rsidRDefault="00937E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21483AAE" w14:textId="77777777" w:rsidTr="008F6D9D">
      <w:trPr>
        <w:trHeight w:val="1079"/>
      </w:trPr>
      <w:tc>
        <w:tcPr>
          <w:tcW w:w="1914" w:type="dxa"/>
          <w:tcBorders>
            <w:bottom w:val="single" w:sz="4" w:space="0" w:color="auto"/>
          </w:tcBorders>
        </w:tcPr>
        <w:p w14:paraId="167DD8F9" w14:textId="5B59057B" w:rsidR="00522B40" w:rsidRPr="00987913" w:rsidRDefault="004D058A" w:rsidP="00296E6F">
          <w:pPr>
            <w:pStyle w:val="Heading1"/>
          </w:pPr>
          <w:r>
            <w:rPr>
              <w:noProof/>
              <w:lang w:eastAsia="en-NZ"/>
            </w:rPr>
            <w:drawing>
              <wp:anchor distT="0" distB="0" distL="114300" distR="114300" simplePos="0" relativeHeight="251658240" behindDoc="0" locked="0" layoutInCell="1" allowOverlap="1" wp14:anchorId="762E65BF" wp14:editId="736DEE39">
                <wp:simplePos x="0" y="0"/>
                <wp:positionH relativeFrom="margin">
                  <wp:posOffset>-5715</wp:posOffset>
                </wp:positionH>
                <wp:positionV relativeFrom="page">
                  <wp:posOffset>-233680</wp:posOffset>
                </wp:positionV>
                <wp:extent cx="2400935" cy="914400"/>
                <wp:effectExtent l="0" t="0" r="0" b="0"/>
                <wp:wrapNone/>
                <wp:docPr id="2" name="Picture 2"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74F9769C" w14:textId="77777777" w:rsidR="00522B40" w:rsidRPr="00296E6F" w:rsidRDefault="0054344C" w:rsidP="00296E6F">
          <w:pPr>
            <w:pStyle w:val="Heading1"/>
          </w:pPr>
          <w:r>
            <w:t xml:space="preserve">                  </w:t>
          </w:r>
          <w:r w:rsidR="00522B40" w:rsidRPr="00296E6F">
            <w:t>Minutes</w:t>
          </w:r>
        </w:p>
      </w:tc>
    </w:tr>
  </w:tbl>
  <w:p w14:paraId="6AFFF05D"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3054"/>
    <w:multiLevelType w:val="hybridMultilevel"/>
    <w:tmpl w:val="46E64BD6"/>
    <w:lvl w:ilvl="0" w:tplc="FFFFFFFF">
      <w:start w:val="9"/>
      <w:numFmt w:val="decimal"/>
      <w:lvlText w:val="%1."/>
      <w:lvlJc w:val="left"/>
      <w:pPr>
        <w:ind w:left="360" w:hanging="360"/>
      </w:pPr>
      <w:rPr>
        <w:rFonts w:cs="Times New Roman" w:hint="default"/>
        <w:color w:val="auto"/>
        <w:sz w:val="21"/>
        <w:szCs w:val="21"/>
      </w:rPr>
    </w:lvl>
    <w:lvl w:ilvl="1" w:tplc="FFFFFFFF">
      <w:start w:val="1"/>
      <w:numFmt w:val="lowerLetter"/>
      <w:lvlText w:val="%2."/>
      <w:lvlJc w:val="left"/>
      <w:pPr>
        <w:ind w:left="1080" w:hanging="360"/>
      </w:pPr>
      <w:rPr>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79B48B4"/>
    <w:multiLevelType w:val="hybridMultilevel"/>
    <w:tmpl w:val="46E64BD6"/>
    <w:lvl w:ilvl="0" w:tplc="1B18F1A8">
      <w:start w:val="9"/>
      <w:numFmt w:val="decimal"/>
      <w:lvlText w:val="%1."/>
      <w:lvlJc w:val="left"/>
      <w:pPr>
        <w:ind w:left="360" w:hanging="360"/>
      </w:pPr>
      <w:rPr>
        <w:rFonts w:cs="Times New Roman" w:hint="default"/>
        <w:color w:val="auto"/>
        <w:sz w:val="21"/>
        <w:szCs w:val="21"/>
      </w:rPr>
    </w:lvl>
    <w:lvl w:ilvl="1" w:tplc="D5604750">
      <w:start w:val="1"/>
      <w:numFmt w:val="lowerLetter"/>
      <w:lvlText w:val="%2."/>
      <w:lvlJc w:val="left"/>
      <w:pPr>
        <w:ind w:left="1080" w:hanging="360"/>
      </w:pPr>
      <w:rPr>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23A393E"/>
    <w:multiLevelType w:val="hybridMultilevel"/>
    <w:tmpl w:val="51C6AA3A"/>
    <w:lvl w:ilvl="0" w:tplc="FFFFFFFF">
      <w:start w:val="1"/>
      <w:numFmt w:val="decimal"/>
      <w:lvlText w:val="%1."/>
      <w:lvlJc w:val="left"/>
      <w:pPr>
        <w:ind w:left="360" w:hanging="360"/>
      </w:pPr>
      <w:rPr>
        <w:rFonts w:cs="Times New Roman" w:hint="default"/>
        <w:color w:val="auto"/>
        <w:sz w:val="21"/>
        <w:szCs w:val="21"/>
      </w:rPr>
    </w:lvl>
    <w:lvl w:ilvl="1" w:tplc="FEFCC6FA">
      <w:start w:val="1"/>
      <w:numFmt w:val="lowerLetter"/>
      <w:lvlText w:val="%2."/>
      <w:lvlJc w:val="left"/>
      <w:pPr>
        <w:ind w:left="1080" w:hanging="360"/>
      </w:pPr>
      <w:rPr>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8D05F3"/>
    <w:multiLevelType w:val="hybridMultilevel"/>
    <w:tmpl w:val="5AFE5DC4"/>
    <w:lvl w:ilvl="0" w:tplc="536826FA">
      <w:start w:val="1"/>
      <w:numFmt w:val="decimal"/>
      <w:pStyle w:val="ListParagraph"/>
      <w:lvlText w:val="%1."/>
      <w:lvlJc w:val="left"/>
      <w:pPr>
        <w:ind w:left="360" w:hanging="360"/>
      </w:pPr>
      <w:rPr>
        <w:rFonts w:cs="Times New Roman" w:hint="default"/>
        <w:color w:val="auto"/>
        <w:sz w:val="21"/>
        <w:szCs w:val="21"/>
      </w:rPr>
    </w:lvl>
    <w:lvl w:ilvl="1" w:tplc="9AE4BEEA">
      <w:start w:val="1"/>
      <w:numFmt w:val="lowerLetter"/>
      <w:lvlText w:val="%2."/>
      <w:lvlJc w:val="left"/>
      <w:pPr>
        <w:ind w:left="1080" w:hanging="360"/>
      </w:pPr>
      <w:rPr>
        <w:color w:val="auto"/>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CBA661F"/>
    <w:multiLevelType w:val="hybridMultilevel"/>
    <w:tmpl w:val="AA224A4A"/>
    <w:lvl w:ilvl="0" w:tplc="78385C6A">
      <w:start w:val="1"/>
      <w:numFmt w:val="decimal"/>
      <w:lvlText w:val="%1."/>
      <w:lvlJc w:val="left"/>
      <w:pPr>
        <w:ind w:left="720" w:hanging="360"/>
      </w:pPr>
      <w:rPr>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8" w15:restartNumberingAfterBreak="0">
    <w:nsid w:val="622F78E2"/>
    <w:multiLevelType w:val="hybridMultilevel"/>
    <w:tmpl w:val="7B9EC628"/>
    <w:lvl w:ilvl="0" w:tplc="C50263E8">
      <w:start w:val="1"/>
      <w:numFmt w:val="decimal"/>
      <w:lvlText w:val="%1."/>
      <w:lvlJc w:val="left"/>
      <w:pPr>
        <w:ind w:left="360" w:hanging="360"/>
      </w:pPr>
      <w:rPr>
        <w:color w:val="auto"/>
      </w:rPr>
    </w:lvl>
    <w:lvl w:ilvl="1" w:tplc="65CCCB5C">
      <w:start w:val="1"/>
      <w:numFmt w:val="lowerLetter"/>
      <w:lvlText w:val="%2."/>
      <w:lvlJc w:val="left"/>
      <w:pPr>
        <w:ind w:left="1080" w:hanging="360"/>
      </w:pPr>
      <w:rPr>
        <w:color w:val="auto"/>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9"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9D66A88"/>
    <w:multiLevelType w:val="hybridMultilevel"/>
    <w:tmpl w:val="5D2E2D62"/>
    <w:lvl w:ilvl="0" w:tplc="FFFFFFFF">
      <w:start w:val="1"/>
      <w:numFmt w:val="decimal"/>
      <w:lvlText w:val="%1."/>
      <w:lvlJc w:val="left"/>
      <w:pPr>
        <w:ind w:left="360" w:hanging="360"/>
      </w:pPr>
      <w:rPr>
        <w:rFonts w:cs="Times New Roman" w:hint="default"/>
        <w:color w:val="auto"/>
        <w:sz w:val="21"/>
        <w:szCs w:val="21"/>
      </w:rPr>
    </w:lvl>
    <w:lvl w:ilvl="1" w:tplc="7AC67272">
      <w:start w:val="1"/>
      <w:numFmt w:val="lowerLetter"/>
      <w:lvlText w:val="%2."/>
      <w:lvlJc w:val="left"/>
      <w:pPr>
        <w:ind w:left="1080" w:hanging="360"/>
      </w:pPr>
      <w:rPr>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2067518">
    <w:abstractNumId w:val="4"/>
  </w:num>
  <w:num w:numId="2" w16cid:durableId="638799549">
    <w:abstractNumId w:val="7"/>
  </w:num>
  <w:num w:numId="3" w16cid:durableId="690381386">
    <w:abstractNumId w:val="5"/>
  </w:num>
  <w:num w:numId="4" w16cid:durableId="1811904234">
    <w:abstractNumId w:val="10"/>
  </w:num>
  <w:num w:numId="5" w16cid:durableId="1075936091">
    <w:abstractNumId w:val="9"/>
  </w:num>
  <w:num w:numId="6" w16cid:durableId="1956056708">
    <w:abstractNumId w:val="2"/>
  </w:num>
  <w:num w:numId="7" w16cid:durableId="308829027">
    <w:abstractNumId w:val="5"/>
    <w:lvlOverride w:ilvl="0">
      <w:startOverride w:val="1"/>
    </w:lvlOverride>
  </w:num>
  <w:num w:numId="8" w16cid:durableId="1778867046">
    <w:abstractNumId w:val="5"/>
    <w:lvlOverride w:ilvl="0">
      <w:startOverride w:val="1"/>
    </w:lvlOverride>
  </w:num>
  <w:num w:numId="9" w16cid:durableId="787355658">
    <w:abstractNumId w:val="5"/>
    <w:lvlOverride w:ilvl="0">
      <w:startOverride w:val="1"/>
    </w:lvlOverride>
  </w:num>
  <w:num w:numId="10" w16cid:durableId="1103766874">
    <w:abstractNumId w:val="5"/>
    <w:lvlOverride w:ilvl="0">
      <w:startOverride w:val="1"/>
    </w:lvlOverride>
  </w:num>
  <w:num w:numId="11" w16cid:durableId="1439370937">
    <w:abstractNumId w:val="5"/>
    <w:lvlOverride w:ilvl="0">
      <w:startOverride w:val="1"/>
    </w:lvlOverride>
  </w:num>
  <w:num w:numId="12" w16cid:durableId="158236659">
    <w:abstractNumId w:val="5"/>
    <w:lvlOverride w:ilvl="0">
      <w:startOverride w:val="1"/>
    </w:lvlOverride>
  </w:num>
  <w:num w:numId="13" w16cid:durableId="2049521745">
    <w:abstractNumId w:val="5"/>
    <w:lvlOverride w:ilvl="0">
      <w:startOverride w:val="1"/>
    </w:lvlOverride>
  </w:num>
  <w:num w:numId="14" w16cid:durableId="903107791">
    <w:abstractNumId w:val="5"/>
    <w:lvlOverride w:ilvl="0">
      <w:startOverride w:val="1"/>
    </w:lvlOverride>
  </w:num>
  <w:num w:numId="15" w16cid:durableId="414208904">
    <w:abstractNumId w:val="5"/>
    <w:lvlOverride w:ilvl="0">
      <w:startOverride w:val="1"/>
    </w:lvlOverride>
  </w:num>
  <w:num w:numId="16" w16cid:durableId="753471594">
    <w:abstractNumId w:val="5"/>
    <w:lvlOverride w:ilvl="0">
      <w:startOverride w:val="1"/>
    </w:lvlOverride>
  </w:num>
  <w:num w:numId="17" w16cid:durableId="727343943">
    <w:abstractNumId w:val="5"/>
    <w:lvlOverride w:ilvl="0">
      <w:startOverride w:val="1"/>
    </w:lvlOverride>
  </w:num>
  <w:num w:numId="18" w16cid:durableId="2101557025">
    <w:abstractNumId w:val="5"/>
    <w:lvlOverride w:ilvl="0">
      <w:startOverride w:val="1"/>
    </w:lvlOverride>
  </w:num>
  <w:num w:numId="19" w16cid:durableId="206063690">
    <w:abstractNumId w:val="5"/>
    <w:lvlOverride w:ilvl="0">
      <w:startOverride w:val="1"/>
    </w:lvlOverride>
  </w:num>
  <w:num w:numId="20" w16cid:durableId="699161074">
    <w:abstractNumId w:val="5"/>
    <w:lvlOverride w:ilvl="0">
      <w:startOverride w:val="1"/>
    </w:lvlOverride>
  </w:num>
  <w:num w:numId="21" w16cid:durableId="799107146">
    <w:abstractNumId w:val="5"/>
    <w:lvlOverride w:ilvl="0">
      <w:startOverride w:val="1"/>
    </w:lvlOverride>
  </w:num>
  <w:num w:numId="22" w16cid:durableId="110637854">
    <w:abstractNumId w:val="5"/>
    <w:lvlOverride w:ilvl="0">
      <w:startOverride w:val="1"/>
    </w:lvlOverride>
  </w:num>
  <w:num w:numId="23" w16cid:durableId="1829247976">
    <w:abstractNumId w:val="5"/>
    <w:lvlOverride w:ilvl="0">
      <w:startOverride w:val="1"/>
    </w:lvlOverride>
  </w:num>
  <w:num w:numId="24" w16cid:durableId="2048799676">
    <w:abstractNumId w:val="5"/>
  </w:num>
  <w:num w:numId="25" w16cid:durableId="2132287497">
    <w:abstractNumId w:val="5"/>
    <w:lvlOverride w:ilvl="0">
      <w:startOverride w:val="1"/>
    </w:lvlOverride>
  </w:num>
  <w:num w:numId="26" w16cid:durableId="532815487">
    <w:abstractNumId w:val="5"/>
    <w:lvlOverride w:ilvl="0">
      <w:startOverride w:val="1"/>
    </w:lvlOverride>
  </w:num>
  <w:num w:numId="27" w16cid:durableId="943684120">
    <w:abstractNumId w:val="5"/>
    <w:lvlOverride w:ilvl="0">
      <w:startOverride w:val="1"/>
    </w:lvlOverride>
  </w:num>
  <w:num w:numId="28" w16cid:durableId="1732535132">
    <w:abstractNumId w:val="5"/>
    <w:lvlOverride w:ilvl="0">
      <w:startOverride w:val="1"/>
    </w:lvlOverride>
  </w:num>
  <w:num w:numId="29" w16cid:durableId="1864710243">
    <w:abstractNumId w:val="5"/>
    <w:lvlOverride w:ilvl="0">
      <w:startOverride w:val="1"/>
    </w:lvlOverride>
  </w:num>
  <w:num w:numId="30" w16cid:durableId="159934530">
    <w:abstractNumId w:val="5"/>
    <w:lvlOverride w:ilvl="0">
      <w:startOverride w:val="1"/>
    </w:lvlOverride>
  </w:num>
  <w:num w:numId="31" w16cid:durableId="586501330">
    <w:abstractNumId w:val="5"/>
    <w:lvlOverride w:ilvl="0">
      <w:startOverride w:val="1"/>
    </w:lvlOverride>
  </w:num>
  <w:num w:numId="32" w16cid:durableId="453594247">
    <w:abstractNumId w:val="5"/>
    <w:lvlOverride w:ilvl="0">
      <w:startOverride w:val="1"/>
    </w:lvlOverride>
  </w:num>
  <w:num w:numId="33" w16cid:durableId="817576271">
    <w:abstractNumId w:val="5"/>
    <w:lvlOverride w:ilvl="0">
      <w:startOverride w:val="1"/>
    </w:lvlOverride>
  </w:num>
  <w:num w:numId="34" w16cid:durableId="2119526063">
    <w:abstractNumId w:val="5"/>
    <w:lvlOverride w:ilvl="0">
      <w:startOverride w:val="1"/>
    </w:lvlOverride>
  </w:num>
  <w:num w:numId="35" w16cid:durableId="18565299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5749690">
    <w:abstractNumId w:val="8"/>
  </w:num>
  <w:num w:numId="37" w16cid:durableId="185365338">
    <w:abstractNumId w:val="6"/>
    <w:lvlOverride w:ilvl="0">
      <w:startOverride w:val="1"/>
    </w:lvlOverride>
    <w:lvlOverride w:ilvl="1"/>
    <w:lvlOverride w:ilvl="2"/>
    <w:lvlOverride w:ilvl="3"/>
    <w:lvlOverride w:ilvl="4"/>
    <w:lvlOverride w:ilvl="5"/>
    <w:lvlOverride w:ilvl="6"/>
    <w:lvlOverride w:ilvl="7"/>
    <w:lvlOverride w:ilvl="8"/>
  </w:num>
  <w:num w:numId="38" w16cid:durableId="1512718296">
    <w:abstractNumId w:val="1"/>
  </w:num>
  <w:num w:numId="39" w16cid:durableId="475535509">
    <w:abstractNumId w:val="3"/>
  </w:num>
  <w:num w:numId="40" w16cid:durableId="1938367569">
    <w:abstractNumId w:val="11"/>
  </w:num>
  <w:num w:numId="41" w16cid:durableId="71316989">
    <w:abstractNumId w:val="5"/>
    <w:lvlOverride w:ilvl="0">
      <w:startOverride w:val="1"/>
    </w:lvlOverride>
  </w:num>
  <w:num w:numId="42" w16cid:durableId="673723319">
    <w:abstractNumId w:val="0"/>
  </w:num>
  <w:num w:numId="43" w16cid:durableId="2068726002">
    <w:abstractNumId w:val="5"/>
    <w:lvlOverride w:ilvl="0">
      <w:startOverride w:val="10"/>
    </w:lvlOverride>
  </w:num>
  <w:num w:numId="44" w16cid:durableId="97868454">
    <w:abstractNumId w:val="6"/>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4FC"/>
    <w:rsid w:val="00004861"/>
    <w:rsid w:val="0000779A"/>
    <w:rsid w:val="00007C25"/>
    <w:rsid w:val="00007C9A"/>
    <w:rsid w:val="00011269"/>
    <w:rsid w:val="0001696C"/>
    <w:rsid w:val="00024BE1"/>
    <w:rsid w:val="00030E73"/>
    <w:rsid w:val="0003114F"/>
    <w:rsid w:val="000359BB"/>
    <w:rsid w:val="000408CD"/>
    <w:rsid w:val="00044F8B"/>
    <w:rsid w:val="00046EB9"/>
    <w:rsid w:val="000471BE"/>
    <w:rsid w:val="00050F80"/>
    <w:rsid w:val="0005209F"/>
    <w:rsid w:val="00056648"/>
    <w:rsid w:val="0005693F"/>
    <w:rsid w:val="000576F0"/>
    <w:rsid w:val="00064773"/>
    <w:rsid w:val="0007016D"/>
    <w:rsid w:val="00070603"/>
    <w:rsid w:val="00071DF5"/>
    <w:rsid w:val="0007278A"/>
    <w:rsid w:val="000732A9"/>
    <w:rsid w:val="00073375"/>
    <w:rsid w:val="00074782"/>
    <w:rsid w:val="00076A6D"/>
    <w:rsid w:val="000800FB"/>
    <w:rsid w:val="00080802"/>
    <w:rsid w:val="00081714"/>
    <w:rsid w:val="00082758"/>
    <w:rsid w:val="00082A1D"/>
    <w:rsid w:val="00082B02"/>
    <w:rsid w:val="00083C7F"/>
    <w:rsid w:val="000932FB"/>
    <w:rsid w:val="000963D0"/>
    <w:rsid w:val="000978E7"/>
    <w:rsid w:val="000A1992"/>
    <w:rsid w:val="000A4D1E"/>
    <w:rsid w:val="000A5FB2"/>
    <w:rsid w:val="000B10B0"/>
    <w:rsid w:val="000B2F36"/>
    <w:rsid w:val="000C0C39"/>
    <w:rsid w:val="000C0DAD"/>
    <w:rsid w:val="000C6FDC"/>
    <w:rsid w:val="000D0A9E"/>
    <w:rsid w:val="000D555C"/>
    <w:rsid w:val="000D751E"/>
    <w:rsid w:val="000E3B40"/>
    <w:rsid w:val="000E62BF"/>
    <w:rsid w:val="000F2F24"/>
    <w:rsid w:val="000F59DB"/>
    <w:rsid w:val="00101110"/>
    <w:rsid w:val="00103C55"/>
    <w:rsid w:val="0011026E"/>
    <w:rsid w:val="00111D63"/>
    <w:rsid w:val="001172C3"/>
    <w:rsid w:val="00121262"/>
    <w:rsid w:val="00121CE7"/>
    <w:rsid w:val="001227C4"/>
    <w:rsid w:val="00123DA5"/>
    <w:rsid w:val="001258C7"/>
    <w:rsid w:val="001260F1"/>
    <w:rsid w:val="001356B5"/>
    <w:rsid w:val="001424AB"/>
    <w:rsid w:val="00142A63"/>
    <w:rsid w:val="00144195"/>
    <w:rsid w:val="001468B8"/>
    <w:rsid w:val="00146CD2"/>
    <w:rsid w:val="00152653"/>
    <w:rsid w:val="00154199"/>
    <w:rsid w:val="00154F8E"/>
    <w:rsid w:val="00156EB0"/>
    <w:rsid w:val="00157FDF"/>
    <w:rsid w:val="00161A7E"/>
    <w:rsid w:val="00164B72"/>
    <w:rsid w:val="00166620"/>
    <w:rsid w:val="00170934"/>
    <w:rsid w:val="00170BDB"/>
    <w:rsid w:val="00170F87"/>
    <w:rsid w:val="00171199"/>
    <w:rsid w:val="00172986"/>
    <w:rsid w:val="00175989"/>
    <w:rsid w:val="001804C5"/>
    <w:rsid w:val="00182E37"/>
    <w:rsid w:val="00182EF0"/>
    <w:rsid w:val="00184D6C"/>
    <w:rsid w:val="001853FE"/>
    <w:rsid w:val="0018623C"/>
    <w:rsid w:val="00186588"/>
    <w:rsid w:val="00186F11"/>
    <w:rsid w:val="001A07AA"/>
    <w:rsid w:val="001A3A93"/>
    <w:rsid w:val="001A422A"/>
    <w:rsid w:val="001A5CEE"/>
    <w:rsid w:val="001B0C21"/>
    <w:rsid w:val="001B514A"/>
    <w:rsid w:val="001B5167"/>
    <w:rsid w:val="001B6362"/>
    <w:rsid w:val="001B6D63"/>
    <w:rsid w:val="001C09F7"/>
    <w:rsid w:val="001C0F10"/>
    <w:rsid w:val="001C14D8"/>
    <w:rsid w:val="001C50F0"/>
    <w:rsid w:val="001C7743"/>
    <w:rsid w:val="001D3361"/>
    <w:rsid w:val="001D6015"/>
    <w:rsid w:val="001E268E"/>
    <w:rsid w:val="001E29B4"/>
    <w:rsid w:val="001E2C85"/>
    <w:rsid w:val="001E7A61"/>
    <w:rsid w:val="001F3A91"/>
    <w:rsid w:val="001F59ED"/>
    <w:rsid w:val="002041E1"/>
    <w:rsid w:val="00204AC4"/>
    <w:rsid w:val="002070A8"/>
    <w:rsid w:val="00210728"/>
    <w:rsid w:val="00216D4A"/>
    <w:rsid w:val="00220D88"/>
    <w:rsid w:val="00223C3D"/>
    <w:rsid w:val="00223DE0"/>
    <w:rsid w:val="00224E75"/>
    <w:rsid w:val="00226B2F"/>
    <w:rsid w:val="00227761"/>
    <w:rsid w:val="00241C12"/>
    <w:rsid w:val="00242317"/>
    <w:rsid w:val="00243A5D"/>
    <w:rsid w:val="00246729"/>
    <w:rsid w:val="002523D9"/>
    <w:rsid w:val="0025574F"/>
    <w:rsid w:val="00255CC5"/>
    <w:rsid w:val="00255F2F"/>
    <w:rsid w:val="00263263"/>
    <w:rsid w:val="0026484A"/>
    <w:rsid w:val="00270BF8"/>
    <w:rsid w:val="00275F7E"/>
    <w:rsid w:val="00276B34"/>
    <w:rsid w:val="00281564"/>
    <w:rsid w:val="00285CB4"/>
    <w:rsid w:val="00287033"/>
    <w:rsid w:val="00291096"/>
    <w:rsid w:val="00294434"/>
    <w:rsid w:val="0029465E"/>
    <w:rsid w:val="00295597"/>
    <w:rsid w:val="00295848"/>
    <w:rsid w:val="00295EA2"/>
    <w:rsid w:val="00295FCE"/>
    <w:rsid w:val="00296E6F"/>
    <w:rsid w:val="002A23C7"/>
    <w:rsid w:val="002A365B"/>
    <w:rsid w:val="002A51D5"/>
    <w:rsid w:val="002A78D7"/>
    <w:rsid w:val="002A7BF6"/>
    <w:rsid w:val="002B02F6"/>
    <w:rsid w:val="002B2215"/>
    <w:rsid w:val="002B298D"/>
    <w:rsid w:val="002B413A"/>
    <w:rsid w:val="002B431F"/>
    <w:rsid w:val="002B4A46"/>
    <w:rsid w:val="002B5BF4"/>
    <w:rsid w:val="002B62FF"/>
    <w:rsid w:val="002B776D"/>
    <w:rsid w:val="002C004F"/>
    <w:rsid w:val="002C1BD7"/>
    <w:rsid w:val="002C2889"/>
    <w:rsid w:val="002C3F64"/>
    <w:rsid w:val="002C77D7"/>
    <w:rsid w:val="002D34BC"/>
    <w:rsid w:val="002D5DAD"/>
    <w:rsid w:val="002F0210"/>
    <w:rsid w:val="002F087B"/>
    <w:rsid w:val="002F100A"/>
    <w:rsid w:val="002F1952"/>
    <w:rsid w:val="002F58AE"/>
    <w:rsid w:val="00300C84"/>
    <w:rsid w:val="00301BBD"/>
    <w:rsid w:val="00303AC5"/>
    <w:rsid w:val="00304775"/>
    <w:rsid w:val="00305AC5"/>
    <w:rsid w:val="00306A0C"/>
    <w:rsid w:val="00310533"/>
    <w:rsid w:val="00312372"/>
    <w:rsid w:val="00314D13"/>
    <w:rsid w:val="00316AF1"/>
    <w:rsid w:val="00317F47"/>
    <w:rsid w:val="0032588E"/>
    <w:rsid w:val="00326E85"/>
    <w:rsid w:val="003313FA"/>
    <w:rsid w:val="003326DD"/>
    <w:rsid w:val="00334A69"/>
    <w:rsid w:val="00335DF8"/>
    <w:rsid w:val="003418AB"/>
    <w:rsid w:val="0034317C"/>
    <w:rsid w:val="00344BAF"/>
    <w:rsid w:val="003456D8"/>
    <w:rsid w:val="003471C4"/>
    <w:rsid w:val="0035235B"/>
    <w:rsid w:val="0035798C"/>
    <w:rsid w:val="00357CEE"/>
    <w:rsid w:val="003615F1"/>
    <w:rsid w:val="003617ED"/>
    <w:rsid w:val="00362A5E"/>
    <w:rsid w:val="003654C6"/>
    <w:rsid w:val="00366223"/>
    <w:rsid w:val="00367C5B"/>
    <w:rsid w:val="0037045B"/>
    <w:rsid w:val="00371E99"/>
    <w:rsid w:val="00375C2D"/>
    <w:rsid w:val="00375C78"/>
    <w:rsid w:val="0038179E"/>
    <w:rsid w:val="00381DF9"/>
    <w:rsid w:val="00383BF0"/>
    <w:rsid w:val="0039419B"/>
    <w:rsid w:val="003A1167"/>
    <w:rsid w:val="003A2F78"/>
    <w:rsid w:val="003A5713"/>
    <w:rsid w:val="003A5D1E"/>
    <w:rsid w:val="003A69A3"/>
    <w:rsid w:val="003B0650"/>
    <w:rsid w:val="003B2B4E"/>
    <w:rsid w:val="003B2ED9"/>
    <w:rsid w:val="003B7006"/>
    <w:rsid w:val="003B71BD"/>
    <w:rsid w:val="003B7265"/>
    <w:rsid w:val="003B766C"/>
    <w:rsid w:val="003C4295"/>
    <w:rsid w:val="003C5EF0"/>
    <w:rsid w:val="003D01A9"/>
    <w:rsid w:val="003D2533"/>
    <w:rsid w:val="003D2D2A"/>
    <w:rsid w:val="003D6078"/>
    <w:rsid w:val="003D702B"/>
    <w:rsid w:val="003E3E13"/>
    <w:rsid w:val="003F578D"/>
    <w:rsid w:val="00400414"/>
    <w:rsid w:val="00404347"/>
    <w:rsid w:val="004063DC"/>
    <w:rsid w:val="00407C3B"/>
    <w:rsid w:val="0041064E"/>
    <w:rsid w:val="00410D4B"/>
    <w:rsid w:val="004155DE"/>
    <w:rsid w:val="0041587C"/>
    <w:rsid w:val="00415ABA"/>
    <w:rsid w:val="004170F7"/>
    <w:rsid w:val="00423DBF"/>
    <w:rsid w:val="00434694"/>
    <w:rsid w:val="00435DD0"/>
    <w:rsid w:val="00436F07"/>
    <w:rsid w:val="00436FF1"/>
    <w:rsid w:val="00437BFD"/>
    <w:rsid w:val="004403F3"/>
    <w:rsid w:val="00442456"/>
    <w:rsid w:val="00444343"/>
    <w:rsid w:val="004444E1"/>
    <w:rsid w:val="0045027E"/>
    <w:rsid w:val="00451CD6"/>
    <w:rsid w:val="00454FC6"/>
    <w:rsid w:val="00455000"/>
    <w:rsid w:val="00457752"/>
    <w:rsid w:val="00460BD2"/>
    <w:rsid w:val="004610FC"/>
    <w:rsid w:val="004623BF"/>
    <w:rsid w:val="00462DCA"/>
    <w:rsid w:val="00463084"/>
    <w:rsid w:val="004631CB"/>
    <w:rsid w:val="00463335"/>
    <w:rsid w:val="004665DE"/>
    <w:rsid w:val="00467DDD"/>
    <w:rsid w:val="00472B2A"/>
    <w:rsid w:val="0047482A"/>
    <w:rsid w:val="004811C6"/>
    <w:rsid w:val="00485DFC"/>
    <w:rsid w:val="0048650F"/>
    <w:rsid w:val="00486DB5"/>
    <w:rsid w:val="004901A8"/>
    <w:rsid w:val="004956D3"/>
    <w:rsid w:val="004A077E"/>
    <w:rsid w:val="004A214F"/>
    <w:rsid w:val="004B1081"/>
    <w:rsid w:val="004B5003"/>
    <w:rsid w:val="004B6691"/>
    <w:rsid w:val="004B7466"/>
    <w:rsid w:val="004B7C11"/>
    <w:rsid w:val="004B7D5E"/>
    <w:rsid w:val="004C106B"/>
    <w:rsid w:val="004C1CA6"/>
    <w:rsid w:val="004C24F7"/>
    <w:rsid w:val="004C2FD9"/>
    <w:rsid w:val="004C4826"/>
    <w:rsid w:val="004D058A"/>
    <w:rsid w:val="004D0715"/>
    <w:rsid w:val="004D0DBB"/>
    <w:rsid w:val="004D517C"/>
    <w:rsid w:val="004D641D"/>
    <w:rsid w:val="004D7651"/>
    <w:rsid w:val="004E37FE"/>
    <w:rsid w:val="004E4133"/>
    <w:rsid w:val="004E5885"/>
    <w:rsid w:val="004F68FD"/>
    <w:rsid w:val="00501A66"/>
    <w:rsid w:val="00503D28"/>
    <w:rsid w:val="005068CA"/>
    <w:rsid w:val="00511E1D"/>
    <w:rsid w:val="00512FF7"/>
    <w:rsid w:val="005135CD"/>
    <w:rsid w:val="00522B40"/>
    <w:rsid w:val="00523228"/>
    <w:rsid w:val="00524BBE"/>
    <w:rsid w:val="005306A6"/>
    <w:rsid w:val="00534E2D"/>
    <w:rsid w:val="00537069"/>
    <w:rsid w:val="00540FF2"/>
    <w:rsid w:val="0054344C"/>
    <w:rsid w:val="00551140"/>
    <w:rsid w:val="00551BB9"/>
    <w:rsid w:val="00552E91"/>
    <w:rsid w:val="00552F7C"/>
    <w:rsid w:val="00564A44"/>
    <w:rsid w:val="0057285A"/>
    <w:rsid w:val="00572FDF"/>
    <w:rsid w:val="005747C1"/>
    <w:rsid w:val="005774CC"/>
    <w:rsid w:val="00581CC7"/>
    <w:rsid w:val="005866BA"/>
    <w:rsid w:val="00592B10"/>
    <w:rsid w:val="00593C77"/>
    <w:rsid w:val="00595113"/>
    <w:rsid w:val="00595699"/>
    <w:rsid w:val="00597F63"/>
    <w:rsid w:val="005A05EA"/>
    <w:rsid w:val="005A0DFF"/>
    <w:rsid w:val="005A302A"/>
    <w:rsid w:val="005A33C5"/>
    <w:rsid w:val="005B182D"/>
    <w:rsid w:val="005B5096"/>
    <w:rsid w:val="005B7414"/>
    <w:rsid w:val="005C308D"/>
    <w:rsid w:val="005C360B"/>
    <w:rsid w:val="005C380E"/>
    <w:rsid w:val="005C7994"/>
    <w:rsid w:val="005D3F05"/>
    <w:rsid w:val="005D4E8F"/>
    <w:rsid w:val="005D669D"/>
    <w:rsid w:val="005E2599"/>
    <w:rsid w:val="005E4F9B"/>
    <w:rsid w:val="005E5A3F"/>
    <w:rsid w:val="005E6BBB"/>
    <w:rsid w:val="005F4023"/>
    <w:rsid w:val="005F54BD"/>
    <w:rsid w:val="005F59BA"/>
    <w:rsid w:val="00600303"/>
    <w:rsid w:val="006003A3"/>
    <w:rsid w:val="006012E9"/>
    <w:rsid w:val="0060248D"/>
    <w:rsid w:val="0060301F"/>
    <w:rsid w:val="00603524"/>
    <w:rsid w:val="00603FFB"/>
    <w:rsid w:val="00605F6A"/>
    <w:rsid w:val="00606059"/>
    <w:rsid w:val="006060B3"/>
    <w:rsid w:val="00610A20"/>
    <w:rsid w:val="00611AF6"/>
    <w:rsid w:val="0061444F"/>
    <w:rsid w:val="006211CE"/>
    <w:rsid w:val="0062767B"/>
    <w:rsid w:val="00627C0F"/>
    <w:rsid w:val="00631BB5"/>
    <w:rsid w:val="00632C2B"/>
    <w:rsid w:val="00641D8D"/>
    <w:rsid w:val="00643590"/>
    <w:rsid w:val="006448BE"/>
    <w:rsid w:val="00644A24"/>
    <w:rsid w:val="00646AE1"/>
    <w:rsid w:val="006511F3"/>
    <w:rsid w:val="00660D67"/>
    <w:rsid w:val="006635FB"/>
    <w:rsid w:val="0066588E"/>
    <w:rsid w:val="00666481"/>
    <w:rsid w:val="006728F8"/>
    <w:rsid w:val="00674BD6"/>
    <w:rsid w:val="006758FB"/>
    <w:rsid w:val="00675F9C"/>
    <w:rsid w:val="00680457"/>
    <w:rsid w:val="00680B7B"/>
    <w:rsid w:val="006823C4"/>
    <w:rsid w:val="006877F3"/>
    <w:rsid w:val="00687CCB"/>
    <w:rsid w:val="00695001"/>
    <w:rsid w:val="006951A1"/>
    <w:rsid w:val="006A0BBB"/>
    <w:rsid w:val="006A39EC"/>
    <w:rsid w:val="006A496D"/>
    <w:rsid w:val="006A49E9"/>
    <w:rsid w:val="006B1823"/>
    <w:rsid w:val="006B18BC"/>
    <w:rsid w:val="006B3B84"/>
    <w:rsid w:val="006B4862"/>
    <w:rsid w:val="006B6E6F"/>
    <w:rsid w:val="006B75C5"/>
    <w:rsid w:val="006C4833"/>
    <w:rsid w:val="006C7E87"/>
    <w:rsid w:val="006D0A33"/>
    <w:rsid w:val="006D18A0"/>
    <w:rsid w:val="006D4840"/>
    <w:rsid w:val="006D52E3"/>
    <w:rsid w:val="006E02A7"/>
    <w:rsid w:val="006E2660"/>
    <w:rsid w:val="006E2E43"/>
    <w:rsid w:val="006E670F"/>
    <w:rsid w:val="006E7CD1"/>
    <w:rsid w:val="006F5C7F"/>
    <w:rsid w:val="006F7E95"/>
    <w:rsid w:val="007012A8"/>
    <w:rsid w:val="00701E9C"/>
    <w:rsid w:val="00707F97"/>
    <w:rsid w:val="007120E5"/>
    <w:rsid w:val="00715E7A"/>
    <w:rsid w:val="007217D7"/>
    <w:rsid w:val="0072793E"/>
    <w:rsid w:val="00734FFD"/>
    <w:rsid w:val="007363A1"/>
    <w:rsid w:val="007433D6"/>
    <w:rsid w:val="007457C8"/>
    <w:rsid w:val="0074639A"/>
    <w:rsid w:val="00752713"/>
    <w:rsid w:val="00752EC0"/>
    <w:rsid w:val="00753E2C"/>
    <w:rsid w:val="007551A7"/>
    <w:rsid w:val="00761C2E"/>
    <w:rsid w:val="00770999"/>
    <w:rsid w:val="00770A9F"/>
    <w:rsid w:val="007726C8"/>
    <w:rsid w:val="00772F17"/>
    <w:rsid w:val="00775AAB"/>
    <w:rsid w:val="00776207"/>
    <w:rsid w:val="0078276A"/>
    <w:rsid w:val="00783815"/>
    <w:rsid w:val="007879D4"/>
    <w:rsid w:val="00790766"/>
    <w:rsid w:val="007934B7"/>
    <w:rsid w:val="007955C9"/>
    <w:rsid w:val="00795EDD"/>
    <w:rsid w:val="007A048F"/>
    <w:rsid w:val="007A2110"/>
    <w:rsid w:val="007A3490"/>
    <w:rsid w:val="007A3563"/>
    <w:rsid w:val="007A6B47"/>
    <w:rsid w:val="007B18B7"/>
    <w:rsid w:val="007B2776"/>
    <w:rsid w:val="007B79E0"/>
    <w:rsid w:val="007C03F3"/>
    <w:rsid w:val="007C2460"/>
    <w:rsid w:val="007C346E"/>
    <w:rsid w:val="007C4AD6"/>
    <w:rsid w:val="007D0371"/>
    <w:rsid w:val="007D0655"/>
    <w:rsid w:val="007D0DFC"/>
    <w:rsid w:val="007D4362"/>
    <w:rsid w:val="007D51D0"/>
    <w:rsid w:val="007D5756"/>
    <w:rsid w:val="007D615F"/>
    <w:rsid w:val="007E13C4"/>
    <w:rsid w:val="007E3A10"/>
    <w:rsid w:val="007E4375"/>
    <w:rsid w:val="007E50D2"/>
    <w:rsid w:val="007E5F7D"/>
    <w:rsid w:val="007F29A5"/>
    <w:rsid w:val="007F3F9F"/>
    <w:rsid w:val="007F440C"/>
    <w:rsid w:val="007F56D5"/>
    <w:rsid w:val="00802219"/>
    <w:rsid w:val="0080327B"/>
    <w:rsid w:val="00806B5E"/>
    <w:rsid w:val="0081053D"/>
    <w:rsid w:val="00812D8F"/>
    <w:rsid w:val="00813379"/>
    <w:rsid w:val="008147DC"/>
    <w:rsid w:val="00814E04"/>
    <w:rsid w:val="008158AA"/>
    <w:rsid w:val="0082472A"/>
    <w:rsid w:val="0082503E"/>
    <w:rsid w:val="00826455"/>
    <w:rsid w:val="008301C6"/>
    <w:rsid w:val="008310C9"/>
    <w:rsid w:val="00831830"/>
    <w:rsid w:val="00833335"/>
    <w:rsid w:val="00833CD4"/>
    <w:rsid w:val="0083479D"/>
    <w:rsid w:val="00836A3F"/>
    <w:rsid w:val="00841276"/>
    <w:rsid w:val="008444A3"/>
    <w:rsid w:val="00845F4A"/>
    <w:rsid w:val="0084618C"/>
    <w:rsid w:val="00846A5E"/>
    <w:rsid w:val="00847442"/>
    <w:rsid w:val="00852F56"/>
    <w:rsid w:val="00853568"/>
    <w:rsid w:val="00853580"/>
    <w:rsid w:val="00853CB2"/>
    <w:rsid w:val="00853DC8"/>
    <w:rsid w:val="008541F3"/>
    <w:rsid w:val="008566C2"/>
    <w:rsid w:val="00856CD8"/>
    <w:rsid w:val="008648D1"/>
    <w:rsid w:val="0086613F"/>
    <w:rsid w:val="00866594"/>
    <w:rsid w:val="00867BBA"/>
    <w:rsid w:val="00870307"/>
    <w:rsid w:val="00874866"/>
    <w:rsid w:val="00875B4E"/>
    <w:rsid w:val="008771B1"/>
    <w:rsid w:val="008804BA"/>
    <w:rsid w:val="00886589"/>
    <w:rsid w:val="008869BB"/>
    <w:rsid w:val="0088735C"/>
    <w:rsid w:val="00887B01"/>
    <w:rsid w:val="00894BEA"/>
    <w:rsid w:val="00894D71"/>
    <w:rsid w:val="008958A3"/>
    <w:rsid w:val="008960BD"/>
    <w:rsid w:val="008978F5"/>
    <w:rsid w:val="008B0412"/>
    <w:rsid w:val="008B0807"/>
    <w:rsid w:val="008B100B"/>
    <w:rsid w:val="008B3239"/>
    <w:rsid w:val="008B506E"/>
    <w:rsid w:val="008C1B5A"/>
    <w:rsid w:val="008C4FBF"/>
    <w:rsid w:val="008C7A75"/>
    <w:rsid w:val="008D1A5C"/>
    <w:rsid w:val="008D1D66"/>
    <w:rsid w:val="008D241D"/>
    <w:rsid w:val="008D25FB"/>
    <w:rsid w:val="008D2777"/>
    <w:rsid w:val="008D524F"/>
    <w:rsid w:val="008D5B1E"/>
    <w:rsid w:val="008D61B5"/>
    <w:rsid w:val="008D67A1"/>
    <w:rsid w:val="008D77B5"/>
    <w:rsid w:val="008E26A8"/>
    <w:rsid w:val="008E4125"/>
    <w:rsid w:val="008E49DF"/>
    <w:rsid w:val="008E7C5F"/>
    <w:rsid w:val="008F1D33"/>
    <w:rsid w:val="008F295D"/>
    <w:rsid w:val="008F363D"/>
    <w:rsid w:val="008F6D9D"/>
    <w:rsid w:val="008F7153"/>
    <w:rsid w:val="008F770E"/>
    <w:rsid w:val="009009A6"/>
    <w:rsid w:val="009063DB"/>
    <w:rsid w:val="00911213"/>
    <w:rsid w:val="00914A57"/>
    <w:rsid w:val="009217BB"/>
    <w:rsid w:val="009219A9"/>
    <w:rsid w:val="009256CA"/>
    <w:rsid w:val="00932E8C"/>
    <w:rsid w:val="00936D6A"/>
    <w:rsid w:val="00937E5E"/>
    <w:rsid w:val="00940317"/>
    <w:rsid w:val="00940F99"/>
    <w:rsid w:val="009431A8"/>
    <w:rsid w:val="00946B92"/>
    <w:rsid w:val="00950C01"/>
    <w:rsid w:val="009513F0"/>
    <w:rsid w:val="0095398C"/>
    <w:rsid w:val="00953FAA"/>
    <w:rsid w:val="009545FB"/>
    <w:rsid w:val="009546B9"/>
    <w:rsid w:val="00956342"/>
    <w:rsid w:val="00957203"/>
    <w:rsid w:val="00957777"/>
    <w:rsid w:val="00960BFE"/>
    <w:rsid w:val="00962CD6"/>
    <w:rsid w:val="00965308"/>
    <w:rsid w:val="00965DE1"/>
    <w:rsid w:val="009706C6"/>
    <w:rsid w:val="00971399"/>
    <w:rsid w:val="009742B0"/>
    <w:rsid w:val="00977E7F"/>
    <w:rsid w:val="0098032A"/>
    <w:rsid w:val="0098203F"/>
    <w:rsid w:val="00987913"/>
    <w:rsid w:val="00987A4A"/>
    <w:rsid w:val="009967DD"/>
    <w:rsid w:val="00997749"/>
    <w:rsid w:val="009A073D"/>
    <w:rsid w:val="009A0B8B"/>
    <w:rsid w:val="009A11FA"/>
    <w:rsid w:val="009A38F1"/>
    <w:rsid w:val="009B09BA"/>
    <w:rsid w:val="009B5641"/>
    <w:rsid w:val="009B58A8"/>
    <w:rsid w:val="009B65EA"/>
    <w:rsid w:val="009C1288"/>
    <w:rsid w:val="009C3BCA"/>
    <w:rsid w:val="009C3D58"/>
    <w:rsid w:val="009C51DB"/>
    <w:rsid w:val="009C6421"/>
    <w:rsid w:val="009D022F"/>
    <w:rsid w:val="009E3DDC"/>
    <w:rsid w:val="009E487E"/>
    <w:rsid w:val="009E6C99"/>
    <w:rsid w:val="009F06E4"/>
    <w:rsid w:val="009F2B77"/>
    <w:rsid w:val="009F46CD"/>
    <w:rsid w:val="009F494D"/>
    <w:rsid w:val="009F4D49"/>
    <w:rsid w:val="009F4DA9"/>
    <w:rsid w:val="009F5CFF"/>
    <w:rsid w:val="009F61D0"/>
    <w:rsid w:val="009F63BA"/>
    <w:rsid w:val="009F73A4"/>
    <w:rsid w:val="009F7E39"/>
    <w:rsid w:val="00A025C0"/>
    <w:rsid w:val="00A03DCA"/>
    <w:rsid w:val="00A164B9"/>
    <w:rsid w:val="00A203FD"/>
    <w:rsid w:val="00A20CC0"/>
    <w:rsid w:val="00A219D1"/>
    <w:rsid w:val="00A22109"/>
    <w:rsid w:val="00A2653D"/>
    <w:rsid w:val="00A26D0F"/>
    <w:rsid w:val="00A271A2"/>
    <w:rsid w:val="00A27DE3"/>
    <w:rsid w:val="00A315A2"/>
    <w:rsid w:val="00A31C79"/>
    <w:rsid w:val="00A36291"/>
    <w:rsid w:val="00A4658C"/>
    <w:rsid w:val="00A4697E"/>
    <w:rsid w:val="00A46A75"/>
    <w:rsid w:val="00A51639"/>
    <w:rsid w:val="00A51FB2"/>
    <w:rsid w:val="00A566FC"/>
    <w:rsid w:val="00A6689A"/>
    <w:rsid w:val="00A66F2E"/>
    <w:rsid w:val="00A723C2"/>
    <w:rsid w:val="00A7442A"/>
    <w:rsid w:val="00A75CE9"/>
    <w:rsid w:val="00A76725"/>
    <w:rsid w:val="00A77989"/>
    <w:rsid w:val="00A81C28"/>
    <w:rsid w:val="00A81CFF"/>
    <w:rsid w:val="00A82689"/>
    <w:rsid w:val="00A84630"/>
    <w:rsid w:val="00A8561B"/>
    <w:rsid w:val="00A863CC"/>
    <w:rsid w:val="00A8654A"/>
    <w:rsid w:val="00A87A64"/>
    <w:rsid w:val="00A910F3"/>
    <w:rsid w:val="00A91EBB"/>
    <w:rsid w:val="00A92ADA"/>
    <w:rsid w:val="00A94B8B"/>
    <w:rsid w:val="00A9572D"/>
    <w:rsid w:val="00A963D1"/>
    <w:rsid w:val="00AA0801"/>
    <w:rsid w:val="00AA1D03"/>
    <w:rsid w:val="00AA6E66"/>
    <w:rsid w:val="00AA79BD"/>
    <w:rsid w:val="00AB1113"/>
    <w:rsid w:val="00AB2736"/>
    <w:rsid w:val="00AB5032"/>
    <w:rsid w:val="00AB51B7"/>
    <w:rsid w:val="00AB6DBC"/>
    <w:rsid w:val="00AB7E6B"/>
    <w:rsid w:val="00AC2047"/>
    <w:rsid w:val="00AC20A8"/>
    <w:rsid w:val="00AC25DC"/>
    <w:rsid w:val="00AC5113"/>
    <w:rsid w:val="00AC797B"/>
    <w:rsid w:val="00AD29A1"/>
    <w:rsid w:val="00AD3583"/>
    <w:rsid w:val="00AD3A83"/>
    <w:rsid w:val="00AD5238"/>
    <w:rsid w:val="00AE5EE3"/>
    <w:rsid w:val="00AE77D6"/>
    <w:rsid w:val="00AF1C9C"/>
    <w:rsid w:val="00AF215D"/>
    <w:rsid w:val="00AF2CBB"/>
    <w:rsid w:val="00AF7C54"/>
    <w:rsid w:val="00B05A09"/>
    <w:rsid w:val="00B061E3"/>
    <w:rsid w:val="00B061F5"/>
    <w:rsid w:val="00B07514"/>
    <w:rsid w:val="00B109B6"/>
    <w:rsid w:val="00B13B86"/>
    <w:rsid w:val="00B14A60"/>
    <w:rsid w:val="00B16B63"/>
    <w:rsid w:val="00B175E6"/>
    <w:rsid w:val="00B200C0"/>
    <w:rsid w:val="00B20135"/>
    <w:rsid w:val="00B21930"/>
    <w:rsid w:val="00B235D5"/>
    <w:rsid w:val="00B2636B"/>
    <w:rsid w:val="00B265BB"/>
    <w:rsid w:val="00B31044"/>
    <w:rsid w:val="00B3182B"/>
    <w:rsid w:val="00B32745"/>
    <w:rsid w:val="00B32971"/>
    <w:rsid w:val="00B348EC"/>
    <w:rsid w:val="00B370C3"/>
    <w:rsid w:val="00B37D44"/>
    <w:rsid w:val="00B416CA"/>
    <w:rsid w:val="00B468C4"/>
    <w:rsid w:val="00B477F2"/>
    <w:rsid w:val="00B47995"/>
    <w:rsid w:val="00B50A97"/>
    <w:rsid w:val="00B5178C"/>
    <w:rsid w:val="00B51BCF"/>
    <w:rsid w:val="00B52568"/>
    <w:rsid w:val="00B55808"/>
    <w:rsid w:val="00B57AA9"/>
    <w:rsid w:val="00B6120B"/>
    <w:rsid w:val="00B61F40"/>
    <w:rsid w:val="00B633E2"/>
    <w:rsid w:val="00B63652"/>
    <w:rsid w:val="00B64191"/>
    <w:rsid w:val="00B642EF"/>
    <w:rsid w:val="00B67228"/>
    <w:rsid w:val="00B73414"/>
    <w:rsid w:val="00B827B0"/>
    <w:rsid w:val="00B84A2E"/>
    <w:rsid w:val="00B860A6"/>
    <w:rsid w:val="00B922B6"/>
    <w:rsid w:val="00B92E04"/>
    <w:rsid w:val="00B96440"/>
    <w:rsid w:val="00BA114F"/>
    <w:rsid w:val="00BA347C"/>
    <w:rsid w:val="00BA44C3"/>
    <w:rsid w:val="00BA53B2"/>
    <w:rsid w:val="00BB2193"/>
    <w:rsid w:val="00BB3B07"/>
    <w:rsid w:val="00BB3DAA"/>
    <w:rsid w:val="00BB5AB2"/>
    <w:rsid w:val="00BB5EA5"/>
    <w:rsid w:val="00BB7AEC"/>
    <w:rsid w:val="00BC1C7D"/>
    <w:rsid w:val="00BC2F63"/>
    <w:rsid w:val="00BC572F"/>
    <w:rsid w:val="00BC6FDB"/>
    <w:rsid w:val="00BD0129"/>
    <w:rsid w:val="00BD089C"/>
    <w:rsid w:val="00BD2694"/>
    <w:rsid w:val="00BD644C"/>
    <w:rsid w:val="00BE1011"/>
    <w:rsid w:val="00BE1BCB"/>
    <w:rsid w:val="00BE2A32"/>
    <w:rsid w:val="00BE2DE0"/>
    <w:rsid w:val="00BE48B9"/>
    <w:rsid w:val="00BE4BF5"/>
    <w:rsid w:val="00BE5262"/>
    <w:rsid w:val="00BF0FB3"/>
    <w:rsid w:val="00BF6505"/>
    <w:rsid w:val="00BF71CF"/>
    <w:rsid w:val="00C05358"/>
    <w:rsid w:val="00C06097"/>
    <w:rsid w:val="00C0708F"/>
    <w:rsid w:val="00C10584"/>
    <w:rsid w:val="00C17A55"/>
    <w:rsid w:val="00C20C18"/>
    <w:rsid w:val="00C22722"/>
    <w:rsid w:val="00C23ADE"/>
    <w:rsid w:val="00C25FB2"/>
    <w:rsid w:val="00C274A7"/>
    <w:rsid w:val="00C3060D"/>
    <w:rsid w:val="00C33A79"/>
    <w:rsid w:val="00C33B1E"/>
    <w:rsid w:val="00C36B11"/>
    <w:rsid w:val="00C3716C"/>
    <w:rsid w:val="00C37C86"/>
    <w:rsid w:val="00C37CA6"/>
    <w:rsid w:val="00C41162"/>
    <w:rsid w:val="00C444CA"/>
    <w:rsid w:val="00C46F99"/>
    <w:rsid w:val="00C52EC9"/>
    <w:rsid w:val="00C53AFF"/>
    <w:rsid w:val="00C54E16"/>
    <w:rsid w:val="00C577BF"/>
    <w:rsid w:val="00C65AD7"/>
    <w:rsid w:val="00C67014"/>
    <w:rsid w:val="00C73F53"/>
    <w:rsid w:val="00C74002"/>
    <w:rsid w:val="00C74108"/>
    <w:rsid w:val="00C74D10"/>
    <w:rsid w:val="00C756F4"/>
    <w:rsid w:val="00C7718E"/>
    <w:rsid w:val="00C77C91"/>
    <w:rsid w:val="00C819F7"/>
    <w:rsid w:val="00C82161"/>
    <w:rsid w:val="00C82CF6"/>
    <w:rsid w:val="00C856E5"/>
    <w:rsid w:val="00C91F3F"/>
    <w:rsid w:val="00CA2075"/>
    <w:rsid w:val="00CA5491"/>
    <w:rsid w:val="00CB344F"/>
    <w:rsid w:val="00CB60A9"/>
    <w:rsid w:val="00CB691D"/>
    <w:rsid w:val="00CC2EB5"/>
    <w:rsid w:val="00CC5F0F"/>
    <w:rsid w:val="00CC7774"/>
    <w:rsid w:val="00CE2353"/>
    <w:rsid w:val="00CE6AA6"/>
    <w:rsid w:val="00CF1CCB"/>
    <w:rsid w:val="00CF21FF"/>
    <w:rsid w:val="00CF4308"/>
    <w:rsid w:val="00D03031"/>
    <w:rsid w:val="00D03AAF"/>
    <w:rsid w:val="00D03DD8"/>
    <w:rsid w:val="00D040E6"/>
    <w:rsid w:val="00D069A0"/>
    <w:rsid w:val="00D11731"/>
    <w:rsid w:val="00D119AA"/>
    <w:rsid w:val="00D11BE7"/>
    <w:rsid w:val="00D12113"/>
    <w:rsid w:val="00D12698"/>
    <w:rsid w:val="00D136F5"/>
    <w:rsid w:val="00D147EC"/>
    <w:rsid w:val="00D154FC"/>
    <w:rsid w:val="00D15D02"/>
    <w:rsid w:val="00D163EF"/>
    <w:rsid w:val="00D173C7"/>
    <w:rsid w:val="00D218A6"/>
    <w:rsid w:val="00D257A7"/>
    <w:rsid w:val="00D3120B"/>
    <w:rsid w:val="00D324AA"/>
    <w:rsid w:val="00D328E2"/>
    <w:rsid w:val="00D3417F"/>
    <w:rsid w:val="00D37B67"/>
    <w:rsid w:val="00D406A2"/>
    <w:rsid w:val="00D41692"/>
    <w:rsid w:val="00D42503"/>
    <w:rsid w:val="00D446D2"/>
    <w:rsid w:val="00D5397B"/>
    <w:rsid w:val="00D5447E"/>
    <w:rsid w:val="00D62F79"/>
    <w:rsid w:val="00D6441D"/>
    <w:rsid w:val="00D64EB1"/>
    <w:rsid w:val="00D71204"/>
    <w:rsid w:val="00D72119"/>
    <w:rsid w:val="00D73B66"/>
    <w:rsid w:val="00D73C58"/>
    <w:rsid w:val="00D75814"/>
    <w:rsid w:val="00D75CDE"/>
    <w:rsid w:val="00D77BD1"/>
    <w:rsid w:val="00D80C93"/>
    <w:rsid w:val="00D813DF"/>
    <w:rsid w:val="00D835A0"/>
    <w:rsid w:val="00D90F9F"/>
    <w:rsid w:val="00D94167"/>
    <w:rsid w:val="00D94396"/>
    <w:rsid w:val="00D964D4"/>
    <w:rsid w:val="00D96C0C"/>
    <w:rsid w:val="00DA5F0B"/>
    <w:rsid w:val="00DA6557"/>
    <w:rsid w:val="00DB032B"/>
    <w:rsid w:val="00DB23B7"/>
    <w:rsid w:val="00DB37C4"/>
    <w:rsid w:val="00DB39B0"/>
    <w:rsid w:val="00DB5868"/>
    <w:rsid w:val="00DB6F4D"/>
    <w:rsid w:val="00DB6F81"/>
    <w:rsid w:val="00DB7572"/>
    <w:rsid w:val="00DC0D8F"/>
    <w:rsid w:val="00DC1567"/>
    <w:rsid w:val="00DC35A3"/>
    <w:rsid w:val="00DC387E"/>
    <w:rsid w:val="00DC618D"/>
    <w:rsid w:val="00DC62A5"/>
    <w:rsid w:val="00DD02FF"/>
    <w:rsid w:val="00DD03DB"/>
    <w:rsid w:val="00DD05B0"/>
    <w:rsid w:val="00DD1BA0"/>
    <w:rsid w:val="00DD2C7A"/>
    <w:rsid w:val="00DD5692"/>
    <w:rsid w:val="00DD62C6"/>
    <w:rsid w:val="00DE3596"/>
    <w:rsid w:val="00DE68FA"/>
    <w:rsid w:val="00DF0B3F"/>
    <w:rsid w:val="00DF1FA4"/>
    <w:rsid w:val="00DF5063"/>
    <w:rsid w:val="00DF5E76"/>
    <w:rsid w:val="00DF6ADB"/>
    <w:rsid w:val="00E02089"/>
    <w:rsid w:val="00E024C0"/>
    <w:rsid w:val="00E05D01"/>
    <w:rsid w:val="00E07948"/>
    <w:rsid w:val="00E07B9C"/>
    <w:rsid w:val="00E129F1"/>
    <w:rsid w:val="00E16CDA"/>
    <w:rsid w:val="00E20390"/>
    <w:rsid w:val="00E22362"/>
    <w:rsid w:val="00E24E77"/>
    <w:rsid w:val="00E27BE9"/>
    <w:rsid w:val="00E30AB3"/>
    <w:rsid w:val="00E31E49"/>
    <w:rsid w:val="00E320A6"/>
    <w:rsid w:val="00E3443C"/>
    <w:rsid w:val="00E34D39"/>
    <w:rsid w:val="00E365DA"/>
    <w:rsid w:val="00E41121"/>
    <w:rsid w:val="00E44CD8"/>
    <w:rsid w:val="00E47395"/>
    <w:rsid w:val="00E528A1"/>
    <w:rsid w:val="00E5290A"/>
    <w:rsid w:val="00E52CC5"/>
    <w:rsid w:val="00E53E10"/>
    <w:rsid w:val="00E55EBE"/>
    <w:rsid w:val="00E55F68"/>
    <w:rsid w:val="00E64809"/>
    <w:rsid w:val="00E66004"/>
    <w:rsid w:val="00E66392"/>
    <w:rsid w:val="00E739D2"/>
    <w:rsid w:val="00E75263"/>
    <w:rsid w:val="00E75568"/>
    <w:rsid w:val="00E758A7"/>
    <w:rsid w:val="00E7725C"/>
    <w:rsid w:val="00E81548"/>
    <w:rsid w:val="00E81980"/>
    <w:rsid w:val="00E83A81"/>
    <w:rsid w:val="00E90A3E"/>
    <w:rsid w:val="00E964A5"/>
    <w:rsid w:val="00E97B3D"/>
    <w:rsid w:val="00EA6A1B"/>
    <w:rsid w:val="00EB0861"/>
    <w:rsid w:val="00EB1D01"/>
    <w:rsid w:val="00EB5BB0"/>
    <w:rsid w:val="00EB7021"/>
    <w:rsid w:val="00EB7B33"/>
    <w:rsid w:val="00EC01BF"/>
    <w:rsid w:val="00EC068C"/>
    <w:rsid w:val="00EC6838"/>
    <w:rsid w:val="00ED0C7A"/>
    <w:rsid w:val="00ED519A"/>
    <w:rsid w:val="00ED6C9A"/>
    <w:rsid w:val="00EE1C90"/>
    <w:rsid w:val="00EE25BA"/>
    <w:rsid w:val="00EE2A35"/>
    <w:rsid w:val="00EE5BEF"/>
    <w:rsid w:val="00EE709D"/>
    <w:rsid w:val="00EF137D"/>
    <w:rsid w:val="00EF199B"/>
    <w:rsid w:val="00EF327A"/>
    <w:rsid w:val="00EF3327"/>
    <w:rsid w:val="00EF3AAF"/>
    <w:rsid w:val="00EF4704"/>
    <w:rsid w:val="00EF5914"/>
    <w:rsid w:val="00F0198A"/>
    <w:rsid w:val="00F05396"/>
    <w:rsid w:val="00F05451"/>
    <w:rsid w:val="00F063F8"/>
    <w:rsid w:val="00F10663"/>
    <w:rsid w:val="00F12B97"/>
    <w:rsid w:val="00F25241"/>
    <w:rsid w:val="00F300B3"/>
    <w:rsid w:val="00F346D4"/>
    <w:rsid w:val="00F350D3"/>
    <w:rsid w:val="00F35654"/>
    <w:rsid w:val="00F357D9"/>
    <w:rsid w:val="00F36B4D"/>
    <w:rsid w:val="00F37CD5"/>
    <w:rsid w:val="00F42109"/>
    <w:rsid w:val="00F5059B"/>
    <w:rsid w:val="00F515A0"/>
    <w:rsid w:val="00F52EC0"/>
    <w:rsid w:val="00F53C59"/>
    <w:rsid w:val="00F54F28"/>
    <w:rsid w:val="00F62118"/>
    <w:rsid w:val="00F623F0"/>
    <w:rsid w:val="00F64E15"/>
    <w:rsid w:val="00F722FC"/>
    <w:rsid w:val="00F73E3D"/>
    <w:rsid w:val="00F749B0"/>
    <w:rsid w:val="00F759C5"/>
    <w:rsid w:val="00F77FED"/>
    <w:rsid w:val="00F9451C"/>
    <w:rsid w:val="00F945B4"/>
    <w:rsid w:val="00F97B5F"/>
    <w:rsid w:val="00FA285B"/>
    <w:rsid w:val="00FA7539"/>
    <w:rsid w:val="00FB3B64"/>
    <w:rsid w:val="00FB3F9F"/>
    <w:rsid w:val="00FC0334"/>
    <w:rsid w:val="00FC5929"/>
    <w:rsid w:val="00FC7C29"/>
    <w:rsid w:val="00FD19DB"/>
    <w:rsid w:val="00FD1CC0"/>
    <w:rsid w:val="00FD2B1E"/>
    <w:rsid w:val="00FD7E4C"/>
    <w:rsid w:val="00FE11BD"/>
    <w:rsid w:val="00FE1A5E"/>
    <w:rsid w:val="00FF1BD7"/>
    <w:rsid w:val="00FF59D6"/>
    <w:rsid w:val="00FF6E9B"/>
    <w:rsid w:val="00FF7107"/>
    <w:rsid w:val="1CB6B394"/>
    <w:rsid w:val="424CE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AAF8D9"/>
  <w14:defaultImageDpi w14:val="96"/>
  <w15:docId w15:val="{175DF829-D25C-43BF-9C16-52CFEA35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DFC"/>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uiPriority w:val="9"/>
    <w:semiHidden/>
    <w:unhideWhenUsed/>
    <w:qFormat/>
    <w:rsid w:val="00BE101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character" w:customStyle="1" w:styleId="Heading3Char">
    <w:name w:val="Heading 3 Char"/>
    <w:link w:val="Heading3"/>
    <w:uiPriority w:val="9"/>
    <w:semiHidden/>
    <w:locked/>
    <w:rsid w:val="00BE1011"/>
    <w:rPr>
      <w:rFonts w:ascii="Cambria" w:eastAsia="Times New Roman" w:hAnsi="Cambria" w:cs="Times New Roman"/>
      <w:b/>
      <w:bCs/>
      <w:sz w:val="26"/>
      <w:szCs w:val="26"/>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24"/>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unhideWhenUsed/>
    <w:rsid w:val="00A91EBB"/>
    <w:rPr>
      <w:color w:val="0563C1"/>
      <w:u w:val="single"/>
    </w:rPr>
  </w:style>
  <w:style w:type="paragraph" w:styleId="Revision">
    <w:name w:val="Revision"/>
    <w:hidden/>
    <w:uiPriority w:val="99"/>
    <w:semiHidden/>
    <w:rsid w:val="00606059"/>
    <w:rPr>
      <w:rFonts w:ascii="Arial" w:hAnsi="Arial"/>
      <w:sz w:val="21"/>
      <w:lang w:val="en-GB" w:eastAsia="en-US"/>
    </w:rPr>
  </w:style>
  <w:style w:type="character" w:customStyle="1" w:styleId="UnresolvedMention1">
    <w:name w:val="Unresolved Mention1"/>
    <w:basedOn w:val="DefaultParagraphFont"/>
    <w:uiPriority w:val="99"/>
    <w:semiHidden/>
    <w:unhideWhenUsed/>
    <w:rsid w:val="00407C3B"/>
    <w:rPr>
      <w:color w:val="605E5C"/>
      <w:shd w:val="clear" w:color="auto" w:fill="E1DFDD"/>
    </w:rPr>
  </w:style>
  <w:style w:type="character" w:customStyle="1" w:styleId="cf01">
    <w:name w:val="cf01"/>
    <w:basedOn w:val="DefaultParagraphFont"/>
    <w:rsid w:val="00DC38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9679">
      <w:bodyDiv w:val="1"/>
      <w:marLeft w:val="0"/>
      <w:marRight w:val="0"/>
      <w:marTop w:val="0"/>
      <w:marBottom w:val="0"/>
      <w:divBdr>
        <w:top w:val="none" w:sz="0" w:space="0" w:color="auto"/>
        <w:left w:val="none" w:sz="0" w:space="0" w:color="auto"/>
        <w:bottom w:val="none" w:sz="0" w:space="0" w:color="auto"/>
        <w:right w:val="none" w:sz="0" w:space="0" w:color="auto"/>
      </w:divBdr>
    </w:div>
    <w:div w:id="257568429">
      <w:bodyDiv w:val="1"/>
      <w:marLeft w:val="0"/>
      <w:marRight w:val="0"/>
      <w:marTop w:val="0"/>
      <w:marBottom w:val="0"/>
      <w:divBdr>
        <w:top w:val="none" w:sz="0" w:space="0" w:color="auto"/>
        <w:left w:val="none" w:sz="0" w:space="0" w:color="auto"/>
        <w:bottom w:val="none" w:sz="0" w:space="0" w:color="auto"/>
        <w:right w:val="none" w:sz="0" w:space="0" w:color="auto"/>
      </w:divBdr>
    </w:div>
    <w:div w:id="288125017">
      <w:bodyDiv w:val="1"/>
      <w:marLeft w:val="0"/>
      <w:marRight w:val="0"/>
      <w:marTop w:val="0"/>
      <w:marBottom w:val="0"/>
      <w:divBdr>
        <w:top w:val="none" w:sz="0" w:space="0" w:color="auto"/>
        <w:left w:val="none" w:sz="0" w:space="0" w:color="auto"/>
        <w:bottom w:val="none" w:sz="0" w:space="0" w:color="auto"/>
        <w:right w:val="none" w:sz="0" w:space="0" w:color="auto"/>
      </w:divBdr>
    </w:div>
    <w:div w:id="387000382">
      <w:bodyDiv w:val="1"/>
      <w:marLeft w:val="0"/>
      <w:marRight w:val="0"/>
      <w:marTop w:val="0"/>
      <w:marBottom w:val="0"/>
      <w:divBdr>
        <w:top w:val="none" w:sz="0" w:space="0" w:color="auto"/>
        <w:left w:val="none" w:sz="0" w:space="0" w:color="auto"/>
        <w:bottom w:val="none" w:sz="0" w:space="0" w:color="auto"/>
        <w:right w:val="none" w:sz="0" w:space="0" w:color="auto"/>
      </w:divBdr>
    </w:div>
    <w:div w:id="395861298">
      <w:bodyDiv w:val="1"/>
      <w:marLeft w:val="0"/>
      <w:marRight w:val="0"/>
      <w:marTop w:val="0"/>
      <w:marBottom w:val="0"/>
      <w:divBdr>
        <w:top w:val="none" w:sz="0" w:space="0" w:color="auto"/>
        <w:left w:val="none" w:sz="0" w:space="0" w:color="auto"/>
        <w:bottom w:val="none" w:sz="0" w:space="0" w:color="auto"/>
        <w:right w:val="none" w:sz="0" w:space="0" w:color="auto"/>
      </w:divBdr>
    </w:div>
    <w:div w:id="503783711">
      <w:bodyDiv w:val="1"/>
      <w:marLeft w:val="0"/>
      <w:marRight w:val="0"/>
      <w:marTop w:val="0"/>
      <w:marBottom w:val="0"/>
      <w:divBdr>
        <w:top w:val="none" w:sz="0" w:space="0" w:color="auto"/>
        <w:left w:val="none" w:sz="0" w:space="0" w:color="auto"/>
        <w:bottom w:val="none" w:sz="0" w:space="0" w:color="auto"/>
        <w:right w:val="none" w:sz="0" w:space="0" w:color="auto"/>
      </w:divBdr>
    </w:div>
    <w:div w:id="556169145">
      <w:bodyDiv w:val="1"/>
      <w:marLeft w:val="0"/>
      <w:marRight w:val="0"/>
      <w:marTop w:val="0"/>
      <w:marBottom w:val="0"/>
      <w:divBdr>
        <w:top w:val="none" w:sz="0" w:space="0" w:color="auto"/>
        <w:left w:val="none" w:sz="0" w:space="0" w:color="auto"/>
        <w:bottom w:val="none" w:sz="0" w:space="0" w:color="auto"/>
        <w:right w:val="none" w:sz="0" w:space="0" w:color="auto"/>
      </w:divBdr>
    </w:div>
    <w:div w:id="565995738">
      <w:bodyDiv w:val="1"/>
      <w:marLeft w:val="0"/>
      <w:marRight w:val="0"/>
      <w:marTop w:val="0"/>
      <w:marBottom w:val="0"/>
      <w:divBdr>
        <w:top w:val="none" w:sz="0" w:space="0" w:color="auto"/>
        <w:left w:val="none" w:sz="0" w:space="0" w:color="auto"/>
        <w:bottom w:val="none" w:sz="0" w:space="0" w:color="auto"/>
        <w:right w:val="none" w:sz="0" w:space="0" w:color="auto"/>
      </w:divBdr>
    </w:div>
    <w:div w:id="606155736">
      <w:bodyDiv w:val="1"/>
      <w:marLeft w:val="0"/>
      <w:marRight w:val="0"/>
      <w:marTop w:val="0"/>
      <w:marBottom w:val="0"/>
      <w:divBdr>
        <w:top w:val="none" w:sz="0" w:space="0" w:color="auto"/>
        <w:left w:val="none" w:sz="0" w:space="0" w:color="auto"/>
        <w:bottom w:val="none" w:sz="0" w:space="0" w:color="auto"/>
        <w:right w:val="none" w:sz="0" w:space="0" w:color="auto"/>
      </w:divBdr>
    </w:div>
    <w:div w:id="709183298">
      <w:marLeft w:val="0"/>
      <w:marRight w:val="0"/>
      <w:marTop w:val="0"/>
      <w:marBottom w:val="0"/>
      <w:divBdr>
        <w:top w:val="none" w:sz="0" w:space="0" w:color="auto"/>
        <w:left w:val="none" w:sz="0" w:space="0" w:color="auto"/>
        <w:bottom w:val="none" w:sz="0" w:space="0" w:color="auto"/>
        <w:right w:val="none" w:sz="0" w:space="0" w:color="auto"/>
      </w:divBdr>
    </w:div>
    <w:div w:id="709183299">
      <w:marLeft w:val="0"/>
      <w:marRight w:val="0"/>
      <w:marTop w:val="0"/>
      <w:marBottom w:val="0"/>
      <w:divBdr>
        <w:top w:val="none" w:sz="0" w:space="0" w:color="auto"/>
        <w:left w:val="none" w:sz="0" w:space="0" w:color="auto"/>
        <w:bottom w:val="none" w:sz="0" w:space="0" w:color="auto"/>
        <w:right w:val="none" w:sz="0" w:space="0" w:color="auto"/>
      </w:divBdr>
    </w:div>
    <w:div w:id="709183300">
      <w:marLeft w:val="0"/>
      <w:marRight w:val="0"/>
      <w:marTop w:val="0"/>
      <w:marBottom w:val="0"/>
      <w:divBdr>
        <w:top w:val="none" w:sz="0" w:space="0" w:color="auto"/>
        <w:left w:val="none" w:sz="0" w:space="0" w:color="auto"/>
        <w:bottom w:val="none" w:sz="0" w:space="0" w:color="auto"/>
        <w:right w:val="none" w:sz="0" w:space="0" w:color="auto"/>
      </w:divBdr>
    </w:div>
    <w:div w:id="709183301">
      <w:marLeft w:val="0"/>
      <w:marRight w:val="0"/>
      <w:marTop w:val="0"/>
      <w:marBottom w:val="0"/>
      <w:divBdr>
        <w:top w:val="none" w:sz="0" w:space="0" w:color="auto"/>
        <w:left w:val="none" w:sz="0" w:space="0" w:color="auto"/>
        <w:bottom w:val="none" w:sz="0" w:space="0" w:color="auto"/>
        <w:right w:val="none" w:sz="0" w:space="0" w:color="auto"/>
      </w:divBdr>
    </w:div>
    <w:div w:id="709183302">
      <w:marLeft w:val="0"/>
      <w:marRight w:val="0"/>
      <w:marTop w:val="0"/>
      <w:marBottom w:val="0"/>
      <w:divBdr>
        <w:top w:val="none" w:sz="0" w:space="0" w:color="auto"/>
        <w:left w:val="none" w:sz="0" w:space="0" w:color="auto"/>
        <w:bottom w:val="none" w:sz="0" w:space="0" w:color="auto"/>
        <w:right w:val="none" w:sz="0" w:space="0" w:color="auto"/>
      </w:divBdr>
    </w:div>
    <w:div w:id="709183303">
      <w:marLeft w:val="0"/>
      <w:marRight w:val="0"/>
      <w:marTop w:val="0"/>
      <w:marBottom w:val="0"/>
      <w:divBdr>
        <w:top w:val="none" w:sz="0" w:space="0" w:color="auto"/>
        <w:left w:val="none" w:sz="0" w:space="0" w:color="auto"/>
        <w:bottom w:val="none" w:sz="0" w:space="0" w:color="auto"/>
        <w:right w:val="none" w:sz="0" w:space="0" w:color="auto"/>
      </w:divBdr>
      <w:divsChild>
        <w:div w:id="709183304">
          <w:marLeft w:val="0"/>
          <w:marRight w:val="0"/>
          <w:marTop w:val="0"/>
          <w:marBottom w:val="0"/>
          <w:divBdr>
            <w:top w:val="none" w:sz="0" w:space="0" w:color="auto"/>
            <w:left w:val="none" w:sz="0" w:space="0" w:color="auto"/>
            <w:bottom w:val="single" w:sz="8" w:space="1" w:color="auto"/>
            <w:right w:val="none" w:sz="0" w:space="0" w:color="auto"/>
          </w:divBdr>
        </w:div>
      </w:divsChild>
    </w:div>
    <w:div w:id="709183305">
      <w:marLeft w:val="0"/>
      <w:marRight w:val="0"/>
      <w:marTop w:val="0"/>
      <w:marBottom w:val="0"/>
      <w:divBdr>
        <w:top w:val="none" w:sz="0" w:space="0" w:color="auto"/>
        <w:left w:val="none" w:sz="0" w:space="0" w:color="auto"/>
        <w:bottom w:val="none" w:sz="0" w:space="0" w:color="auto"/>
        <w:right w:val="none" w:sz="0" w:space="0" w:color="auto"/>
      </w:divBdr>
    </w:div>
    <w:div w:id="709183306">
      <w:marLeft w:val="0"/>
      <w:marRight w:val="0"/>
      <w:marTop w:val="0"/>
      <w:marBottom w:val="0"/>
      <w:divBdr>
        <w:top w:val="none" w:sz="0" w:space="0" w:color="auto"/>
        <w:left w:val="none" w:sz="0" w:space="0" w:color="auto"/>
        <w:bottom w:val="none" w:sz="0" w:space="0" w:color="auto"/>
        <w:right w:val="none" w:sz="0" w:space="0" w:color="auto"/>
      </w:divBdr>
    </w:div>
    <w:div w:id="709183307">
      <w:marLeft w:val="0"/>
      <w:marRight w:val="0"/>
      <w:marTop w:val="0"/>
      <w:marBottom w:val="0"/>
      <w:divBdr>
        <w:top w:val="none" w:sz="0" w:space="0" w:color="auto"/>
        <w:left w:val="none" w:sz="0" w:space="0" w:color="auto"/>
        <w:bottom w:val="none" w:sz="0" w:space="0" w:color="auto"/>
        <w:right w:val="none" w:sz="0" w:space="0" w:color="auto"/>
      </w:divBdr>
    </w:div>
    <w:div w:id="709183308">
      <w:marLeft w:val="0"/>
      <w:marRight w:val="0"/>
      <w:marTop w:val="0"/>
      <w:marBottom w:val="0"/>
      <w:divBdr>
        <w:top w:val="none" w:sz="0" w:space="0" w:color="auto"/>
        <w:left w:val="none" w:sz="0" w:space="0" w:color="auto"/>
        <w:bottom w:val="none" w:sz="0" w:space="0" w:color="auto"/>
        <w:right w:val="none" w:sz="0" w:space="0" w:color="auto"/>
      </w:divBdr>
    </w:div>
    <w:div w:id="709183309">
      <w:marLeft w:val="0"/>
      <w:marRight w:val="0"/>
      <w:marTop w:val="0"/>
      <w:marBottom w:val="0"/>
      <w:divBdr>
        <w:top w:val="none" w:sz="0" w:space="0" w:color="auto"/>
        <w:left w:val="none" w:sz="0" w:space="0" w:color="auto"/>
        <w:bottom w:val="none" w:sz="0" w:space="0" w:color="auto"/>
        <w:right w:val="none" w:sz="0" w:space="0" w:color="auto"/>
      </w:divBdr>
    </w:div>
    <w:div w:id="709183310">
      <w:marLeft w:val="0"/>
      <w:marRight w:val="0"/>
      <w:marTop w:val="0"/>
      <w:marBottom w:val="0"/>
      <w:divBdr>
        <w:top w:val="none" w:sz="0" w:space="0" w:color="auto"/>
        <w:left w:val="none" w:sz="0" w:space="0" w:color="auto"/>
        <w:bottom w:val="none" w:sz="0" w:space="0" w:color="auto"/>
        <w:right w:val="none" w:sz="0" w:space="0" w:color="auto"/>
      </w:divBdr>
    </w:div>
    <w:div w:id="709183311">
      <w:marLeft w:val="0"/>
      <w:marRight w:val="0"/>
      <w:marTop w:val="0"/>
      <w:marBottom w:val="0"/>
      <w:divBdr>
        <w:top w:val="none" w:sz="0" w:space="0" w:color="auto"/>
        <w:left w:val="none" w:sz="0" w:space="0" w:color="auto"/>
        <w:bottom w:val="none" w:sz="0" w:space="0" w:color="auto"/>
        <w:right w:val="none" w:sz="0" w:space="0" w:color="auto"/>
      </w:divBdr>
    </w:div>
    <w:div w:id="709183312">
      <w:marLeft w:val="0"/>
      <w:marRight w:val="0"/>
      <w:marTop w:val="0"/>
      <w:marBottom w:val="0"/>
      <w:divBdr>
        <w:top w:val="none" w:sz="0" w:space="0" w:color="auto"/>
        <w:left w:val="none" w:sz="0" w:space="0" w:color="auto"/>
        <w:bottom w:val="none" w:sz="0" w:space="0" w:color="auto"/>
        <w:right w:val="none" w:sz="0" w:space="0" w:color="auto"/>
      </w:divBdr>
    </w:div>
    <w:div w:id="709183313">
      <w:marLeft w:val="0"/>
      <w:marRight w:val="0"/>
      <w:marTop w:val="0"/>
      <w:marBottom w:val="0"/>
      <w:divBdr>
        <w:top w:val="none" w:sz="0" w:space="0" w:color="auto"/>
        <w:left w:val="none" w:sz="0" w:space="0" w:color="auto"/>
        <w:bottom w:val="none" w:sz="0" w:space="0" w:color="auto"/>
        <w:right w:val="none" w:sz="0" w:space="0" w:color="auto"/>
      </w:divBdr>
    </w:div>
    <w:div w:id="885945398">
      <w:bodyDiv w:val="1"/>
      <w:marLeft w:val="0"/>
      <w:marRight w:val="0"/>
      <w:marTop w:val="0"/>
      <w:marBottom w:val="0"/>
      <w:divBdr>
        <w:top w:val="none" w:sz="0" w:space="0" w:color="auto"/>
        <w:left w:val="none" w:sz="0" w:space="0" w:color="auto"/>
        <w:bottom w:val="none" w:sz="0" w:space="0" w:color="auto"/>
        <w:right w:val="none" w:sz="0" w:space="0" w:color="auto"/>
      </w:divBdr>
    </w:div>
    <w:div w:id="954099781">
      <w:bodyDiv w:val="1"/>
      <w:marLeft w:val="0"/>
      <w:marRight w:val="0"/>
      <w:marTop w:val="0"/>
      <w:marBottom w:val="0"/>
      <w:divBdr>
        <w:top w:val="none" w:sz="0" w:space="0" w:color="auto"/>
        <w:left w:val="none" w:sz="0" w:space="0" w:color="auto"/>
        <w:bottom w:val="none" w:sz="0" w:space="0" w:color="auto"/>
        <w:right w:val="none" w:sz="0" w:space="0" w:color="auto"/>
      </w:divBdr>
    </w:div>
    <w:div w:id="1201816208">
      <w:bodyDiv w:val="1"/>
      <w:marLeft w:val="0"/>
      <w:marRight w:val="0"/>
      <w:marTop w:val="0"/>
      <w:marBottom w:val="0"/>
      <w:divBdr>
        <w:top w:val="none" w:sz="0" w:space="0" w:color="auto"/>
        <w:left w:val="none" w:sz="0" w:space="0" w:color="auto"/>
        <w:bottom w:val="none" w:sz="0" w:space="0" w:color="auto"/>
        <w:right w:val="none" w:sz="0" w:space="0" w:color="auto"/>
      </w:divBdr>
    </w:div>
    <w:div w:id="1425371862">
      <w:bodyDiv w:val="1"/>
      <w:marLeft w:val="0"/>
      <w:marRight w:val="0"/>
      <w:marTop w:val="0"/>
      <w:marBottom w:val="0"/>
      <w:divBdr>
        <w:top w:val="none" w:sz="0" w:space="0" w:color="auto"/>
        <w:left w:val="none" w:sz="0" w:space="0" w:color="auto"/>
        <w:bottom w:val="none" w:sz="0" w:space="0" w:color="auto"/>
        <w:right w:val="none" w:sz="0" w:space="0" w:color="auto"/>
      </w:divBdr>
    </w:div>
    <w:div w:id="1458333315">
      <w:bodyDiv w:val="1"/>
      <w:marLeft w:val="0"/>
      <w:marRight w:val="0"/>
      <w:marTop w:val="0"/>
      <w:marBottom w:val="0"/>
      <w:divBdr>
        <w:top w:val="none" w:sz="0" w:space="0" w:color="auto"/>
        <w:left w:val="none" w:sz="0" w:space="0" w:color="auto"/>
        <w:bottom w:val="none" w:sz="0" w:space="0" w:color="auto"/>
        <w:right w:val="none" w:sz="0" w:space="0" w:color="auto"/>
      </w:divBdr>
    </w:div>
    <w:div w:id="1585796877">
      <w:bodyDiv w:val="1"/>
      <w:marLeft w:val="0"/>
      <w:marRight w:val="0"/>
      <w:marTop w:val="0"/>
      <w:marBottom w:val="0"/>
      <w:divBdr>
        <w:top w:val="none" w:sz="0" w:space="0" w:color="auto"/>
        <w:left w:val="none" w:sz="0" w:space="0" w:color="auto"/>
        <w:bottom w:val="none" w:sz="0" w:space="0" w:color="auto"/>
        <w:right w:val="none" w:sz="0" w:space="0" w:color="auto"/>
      </w:divBdr>
    </w:div>
    <w:div w:id="1699773916">
      <w:bodyDiv w:val="1"/>
      <w:marLeft w:val="0"/>
      <w:marRight w:val="0"/>
      <w:marTop w:val="0"/>
      <w:marBottom w:val="0"/>
      <w:divBdr>
        <w:top w:val="none" w:sz="0" w:space="0" w:color="auto"/>
        <w:left w:val="none" w:sz="0" w:space="0" w:color="auto"/>
        <w:bottom w:val="none" w:sz="0" w:space="0" w:color="auto"/>
        <w:right w:val="none" w:sz="0" w:space="0" w:color="auto"/>
      </w:divBdr>
    </w:div>
    <w:div w:id="1743527153">
      <w:bodyDiv w:val="1"/>
      <w:marLeft w:val="0"/>
      <w:marRight w:val="0"/>
      <w:marTop w:val="0"/>
      <w:marBottom w:val="0"/>
      <w:divBdr>
        <w:top w:val="none" w:sz="0" w:space="0" w:color="auto"/>
        <w:left w:val="none" w:sz="0" w:space="0" w:color="auto"/>
        <w:bottom w:val="none" w:sz="0" w:space="0" w:color="auto"/>
        <w:right w:val="none" w:sz="0" w:space="0" w:color="auto"/>
      </w:divBdr>
    </w:div>
    <w:div w:id="1787120913">
      <w:bodyDiv w:val="1"/>
      <w:marLeft w:val="0"/>
      <w:marRight w:val="0"/>
      <w:marTop w:val="0"/>
      <w:marBottom w:val="0"/>
      <w:divBdr>
        <w:top w:val="none" w:sz="0" w:space="0" w:color="auto"/>
        <w:left w:val="none" w:sz="0" w:space="0" w:color="auto"/>
        <w:bottom w:val="none" w:sz="0" w:space="0" w:color="auto"/>
        <w:right w:val="none" w:sz="0" w:space="0" w:color="auto"/>
      </w:divBdr>
    </w:div>
    <w:div w:id="1820416256">
      <w:bodyDiv w:val="1"/>
      <w:marLeft w:val="0"/>
      <w:marRight w:val="0"/>
      <w:marTop w:val="0"/>
      <w:marBottom w:val="0"/>
      <w:divBdr>
        <w:top w:val="none" w:sz="0" w:space="0" w:color="auto"/>
        <w:left w:val="none" w:sz="0" w:space="0" w:color="auto"/>
        <w:bottom w:val="none" w:sz="0" w:space="0" w:color="auto"/>
        <w:right w:val="none" w:sz="0" w:space="0" w:color="auto"/>
      </w:divBdr>
    </w:div>
    <w:div w:id="1887255050">
      <w:bodyDiv w:val="1"/>
      <w:marLeft w:val="0"/>
      <w:marRight w:val="0"/>
      <w:marTop w:val="0"/>
      <w:marBottom w:val="0"/>
      <w:divBdr>
        <w:top w:val="none" w:sz="0" w:space="0" w:color="auto"/>
        <w:left w:val="none" w:sz="0" w:space="0" w:color="auto"/>
        <w:bottom w:val="none" w:sz="0" w:space="0" w:color="auto"/>
        <w:right w:val="none" w:sz="0" w:space="0" w:color="auto"/>
      </w:divBdr>
    </w:div>
    <w:div w:id="1976061510">
      <w:bodyDiv w:val="1"/>
      <w:marLeft w:val="0"/>
      <w:marRight w:val="0"/>
      <w:marTop w:val="0"/>
      <w:marBottom w:val="0"/>
      <w:divBdr>
        <w:top w:val="none" w:sz="0" w:space="0" w:color="auto"/>
        <w:left w:val="none" w:sz="0" w:space="0" w:color="auto"/>
        <w:bottom w:val="none" w:sz="0" w:space="0" w:color="auto"/>
        <w:right w:val="none" w:sz="0" w:space="0" w:color="auto"/>
      </w:divBdr>
    </w:div>
    <w:div w:id="2004627298">
      <w:bodyDiv w:val="1"/>
      <w:marLeft w:val="0"/>
      <w:marRight w:val="0"/>
      <w:marTop w:val="0"/>
      <w:marBottom w:val="0"/>
      <w:divBdr>
        <w:top w:val="none" w:sz="0" w:space="0" w:color="auto"/>
        <w:left w:val="none" w:sz="0" w:space="0" w:color="auto"/>
        <w:bottom w:val="none" w:sz="0" w:space="0" w:color="auto"/>
        <w:right w:val="none" w:sz="0" w:space="0" w:color="auto"/>
      </w:divBdr>
    </w:div>
    <w:div w:id="2007586281">
      <w:bodyDiv w:val="1"/>
      <w:marLeft w:val="0"/>
      <w:marRight w:val="0"/>
      <w:marTop w:val="0"/>
      <w:marBottom w:val="0"/>
      <w:divBdr>
        <w:top w:val="none" w:sz="0" w:space="0" w:color="auto"/>
        <w:left w:val="none" w:sz="0" w:space="0" w:color="auto"/>
        <w:bottom w:val="none" w:sz="0" w:space="0" w:color="auto"/>
        <w:right w:val="none" w:sz="0" w:space="0" w:color="auto"/>
      </w:divBdr>
    </w:div>
    <w:div w:id="212136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guides-templates-and-forms/scientific-peer-review-submissions-guidan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hics.health.govt.nz/guides-templates-and-forms/scientific-peer-review-submissions-gui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health.govt.nz/guides-templates-and-for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thics.health.govt.nz/guides-templates-and-forms/" TargetMode="External"/><Relationship Id="rId4" Type="http://schemas.openxmlformats.org/officeDocument/2006/relationships/settings" Target="settings.xml"/><Relationship Id="rId9" Type="http://schemas.openxmlformats.org/officeDocument/2006/relationships/hyperlink" Target="https://ethics.health.govt.nz/guides-templates-and-form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E0659-6A97-46A8-BAFF-EED4D48E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30</Pages>
  <Words>8990</Words>
  <Characters>51244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60114</CharactersWithSpaces>
  <SharedDoc>false</SharedDoc>
  <HLinks>
    <vt:vector size="30" baseType="variant">
      <vt:variant>
        <vt:i4>6094879</vt:i4>
      </vt:variant>
      <vt:variant>
        <vt:i4>12</vt:i4>
      </vt:variant>
      <vt:variant>
        <vt:i4>0</vt:i4>
      </vt:variant>
      <vt:variant>
        <vt:i4>5</vt:i4>
      </vt:variant>
      <vt:variant>
        <vt:lpwstr>https://ethics.health.govt.nz/guides-templates-and-forms/scientific-peer-review-submissions-guidance/</vt:lpwstr>
      </vt:variant>
      <vt:variant>
        <vt:lpwstr/>
      </vt:variant>
      <vt:variant>
        <vt:i4>262175</vt:i4>
      </vt:variant>
      <vt:variant>
        <vt:i4>9</vt:i4>
      </vt:variant>
      <vt:variant>
        <vt:i4>0</vt:i4>
      </vt:variant>
      <vt:variant>
        <vt:i4>5</vt:i4>
      </vt:variant>
      <vt:variant>
        <vt:lpwstr>https://ethics.health.govt.nz/guides-templates-and-forms/</vt:lpwstr>
      </vt:variant>
      <vt:variant>
        <vt:lpwstr/>
      </vt:variant>
      <vt:variant>
        <vt:i4>262175</vt:i4>
      </vt:variant>
      <vt:variant>
        <vt:i4>6</vt:i4>
      </vt:variant>
      <vt:variant>
        <vt:i4>0</vt:i4>
      </vt:variant>
      <vt:variant>
        <vt:i4>5</vt:i4>
      </vt:variant>
      <vt:variant>
        <vt:lpwstr>https://ethics.health.govt.nz/guides-templates-and-forms/</vt:lpwstr>
      </vt:variant>
      <vt:variant>
        <vt:lpwstr/>
      </vt:variant>
      <vt:variant>
        <vt:i4>262175</vt:i4>
      </vt:variant>
      <vt:variant>
        <vt:i4>3</vt:i4>
      </vt:variant>
      <vt:variant>
        <vt:i4>0</vt:i4>
      </vt:variant>
      <vt:variant>
        <vt:i4>5</vt:i4>
      </vt:variant>
      <vt:variant>
        <vt:lpwstr>https://ethics.health.govt.nz/guides-templates-and-forms/</vt:lpwstr>
      </vt:variant>
      <vt:variant>
        <vt:lpwstr/>
      </vt:variant>
      <vt:variant>
        <vt:i4>6094879</vt:i4>
      </vt:variant>
      <vt:variant>
        <vt:i4>0</vt:i4>
      </vt:variant>
      <vt:variant>
        <vt:i4>0</vt:i4>
      </vt:variant>
      <vt:variant>
        <vt:i4>5</vt:i4>
      </vt:variant>
      <vt:variant>
        <vt:lpwstr>https://ethics.health.govt.nz/guides-templates-and-forms/scientific-peer-review-submissions-guidance/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20</cp:revision>
  <cp:lastPrinted>2011-05-21T01:26:00Z</cp:lastPrinted>
  <dcterms:created xsi:type="dcterms:W3CDTF">2024-02-23T01:44:00Z</dcterms:created>
  <dcterms:modified xsi:type="dcterms:W3CDTF">2024-03-05T00:39:00Z</dcterms:modified>
</cp:coreProperties>
</file>