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9D67" w14:textId="77777777" w:rsidR="00E24E77" w:rsidRPr="00522B40" w:rsidRDefault="00E24E77" w:rsidP="00E24E77">
      <w:pPr>
        <w:rPr>
          <w:sz w:val="20"/>
        </w:rPr>
      </w:pPr>
    </w:p>
    <w:p w14:paraId="37A83A4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1BC2601" w14:textId="77777777" w:rsidTr="008F6D9D">
        <w:tc>
          <w:tcPr>
            <w:tcW w:w="2268" w:type="dxa"/>
            <w:tcBorders>
              <w:top w:val="single" w:sz="4" w:space="0" w:color="auto"/>
            </w:tcBorders>
          </w:tcPr>
          <w:p w14:paraId="4BD0A908"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EF17FAF" w14:textId="77777777" w:rsidR="00E24E77" w:rsidRPr="002A174F" w:rsidRDefault="00C90B13" w:rsidP="00E24E77">
            <w:pPr>
              <w:spacing w:before="80" w:after="80"/>
              <w:rPr>
                <w:rFonts w:cs="Arial"/>
                <w:sz w:val="20"/>
                <w:lang w:val="en-NZ"/>
              </w:rPr>
            </w:pPr>
            <w:r w:rsidRPr="002A174F">
              <w:rPr>
                <w:rFonts w:cs="Arial"/>
                <w:sz w:val="20"/>
                <w:lang w:val="en-NZ"/>
              </w:rPr>
              <w:t>Northern B</w:t>
            </w:r>
            <w:r w:rsidR="00A22109" w:rsidRPr="002A174F">
              <w:rPr>
                <w:rFonts w:cs="Arial"/>
                <w:sz w:val="20"/>
                <w:lang w:val="en-NZ"/>
              </w:rPr>
              <w:t xml:space="preserve"> Health and Disability Ethics Committee</w:t>
            </w:r>
          </w:p>
        </w:tc>
      </w:tr>
      <w:tr w:rsidR="00E24E77" w:rsidRPr="00522B40" w14:paraId="58727F43" w14:textId="77777777" w:rsidTr="008F6D9D">
        <w:tc>
          <w:tcPr>
            <w:tcW w:w="2268" w:type="dxa"/>
          </w:tcPr>
          <w:p w14:paraId="1A0ACE81"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2BA0F20C" w14:textId="77777777" w:rsidR="00E24E77" w:rsidRPr="002A174F" w:rsidRDefault="008869B2" w:rsidP="00E24E77">
            <w:pPr>
              <w:spacing w:before="80" w:after="80"/>
              <w:rPr>
                <w:rFonts w:cs="Arial"/>
                <w:sz w:val="20"/>
                <w:lang w:val="en-NZ"/>
              </w:rPr>
            </w:pPr>
            <w:r w:rsidRPr="002A174F">
              <w:rPr>
                <w:rFonts w:cs="Arial"/>
                <w:sz w:val="20"/>
                <w:lang w:val="en-NZ"/>
              </w:rPr>
              <w:t>02 July 2024</w:t>
            </w:r>
          </w:p>
        </w:tc>
      </w:tr>
      <w:tr w:rsidR="00E24E77" w:rsidRPr="00522B40" w14:paraId="65BC16C5" w14:textId="77777777" w:rsidTr="008F6D9D">
        <w:tc>
          <w:tcPr>
            <w:tcW w:w="2268" w:type="dxa"/>
            <w:tcBorders>
              <w:bottom w:val="single" w:sz="4" w:space="0" w:color="auto"/>
            </w:tcBorders>
          </w:tcPr>
          <w:p w14:paraId="3B89236D"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1720F0A1"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7BC26BF0"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2A174F" w:rsidRPr="002A174F" w14:paraId="5DC6554F" w14:textId="77777777" w:rsidTr="002A174F">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CB3D75D" w14:textId="77777777" w:rsidR="002A174F" w:rsidRPr="002A174F" w:rsidRDefault="002A174F" w:rsidP="002A174F">
            <w:pPr>
              <w:spacing w:after="240"/>
              <w:jc w:val="center"/>
              <w:rPr>
                <w:rFonts w:ascii="Verdana" w:hAnsi="Verdana"/>
                <w:b/>
                <w:bCs/>
                <w:color w:val="000000"/>
                <w:sz w:val="18"/>
                <w:szCs w:val="18"/>
                <w:lang w:val="en-NZ" w:eastAsia="en-NZ"/>
              </w:rPr>
            </w:pPr>
            <w:r w:rsidRPr="002A174F">
              <w:rPr>
                <w:rFonts w:ascii="Verdana" w:hAnsi="Verdana"/>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A59EA52" w14:textId="77777777" w:rsidR="002A174F" w:rsidRPr="002A174F" w:rsidRDefault="002A174F" w:rsidP="002A174F">
            <w:pPr>
              <w:spacing w:after="240"/>
              <w:jc w:val="center"/>
              <w:rPr>
                <w:rFonts w:ascii="Verdana" w:hAnsi="Verdana"/>
                <w:b/>
                <w:bCs/>
                <w:color w:val="000000"/>
                <w:sz w:val="18"/>
                <w:szCs w:val="18"/>
                <w:lang w:val="en-NZ" w:eastAsia="en-NZ"/>
              </w:rPr>
            </w:pPr>
            <w:r w:rsidRPr="002A174F">
              <w:rPr>
                <w:rFonts w:ascii="Verdana" w:hAnsi="Verdana"/>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67F160A" w14:textId="77777777" w:rsidR="002A174F" w:rsidRPr="002A174F" w:rsidRDefault="002A174F" w:rsidP="002A174F">
            <w:pPr>
              <w:spacing w:after="240"/>
              <w:jc w:val="center"/>
              <w:rPr>
                <w:rFonts w:ascii="Verdana" w:hAnsi="Verdana"/>
                <w:b/>
                <w:bCs/>
                <w:color w:val="000000"/>
                <w:sz w:val="18"/>
                <w:szCs w:val="18"/>
                <w:lang w:val="en-NZ" w:eastAsia="en-NZ"/>
              </w:rPr>
            </w:pPr>
            <w:r w:rsidRPr="002A174F">
              <w:rPr>
                <w:rFonts w:ascii="Verdana" w:hAnsi="Verdana"/>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47D7E10" w14:textId="77777777" w:rsidR="002A174F" w:rsidRPr="002A174F" w:rsidRDefault="002A174F" w:rsidP="002A174F">
            <w:pPr>
              <w:spacing w:after="240"/>
              <w:jc w:val="center"/>
              <w:rPr>
                <w:rFonts w:ascii="Verdana" w:hAnsi="Verdana"/>
                <w:b/>
                <w:bCs/>
                <w:color w:val="000000"/>
                <w:sz w:val="18"/>
                <w:szCs w:val="18"/>
                <w:lang w:val="en-NZ" w:eastAsia="en-NZ"/>
              </w:rPr>
            </w:pPr>
            <w:r w:rsidRPr="002A174F">
              <w:rPr>
                <w:rFonts w:ascii="Verdana" w:hAnsi="Verdana"/>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D59EC2D" w14:textId="77777777" w:rsidR="002A174F" w:rsidRPr="002A174F" w:rsidRDefault="002A174F" w:rsidP="002A174F">
            <w:pPr>
              <w:spacing w:after="240"/>
              <w:jc w:val="center"/>
              <w:rPr>
                <w:rFonts w:ascii="Verdana" w:hAnsi="Verdana"/>
                <w:b/>
                <w:bCs/>
                <w:color w:val="000000"/>
                <w:sz w:val="18"/>
                <w:szCs w:val="18"/>
                <w:lang w:val="en-NZ" w:eastAsia="en-NZ"/>
              </w:rPr>
            </w:pPr>
            <w:r w:rsidRPr="002A174F">
              <w:rPr>
                <w:rFonts w:ascii="Verdana" w:hAnsi="Verdana"/>
                <w:b/>
                <w:bCs/>
                <w:color w:val="000000"/>
                <w:sz w:val="18"/>
                <w:szCs w:val="18"/>
                <w:lang w:val="en-NZ" w:eastAsia="en-NZ"/>
              </w:rPr>
              <w:t>Lead Reviewers</w:t>
            </w:r>
          </w:p>
        </w:tc>
      </w:tr>
      <w:tr w:rsidR="002A174F" w:rsidRPr="002A174F" w14:paraId="2BC54311"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C3A52C"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A44AED"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2024 FULL 20554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DB1394"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 xml:space="preserve">Randomized, Controlled Trial Comparing </w:t>
            </w:r>
            <w:proofErr w:type="spellStart"/>
            <w:r w:rsidRPr="002A174F">
              <w:rPr>
                <w:rFonts w:ascii="Verdana" w:hAnsi="Verdana"/>
                <w:color w:val="000000"/>
                <w:sz w:val="18"/>
                <w:szCs w:val="18"/>
                <w:lang w:val="en-NZ" w:eastAsia="en-NZ"/>
              </w:rPr>
              <w:t>GenIcular</w:t>
            </w:r>
            <w:proofErr w:type="spellEnd"/>
            <w:r w:rsidRPr="002A174F">
              <w:rPr>
                <w:rFonts w:ascii="Verdana" w:hAnsi="Verdana"/>
                <w:color w:val="000000"/>
                <w:sz w:val="18"/>
                <w:szCs w:val="18"/>
                <w:lang w:val="en-NZ" w:eastAsia="en-NZ"/>
              </w:rPr>
              <w:t xml:space="preserve"> Artery </w:t>
            </w:r>
            <w:proofErr w:type="spellStart"/>
            <w:r w:rsidRPr="002A174F">
              <w:rPr>
                <w:rFonts w:ascii="Verdana" w:hAnsi="Verdana"/>
                <w:color w:val="000000"/>
                <w:sz w:val="18"/>
                <w:szCs w:val="18"/>
                <w:lang w:val="en-NZ" w:eastAsia="en-NZ"/>
              </w:rPr>
              <w:t>EmbOlization</w:t>
            </w:r>
            <w:proofErr w:type="spellEnd"/>
            <w:r w:rsidRPr="002A174F">
              <w:rPr>
                <w:rFonts w:ascii="Verdana" w:hAnsi="Verdana"/>
                <w:color w:val="000000"/>
                <w:sz w:val="18"/>
                <w:szCs w:val="18"/>
                <w:lang w:val="en-NZ" w:eastAsia="en-NZ"/>
              </w:rPr>
              <w:t xml:space="preserve"> Using </w:t>
            </w:r>
            <w:proofErr w:type="spellStart"/>
            <w:r w:rsidRPr="002A174F">
              <w:rPr>
                <w:rFonts w:ascii="Verdana" w:hAnsi="Verdana"/>
                <w:color w:val="000000"/>
                <w:sz w:val="18"/>
                <w:szCs w:val="18"/>
                <w:lang w:val="en-NZ" w:eastAsia="en-NZ"/>
              </w:rPr>
              <w:t>Embosphere</w:t>
            </w:r>
            <w:proofErr w:type="spellEnd"/>
            <w:r w:rsidRPr="002A174F">
              <w:rPr>
                <w:rFonts w:ascii="Verdana" w:hAnsi="Verdana"/>
                <w:color w:val="000000"/>
                <w:sz w:val="18"/>
                <w:szCs w:val="18"/>
                <w:lang w:val="en-NZ" w:eastAsia="en-NZ"/>
              </w:rPr>
              <w:t xml:space="preserve"> Microspheres to Corticosteroid </w:t>
            </w:r>
            <w:proofErr w:type="spellStart"/>
            <w:r w:rsidRPr="002A174F">
              <w:rPr>
                <w:rFonts w:ascii="Verdana" w:hAnsi="Verdana"/>
                <w:color w:val="000000"/>
                <w:sz w:val="18"/>
                <w:szCs w:val="18"/>
                <w:lang w:val="en-NZ" w:eastAsia="en-NZ"/>
              </w:rPr>
              <w:t>iNjections</w:t>
            </w:r>
            <w:proofErr w:type="spellEnd"/>
            <w:r w:rsidRPr="002A174F">
              <w:rPr>
                <w:rFonts w:ascii="Verdana" w:hAnsi="Verdana"/>
                <w:color w:val="000000"/>
                <w:sz w:val="18"/>
                <w:szCs w:val="18"/>
                <w:lang w:val="en-NZ" w:eastAsia="en-NZ"/>
              </w:rPr>
              <w:t xml:space="preserve"> for the Treatment of Symptomatic Knee Osteoarthritis: MOTION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8AF86B"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Dr Rahul Bera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69112F"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Ms Catherine Garvey and Dr Devonie Waaka</w:t>
            </w:r>
          </w:p>
        </w:tc>
      </w:tr>
      <w:tr w:rsidR="002A174F" w:rsidRPr="002A174F" w14:paraId="04C49055"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AABAEB"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D197BF"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2024 FULL 18155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B75413" w14:textId="77777777" w:rsidR="002A174F" w:rsidRPr="002A174F" w:rsidRDefault="002A174F" w:rsidP="002A174F">
            <w:pPr>
              <w:spacing w:after="240"/>
              <w:rPr>
                <w:rFonts w:ascii="Verdana" w:hAnsi="Verdana"/>
                <w:color w:val="000000"/>
                <w:sz w:val="18"/>
                <w:szCs w:val="18"/>
                <w:lang w:val="en-NZ" w:eastAsia="en-NZ"/>
              </w:rPr>
            </w:pPr>
            <w:proofErr w:type="spellStart"/>
            <w:r w:rsidRPr="002A174F">
              <w:rPr>
                <w:rFonts w:ascii="Verdana" w:hAnsi="Verdana"/>
                <w:color w:val="000000"/>
                <w:sz w:val="18"/>
                <w:szCs w:val="18"/>
                <w:lang w:val="en-NZ" w:eastAsia="en-NZ"/>
              </w:rPr>
              <w:t>Psilo</w:t>
            </w:r>
            <w:proofErr w:type="spellEnd"/>
            <w:r w:rsidRPr="002A174F">
              <w:rPr>
                <w:rFonts w:ascii="Verdana" w:hAnsi="Verdana"/>
                <w:color w:val="000000"/>
                <w:sz w:val="18"/>
                <w:szCs w:val="18"/>
                <w:lang w:val="en-NZ" w:eastAsia="en-NZ"/>
              </w:rPr>
              <w:t xml:space="preserve"> Feasibility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214700"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Dr Valerie Tan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ADACA2"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Ms Catherine Garvey and Dr Amber Parry-Strong</w:t>
            </w:r>
          </w:p>
        </w:tc>
      </w:tr>
      <w:tr w:rsidR="002A174F" w:rsidRPr="002A174F" w14:paraId="01EB4C0D"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E1B951"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8F00E4"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2024 EXP 20626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21E199"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Cognitive disorders research clinic</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D8A251"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Dr Campbell Le Heron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D7E14D"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 xml:space="preserve">Ms </w:t>
            </w:r>
            <w:proofErr w:type="spellStart"/>
            <w:r w:rsidRPr="002A174F">
              <w:rPr>
                <w:rFonts w:ascii="Verdana" w:hAnsi="Verdana"/>
                <w:color w:val="000000"/>
                <w:sz w:val="18"/>
                <w:szCs w:val="18"/>
                <w:lang w:val="en-NZ" w:eastAsia="en-NZ"/>
              </w:rPr>
              <w:t>Maakere</w:t>
            </w:r>
            <w:proofErr w:type="spellEnd"/>
            <w:r w:rsidRPr="002A174F">
              <w:rPr>
                <w:rFonts w:ascii="Verdana" w:hAnsi="Verdana"/>
                <w:color w:val="000000"/>
                <w:sz w:val="18"/>
                <w:szCs w:val="18"/>
                <w:lang w:val="en-NZ" w:eastAsia="en-NZ"/>
              </w:rPr>
              <w:t xml:space="preserve"> Marr and Mr Barry Taylor</w:t>
            </w:r>
          </w:p>
        </w:tc>
      </w:tr>
      <w:tr w:rsidR="002A174F" w:rsidRPr="002A174F" w14:paraId="10CB83EF"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D1329D"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i/>
                <w:iCs/>
                <w:color w:val="000000"/>
                <w:sz w:val="18"/>
                <w:szCs w:val="18"/>
                <w:lang w:val="en-NZ" w:eastAsia="en-NZ"/>
              </w:rPr>
              <w:t>Break (10)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8F8B1B" w14:textId="77777777" w:rsidR="002A174F" w:rsidRPr="002A174F" w:rsidRDefault="002A174F" w:rsidP="002A174F">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D83BA9" w14:textId="77777777" w:rsidR="002A174F" w:rsidRPr="002A174F" w:rsidRDefault="002A174F" w:rsidP="002A174F">
            <w:pPr>
              <w:spacing w:after="240"/>
              <w:rPr>
                <w:rFonts w:ascii="Times New Roman" w:hAnsi="Times New Roman"/>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75ACB8" w14:textId="77777777" w:rsidR="002A174F" w:rsidRPr="002A174F" w:rsidRDefault="002A174F" w:rsidP="002A174F">
            <w:pPr>
              <w:spacing w:after="240"/>
              <w:rPr>
                <w:rFonts w:ascii="Times New Roman" w:hAnsi="Times New Roman"/>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6FDF04" w14:textId="77777777" w:rsidR="002A174F" w:rsidRPr="002A174F" w:rsidRDefault="002A174F" w:rsidP="002A174F">
            <w:pPr>
              <w:spacing w:after="240"/>
              <w:rPr>
                <w:rFonts w:ascii="Times New Roman" w:hAnsi="Times New Roman"/>
                <w:sz w:val="20"/>
                <w:lang w:val="en-NZ" w:eastAsia="en-NZ"/>
              </w:rPr>
            </w:pPr>
          </w:p>
        </w:tc>
      </w:tr>
      <w:tr w:rsidR="002A174F" w:rsidRPr="002A174F" w14:paraId="5989018D"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911561"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1.10-1.40pm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EE14DC"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2024 FULL 20155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A327F7"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 xml:space="preserve">M22-128: Relapsed or Refractory Diffuse Large B-Cell Lymphoma: Phase 3 Study to Evaluate the Safety and Efficacy of </w:t>
            </w:r>
            <w:proofErr w:type="spellStart"/>
            <w:r w:rsidRPr="002A174F">
              <w:rPr>
                <w:rFonts w:ascii="Verdana" w:hAnsi="Verdana"/>
                <w:color w:val="000000"/>
                <w:sz w:val="18"/>
                <w:szCs w:val="18"/>
                <w:lang w:val="en-NZ" w:eastAsia="en-NZ"/>
              </w:rPr>
              <w:t>Epcoritamab</w:t>
            </w:r>
            <w:proofErr w:type="spellEnd"/>
            <w:r w:rsidRPr="002A174F">
              <w:rPr>
                <w:rFonts w:ascii="Verdana" w:hAnsi="Verdana"/>
                <w:color w:val="000000"/>
                <w:sz w:val="18"/>
                <w:szCs w:val="18"/>
                <w:lang w:val="en-NZ" w:eastAsia="en-NZ"/>
              </w:rPr>
              <w:t xml:space="preserve"> Plus Lenalidomide Compared to Rituximab Plus Gemcitabine and Oxaliplatin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412C15"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Dr Sophie Leitch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451D7C"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Ms Catherine Garvey and Ms Joan Pettit</w:t>
            </w:r>
          </w:p>
        </w:tc>
      </w:tr>
      <w:tr w:rsidR="002A174F" w:rsidRPr="002A174F" w14:paraId="6C9821BE" w14:textId="77777777" w:rsidTr="002A174F">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0D6073"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lastRenderedPageBreak/>
              <w:t>1.40-2.10pm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3A2100"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2024 FULL 20591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10D557"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Paracetamol and Ibuprofen in Kids Intervention (PIKI)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D54A5D"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 xml:space="preserve">Dr </w:t>
            </w:r>
            <w:proofErr w:type="spellStart"/>
            <w:r w:rsidRPr="002A174F">
              <w:rPr>
                <w:rFonts w:ascii="Verdana" w:hAnsi="Verdana"/>
                <w:color w:val="000000"/>
                <w:sz w:val="18"/>
                <w:szCs w:val="18"/>
                <w:lang w:val="en-NZ" w:eastAsia="en-NZ"/>
              </w:rPr>
              <w:t>Eunicia</w:t>
            </w:r>
            <w:proofErr w:type="spellEnd"/>
            <w:r w:rsidRPr="002A174F">
              <w:rPr>
                <w:rFonts w:ascii="Verdana" w:hAnsi="Verdana"/>
                <w:color w:val="000000"/>
                <w:sz w:val="18"/>
                <w:szCs w:val="18"/>
                <w:lang w:val="en-NZ" w:eastAsia="en-NZ"/>
              </w:rPr>
              <w:t xml:space="preserve"> Tan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92B0DE" w14:textId="77777777" w:rsidR="002A174F" w:rsidRPr="002A174F" w:rsidRDefault="002A174F" w:rsidP="002A174F">
            <w:pPr>
              <w:spacing w:after="240"/>
              <w:rPr>
                <w:rFonts w:ascii="Verdana" w:hAnsi="Verdana"/>
                <w:color w:val="000000"/>
                <w:sz w:val="18"/>
                <w:szCs w:val="18"/>
                <w:lang w:val="en-NZ" w:eastAsia="en-NZ"/>
              </w:rPr>
            </w:pPr>
            <w:r w:rsidRPr="002A174F">
              <w:rPr>
                <w:rFonts w:ascii="Verdana" w:hAnsi="Verdana"/>
                <w:color w:val="000000"/>
                <w:sz w:val="18"/>
                <w:szCs w:val="18"/>
                <w:lang w:val="en-NZ" w:eastAsia="en-NZ"/>
              </w:rPr>
              <w:t xml:space="preserve">Ms </w:t>
            </w:r>
            <w:proofErr w:type="spellStart"/>
            <w:r w:rsidRPr="002A174F">
              <w:rPr>
                <w:rFonts w:ascii="Verdana" w:hAnsi="Verdana"/>
                <w:color w:val="000000"/>
                <w:sz w:val="18"/>
                <w:szCs w:val="18"/>
                <w:lang w:val="en-NZ" w:eastAsia="en-NZ"/>
              </w:rPr>
              <w:t>Maakere</w:t>
            </w:r>
            <w:proofErr w:type="spellEnd"/>
            <w:r w:rsidRPr="002A174F">
              <w:rPr>
                <w:rFonts w:ascii="Verdana" w:hAnsi="Verdana"/>
                <w:color w:val="000000"/>
                <w:sz w:val="18"/>
                <w:szCs w:val="18"/>
                <w:lang w:val="en-NZ" w:eastAsia="en-NZ"/>
              </w:rPr>
              <w:t xml:space="preserve"> Marr and Dr Devonie Waaka</w:t>
            </w:r>
          </w:p>
        </w:tc>
      </w:tr>
    </w:tbl>
    <w:p w14:paraId="235361D9" w14:textId="77777777" w:rsidR="002B2215" w:rsidRPr="00A66F2E" w:rsidRDefault="002B2215" w:rsidP="00E24E77">
      <w:pPr>
        <w:spacing w:before="80" w:after="80"/>
        <w:rPr>
          <w:rFonts w:cs="Arial"/>
          <w:color w:val="FF0000"/>
          <w:sz w:val="20"/>
          <w:lang w:val="en-NZ"/>
        </w:rPr>
      </w:pPr>
    </w:p>
    <w:p w14:paraId="50DD83FE"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FD323F" w:rsidRPr="00FD323F" w14:paraId="22B1CB3C" w14:textId="77777777" w:rsidTr="00FB66C8">
        <w:trPr>
          <w:trHeight w:val="240"/>
        </w:trPr>
        <w:tc>
          <w:tcPr>
            <w:tcW w:w="2700" w:type="dxa"/>
            <w:shd w:val="pct12" w:color="auto" w:fill="FFFFFF"/>
            <w:vAlign w:val="center"/>
          </w:tcPr>
          <w:p w14:paraId="5D1D9006" w14:textId="77777777" w:rsidR="00FD323F" w:rsidRPr="00FD323F" w:rsidRDefault="00FD323F" w:rsidP="00FD323F">
            <w:pPr>
              <w:autoSpaceDE w:val="0"/>
              <w:autoSpaceDN w:val="0"/>
              <w:adjustRightInd w:val="0"/>
              <w:rPr>
                <w:sz w:val="16"/>
                <w:szCs w:val="16"/>
              </w:rPr>
            </w:pPr>
            <w:r w:rsidRPr="00FD323F">
              <w:rPr>
                <w:b/>
                <w:sz w:val="16"/>
                <w:szCs w:val="16"/>
              </w:rPr>
              <w:t xml:space="preserve">Member Name </w:t>
            </w:r>
            <w:r w:rsidRPr="00FD323F">
              <w:rPr>
                <w:sz w:val="16"/>
                <w:szCs w:val="16"/>
              </w:rPr>
              <w:t xml:space="preserve"> </w:t>
            </w:r>
          </w:p>
        </w:tc>
        <w:tc>
          <w:tcPr>
            <w:tcW w:w="2600" w:type="dxa"/>
            <w:shd w:val="pct12" w:color="auto" w:fill="FFFFFF"/>
            <w:vAlign w:val="center"/>
          </w:tcPr>
          <w:p w14:paraId="522B0D78" w14:textId="77777777" w:rsidR="00FD323F" w:rsidRPr="00FD323F" w:rsidRDefault="00FD323F" w:rsidP="00FD323F">
            <w:pPr>
              <w:autoSpaceDE w:val="0"/>
              <w:autoSpaceDN w:val="0"/>
              <w:adjustRightInd w:val="0"/>
              <w:rPr>
                <w:sz w:val="16"/>
                <w:szCs w:val="16"/>
              </w:rPr>
            </w:pPr>
            <w:r w:rsidRPr="00FD323F">
              <w:rPr>
                <w:b/>
                <w:sz w:val="16"/>
                <w:szCs w:val="16"/>
              </w:rPr>
              <w:t xml:space="preserve">Member Category </w:t>
            </w:r>
            <w:r w:rsidRPr="00FD323F">
              <w:rPr>
                <w:sz w:val="16"/>
                <w:szCs w:val="16"/>
              </w:rPr>
              <w:t xml:space="preserve"> </w:t>
            </w:r>
          </w:p>
        </w:tc>
        <w:tc>
          <w:tcPr>
            <w:tcW w:w="1300" w:type="dxa"/>
            <w:shd w:val="pct12" w:color="auto" w:fill="FFFFFF"/>
            <w:vAlign w:val="center"/>
          </w:tcPr>
          <w:p w14:paraId="58B0A5E2" w14:textId="77777777" w:rsidR="00FD323F" w:rsidRPr="00FD323F" w:rsidRDefault="00FD323F" w:rsidP="00FD323F">
            <w:pPr>
              <w:autoSpaceDE w:val="0"/>
              <w:autoSpaceDN w:val="0"/>
              <w:adjustRightInd w:val="0"/>
              <w:rPr>
                <w:sz w:val="16"/>
                <w:szCs w:val="16"/>
              </w:rPr>
            </w:pPr>
            <w:r w:rsidRPr="00FD323F">
              <w:rPr>
                <w:b/>
                <w:sz w:val="16"/>
                <w:szCs w:val="16"/>
              </w:rPr>
              <w:t xml:space="preserve">Appointed </w:t>
            </w:r>
            <w:r w:rsidRPr="00FD323F">
              <w:rPr>
                <w:sz w:val="16"/>
                <w:szCs w:val="16"/>
              </w:rPr>
              <w:t xml:space="preserve"> </w:t>
            </w:r>
          </w:p>
        </w:tc>
        <w:tc>
          <w:tcPr>
            <w:tcW w:w="1200" w:type="dxa"/>
            <w:shd w:val="pct12" w:color="auto" w:fill="FFFFFF"/>
            <w:vAlign w:val="center"/>
          </w:tcPr>
          <w:p w14:paraId="0BD8C185" w14:textId="77777777" w:rsidR="00FD323F" w:rsidRPr="00FD323F" w:rsidRDefault="00FD323F" w:rsidP="00FD323F">
            <w:pPr>
              <w:autoSpaceDE w:val="0"/>
              <w:autoSpaceDN w:val="0"/>
              <w:adjustRightInd w:val="0"/>
              <w:rPr>
                <w:sz w:val="16"/>
                <w:szCs w:val="16"/>
              </w:rPr>
            </w:pPr>
            <w:r w:rsidRPr="00FD323F">
              <w:rPr>
                <w:b/>
                <w:sz w:val="16"/>
                <w:szCs w:val="16"/>
              </w:rPr>
              <w:t xml:space="preserve">Term Expires </w:t>
            </w:r>
            <w:r w:rsidRPr="00FD323F">
              <w:rPr>
                <w:sz w:val="16"/>
                <w:szCs w:val="16"/>
              </w:rPr>
              <w:t xml:space="preserve"> </w:t>
            </w:r>
          </w:p>
        </w:tc>
        <w:tc>
          <w:tcPr>
            <w:tcW w:w="1200" w:type="dxa"/>
            <w:shd w:val="pct12" w:color="auto" w:fill="FFFFFF"/>
            <w:vAlign w:val="center"/>
          </w:tcPr>
          <w:p w14:paraId="1584CCCF" w14:textId="77777777" w:rsidR="00FD323F" w:rsidRPr="00FD323F" w:rsidRDefault="00FD323F" w:rsidP="00FD323F">
            <w:pPr>
              <w:autoSpaceDE w:val="0"/>
              <w:autoSpaceDN w:val="0"/>
              <w:adjustRightInd w:val="0"/>
              <w:rPr>
                <w:sz w:val="16"/>
                <w:szCs w:val="16"/>
              </w:rPr>
            </w:pPr>
            <w:r w:rsidRPr="00FD323F">
              <w:rPr>
                <w:b/>
                <w:sz w:val="16"/>
                <w:szCs w:val="16"/>
              </w:rPr>
              <w:t xml:space="preserve">Apologies? </w:t>
            </w:r>
            <w:r w:rsidRPr="00FD323F">
              <w:rPr>
                <w:sz w:val="16"/>
                <w:szCs w:val="16"/>
              </w:rPr>
              <w:t xml:space="preserve"> </w:t>
            </w:r>
          </w:p>
        </w:tc>
      </w:tr>
      <w:tr w:rsidR="00FD323F" w:rsidRPr="00FD323F" w14:paraId="51A7C9AE" w14:textId="77777777" w:rsidTr="00FB66C8">
        <w:trPr>
          <w:trHeight w:val="280"/>
        </w:trPr>
        <w:tc>
          <w:tcPr>
            <w:tcW w:w="2700" w:type="dxa"/>
          </w:tcPr>
          <w:p w14:paraId="19CE92D1" w14:textId="77777777" w:rsidR="00FD323F" w:rsidRPr="00FD323F" w:rsidRDefault="00FD323F" w:rsidP="00FD323F">
            <w:pPr>
              <w:autoSpaceDE w:val="0"/>
              <w:autoSpaceDN w:val="0"/>
              <w:adjustRightInd w:val="0"/>
              <w:rPr>
                <w:sz w:val="16"/>
                <w:szCs w:val="16"/>
              </w:rPr>
            </w:pPr>
            <w:r w:rsidRPr="00FD323F">
              <w:rPr>
                <w:sz w:val="16"/>
                <w:szCs w:val="16"/>
              </w:rPr>
              <w:t xml:space="preserve">Ms Kate O’Connor </w:t>
            </w:r>
          </w:p>
        </w:tc>
        <w:tc>
          <w:tcPr>
            <w:tcW w:w="2600" w:type="dxa"/>
          </w:tcPr>
          <w:p w14:paraId="24E3237C" w14:textId="77777777" w:rsidR="00FD323F" w:rsidRPr="00FD323F" w:rsidRDefault="00FD323F" w:rsidP="00FD323F">
            <w:pPr>
              <w:autoSpaceDE w:val="0"/>
              <w:autoSpaceDN w:val="0"/>
              <w:adjustRightInd w:val="0"/>
              <w:rPr>
                <w:sz w:val="16"/>
                <w:szCs w:val="16"/>
              </w:rPr>
            </w:pPr>
            <w:r w:rsidRPr="00FD323F">
              <w:rPr>
                <w:sz w:val="16"/>
                <w:szCs w:val="16"/>
              </w:rPr>
              <w:t>Lay (Ethical/Moral reasoning) (Chair)</w:t>
            </w:r>
          </w:p>
        </w:tc>
        <w:tc>
          <w:tcPr>
            <w:tcW w:w="1300" w:type="dxa"/>
          </w:tcPr>
          <w:p w14:paraId="38D5116E" w14:textId="77777777" w:rsidR="00FD323F" w:rsidRPr="00FD323F" w:rsidRDefault="00FD323F" w:rsidP="00FD323F">
            <w:pPr>
              <w:autoSpaceDE w:val="0"/>
              <w:autoSpaceDN w:val="0"/>
              <w:adjustRightInd w:val="0"/>
              <w:rPr>
                <w:sz w:val="16"/>
                <w:szCs w:val="16"/>
              </w:rPr>
            </w:pPr>
            <w:r w:rsidRPr="00FD323F">
              <w:rPr>
                <w:sz w:val="16"/>
                <w:szCs w:val="16"/>
              </w:rPr>
              <w:t>13/08/2021</w:t>
            </w:r>
          </w:p>
        </w:tc>
        <w:tc>
          <w:tcPr>
            <w:tcW w:w="1200" w:type="dxa"/>
          </w:tcPr>
          <w:p w14:paraId="610A8A71" w14:textId="77777777" w:rsidR="00FD323F" w:rsidRPr="00FD323F" w:rsidRDefault="00FD323F" w:rsidP="00FD323F">
            <w:pPr>
              <w:autoSpaceDE w:val="0"/>
              <w:autoSpaceDN w:val="0"/>
              <w:adjustRightInd w:val="0"/>
              <w:rPr>
                <w:sz w:val="16"/>
                <w:szCs w:val="16"/>
              </w:rPr>
            </w:pPr>
            <w:r w:rsidRPr="00FD323F">
              <w:rPr>
                <w:sz w:val="16"/>
                <w:szCs w:val="16"/>
              </w:rPr>
              <w:t>16/08/2024</w:t>
            </w:r>
          </w:p>
        </w:tc>
        <w:tc>
          <w:tcPr>
            <w:tcW w:w="1200" w:type="dxa"/>
          </w:tcPr>
          <w:p w14:paraId="6C6DF6F3" w14:textId="77777777" w:rsidR="00FD323F" w:rsidRPr="00FD323F" w:rsidRDefault="00FD323F" w:rsidP="00FD323F">
            <w:pPr>
              <w:autoSpaceDE w:val="0"/>
              <w:autoSpaceDN w:val="0"/>
              <w:adjustRightInd w:val="0"/>
              <w:rPr>
                <w:sz w:val="16"/>
                <w:szCs w:val="16"/>
              </w:rPr>
            </w:pPr>
            <w:r>
              <w:rPr>
                <w:sz w:val="16"/>
                <w:szCs w:val="16"/>
              </w:rPr>
              <w:t>Apologies</w:t>
            </w:r>
          </w:p>
        </w:tc>
      </w:tr>
      <w:tr w:rsidR="00FD323F" w:rsidRPr="00FD323F" w14:paraId="1DB2D1A3" w14:textId="77777777" w:rsidTr="00FB66C8">
        <w:trPr>
          <w:trHeight w:val="280"/>
        </w:trPr>
        <w:tc>
          <w:tcPr>
            <w:tcW w:w="2700" w:type="dxa"/>
          </w:tcPr>
          <w:p w14:paraId="2CF0E65D" w14:textId="77777777" w:rsidR="00FD323F" w:rsidRPr="00FD323F" w:rsidRDefault="00FD323F" w:rsidP="00FD323F">
            <w:pPr>
              <w:autoSpaceDE w:val="0"/>
              <w:autoSpaceDN w:val="0"/>
              <w:adjustRightInd w:val="0"/>
              <w:rPr>
                <w:sz w:val="16"/>
                <w:szCs w:val="16"/>
              </w:rPr>
            </w:pPr>
            <w:r w:rsidRPr="00FD323F">
              <w:rPr>
                <w:sz w:val="16"/>
                <w:szCs w:val="16"/>
              </w:rPr>
              <w:t>Mrs Leesa Russell</w:t>
            </w:r>
          </w:p>
        </w:tc>
        <w:tc>
          <w:tcPr>
            <w:tcW w:w="2600" w:type="dxa"/>
          </w:tcPr>
          <w:p w14:paraId="30C24292" w14:textId="77777777" w:rsidR="00FD323F" w:rsidRPr="00FD323F" w:rsidRDefault="00FD323F" w:rsidP="00FD323F">
            <w:pPr>
              <w:autoSpaceDE w:val="0"/>
              <w:autoSpaceDN w:val="0"/>
              <w:adjustRightInd w:val="0"/>
              <w:rPr>
                <w:sz w:val="16"/>
                <w:szCs w:val="16"/>
              </w:rPr>
            </w:pPr>
            <w:r w:rsidRPr="00FD323F">
              <w:rPr>
                <w:sz w:val="16"/>
                <w:szCs w:val="16"/>
              </w:rPr>
              <w:t>Non-Lay (Intervention/Observational Studies)</w:t>
            </w:r>
          </w:p>
        </w:tc>
        <w:tc>
          <w:tcPr>
            <w:tcW w:w="1300" w:type="dxa"/>
          </w:tcPr>
          <w:p w14:paraId="2780AB24" w14:textId="77777777" w:rsidR="00FD323F" w:rsidRPr="00FD323F" w:rsidRDefault="00FD323F" w:rsidP="00FD323F">
            <w:pPr>
              <w:autoSpaceDE w:val="0"/>
              <w:autoSpaceDN w:val="0"/>
              <w:adjustRightInd w:val="0"/>
              <w:rPr>
                <w:sz w:val="16"/>
                <w:szCs w:val="16"/>
              </w:rPr>
            </w:pPr>
            <w:r w:rsidRPr="00FD323F">
              <w:rPr>
                <w:sz w:val="16"/>
                <w:szCs w:val="16"/>
              </w:rPr>
              <w:t>13/08/2021</w:t>
            </w:r>
          </w:p>
        </w:tc>
        <w:tc>
          <w:tcPr>
            <w:tcW w:w="1200" w:type="dxa"/>
          </w:tcPr>
          <w:p w14:paraId="0E323E3A" w14:textId="77777777" w:rsidR="00FD323F" w:rsidRPr="00FD323F" w:rsidRDefault="00FD323F" w:rsidP="00FD323F">
            <w:pPr>
              <w:autoSpaceDE w:val="0"/>
              <w:autoSpaceDN w:val="0"/>
              <w:adjustRightInd w:val="0"/>
              <w:rPr>
                <w:sz w:val="16"/>
                <w:szCs w:val="16"/>
              </w:rPr>
            </w:pPr>
            <w:r w:rsidRPr="00FD323F">
              <w:rPr>
                <w:sz w:val="16"/>
                <w:szCs w:val="16"/>
              </w:rPr>
              <w:t>16/08/2024</w:t>
            </w:r>
          </w:p>
        </w:tc>
        <w:tc>
          <w:tcPr>
            <w:tcW w:w="1200" w:type="dxa"/>
          </w:tcPr>
          <w:p w14:paraId="3889E8C0" w14:textId="77777777" w:rsidR="00FD323F" w:rsidRPr="00FD323F" w:rsidRDefault="00FD323F" w:rsidP="00FD323F">
            <w:pPr>
              <w:autoSpaceDE w:val="0"/>
              <w:autoSpaceDN w:val="0"/>
              <w:adjustRightInd w:val="0"/>
              <w:rPr>
                <w:sz w:val="16"/>
                <w:szCs w:val="16"/>
              </w:rPr>
            </w:pPr>
            <w:r>
              <w:rPr>
                <w:sz w:val="16"/>
                <w:szCs w:val="16"/>
              </w:rPr>
              <w:t>Apologies</w:t>
            </w:r>
          </w:p>
        </w:tc>
      </w:tr>
      <w:tr w:rsidR="00FD323F" w:rsidRPr="00FD323F" w14:paraId="352968BD" w14:textId="77777777" w:rsidTr="00FB66C8">
        <w:trPr>
          <w:trHeight w:val="280"/>
        </w:trPr>
        <w:tc>
          <w:tcPr>
            <w:tcW w:w="2700" w:type="dxa"/>
          </w:tcPr>
          <w:p w14:paraId="7021236B" w14:textId="77777777" w:rsidR="00FD323F" w:rsidRPr="00FD323F" w:rsidRDefault="00FD323F" w:rsidP="00FD323F">
            <w:pPr>
              <w:autoSpaceDE w:val="0"/>
              <w:autoSpaceDN w:val="0"/>
              <w:adjustRightInd w:val="0"/>
              <w:rPr>
                <w:sz w:val="16"/>
                <w:szCs w:val="16"/>
              </w:rPr>
            </w:pPr>
            <w:r w:rsidRPr="00FD323F">
              <w:rPr>
                <w:sz w:val="16"/>
                <w:szCs w:val="16"/>
              </w:rPr>
              <w:t>Mr Barry Taylor</w:t>
            </w:r>
          </w:p>
        </w:tc>
        <w:tc>
          <w:tcPr>
            <w:tcW w:w="2600" w:type="dxa"/>
          </w:tcPr>
          <w:p w14:paraId="4258AB78" w14:textId="77777777" w:rsidR="00FD323F" w:rsidRPr="00FD323F" w:rsidRDefault="00FD323F" w:rsidP="00FD323F">
            <w:pPr>
              <w:autoSpaceDE w:val="0"/>
              <w:autoSpaceDN w:val="0"/>
              <w:adjustRightInd w:val="0"/>
              <w:rPr>
                <w:sz w:val="16"/>
                <w:szCs w:val="16"/>
              </w:rPr>
            </w:pPr>
            <w:r w:rsidRPr="00FD323F">
              <w:rPr>
                <w:sz w:val="16"/>
                <w:szCs w:val="16"/>
              </w:rPr>
              <w:t>Non-Lay (Intervention/Observational Studies)</w:t>
            </w:r>
          </w:p>
        </w:tc>
        <w:tc>
          <w:tcPr>
            <w:tcW w:w="1300" w:type="dxa"/>
          </w:tcPr>
          <w:p w14:paraId="5EB6EE23" w14:textId="77777777" w:rsidR="00FD323F" w:rsidRPr="00FD323F" w:rsidRDefault="00FD323F" w:rsidP="00FD323F">
            <w:pPr>
              <w:autoSpaceDE w:val="0"/>
              <w:autoSpaceDN w:val="0"/>
              <w:adjustRightInd w:val="0"/>
              <w:rPr>
                <w:sz w:val="16"/>
                <w:szCs w:val="16"/>
              </w:rPr>
            </w:pPr>
            <w:r w:rsidRPr="00FD323F">
              <w:rPr>
                <w:sz w:val="16"/>
                <w:szCs w:val="16"/>
              </w:rPr>
              <w:t>13/08/2021</w:t>
            </w:r>
          </w:p>
        </w:tc>
        <w:tc>
          <w:tcPr>
            <w:tcW w:w="1200" w:type="dxa"/>
          </w:tcPr>
          <w:p w14:paraId="2ADAA2DC" w14:textId="77777777" w:rsidR="00FD323F" w:rsidRPr="00FD323F" w:rsidRDefault="00FD323F" w:rsidP="00FD323F">
            <w:pPr>
              <w:autoSpaceDE w:val="0"/>
              <w:autoSpaceDN w:val="0"/>
              <w:adjustRightInd w:val="0"/>
              <w:rPr>
                <w:sz w:val="16"/>
                <w:szCs w:val="16"/>
              </w:rPr>
            </w:pPr>
            <w:r w:rsidRPr="00FD323F">
              <w:rPr>
                <w:sz w:val="16"/>
                <w:szCs w:val="16"/>
              </w:rPr>
              <w:t>16/08/2024</w:t>
            </w:r>
          </w:p>
        </w:tc>
        <w:tc>
          <w:tcPr>
            <w:tcW w:w="1200" w:type="dxa"/>
          </w:tcPr>
          <w:p w14:paraId="20A6AC36" w14:textId="77777777" w:rsidR="00FD323F" w:rsidRPr="00FD323F" w:rsidRDefault="00FD323F" w:rsidP="00FD323F">
            <w:pPr>
              <w:autoSpaceDE w:val="0"/>
              <w:autoSpaceDN w:val="0"/>
              <w:adjustRightInd w:val="0"/>
              <w:rPr>
                <w:sz w:val="16"/>
                <w:szCs w:val="16"/>
              </w:rPr>
            </w:pPr>
            <w:r w:rsidRPr="00FD323F">
              <w:rPr>
                <w:sz w:val="16"/>
                <w:szCs w:val="16"/>
              </w:rPr>
              <w:t>Present</w:t>
            </w:r>
          </w:p>
        </w:tc>
      </w:tr>
      <w:tr w:rsidR="00FD323F" w:rsidRPr="00FD323F" w14:paraId="010E050E" w14:textId="77777777" w:rsidTr="00FB66C8">
        <w:trPr>
          <w:trHeight w:val="280"/>
        </w:trPr>
        <w:tc>
          <w:tcPr>
            <w:tcW w:w="2700" w:type="dxa"/>
          </w:tcPr>
          <w:p w14:paraId="10A3DB54" w14:textId="77777777" w:rsidR="00FD323F" w:rsidRPr="00FD323F" w:rsidRDefault="00FD323F" w:rsidP="00FD323F">
            <w:pPr>
              <w:autoSpaceDE w:val="0"/>
              <w:autoSpaceDN w:val="0"/>
              <w:adjustRightInd w:val="0"/>
              <w:rPr>
                <w:sz w:val="16"/>
                <w:szCs w:val="16"/>
              </w:rPr>
            </w:pPr>
            <w:r w:rsidRPr="00FD323F">
              <w:rPr>
                <w:sz w:val="16"/>
                <w:szCs w:val="16"/>
              </w:rPr>
              <w:t>Ms Alice McCarthy</w:t>
            </w:r>
          </w:p>
          <w:p w14:paraId="7921CF9F" w14:textId="77777777" w:rsidR="00FD323F" w:rsidRPr="00FD323F" w:rsidRDefault="00FD323F" w:rsidP="00FD323F">
            <w:pPr>
              <w:autoSpaceDE w:val="0"/>
              <w:autoSpaceDN w:val="0"/>
              <w:adjustRightInd w:val="0"/>
              <w:rPr>
                <w:sz w:val="16"/>
                <w:szCs w:val="16"/>
              </w:rPr>
            </w:pPr>
          </w:p>
        </w:tc>
        <w:tc>
          <w:tcPr>
            <w:tcW w:w="2600" w:type="dxa"/>
          </w:tcPr>
          <w:p w14:paraId="21270A1D" w14:textId="77777777" w:rsidR="00FD323F" w:rsidRPr="00FD323F" w:rsidRDefault="00FD323F" w:rsidP="00FD323F">
            <w:pPr>
              <w:autoSpaceDE w:val="0"/>
              <w:autoSpaceDN w:val="0"/>
              <w:adjustRightInd w:val="0"/>
              <w:rPr>
                <w:sz w:val="16"/>
                <w:szCs w:val="16"/>
              </w:rPr>
            </w:pPr>
            <w:r w:rsidRPr="00FD323F">
              <w:rPr>
                <w:sz w:val="16"/>
                <w:szCs w:val="16"/>
              </w:rPr>
              <w:t>Lay (the Law)</w:t>
            </w:r>
          </w:p>
        </w:tc>
        <w:tc>
          <w:tcPr>
            <w:tcW w:w="1300" w:type="dxa"/>
          </w:tcPr>
          <w:p w14:paraId="71BBBE0B" w14:textId="77777777" w:rsidR="00FD323F" w:rsidRPr="00FD323F" w:rsidRDefault="00FD323F" w:rsidP="00FD323F">
            <w:pPr>
              <w:autoSpaceDE w:val="0"/>
              <w:autoSpaceDN w:val="0"/>
              <w:adjustRightInd w:val="0"/>
              <w:rPr>
                <w:sz w:val="16"/>
                <w:szCs w:val="16"/>
              </w:rPr>
            </w:pPr>
            <w:r w:rsidRPr="00FD323F">
              <w:rPr>
                <w:sz w:val="16"/>
                <w:szCs w:val="16"/>
              </w:rPr>
              <w:t>22/12/2021</w:t>
            </w:r>
          </w:p>
        </w:tc>
        <w:tc>
          <w:tcPr>
            <w:tcW w:w="1200" w:type="dxa"/>
          </w:tcPr>
          <w:p w14:paraId="4A769F16" w14:textId="77777777" w:rsidR="00FD323F" w:rsidRPr="00FD323F" w:rsidRDefault="00FD323F" w:rsidP="00FD323F">
            <w:pPr>
              <w:autoSpaceDE w:val="0"/>
              <w:autoSpaceDN w:val="0"/>
              <w:adjustRightInd w:val="0"/>
              <w:rPr>
                <w:sz w:val="16"/>
                <w:szCs w:val="16"/>
              </w:rPr>
            </w:pPr>
            <w:r w:rsidRPr="00FD323F">
              <w:rPr>
                <w:sz w:val="16"/>
                <w:szCs w:val="16"/>
              </w:rPr>
              <w:t>22/12/2024</w:t>
            </w:r>
          </w:p>
        </w:tc>
        <w:tc>
          <w:tcPr>
            <w:tcW w:w="1200" w:type="dxa"/>
          </w:tcPr>
          <w:p w14:paraId="43C1E8D5" w14:textId="77777777" w:rsidR="00FD323F" w:rsidRPr="00FD323F" w:rsidRDefault="00FD323F" w:rsidP="00FD323F">
            <w:pPr>
              <w:autoSpaceDE w:val="0"/>
              <w:autoSpaceDN w:val="0"/>
              <w:adjustRightInd w:val="0"/>
              <w:rPr>
                <w:sz w:val="16"/>
                <w:szCs w:val="16"/>
              </w:rPr>
            </w:pPr>
            <w:r>
              <w:rPr>
                <w:sz w:val="16"/>
                <w:szCs w:val="16"/>
              </w:rPr>
              <w:t>Apologies</w:t>
            </w:r>
          </w:p>
        </w:tc>
      </w:tr>
      <w:tr w:rsidR="00FD323F" w:rsidRPr="00FD323F" w14:paraId="017588F1" w14:textId="77777777" w:rsidTr="00FB66C8">
        <w:trPr>
          <w:trHeight w:val="280"/>
        </w:trPr>
        <w:tc>
          <w:tcPr>
            <w:tcW w:w="2700" w:type="dxa"/>
          </w:tcPr>
          <w:p w14:paraId="11E49D1E" w14:textId="77777777" w:rsidR="00FD323F" w:rsidRPr="00FD323F" w:rsidRDefault="00FD323F" w:rsidP="00FD323F">
            <w:pPr>
              <w:autoSpaceDE w:val="0"/>
              <w:autoSpaceDN w:val="0"/>
              <w:adjustRightInd w:val="0"/>
              <w:rPr>
                <w:sz w:val="16"/>
                <w:szCs w:val="16"/>
              </w:rPr>
            </w:pPr>
            <w:r w:rsidRPr="00FD323F">
              <w:rPr>
                <w:sz w:val="16"/>
                <w:szCs w:val="16"/>
              </w:rPr>
              <w:t>Ms Joan Pettit</w:t>
            </w:r>
          </w:p>
        </w:tc>
        <w:tc>
          <w:tcPr>
            <w:tcW w:w="2600" w:type="dxa"/>
          </w:tcPr>
          <w:p w14:paraId="0A6C2FC4" w14:textId="77777777" w:rsidR="00FD323F" w:rsidRPr="00FD323F" w:rsidRDefault="00FD323F" w:rsidP="00FD323F">
            <w:pPr>
              <w:autoSpaceDE w:val="0"/>
              <w:autoSpaceDN w:val="0"/>
              <w:adjustRightInd w:val="0"/>
              <w:rPr>
                <w:sz w:val="16"/>
                <w:szCs w:val="16"/>
              </w:rPr>
            </w:pPr>
            <w:r w:rsidRPr="00FD323F">
              <w:rPr>
                <w:sz w:val="16"/>
                <w:szCs w:val="16"/>
              </w:rPr>
              <w:t>Non-Lay (Intervention Studies)</w:t>
            </w:r>
          </w:p>
        </w:tc>
        <w:tc>
          <w:tcPr>
            <w:tcW w:w="1300" w:type="dxa"/>
          </w:tcPr>
          <w:p w14:paraId="73712317" w14:textId="77777777" w:rsidR="00FD323F" w:rsidRPr="00FD323F" w:rsidRDefault="00FD323F" w:rsidP="00FD323F">
            <w:pPr>
              <w:autoSpaceDE w:val="0"/>
              <w:autoSpaceDN w:val="0"/>
              <w:adjustRightInd w:val="0"/>
              <w:rPr>
                <w:sz w:val="16"/>
                <w:szCs w:val="16"/>
              </w:rPr>
            </w:pPr>
            <w:r w:rsidRPr="00FD323F">
              <w:rPr>
                <w:sz w:val="16"/>
                <w:szCs w:val="16"/>
              </w:rPr>
              <w:t>08/07/2022</w:t>
            </w:r>
          </w:p>
        </w:tc>
        <w:tc>
          <w:tcPr>
            <w:tcW w:w="1200" w:type="dxa"/>
          </w:tcPr>
          <w:p w14:paraId="565C2A58" w14:textId="77777777" w:rsidR="00FD323F" w:rsidRPr="00FD323F" w:rsidRDefault="00FD323F" w:rsidP="00FD323F">
            <w:pPr>
              <w:autoSpaceDE w:val="0"/>
              <w:autoSpaceDN w:val="0"/>
              <w:adjustRightInd w:val="0"/>
              <w:rPr>
                <w:sz w:val="16"/>
                <w:szCs w:val="16"/>
              </w:rPr>
            </w:pPr>
            <w:r w:rsidRPr="00FD323F">
              <w:rPr>
                <w:sz w:val="16"/>
                <w:szCs w:val="16"/>
              </w:rPr>
              <w:t>08/07/2025</w:t>
            </w:r>
          </w:p>
        </w:tc>
        <w:tc>
          <w:tcPr>
            <w:tcW w:w="1200" w:type="dxa"/>
          </w:tcPr>
          <w:p w14:paraId="28D1534D" w14:textId="77777777" w:rsidR="00FD323F" w:rsidRPr="00FD323F" w:rsidRDefault="00FD323F" w:rsidP="00FD323F">
            <w:pPr>
              <w:autoSpaceDE w:val="0"/>
              <w:autoSpaceDN w:val="0"/>
              <w:adjustRightInd w:val="0"/>
              <w:rPr>
                <w:sz w:val="16"/>
                <w:szCs w:val="16"/>
              </w:rPr>
            </w:pPr>
            <w:r w:rsidRPr="00FD323F">
              <w:rPr>
                <w:sz w:val="16"/>
                <w:szCs w:val="16"/>
              </w:rPr>
              <w:t>Present</w:t>
            </w:r>
          </w:p>
        </w:tc>
      </w:tr>
      <w:tr w:rsidR="00FD323F" w:rsidRPr="00FD323F" w14:paraId="6461E9DB" w14:textId="77777777" w:rsidTr="00FB66C8">
        <w:trPr>
          <w:trHeight w:val="280"/>
        </w:trPr>
        <w:tc>
          <w:tcPr>
            <w:tcW w:w="2700" w:type="dxa"/>
          </w:tcPr>
          <w:p w14:paraId="15134278" w14:textId="77777777" w:rsidR="00FD323F" w:rsidRPr="00FD323F" w:rsidRDefault="00FD323F" w:rsidP="00FD323F">
            <w:pPr>
              <w:autoSpaceDE w:val="0"/>
              <w:autoSpaceDN w:val="0"/>
              <w:adjustRightInd w:val="0"/>
              <w:rPr>
                <w:sz w:val="16"/>
                <w:szCs w:val="16"/>
              </w:rPr>
            </w:pPr>
            <w:r w:rsidRPr="00FD323F">
              <w:rPr>
                <w:sz w:val="16"/>
                <w:szCs w:val="16"/>
              </w:rPr>
              <w:t>Dr Amber Parry-Strong</w:t>
            </w:r>
          </w:p>
        </w:tc>
        <w:tc>
          <w:tcPr>
            <w:tcW w:w="2600" w:type="dxa"/>
          </w:tcPr>
          <w:p w14:paraId="1EE9C2EC" w14:textId="77777777" w:rsidR="00FD323F" w:rsidRPr="00FD323F" w:rsidRDefault="00FD323F" w:rsidP="00FD323F">
            <w:pPr>
              <w:autoSpaceDE w:val="0"/>
              <w:autoSpaceDN w:val="0"/>
              <w:adjustRightInd w:val="0"/>
              <w:rPr>
                <w:sz w:val="16"/>
                <w:szCs w:val="16"/>
              </w:rPr>
            </w:pPr>
            <w:r w:rsidRPr="00FD323F">
              <w:rPr>
                <w:sz w:val="16"/>
                <w:szCs w:val="16"/>
              </w:rPr>
              <w:t>Non-Lay (Health/Disability service provision)</w:t>
            </w:r>
          </w:p>
        </w:tc>
        <w:tc>
          <w:tcPr>
            <w:tcW w:w="1300" w:type="dxa"/>
          </w:tcPr>
          <w:p w14:paraId="08E7A819" w14:textId="77777777" w:rsidR="00FD323F" w:rsidRPr="00FD323F" w:rsidRDefault="00FD323F" w:rsidP="00FD323F">
            <w:pPr>
              <w:autoSpaceDE w:val="0"/>
              <w:autoSpaceDN w:val="0"/>
              <w:adjustRightInd w:val="0"/>
              <w:rPr>
                <w:sz w:val="16"/>
                <w:szCs w:val="16"/>
              </w:rPr>
            </w:pPr>
            <w:r w:rsidRPr="00FD323F">
              <w:rPr>
                <w:sz w:val="16"/>
                <w:szCs w:val="16"/>
              </w:rPr>
              <w:t>08/07/2022</w:t>
            </w:r>
          </w:p>
        </w:tc>
        <w:tc>
          <w:tcPr>
            <w:tcW w:w="1200" w:type="dxa"/>
          </w:tcPr>
          <w:p w14:paraId="3A28866F" w14:textId="77777777" w:rsidR="00FD323F" w:rsidRPr="00FD323F" w:rsidRDefault="00FD323F" w:rsidP="00FD323F">
            <w:pPr>
              <w:autoSpaceDE w:val="0"/>
              <w:autoSpaceDN w:val="0"/>
              <w:adjustRightInd w:val="0"/>
              <w:rPr>
                <w:sz w:val="16"/>
                <w:szCs w:val="16"/>
              </w:rPr>
            </w:pPr>
            <w:r w:rsidRPr="00FD323F">
              <w:rPr>
                <w:sz w:val="16"/>
                <w:szCs w:val="16"/>
              </w:rPr>
              <w:t>08/07/2025</w:t>
            </w:r>
          </w:p>
        </w:tc>
        <w:tc>
          <w:tcPr>
            <w:tcW w:w="1200" w:type="dxa"/>
          </w:tcPr>
          <w:p w14:paraId="3FBA2D20" w14:textId="77777777" w:rsidR="00FD323F" w:rsidRPr="00FD323F" w:rsidRDefault="00FD323F" w:rsidP="00FD323F">
            <w:pPr>
              <w:autoSpaceDE w:val="0"/>
              <w:autoSpaceDN w:val="0"/>
              <w:adjustRightInd w:val="0"/>
              <w:rPr>
                <w:sz w:val="16"/>
                <w:szCs w:val="16"/>
              </w:rPr>
            </w:pPr>
            <w:r w:rsidRPr="00FD323F">
              <w:rPr>
                <w:sz w:val="16"/>
                <w:szCs w:val="16"/>
              </w:rPr>
              <w:t>Present</w:t>
            </w:r>
          </w:p>
        </w:tc>
      </w:tr>
      <w:tr w:rsidR="00FD323F" w:rsidRPr="00FD323F" w14:paraId="68AE2764" w14:textId="77777777" w:rsidTr="00FB66C8">
        <w:trPr>
          <w:trHeight w:val="280"/>
        </w:trPr>
        <w:tc>
          <w:tcPr>
            <w:tcW w:w="2700" w:type="dxa"/>
          </w:tcPr>
          <w:p w14:paraId="1B557078" w14:textId="77777777" w:rsidR="00FD323F" w:rsidRPr="00FD323F" w:rsidRDefault="00FD323F" w:rsidP="00FD323F">
            <w:pPr>
              <w:autoSpaceDE w:val="0"/>
              <w:autoSpaceDN w:val="0"/>
              <w:adjustRightInd w:val="0"/>
              <w:rPr>
                <w:sz w:val="16"/>
                <w:szCs w:val="16"/>
              </w:rPr>
            </w:pPr>
            <w:r w:rsidRPr="00FD323F">
              <w:rPr>
                <w:sz w:val="16"/>
                <w:szCs w:val="16"/>
              </w:rPr>
              <w:t xml:space="preserve">Ms </w:t>
            </w:r>
            <w:proofErr w:type="spellStart"/>
            <w:r w:rsidRPr="00FD323F">
              <w:rPr>
                <w:sz w:val="16"/>
                <w:szCs w:val="16"/>
              </w:rPr>
              <w:t>Maakere</w:t>
            </w:r>
            <w:proofErr w:type="spellEnd"/>
            <w:r w:rsidRPr="00FD323F">
              <w:rPr>
                <w:sz w:val="16"/>
                <w:szCs w:val="16"/>
              </w:rPr>
              <w:t xml:space="preserve"> Marr</w:t>
            </w:r>
          </w:p>
        </w:tc>
        <w:tc>
          <w:tcPr>
            <w:tcW w:w="2600" w:type="dxa"/>
          </w:tcPr>
          <w:p w14:paraId="37C87360" w14:textId="77777777" w:rsidR="00FD323F" w:rsidRPr="00FD323F" w:rsidRDefault="00FD323F" w:rsidP="00FD323F">
            <w:pPr>
              <w:autoSpaceDE w:val="0"/>
              <w:autoSpaceDN w:val="0"/>
              <w:adjustRightInd w:val="0"/>
              <w:rPr>
                <w:sz w:val="16"/>
                <w:szCs w:val="16"/>
              </w:rPr>
            </w:pPr>
            <w:r w:rsidRPr="00FD323F">
              <w:rPr>
                <w:sz w:val="16"/>
                <w:szCs w:val="16"/>
              </w:rPr>
              <w:t>Lay (Consumer/Community perspectives)</w:t>
            </w:r>
          </w:p>
        </w:tc>
        <w:tc>
          <w:tcPr>
            <w:tcW w:w="1300" w:type="dxa"/>
          </w:tcPr>
          <w:p w14:paraId="1FFF042A" w14:textId="77777777" w:rsidR="00FD323F" w:rsidRPr="00FD323F" w:rsidRDefault="00FD323F" w:rsidP="00FD323F">
            <w:pPr>
              <w:autoSpaceDE w:val="0"/>
              <w:autoSpaceDN w:val="0"/>
              <w:adjustRightInd w:val="0"/>
              <w:rPr>
                <w:sz w:val="16"/>
                <w:szCs w:val="16"/>
              </w:rPr>
            </w:pPr>
            <w:r w:rsidRPr="00FD323F">
              <w:rPr>
                <w:sz w:val="16"/>
                <w:szCs w:val="16"/>
              </w:rPr>
              <w:t>08/07/2022</w:t>
            </w:r>
          </w:p>
        </w:tc>
        <w:tc>
          <w:tcPr>
            <w:tcW w:w="1200" w:type="dxa"/>
          </w:tcPr>
          <w:p w14:paraId="154F9461" w14:textId="77777777" w:rsidR="00FD323F" w:rsidRPr="00FD323F" w:rsidRDefault="00FD323F" w:rsidP="00FD323F">
            <w:pPr>
              <w:autoSpaceDE w:val="0"/>
              <w:autoSpaceDN w:val="0"/>
              <w:adjustRightInd w:val="0"/>
              <w:rPr>
                <w:sz w:val="16"/>
                <w:szCs w:val="16"/>
              </w:rPr>
            </w:pPr>
            <w:r w:rsidRPr="00FD323F">
              <w:rPr>
                <w:sz w:val="16"/>
                <w:szCs w:val="16"/>
              </w:rPr>
              <w:t>08/07/2025</w:t>
            </w:r>
          </w:p>
        </w:tc>
        <w:tc>
          <w:tcPr>
            <w:tcW w:w="1200" w:type="dxa"/>
          </w:tcPr>
          <w:p w14:paraId="28FC0DE7" w14:textId="77777777" w:rsidR="00FD323F" w:rsidRPr="00FD323F" w:rsidRDefault="00FD323F" w:rsidP="00FD323F">
            <w:pPr>
              <w:autoSpaceDE w:val="0"/>
              <w:autoSpaceDN w:val="0"/>
              <w:adjustRightInd w:val="0"/>
              <w:rPr>
                <w:sz w:val="16"/>
                <w:szCs w:val="16"/>
              </w:rPr>
            </w:pPr>
            <w:r w:rsidRPr="00FD323F">
              <w:rPr>
                <w:sz w:val="16"/>
                <w:szCs w:val="16"/>
              </w:rPr>
              <w:t>Present</w:t>
            </w:r>
          </w:p>
        </w:tc>
      </w:tr>
      <w:tr w:rsidR="008B60B4" w:rsidRPr="00FD323F" w14:paraId="2E6201C7" w14:textId="77777777" w:rsidTr="00FB66C8">
        <w:trPr>
          <w:trHeight w:val="280"/>
        </w:trPr>
        <w:tc>
          <w:tcPr>
            <w:tcW w:w="2700" w:type="dxa"/>
          </w:tcPr>
          <w:p w14:paraId="7C2A0450" w14:textId="77777777" w:rsidR="008B60B4" w:rsidRPr="00FD323F" w:rsidRDefault="008B60B4" w:rsidP="008B60B4">
            <w:pPr>
              <w:autoSpaceDE w:val="0"/>
              <w:autoSpaceDN w:val="0"/>
              <w:adjustRightInd w:val="0"/>
              <w:rPr>
                <w:sz w:val="16"/>
                <w:szCs w:val="16"/>
              </w:rPr>
            </w:pPr>
            <w:r w:rsidRPr="00D21889">
              <w:rPr>
                <w:rFonts w:cs="Arial"/>
                <w:sz w:val="16"/>
                <w:szCs w:val="16"/>
              </w:rPr>
              <w:t xml:space="preserve">Ms Catherine Garvey </w:t>
            </w:r>
          </w:p>
        </w:tc>
        <w:tc>
          <w:tcPr>
            <w:tcW w:w="2600" w:type="dxa"/>
          </w:tcPr>
          <w:p w14:paraId="72F45ADC" w14:textId="77777777" w:rsidR="008B60B4" w:rsidRPr="00FD323F" w:rsidRDefault="008B60B4" w:rsidP="008B60B4">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234E960C" w14:textId="784707BD" w:rsidR="008B60B4" w:rsidRPr="00FD323F" w:rsidRDefault="002A1364" w:rsidP="008B60B4">
            <w:pPr>
              <w:autoSpaceDE w:val="0"/>
              <w:autoSpaceDN w:val="0"/>
              <w:adjustRightInd w:val="0"/>
              <w:rPr>
                <w:sz w:val="16"/>
                <w:szCs w:val="16"/>
              </w:rPr>
            </w:pPr>
            <w:r>
              <w:rPr>
                <w:rFonts w:cs="Arial"/>
                <w:sz w:val="16"/>
                <w:szCs w:val="16"/>
              </w:rPr>
              <w:t>11/08/2021</w:t>
            </w:r>
            <w:r w:rsidR="008B60B4" w:rsidRPr="00D21889">
              <w:rPr>
                <w:rFonts w:cs="Arial"/>
                <w:sz w:val="16"/>
                <w:szCs w:val="16"/>
              </w:rPr>
              <w:t xml:space="preserve"> </w:t>
            </w:r>
          </w:p>
        </w:tc>
        <w:tc>
          <w:tcPr>
            <w:tcW w:w="1200" w:type="dxa"/>
          </w:tcPr>
          <w:p w14:paraId="18DF0209" w14:textId="1F34D990" w:rsidR="008B60B4" w:rsidRPr="00FD323F" w:rsidRDefault="002A1364" w:rsidP="008B60B4">
            <w:pPr>
              <w:autoSpaceDE w:val="0"/>
              <w:autoSpaceDN w:val="0"/>
              <w:adjustRightInd w:val="0"/>
              <w:rPr>
                <w:sz w:val="16"/>
                <w:szCs w:val="16"/>
              </w:rPr>
            </w:pPr>
            <w:r>
              <w:rPr>
                <w:rFonts w:cs="Arial"/>
                <w:sz w:val="16"/>
                <w:szCs w:val="16"/>
              </w:rPr>
              <w:t>11/08/2024</w:t>
            </w:r>
          </w:p>
        </w:tc>
        <w:tc>
          <w:tcPr>
            <w:tcW w:w="1200" w:type="dxa"/>
          </w:tcPr>
          <w:p w14:paraId="3E5DC52C" w14:textId="77777777" w:rsidR="008B60B4" w:rsidRPr="00FD323F" w:rsidRDefault="008B60B4" w:rsidP="008B60B4">
            <w:pPr>
              <w:autoSpaceDE w:val="0"/>
              <w:autoSpaceDN w:val="0"/>
              <w:adjustRightInd w:val="0"/>
              <w:rPr>
                <w:sz w:val="16"/>
                <w:szCs w:val="16"/>
              </w:rPr>
            </w:pPr>
            <w:r w:rsidRPr="00D21889">
              <w:rPr>
                <w:rFonts w:cs="Arial"/>
                <w:sz w:val="16"/>
                <w:szCs w:val="16"/>
              </w:rPr>
              <w:t xml:space="preserve">Present </w:t>
            </w:r>
          </w:p>
        </w:tc>
      </w:tr>
    </w:tbl>
    <w:p w14:paraId="00EAEC24" w14:textId="77777777" w:rsidR="00A66F2E" w:rsidRPr="00A66F2E" w:rsidRDefault="00A66F2E" w:rsidP="00E24E77">
      <w:pPr>
        <w:spacing w:before="80" w:after="80"/>
        <w:rPr>
          <w:rFonts w:cs="Arial"/>
          <w:color w:val="FF0000"/>
          <w:sz w:val="20"/>
          <w:lang w:val="en-NZ"/>
        </w:rPr>
      </w:pPr>
    </w:p>
    <w:p w14:paraId="4F71C112" w14:textId="77777777" w:rsidR="002B2215" w:rsidRPr="002B2215" w:rsidRDefault="002B2215" w:rsidP="002B2215">
      <w:pPr>
        <w:rPr>
          <w:rFonts w:ascii="Times New Roman" w:hAnsi="Times New Roman"/>
          <w:sz w:val="24"/>
          <w:szCs w:val="24"/>
          <w:lang w:val="en-NZ" w:eastAsia="en-NZ"/>
        </w:rPr>
      </w:pPr>
    </w:p>
    <w:p w14:paraId="5A08BEE2"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8FC643" w14:textId="77777777" w:rsidR="00A66F2E" w:rsidRPr="0054344C" w:rsidRDefault="00E24E77" w:rsidP="00A66F2E">
      <w:pPr>
        <w:pStyle w:val="Heading2"/>
      </w:pPr>
      <w:r>
        <w:br w:type="page"/>
      </w:r>
      <w:r w:rsidR="00A66F2E" w:rsidRPr="0054344C">
        <w:lastRenderedPageBreak/>
        <w:t>Welcome</w:t>
      </w:r>
    </w:p>
    <w:p w14:paraId="52B5A9DE" w14:textId="77777777" w:rsidR="00A66F2E" w:rsidRPr="008F6D9D" w:rsidRDefault="00A66F2E" w:rsidP="00A66F2E">
      <w:r>
        <w:t xml:space="preserve"> </w:t>
      </w:r>
    </w:p>
    <w:p w14:paraId="1E4285F6" w14:textId="77777777" w:rsidR="005C42CF" w:rsidRPr="00AF1E94" w:rsidRDefault="005C42CF" w:rsidP="005C42CF">
      <w:pPr>
        <w:spacing w:before="80" w:after="80"/>
        <w:rPr>
          <w:rFonts w:cs="Arial"/>
          <w:szCs w:val="22"/>
          <w:lang w:val="en-NZ"/>
        </w:rPr>
      </w:pPr>
      <w:r w:rsidRPr="00AF1E94">
        <w:rPr>
          <w:rFonts w:cs="Arial"/>
          <w:szCs w:val="22"/>
          <w:lang w:val="en-NZ"/>
        </w:rPr>
        <w:t xml:space="preserve">The Chair opened the meeting at </w:t>
      </w:r>
      <w:r w:rsidR="00DC4500" w:rsidRPr="00AF1E94">
        <w:rPr>
          <w:rFonts w:cs="Arial"/>
          <w:szCs w:val="22"/>
          <w:lang w:val="en-NZ"/>
        </w:rPr>
        <w:t>11:00am</w:t>
      </w:r>
      <w:r w:rsidR="00F83079" w:rsidRPr="00AF1E94">
        <w:rPr>
          <w:rFonts w:cs="Arial"/>
          <w:szCs w:val="22"/>
          <w:lang w:val="en-NZ"/>
        </w:rPr>
        <w:t xml:space="preserve"> </w:t>
      </w:r>
      <w:r w:rsidRPr="00AF1E94">
        <w:rPr>
          <w:rFonts w:cs="Arial"/>
          <w:szCs w:val="22"/>
          <w:lang w:val="en-NZ"/>
        </w:rPr>
        <w:t xml:space="preserve">and welcomed Committee members, </w:t>
      </w:r>
      <w:r w:rsidR="00266E26" w:rsidRPr="00AF1E94">
        <w:rPr>
          <w:rFonts w:cs="Arial"/>
          <w:szCs w:val="22"/>
          <w:lang w:val="en-NZ"/>
        </w:rPr>
        <w:t xml:space="preserve">noting </w:t>
      </w:r>
      <w:r w:rsidRPr="00AF1E94">
        <w:rPr>
          <w:rFonts w:cs="Arial"/>
          <w:szCs w:val="22"/>
          <w:lang w:val="en-NZ"/>
        </w:rPr>
        <w:t>apologies had been received from</w:t>
      </w:r>
      <w:r w:rsidR="00F83079" w:rsidRPr="00AF1E94">
        <w:rPr>
          <w:rFonts w:cs="Arial"/>
          <w:szCs w:val="22"/>
          <w:lang w:val="en-NZ"/>
        </w:rPr>
        <w:t xml:space="preserve"> </w:t>
      </w:r>
      <w:r w:rsidR="00266E26" w:rsidRPr="00AF1E94">
        <w:rPr>
          <w:rFonts w:cs="Arial"/>
          <w:szCs w:val="22"/>
          <w:lang w:val="en-NZ"/>
        </w:rPr>
        <w:t xml:space="preserve">Ms Kate O’Connor, Mrs Leesa </w:t>
      </w:r>
      <w:proofErr w:type="gramStart"/>
      <w:r w:rsidR="00266E26" w:rsidRPr="00AF1E94">
        <w:rPr>
          <w:rFonts w:cs="Arial"/>
          <w:szCs w:val="22"/>
          <w:lang w:val="en-NZ"/>
        </w:rPr>
        <w:t>Russell</w:t>
      </w:r>
      <w:proofErr w:type="gramEnd"/>
      <w:r w:rsidR="00266E26" w:rsidRPr="00AF1E94">
        <w:rPr>
          <w:rFonts w:cs="Arial"/>
          <w:szCs w:val="22"/>
          <w:lang w:val="en-NZ"/>
        </w:rPr>
        <w:t xml:space="preserve"> and Ms Alice McCarthy. </w:t>
      </w:r>
      <w:r w:rsidRPr="00AF1E94">
        <w:rPr>
          <w:rFonts w:cs="Arial"/>
          <w:szCs w:val="22"/>
          <w:lang w:val="en-NZ"/>
        </w:rPr>
        <w:br/>
      </w:r>
      <w:r w:rsidRPr="00AF1E94">
        <w:rPr>
          <w:rFonts w:cs="Arial"/>
          <w:szCs w:val="22"/>
          <w:lang w:val="en-NZ"/>
        </w:rPr>
        <w:br/>
        <w:t xml:space="preserve">The Chair noted that it would be necessary to co-opt members of other HDECs in accordance with the Standard Operating Procedures. </w:t>
      </w:r>
      <w:r w:rsidR="00FF32FA" w:rsidRPr="00AF1E94">
        <w:rPr>
          <w:rFonts w:cs="Arial"/>
          <w:szCs w:val="22"/>
          <w:lang w:val="en-NZ"/>
        </w:rPr>
        <w:t>Ms Catherine Garvey</w:t>
      </w:r>
      <w:r w:rsidRPr="00AF1E94">
        <w:rPr>
          <w:rFonts w:cs="Arial"/>
          <w:szCs w:val="22"/>
          <w:lang w:val="en-NZ"/>
        </w:rPr>
        <w:t xml:space="preserve"> confirmed </w:t>
      </w:r>
      <w:r w:rsidR="00FF32FA" w:rsidRPr="00AF1E94">
        <w:rPr>
          <w:rFonts w:cs="Arial"/>
          <w:szCs w:val="22"/>
          <w:lang w:val="en-NZ"/>
        </w:rPr>
        <w:t>her</w:t>
      </w:r>
      <w:r w:rsidRPr="00AF1E94">
        <w:rPr>
          <w:rFonts w:cs="Arial"/>
          <w:szCs w:val="22"/>
          <w:lang w:val="en-NZ"/>
        </w:rPr>
        <w:t xml:space="preserve"> eligibility and </w:t>
      </w:r>
      <w:r w:rsidR="00FF32FA" w:rsidRPr="00AF1E94">
        <w:rPr>
          <w:rFonts w:cs="Arial"/>
          <w:szCs w:val="22"/>
          <w:lang w:val="en-NZ"/>
        </w:rPr>
        <w:t>was</w:t>
      </w:r>
      <w:r w:rsidRPr="00AF1E94">
        <w:rPr>
          <w:rFonts w:cs="Arial"/>
          <w:szCs w:val="22"/>
          <w:lang w:val="en-NZ"/>
        </w:rPr>
        <w:t xml:space="preserve"> co-opted as </w:t>
      </w:r>
      <w:r w:rsidR="00AF1E94" w:rsidRPr="00AF1E94">
        <w:rPr>
          <w:rFonts w:cs="Arial"/>
          <w:szCs w:val="22"/>
          <w:lang w:val="en-NZ"/>
        </w:rPr>
        <w:t>acting Chair</w:t>
      </w:r>
      <w:r w:rsidRPr="00AF1E94">
        <w:rPr>
          <w:rFonts w:cs="Arial"/>
          <w:szCs w:val="22"/>
          <w:lang w:val="en-NZ"/>
        </w:rPr>
        <w:t xml:space="preserve"> of the Committee for the duration of the meeting.</w:t>
      </w:r>
      <w:r w:rsidR="00AF1E94" w:rsidRPr="00AF1E94">
        <w:rPr>
          <w:rFonts w:cs="Arial"/>
          <w:szCs w:val="22"/>
          <w:lang w:val="en-NZ"/>
        </w:rPr>
        <w:t xml:space="preserve"> Dr Devonie Waaka confirmed her eligibility and was co-opted by the Chair as a member of the Committee for the duration of the meeting.</w:t>
      </w:r>
    </w:p>
    <w:p w14:paraId="7919FFD0" w14:textId="77777777" w:rsidR="005C42CF" w:rsidRDefault="005C42CF" w:rsidP="005C42CF">
      <w:pPr>
        <w:rPr>
          <w:lang w:val="en-NZ"/>
        </w:rPr>
      </w:pPr>
    </w:p>
    <w:p w14:paraId="7577B968" w14:textId="77777777" w:rsidR="005C42CF" w:rsidRDefault="005C42CF" w:rsidP="005C42CF">
      <w:pPr>
        <w:rPr>
          <w:lang w:val="en-NZ"/>
        </w:rPr>
      </w:pPr>
      <w:r>
        <w:rPr>
          <w:lang w:val="en-NZ"/>
        </w:rPr>
        <w:t xml:space="preserve">The Chair noted that the meeting was quorate. </w:t>
      </w:r>
    </w:p>
    <w:p w14:paraId="0D10CBE3" w14:textId="77777777" w:rsidR="005C42CF" w:rsidRDefault="005C42CF" w:rsidP="005C42CF">
      <w:pPr>
        <w:rPr>
          <w:lang w:val="en-NZ"/>
        </w:rPr>
      </w:pPr>
    </w:p>
    <w:p w14:paraId="586A75BE" w14:textId="77777777" w:rsidR="005C42CF" w:rsidRDefault="005C42CF" w:rsidP="005C42CF">
      <w:pPr>
        <w:rPr>
          <w:lang w:val="en-NZ"/>
        </w:rPr>
      </w:pPr>
      <w:r>
        <w:rPr>
          <w:lang w:val="en-NZ"/>
        </w:rPr>
        <w:t>The Committee noted and agreed the agenda for the meeting.</w:t>
      </w:r>
    </w:p>
    <w:p w14:paraId="0733CF4C" w14:textId="77777777" w:rsidR="00A66F2E" w:rsidRDefault="00A66F2E" w:rsidP="00A66F2E">
      <w:pPr>
        <w:rPr>
          <w:lang w:val="en-NZ"/>
        </w:rPr>
      </w:pPr>
    </w:p>
    <w:p w14:paraId="69A43ED8" w14:textId="77777777" w:rsidR="00A66F2E" w:rsidRPr="00CE6AA6" w:rsidRDefault="00A66F2E" w:rsidP="00A66F2E">
      <w:pPr>
        <w:pStyle w:val="Heading2"/>
      </w:pPr>
      <w:r w:rsidRPr="00CE6AA6">
        <w:t>Confirmation of previous minutes</w:t>
      </w:r>
    </w:p>
    <w:p w14:paraId="5D0BD310" w14:textId="77777777" w:rsidR="00A66F2E" w:rsidRDefault="00A66F2E" w:rsidP="00A66F2E">
      <w:pPr>
        <w:rPr>
          <w:lang w:val="en-NZ"/>
        </w:rPr>
      </w:pPr>
    </w:p>
    <w:p w14:paraId="29ACEA8D" w14:textId="77777777" w:rsidR="00451CD6" w:rsidRDefault="00A66F2E" w:rsidP="00A66F2E">
      <w:pPr>
        <w:rPr>
          <w:lang w:val="en-NZ"/>
        </w:rPr>
      </w:pPr>
      <w:r>
        <w:rPr>
          <w:lang w:val="en-NZ"/>
        </w:rPr>
        <w:t xml:space="preserve">The minutes of the </w:t>
      </w:r>
      <w:r w:rsidRPr="00AF1E94">
        <w:rPr>
          <w:lang w:val="en-NZ"/>
        </w:rPr>
        <w:t xml:space="preserve">meeting of </w:t>
      </w:r>
      <w:r w:rsidR="00FF32FA" w:rsidRPr="00AF1E94">
        <w:rPr>
          <w:lang w:val="en-NZ"/>
        </w:rPr>
        <w:t>04 June 2024</w:t>
      </w:r>
      <w:r w:rsidRPr="00AF1E94">
        <w:rPr>
          <w:rFonts w:cs="Arial"/>
          <w:szCs w:val="22"/>
          <w:lang w:val="en-NZ"/>
        </w:rPr>
        <w:t xml:space="preserve"> </w:t>
      </w:r>
      <w:r w:rsidRPr="00AF1E94">
        <w:rPr>
          <w:lang w:val="en-NZ"/>
        </w:rPr>
        <w:t>were confirmed</w:t>
      </w:r>
      <w:r>
        <w:rPr>
          <w:lang w:val="en-NZ"/>
        </w:rPr>
        <w:t>.</w:t>
      </w:r>
    </w:p>
    <w:p w14:paraId="69AEDF9D" w14:textId="77777777" w:rsidR="00E24E77" w:rsidRDefault="00E24E77" w:rsidP="00A22109">
      <w:pPr>
        <w:pStyle w:val="NoSpacing"/>
        <w:rPr>
          <w:lang w:val="en-NZ"/>
        </w:rPr>
      </w:pPr>
    </w:p>
    <w:p w14:paraId="74C5734E" w14:textId="77777777" w:rsidR="00D324AA" w:rsidRDefault="00D324AA" w:rsidP="00D324AA">
      <w:pPr>
        <w:rPr>
          <w:lang w:val="en-NZ"/>
        </w:rPr>
      </w:pPr>
    </w:p>
    <w:p w14:paraId="55E57F68" w14:textId="77777777" w:rsidR="00D324AA" w:rsidRDefault="00D324AA" w:rsidP="00D324AA">
      <w:pPr>
        <w:rPr>
          <w:color w:val="FF0000"/>
          <w:lang w:val="en-NZ"/>
        </w:rPr>
      </w:pPr>
    </w:p>
    <w:p w14:paraId="60558D39" w14:textId="77777777" w:rsidR="00D324AA" w:rsidRDefault="00D324AA" w:rsidP="00E24E77">
      <w:pPr>
        <w:rPr>
          <w:lang w:val="en-NZ"/>
        </w:rPr>
      </w:pPr>
    </w:p>
    <w:p w14:paraId="4D17B8BF" w14:textId="77777777" w:rsidR="00D324AA" w:rsidRPr="00540FF2" w:rsidRDefault="00D324AA" w:rsidP="00540FF2">
      <w:pPr>
        <w:rPr>
          <w:lang w:val="en-NZ"/>
        </w:rPr>
      </w:pPr>
    </w:p>
    <w:p w14:paraId="22174697" w14:textId="77777777" w:rsidR="00E24E77" w:rsidRDefault="00E24E77" w:rsidP="00E24E77">
      <w:pPr>
        <w:rPr>
          <w:lang w:val="en-NZ"/>
        </w:rPr>
      </w:pPr>
    </w:p>
    <w:p w14:paraId="71FBC21B" w14:textId="77777777" w:rsidR="00E24E77" w:rsidRPr="00DC35A3" w:rsidRDefault="00E24E77" w:rsidP="00E24E77">
      <w:pPr>
        <w:rPr>
          <w:lang w:val="en-NZ"/>
        </w:rPr>
      </w:pPr>
    </w:p>
    <w:p w14:paraId="625268F0" w14:textId="77777777" w:rsidR="00E24E77" w:rsidRPr="00DA5F0B" w:rsidRDefault="00540FF2" w:rsidP="00B37D44">
      <w:pPr>
        <w:pStyle w:val="Heading2"/>
      </w:pPr>
      <w:r>
        <w:br w:type="page"/>
      </w:r>
      <w:r w:rsidR="00E24E77" w:rsidRPr="00DA5F0B">
        <w:lastRenderedPageBreak/>
        <w:t xml:space="preserve">New applications </w:t>
      </w:r>
    </w:p>
    <w:p w14:paraId="0E90A505" w14:textId="77777777" w:rsidR="00E24E77" w:rsidRPr="0018623C" w:rsidRDefault="00E24E77" w:rsidP="00E24E77"/>
    <w:p w14:paraId="5E175E85"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13469585" w14:textId="77777777" w:rsidTr="00B348EC">
        <w:trPr>
          <w:trHeight w:val="280"/>
        </w:trPr>
        <w:tc>
          <w:tcPr>
            <w:tcW w:w="966" w:type="dxa"/>
            <w:tcBorders>
              <w:top w:val="nil"/>
              <w:left w:val="nil"/>
              <w:bottom w:val="nil"/>
              <w:right w:val="nil"/>
            </w:tcBorders>
          </w:tcPr>
          <w:p w14:paraId="41920CE0"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1B04D12F"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D9A974" w14:textId="77777777" w:rsidR="00A22109" w:rsidRPr="002B62FF" w:rsidRDefault="009A5632" w:rsidP="001B5167">
            <w:pPr>
              <w:rPr>
                <w:b/>
                <w:bCs/>
              </w:rPr>
            </w:pPr>
            <w:r w:rsidRPr="009A5632">
              <w:rPr>
                <w:b/>
                <w:bCs/>
              </w:rPr>
              <w:t>2024 FULL 20554</w:t>
            </w:r>
          </w:p>
        </w:tc>
      </w:tr>
      <w:tr w:rsidR="00A22109" w:rsidRPr="00960BFE" w14:paraId="76820128" w14:textId="77777777" w:rsidTr="00B348EC">
        <w:trPr>
          <w:trHeight w:val="280"/>
        </w:trPr>
        <w:tc>
          <w:tcPr>
            <w:tcW w:w="966" w:type="dxa"/>
            <w:tcBorders>
              <w:top w:val="nil"/>
              <w:left w:val="nil"/>
              <w:bottom w:val="nil"/>
              <w:right w:val="nil"/>
            </w:tcBorders>
          </w:tcPr>
          <w:p w14:paraId="15E2C2A5"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751F7AD"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5E97897A" w14:textId="77777777" w:rsidR="00A22109" w:rsidRPr="00960BFE" w:rsidRDefault="0062237B" w:rsidP="00B348EC">
            <w:pPr>
              <w:autoSpaceDE w:val="0"/>
              <w:autoSpaceDN w:val="0"/>
              <w:adjustRightInd w:val="0"/>
            </w:pPr>
            <w:r w:rsidRPr="0062237B">
              <w:t xml:space="preserve">Multi-centre, Prospective, Randomized, Controlled Trial Comparing Genicular Artery Embolization Using </w:t>
            </w:r>
            <w:proofErr w:type="spellStart"/>
            <w:r w:rsidRPr="0062237B">
              <w:t>Embosphere</w:t>
            </w:r>
            <w:proofErr w:type="spellEnd"/>
            <w:r w:rsidRPr="0062237B">
              <w:t xml:space="preserve"> Microspheres to Corticosteroid injections for the Treatment of Symptomatic Knee Osteoarthritis: MOTION Study</w:t>
            </w:r>
          </w:p>
        </w:tc>
      </w:tr>
      <w:tr w:rsidR="00A22109" w:rsidRPr="00960BFE" w14:paraId="6050BCF9" w14:textId="77777777" w:rsidTr="00B348EC">
        <w:trPr>
          <w:trHeight w:val="280"/>
        </w:trPr>
        <w:tc>
          <w:tcPr>
            <w:tcW w:w="966" w:type="dxa"/>
            <w:tcBorders>
              <w:top w:val="nil"/>
              <w:left w:val="nil"/>
              <w:bottom w:val="nil"/>
              <w:right w:val="nil"/>
            </w:tcBorders>
          </w:tcPr>
          <w:p w14:paraId="747354B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784D934"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0E8D5DB6" w14:textId="77777777" w:rsidR="00A22109" w:rsidRPr="00960BFE" w:rsidRDefault="00FB6E0F" w:rsidP="00B348EC">
            <w:r>
              <w:t>Dr Rahul Bera</w:t>
            </w:r>
          </w:p>
        </w:tc>
      </w:tr>
      <w:tr w:rsidR="00A22109" w:rsidRPr="00960BFE" w14:paraId="2E6F3C31" w14:textId="77777777" w:rsidTr="00B348EC">
        <w:trPr>
          <w:trHeight w:val="280"/>
        </w:trPr>
        <w:tc>
          <w:tcPr>
            <w:tcW w:w="966" w:type="dxa"/>
            <w:tcBorders>
              <w:top w:val="nil"/>
              <w:left w:val="nil"/>
              <w:bottom w:val="nil"/>
              <w:right w:val="nil"/>
            </w:tcBorders>
          </w:tcPr>
          <w:p w14:paraId="146E7C9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DAE886A"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5BB4495C" w14:textId="77777777" w:rsidR="00A22109" w:rsidRPr="00960BFE" w:rsidRDefault="00940F13" w:rsidP="00B348EC">
            <w:pPr>
              <w:autoSpaceDE w:val="0"/>
              <w:autoSpaceDN w:val="0"/>
              <w:adjustRightInd w:val="0"/>
            </w:pPr>
            <w:r>
              <w:t>Merit Medical Systems, Inc</w:t>
            </w:r>
          </w:p>
        </w:tc>
      </w:tr>
      <w:tr w:rsidR="00A22109" w:rsidRPr="00960BFE" w14:paraId="1749CA6C" w14:textId="77777777" w:rsidTr="00B348EC">
        <w:trPr>
          <w:trHeight w:val="280"/>
        </w:trPr>
        <w:tc>
          <w:tcPr>
            <w:tcW w:w="966" w:type="dxa"/>
            <w:tcBorders>
              <w:top w:val="nil"/>
              <w:left w:val="nil"/>
              <w:bottom w:val="nil"/>
              <w:right w:val="nil"/>
            </w:tcBorders>
          </w:tcPr>
          <w:p w14:paraId="7C65019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9FBA765"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5651B2EB" w14:textId="77777777" w:rsidR="00A22109" w:rsidRPr="00960BFE" w:rsidRDefault="00516074" w:rsidP="00B348EC">
            <w:pPr>
              <w:autoSpaceDE w:val="0"/>
              <w:autoSpaceDN w:val="0"/>
              <w:adjustRightInd w:val="0"/>
            </w:pPr>
            <w:r>
              <w:t>20 June 2024</w:t>
            </w:r>
          </w:p>
        </w:tc>
      </w:tr>
    </w:tbl>
    <w:p w14:paraId="04E75E0A" w14:textId="77777777" w:rsidR="00A22109" w:rsidRPr="00DC4500" w:rsidRDefault="00A22109" w:rsidP="00A22109"/>
    <w:p w14:paraId="3B0F6014" w14:textId="77777777" w:rsidR="00A22109" w:rsidRPr="00D324AA" w:rsidRDefault="00FB6E0F" w:rsidP="00A22109">
      <w:pPr>
        <w:autoSpaceDE w:val="0"/>
        <w:autoSpaceDN w:val="0"/>
        <w:adjustRightInd w:val="0"/>
        <w:rPr>
          <w:sz w:val="20"/>
          <w:lang w:val="en-NZ"/>
        </w:rPr>
      </w:pPr>
      <w:r w:rsidRPr="00DC4500">
        <w:rPr>
          <w:rFonts w:cs="Arial"/>
          <w:szCs w:val="22"/>
          <w:lang w:val="en-NZ"/>
        </w:rPr>
        <w:t>Dr Rahul Bera</w:t>
      </w:r>
      <w:r w:rsidR="00A22109" w:rsidRPr="00DC4500">
        <w:rPr>
          <w:lang w:val="en-NZ"/>
        </w:rPr>
        <w:t xml:space="preserve"> </w:t>
      </w:r>
      <w:r w:rsidRPr="00DC4500">
        <w:rPr>
          <w:lang w:val="en-NZ"/>
        </w:rPr>
        <w:t>and Mr Hector Gonzales</w:t>
      </w:r>
      <w:r w:rsidR="00DC4500" w:rsidRPr="00DC4500">
        <w:rPr>
          <w:lang w:val="en-NZ"/>
        </w:rPr>
        <w:t xml:space="preserve"> </w:t>
      </w:r>
      <w:r w:rsidR="00A22109" w:rsidRPr="00DC4500">
        <w:rPr>
          <w:lang w:val="en-NZ"/>
        </w:rPr>
        <w:t>w</w:t>
      </w:r>
      <w:r w:rsidRPr="00DC4500">
        <w:rPr>
          <w:lang w:val="en-NZ"/>
        </w:rPr>
        <w:t>ere</w:t>
      </w:r>
      <w:r w:rsidR="00A22109" w:rsidRPr="00DC4500">
        <w:rPr>
          <w:lang w:val="en-NZ"/>
        </w:rPr>
        <w:t xml:space="preserve"> present via videoconference for discussion of this application.</w:t>
      </w:r>
    </w:p>
    <w:p w14:paraId="57E5ACD1" w14:textId="77777777" w:rsidR="00A22109" w:rsidRPr="00D324AA" w:rsidRDefault="00A22109" w:rsidP="00A22109">
      <w:pPr>
        <w:rPr>
          <w:u w:val="single"/>
          <w:lang w:val="en-NZ"/>
        </w:rPr>
      </w:pPr>
    </w:p>
    <w:p w14:paraId="2123A7B1" w14:textId="77777777" w:rsidR="00A22109" w:rsidRPr="0054344C" w:rsidRDefault="00A22109" w:rsidP="00A22109">
      <w:pPr>
        <w:pStyle w:val="Headingbold"/>
      </w:pPr>
      <w:r w:rsidRPr="0054344C">
        <w:t>Potential conflicts of interest</w:t>
      </w:r>
    </w:p>
    <w:p w14:paraId="6FE4FC00" w14:textId="77777777" w:rsidR="00A22109" w:rsidRPr="00D324AA" w:rsidRDefault="00A22109" w:rsidP="00A22109">
      <w:pPr>
        <w:rPr>
          <w:b/>
          <w:lang w:val="en-NZ"/>
        </w:rPr>
      </w:pPr>
    </w:p>
    <w:p w14:paraId="3EA48FE0"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A30523A" w14:textId="77777777" w:rsidR="00A22109" w:rsidRPr="00D324AA" w:rsidRDefault="00A22109" w:rsidP="00A22109">
      <w:pPr>
        <w:rPr>
          <w:lang w:val="en-NZ"/>
        </w:rPr>
      </w:pPr>
    </w:p>
    <w:p w14:paraId="3ACF4A58"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D63F28D" w14:textId="77777777" w:rsidR="00A22109" w:rsidRPr="00D324AA" w:rsidRDefault="00A22109" w:rsidP="00A22109">
      <w:pPr>
        <w:rPr>
          <w:lang w:val="en-NZ"/>
        </w:rPr>
      </w:pPr>
    </w:p>
    <w:p w14:paraId="3E5CEA3B" w14:textId="77777777" w:rsidR="00A22109" w:rsidRPr="00D324AA" w:rsidRDefault="00A22109" w:rsidP="00A22109">
      <w:pPr>
        <w:rPr>
          <w:lang w:val="en-NZ"/>
        </w:rPr>
      </w:pPr>
    </w:p>
    <w:p w14:paraId="0D92BF90"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51CBC0E4" w14:textId="77777777" w:rsidR="00A22109" w:rsidRPr="00D324AA" w:rsidRDefault="00A22109" w:rsidP="00A22109">
      <w:pPr>
        <w:rPr>
          <w:u w:val="single"/>
          <w:lang w:val="en-NZ"/>
        </w:rPr>
      </w:pPr>
    </w:p>
    <w:p w14:paraId="10B3D2E8"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DAECD38" w14:textId="77777777" w:rsidR="00A22109" w:rsidRPr="00D324AA" w:rsidRDefault="00A22109" w:rsidP="00A22109">
      <w:pPr>
        <w:rPr>
          <w:lang w:val="en-NZ"/>
        </w:rPr>
      </w:pPr>
    </w:p>
    <w:p w14:paraId="1603CD5D" w14:textId="1D6CC823" w:rsidR="00A22109" w:rsidRPr="00D324AA" w:rsidRDefault="00A22109" w:rsidP="00A22109">
      <w:pPr>
        <w:pStyle w:val="ListParagraph"/>
      </w:pPr>
      <w:r w:rsidRPr="00D324AA">
        <w:t xml:space="preserve">The Committee </w:t>
      </w:r>
      <w:r w:rsidR="00FB6E0F">
        <w:t xml:space="preserve">clarified the </w:t>
      </w:r>
      <w:r w:rsidR="00424DCF">
        <w:t xml:space="preserve">number </w:t>
      </w:r>
      <w:r w:rsidR="000316EC">
        <w:t>of participants</w:t>
      </w:r>
      <w:r w:rsidR="00424DCF">
        <w:t xml:space="preserve"> </w:t>
      </w:r>
      <w:r w:rsidR="00B17595">
        <w:t>intended to be recruited in New Zealand. Th</w:t>
      </w:r>
      <w:r w:rsidR="0061540E">
        <w:t xml:space="preserve">e </w:t>
      </w:r>
      <w:r w:rsidR="004A121B">
        <w:t>R</w:t>
      </w:r>
      <w:r w:rsidR="0061540E">
        <w:t>esearcher noted the complications in this recruitment pool</w:t>
      </w:r>
      <w:r w:rsidR="009E160E">
        <w:t xml:space="preserve"> and how the referral </w:t>
      </w:r>
      <w:r w:rsidR="00BC6D9F">
        <w:t xml:space="preserve">and recruitment </w:t>
      </w:r>
      <w:r w:rsidR="009E160E">
        <w:t xml:space="preserve">process would </w:t>
      </w:r>
      <w:r w:rsidR="00516074">
        <w:t>occur.</w:t>
      </w:r>
    </w:p>
    <w:p w14:paraId="2AEA3178" w14:textId="77777777" w:rsidR="00A22109" w:rsidRDefault="00516074" w:rsidP="00A22109">
      <w:pPr>
        <w:numPr>
          <w:ilvl w:val="0"/>
          <w:numId w:val="3"/>
        </w:numPr>
        <w:spacing w:before="80" w:after="80"/>
        <w:contextualSpacing/>
        <w:rPr>
          <w:lang w:val="en-NZ"/>
        </w:rPr>
      </w:pPr>
      <w:r>
        <w:rPr>
          <w:lang w:val="en-NZ"/>
        </w:rPr>
        <w:t xml:space="preserve">The Committee clarified that this device is already in use in other </w:t>
      </w:r>
      <w:r w:rsidR="003A762C">
        <w:rPr>
          <w:lang w:val="en-NZ"/>
        </w:rPr>
        <w:t>joint replacement interventions.</w:t>
      </w:r>
    </w:p>
    <w:p w14:paraId="75788369" w14:textId="77777777" w:rsidR="00971850" w:rsidRDefault="00971850" w:rsidP="00A22109">
      <w:pPr>
        <w:numPr>
          <w:ilvl w:val="0"/>
          <w:numId w:val="3"/>
        </w:numPr>
        <w:spacing w:before="80" w:after="80"/>
        <w:contextualSpacing/>
        <w:rPr>
          <w:lang w:val="en-NZ"/>
        </w:rPr>
      </w:pPr>
      <w:r>
        <w:rPr>
          <w:lang w:val="en-NZ"/>
        </w:rPr>
        <w:t>The Committee clarified the way in which the microspheres influence pain by working directly to reduce blood flow to areas of inflammation believed to be the drivers of the pain response.</w:t>
      </w:r>
      <w:r w:rsidR="0067071F">
        <w:rPr>
          <w:lang w:val="en-NZ"/>
        </w:rPr>
        <w:t xml:space="preserve"> </w:t>
      </w:r>
    </w:p>
    <w:p w14:paraId="2B56438A" w14:textId="77777777" w:rsidR="0067071F" w:rsidRPr="00D324AA" w:rsidRDefault="0067071F" w:rsidP="00A22109">
      <w:pPr>
        <w:numPr>
          <w:ilvl w:val="0"/>
          <w:numId w:val="3"/>
        </w:numPr>
        <w:spacing w:before="80" w:after="80"/>
        <w:contextualSpacing/>
        <w:rPr>
          <w:lang w:val="en-NZ"/>
        </w:rPr>
      </w:pPr>
      <w:r>
        <w:rPr>
          <w:lang w:val="en-NZ"/>
        </w:rPr>
        <w:t xml:space="preserve">The Committee clarified the selection of </w:t>
      </w:r>
      <w:r w:rsidR="00222573">
        <w:rPr>
          <w:lang w:val="en-NZ"/>
        </w:rPr>
        <w:t xml:space="preserve">arteries that would be suitable for treatment via angiogram to reduce off-target or incorrect application of the </w:t>
      </w:r>
      <w:r w:rsidR="00887D82">
        <w:rPr>
          <w:lang w:val="en-NZ"/>
        </w:rPr>
        <w:t>intervention</w:t>
      </w:r>
      <w:r w:rsidR="00222573">
        <w:rPr>
          <w:lang w:val="en-NZ"/>
        </w:rPr>
        <w:t>.</w:t>
      </w:r>
      <w:r w:rsidR="00133205">
        <w:rPr>
          <w:lang w:val="en-NZ"/>
        </w:rPr>
        <w:t xml:space="preserve"> The researcher noted that there were multiple methods through which the team could prevent off-target embolization. </w:t>
      </w:r>
    </w:p>
    <w:p w14:paraId="2769CA4B" w14:textId="77777777" w:rsidR="00A22109" w:rsidRPr="00D324AA" w:rsidRDefault="00A22109" w:rsidP="00A22109">
      <w:pPr>
        <w:spacing w:before="80" w:after="80"/>
        <w:rPr>
          <w:lang w:val="en-NZ"/>
        </w:rPr>
      </w:pPr>
    </w:p>
    <w:p w14:paraId="20826BD3" w14:textId="77777777" w:rsidR="00A22109" w:rsidRPr="0054344C" w:rsidRDefault="00A22109" w:rsidP="00A22109">
      <w:pPr>
        <w:pStyle w:val="Headingbold"/>
      </w:pPr>
      <w:r w:rsidRPr="0054344C">
        <w:t>Summary of outstanding ethical issues</w:t>
      </w:r>
    </w:p>
    <w:p w14:paraId="466F498E" w14:textId="77777777" w:rsidR="00A22109" w:rsidRPr="00D324AA" w:rsidRDefault="00A22109" w:rsidP="00A22109">
      <w:pPr>
        <w:rPr>
          <w:lang w:val="en-NZ"/>
        </w:rPr>
      </w:pPr>
    </w:p>
    <w:p w14:paraId="3665A680"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4B15523" w14:textId="77777777" w:rsidR="00A22109" w:rsidRPr="00D324AA" w:rsidRDefault="00A22109" w:rsidP="00A22109">
      <w:pPr>
        <w:autoSpaceDE w:val="0"/>
        <w:autoSpaceDN w:val="0"/>
        <w:adjustRightInd w:val="0"/>
        <w:rPr>
          <w:szCs w:val="22"/>
          <w:lang w:val="en-NZ"/>
        </w:rPr>
      </w:pPr>
    </w:p>
    <w:p w14:paraId="521C1B59" w14:textId="1A810D59" w:rsidR="00A54C41" w:rsidRPr="00A54C41" w:rsidRDefault="00A22109" w:rsidP="00A22109">
      <w:pPr>
        <w:pStyle w:val="ListParagraph"/>
        <w:rPr>
          <w:rFonts w:cs="Arial"/>
          <w:color w:val="FF0000"/>
        </w:rPr>
      </w:pPr>
      <w:r w:rsidRPr="00D324AA">
        <w:t xml:space="preserve">The Committee </w:t>
      </w:r>
      <w:r w:rsidR="0061540E">
        <w:t xml:space="preserve">requested that the </w:t>
      </w:r>
      <w:r w:rsidR="00BC6D9F">
        <w:t xml:space="preserve">insurance certificate reflect the </w:t>
      </w:r>
      <w:r w:rsidR="0061540E">
        <w:t xml:space="preserve">number of anticipated </w:t>
      </w:r>
      <w:r w:rsidR="000316EC">
        <w:t>participants.</w:t>
      </w:r>
      <w:r w:rsidR="0061540E">
        <w:t xml:space="preserve"> Amend as necessary.</w:t>
      </w:r>
    </w:p>
    <w:p w14:paraId="1B51F416" w14:textId="77777777" w:rsidR="0093158C" w:rsidRPr="0093158C" w:rsidRDefault="00EC70BC" w:rsidP="00A22109">
      <w:pPr>
        <w:pStyle w:val="ListParagraph"/>
        <w:rPr>
          <w:rFonts w:cs="Arial"/>
          <w:color w:val="FF0000"/>
        </w:rPr>
      </w:pPr>
      <w:r>
        <w:t xml:space="preserve">The Committee requested that the researchers ensure that the </w:t>
      </w:r>
      <w:r w:rsidR="0093158C">
        <w:t>PI was not the person responsible for the recruitment of participants and that the first approach to potential participants be made by someone not directly responsible for their clinical care.</w:t>
      </w:r>
    </w:p>
    <w:p w14:paraId="320D9FCC" w14:textId="2595ECFE" w:rsidR="00930629" w:rsidRDefault="007C1352" w:rsidP="00930629">
      <w:pPr>
        <w:pStyle w:val="ListParagraph"/>
        <w:rPr>
          <w:rFonts w:cs="Arial"/>
          <w:color w:val="FF0000"/>
        </w:rPr>
      </w:pPr>
      <w:r>
        <w:t xml:space="preserve">The Committee </w:t>
      </w:r>
      <w:r w:rsidR="00E85A5D">
        <w:t xml:space="preserve">queried </w:t>
      </w:r>
      <w:r w:rsidR="009C374C">
        <w:t>why a</w:t>
      </w:r>
      <w:r w:rsidR="00E85A5D">
        <w:t xml:space="preserve"> standard</w:t>
      </w:r>
      <w:r w:rsidR="00615F54">
        <w:t xml:space="preserve"> hospital</w:t>
      </w:r>
      <w:r w:rsidR="00E85A5D">
        <w:t xml:space="preserve"> consent form is being utilized </w:t>
      </w:r>
      <w:r w:rsidR="00615F54">
        <w:t xml:space="preserve">in addition to the </w:t>
      </w:r>
      <w:r w:rsidR="009C374C">
        <w:t>study participant</w:t>
      </w:r>
      <w:r w:rsidR="0056207F">
        <w:t xml:space="preserve"> information sheet/consent form (</w:t>
      </w:r>
      <w:r w:rsidR="00E85A5D">
        <w:t>PIS</w:t>
      </w:r>
      <w:r w:rsidR="0056207F">
        <w:t>/</w:t>
      </w:r>
      <w:r w:rsidR="00E85A5D">
        <w:t>CF</w:t>
      </w:r>
      <w:r w:rsidR="0056207F">
        <w:t>)</w:t>
      </w:r>
      <w:r w:rsidR="00615F54">
        <w:t>,</w:t>
      </w:r>
      <w:r w:rsidR="00E85A5D">
        <w:t xml:space="preserve"> as the study </w:t>
      </w:r>
      <w:r w:rsidR="00360832">
        <w:t xml:space="preserve">information forms should be comprehensive enough to cover every aspect of the </w:t>
      </w:r>
      <w:r w:rsidR="00615F54">
        <w:t>study</w:t>
      </w:r>
      <w:r w:rsidR="00360832">
        <w:t xml:space="preserve">. </w:t>
      </w:r>
      <w:r w:rsidR="00E574C0">
        <w:t xml:space="preserve">The Committee queried why this was the case and after some discussion recommended that the legal team at the hospital be </w:t>
      </w:r>
      <w:r w:rsidR="00172E9F">
        <w:t xml:space="preserve">consulted as to why this is required. The Committee went on to note that if the </w:t>
      </w:r>
      <w:r w:rsidR="00172E9F">
        <w:lastRenderedPageBreak/>
        <w:t>information and consent forms for the hospital are required as part of the study then these need to be provided for review.</w:t>
      </w:r>
    </w:p>
    <w:p w14:paraId="4FB82A9A" w14:textId="77777777" w:rsidR="00E04ADD" w:rsidRPr="00930629" w:rsidRDefault="00E04ADD" w:rsidP="00930629">
      <w:pPr>
        <w:pStyle w:val="ListParagraph"/>
        <w:rPr>
          <w:rFonts w:cs="Arial"/>
          <w:color w:val="FF0000"/>
        </w:rPr>
      </w:pPr>
      <w:r w:rsidRPr="00D324AA">
        <w:t xml:space="preserve">The Committee requested the following changes to the </w:t>
      </w:r>
      <w:r>
        <w:t>Data and Tissue Management Plan (DTMP)</w:t>
      </w:r>
      <w:r w:rsidRPr="00D324AA">
        <w:t>:</w:t>
      </w:r>
    </w:p>
    <w:p w14:paraId="67473973" w14:textId="77777777" w:rsidR="00E04ADD" w:rsidRDefault="00B723C0" w:rsidP="00930629">
      <w:pPr>
        <w:pStyle w:val="ListParagraph"/>
        <w:numPr>
          <w:ilvl w:val="1"/>
          <w:numId w:val="33"/>
        </w:numPr>
      </w:pPr>
      <w:r>
        <w:t xml:space="preserve">In section 3, please reference the applicable data governance policies for the lead site. </w:t>
      </w:r>
    </w:p>
    <w:p w14:paraId="3273D302" w14:textId="024D33E6" w:rsidR="00B723C0" w:rsidRDefault="00B723C0" w:rsidP="00930629">
      <w:pPr>
        <w:pStyle w:val="ListParagraph"/>
        <w:numPr>
          <w:ilvl w:val="1"/>
          <w:numId w:val="33"/>
        </w:numPr>
      </w:pPr>
      <w:r>
        <w:t xml:space="preserve">In section 7.3, either specify what anonymous data may be collected and used or </w:t>
      </w:r>
      <w:r w:rsidR="00E06A09">
        <w:t xml:space="preserve">amend </w:t>
      </w:r>
      <w:r w:rsidR="00615F54">
        <w:t xml:space="preserve">to </w:t>
      </w:r>
      <w:r w:rsidR="00E06A09">
        <w:t>“does not apply”.</w:t>
      </w:r>
    </w:p>
    <w:p w14:paraId="2072D297" w14:textId="77777777" w:rsidR="00A22109" w:rsidRPr="0024654A" w:rsidRDefault="00E06A09" w:rsidP="00930629">
      <w:pPr>
        <w:pStyle w:val="ListParagraph"/>
        <w:numPr>
          <w:ilvl w:val="1"/>
          <w:numId w:val="33"/>
        </w:numPr>
      </w:pPr>
      <w:r>
        <w:t xml:space="preserve">In section 11, please amend the statement </w:t>
      </w:r>
      <w:r w:rsidR="00172546">
        <w:t>concerning return of safety and screening results to participants to note that this will be done as they become available rather than “after the study” as is currently stated.</w:t>
      </w:r>
      <w:r w:rsidR="00FA5BC5">
        <w:t xml:space="preserve"> </w:t>
      </w:r>
      <w:r w:rsidR="00A22109" w:rsidRPr="00D324AA">
        <w:br/>
      </w:r>
    </w:p>
    <w:p w14:paraId="70059CAE"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258B766" w14:textId="77777777" w:rsidR="00A22109" w:rsidRPr="00D324AA" w:rsidRDefault="00A22109" w:rsidP="00A22109">
      <w:pPr>
        <w:spacing w:before="80" w:after="80"/>
        <w:rPr>
          <w:rFonts w:cs="Arial"/>
          <w:szCs w:val="22"/>
          <w:lang w:val="en-NZ"/>
        </w:rPr>
      </w:pPr>
    </w:p>
    <w:p w14:paraId="40808505" w14:textId="57D097D1" w:rsidR="00A22109" w:rsidRPr="00D324AA" w:rsidRDefault="00A22109" w:rsidP="00A22109">
      <w:pPr>
        <w:pStyle w:val="ListParagraph"/>
      </w:pPr>
      <w:r w:rsidRPr="00D324AA">
        <w:t>Please</w:t>
      </w:r>
      <w:r w:rsidR="00887D82">
        <w:t xml:space="preserve"> clarify the process for </w:t>
      </w:r>
      <w:r w:rsidR="002F4E1F">
        <w:t xml:space="preserve">participants </w:t>
      </w:r>
      <w:r w:rsidR="00615F54">
        <w:t>if the</w:t>
      </w:r>
      <w:r w:rsidR="002F4E1F">
        <w:t xml:space="preserve"> intervention </w:t>
      </w:r>
      <w:r w:rsidR="00615F54">
        <w:t>is not able to be completed</w:t>
      </w:r>
      <w:r w:rsidR="002F4E1F">
        <w:t xml:space="preserve"> once the surgery is underway.</w:t>
      </w:r>
    </w:p>
    <w:p w14:paraId="1D7BD6CD" w14:textId="77777777" w:rsidR="00A22109" w:rsidRDefault="002757C4" w:rsidP="00A22109">
      <w:pPr>
        <w:pStyle w:val="ListParagraph"/>
      </w:pPr>
      <w:r>
        <w:t xml:space="preserve">Please provide more information about what the </w:t>
      </w:r>
      <w:r w:rsidR="001B3A81">
        <w:t>study intervention does and the way it works for participants.</w:t>
      </w:r>
    </w:p>
    <w:p w14:paraId="32EC42FA" w14:textId="77777777" w:rsidR="001B3A81" w:rsidRDefault="003E260B" w:rsidP="00A22109">
      <w:pPr>
        <w:pStyle w:val="ListParagraph"/>
      </w:pPr>
      <w:r>
        <w:t xml:space="preserve">Please provide likelihood of risks as a </w:t>
      </w:r>
      <w:r w:rsidR="005531BA">
        <w:t xml:space="preserve">number out of 100 or 1000 etc., please </w:t>
      </w:r>
      <w:r w:rsidR="00765440">
        <w:t>group these by rarity of risks.</w:t>
      </w:r>
    </w:p>
    <w:p w14:paraId="2CD235C1" w14:textId="785D20E9" w:rsidR="00765440" w:rsidRDefault="00765440" w:rsidP="00A22109">
      <w:pPr>
        <w:pStyle w:val="ListParagraph"/>
      </w:pPr>
      <w:r>
        <w:t xml:space="preserve">Please ensure that </w:t>
      </w:r>
      <w:r w:rsidR="00935BC8">
        <w:t xml:space="preserve">the approval of the intervention is clear as FDA </w:t>
      </w:r>
      <w:r w:rsidR="00615F54">
        <w:t xml:space="preserve">clearance </w:t>
      </w:r>
      <w:r w:rsidR="00935BC8">
        <w:t>does not mean much to New Zealand participants. Please contextualise and make this clear.</w:t>
      </w:r>
    </w:p>
    <w:p w14:paraId="17650B27" w14:textId="77777777" w:rsidR="00935BC8" w:rsidRDefault="00935BC8" w:rsidP="00A22109">
      <w:pPr>
        <w:pStyle w:val="ListParagraph"/>
      </w:pPr>
      <w:r>
        <w:t xml:space="preserve">Please </w:t>
      </w:r>
      <w:r w:rsidR="007E3365">
        <w:t>clarify that this is an investigational product.</w:t>
      </w:r>
    </w:p>
    <w:p w14:paraId="5DBC5054" w14:textId="3D737184" w:rsidR="007E3365" w:rsidRDefault="007E3365" w:rsidP="00A22109">
      <w:pPr>
        <w:pStyle w:val="ListParagraph"/>
      </w:pPr>
      <w:r>
        <w:t xml:space="preserve">Please clarify what this study hopes to achieve as it is currently </w:t>
      </w:r>
      <w:r w:rsidR="000316EC">
        <w:t>unclear what</w:t>
      </w:r>
      <w:r>
        <w:t xml:space="preserve"> the potential benefit to participants may be </w:t>
      </w:r>
      <w:r w:rsidR="00BC6D9F">
        <w:t>compared to standard of care.</w:t>
      </w:r>
    </w:p>
    <w:p w14:paraId="1C6289B9" w14:textId="44866F72" w:rsidR="002B272C" w:rsidRDefault="00615F54" w:rsidP="00A22109">
      <w:pPr>
        <w:pStyle w:val="ListParagraph"/>
      </w:pPr>
      <w:r>
        <w:t>If contraception is required, p</w:t>
      </w:r>
      <w:r w:rsidR="002B272C">
        <w:t xml:space="preserve">lease include </w:t>
      </w:r>
      <w:r w:rsidR="00A922F7">
        <w:t xml:space="preserve">contraceptive advice per the </w:t>
      </w:r>
      <w:hyperlink r:id="rId10" w:history="1">
        <w:r w:rsidR="00A922F7" w:rsidRPr="00C13057">
          <w:rPr>
            <w:rStyle w:val="Hyperlink"/>
          </w:rPr>
          <w:t>HDEC</w:t>
        </w:r>
        <w:r>
          <w:rPr>
            <w:rStyle w:val="Hyperlink"/>
          </w:rPr>
          <w:t xml:space="preserve"> PISCF</w:t>
        </w:r>
        <w:r w:rsidR="00A922F7" w:rsidRPr="00C13057">
          <w:rPr>
            <w:rStyle w:val="Hyperlink"/>
          </w:rPr>
          <w:t xml:space="preserve"> template</w:t>
        </w:r>
      </w:hyperlink>
      <w:r w:rsidR="00A922F7">
        <w:t>.</w:t>
      </w:r>
    </w:p>
    <w:p w14:paraId="0B4A4491" w14:textId="1D51205E" w:rsidR="00184674" w:rsidRDefault="00184674" w:rsidP="00A22109">
      <w:pPr>
        <w:pStyle w:val="ListParagraph"/>
      </w:pPr>
      <w:r>
        <w:t xml:space="preserve">Please include </w:t>
      </w:r>
      <w:r w:rsidR="00BC6D9F">
        <w:t xml:space="preserve">the approximate number </w:t>
      </w:r>
      <w:r w:rsidR="000316EC">
        <w:t>of New</w:t>
      </w:r>
      <w:r>
        <w:t xml:space="preserve"> Zealand participants </w:t>
      </w:r>
      <w:r w:rsidR="00BC6D9F">
        <w:t xml:space="preserve">who </w:t>
      </w:r>
      <w:r>
        <w:t>will be included in the trial.</w:t>
      </w:r>
    </w:p>
    <w:p w14:paraId="3B3537A8" w14:textId="77777777" w:rsidR="00184674" w:rsidRDefault="00184674" w:rsidP="00A22109">
      <w:pPr>
        <w:pStyle w:val="ListParagraph"/>
      </w:pPr>
      <w:r>
        <w:t xml:space="preserve">Please avoid the use of the </w:t>
      </w:r>
      <w:proofErr w:type="gramStart"/>
      <w:r>
        <w:t>terms</w:t>
      </w:r>
      <w:proofErr w:type="gramEnd"/>
      <w:r>
        <w:t xml:space="preserve"> “treatment” or “treatment group” for avoidance of misconception about the investigational nature of this intervention.</w:t>
      </w:r>
    </w:p>
    <w:p w14:paraId="03A4FEBA" w14:textId="77777777" w:rsidR="00956177" w:rsidRDefault="00956177" w:rsidP="00A22109">
      <w:pPr>
        <w:pStyle w:val="ListParagraph"/>
      </w:pPr>
      <w:r>
        <w:t>Please clarify the additional angiogram during the screening period and please ensure that the time of this angiogram is clear</w:t>
      </w:r>
      <w:r w:rsidR="00D37198">
        <w:t xml:space="preserve">ly defined. </w:t>
      </w:r>
    </w:p>
    <w:p w14:paraId="6BCCDF1D" w14:textId="4754CDBD" w:rsidR="00D37198" w:rsidRDefault="00D37198" w:rsidP="00A22109">
      <w:pPr>
        <w:pStyle w:val="ListParagraph"/>
      </w:pPr>
      <w:r>
        <w:t xml:space="preserve">Please review and </w:t>
      </w:r>
      <w:r w:rsidR="00615F54">
        <w:t xml:space="preserve">replace </w:t>
      </w:r>
      <w:r>
        <w:t xml:space="preserve">jargon with lay language. </w:t>
      </w:r>
    </w:p>
    <w:p w14:paraId="2D98488F" w14:textId="1B65A9B3" w:rsidR="00E639C0" w:rsidRDefault="00E639C0" w:rsidP="00A22109">
      <w:pPr>
        <w:pStyle w:val="ListParagraph"/>
      </w:pPr>
      <w:r>
        <w:t xml:space="preserve">Please include a table for summary of assessments for participants to know </w:t>
      </w:r>
      <w:r w:rsidR="00A653C9">
        <w:t>what is required</w:t>
      </w:r>
      <w:r w:rsidR="00BC6D9F">
        <w:t xml:space="preserve"> of them and when.</w:t>
      </w:r>
    </w:p>
    <w:p w14:paraId="46245484" w14:textId="77777777" w:rsidR="00E639C0" w:rsidRDefault="00E639C0" w:rsidP="00A22109">
      <w:pPr>
        <w:pStyle w:val="ListParagraph"/>
      </w:pPr>
      <w:r>
        <w:t>Please state</w:t>
      </w:r>
      <w:r w:rsidR="00A653C9">
        <w:t xml:space="preserve"> approximately</w:t>
      </w:r>
      <w:r>
        <w:t xml:space="preserve"> how long </w:t>
      </w:r>
      <w:r w:rsidR="00A653C9">
        <w:t>each visit will take.</w:t>
      </w:r>
    </w:p>
    <w:p w14:paraId="7ACB1920" w14:textId="77777777" w:rsidR="0083411C" w:rsidRDefault="004C352C" w:rsidP="00A22109">
      <w:pPr>
        <w:pStyle w:val="ListParagraph"/>
      </w:pPr>
      <w:r>
        <w:t>Please include an approximation of the radiation that will be received in the study comparative to background radiation</w:t>
      </w:r>
      <w:r w:rsidR="0083411C">
        <w:t xml:space="preserve"> experienced day-to-day</w:t>
      </w:r>
      <w:r>
        <w:t>.</w:t>
      </w:r>
    </w:p>
    <w:p w14:paraId="5C8FE446" w14:textId="0562B667" w:rsidR="004C352C" w:rsidRDefault="0083411C" w:rsidP="00A22109">
      <w:pPr>
        <w:pStyle w:val="ListParagraph"/>
      </w:pPr>
      <w:r>
        <w:t xml:space="preserve">Please include the </w:t>
      </w:r>
      <w:hyperlink r:id="rId11" w:history="1">
        <w:r w:rsidRPr="00E04C22">
          <w:rPr>
            <w:rStyle w:val="Hyperlink"/>
          </w:rPr>
          <w:t xml:space="preserve">HDEC </w:t>
        </w:r>
        <w:r w:rsidR="00615F54">
          <w:rPr>
            <w:rStyle w:val="Hyperlink"/>
          </w:rPr>
          <w:t xml:space="preserve">PISCF </w:t>
        </w:r>
        <w:r w:rsidRPr="00E04C22">
          <w:rPr>
            <w:rStyle w:val="Hyperlink"/>
          </w:rPr>
          <w:t>template statements</w:t>
        </w:r>
      </w:hyperlink>
      <w:r>
        <w:t xml:space="preserve"> around access </w:t>
      </w:r>
      <w:r w:rsidR="00615F54">
        <w:t xml:space="preserve">to </w:t>
      </w:r>
      <w:r>
        <w:t>and amendment of data as well as privacy breach.</w:t>
      </w:r>
      <w:r w:rsidR="004C352C">
        <w:t xml:space="preserve"> </w:t>
      </w:r>
    </w:p>
    <w:p w14:paraId="173530D1" w14:textId="77777777" w:rsidR="00E04C22" w:rsidRDefault="00E04C22" w:rsidP="00A22109">
      <w:pPr>
        <w:pStyle w:val="ListParagraph"/>
      </w:pPr>
      <w:r>
        <w:t xml:space="preserve">Please </w:t>
      </w:r>
      <w:r w:rsidR="00FD7A03">
        <w:t>remove the section in the consent form relating to pregnant partner risk.</w:t>
      </w:r>
    </w:p>
    <w:p w14:paraId="6E9E7E2A" w14:textId="77777777" w:rsidR="00E04ADD" w:rsidRPr="00D324AA" w:rsidRDefault="00FD7A03" w:rsidP="00E04ADD">
      <w:pPr>
        <w:pStyle w:val="ListParagraph"/>
        <w:ind w:left="357" w:hanging="357"/>
      </w:pPr>
      <w:r>
        <w:t xml:space="preserve">Please </w:t>
      </w:r>
      <w:r w:rsidR="00BF51D6">
        <w:t>include the information as to what anaesthetic may be used and what this process will entail.</w:t>
      </w:r>
    </w:p>
    <w:p w14:paraId="515B12F5" w14:textId="77777777" w:rsidR="00A22109" w:rsidRPr="00D324AA" w:rsidRDefault="00A22109" w:rsidP="00A22109">
      <w:pPr>
        <w:spacing w:before="80" w:after="80"/>
      </w:pPr>
    </w:p>
    <w:p w14:paraId="2DF32B07" w14:textId="77777777" w:rsidR="00A22109" w:rsidRPr="0054344C" w:rsidRDefault="00A22109" w:rsidP="00A22109">
      <w:pPr>
        <w:rPr>
          <w:b/>
          <w:bCs/>
          <w:lang w:val="en-NZ"/>
        </w:rPr>
      </w:pPr>
      <w:r w:rsidRPr="0054344C">
        <w:rPr>
          <w:b/>
          <w:bCs/>
          <w:lang w:val="en-NZ"/>
        </w:rPr>
        <w:t xml:space="preserve">Decision </w:t>
      </w:r>
    </w:p>
    <w:p w14:paraId="64C68634" w14:textId="77777777" w:rsidR="00A22109" w:rsidRPr="00D324AA" w:rsidRDefault="00A22109" w:rsidP="00A22109">
      <w:pPr>
        <w:rPr>
          <w:lang w:val="en-NZ"/>
        </w:rPr>
      </w:pPr>
    </w:p>
    <w:p w14:paraId="2F1770DA" w14:textId="77777777" w:rsidR="00A22109" w:rsidRPr="00D324AA" w:rsidRDefault="00A22109" w:rsidP="00A22109">
      <w:pPr>
        <w:rPr>
          <w:lang w:val="en-NZ"/>
        </w:rPr>
      </w:pPr>
    </w:p>
    <w:p w14:paraId="31512D9E" w14:textId="77777777" w:rsidR="00A22109" w:rsidRPr="00D324AA" w:rsidRDefault="00A22109" w:rsidP="00A22109">
      <w:pPr>
        <w:rPr>
          <w:lang w:val="en-NZ"/>
        </w:rPr>
      </w:pPr>
      <w:r w:rsidRPr="00D324AA">
        <w:rPr>
          <w:lang w:val="en-NZ"/>
        </w:rPr>
        <w:lastRenderedPageBreak/>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24FD8BF" w14:textId="77777777" w:rsidR="00A22109" w:rsidRPr="00D324AA" w:rsidRDefault="00A22109" w:rsidP="00A22109">
      <w:pPr>
        <w:rPr>
          <w:lang w:val="en-NZ"/>
        </w:rPr>
      </w:pPr>
    </w:p>
    <w:p w14:paraId="1C3AE2C4" w14:textId="77777777" w:rsidR="00A22109" w:rsidRPr="006D0A33" w:rsidRDefault="00A22109" w:rsidP="00A22109">
      <w:pPr>
        <w:pStyle w:val="ListParagraph"/>
      </w:pPr>
      <w:r w:rsidRPr="006D0A33">
        <w:t>Please address all outstanding ethical issues, providing the information requested by the Committee.</w:t>
      </w:r>
    </w:p>
    <w:p w14:paraId="1A1A48B4"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D63F083" w14:textId="77777777" w:rsidR="00A22109"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56207F">
        <w:rPr>
          <w:i/>
          <w:iCs/>
        </w:rPr>
        <w:t>(National Ethical Standards for Health and Disability Research and Quality Improvement, para 9.7).</w:t>
      </w:r>
      <w:r w:rsidRPr="006D0A33">
        <w:t xml:space="preserve">  </w:t>
      </w:r>
    </w:p>
    <w:p w14:paraId="7E0ECA98" w14:textId="77777777" w:rsidR="00C75E5E" w:rsidRPr="006D0A33" w:rsidRDefault="00C75E5E" w:rsidP="00A22109">
      <w:pPr>
        <w:pStyle w:val="ListParagraph"/>
      </w:pPr>
      <w:r>
        <w:rPr>
          <w:rFonts w:cs="Arial"/>
        </w:rPr>
        <w:t xml:space="preserve">Please update the data and tissue management plan, </w:t>
      </w:r>
      <w:proofErr w:type="gramStart"/>
      <w:r>
        <w:rPr>
          <w:rFonts w:cs="Arial"/>
        </w:rPr>
        <w:t>taking into account</w:t>
      </w:r>
      <w:proofErr w:type="gramEnd"/>
      <w:r>
        <w:rPr>
          <w:rFonts w:cs="Arial"/>
        </w:rPr>
        <w:t xml:space="preserve"> the feedback provided by the Committee </w:t>
      </w:r>
      <w:r w:rsidRPr="00DE3041">
        <w:rPr>
          <w:rFonts w:cs="Arial"/>
          <w:i/>
          <w:iCs/>
        </w:rPr>
        <w:t>(National Ethical Standards for Health and Disability Research and Quality Improvement, para 12.15a, 14.16&amp;14.17).</w:t>
      </w:r>
    </w:p>
    <w:p w14:paraId="187F36E9" w14:textId="77777777" w:rsidR="00A22109" w:rsidRPr="00D324AA" w:rsidRDefault="00A22109" w:rsidP="00A22109">
      <w:pPr>
        <w:rPr>
          <w:color w:val="FF0000"/>
          <w:lang w:val="en-NZ"/>
        </w:rPr>
      </w:pPr>
    </w:p>
    <w:p w14:paraId="636A4EB3" w14:textId="77777777" w:rsidR="00A22109" w:rsidRPr="00D324AA" w:rsidRDefault="00A22109" w:rsidP="00A22109">
      <w:pPr>
        <w:rPr>
          <w:lang w:val="en-NZ"/>
        </w:rPr>
      </w:pPr>
      <w:r w:rsidRPr="00D324AA">
        <w:rPr>
          <w:lang w:val="en-NZ"/>
        </w:rPr>
        <w:t>After receipt of the information requested by the Committee, a f</w:t>
      </w:r>
      <w:r w:rsidRPr="0062237B">
        <w:rPr>
          <w:lang w:val="en-NZ"/>
        </w:rPr>
        <w:t xml:space="preserve">inal decision on the application will be made by </w:t>
      </w:r>
      <w:r w:rsidR="0062237B" w:rsidRPr="0062237B">
        <w:rPr>
          <w:rFonts w:cs="Arial"/>
          <w:szCs w:val="22"/>
          <w:lang w:val="en-NZ"/>
        </w:rPr>
        <w:t xml:space="preserve">Ms Catherine Garvey and Dr Devonie Waaka. </w:t>
      </w:r>
    </w:p>
    <w:p w14:paraId="005A22DD" w14:textId="77777777" w:rsidR="00A22109" w:rsidRPr="00D324AA" w:rsidRDefault="00A22109" w:rsidP="00A22109">
      <w:pPr>
        <w:rPr>
          <w:color w:val="FF0000"/>
          <w:lang w:val="en-NZ"/>
        </w:rPr>
      </w:pPr>
    </w:p>
    <w:p w14:paraId="1CF8391A"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13138889" w14:textId="77777777" w:rsidTr="009F225D">
        <w:trPr>
          <w:trHeight w:val="280"/>
        </w:trPr>
        <w:tc>
          <w:tcPr>
            <w:tcW w:w="966" w:type="dxa"/>
            <w:tcBorders>
              <w:top w:val="nil"/>
              <w:left w:val="nil"/>
              <w:bottom w:val="nil"/>
              <w:right w:val="nil"/>
            </w:tcBorders>
          </w:tcPr>
          <w:p w14:paraId="79B3527D" w14:textId="77777777"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6F708EE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C2719BF" w14:textId="77777777" w:rsidR="008766E8" w:rsidRPr="002B62FF" w:rsidRDefault="00867A23" w:rsidP="009F225D">
            <w:pPr>
              <w:rPr>
                <w:b/>
                <w:bCs/>
              </w:rPr>
            </w:pPr>
            <w:r w:rsidRPr="00867A23">
              <w:rPr>
                <w:b/>
                <w:bCs/>
              </w:rPr>
              <w:t>2024 FULL 18155</w:t>
            </w:r>
          </w:p>
        </w:tc>
      </w:tr>
      <w:tr w:rsidR="008766E8" w:rsidRPr="00960BFE" w14:paraId="6E07B1E0" w14:textId="77777777" w:rsidTr="009F225D">
        <w:trPr>
          <w:trHeight w:val="280"/>
        </w:trPr>
        <w:tc>
          <w:tcPr>
            <w:tcW w:w="966" w:type="dxa"/>
            <w:tcBorders>
              <w:top w:val="nil"/>
              <w:left w:val="nil"/>
              <w:bottom w:val="nil"/>
              <w:right w:val="nil"/>
            </w:tcBorders>
          </w:tcPr>
          <w:p w14:paraId="6F69A29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28E9AB9"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3D28365" w14:textId="77777777" w:rsidR="008766E8" w:rsidRPr="00960BFE" w:rsidRDefault="0097305A" w:rsidP="009F225D">
            <w:pPr>
              <w:autoSpaceDE w:val="0"/>
              <w:autoSpaceDN w:val="0"/>
              <w:adjustRightInd w:val="0"/>
            </w:pPr>
            <w:r w:rsidRPr="0097305A">
              <w:t>Feasibility study of the effect of psilocybin in response to brief psychological input with psychological flexibility as a mediating factor</w:t>
            </w:r>
          </w:p>
        </w:tc>
      </w:tr>
      <w:tr w:rsidR="008766E8" w:rsidRPr="00960BFE" w14:paraId="609A9B10" w14:textId="77777777" w:rsidTr="009F225D">
        <w:trPr>
          <w:trHeight w:val="280"/>
        </w:trPr>
        <w:tc>
          <w:tcPr>
            <w:tcW w:w="966" w:type="dxa"/>
            <w:tcBorders>
              <w:top w:val="nil"/>
              <w:left w:val="nil"/>
              <w:bottom w:val="nil"/>
              <w:right w:val="nil"/>
            </w:tcBorders>
          </w:tcPr>
          <w:p w14:paraId="383FC5B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1905074"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86B1F40" w14:textId="77777777" w:rsidR="008766E8" w:rsidRPr="00960BFE" w:rsidRDefault="00D0599E" w:rsidP="009F225D">
            <w:r w:rsidRPr="00D0599E">
              <w:t>Dr Valerie Tan</w:t>
            </w:r>
          </w:p>
        </w:tc>
      </w:tr>
      <w:tr w:rsidR="008766E8" w:rsidRPr="00960BFE" w14:paraId="50BC7B69" w14:textId="77777777" w:rsidTr="009F225D">
        <w:trPr>
          <w:trHeight w:val="280"/>
        </w:trPr>
        <w:tc>
          <w:tcPr>
            <w:tcW w:w="966" w:type="dxa"/>
            <w:tcBorders>
              <w:top w:val="nil"/>
              <w:left w:val="nil"/>
              <w:bottom w:val="nil"/>
              <w:right w:val="nil"/>
            </w:tcBorders>
          </w:tcPr>
          <w:p w14:paraId="263B9EB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8450290"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6A80229B" w14:textId="77777777" w:rsidR="008766E8" w:rsidRPr="00960BFE" w:rsidRDefault="00D0599E" w:rsidP="009F225D">
            <w:pPr>
              <w:autoSpaceDE w:val="0"/>
              <w:autoSpaceDN w:val="0"/>
              <w:adjustRightInd w:val="0"/>
            </w:pPr>
            <w:r>
              <w:t>The University of Otago</w:t>
            </w:r>
          </w:p>
        </w:tc>
      </w:tr>
      <w:tr w:rsidR="008766E8" w:rsidRPr="00960BFE" w14:paraId="57706E09" w14:textId="77777777" w:rsidTr="009F225D">
        <w:trPr>
          <w:trHeight w:val="280"/>
        </w:trPr>
        <w:tc>
          <w:tcPr>
            <w:tcW w:w="966" w:type="dxa"/>
            <w:tcBorders>
              <w:top w:val="nil"/>
              <w:left w:val="nil"/>
              <w:bottom w:val="nil"/>
              <w:right w:val="nil"/>
            </w:tcBorders>
          </w:tcPr>
          <w:p w14:paraId="69D742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2224D5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78FE863B" w14:textId="77777777" w:rsidR="008766E8" w:rsidRPr="00960BFE" w:rsidRDefault="00BA1566" w:rsidP="009F225D">
            <w:pPr>
              <w:autoSpaceDE w:val="0"/>
              <w:autoSpaceDN w:val="0"/>
              <w:adjustRightInd w:val="0"/>
            </w:pPr>
            <w:r>
              <w:t>20 June 2024</w:t>
            </w:r>
          </w:p>
        </w:tc>
      </w:tr>
    </w:tbl>
    <w:p w14:paraId="0F3A2FB5" w14:textId="77777777" w:rsidR="008766E8" w:rsidRPr="00795EDD" w:rsidRDefault="008766E8" w:rsidP="008766E8"/>
    <w:p w14:paraId="4644DD77" w14:textId="77777777" w:rsidR="008766E8" w:rsidRPr="002879DF" w:rsidRDefault="00BF7573" w:rsidP="008766E8">
      <w:pPr>
        <w:autoSpaceDE w:val="0"/>
        <w:autoSpaceDN w:val="0"/>
        <w:adjustRightInd w:val="0"/>
        <w:rPr>
          <w:sz w:val="20"/>
          <w:lang w:val="en-NZ"/>
        </w:rPr>
      </w:pPr>
      <w:r w:rsidRPr="002879DF">
        <w:rPr>
          <w:rFonts w:cs="Arial"/>
          <w:szCs w:val="22"/>
          <w:lang w:val="en-NZ"/>
        </w:rPr>
        <w:t>Dr Valerie Tan and Professor Paul Glue were</w:t>
      </w:r>
      <w:r w:rsidR="008766E8" w:rsidRPr="002879DF">
        <w:rPr>
          <w:lang w:val="en-NZ"/>
        </w:rPr>
        <w:t xml:space="preserve"> present via videoconference for discussion of this application.</w:t>
      </w:r>
    </w:p>
    <w:p w14:paraId="5AF0E63C" w14:textId="77777777" w:rsidR="008766E8" w:rsidRPr="002879DF" w:rsidRDefault="008766E8" w:rsidP="008766E8">
      <w:pPr>
        <w:rPr>
          <w:u w:val="single"/>
          <w:lang w:val="en-NZ"/>
        </w:rPr>
      </w:pPr>
    </w:p>
    <w:p w14:paraId="66BD7AFD" w14:textId="77777777" w:rsidR="008766E8" w:rsidRPr="0054344C" w:rsidRDefault="008766E8" w:rsidP="008766E8">
      <w:pPr>
        <w:pStyle w:val="Headingbold"/>
      </w:pPr>
      <w:r w:rsidRPr="002879DF">
        <w:t>Potential conflicts of interest</w:t>
      </w:r>
    </w:p>
    <w:p w14:paraId="0E242B08" w14:textId="77777777" w:rsidR="008766E8" w:rsidRPr="00D324AA" w:rsidRDefault="008766E8" w:rsidP="008766E8">
      <w:pPr>
        <w:rPr>
          <w:b/>
          <w:lang w:val="en-NZ"/>
        </w:rPr>
      </w:pPr>
    </w:p>
    <w:p w14:paraId="1C9393B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6495D992" w14:textId="77777777" w:rsidR="008766E8" w:rsidRPr="00D324AA" w:rsidRDefault="008766E8" w:rsidP="008766E8">
      <w:pPr>
        <w:rPr>
          <w:lang w:val="en-NZ"/>
        </w:rPr>
      </w:pPr>
    </w:p>
    <w:p w14:paraId="63C8A1E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22F93D3F" w14:textId="77777777" w:rsidR="00DD4C7C" w:rsidRPr="00D324AA" w:rsidRDefault="00DD4C7C" w:rsidP="008766E8">
      <w:pPr>
        <w:autoSpaceDE w:val="0"/>
        <w:autoSpaceDN w:val="0"/>
        <w:adjustRightInd w:val="0"/>
        <w:rPr>
          <w:lang w:val="en-NZ"/>
        </w:rPr>
      </w:pPr>
    </w:p>
    <w:p w14:paraId="4EAF512F"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36CA53DD" w14:textId="77777777" w:rsidR="008766E8" w:rsidRPr="00D324AA" w:rsidRDefault="008766E8" w:rsidP="008766E8">
      <w:pPr>
        <w:rPr>
          <w:u w:val="single"/>
          <w:lang w:val="en-NZ"/>
        </w:rPr>
      </w:pPr>
    </w:p>
    <w:p w14:paraId="0B000C52"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1BE560C3" w14:textId="77777777" w:rsidR="008766E8" w:rsidRPr="00D324AA" w:rsidRDefault="008766E8" w:rsidP="008766E8">
      <w:pPr>
        <w:rPr>
          <w:lang w:val="en-NZ"/>
        </w:rPr>
      </w:pPr>
    </w:p>
    <w:p w14:paraId="49BDCA71" w14:textId="77777777" w:rsidR="009054D3" w:rsidRDefault="009054D3" w:rsidP="009054D3">
      <w:pPr>
        <w:pStyle w:val="ListParagraph"/>
        <w:numPr>
          <w:ilvl w:val="0"/>
          <w:numId w:val="26"/>
        </w:numPr>
      </w:pPr>
      <w:r>
        <w:t>The Researcher confirmed an application to SCOTT would be made.</w:t>
      </w:r>
    </w:p>
    <w:p w14:paraId="110C3455" w14:textId="77777777" w:rsidR="009054D3" w:rsidRDefault="009054D3" w:rsidP="009054D3">
      <w:pPr>
        <w:pStyle w:val="ListParagraph"/>
      </w:pPr>
      <w:r>
        <w:t>The Researcher confirmed trial registration was in progress.</w:t>
      </w:r>
    </w:p>
    <w:p w14:paraId="1C406E35" w14:textId="77777777" w:rsidR="008766E8" w:rsidRDefault="009054D3" w:rsidP="009054D3">
      <w:pPr>
        <w:pStyle w:val="ListParagraph"/>
      </w:pPr>
      <w:r>
        <w:t>The Researcher confirmed this was an investigator-initiated trial with no commercial sponsor.</w:t>
      </w:r>
    </w:p>
    <w:p w14:paraId="6ED0AC1C" w14:textId="3BED3869" w:rsidR="00696A2D" w:rsidRPr="009054D3" w:rsidRDefault="00696A2D" w:rsidP="009054D3">
      <w:pPr>
        <w:pStyle w:val="ListParagraph"/>
      </w:pPr>
      <w:r>
        <w:t xml:space="preserve">The Committee queried if someone with </w:t>
      </w:r>
      <w:r w:rsidR="00BC6D9F">
        <w:t xml:space="preserve">relevant </w:t>
      </w:r>
      <w:r>
        <w:t xml:space="preserve">medical experience would be in the room to </w:t>
      </w:r>
      <w:proofErr w:type="gramStart"/>
      <w:r>
        <w:t>monitor the participant’s vital signs at all times</w:t>
      </w:r>
      <w:proofErr w:type="gramEnd"/>
      <w:r>
        <w:t>. The Researcher confirmed the study site was fully equipped for resuscitation and Professor Glue would be present</w:t>
      </w:r>
      <w:r w:rsidR="00615F54">
        <w:t xml:space="preserve"> in the room</w:t>
      </w:r>
      <w:r>
        <w:t xml:space="preserve"> to monitor</w:t>
      </w:r>
      <w:r w:rsidR="00615F54">
        <w:t xml:space="preserve"> </w:t>
      </w:r>
      <w:proofErr w:type="gramStart"/>
      <w:r w:rsidR="00615F54">
        <w:t>participants</w:t>
      </w:r>
      <w:proofErr w:type="gramEnd"/>
      <w:r w:rsidR="00615F54">
        <w:t xml:space="preserve"> post-dose</w:t>
      </w:r>
      <w:r>
        <w:t xml:space="preserve">. The Researcher confirmed the site was connected to Dunedin Hospital with access to the Emergency Department if serious medical problems occurred. The Researcher stated serious </w:t>
      </w:r>
      <w:r w:rsidR="000316EC">
        <w:t>life-threatening</w:t>
      </w:r>
      <w:r>
        <w:t xml:space="preserve"> responses to psilocybin have not yet been reported in the literature though some participants may feel anxious. </w:t>
      </w:r>
    </w:p>
    <w:p w14:paraId="5667AB9A" w14:textId="77777777" w:rsidR="008766E8" w:rsidRPr="00D324AA" w:rsidRDefault="008766E8" w:rsidP="008766E8">
      <w:pPr>
        <w:spacing w:before="80" w:after="80"/>
        <w:rPr>
          <w:lang w:val="en-NZ"/>
        </w:rPr>
      </w:pPr>
    </w:p>
    <w:p w14:paraId="622F0F7B" w14:textId="77777777" w:rsidR="008766E8" w:rsidRPr="0054344C" w:rsidRDefault="008766E8" w:rsidP="008766E8">
      <w:pPr>
        <w:pStyle w:val="Headingbold"/>
      </w:pPr>
      <w:r w:rsidRPr="0054344C">
        <w:t>Summary of outstanding ethical issues</w:t>
      </w:r>
    </w:p>
    <w:p w14:paraId="4271C809" w14:textId="77777777" w:rsidR="008766E8" w:rsidRPr="00D324AA" w:rsidRDefault="008766E8" w:rsidP="008766E8">
      <w:pPr>
        <w:rPr>
          <w:lang w:val="en-NZ"/>
        </w:rPr>
      </w:pPr>
    </w:p>
    <w:p w14:paraId="2213DFC2"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F7BCAD3" w14:textId="77777777" w:rsidR="008766E8" w:rsidRPr="00D324AA" w:rsidRDefault="008766E8" w:rsidP="008766E8">
      <w:pPr>
        <w:autoSpaceDE w:val="0"/>
        <w:autoSpaceDN w:val="0"/>
        <w:adjustRightInd w:val="0"/>
        <w:rPr>
          <w:szCs w:val="22"/>
          <w:lang w:val="en-NZ"/>
        </w:rPr>
      </w:pPr>
    </w:p>
    <w:p w14:paraId="7B20E713" w14:textId="4DDBB734" w:rsidR="009054D3" w:rsidRDefault="009054D3" w:rsidP="009054D3">
      <w:pPr>
        <w:pStyle w:val="ListParagraph"/>
      </w:pPr>
      <w:r>
        <w:t xml:space="preserve">The Committee queried how the study would recruit </w:t>
      </w:r>
      <w:r w:rsidR="004D67C4">
        <w:t>participants</w:t>
      </w:r>
      <w:r>
        <w:t xml:space="preserve">. The Researcher clarified recruitment would not involve direct referrals from student </w:t>
      </w:r>
      <w:r w:rsidR="000316EC">
        <w:t>health,</w:t>
      </w:r>
      <w:r>
        <w:t xml:space="preserve"> but advertisements would be in the building and interested participants could contact the study team. The Committee requested any advertisements or posters are supplied for approval prior to use. </w:t>
      </w:r>
      <w:r w:rsidR="00E567DC" w:rsidRPr="00C856E5">
        <w:rPr>
          <w:i/>
          <w:iCs/>
        </w:rPr>
        <w:t xml:space="preserve">National Ethical Standards for Health and Disability Research and Quality Improvement, para </w:t>
      </w:r>
      <w:r w:rsidR="00E567DC">
        <w:rPr>
          <w:i/>
          <w:iCs/>
        </w:rPr>
        <w:t>11.10-11.13</w:t>
      </w:r>
      <w:r w:rsidR="00E219BF">
        <w:rPr>
          <w:i/>
          <w:iCs/>
        </w:rPr>
        <w:t>)</w:t>
      </w:r>
      <w:r w:rsidR="00E567DC" w:rsidRPr="00C856E5">
        <w:rPr>
          <w:i/>
          <w:iCs/>
        </w:rPr>
        <w:t>.</w:t>
      </w:r>
    </w:p>
    <w:p w14:paraId="384DCFCB" w14:textId="77777777" w:rsidR="009054D3" w:rsidRDefault="009054D3" w:rsidP="009054D3">
      <w:pPr>
        <w:pStyle w:val="ListParagraph"/>
      </w:pPr>
      <w:r>
        <w:t xml:space="preserve">The Committee queried if feedback from the scientific peer review had been incorporated such as restricting participant age to 25 and above. The Researcher confirmed this. The Committee noted the documentation submitted had not been updated to reflect this and was missing other things such as information about con-meds and ensuring a responsible adult was present in the house after the dosing. The Committee requested the protocol and participant information sheet are updated to reflect the peer review changes. </w:t>
      </w:r>
      <w:r w:rsidR="006004F6" w:rsidRPr="00C856E5">
        <w:rPr>
          <w:i/>
          <w:iCs/>
        </w:rPr>
        <w:t xml:space="preserve">National Ethical Standards for Health and Disability Research and Quality Improvement, para 7.15 </w:t>
      </w:r>
      <w:r w:rsidR="006004F6" w:rsidRPr="006012E9">
        <w:rPr>
          <w:i/>
          <w:iCs/>
        </w:rPr>
        <w:t>–</w:t>
      </w:r>
      <w:r w:rsidR="006004F6" w:rsidRPr="00C856E5">
        <w:rPr>
          <w:i/>
          <w:iCs/>
        </w:rPr>
        <w:t xml:space="preserve"> 7.17</w:t>
      </w:r>
      <w:r w:rsidR="007354E8">
        <w:rPr>
          <w:i/>
          <w:iCs/>
        </w:rPr>
        <w:t>; 9.7</w:t>
      </w:r>
      <w:r w:rsidR="006004F6" w:rsidRPr="00C856E5">
        <w:rPr>
          <w:i/>
          <w:iCs/>
        </w:rPr>
        <w:t>).</w:t>
      </w:r>
    </w:p>
    <w:p w14:paraId="1C297D62" w14:textId="2112BA02" w:rsidR="009054D3" w:rsidRDefault="009054D3" w:rsidP="009054D3">
      <w:pPr>
        <w:pStyle w:val="ListParagraph"/>
      </w:pPr>
      <w:r>
        <w:t xml:space="preserve">The Committee queried if this was a feasibility study or would measure efficacy. The Researcher stated it would also calculate power for a </w:t>
      </w:r>
      <w:r w:rsidR="000316EC">
        <w:t>full-scale</w:t>
      </w:r>
      <w:r>
        <w:t xml:space="preserve"> study and assess the </w:t>
      </w:r>
      <w:r>
        <w:lastRenderedPageBreak/>
        <w:t>mechanism for any changes observed. The Committee noted as people would be dosed and effects observed</w:t>
      </w:r>
      <w:r w:rsidR="00FA1FE5">
        <w:t>,</w:t>
      </w:r>
      <w:r>
        <w:t xml:space="preserve"> equipoise </w:t>
      </w:r>
      <w:r w:rsidR="00FA1FE5">
        <w:t>i</w:t>
      </w:r>
      <w:r>
        <w:t xml:space="preserve">s relevant and suggested the Researcher amend the answer to B9 in the application form. </w:t>
      </w:r>
    </w:p>
    <w:p w14:paraId="7EBBDBE2" w14:textId="3AB491A9" w:rsidR="009054D3" w:rsidRDefault="009054D3" w:rsidP="00696A2D">
      <w:pPr>
        <w:pStyle w:val="ListParagraph"/>
      </w:pPr>
      <w:r>
        <w:t xml:space="preserve">The Committee queried where the psilocybin would be sourced from. The Researcher stated </w:t>
      </w:r>
      <w:r w:rsidR="00FA1FE5">
        <w:t xml:space="preserve">this is likely to be from </w:t>
      </w:r>
      <w:r>
        <w:t>a research group in Australia. The Committee noted the source would need to be confirmed</w:t>
      </w:r>
      <w:r w:rsidR="004D67C4">
        <w:t>, with a Certificate of Analysis for the product,</w:t>
      </w:r>
      <w:r>
        <w:t xml:space="preserve"> </w:t>
      </w:r>
      <w:proofErr w:type="gramStart"/>
      <w:r>
        <w:t>in order to</w:t>
      </w:r>
      <w:proofErr w:type="gramEnd"/>
      <w:r>
        <w:t xml:space="preserve"> grant approval. </w:t>
      </w:r>
    </w:p>
    <w:p w14:paraId="07EF71A7" w14:textId="77777777" w:rsidR="009054D3" w:rsidRDefault="009054D3" w:rsidP="009054D3">
      <w:pPr>
        <w:pStyle w:val="ListParagraph"/>
      </w:pPr>
      <w:r>
        <w:t xml:space="preserve">The Committee noted a pregnancy test would be performed during screening and suggested another is performed on the day of dosing. </w:t>
      </w:r>
    </w:p>
    <w:p w14:paraId="07E7D396" w14:textId="77777777" w:rsidR="009054D3" w:rsidRDefault="009054D3" w:rsidP="009054D3">
      <w:pPr>
        <w:pStyle w:val="ListParagraph"/>
      </w:pPr>
      <w:r>
        <w:t xml:space="preserve">The Committee requested GP notification is a mandatory component of participation. </w:t>
      </w:r>
    </w:p>
    <w:p w14:paraId="63ACD2A5" w14:textId="77777777" w:rsidR="009054D3" w:rsidRDefault="009054D3" w:rsidP="009054D3">
      <w:pPr>
        <w:pStyle w:val="ListParagraph"/>
      </w:pPr>
      <w:r>
        <w:t xml:space="preserve">The Committee suggested updating the protocol to include information on the handling of psilocybin and the legality of working with a Class A drug. </w:t>
      </w:r>
    </w:p>
    <w:p w14:paraId="7819E3C6" w14:textId="77777777" w:rsidR="009054D3" w:rsidRDefault="009054D3" w:rsidP="009054D3">
      <w:pPr>
        <w:pStyle w:val="ListParagraph"/>
      </w:pPr>
      <w:r>
        <w:t xml:space="preserve">The Committee requested the data safety charter is included in the protocol. </w:t>
      </w:r>
      <w:r w:rsidR="00C5066A" w:rsidRPr="00C5066A">
        <w:rPr>
          <w:i/>
          <w:iCs/>
        </w:rPr>
        <w:t>(National Ethical Standards for Health and Disability Research and Quality Improvement, para 11.25).</w:t>
      </w:r>
    </w:p>
    <w:p w14:paraId="144408FC" w14:textId="77777777" w:rsidR="008766E8" w:rsidRPr="00D324AA" w:rsidRDefault="009054D3" w:rsidP="009054D3">
      <w:pPr>
        <w:pStyle w:val="ListParagraph"/>
        <w:rPr>
          <w:rFonts w:cs="Arial"/>
          <w:color w:val="FF0000"/>
        </w:rPr>
      </w:pPr>
      <w:r>
        <w:t>The Committee noted section 5.4 of the protocol discussed participant withdrawal but not safety-based stopping rules and requested this is updated.</w:t>
      </w:r>
      <w:r w:rsidR="002509A1">
        <w:t xml:space="preserve"> </w:t>
      </w:r>
      <w:r w:rsidR="002509A1" w:rsidRPr="00C5066A">
        <w:rPr>
          <w:i/>
          <w:iCs/>
        </w:rPr>
        <w:t xml:space="preserve">(National Ethical Standards for Health and Disability Research and Quality Improvement, para </w:t>
      </w:r>
      <w:r w:rsidR="002509A1">
        <w:rPr>
          <w:i/>
          <w:iCs/>
        </w:rPr>
        <w:t xml:space="preserve">9.7; </w:t>
      </w:r>
      <w:r w:rsidR="002509A1" w:rsidRPr="00C5066A">
        <w:rPr>
          <w:i/>
          <w:iCs/>
        </w:rPr>
        <w:t>11.</w:t>
      </w:r>
      <w:r w:rsidR="002509A1">
        <w:rPr>
          <w:i/>
          <w:iCs/>
        </w:rPr>
        <w:t>35</w:t>
      </w:r>
      <w:r w:rsidR="002509A1" w:rsidRPr="00C5066A">
        <w:rPr>
          <w:i/>
          <w:iCs/>
        </w:rPr>
        <w:t>).</w:t>
      </w:r>
      <w:r w:rsidR="008766E8" w:rsidRPr="00D324AA">
        <w:br/>
      </w:r>
    </w:p>
    <w:p w14:paraId="11196E50"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2509A1">
        <w:rPr>
          <w:rFonts w:cs="Arial"/>
          <w:szCs w:val="22"/>
          <w:lang w:val="en-NZ"/>
        </w:rPr>
        <w:t xml:space="preserve"> </w:t>
      </w:r>
      <w:r w:rsidR="002509A1" w:rsidRPr="002509A1">
        <w:rPr>
          <w:i/>
          <w:iCs/>
        </w:rPr>
        <w:t>(National Ethical Standards for Health and Disability Research and Quality Improvement, para 7.15 – 7.17)</w:t>
      </w:r>
      <w:r w:rsidRPr="002509A1">
        <w:rPr>
          <w:rFonts w:cs="Arial"/>
          <w:szCs w:val="22"/>
          <w:lang w:val="en-NZ"/>
        </w:rPr>
        <w:t>:</w:t>
      </w:r>
      <w:r w:rsidRPr="00D324AA">
        <w:rPr>
          <w:rFonts w:cs="Arial"/>
          <w:szCs w:val="22"/>
          <w:lang w:val="en-NZ"/>
        </w:rPr>
        <w:t xml:space="preserve"> </w:t>
      </w:r>
    </w:p>
    <w:p w14:paraId="17A9A079" w14:textId="77777777" w:rsidR="008766E8" w:rsidRPr="00D324AA" w:rsidRDefault="008766E8" w:rsidP="008766E8">
      <w:pPr>
        <w:spacing w:before="80" w:after="80"/>
        <w:rPr>
          <w:rFonts w:cs="Arial"/>
          <w:szCs w:val="22"/>
          <w:lang w:val="en-NZ"/>
        </w:rPr>
      </w:pPr>
    </w:p>
    <w:p w14:paraId="617DF847" w14:textId="77777777" w:rsidR="008766E8" w:rsidRDefault="008766E8" w:rsidP="008766E8">
      <w:pPr>
        <w:pStyle w:val="ListParagraph"/>
      </w:pPr>
      <w:r w:rsidRPr="00D324AA">
        <w:t>Please</w:t>
      </w:r>
      <w:r w:rsidR="00A27D12">
        <w:t xml:space="preserve"> include the risk of urinary incontinence</w:t>
      </w:r>
      <w:r w:rsidR="00AF6D23">
        <w:t xml:space="preserve">, rare </w:t>
      </w:r>
      <w:r w:rsidR="007021B4">
        <w:t>adverse events</w:t>
      </w:r>
      <w:r w:rsidR="00AF6D23">
        <w:t xml:space="preserve"> such as psychosis</w:t>
      </w:r>
      <w:r w:rsidR="00B447A8">
        <w:t xml:space="preserve"> and any other </w:t>
      </w:r>
      <w:r w:rsidR="004D67C4">
        <w:t xml:space="preserve">potential </w:t>
      </w:r>
      <w:r w:rsidR="00B447A8">
        <w:t xml:space="preserve">side effects </w:t>
      </w:r>
      <w:r w:rsidR="008677F9">
        <w:t>not covered in the PIS (</w:t>
      </w:r>
      <w:hyperlink r:id="rId12" w:history="1">
        <w:r w:rsidR="008677F9" w:rsidRPr="009A7FB4">
          <w:rPr>
            <w:rStyle w:val="Hyperlink"/>
          </w:rPr>
          <w:t>https://www.ncbi.nlm.nih.gov/pmc/articles/PMC8883979/</w:t>
        </w:r>
      </w:hyperlink>
      <w:r w:rsidR="008677F9">
        <w:t xml:space="preserve">). </w:t>
      </w:r>
    </w:p>
    <w:p w14:paraId="38AAB015" w14:textId="4A6E1E9A" w:rsidR="00A27D12" w:rsidRDefault="00EE283A" w:rsidP="008766E8">
      <w:pPr>
        <w:pStyle w:val="ListParagraph"/>
      </w:pPr>
      <w:r>
        <w:t xml:space="preserve">Please revise use of ‘off-label’ as psilocybin is an unapproved drug. </w:t>
      </w:r>
      <w:r w:rsidR="00195071">
        <w:t xml:space="preserve">Please </w:t>
      </w:r>
      <w:r w:rsidR="000573A4">
        <w:t xml:space="preserve">state it is not approved for use in New Zealand and </w:t>
      </w:r>
      <w:r w:rsidR="004D67C4">
        <w:t xml:space="preserve">clarify </w:t>
      </w:r>
      <w:r w:rsidR="000573A4">
        <w:t xml:space="preserve">its legal status. </w:t>
      </w:r>
    </w:p>
    <w:p w14:paraId="0731EBE0" w14:textId="77777777" w:rsidR="000573A4" w:rsidRDefault="000573A4" w:rsidP="008766E8">
      <w:pPr>
        <w:pStyle w:val="ListParagraph"/>
      </w:pPr>
      <w:r>
        <w:t xml:space="preserve">Please state whether psilocybin may show up in drug tests and the expected </w:t>
      </w:r>
      <w:r w:rsidR="00BD03AD">
        <w:t xml:space="preserve">timeframe it would be present. </w:t>
      </w:r>
    </w:p>
    <w:p w14:paraId="2132A67A" w14:textId="77777777" w:rsidR="00EE283A" w:rsidRDefault="00806522" w:rsidP="008766E8">
      <w:pPr>
        <w:pStyle w:val="ListParagraph"/>
      </w:pPr>
      <w:r>
        <w:t xml:space="preserve">Please explain the screening visit </w:t>
      </w:r>
      <w:r w:rsidR="00272E82">
        <w:t xml:space="preserve">and what participants can expect. </w:t>
      </w:r>
    </w:p>
    <w:p w14:paraId="2F294F58" w14:textId="099408B2" w:rsidR="00272E82" w:rsidRDefault="00272E82" w:rsidP="008766E8">
      <w:pPr>
        <w:pStyle w:val="ListParagraph"/>
      </w:pPr>
      <w:r>
        <w:t xml:space="preserve">Please explain in lay language </w:t>
      </w:r>
      <w:r w:rsidR="00FA1FE5">
        <w:t>how</w:t>
      </w:r>
      <w:r>
        <w:t xml:space="preserve"> ‘brief psychological intervention’ i</w:t>
      </w:r>
      <w:r w:rsidR="00FA1FE5">
        <w:t>s defined for eligibility purposes.</w:t>
      </w:r>
      <w:r>
        <w:t xml:space="preserve"> </w:t>
      </w:r>
    </w:p>
    <w:p w14:paraId="5ED59F36" w14:textId="338C4FB9" w:rsidR="00513838" w:rsidRPr="00D324AA" w:rsidRDefault="00272E82" w:rsidP="00513838">
      <w:pPr>
        <w:pStyle w:val="ListParagraph"/>
        <w:numPr>
          <w:ilvl w:val="0"/>
          <w:numId w:val="3"/>
        </w:numPr>
      </w:pPr>
      <w:r>
        <w:t>Please correct the age</w:t>
      </w:r>
      <w:r w:rsidR="00513838">
        <w:t xml:space="preserve"> of participants from 18 to 25</w:t>
      </w:r>
      <w:r w:rsidR="00FA1FE5">
        <w:t xml:space="preserve"> years</w:t>
      </w:r>
      <w:r w:rsidR="00513838">
        <w:t xml:space="preserve">. </w:t>
      </w:r>
    </w:p>
    <w:p w14:paraId="4449B5F4" w14:textId="77777777" w:rsidR="008766E8" w:rsidRDefault="00513838" w:rsidP="008766E8">
      <w:pPr>
        <w:pStyle w:val="ListParagraph"/>
      </w:pPr>
      <w:r>
        <w:t>Please include a statement</w:t>
      </w:r>
      <w:r w:rsidR="00CE6DEA">
        <w:t xml:space="preserve"> referring</w:t>
      </w:r>
      <w:r>
        <w:t xml:space="preserve"> to SCOTT</w:t>
      </w:r>
      <w:r w:rsidR="00CE6DEA">
        <w:t xml:space="preserve"> approval</w:t>
      </w:r>
      <w:r>
        <w:t xml:space="preserve">. </w:t>
      </w:r>
    </w:p>
    <w:p w14:paraId="5AD63B97" w14:textId="77777777" w:rsidR="00513838" w:rsidRDefault="00CE6DEA" w:rsidP="008766E8">
      <w:pPr>
        <w:pStyle w:val="ListParagraph"/>
      </w:pPr>
      <w:r>
        <w:t xml:space="preserve">Please include details for Māori cultural support. </w:t>
      </w:r>
    </w:p>
    <w:p w14:paraId="67B8E38C" w14:textId="77777777" w:rsidR="00CE6DEA" w:rsidRDefault="00CE6DEA" w:rsidP="008766E8">
      <w:pPr>
        <w:pStyle w:val="ListParagraph"/>
      </w:pPr>
      <w:r>
        <w:t xml:space="preserve">Please </w:t>
      </w:r>
      <w:r w:rsidR="008A0795">
        <w:t xml:space="preserve">amend the HDEC contact number to the Ministry of Health general enquiries number (0800 400 569). </w:t>
      </w:r>
    </w:p>
    <w:p w14:paraId="3AFE6DF1" w14:textId="77777777" w:rsidR="00BD03AD" w:rsidRDefault="00BD03AD" w:rsidP="008766E8">
      <w:pPr>
        <w:pStyle w:val="ListParagraph"/>
      </w:pPr>
      <w:r>
        <w:t>Please remove the HDEC approval statement on page 2 and retain the one on page 7.</w:t>
      </w:r>
    </w:p>
    <w:p w14:paraId="4DCC8899" w14:textId="77777777" w:rsidR="00BD03AD" w:rsidRDefault="007337D3" w:rsidP="008766E8">
      <w:pPr>
        <w:pStyle w:val="ListParagraph"/>
      </w:pPr>
      <w:r>
        <w:t xml:space="preserve">Please revise the </w:t>
      </w:r>
      <w:r w:rsidR="00B718E4">
        <w:t>eligibility</w:t>
      </w:r>
      <w:r>
        <w:t xml:space="preserve"> criteria and other changes to study conduct as per the peer reviewer’s recommendations.</w:t>
      </w:r>
    </w:p>
    <w:p w14:paraId="3AA12B73" w14:textId="77777777" w:rsidR="007337D3" w:rsidRDefault="007337D3" w:rsidP="008766E8">
      <w:pPr>
        <w:pStyle w:val="ListParagraph"/>
      </w:pPr>
      <w:r>
        <w:t xml:space="preserve">Please state where the psilocybin is sourced from. </w:t>
      </w:r>
    </w:p>
    <w:p w14:paraId="540CBAC2" w14:textId="77777777" w:rsidR="007337D3" w:rsidRDefault="007337D3" w:rsidP="008766E8">
      <w:pPr>
        <w:pStyle w:val="ListParagraph"/>
      </w:pPr>
      <w:r>
        <w:t xml:space="preserve">Please include more information on the post-dose environment </w:t>
      </w:r>
      <w:r w:rsidR="00B718E4">
        <w:t xml:space="preserve">(music will be played, participants will wear eye shades and headphones). </w:t>
      </w:r>
    </w:p>
    <w:p w14:paraId="07659878" w14:textId="77777777" w:rsidR="004D67C4" w:rsidRDefault="004D67C4" w:rsidP="008766E8">
      <w:pPr>
        <w:pStyle w:val="ListParagraph"/>
      </w:pPr>
      <w:r>
        <w:t>Please provide more information about potential extension of time at the research site depending upon when the effect of the drug wears off.</w:t>
      </w:r>
    </w:p>
    <w:p w14:paraId="5F96EDF6" w14:textId="77777777" w:rsidR="007021B4" w:rsidRDefault="007021B4" w:rsidP="008766E8">
      <w:pPr>
        <w:pStyle w:val="ListParagraph"/>
      </w:pPr>
      <w:r>
        <w:t xml:space="preserve">Please provide more information about how to contact regarding adverse events following the dosing. </w:t>
      </w:r>
    </w:p>
    <w:p w14:paraId="3C33E350" w14:textId="77777777" w:rsidR="007021B4" w:rsidRDefault="007021B4" w:rsidP="008766E8">
      <w:pPr>
        <w:pStyle w:val="ListParagraph"/>
      </w:pPr>
      <w:r>
        <w:t xml:space="preserve">Please remove any ‘yes / no’ </w:t>
      </w:r>
      <w:proofErr w:type="spellStart"/>
      <w:r>
        <w:t>tickboxes</w:t>
      </w:r>
      <w:proofErr w:type="spellEnd"/>
      <w:r>
        <w:t xml:space="preserve"> from the consent form unless they are truly optional (</w:t>
      </w:r>
      <w:proofErr w:type="spellStart"/>
      <w:proofErr w:type="gramStart"/>
      <w:r>
        <w:t>ie</w:t>
      </w:r>
      <w:proofErr w:type="spellEnd"/>
      <w:proofErr w:type="gramEnd"/>
      <w:r>
        <w:t xml:space="preserve"> the participant can answer no and still participate). </w:t>
      </w:r>
    </w:p>
    <w:p w14:paraId="2DA451F3" w14:textId="0D37375A" w:rsidR="007021B4" w:rsidRDefault="00C058B0" w:rsidP="008766E8">
      <w:pPr>
        <w:pStyle w:val="ListParagraph"/>
      </w:pPr>
      <w:r>
        <w:lastRenderedPageBreak/>
        <w:t>Please review the consent clause regarding partner pregnancy as the PIS does not contain information</w:t>
      </w:r>
      <w:r w:rsidR="00FA1FE5">
        <w:t xml:space="preserve"> about this</w:t>
      </w:r>
      <w:r>
        <w:t xml:space="preserve">. </w:t>
      </w:r>
    </w:p>
    <w:p w14:paraId="13E8A19C" w14:textId="77777777" w:rsidR="004B4E76" w:rsidRPr="00D324AA" w:rsidRDefault="004B4E76" w:rsidP="004B4E76">
      <w:pPr>
        <w:pStyle w:val="ListParagraph"/>
        <w:numPr>
          <w:ilvl w:val="0"/>
          <w:numId w:val="0"/>
        </w:numPr>
      </w:pPr>
    </w:p>
    <w:p w14:paraId="5E8C9857" w14:textId="77777777" w:rsidR="008766E8" w:rsidRPr="00D324AA" w:rsidRDefault="008766E8" w:rsidP="008766E8">
      <w:pPr>
        <w:spacing w:before="80" w:after="80"/>
      </w:pPr>
    </w:p>
    <w:p w14:paraId="52BD240F" w14:textId="77777777" w:rsidR="008766E8" w:rsidRPr="0054344C" w:rsidRDefault="008766E8" w:rsidP="008766E8">
      <w:pPr>
        <w:rPr>
          <w:b/>
          <w:bCs/>
          <w:lang w:val="en-NZ"/>
        </w:rPr>
      </w:pPr>
      <w:r w:rsidRPr="0054344C">
        <w:rPr>
          <w:b/>
          <w:bCs/>
          <w:lang w:val="en-NZ"/>
        </w:rPr>
        <w:t xml:space="preserve">Decision </w:t>
      </w:r>
    </w:p>
    <w:p w14:paraId="3D1D4737" w14:textId="77777777" w:rsidR="008766E8" w:rsidRPr="00D324AA" w:rsidRDefault="008766E8" w:rsidP="008766E8">
      <w:pPr>
        <w:rPr>
          <w:lang w:val="en-NZ"/>
        </w:rPr>
      </w:pPr>
    </w:p>
    <w:p w14:paraId="2741D4CF" w14:textId="77777777" w:rsidR="008766E8" w:rsidRPr="002509A1" w:rsidRDefault="008766E8" w:rsidP="008766E8">
      <w:pPr>
        <w:rPr>
          <w:lang w:val="en-NZ"/>
        </w:rPr>
      </w:pPr>
      <w:r w:rsidRPr="00D324AA">
        <w:rPr>
          <w:lang w:val="en-NZ"/>
        </w:rPr>
        <w:t xml:space="preserve">This application was </w:t>
      </w:r>
      <w:r w:rsidRPr="00D324AA">
        <w:rPr>
          <w:i/>
          <w:lang w:val="en-NZ"/>
        </w:rPr>
        <w:t>declined</w:t>
      </w:r>
      <w:r w:rsidRPr="00D324AA">
        <w:rPr>
          <w:lang w:val="en-NZ"/>
        </w:rPr>
        <w:t xml:space="preserve"> by </w:t>
      </w:r>
      <w:r w:rsidRPr="002509A1">
        <w:rPr>
          <w:rFonts w:cs="Arial"/>
          <w:szCs w:val="22"/>
          <w:lang w:val="en-NZ"/>
        </w:rPr>
        <w:t xml:space="preserve">consensus, </w:t>
      </w:r>
      <w:r w:rsidRPr="002509A1">
        <w:rPr>
          <w:lang w:val="en-NZ"/>
        </w:rPr>
        <w:t>as the Committee did not consider that the study would meet the ethical standards referenced above.</w:t>
      </w:r>
    </w:p>
    <w:p w14:paraId="238DDC26"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1F649EA" w14:textId="77777777" w:rsidTr="009F225D">
        <w:trPr>
          <w:trHeight w:val="280"/>
        </w:trPr>
        <w:tc>
          <w:tcPr>
            <w:tcW w:w="966" w:type="dxa"/>
            <w:tcBorders>
              <w:top w:val="nil"/>
              <w:left w:val="nil"/>
              <w:bottom w:val="nil"/>
              <w:right w:val="nil"/>
            </w:tcBorders>
          </w:tcPr>
          <w:p w14:paraId="14435435" w14:textId="77777777"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760223C8"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23A824" w14:textId="77777777" w:rsidR="008766E8" w:rsidRPr="002B62FF" w:rsidRDefault="00485F80" w:rsidP="009F225D">
            <w:pPr>
              <w:rPr>
                <w:b/>
                <w:bCs/>
              </w:rPr>
            </w:pPr>
            <w:r w:rsidRPr="00485F80">
              <w:rPr>
                <w:b/>
                <w:bCs/>
              </w:rPr>
              <w:t>2024 EXP 20626</w:t>
            </w:r>
          </w:p>
        </w:tc>
      </w:tr>
      <w:tr w:rsidR="008766E8" w:rsidRPr="00960BFE" w14:paraId="64EE6850" w14:textId="77777777" w:rsidTr="009F225D">
        <w:trPr>
          <w:trHeight w:val="280"/>
        </w:trPr>
        <w:tc>
          <w:tcPr>
            <w:tcW w:w="966" w:type="dxa"/>
            <w:tcBorders>
              <w:top w:val="nil"/>
              <w:left w:val="nil"/>
              <w:bottom w:val="nil"/>
              <w:right w:val="nil"/>
            </w:tcBorders>
          </w:tcPr>
          <w:p w14:paraId="507E71D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DE34604"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3301BE4D" w14:textId="77777777" w:rsidR="008766E8" w:rsidRPr="00960BFE" w:rsidRDefault="006160E6" w:rsidP="009F225D">
            <w:pPr>
              <w:autoSpaceDE w:val="0"/>
              <w:autoSpaceDN w:val="0"/>
              <w:adjustRightInd w:val="0"/>
            </w:pPr>
            <w:r w:rsidRPr="006160E6">
              <w:t>Establishing a translational cognitive disorders research clinic</w:t>
            </w:r>
          </w:p>
        </w:tc>
      </w:tr>
      <w:tr w:rsidR="008766E8" w:rsidRPr="00960BFE" w14:paraId="10FA8E22" w14:textId="77777777" w:rsidTr="009F225D">
        <w:trPr>
          <w:trHeight w:val="280"/>
        </w:trPr>
        <w:tc>
          <w:tcPr>
            <w:tcW w:w="966" w:type="dxa"/>
            <w:tcBorders>
              <w:top w:val="nil"/>
              <w:left w:val="nil"/>
              <w:bottom w:val="nil"/>
              <w:right w:val="nil"/>
            </w:tcBorders>
          </w:tcPr>
          <w:p w14:paraId="2924A4D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D3EB5F"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5F9889B" w14:textId="77777777" w:rsidR="008766E8" w:rsidRPr="00960BFE" w:rsidRDefault="00D768E0" w:rsidP="009F225D">
            <w:r w:rsidRPr="00D768E0">
              <w:t>Dr Campbell Le Heron</w:t>
            </w:r>
          </w:p>
        </w:tc>
      </w:tr>
      <w:tr w:rsidR="008766E8" w:rsidRPr="00960BFE" w14:paraId="2353BC27" w14:textId="77777777" w:rsidTr="009F225D">
        <w:trPr>
          <w:trHeight w:val="280"/>
        </w:trPr>
        <w:tc>
          <w:tcPr>
            <w:tcW w:w="966" w:type="dxa"/>
            <w:tcBorders>
              <w:top w:val="nil"/>
              <w:left w:val="nil"/>
              <w:bottom w:val="nil"/>
              <w:right w:val="nil"/>
            </w:tcBorders>
          </w:tcPr>
          <w:p w14:paraId="772B706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8855A78"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EEC8916" w14:textId="77777777" w:rsidR="008766E8" w:rsidRPr="00960BFE" w:rsidRDefault="00D768E0" w:rsidP="009F225D">
            <w:pPr>
              <w:autoSpaceDE w:val="0"/>
              <w:autoSpaceDN w:val="0"/>
              <w:adjustRightInd w:val="0"/>
            </w:pPr>
            <w:r>
              <w:t>The University of Otago</w:t>
            </w:r>
          </w:p>
        </w:tc>
      </w:tr>
      <w:tr w:rsidR="008766E8" w:rsidRPr="00960BFE" w14:paraId="57069AB5" w14:textId="77777777" w:rsidTr="009F225D">
        <w:trPr>
          <w:trHeight w:val="280"/>
        </w:trPr>
        <w:tc>
          <w:tcPr>
            <w:tcW w:w="966" w:type="dxa"/>
            <w:tcBorders>
              <w:top w:val="nil"/>
              <w:left w:val="nil"/>
              <w:bottom w:val="nil"/>
              <w:right w:val="nil"/>
            </w:tcBorders>
          </w:tcPr>
          <w:p w14:paraId="5E65EF9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7A67D3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91F0B71" w14:textId="77777777" w:rsidR="008766E8" w:rsidRPr="00960BFE" w:rsidRDefault="00094BBD" w:rsidP="009F225D">
            <w:pPr>
              <w:autoSpaceDE w:val="0"/>
              <w:autoSpaceDN w:val="0"/>
              <w:adjustRightInd w:val="0"/>
            </w:pPr>
            <w:r>
              <w:t>20 June 2024</w:t>
            </w:r>
          </w:p>
        </w:tc>
      </w:tr>
    </w:tbl>
    <w:p w14:paraId="3369F57C" w14:textId="77777777" w:rsidR="008766E8" w:rsidRPr="00795EDD" w:rsidRDefault="008766E8" w:rsidP="008766E8"/>
    <w:p w14:paraId="02FB66D3" w14:textId="77777777" w:rsidR="008766E8" w:rsidRPr="00D324AA" w:rsidRDefault="00094BBD" w:rsidP="008766E8">
      <w:pPr>
        <w:autoSpaceDE w:val="0"/>
        <w:autoSpaceDN w:val="0"/>
        <w:adjustRightInd w:val="0"/>
        <w:rPr>
          <w:sz w:val="20"/>
          <w:lang w:val="en-NZ"/>
        </w:rPr>
      </w:pPr>
      <w:r w:rsidRPr="005F11DE">
        <w:rPr>
          <w:rFonts w:cs="Arial"/>
          <w:szCs w:val="22"/>
          <w:lang w:val="en-NZ"/>
        </w:rPr>
        <w:t>Dr Campbell Le Heron and Miss Lee-Anne Morris were</w:t>
      </w:r>
      <w:r w:rsidR="008766E8" w:rsidRPr="005F11DE">
        <w:rPr>
          <w:lang w:val="en-NZ"/>
        </w:rPr>
        <w:t xml:space="preserve"> present via</w:t>
      </w:r>
      <w:r w:rsidR="008766E8" w:rsidRPr="00D324AA">
        <w:rPr>
          <w:lang w:val="en-NZ"/>
        </w:rPr>
        <w:t xml:space="preserve"> videoconference for discussion of this application.</w:t>
      </w:r>
    </w:p>
    <w:p w14:paraId="01A458CA" w14:textId="77777777" w:rsidR="008766E8" w:rsidRPr="00D324AA" w:rsidRDefault="008766E8" w:rsidP="008766E8">
      <w:pPr>
        <w:rPr>
          <w:u w:val="single"/>
          <w:lang w:val="en-NZ"/>
        </w:rPr>
      </w:pPr>
    </w:p>
    <w:p w14:paraId="18EEF057" w14:textId="77777777" w:rsidR="008766E8" w:rsidRPr="0054344C" w:rsidRDefault="008766E8" w:rsidP="008766E8">
      <w:pPr>
        <w:pStyle w:val="Headingbold"/>
      </w:pPr>
      <w:r w:rsidRPr="0054344C">
        <w:t>Potential conflicts of interest</w:t>
      </w:r>
    </w:p>
    <w:p w14:paraId="2186F180" w14:textId="77777777" w:rsidR="008766E8" w:rsidRPr="00D324AA" w:rsidRDefault="008766E8" w:rsidP="008766E8">
      <w:pPr>
        <w:rPr>
          <w:b/>
          <w:lang w:val="en-NZ"/>
        </w:rPr>
      </w:pPr>
    </w:p>
    <w:p w14:paraId="50EB6F2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3152627" w14:textId="77777777" w:rsidR="008766E8" w:rsidRPr="00D324AA" w:rsidRDefault="008766E8" w:rsidP="008766E8">
      <w:pPr>
        <w:rPr>
          <w:lang w:val="en-NZ"/>
        </w:rPr>
      </w:pPr>
    </w:p>
    <w:p w14:paraId="0D659C55"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0E2B2D97" w14:textId="77777777" w:rsidR="00B21A60" w:rsidRPr="00D324AA" w:rsidRDefault="00B21A60" w:rsidP="008766E8">
      <w:pPr>
        <w:autoSpaceDE w:val="0"/>
        <w:autoSpaceDN w:val="0"/>
        <w:adjustRightInd w:val="0"/>
        <w:rPr>
          <w:lang w:val="en-NZ"/>
        </w:rPr>
      </w:pPr>
    </w:p>
    <w:p w14:paraId="2980C2FD"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4BC5222D" w14:textId="77777777" w:rsidR="008766E8" w:rsidRPr="00D324AA" w:rsidRDefault="008766E8" w:rsidP="008766E8">
      <w:pPr>
        <w:rPr>
          <w:u w:val="single"/>
          <w:lang w:val="en-NZ"/>
        </w:rPr>
      </w:pPr>
    </w:p>
    <w:p w14:paraId="64BCF00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3F5090DC" w14:textId="77777777" w:rsidR="008766E8" w:rsidRPr="00D324AA" w:rsidRDefault="008766E8" w:rsidP="008766E8">
      <w:pPr>
        <w:rPr>
          <w:lang w:val="en-NZ"/>
        </w:rPr>
      </w:pPr>
    </w:p>
    <w:p w14:paraId="10D225BC" w14:textId="77777777" w:rsidR="008766E8" w:rsidRPr="00D324AA" w:rsidRDefault="008766E8" w:rsidP="003C1FCA">
      <w:pPr>
        <w:pStyle w:val="ListParagraph"/>
        <w:numPr>
          <w:ilvl w:val="0"/>
          <w:numId w:val="28"/>
        </w:numPr>
      </w:pPr>
      <w:r w:rsidRPr="00D324AA">
        <w:t xml:space="preserve">The </w:t>
      </w:r>
      <w:r w:rsidR="00164ED6">
        <w:t xml:space="preserve">Secretariat noted COG is </w:t>
      </w:r>
      <w:r w:rsidR="00DB1537">
        <w:t xml:space="preserve">an acronym for the Children’s Oncology Group </w:t>
      </w:r>
      <w:r w:rsidR="001D06D7">
        <w:t xml:space="preserve">and advised any references to COG on HDEC forms / documentation would not be applicable to this study. </w:t>
      </w:r>
    </w:p>
    <w:p w14:paraId="68FE60A8" w14:textId="77777777" w:rsidR="008766E8" w:rsidRDefault="00274CA3" w:rsidP="003C1FCA">
      <w:pPr>
        <w:pStyle w:val="ListParagraph"/>
      </w:pPr>
      <w:r>
        <w:t xml:space="preserve">The Committee noted </w:t>
      </w:r>
      <w:r w:rsidR="004A2EB8">
        <w:t xml:space="preserve">Māori words in the application were lacking a </w:t>
      </w:r>
      <w:proofErr w:type="spellStart"/>
      <w:r w:rsidR="004A2EB8" w:rsidRPr="004A2EB8">
        <w:t>tohu</w:t>
      </w:r>
      <w:proofErr w:type="spellEnd"/>
      <w:r w:rsidR="004A2EB8" w:rsidRPr="004A2EB8">
        <w:t xml:space="preserve"> toa (macron)</w:t>
      </w:r>
      <w:r w:rsidR="004A2EB8">
        <w:t xml:space="preserve"> and requested the Researcher be mindful of this for future applications. </w:t>
      </w:r>
    </w:p>
    <w:p w14:paraId="01CEF230" w14:textId="77777777" w:rsidR="003C1FCA" w:rsidRDefault="003C1FCA" w:rsidP="003C1FCA">
      <w:pPr>
        <w:pStyle w:val="ListParagraph"/>
      </w:pPr>
      <w:r>
        <w:t xml:space="preserve">The Committee noted significant others would be asked to complete questionnaires and queried if they would provide information about themselves or the primary participant only. The Researcher confirmed the questions are related to the primary participant’s functioning and no data on the significant other would be collected. </w:t>
      </w:r>
    </w:p>
    <w:p w14:paraId="7B2DD727" w14:textId="77777777" w:rsidR="003C1FCA" w:rsidRPr="00D324AA" w:rsidRDefault="003C1FCA" w:rsidP="003C1FCA">
      <w:pPr>
        <w:pStyle w:val="ListParagraph"/>
      </w:pPr>
      <w:r>
        <w:t>The Committee queried if genetic tests are validated or research tests. The Researcher stated it would involve both, though the implications of research tests are not fully known. The Researcher confirmed these nuances would be explained.</w:t>
      </w:r>
    </w:p>
    <w:p w14:paraId="28A3EA75" w14:textId="77777777" w:rsidR="008766E8" w:rsidRPr="00D324AA" w:rsidRDefault="008766E8" w:rsidP="008766E8">
      <w:pPr>
        <w:spacing w:before="80" w:after="80"/>
        <w:rPr>
          <w:lang w:val="en-NZ"/>
        </w:rPr>
      </w:pPr>
    </w:p>
    <w:p w14:paraId="33665BA7" w14:textId="77777777" w:rsidR="008766E8" w:rsidRPr="0054344C" w:rsidRDefault="008766E8" w:rsidP="008766E8">
      <w:pPr>
        <w:pStyle w:val="Headingbold"/>
      </w:pPr>
      <w:r w:rsidRPr="0054344C">
        <w:t>Summary of outstanding ethical issues</w:t>
      </w:r>
    </w:p>
    <w:p w14:paraId="78D6E4A4" w14:textId="77777777" w:rsidR="008766E8" w:rsidRPr="00D324AA" w:rsidRDefault="008766E8" w:rsidP="008766E8">
      <w:pPr>
        <w:rPr>
          <w:lang w:val="en-NZ"/>
        </w:rPr>
      </w:pPr>
    </w:p>
    <w:p w14:paraId="670E52A6"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B8599E0" w14:textId="77777777" w:rsidR="008766E8" w:rsidRPr="00D324AA" w:rsidRDefault="008766E8" w:rsidP="008766E8">
      <w:pPr>
        <w:autoSpaceDE w:val="0"/>
        <w:autoSpaceDN w:val="0"/>
        <w:adjustRightInd w:val="0"/>
        <w:rPr>
          <w:szCs w:val="22"/>
          <w:lang w:val="en-NZ"/>
        </w:rPr>
      </w:pPr>
    </w:p>
    <w:p w14:paraId="3F6CEB9C" w14:textId="77777777" w:rsidR="003C1FCA" w:rsidRDefault="003C1FCA" w:rsidP="003C1FCA">
      <w:pPr>
        <w:pStyle w:val="ListParagraph"/>
      </w:pPr>
      <w:r>
        <w:t>The Committee requested the data management plan is updated to include interview data.</w:t>
      </w:r>
      <w:r w:rsidR="00181BFD">
        <w:t xml:space="preserve"> </w:t>
      </w:r>
      <w:r w:rsidR="00181BFD" w:rsidRPr="003F6DA7">
        <w:rPr>
          <w:rFonts w:cs="Arial"/>
          <w:i/>
        </w:rPr>
        <w:t>(National Ethical Standards for Health and Disability Research and Quality Improvement, para 12.15</w:t>
      </w:r>
      <w:r w:rsidR="00181BFD">
        <w:rPr>
          <w:rFonts w:cs="Arial"/>
          <w:i/>
        </w:rPr>
        <w:t>a</w:t>
      </w:r>
      <w:r w:rsidR="00181BFD" w:rsidRPr="003F6DA7">
        <w:rPr>
          <w:rFonts w:cs="Arial"/>
          <w:i/>
        </w:rPr>
        <w:t xml:space="preserve">).  </w:t>
      </w:r>
    </w:p>
    <w:p w14:paraId="50979337" w14:textId="77777777" w:rsidR="008766E8" w:rsidRPr="00D324AA" w:rsidRDefault="003C1FCA" w:rsidP="003C1FCA">
      <w:pPr>
        <w:pStyle w:val="ListParagraph"/>
        <w:rPr>
          <w:rFonts w:cs="Arial"/>
          <w:color w:val="FF0000"/>
        </w:rPr>
      </w:pPr>
      <w:r>
        <w:t xml:space="preserve">The Researcher confirmed information sheets would be staggered and dependent upon previous consents. The Committee suggested the blood sample could be an addendum to the data sheet to avoid repetition. The Committee suggested removing duplicated information from later information sheets so participants can read new information and </w:t>
      </w:r>
      <w:proofErr w:type="gramStart"/>
      <w:r>
        <w:t>refer back</w:t>
      </w:r>
      <w:proofErr w:type="gramEnd"/>
      <w:r>
        <w:t xml:space="preserve"> to an existing sheet.</w:t>
      </w:r>
      <w:r w:rsidR="008766E8" w:rsidRPr="00D324AA">
        <w:br/>
      </w:r>
    </w:p>
    <w:p w14:paraId="61F79320"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9C5622">
        <w:rPr>
          <w:rFonts w:cs="Arial"/>
          <w:szCs w:val="22"/>
          <w:lang w:val="en-NZ"/>
        </w:rPr>
        <w:t xml:space="preserve"> </w:t>
      </w:r>
      <w:r w:rsidR="009C5622" w:rsidRPr="00181BFD">
        <w:rPr>
          <w:i/>
          <w:iCs/>
        </w:rPr>
        <w:t>(National Ethical Standards for Health and Disability Research and Quality Improvement, para 7.15 – 7.17)</w:t>
      </w:r>
      <w:r w:rsidRPr="00D324AA">
        <w:rPr>
          <w:rFonts w:cs="Arial"/>
          <w:szCs w:val="22"/>
          <w:lang w:val="en-NZ"/>
        </w:rPr>
        <w:t xml:space="preserve">: </w:t>
      </w:r>
    </w:p>
    <w:p w14:paraId="71D40CE9" w14:textId="77777777" w:rsidR="008766E8" w:rsidRPr="00D324AA" w:rsidRDefault="008766E8" w:rsidP="008766E8">
      <w:pPr>
        <w:spacing w:before="80" w:after="80"/>
        <w:rPr>
          <w:rFonts w:cs="Arial"/>
          <w:szCs w:val="22"/>
          <w:lang w:val="en-NZ"/>
        </w:rPr>
      </w:pPr>
    </w:p>
    <w:p w14:paraId="6F004220" w14:textId="77777777" w:rsidR="003C1FCA" w:rsidRDefault="003C1FCA" w:rsidP="003C1FCA">
      <w:pPr>
        <w:pStyle w:val="ListParagraph"/>
      </w:pPr>
      <w:r>
        <w:t xml:space="preserve">Please clarify if there is any risk of people being re-identified by cross-matching through DNA databases in any sheets that involve genetic testing. </w:t>
      </w:r>
    </w:p>
    <w:p w14:paraId="77F5ACA6" w14:textId="77777777" w:rsidR="003C1FCA" w:rsidRDefault="003C1FCA" w:rsidP="003C1FCA">
      <w:pPr>
        <w:pStyle w:val="ListParagraph"/>
      </w:pPr>
      <w:r>
        <w:lastRenderedPageBreak/>
        <w:t xml:space="preserve">Please address concerns regarding the </w:t>
      </w:r>
      <w:proofErr w:type="spellStart"/>
      <w:r>
        <w:t>tapu</w:t>
      </w:r>
      <w:proofErr w:type="spellEnd"/>
      <w:r>
        <w:t xml:space="preserve"> nature of the head and how this will be respected in the EEG sheet. </w:t>
      </w:r>
    </w:p>
    <w:p w14:paraId="26ED5338" w14:textId="0F1E5448" w:rsidR="003C1FCA" w:rsidRDefault="003C1FCA" w:rsidP="003C1FCA">
      <w:pPr>
        <w:pStyle w:val="ListParagraph"/>
      </w:pPr>
      <w:r>
        <w:t xml:space="preserve">Please include information to explain </w:t>
      </w:r>
      <w:r w:rsidR="00802C62">
        <w:t xml:space="preserve">that a participant’s continuing capacity to consent will be assessed as the study progresses. </w:t>
      </w:r>
      <w:r>
        <w:t xml:space="preserve"> </w:t>
      </w:r>
    </w:p>
    <w:p w14:paraId="799E4902" w14:textId="199409CD" w:rsidR="003C1FCA" w:rsidRDefault="003C1FCA" w:rsidP="003C1FCA">
      <w:pPr>
        <w:pStyle w:val="ListParagraph"/>
      </w:pPr>
      <w:r>
        <w:t xml:space="preserve">Please state how long </w:t>
      </w:r>
      <w:r w:rsidR="00802C62">
        <w:t>participant data</w:t>
      </w:r>
      <w:r>
        <w:t xml:space="preserve"> will be kept for. </w:t>
      </w:r>
    </w:p>
    <w:p w14:paraId="4863BE5F" w14:textId="77777777" w:rsidR="008766E8" w:rsidRPr="00D324AA" w:rsidRDefault="003C1FCA" w:rsidP="003C1FCA">
      <w:pPr>
        <w:pStyle w:val="ListParagraph"/>
      </w:pPr>
      <w:r>
        <w:t>Please include information on what data participants may withdraw and how long they will have to do so.</w:t>
      </w:r>
    </w:p>
    <w:p w14:paraId="358B2B0A" w14:textId="77777777" w:rsidR="008766E8" w:rsidRPr="00D324AA" w:rsidRDefault="008766E8" w:rsidP="00181BFD">
      <w:pPr>
        <w:pStyle w:val="ListParagraph"/>
        <w:numPr>
          <w:ilvl w:val="0"/>
          <w:numId w:val="0"/>
        </w:numPr>
        <w:ind w:left="360"/>
      </w:pPr>
    </w:p>
    <w:p w14:paraId="36FEE105" w14:textId="77777777" w:rsidR="008766E8" w:rsidRPr="00D324AA" w:rsidRDefault="008766E8" w:rsidP="008766E8">
      <w:pPr>
        <w:spacing w:before="80" w:after="80"/>
      </w:pPr>
    </w:p>
    <w:p w14:paraId="6B0B541B" w14:textId="77777777" w:rsidR="008766E8" w:rsidRPr="0054344C" w:rsidRDefault="008766E8" w:rsidP="008766E8">
      <w:pPr>
        <w:rPr>
          <w:b/>
          <w:bCs/>
          <w:lang w:val="en-NZ"/>
        </w:rPr>
      </w:pPr>
      <w:r w:rsidRPr="0054344C">
        <w:rPr>
          <w:b/>
          <w:bCs/>
          <w:lang w:val="en-NZ"/>
        </w:rPr>
        <w:t xml:space="preserve">Decision </w:t>
      </w:r>
    </w:p>
    <w:p w14:paraId="2CA6811A" w14:textId="77777777" w:rsidR="008766E8" w:rsidRPr="00D324AA" w:rsidRDefault="008766E8" w:rsidP="008766E8">
      <w:pPr>
        <w:rPr>
          <w:lang w:val="en-NZ"/>
        </w:rPr>
      </w:pPr>
    </w:p>
    <w:p w14:paraId="0AB38E80"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56E85FD" w14:textId="77777777" w:rsidR="008766E8" w:rsidRPr="00D324AA" w:rsidRDefault="008766E8" w:rsidP="008766E8">
      <w:pPr>
        <w:rPr>
          <w:color w:val="FF0000"/>
          <w:lang w:val="en-NZ"/>
        </w:rPr>
      </w:pPr>
    </w:p>
    <w:p w14:paraId="1C170B50" w14:textId="77777777" w:rsidR="008766E8" w:rsidRPr="00181BFD" w:rsidRDefault="008766E8" w:rsidP="008766E8">
      <w:pPr>
        <w:pStyle w:val="NSCbullet"/>
        <w:rPr>
          <w:color w:val="auto"/>
        </w:rPr>
      </w:pPr>
      <w:r w:rsidRPr="00181BFD">
        <w:rPr>
          <w:color w:val="auto"/>
        </w:rPr>
        <w:t xml:space="preserve">please address all outstanding ethical issues raised by the </w:t>
      </w:r>
      <w:proofErr w:type="gramStart"/>
      <w:r w:rsidRPr="00181BFD">
        <w:rPr>
          <w:color w:val="auto"/>
        </w:rPr>
        <w:t>Committee</w:t>
      </w:r>
      <w:proofErr w:type="gramEnd"/>
    </w:p>
    <w:p w14:paraId="3B19ABB8" w14:textId="77777777" w:rsidR="008766E8" w:rsidRPr="00181BFD" w:rsidRDefault="008766E8" w:rsidP="008766E8">
      <w:pPr>
        <w:numPr>
          <w:ilvl w:val="0"/>
          <w:numId w:val="5"/>
        </w:numPr>
        <w:spacing w:before="80" w:after="80"/>
        <w:ind w:left="714" w:hanging="357"/>
        <w:rPr>
          <w:rFonts w:cs="Arial"/>
          <w:szCs w:val="22"/>
          <w:lang w:val="en-NZ"/>
        </w:rPr>
      </w:pPr>
      <w:r w:rsidRPr="00181BFD">
        <w:rPr>
          <w:rFonts w:cs="Arial"/>
          <w:szCs w:val="22"/>
          <w:lang w:val="en-NZ"/>
        </w:rPr>
        <w:t xml:space="preserve">please update the Participant Information Sheet and Consent Form, </w:t>
      </w:r>
      <w:proofErr w:type="gramStart"/>
      <w:r w:rsidRPr="00181BFD">
        <w:rPr>
          <w:rFonts w:cs="Arial"/>
          <w:szCs w:val="22"/>
          <w:lang w:val="en-NZ"/>
        </w:rPr>
        <w:t>taking into account</w:t>
      </w:r>
      <w:proofErr w:type="gramEnd"/>
      <w:r w:rsidRPr="00181BFD">
        <w:rPr>
          <w:rFonts w:cs="Arial"/>
          <w:szCs w:val="22"/>
          <w:lang w:val="en-NZ"/>
        </w:rPr>
        <w:t xml:space="preserve"> the feedback provided by the Committee. </w:t>
      </w:r>
      <w:r w:rsidRPr="00181BFD">
        <w:rPr>
          <w:i/>
          <w:iCs/>
        </w:rPr>
        <w:t>(National Ethical Standards for Health and Disability Research and Quality Improvement, para 7.15 – 7.17).</w:t>
      </w:r>
    </w:p>
    <w:p w14:paraId="62DD7966" w14:textId="77777777" w:rsidR="008766E8" w:rsidRPr="00181BFD" w:rsidRDefault="008766E8" w:rsidP="008766E8">
      <w:pPr>
        <w:numPr>
          <w:ilvl w:val="0"/>
          <w:numId w:val="5"/>
        </w:numPr>
        <w:spacing w:before="80" w:after="80"/>
        <w:ind w:left="714" w:hanging="357"/>
        <w:rPr>
          <w:rFonts w:cs="Arial"/>
          <w:szCs w:val="22"/>
          <w:lang w:val="en-NZ"/>
        </w:rPr>
      </w:pPr>
      <w:r w:rsidRPr="00181BFD">
        <w:t xml:space="preserve">please update the </w:t>
      </w:r>
      <w:r w:rsidR="0057619C" w:rsidRPr="00181BFD">
        <w:t>data management plan to include interview data</w:t>
      </w:r>
      <w:r w:rsidRPr="00181BFD">
        <w:t xml:space="preserve"> </w:t>
      </w:r>
      <w:r w:rsidRPr="00181BFD">
        <w:rPr>
          <w:i/>
          <w:iCs/>
        </w:rPr>
        <w:t xml:space="preserve">(National Ethical Standards for Health and Disability Research and Quality Improvement, para </w:t>
      </w:r>
      <w:r w:rsidR="0057619C" w:rsidRPr="00181BFD">
        <w:rPr>
          <w:i/>
          <w:iCs/>
        </w:rPr>
        <w:t>12.15a</w:t>
      </w:r>
      <w:r w:rsidRPr="00181BFD">
        <w:rPr>
          <w:i/>
          <w:iCs/>
        </w:rPr>
        <w:t>).</w:t>
      </w:r>
    </w:p>
    <w:p w14:paraId="658729CD" w14:textId="77777777" w:rsidR="00181BFD" w:rsidRPr="00181BFD" w:rsidRDefault="00181BFD" w:rsidP="008766E8">
      <w:pPr>
        <w:numPr>
          <w:ilvl w:val="0"/>
          <w:numId w:val="5"/>
        </w:numPr>
        <w:spacing w:before="80" w:after="80"/>
        <w:ind w:left="714" w:hanging="357"/>
        <w:rPr>
          <w:rFonts w:cs="Arial"/>
          <w:szCs w:val="22"/>
          <w:lang w:val="en-NZ"/>
        </w:rPr>
      </w:pPr>
      <w:r w:rsidRPr="00181BFD">
        <w:rPr>
          <w:rFonts w:cs="Arial"/>
        </w:rPr>
        <w:t xml:space="preserve">please update the data management plan, </w:t>
      </w:r>
      <w:proofErr w:type="gramStart"/>
      <w:r w:rsidRPr="00181BFD">
        <w:rPr>
          <w:rFonts w:cs="Arial"/>
        </w:rPr>
        <w:t>taking into account</w:t>
      </w:r>
      <w:proofErr w:type="gramEnd"/>
      <w:r w:rsidRPr="00181BFD">
        <w:rPr>
          <w:rFonts w:cs="Arial"/>
        </w:rPr>
        <w:t xml:space="preserve"> the feedback provided by the Committee. </w:t>
      </w:r>
      <w:r w:rsidRPr="00181BFD">
        <w:rPr>
          <w:rFonts w:cs="Arial"/>
          <w:i/>
        </w:rPr>
        <w:t xml:space="preserve">(National Ethical Standards for Health and Disability Research and Quality Improvement, para 12.15a).  </w:t>
      </w:r>
    </w:p>
    <w:p w14:paraId="0D5B7EF5" w14:textId="77777777" w:rsidR="008766E8" w:rsidRPr="00D324AA" w:rsidRDefault="008766E8" w:rsidP="008766E8">
      <w:pPr>
        <w:rPr>
          <w:rFonts w:cs="Arial"/>
          <w:color w:val="33CCCC"/>
          <w:szCs w:val="22"/>
          <w:lang w:val="en-NZ"/>
        </w:rPr>
      </w:pPr>
    </w:p>
    <w:p w14:paraId="0A223C8C" w14:textId="77777777" w:rsidR="008766E8" w:rsidRDefault="008766E8" w:rsidP="008766E8">
      <w:pPr>
        <w:rPr>
          <w:color w:val="4BACC6"/>
          <w:lang w:val="en-NZ"/>
        </w:rPr>
      </w:pPr>
    </w:p>
    <w:p w14:paraId="5E797B8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118A1EB0" w14:textId="77777777" w:rsidTr="009F225D">
        <w:trPr>
          <w:trHeight w:val="280"/>
        </w:trPr>
        <w:tc>
          <w:tcPr>
            <w:tcW w:w="966" w:type="dxa"/>
            <w:tcBorders>
              <w:top w:val="nil"/>
              <w:left w:val="nil"/>
              <w:bottom w:val="nil"/>
              <w:right w:val="nil"/>
            </w:tcBorders>
          </w:tcPr>
          <w:p w14:paraId="758504D8" w14:textId="77777777"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0B17B6A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7C6D29A" w14:textId="77777777" w:rsidR="008766E8" w:rsidRPr="002B62FF" w:rsidRDefault="00DF3637" w:rsidP="009F225D">
            <w:pPr>
              <w:rPr>
                <w:b/>
                <w:bCs/>
              </w:rPr>
            </w:pPr>
            <w:r w:rsidRPr="00DF3637">
              <w:rPr>
                <w:b/>
                <w:bCs/>
              </w:rPr>
              <w:t>2024 FULL 20155</w:t>
            </w:r>
          </w:p>
        </w:tc>
      </w:tr>
      <w:tr w:rsidR="008766E8" w:rsidRPr="00960BFE" w14:paraId="17C9A3ED" w14:textId="77777777" w:rsidTr="009F225D">
        <w:trPr>
          <w:trHeight w:val="280"/>
        </w:trPr>
        <w:tc>
          <w:tcPr>
            <w:tcW w:w="966" w:type="dxa"/>
            <w:tcBorders>
              <w:top w:val="nil"/>
              <w:left w:val="nil"/>
              <w:bottom w:val="nil"/>
              <w:right w:val="nil"/>
            </w:tcBorders>
          </w:tcPr>
          <w:p w14:paraId="7AC7F7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45C2D5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3F4366C0" w14:textId="77777777" w:rsidR="008766E8" w:rsidRPr="00960BFE" w:rsidRDefault="003E05B3" w:rsidP="009F225D">
            <w:pPr>
              <w:autoSpaceDE w:val="0"/>
              <w:autoSpaceDN w:val="0"/>
              <w:adjustRightInd w:val="0"/>
            </w:pPr>
            <w:r w:rsidRPr="003E05B3">
              <w:t xml:space="preserve">M22-128: A Phase 3, </w:t>
            </w:r>
            <w:proofErr w:type="spellStart"/>
            <w:r w:rsidRPr="003E05B3">
              <w:t>Multicenter</w:t>
            </w:r>
            <w:proofErr w:type="spellEnd"/>
            <w:r w:rsidRPr="003E05B3">
              <w:t xml:space="preserve">, Randomized, Open-Label Study of </w:t>
            </w:r>
            <w:proofErr w:type="spellStart"/>
            <w:r w:rsidRPr="003E05B3">
              <w:t>Epcoritamab</w:t>
            </w:r>
            <w:proofErr w:type="spellEnd"/>
            <w:r w:rsidRPr="003E05B3">
              <w:t xml:space="preserve"> Plus Lenalidomide Compared to Rituximab Plus Gemcitabine and Oxaliplatin in Participants with Relapsed or Refractory Diffuse Large B-Cell Lymphoma</w:t>
            </w:r>
          </w:p>
        </w:tc>
      </w:tr>
      <w:tr w:rsidR="008766E8" w:rsidRPr="00960BFE" w14:paraId="00264161" w14:textId="77777777" w:rsidTr="009F225D">
        <w:trPr>
          <w:trHeight w:val="280"/>
        </w:trPr>
        <w:tc>
          <w:tcPr>
            <w:tcW w:w="966" w:type="dxa"/>
            <w:tcBorders>
              <w:top w:val="nil"/>
              <w:left w:val="nil"/>
              <w:bottom w:val="nil"/>
              <w:right w:val="nil"/>
            </w:tcBorders>
          </w:tcPr>
          <w:p w14:paraId="2DA27C3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83F78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5ABC2D64" w14:textId="77777777" w:rsidR="008766E8" w:rsidRPr="00960BFE" w:rsidRDefault="005663AB" w:rsidP="009F225D">
            <w:r>
              <w:t>Dr Sophie Leitch</w:t>
            </w:r>
          </w:p>
        </w:tc>
      </w:tr>
      <w:tr w:rsidR="008766E8" w:rsidRPr="00960BFE" w14:paraId="6C2F73A3" w14:textId="77777777" w:rsidTr="009F225D">
        <w:trPr>
          <w:trHeight w:val="280"/>
        </w:trPr>
        <w:tc>
          <w:tcPr>
            <w:tcW w:w="966" w:type="dxa"/>
            <w:tcBorders>
              <w:top w:val="nil"/>
              <w:left w:val="nil"/>
              <w:bottom w:val="nil"/>
              <w:right w:val="nil"/>
            </w:tcBorders>
          </w:tcPr>
          <w:p w14:paraId="56A6D6D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98DD811"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1A6EF1A" w14:textId="77777777" w:rsidR="008766E8" w:rsidRPr="00960BFE" w:rsidRDefault="00DB123C" w:rsidP="009F225D">
            <w:pPr>
              <w:autoSpaceDE w:val="0"/>
              <w:autoSpaceDN w:val="0"/>
              <w:adjustRightInd w:val="0"/>
            </w:pPr>
            <w:r>
              <w:t>AbbVie Ltd</w:t>
            </w:r>
          </w:p>
        </w:tc>
      </w:tr>
      <w:tr w:rsidR="008766E8" w:rsidRPr="00960BFE" w14:paraId="33F74F23" w14:textId="77777777" w:rsidTr="009F225D">
        <w:trPr>
          <w:trHeight w:val="280"/>
        </w:trPr>
        <w:tc>
          <w:tcPr>
            <w:tcW w:w="966" w:type="dxa"/>
            <w:tcBorders>
              <w:top w:val="nil"/>
              <w:left w:val="nil"/>
              <w:bottom w:val="nil"/>
              <w:right w:val="nil"/>
            </w:tcBorders>
          </w:tcPr>
          <w:p w14:paraId="7374211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9261FF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56A5DC0A" w14:textId="77777777" w:rsidR="008766E8" w:rsidRPr="00960BFE" w:rsidRDefault="003E05B3" w:rsidP="009F225D">
            <w:pPr>
              <w:autoSpaceDE w:val="0"/>
              <w:autoSpaceDN w:val="0"/>
              <w:adjustRightInd w:val="0"/>
            </w:pPr>
            <w:r>
              <w:t>20 June 2024</w:t>
            </w:r>
          </w:p>
        </w:tc>
      </w:tr>
    </w:tbl>
    <w:p w14:paraId="31A3D3F2" w14:textId="77777777" w:rsidR="008766E8" w:rsidRPr="00795EDD" w:rsidRDefault="008766E8" w:rsidP="008766E8"/>
    <w:p w14:paraId="7506C9C5" w14:textId="77777777" w:rsidR="008766E8" w:rsidRPr="00D324AA" w:rsidRDefault="00DB123C" w:rsidP="008766E8">
      <w:pPr>
        <w:autoSpaceDE w:val="0"/>
        <w:autoSpaceDN w:val="0"/>
        <w:adjustRightInd w:val="0"/>
        <w:rPr>
          <w:sz w:val="20"/>
          <w:lang w:val="en-NZ"/>
        </w:rPr>
      </w:pPr>
      <w:r>
        <w:rPr>
          <w:lang w:val="en-NZ"/>
        </w:rPr>
        <w:t>Ms Francisca Reed and Ms Sarah Foster were</w:t>
      </w:r>
      <w:r w:rsidR="008766E8" w:rsidRPr="00D324AA">
        <w:rPr>
          <w:lang w:val="en-NZ"/>
        </w:rPr>
        <w:t xml:space="preserve"> present via videoconference for discussion of this application.</w:t>
      </w:r>
    </w:p>
    <w:p w14:paraId="2077891F" w14:textId="77777777" w:rsidR="008766E8" w:rsidRPr="00D324AA" w:rsidRDefault="008766E8" w:rsidP="008766E8">
      <w:pPr>
        <w:rPr>
          <w:u w:val="single"/>
          <w:lang w:val="en-NZ"/>
        </w:rPr>
      </w:pPr>
    </w:p>
    <w:p w14:paraId="24D43C29" w14:textId="77777777" w:rsidR="008766E8" w:rsidRPr="0054344C" w:rsidRDefault="008766E8" w:rsidP="008766E8">
      <w:pPr>
        <w:pStyle w:val="Headingbold"/>
      </w:pPr>
      <w:r w:rsidRPr="0054344C">
        <w:t>Potential conflicts of interest</w:t>
      </w:r>
    </w:p>
    <w:p w14:paraId="7D14B8D3" w14:textId="77777777" w:rsidR="008766E8" w:rsidRPr="00D324AA" w:rsidRDefault="008766E8" w:rsidP="008766E8">
      <w:pPr>
        <w:rPr>
          <w:b/>
          <w:lang w:val="en-NZ"/>
        </w:rPr>
      </w:pPr>
    </w:p>
    <w:p w14:paraId="1F035EE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5BAAB0" w14:textId="77777777" w:rsidR="008766E8" w:rsidRPr="00D324AA" w:rsidRDefault="008766E8" w:rsidP="008766E8">
      <w:pPr>
        <w:rPr>
          <w:lang w:val="en-NZ"/>
        </w:rPr>
      </w:pPr>
    </w:p>
    <w:p w14:paraId="5AB010AE"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2F7CCEE2" w14:textId="77777777" w:rsidR="008766E8" w:rsidRPr="00D324AA" w:rsidRDefault="008766E8" w:rsidP="008766E8">
      <w:pPr>
        <w:spacing w:before="80" w:after="80"/>
        <w:rPr>
          <w:lang w:val="en-NZ"/>
        </w:rPr>
      </w:pPr>
    </w:p>
    <w:p w14:paraId="62198E9D" w14:textId="77777777" w:rsidR="008766E8" w:rsidRPr="0054344C" w:rsidRDefault="008766E8" w:rsidP="008766E8">
      <w:pPr>
        <w:pStyle w:val="Headingbold"/>
      </w:pPr>
      <w:r w:rsidRPr="0054344C">
        <w:t>Summary of outstanding ethical issues</w:t>
      </w:r>
    </w:p>
    <w:p w14:paraId="09810710" w14:textId="77777777" w:rsidR="008766E8" w:rsidRPr="00D324AA" w:rsidRDefault="008766E8" w:rsidP="008766E8">
      <w:pPr>
        <w:rPr>
          <w:lang w:val="en-NZ"/>
        </w:rPr>
      </w:pPr>
    </w:p>
    <w:p w14:paraId="35F8A51D"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EE31B22" w14:textId="77777777" w:rsidR="008766E8" w:rsidRPr="00D324AA" w:rsidRDefault="008766E8" w:rsidP="008766E8">
      <w:pPr>
        <w:autoSpaceDE w:val="0"/>
        <w:autoSpaceDN w:val="0"/>
        <w:adjustRightInd w:val="0"/>
        <w:rPr>
          <w:szCs w:val="22"/>
          <w:lang w:val="en-NZ"/>
        </w:rPr>
      </w:pPr>
    </w:p>
    <w:p w14:paraId="0994B9C7" w14:textId="77777777" w:rsidR="00C6008B" w:rsidRDefault="00C6008B" w:rsidP="00C6008B">
      <w:pPr>
        <w:pStyle w:val="ListParagraph"/>
        <w:numPr>
          <w:ilvl w:val="0"/>
          <w:numId w:val="30"/>
        </w:numPr>
      </w:pPr>
      <w:r w:rsidRPr="002F1EC6">
        <w:t xml:space="preserve">The Committee requested the Researcher collect good quality ethnicity data at a site-level based on the New Zealand census categories. </w:t>
      </w:r>
      <w:r w:rsidR="00F8770E" w:rsidRPr="00181BFD">
        <w:rPr>
          <w:i/>
          <w:iCs/>
        </w:rPr>
        <w:t xml:space="preserve">(National Ethical Standards for Health and Disability Research and Quality Improvement, para </w:t>
      </w:r>
      <w:r w:rsidR="000A5F85">
        <w:rPr>
          <w:i/>
          <w:iCs/>
        </w:rPr>
        <w:t>9.20</w:t>
      </w:r>
      <w:r w:rsidR="00F8770E" w:rsidRPr="00181BFD">
        <w:rPr>
          <w:i/>
          <w:iCs/>
        </w:rPr>
        <w:t>).</w:t>
      </w:r>
    </w:p>
    <w:p w14:paraId="29A7B347" w14:textId="53F0B976" w:rsidR="008766E8" w:rsidRPr="00D324AA" w:rsidRDefault="00C6008B" w:rsidP="00C6008B">
      <w:pPr>
        <w:pStyle w:val="ListParagraph"/>
        <w:rPr>
          <w:color w:val="FF0000"/>
        </w:rPr>
      </w:pPr>
      <w:r>
        <w:t xml:space="preserve">The Committee requested an update to </w:t>
      </w:r>
      <w:r w:rsidR="00171EAF">
        <w:t xml:space="preserve">Section 6.1 of </w:t>
      </w:r>
      <w:r>
        <w:t>the data management plan to notify participants of any breach of privacy</w:t>
      </w:r>
      <w:r w:rsidR="00171EAF">
        <w:t>,</w:t>
      </w:r>
      <w:r>
        <w:t xml:space="preserve"> not just those notifiable to the Privacy Commissioner. This should be included in the information sheet.</w:t>
      </w:r>
      <w:r w:rsidR="000A5F85" w:rsidRPr="000A5F85">
        <w:rPr>
          <w:i/>
          <w:iCs/>
        </w:rPr>
        <w:t xml:space="preserve"> </w:t>
      </w:r>
      <w:r w:rsidR="000A5F85" w:rsidRPr="00181BFD">
        <w:rPr>
          <w:i/>
          <w:iCs/>
        </w:rPr>
        <w:t xml:space="preserve">(National Ethical Standards for Health and Disability Research and Quality Improvement, para </w:t>
      </w:r>
      <w:r w:rsidR="000A5F85">
        <w:rPr>
          <w:i/>
          <w:iCs/>
        </w:rPr>
        <w:t>12.15a</w:t>
      </w:r>
      <w:r w:rsidR="000A5F85" w:rsidRPr="00181BFD">
        <w:rPr>
          <w:i/>
          <w:iCs/>
        </w:rPr>
        <w:t>).</w:t>
      </w:r>
      <w:r w:rsidR="008766E8" w:rsidRPr="00D324AA">
        <w:br/>
      </w:r>
    </w:p>
    <w:p w14:paraId="2195762C"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0A5F85">
        <w:rPr>
          <w:rFonts w:cs="Arial"/>
          <w:szCs w:val="22"/>
          <w:lang w:val="en-NZ"/>
        </w:rPr>
        <w:t xml:space="preserve"> </w:t>
      </w:r>
      <w:r w:rsidR="000A5F85" w:rsidRPr="00181BFD">
        <w:rPr>
          <w:i/>
          <w:iCs/>
        </w:rPr>
        <w:t>(National Ethical Standards for Health and Disability Research and Quality Improvement, para 7.15 – 7.17</w:t>
      </w:r>
      <w:r w:rsidR="000A5F85">
        <w:rPr>
          <w:i/>
          <w:iCs/>
        </w:rPr>
        <w:t>)</w:t>
      </w:r>
      <w:r w:rsidRPr="00D324AA">
        <w:rPr>
          <w:rFonts w:cs="Arial"/>
          <w:szCs w:val="22"/>
          <w:lang w:val="en-NZ"/>
        </w:rPr>
        <w:t xml:space="preserve">: </w:t>
      </w:r>
    </w:p>
    <w:p w14:paraId="7DE3457B" w14:textId="77777777" w:rsidR="008766E8" w:rsidRPr="00D324AA" w:rsidRDefault="008766E8" w:rsidP="008766E8">
      <w:pPr>
        <w:spacing w:before="80" w:after="80"/>
        <w:rPr>
          <w:rFonts w:cs="Arial"/>
          <w:szCs w:val="22"/>
          <w:lang w:val="en-NZ"/>
        </w:rPr>
      </w:pPr>
    </w:p>
    <w:p w14:paraId="12ED752D" w14:textId="77777777" w:rsidR="008766E8" w:rsidRPr="00D324AA" w:rsidRDefault="008766E8" w:rsidP="008766E8">
      <w:pPr>
        <w:pStyle w:val="ListParagraph"/>
      </w:pPr>
      <w:r w:rsidRPr="00D324AA">
        <w:t>Please</w:t>
      </w:r>
      <w:r w:rsidR="00B32948">
        <w:t xml:space="preserve"> correct the page numbering as it resets after page 13. </w:t>
      </w:r>
    </w:p>
    <w:p w14:paraId="3AB4EBA2" w14:textId="5F48C76D" w:rsidR="008766E8" w:rsidRDefault="000B49ED" w:rsidP="008766E8">
      <w:pPr>
        <w:pStyle w:val="ListParagraph"/>
      </w:pPr>
      <w:r>
        <w:t xml:space="preserve">Please explain </w:t>
      </w:r>
      <w:r w:rsidR="00D145B7">
        <w:t xml:space="preserve">the </w:t>
      </w:r>
      <w:r w:rsidR="00802C62">
        <w:t xml:space="preserve">purpose of the </w:t>
      </w:r>
      <w:r w:rsidR="00D145B7">
        <w:t>recommendation to drink more water</w:t>
      </w:r>
      <w:r w:rsidR="00802C62">
        <w:t xml:space="preserve">, namely </w:t>
      </w:r>
      <w:proofErr w:type="gramStart"/>
      <w:r w:rsidR="00802C62">
        <w:t xml:space="preserve">to </w:t>
      </w:r>
      <w:r w:rsidR="00D145B7">
        <w:t xml:space="preserve"> minimise</w:t>
      </w:r>
      <w:proofErr w:type="gramEnd"/>
      <w:r w:rsidR="00D145B7">
        <w:t xml:space="preserve"> the risk of an adverse immune response. </w:t>
      </w:r>
    </w:p>
    <w:p w14:paraId="49C066BD" w14:textId="77777777" w:rsidR="0042104A" w:rsidRDefault="0042104A" w:rsidP="008766E8">
      <w:pPr>
        <w:pStyle w:val="ListParagraph"/>
      </w:pPr>
      <w:r>
        <w:t xml:space="preserve">Please state 1,300 people have taken the study drug when discussing that Phase 3 is the last stage on page 3. </w:t>
      </w:r>
    </w:p>
    <w:p w14:paraId="75324609" w14:textId="77777777" w:rsidR="0042104A" w:rsidRDefault="005479DE" w:rsidP="008766E8">
      <w:pPr>
        <w:pStyle w:val="ListParagraph"/>
      </w:pPr>
      <w:r>
        <w:t xml:space="preserve">Please </w:t>
      </w:r>
      <w:r w:rsidR="00107D6A">
        <w:t>mention the risk of allergic reaction to the dye.</w:t>
      </w:r>
    </w:p>
    <w:p w14:paraId="24B5BE42" w14:textId="77777777" w:rsidR="00560027" w:rsidRDefault="00560027" w:rsidP="008766E8">
      <w:pPr>
        <w:pStyle w:val="ListParagraph"/>
      </w:pPr>
      <w:r>
        <w:t xml:space="preserve">Please include information regarding what approved drugs are available as part of standard care in New Zealand and their funding status </w:t>
      </w:r>
      <w:r w:rsidR="002B55F9">
        <w:t xml:space="preserve">so participants understand what their </w:t>
      </w:r>
      <w:proofErr w:type="gramStart"/>
      <w:r w:rsidR="002B55F9">
        <w:t>alternative choice</w:t>
      </w:r>
      <w:proofErr w:type="gramEnd"/>
      <w:r w:rsidR="002B55F9">
        <w:t xml:space="preserve"> is if they do not wish to participate. </w:t>
      </w:r>
    </w:p>
    <w:p w14:paraId="6B50AE89" w14:textId="77777777" w:rsidR="002B55F9" w:rsidRDefault="002B55F9" w:rsidP="008766E8">
      <w:pPr>
        <w:pStyle w:val="ListParagraph"/>
      </w:pPr>
      <w:r>
        <w:t xml:space="preserve">Please state how many participants in New Zealand will be recruited. </w:t>
      </w:r>
    </w:p>
    <w:p w14:paraId="11449F54" w14:textId="77777777" w:rsidR="00574016" w:rsidRDefault="001968D4" w:rsidP="008766E8">
      <w:pPr>
        <w:pStyle w:val="ListParagraph"/>
      </w:pPr>
      <w:r>
        <w:t xml:space="preserve">Please undertake a </w:t>
      </w:r>
      <w:r w:rsidR="000C05E3">
        <w:t xml:space="preserve">plain language </w:t>
      </w:r>
      <w:r>
        <w:t>re</w:t>
      </w:r>
      <w:r w:rsidR="000C05E3">
        <w:t>vision to use lay-friendly language and simplify the information</w:t>
      </w:r>
      <w:r w:rsidR="00574016">
        <w:t>, particularly the contraception section.</w:t>
      </w:r>
    </w:p>
    <w:p w14:paraId="10A1202D" w14:textId="77777777" w:rsidR="00574016" w:rsidRDefault="00574016" w:rsidP="008766E8">
      <w:pPr>
        <w:pStyle w:val="ListParagraph"/>
      </w:pPr>
      <w:r>
        <w:t xml:space="preserve">Please remove any repetition. </w:t>
      </w:r>
    </w:p>
    <w:p w14:paraId="105C1CD7" w14:textId="77777777" w:rsidR="00574016" w:rsidRDefault="00574016" w:rsidP="008766E8">
      <w:pPr>
        <w:pStyle w:val="ListParagraph"/>
      </w:pPr>
      <w:r>
        <w:t xml:space="preserve">Please simplify the lay title and replace efficacy with effectiveness. </w:t>
      </w:r>
    </w:p>
    <w:p w14:paraId="38CB2A50" w14:textId="77777777" w:rsidR="00ED4CB8" w:rsidRDefault="00ED4CB8" w:rsidP="008766E8">
      <w:pPr>
        <w:pStyle w:val="ListParagraph"/>
      </w:pPr>
      <w:r>
        <w:t xml:space="preserve">Please remove spoon and cup measurements for blood volumes and state millilitres. </w:t>
      </w:r>
    </w:p>
    <w:p w14:paraId="65232078" w14:textId="77777777" w:rsidR="00153E46" w:rsidRDefault="00153E46" w:rsidP="00153E46">
      <w:pPr>
        <w:pStyle w:val="ListParagraph"/>
      </w:pPr>
      <w:r>
        <w:lastRenderedPageBreak/>
        <w:t>Please explain biomarker, DNA and PBMC in lay language the first time they are referenced, and state whether the participant's entire genetic code will be sequenced / analysed.</w:t>
      </w:r>
    </w:p>
    <w:p w14:paraId="0FA17A88" w14:textId="77777777" w:rsidR="00153E46" w:rsidRDefault="00153E46" w:rsidP="00153E46">
      <w:pPr>
        <w:pStyle w:val="ListParagraph"/>
      </w:pPr>
      <w:r>
        <w:t>Please significantly simplify the schedule of assessments; this looks to have been almost cut and pasted direct from the protocol.</w:t>
      </w:r>
    </w:p>
    <w:p w14:paraId="40E66C34" w14:textId="77777777" w:rsidR="00153E46" w:rsidRDefault="00153E46" w:rsidP="00153E46">
      <w:pPr>
        <w:pStyle w:val="ListParagraph"/>
      </w:pPr>
      <w:r>
        <w:t xml:space="preserve">Please delete 'also called the AIDS </w:t>
      </w:r>
      <w:proofErr w:type="gramStart"/>
      <w:r>
        <w:t>virus'</w:t>
      </w:r>
      <w:proofErr w:type="gramEnd"/>
      <w:r>
        <w:t xml:space="preserve"> </w:t>
      </w:r>
    </w:p>
    <w:p w14:paraId="62D1D497" w14:textId="4F5BF9DD" w:rsidR="00153E46" w:rsidRDefault="00873F9A" w:rsidP="00153E46">
      <w:pPr>
        <w:pStyle w:val="ListParagraph"/>
      </w:pPr>
      <w:r>
        <w:t>Please c</w:t>
      </w:r>
      <w:r w:rsidR="00153E46">
        <w:t>larify why the participant's 'images, photos, video, and voice recordings' are b</w:t>
      </w:r>
      <w:r w:rsidR="00171EAF">
        <w:t>e</w:t>
      </w:r>
      <w:r w:rsidR="00153E46">
        <w:t xml:space="preserve">ing collected / accessed for the </w:t>
      </w:r>
      <w:proofErr w:type="gramStart"/>
      <w:r w:rsidR="00153E46">
        <w:t>study</w:t>
      </w:r>
      <w:r w:rsidR="00171EAF">
        <w:t>, or</w:t>
      </w:r>
      <w:proofErr w:type="gramEnd"/>
      <w:r w:rsidR="00171EAF">
        <w:t xml:space="preserve"> delete if the statement is not applicable.</w:t>
      </w:r>
    </w:p>
    <w:p w14:paraId="26D58C8F" w14:textId="77777777" w:rsidR="00153E46" w:rsidRDefault="00873F9A" w:rsidP="00153E46">
      <w:pPr>
        <w:pStyle w:val="ListParagraph"/>
      </w:pPr>
      <w:r>
        <w:t>Please d</w:t>
      </w:r>
      <w:r w:rsidR="00153E46">
        <w:t>elete 'with your consent' from the bullet point regarding GP notification of study participation; this should be mandatory for a study of this nature.</w:t>
      </w:r>
    </w:p>
    <w:p w14:paraId="697E0C69" w14:textId="77777777" w:rsidR="00153E46" w:rsidRDefault="00873F9A" w:rsidP="00153E46">
      <w:pPr>
        <w:pStyle w:val="ListParagraph"/>
      </w:pPr>
      <w:r>
        <w:t>Please m</w:t>
      </w:r>
      <w:r w:rsidR="00153E46">
        <w:t xml:space="preserve">ake it clear that </w:t>
      </w:r>
      <w:proofErr w:type="gramStart"/>
      <w:r w:rsidR="00153E46">
        <w:t>a number of</w:t>
      </w:r>
      <w:proofErr w:type="gramEnd"/>
      <w:r w:rsidR="00153E46">
        <w:t xml:space="preserve"> study tests and assessments will be included in the participant's general (non-study) medical records.</w:t>
      </w:r>
    </w:p>
    <w:p w14:paraId="23AEF668" w14:textId="77777777" w:rsidR="00153E46" w:rsidRDefault="00153E46" w:rsidP="00153E46">
      <w:pPr>
        <w:pStyle w:val="ListParagraph"/>
      </w:pPr>
      <w:r>
        <w:t xml:space="preserve">It is stated that the study may be stopped if the drug is being shown to work and does not need further testing. </w:t>
      </w:r>
      <w:r w:rsidR="00873F9A">
        <w:t>Please c</w:t>
      </w:r>
      <w:r>
        <w:t>larify what would happen to New Zealand participants on-study and judged to be receiving therapeutic benefit if that situation arises.</w:t>
      </w:r>
    </w:p>
    <w:p w14:paraId="0A2FBA98" w14:textId="77777777" w:rsidR="002B55F9" w:rsidRDefault="00873F9A" w:rsidP="00153E46">
      <w:pPr>
        <w:pStyle w:val="ListParagraph"/>
      </w:pPr>
      <w:r>
        <w:t>Please i</w:t>
      </w:r>
      <w:r w:rsidR="00153E46">
        <w:t>nclude a consent clause with optional tick box for participants to indicate whether they wish to be informed of the results of the study.</w:t>
      </w:r>
    </w:p>
    <w:p w14:paraId="6415FF48" w14:textId="77777777" w:rsidR="003041CA" w:rsidRPr="00D324AA" w:rsidRDefault="003041CA" w:rsidP="00153E46">
      <w:pPr>
        <w:pStyle w:val="ListParagraph"/>
      </w:pPr>
      <w:r>
        <w:t>Please c</w:t>
      </w:r>
      <w:r w:rsidRPr="003041CA">
        <w:t>larify whether the participant's entire genetic code will be recorded / analysed, and whether there is any risk of DNA matching across genetic databases (</w:t>
      </w:r>
      <w:proofErr w:type="gramStart"/>
      <w:r w:rsidRPr="003041CA">
        <w:t>e.g.</w:t>
      </w:r>
      <w:proofErr w:type="gramEnd"/>
      <w:r w:rsidRPr="003041CA">
        <w:t xml:space="preserve"> with law enforcement databases)</w:t>
      </w:r>
      <w:r>
        <w:t xml:space="preserve"> in the Future Unspecified Research PIS</w:t>
      </w:r>
      <w:r w:rsidRPr="003041CA">
        <w:t>.</w:t>
      </w:r>
    </w:p>
    <w:p w14:paraId="3AEF517C" w14:textId="77777777" w:rsidR="008766E8" w:rsidRPr="00D324AA" w:rsidRDefault="008766E8" w:rsidP="008766E8">
      <w:pPr>
        <w:spacing w:before="80" w:after="80"/>
      </w:pPr>
    </w:p>
    <w:p w14:paraId="0A15E435" w14:textId="77777777" w:rsidR="008766E8" w:rsidRPr="0054344C" w:rsidRDefault="008766E8" w:rsidP="008766E8">
      <w:pPr>
        <w:rPr>
          <w:b/>
          <w:bCs/>
          <w:lang w:val="en-NZ"/>
        </w:rPr>
      </w:pPr>
      <w:r w:rsidRPr="0054344C">
        <w:rPr>
          <w:b/>
          <w:bCs/>
          <w:lang w:val="en-NZ"/>
        </w:rPr>
        <w:t xml:space="preserve">Decision </w:t>
      </w:r>
    </w:p>
    <w:p w14:paraId="04E076C9" w14:textId="77777777" w:rsidR="008766E8" w:rsidRPr="00D324AA" w:rsidRDefault="008766E8" w:rsidP="008766E8">
      <w:pPr>
        <w:rPr>
          <w:lang w:val="en-NZ"/>
        </w:rPr>
      </w:pPr>
    </w:p>
    <w:p w14:paraId="3239B2F8"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A93A58A" w14:textId="77777777" w:rsidR="008766E8" w:rsidRPr="000A5F85" w:rsidRDefault="008766E8" w:rsidP="008766E8">
      <w:pPr>
        <w:rPr>
          <w:lang w:val="en-NZ"/>
        </w:rPr>
      </w:pPr>
    </w:p>
    <w:p w14:paraId="3D4289FB" w14:textId="77777777" w:rsidR="008766E8" w:rsidRPr="000A5F85" w:rsidRDefault="008766E8" w:rsidP="008766E8">
      <w:pPr>
        <w:pStyle w:val="NSCbullet"/>
        <w:rPr>
          <w:color w:val="auto"/>
        </w:rPr>
      </w:pPr>
      <w:r w:rsidRPr="000A5F85">
        <w:rPr>
          <w:color w:val="auto"/>
        </w:rPr>
        <w:t xml:space="preserve">please address all outstanding ethical issues raised by the </w:t>
      </w:r>
      <w:proofErr w:type="gramStart"/>
      <w:r w:rsidRPr="000A5F85">
        <w:rPr>
          <w:color w:val="auto"/>
        </w:rPr>
        <w:t>Committee</w:t>
      </w:r>
      <w:proofErr w:type="gramEnd"/>
    </w:p>
    <w:p w14:paraId="3CB43CC6" w14:textId="77777777" w:rsidR="00E5630A" w:rsidRPr="000A5F85" w:rsidRDefault="008766E8" w:rsidP="00E5630A">
      <w:pPr>
        <w:numPr>
          <w:ilvl w:val="0"/>
          <w:numId w:val="5"/>
        </w:numPr>
        <w:spacing w:before="80" w:after="80"/>
        <w:ind w:left="714" w:hanging="357"/>
        <w:rPr>
          <w:rFonts w:cs="Arial"/>
          <w:szCs w:val="22"/>
          <w:lang w:val="en-NZ"/>
        </w:rPr>
      </w:pPr>
      <w:r w:rsidRPr="000A5F85">
        <w:rPr>
          <w:rFonts w:cs="Arial"/>
          <w:szCs w:val="22"/>
          <w:lang w:val="en-NZ"/>
        </w:rPr>
        <w:t xml:space="preserve">please update the Participant Information Sheet and Consent Form, </w:t>
      </w:r>
      <w:proofErr w:type="gramStart"/>
      <w:r w:rsidRPr="000A5F85">
        <w:rPr>
          <w:rFonts w:cs="Arial"/>
          <w:szCs w:val="22"/>
          <w:lang w:val="en-NZ"/>
        </w:rPr>
        <w:t>taking into account</w:t>
      </w:r>
      <w:proofErr w:type="gramEnd"/>
      <w:r w:rsidRPr="000A5F85">
        <w:rPr>
          <w:rFonts w:cs="Arial"/>
          <w:szCs w:val="22"/>
          <w:lang w:val="en-NZ"/>
        </w:rPr>
        <w:t xml:space="preserve"> the feedback provided by the Committee. </w:t>
      </w:r>
      <w:r w:rsidRPr="000A5F85">
        <w:rPr>
          <w:i/>
          <w:iCs/>
        </w:rPr>
        <w:t>(National Ethical Standards for Health and Disability Research and Quality Improvement, para 7.15 – 7.17).</w:t>
      </w:r>
    </w:p>
    <w:p w14:paraId="698C428E" w14:textId="77777777" w:rsidR="008766E8" w:rsidRPr="000A5F85" w:rsidRDefault="008766E8" w:rsidP="008766E8">
      <w:pPr>
        <w:numPr>
          <w:ilvl w:val="0"/>
          <w:numId w:val="5"/>
        </w:numPr>
        <w:spacing w:before="80" w:after="80"/>
        <w:ind w:left="714" w:hanging="357"/>
        <w:rPr>
          <w:rFonts w:cs="Arial"/>
          <w:szCs w:val="22"/>
          <w:lang w:val="en-NZ"/>
        </w:rPr>
      </w:pPr>
      <w:r w:rsidRPr="000A5F85">
        <w:t xml:space="preserve">please update </w:t>
      </w:r>
      <w:r w:rsidR="00E5630A" w:rsidRPr="000A5F85">
        <w:t>data management plan to notify participants of any privacy breach</w:t>
      </w:r>
      <w:r w:rsidRPr="000A5F85">
        <w:t xml:space="preserve"> </w:t>
      </w:r>
      <w:r w:rsidRPr="000A5F85">
        <w:rPr>
          <w:i/>
          <w:iCs/>
        </w:rPr>
        <w:t xml:space="preserve">(National Ethical Standards for Health and Disability Research and Quality Improvement, para </w:t>
      </w:r>
      <w:r w:rsidR="00E5630A" w:rsidRPr="000A5F85">
        <w:rPr>
          <w:i/>
          <w:iCs/>
        </w:rPr>
        <w:t>12.15a</w:t>
      </w:r>
      <w:r w:rsidRPr="000A5F85">
        <w:rPr>
          <w:i/>
          <w:iCs/>
        </w:rPr>
        <w:t>).</w:t>
      </w:r>
    </w:p>
    <w:p w14:paraId="44E23E7E" w14:textId="77777777" w:rsidR="00E5630A" w:rsidRPr="00D324AA" w:rsidRDefault="00E5630A" w:rsidP="008766E8">
      <w:pPr>
        <w:numPr>
          <w:ilvl w:val="0"/>
          <w:numId w:val="5"/>
        </w:numPr>
        <w:spacing w:before="80" w:after="80"/>
        <w:ind w:left="714" w:hanging="357"/>
        <w:rPr>
          <w:rFonts w:cs="Arial"/>
          <w:color w:val="4BACC6"/>
          <w:szCs w:val="22"/>
          <w:lang w:val="en-NZ"/>
        </w:rPr>
      </w:pPr>
      <w:r w:rsidRPr="000A5F85">
        <w:t xml:space="preserve">please ensure good quality ethnicity data is collected at a site level </w:t>
      </w:r>
      <w:r w:rsidR="000A5F85" w:rsidRPr="000A5F85">
        <w:rPr>
          <w:i/>
          <w:iCs/>
        </w:rPr>
        <w:t>(National Ethical Standards for Health and Disability Research and Quality Improvement, para 9.20).</w:t>
      </w:r>
    </w:p>
    <w:p w14:paraId="368439BF" w14:textId="77777777" w:rsidR="008766E8" w:rsidRPr="00D324AA" w:rsidRDefault="008766E8" w:rsidP="008766E8">
      <w:pPr>
        <w:rPr>
          <w:rFonts w:cs="Arial"/>
          <w:color w:val="33CCCC"/>
          <w:szCs w:val="22"/>
          <w:lang w:val="en-NZ"/>
        </w:rPr>
      </w:pPr>
    </w:p>
    <w:p w14:paraId="09A8234A" w14:textId="77777777" w:rsidR="008766E8" w:rsidRDefault="008766E8" w:rsidP="008766E8">
      <w:pPr>
        <w:rPr>
          <w:color w:val="4BACC6"/>
          <w:lang w:val="en-NZ"/>
        </w:rPr>
      </w:pPr>
    </w:p>
    <w:p w14:paraId="125E8BA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B1B305C" w14:textId="77777777" w:rsidTr="009F225D">
        <w:trPr>
          <w:trHeight w:val="280"/>
        </w:trPr>
        <w:tc>
          <w:tcPr>
            <w:tcW w:w="966" w:type="dxa"/>
            <w:tcBorders>
              <w:top w:val="nil"/>
              <w:left w:val="nil"/>
              <w:bottom w:val="nil"/>
              <w:right w:val="nil"/>
            </w:tcBorders>
          </w:tcPr>
          <w:p w14:paraId="501F4660" w14:textId="77777777"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5ADBB52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C08E2D" w14:textId="77777777" w:rsidR="008766E8" w:rsidRPr="002B62FF" w:rsidRDefault="004B462C" w:rsidP="009F225D">
            <w:pPr>
              <w:rPr>
                <w:b/>
                <w:bCs/>
              </w:rPr>
            </w:pPr>
            <w:r w:rsidRPr="004B462C">
              <w:rPr>
                <w:b/>
                <w:bCs/>
              </w:rPr>
              <w:t>2024 FULL 20591</w:t>
            </w:r>
          </w:p>
        </w:tc>
      </w:tr>
      <w:tr w:rsidR="008766E8" w:rsidRPr="00960BFE" w14:paraId="5F52B996" w14:textId="77777777" w:rsidTr="009F225D">
        <w:trPr>
          <w:trHeight w:val="280"/>
        </w:trPr>
        <w:tc>
          <w:tcPr>
            <w:tcW w:w="966" w:type="dxa"/>
            <w:tcBorders>
              <w:top w:val="nil"/>
              <w:left w:val="nil"/>
              <w:bottom w:val="nil"/>
              <w:right w:val="nil"/>
            </w:tcBorders>
          </w:tcPr>
          <w:p w14:paraId="4D1B155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30F3F65"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1AFFB86C" w14:textId="77777777" w:rsidR="008766E8" w:rsidRPr="00960BFE" w:rsidRDefault="008275E5" w:rsidP="009F225D">
            <w:pPr>
              <w:autoSpaceDE w:val="0"/>
              <w:autoSpaceDN w:val="0"/>
              <w:adjustRightInd w:val="0"/>
            </w:pPr>
            <w:r>
              <w:rPr>
                <w:rFonts w:ascii="Helvetica" w:hAnsi="Helvetica" w:cs="Helvetica"/>
                <w:color w:val="333333"/>
                <w:szCs w:val="21"/>
                <w:shd w:val="clear" w:color="auto" w:fill="FFFFFF"/>
              </w:rPr>
              <w:t>The PIKI study: A randomised controlled trial of paracetamol versus ibuprofen for fever and pain in children under 2 years of age.</w:t>
            </w:r>
          </w:p>
        </w:tc>
      </w:tr>
      <w:tr w:rsidR="008766E8" w:rsidRPr="00960BFE" w14:paraId="1A5158C0" w14:textId="77777777" w:rsidTr="009F225D">
        <w:trPr>
          <w:trHeight w:val="280"/>
        </w:trPr>
        <w:tc>
          <w:tcPr>
            <w:tcW w:w="966" w:type="dxa"/>
            <w:tcBorders>
              <w:top w:val="nil"/>
              <w:left w:val="nil"/>
              <w:bottom w:val="nil"/>
              <w:right w:val="nil"/>
            </w:tcBorders>
          </w:tcPr>
          <w:p w14:paraId="03A68BB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74B4F6A"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F325E1E" w14:textId="77777777" w:rsidR="008766E8" w:rsidRPr="00960BFE" w:rsidRDefault="007E16FF" w:rsidP="009F225D">
            <w:r w:rsidRPr="007E16FF">
              <w:t xml:space="preserve">Dr </w:t>
            </w:r>
            <w:proofErr w:type="spellStart"/>
            <w:r w:rsidRPr="007E16FF">
              <w:t>Eunicia</w:t>
            </w:r>
            <w:proofErr w:type="spellEnd"/>
            <w:r w:rsidRPr="007E16FF">
              <w:t xml:space="preserve"> Tan</w:t>
            </w:r>
          </w:p>
        </w:tc>
      </w:tr>
      <w:tr w:rsidR="008766E8" w:rsidRPr="00960BFE" w14:paraId="347049EB" w14:textId="77777777" w:rsidTr="009F225D">
        <w:trPr>
          <w:trHeight w:val="280"/>
        </w:trPr>
        <w:tc>
          <w:tcPr>
            <w:tcW w:w="966" w:type="dxa"/>
            <w:tcBorders>
              <w:top w:val="nil"/>
              <w:left w:val="nil"/>
              <w:bottom w:val="nil"/>
              <w:right w:val="nil"/>
            </w:tcBorders>
          </w:tcPr>
          <w:p w14:paraId="3DC68BE7"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4F1E1B5"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6C867D" w14:textId="77777777" w:rsidR="008766E8" w:rsidRPr="00960BFE" w:rsidRDefault="00CA6E1D" w:rsidP="009F225D">
            <w:pPr>
              <w:autoSpaceDE w:val="0"/>
              <w:autoSpaceDN w:val="0"/>
              <w:adjustRightInd w:val="0"/>
            </w:pPr>
            <w:r>
              <w:t>The University of Auckland</w:t>
            </w:r>
          </w:p>
        </w:tc>
      </w:tr>
      <w:tr w:rsidR="008766E8" w:rsidRPr="00960BFE" w14:paraId="70F4D5C9" w14:textId="77777777" w:rsidTr="009F225D">
        <w:trPr>
          <w:trHeight w:val="280"/>
        </w:trPr>
        <w:tc>
          <w:tcPr>
            <w:tcW w:w="966" w:type="dxa"/>
            <w:tcBorders>
              <w:top w:val="nil"/>
              <w:left w:val="nil"/>
              <w:bottom w:val="nil"/>
              <w:right w:val="nil"/>
            </w:tcBorders>
          </w:tcPr>
          <w:p w14:paraId="52D09469"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6DA6A65"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4306DE6" w14:textId="77777777" w:rsidR="008766E8" w:rsidRPr="00960BFE" w:rsidRDefault="004D019E" w:rsidP="009F225D">
            <w:pPr>
              <w:autoSpaceDE w:val="0"/>
              <w:autoSpaceDN w:val="0"/>
              <w:adjustRightInd w:val="0"/>
            </w:pPr>
            <w:r>
              <w:t>20 June 2024</w:t>
            </w:r>
          </w:p>
        </w:tc>
      </w:tr>
    </w:tbl>
    <w:p w14:paraId="7BBA79ED" w14:textId="77777777" w:rsidR="008766E8" w:rsidRPr="00795EDD" w:rsidRDefault="008766E8" w:rsidP="008766E8"/>
    <w:p w14:paraId="3BE46751" w14:textId="77777777" w:rsidR="008766E8" w:rsidRPr="00D324AA" w:rsidRDefault="00A82D6D" w:rsidP="008766E8">
      <w:pPr>
        <w:autoSpaceDE w:val="0"/>
        <w:autoSpaceDN w:val="0"/>
        <w:adjustRightInd w:val="0"/>
        <w:rPr>
          <w:sz w:val="20"/>
          <w:lang w:val="en-NZ"/>
        </w:rPr>
      </w:pPr>
      <w:r>
        <w:rPr>
          <w:rFonts w:cs="Arial"/>
          <w:szCs w:val="22"/>
          <w:lang w:val="en-NZ"/>
        </w:rPr>
        <w:t xml:space="preserve">Professor Stuart Dalziel, </w:t>
      </w:r>
      <w:r w:rsidR="004D019E" w:rsidRPr="002749E7">
        <w:rPr>
          <w:rFonts w:cs="Arial"/>
          <w:szCs w:val="22"/>
          <w:lang w:val="en-NZ"/>
        </w:rPr>
        <w:t xml:space="preserve">Dr </w:t>
      </w:r>
      <w:proofErr w:type="spellStart"/>
      <w:r w:rsidR="004D019E" w:rsidRPr="002749E7">
        <w:rPr>
          <w:rFonts w:cs="Arial"/>
          <w:szCs w:val="22"/>
          <w:lang w:val="en-NZ"/>
        </w:rPr>
        <w:t>Eunicia</w:t>
      </w:r>
      <w:proofErr w:type="spellEnd"/>
      <w:r w:rsidR="004D019E" w:rsidRPr="002749E7">
        <w:rPr>
          <w:rFonts w:cs="Arial"/>
          <w:szCs w:val="22"/>
          <w:lang w:val="en-NZ"/>
        </w:rPr>
        <w:t xml:space="preserve"> Tan and Mrs Georgia Doyle were</w:t>
      </w:r>
      <w:r w:rsidR="008766E8" w:rsidRPr="002749E7">
        <w:rPr>
          <w:lang w:val="en-NZ"/>
        </w:rPr>
        <w:t xml:space="preserve"> present</w:t>
      </w:r>
      <w:r w:rsidR="008766E8" w:rsidRPr="00D324AA">
        <w:rPr>
          <w:lang w:val="en-NZ"/>
        </w:rPr>
        <w:t xml:space="preserve"> via videoconference for discussion of this application.</w:t>
      </w:r>
    </w:p>
    <w:p w14:paraId="445C6FC2" w14:textId="77777777" w:rsidR="008766E8" w:rsidRPr="00D324AA" w:rsidRDefault="008766E8" w:rsidP="008766E8">
      <w:pPr>
        <w:rPr>
          <w:u w:val="single"/>
          <w:lang w:val="en-NZ"/>
        </w:rPr>
      </w:pPr>
    </w:p>
    <w:p w14:paraId="29383D72" w14:textId="77777777" w:rsidR="008766E8" w:rsidRPr="0054344C" w:rsidRDefault="008766E8" w:rsidP="008766E8">
      <w:pPr>
        <w:pStyle w:val="Headingbold"/>
      </w:pPr>
      <w:r w:rsidRPr="0054344C">
        <w:t>Potential conflicts of interest</w:t>
      </w:r>
    </w:p>
    <w:p w14:paraId="6D99FB54" w14:textId="77777777" w:rsidR="008766E8" w:rsidRPr="00D324AA" w:rsidRDefault="008766E8" w:rsidP="008766E8">
      <w:pPr>
        <w:rPr>
          <w:b/>
          <w:lang w:val="en-NZ"/>
        </w:rPr>
      </w:pPr>
    </w:p>
    <w:p w14:paraId="474BB934"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F0CEB1D" w14:textId="77777777" w:rsidR="008766E8" w:rsidRPr="00D324AA" w:rsidRDefault="008766E8" w:rsidP="008766E8">
      <w:pPr>
        <w:rPr>
          <w:lang w:val="en-NZ"/>
        </w:rPr>
      </w:pPr>
    </w:p>
    <w:p w14:paraId="6DA48E99" w14:textId="77777777" w:rsidR="008766E8" w:rsidRPr="002749E7" w:rsidRDefault="008766E8" w:rsidP="008766E8">
      <w:pPr>
        <w:rPr>
          <w:lang w:val="en-NZ"/>
        </w:rPr>
      </w:pPr>
      <w:r w:rsidRPr="00D324AA">
        <w:rPr>
          <w:lang w:val="en-NZ"/>
        </w:rPr>
        <w:t>No potential conflicts of interest related to this application were declared by any member.</w:t>
      </w:r>
    </w:p>
    <w:p w14:paraId="5CFF8655" w14:textId="77777777" w:rsidR="008766E8" w:rsidRPr="00D324AA" w:rsidRDefault="008766E8" w:rsidP="008766E8">
      <w:pPr>
        <w:autoSpaceDE w:val="0"/>
        <w:autoSpaceDN w:val="0"/>
        <w:adjustRightInd w:val="0"/>
        <w:rPr>
          <w:lang w:val="en-NZ"/>
        </w:rPr>
      </w:pPr>
    </w:p>
    <w:p w14:paraId="51D1435E"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64125AD7" w14:textId="77777777" w:rsidR="008766E8" w:rsidRPr="00D324AA" w:rsidRDefault="008766E8" w:rsidP="008766E8">
      <w:pPr>
        <w:rPr>
          <w:u w:val="single"/>
          <w:lang w:val="en-NZ"/>
        </w:rPr>
      </w:pPr>
    </w:p>
    <w:p w14:paraId="2F33E75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53DAF8B" w14:textId="77777777" w:rsidR="008766E8" w:rsidRPr="00D324AA" w:rsidRDefault="008766E8" w:rsidP="008766E8">
      <w:pPr>
        <w:rPr>
          <w:lang w:val="en-NZ"/>
        </w:rPr>
      </w:pPr>
    </w:p>
    <w:p w14:paraId="5A844C46" w14:textId="77777777" w:rsidR="008766E8" w:rsidRPr="00D324AA" w:rsidRDefault="008766E8" w:rsidP="002749E7">
      <w:pPr>
        <w:pStyle w:val="ListParagraph"/>
        <w:numPr>
          <w:ilvl w:val="0"/>
          <w:numId w:val="31"/>
        </w:numPr>
      </w:pPr>
      <w:r w:rsidRPr="00D324AA">
        <w:t xml:space="preserve">The Committee </w:t>
      </w:r>
      <w:r w:rsidR="00CB6373">
        <w:t>queried if the peer reviewer recommendations were actioned. The Researcher stated</w:t>
      </w:r>
      <w:r w:rsidR="008E155A">
        <w:t xml:space="preserve"> some </w:t>
      </w:r>
      <w:r w:rsidR="00656C25">
        <w:t>were actioned</w:t>
      </w:r>
      <w:r w:rsidR="008E155A">
        <w:t xml:space="preserve"> and the feedback on dosing</w:t>
      </w:r>
      <w:r w:rsidR="00CB6373">
        <w:t xml:space="preserve"> was discussed with the steering group</w:t>
      </w:r>
      <w:r w:rsidR="008E155A">
        <w:t xml:space="preserve">. </w:t>
      </w:r>
      <w:r w:rsidR="00B65669">
        <w:t>It was</w:t>
      </w:r>
      <w:r w:rsidR="00CB6373">
        <w:t xml:space="preserve"> </w:t>
      </w:r>
      <w:r w:rsidR="00357811">
        <w:t xml:space="preserve">decided to maintain the original dosing in the protocol. </w:t>
      </w:r>
    </w:p>
    <w:p w14:paraId="206EFF1C" w14:textId="72E0810A" w:rsidR="008766E8" w:rsidRDefault="00883D3E" w:rsidP="008766E8">
      <w:pPr>
        <w:numPr>
          <w:ilvl w:val="0"/>
          <w:numId w:val="3"/>
        </w:numPr>
        <w:spacing w:before="80" w:after="80"/>
        <w:contextualSpacing/>
        <w:rPr>
          <w:lang w:val="en-NZ"/>
        </w:rPr>
      </w:pPr>
      <w:r>
        <w:rPr>
          <w:lang w:val="en-NZ"/>
        </w:rPr>
        <w:t>The Researcher confirmed participants would have access to data colle</w:t>
      </w:r>
      <w:r w:rsidR="00802C62">
        <w:rPr>
          <w:lang w:val="en-NZ"/>
        </w:rPr>
        <w:t>c</w:t>
      </w:r>
      <w:r>
        <w:rPr>
          <w:lang w:val="en-NZ"/>
        </w:rPr>
        <w:t xml:space="preserve">ted about them during the study. </w:t>
      </w:r>
    </w:p>
    <w:p w14:paraId="5D3D9B4E" w14:textId="77777777" w:rsidR="00883D3E" w:rsidRPr="00D324AA" w:rsidRDefault="00656C38" w:rsidP="008766E8">
      <w:pPr>
        <w:numPr>
          <w:ilvl w:val="0"/>
          <w:numId w:val="3"/>
        </w:numPr>
        <w:spacing w:before="80" w:after="80"/>
        <w:contextualSpacing/>
        <w:rPr>
          <w:lang w:val="en-NZ"/>
        </w:rPr>
      </w:pPr>
      <w:r>
        <w:rPr>
          <w:lang w:val="en-NZ"/>
        </w:rPr>
        <w:t xml:space="preserve">The Researcher confirmed the protocol would be updated to include stopping rules once these have been determined and this would be submitted as an amendment. </w:t>
      </w:r>
    </w:p>
    <w:p w14:paraId="1F7BD9C7" w14:textId="77777777" w:rsidR="008766E8" w:rsidRPr="00D324AA" w:rsidRDefault="008766E8" w:rsidP="008766E8">
      <w:pPr>
        <w:spacing w:before="80" w:after="80"/>
        <w:rPr>
          <w:lang w:val="en-NZ"/>
        </w:rPr>
      </w:pPr>
    </w:p>
    <w:p w14:paraId="6D5E63FC" w14:textId="77777777" w:rsidR="008766E8" w:rsidRPr="0054344C" w:rsidRDefault="008766E8" w:rsidP="008766E8">
      <w:pPr>
        <w:pStyle w:val="Headingbold"/>
      </w:pPr>
      <w:r w:rsidRPr="0054344C">
        <w:t>Summary of outstanding ethical issues</w:t>
      </w:r>
    </w:p>
    <w:p w14:paraId="592E9954" w14:textId="77777777" w:rsidR="008766E8" w:rsidRPr="00D324AA" w:rsidRDefault="008766E8" w:rsidP="008766E8">
      <w:pPr>
        <w:rPr>
          <w:lang w:val="en-NZ"/>
        </w:rPr>
      </w:pPr>
    </w:p>
    <w:p w14:paraId="6BBD232C"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1FB5242" w14:textId="77777777" w:rsidR="008766E8" w:rsidRPr="00D324AA" w:rsidRDefault="008766E8" w:rsidP="008766E8">
      <w:pPr>
        <w:autoSpaceDE w:val="0"/>
        <w:autoSpaceDN w:val="0"/>
        <w:adjustRightInd w:val="0"/>
        <w:rPr>
          <w:szCs w:val="22"/>
          <w:lang w:val="en-NZ"/>
        </w:rPr>
      </w:pPr>
    </w:p>
    <w:p w14:paraId="318F90CF" w14:textId="77777777" w:rsidR="008766E8" w:rsidRPr="00B23354" w:rsidRDefault="005B2F28" w:rsidP="008766E8">
      <w:pPr>
        <w:pStyle w:val="ListParagraph"/>
        <w:rPr>
          <w:rFonts w:cs="Arial"/>
          <w:color w:val="FF0000"/>
        </w:rPr>
      </w:pPr>
      <w:r>
        <w:t xml:space="preserve">The Committee </w:t>
      </w:r>
      <w:r w:rsidR="00B23354">
        <w:t>requested the trial is registered in a WHO-approved clinical trials registry prior to commencement.</w:t>
      </w:r>
    </w:p>
    <w:p w14:paraId="5F2628D2" w14:textId="77777777" w:rsidR="00D87D73" w:rsidRPr="00D87D73" w:rsidRDefault="00CA6E1D" w:rsidP="00E87869">
      <w:pPr>
        <w:pStyle w:val="ListParagraph"/>
        <w:rPr>
          <w:rFonts w:cs="Arial"/>
          <w:color w:val="FF0000"/>
        </w:rPr>
      </w:pPr>
      <w:r>
        <w:t xml:space="preserve">The Committee noted Sponsor authorisation was not obtained and the form incorrectly selected that it was not required. The Committee requested Sponsor authorisation is obtained from the University of Auckland in the EthicsRM system.  </w:t>
      </w:r>
      <w:bookmarkStart w:id="0" w:name="_Hlk171420980"/>
    </w:p>
    <w:p w14:paraId="391EC317" w14:textId="081FA0CE" w:rsidR="00E87869" w:rsidRPr="00D87D73" w:rsidRDefault="008766E8" w:rsidP="00E87869">
      <w:pPr>
        <w:pStyle w:val="ListParagraph"/>
        <w:rPr>
          <w:rFonts w:cs="Arial"/>
          <w:color w:val="FF0000"/>
        </w:rPr>
      </w:pPr>
      <w:r w:rsidRPr="00D87D73">
        <w:rPr>
          <w:rFonts w:cs="Arial"/>
          <w:szCs w:val="22"/>
        </w:rPr>
        <w:t xml:space="preserve">The Committee requested the following changes to the </w:t>
      </w:r>
      <w:bookmarkEnd w:id="0"/>
      <w:r w:rsidR="00E87869" w:rsidRPr="00D87D73">
        <w:rPr>
          <w:rFonts w:cs="Arial"/>
          <w:szCs w:val="22"/>
        </w:rPr>
        <w:t>video script</w:t>
      </w:r>
      <w:r w:rsidR="00D87D73">
        <w:rPr>
          <w:rFonts w:cs="Arial"/>
          <w:szCs w:val="22"/>
        </w:rPr>
        <w:t>:</w:t>
      </w:r>
    </w:p>
    <w:p w14:paraId="6C2F1B79" w14:textId="77777777" w:rsidR="00E87869" w:rsidRPr="00E87869" w:rsidRDefault="00E87869" w:rsidP="00D87D73">
      <w:pPr>
        <w:pStyle w:val="ListParagraph"/>
        <w:numPr>
          <w:ilvl w:val="1"/>
          <w:numId w:val="34"/>
        </w:numPr>
      </w:pPr>
      <w:r w:rsidRPr="00E87869">
        <w:t>Please amend the sentence 'and then decide if the children are feeling better'</w:t>
      </w:r>
      <w:r w:rsidR="00B70A80">
        <w:t xml:space="preserve">. The Committee suggested ‘see’ if the children are feeling better. </w:t>
      </w:r>
    </w:p>
    <w:p w14:paraId="663DF428" w14:textId="77777777" w:rsidR="00E87869" w:rsidRPr="00E87869" w:rsidRDefault="00E87869" w:rsidP="00D87D73">
      <w:pPr>
        <w:pStyle w:val="ListParagraph"/>
        <w:numPr>
          <w:ilvl w:val="1"/>
          <w:numId w:val="34"/>
        </w:numPr>
        <w:rPr>
          <w:rFonts w:cs="Arial"/>
          <w:szCs w:val="22"/>
        </w:rPr>
      </w:pPr>
      <w:r w:rsidRPr="00E87869">
        <w:rPr>
          <w:rFonts w:cs="Arial"/>
          <w:szCs w:val="22"/>
        </w:rPr>
        <w:t>Please temper the call to action ('NEED your help', 'global breakthrough' etc).</w:t>
      </w:r>
    </w:p>
    <w:p w14:paraId="71CC7E77" w14:textId="77777777" w:rsidR="008766E8" w:rsidRDefault="00E87869" w:rsidP="00D87D73">
      <w:pPr>
        <w:pStyle w:val="ListParagraph"/>
        <w:numPr>
          <w:ilvl w:val="1"/>
          <w:numId w:val="34"/>
        </w:numPr>
        <w:rPr>
          <w:rFonts w:cs="Arial"/>
          <w:szCs w:val="22"/>
        </w:rPr>
      </w:pPr>
      <w:r w:rsidRPr="00E87869">
        <w:rPr>
          <w:rFonts w:cs="Arial"/>
          <w:szCs w:val="22"/>
        </w:rPr>
        <w:t>Please make it clear that if the parent says yes but decides not to continue, an abbreviated data set will need to be kept for safety reasons.</w:t>
      </w:r>
    </w:p>
    <w:p w14:paraId="4D1C9690" w14:textId="77777777" w:rsidR="00E87869" w:rsidRDefault="00E87869" w:rsidP="00E87869">
      <w:pPr>
        <w:spacing w:before="80" w:after="80"/>
        <w:rPr>
          <w:rFonts w:cs="Arial"/>
          <w:szCs w:val="22"/>
          <w:lang w:val="en-NZ"/>
        </w:rPr>
      </w:pPr>
    </w:p>
    <w:p w14:paraId="5CC8EB8D" w14:textId="77777777" w:rsidR="00CA6E1D" w:rsidRPr="00D324AA" w:rsidRDefault="00CA6E1D" w:rsidP="008766E8">
      <w:pPr>
        <w:spacing w:before="80" w:after="80"/>
        <w:rPr>
          <w:rFonts w:cs="Arial"/>
          <w:szCs w:val="22"/>
          <w:lang w:val="en-NZ"/>
        </w:rPr>
      </w:pPr>
      <w:r w:rsidRPr="00D324AA">
        <w:rPr>
          <w:rFonts w:cs="Arial"/>
          <w:szCs w:val="22"/>
          <w:lang w:val="en-NZ"/>
        </w:rPr>
        <w:t>The Committee requested the followin</w:t>
      </w:r>
      <w:r w:rsidRPr="000A5F85">
        <w:rPr>
          <w:rFonts w:cs="Arial"/>
          <w:szCs w:val="22"/>
          <w:lang w:val="en-NZ"/>
        </w:rPr>
        <w:t>g changes to the Participant Information Sheet and Consent Form (PIS/CF)</w:t>
      </w:r>
      <w:r w:rsidR="000A5F85" w:rsidRPr="000A5F85">
        <w:rPr>
          <w:rFonts w:cs="Arial"/>
          <w:szCs w:val="22"/>
          <w:lang w:val="en-NZ"/>
        </w:rPr>
        <w:t xml:space="preserve"> </w:t>
      </w:r>
      <w:r w:rsidR="000A5F85" w:rsidRPr="000A5F85">
        <w:rPr>
          <w:i/>
          <w:iCs/>
        </w:rPr>
        <w:t>(National Ethical Standards for Health and Disability Research and Quality Improvement, para 7.15-7.17)</w:t>
      </w:r>
      <w:r w:rsidRPr="000A5F85">
        <w:rPr>
          <w:rFonts w:cs="Arial"/>
          <w:szCs w:val="22"/>
          <w:lang w:val="en-NZ"/>
        </w:rPr>
        <w:t>:</w:t>
      </w:r>
    </w:p>
    <w:p w14:paraId="230166E0" w14:textId="77777777" w:rsidR="00B70A80" w:rsidRDefault="00B70A80" w:rsidP="00B70A80">
      <w:pPr>
        <w:pStyle w:val="ListParagraph"/>
      </w:pPr>
      <w:r>
        <w:t>Please delete repeated information.</w:t>
      </w:r>
    </w:p>
    <w:p w14:paraId="07D47360" w14:textId="77777777" w:rsidR="00B70A80" w:rsidRDefault="00B70A80" w:rsidP="00B70A80">
      <w:pPr>
        <w:pStyle w:val="ListParagraph"/>
      </w:pPr>
      <w:r>
        <w:lastRenderedPageBreak/>
        <w:t>Please delete bullet-pointed eligibility criteria - these are not useful given they were assessed prior to the parents being given the PIS</w:t>
      </w:r>
      <w:r w:rsidR="008564E2">
        <w:t>/</w:t>
      </w:r>
      <w:r>
        <w:t>CF.</w:t>
      </w:r>
    </w:p>
    <w:p w14:paraId="7C5ACEBD" w14:textId="53FBDCA5" w:rsidR="00B70A80" w:rsidRDefault="00B70A80" w:rsidP="00B70A80">
      <w:pPr>
        <w:pStyle w:val="ListParagraph"/>
      </w:pPr>
      <w:r>
        <w:t>Please state what happens if ongoing consent is not provided</w:t>
      </w:r>
      <w:r w:rsidR="00EE742B">
        <w:t xml:space="preserve">, </w:t>
      </w:r>
      <w:proofErr w:type="gramStart"/>
      <w:r w:rsidR="009E0F40">
        <w:t>i.e.</w:t>
      </w:r>
      <w:proofErr w:type="gramEnd"/>
      <w:r>
        <w:t xml:space="preserve"> what information is retained, how long it will be kept for, and why.</w:t>
      </w:r>
    </w:p>
    <w:p w14:paraId="42BA1096" w14:textId="77777777" w:rsidR="00B70A80" w:rsidRDefault="00B70A80" w:rsidP="00B70A80">
      <w:pPr>
        <w:pStyle w:val="ListParagraph"/>
      </w:pPr>
      <w:r>
        <w:t>Please state whether participants can find out which intervention they received after the study is completed.</w:t>
      </w:r>
    </w:p>
    <w:p w14:paraId="771B21EE" w14:textId="77777777" w:rsidR="008766E8" w:rsidRPr="00D324AA" w:rsidRDefault="00B70A80" w:rsidP="00B70A80">
      <w:pPr>
        <w:pStyle w:val="ListParagraph"/>
      </w:pPr>
      <w:r>
        <w:t>Please delete the optional tick-box for GP notification of significant abnormal results.</w:t>
      </w:r>
    </w:p>
    <w:p w14:paraId="66F1A6B0" w14:textId="77777777" w:rsidR="008766E8" w:rsidRPr="00D324AA" w:rsidRDefault="008766E8" w:rsidP="008766E8">
      <w:pPr>
        <w:spacing w:before="80" w:after="80"/>
      </w:pPr>
    </w:p>
    <w:p w14:paraId="5F949842" w14:textId="77777777" w:rsidR="008766E8" w:rsidRPr="0054344C" w:rsidRDefault="008766E8" w:rsidP="008766E8">
      <w:pPr>
        <w:rPr>
          <w:b/>
          <w:bCs/>
          <w:lang w:val="en-NZ"/>
        </w:rPr>
      </w:pPr>
      <w:r w:rsidRPr="0054344C">
        <w:rPr>
          <w:b/>
          <w:bCs/>
          <w:lang w:val="en-NZ"/>
        </w:rPr>
        <w:t xml:space="preserve">Decision </w:t>
      </w:r>
    </w:p>
    <w:p w14:paraId="62A21283" w14:textId="77777777" w:rsidR="008766E8" w:rsidRPr="00D324AA" w:rsidRDefault="008766E8" w:rsidP="008766E8">
      <w:pPr>
        <w:rPr>
          <w:lang w:val="en-NZ"/>
        </w:rPr>
      </w:pPr>
    </w:p>
    <w:p w14:paraId="7EAD1310" w14:textId="77777777" w:rsidR="008766E8" w:rsidRPr="00D324AA" w:rsidRDefault="008766E8" w:rsidP="008766E8">
      <w:pPr>
        <w:rPr>
          <w:lang w:val="en-NZ"/>
        </w:rPr>
      </w:pPr>
    </w:p>
    <w:p w14:paraId="50C1471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1D14E58" w14:textId="77777777" w:rsidR="008766E8" w:rsidRPr="00D324AA" w:rsidRDefault="008766E8" w:rsidP="008766E8">
      <w:pPr>
        <w:rPr>
          <w:lang w:val="en-NZ"/>
        </w:rPr>
      </w:pPr>
    </w:p>
    <w:p w14:paraId="75B74BA6" w14:textId="77777777" w:rsidR="008766E8" w:rsidRPr="006D0A33" w:rsidRDefault="008766E8" w:rsidP="008766E8">
      <w:pPr>
        <w:pStyle w:val="ListParagraph"/>
      </w:pPr>
      <w:r w:rsidRPr="006D0A33">
        <w:t>Please address all outstanding ethical issues, providing the information requested by the Committee.</w:t>
      </w:r>
    </w:p>
    <w:p w14:paraId="13DE1CAA"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AFE54E3" w14:textId="77777777" w:rsidR="003A4491" w:rsidRDefault="003A4491" w:rsidP="008766E8">
      <w:pPr>
        <w:pStyle w:val="ListParagraph"/>
      </w:pPr>
      <w:r>
        <w:t xml:space="preserve">Please obtain Sponsor authorisation from the University of Auckland. </w:t>
      </w:r>
    </w:p>
    <w:p w14:paraId="1A0B6BF9" w14:textId="77777777" w:rsidR="003A4491" w:rsidRDefault="003A4491" w:rsidP="008766E8">
      <w:pPr>
        <w:pStyle w:val="ListParagraph"/>
      </w:pPr>
      <w:r>
        <w:t xml:space="preserve">Please update the video script. </w:t>
      </w:r>
    </w:p>
    <w:p w14:paraId="4339EB53" w14:textId="77777777" w:rsidR="008766E8" w:rsidRPr="006D0A33" w:rsidRDefault="003A4491" w:rsidP="008766E8">
      <w:pPr>
        <w:pStyle w:val="ListParagraph"/>
      </w:pPr>
      <w:r>
        <w:t xml:space="preserve">Please ensure the trial is registered in a WHO-approved </w:t>
      </w:r>
      <w:r w:rsidR="001679F0">
        <w:t xml:space="preserve">trial. </w:t>
      </w:r>
      <w:r w:rsidR="008766E8" w:rsidRPr="006D0A33">
        <w:t xml:space="preserve">  </w:t>
      </w:r>
    </w:p>
    <w:p w14:paraId="2005AE04" w14:textId="77777777" w:rsidR="008766E8" w:rsidRPr="00D324AA" w:rsidRDefault="008766E8" w:rsidP="008766E8">
      <w:pPr>
        <w:rPr>
          <w:color w:val="FF0000"/>
          <w:lang w:val="en-NZ"/>
        </w:rPr>
      </w:pPr>
    </w:p>
    <w:p w14:paraId="14F18149" w14:textId="77777777" w:rsidR="008766E8" w:rsidRDefault="008766E8" w:rsidP="00CA38A3">
      <w:pPr>
        <w:rPr>
          <w:color w:val="4BACC6"/>
          <w:lang w:val="en-NZ"/>
        </w:rPr>
      </w:pPr>
      <w:r w:rsidRPr="00D324AA">
        <w:rPr>
          <w:lang w:val="en-NZ"/>
        </w:rPr>
        <w:t>After receipt of the information requested by the Committee, a final decision on the application will be made by</w:t>
      </w:r>
      <w:r w:rsidR="00CA38A3">
        <w:rPr>
          <w:lang w:val="en-NZ"/>
        </w:rPr>
        <w:t xml:space="preserve"> Ms </w:t>
      </w:r>
      <w:proofErr w:type="spellStart"/>
      <w:r w:rsidR="00CA38A3">
        <w:rPr>
          <w:lang w:val="en-NZ"/>
        </w:rPr>
        <w:t>Maakere</w:t>
      </w:r>
      <w:proofErr w:type="spellEnd"/>
      <w:r w:rsidR="00CA38A3">
        <w:rPr>
          <w:lang w:val="en-NZ"/>
        </w:rPr>
        <w:t xml:space="preserve"> Marr and Dr Devonie Waaka. </w:t>
      </w:r>
    </w:p>
    <w:p w14:paraId="0FF978FB" w14:textId="77777777" w:rsidR="00A22109" w:rsidRPr="00176CFB" w:rsidRDefault="00A22109" w:rsidP="00CB691D"/>
    <w:p w14:paraId="70A2F625" w14:textId="77777777" w:rsidR="00A22109" w:rsidRDefault="00A22109" w:rsidP="00540FF2">
      <w:pPr>
        <w:rPr>
          <w:color w:val="4BACC6"/>
          <w:lang w:val="en-NZ"/>
        </w:rPr>
      </w:pPr>
    </w:p>
    <w:p w14:paraId="36C9D5CA" w14:textId="77777777" w:rsidR="002B2215" w:rsidRDefault="002B2215" w:rsidP="00A66F2E">
      <w:pPr>
        <w:rPr>
          <w:color w:val="4BACC6"/>
          <w:lang w:val="en-NZ"/>
        </w:rPr>
      </w:pPr>
    </w:p>
    <w:p w14:paraId="781B7308" w14:textId="77777777" w:rsidR="002B2215" w:rsidRDefault="002B2215" w:rsidP="002B2215">
      <w:pPr>
        <w:rPr>
          <w:color w:val="4BACC6"/>
          <w:lang w:val="en-NZ"/>
        </w:rPr>
      </w:pPr>
    </w:p>
    <w:p w14:paraId="5018F324" w14:textId="77777777" w:rsidR="002B2215" w:rsidRDefault="002B2215" w:rsidP="00540FF2">
      <w:pPr>
        <w:rPr>
          <w:color w:val="4BACC6"/>
          <w:lang w:val="en-NZ"/>
        </w:rPr>
      </w:pPr>
    </w:p>
    <w:p w14:paraId="68348205" w14:textId="77777777" w:rsidR="00A66F2E" w:rsidRPr="00DA5F0B" w:rsidRDefault="007B18B7" w:rsidP="00A66F2E">
      <w:pPr>
        <w:pStyle w:val="Heading2"/>
      </w:pPr>
      <w:r>
        <w:br w:type="page"/>
      </w:r>
      <w:r w:rsidR="00A66F2E" w:rsidRPr="00DA5F0B">
        <w:lastRenderedPageBreak/>
        <w:t>General business</w:t>
      </w:r>
    </w:p>
    <w:p w14:paraId="416CE0C5" w14:textId="77777777" w:rsidR="00A66F2E" w:rsidRPr="00DC62A5" w:rsidRDefault="00A66F2E" w:rsidP="000A5F85"/>
    <w:p w14:paraId="08F7AF13" w14:textId="77777777" w:rsidR="00A66F2E" w:rsidRDefault="00A66F2E" w:rsidP="00A66F2E"/>
    <w:p w14:paraId="210426A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74B715E"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4E38EAE" w14:textId="77777777" w:rsidTr="00223C3D">
        <w:tc>
          <w:tcPr>
            <w:tcW w:w="2160" w:type="dxa"/>
            <w:tcBorders>
              <w:top w:val="single" w:sz="4" w:space="0" w:color="auto"/>
            </w:tcBorders>
          </w:tcPr>
          <w:p w14:paraId="6448EC6D"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CA30429" w14:textId="77777777" w:rsidR="00A66F2E" w:rsidRPr="006423B5" w:rsidRDefault="006423B5" w:rsidP="00223C3D">
            <w:pPr>
              <w:spacing w:before="80" w:after="80"/>
              <w:rPr>
                <w:rFonts w:cs="Arial"/>
                <w:sz w:val="20"/>
                <w:lang w:val="en-NZ"/>
              </w:rPr>
            </w:pPr>
            <w:r w:rsidRPr="006423B5">
              <w:rPr>
                <w:rFonts w:cs="Arial"/>
                <w:sz w:val="20"/>
                <w:lang w:val="en-NZ"/>
              </w:rPr>
              <w:t>6 August 2024</w:t>
            </w:r>
          </w:p>
        </w:tc>
      </w:tr>
      <w:tr w:rsidR="00A66F2E" w:rsidRPr="00E24E77" w14:paraId="7F6914C5" w14:textId="77777777" w:rsidTr="00223C3D">
        <w:tc>
          <w:tcPr>
            <w:tcW w:w="2160" w:type="dxa"/>
            <w:tcBorders>
              <w:bottom w:val="single" w:sz="4" w:space="0" w:color="auto"/>
            </w:tcBorders>
          </w:tcPr>
          <w:p w14:paraId="58E597BB"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AFAB7C6" w14:textId="77777777" w:rsidR="00A66F2E" w:rsidRPr="00D12113" w:rsidRDefault="006423B5" w:rsidP="00223C3D">
            <w:pPr>
              <w:spacing w:before="80" w:after="80"/>
              <w:rPr>
                <w:rFonts w:cs="Arial"/>
                <w:color w:val="FF3399"/>
                <w:sz w:val="20"/>
                <w:lang w:val="en-NZ"/>
              </w:rPr>
            </w:pPr>
            <w:r w:rsidRPr="00F83079">
              <w:rPr>
                <w:rFonts w:cs="Arial"/>
                <w:sz w:val="20"/>
                <w:lang w:val="en-NZ"/>
              </w:rPr>
              <w:t>965 0758 9841</w:t>
            </w:r>
          </w:p>
        </w:tc>
      </w:tr>
    </w:tbl>
    <w:p w14:paraId="7D4ED4DB" w14:textId="77777777" w:rsidR="00A66F2E" w:rsidRDefault="00A66F2E" w:rsidP="00A66F2E">
      <w:pPr>
        <w:ind w:left="105"/>
      </w:pPr>
    </w:p>
    <w:p w14:paraId="5448C92C" w14:textId="77777777" w:rsidR="00A66F2E" w:rsidRPr="00F346D4" w:rsidRDefault="00A66F2E" w:rsidP="00D33D74">
      <w:pPr>
        <w:ind w:left="465"/>
        <w:rPr>
          <w:color w:val="00CCFF"/>
        </w:rPr>
      </w:pPr>
      <w:r w:rsidRPr="0066588E">
        <w:rPr>
          <w:color w:val="00B0F0"/>
        </w:rPr>
        <w:tab/>
      </w:r>
    </w:p>
    <w:p w14:paraId="075A8151" w14:textId="77777777" w:rsidR="00A66F2E" w:rsidRDefault="00A66F2E" w:rsidP="00A66F2E"/>
    <w:p w14:paraId="361FBC38" w14:textId="77777777" w:rsidR="00A66F2E" w:rsidRPr="0054344C" w:rsidRDefault="00A66F2E" w:rsidP="00A66F2E">
      <w:pPr>
        <w:numPr>
          <w:ilvl w:val="0"/>
          <w:numId w:val="1"/>
        </w:numPr>
        <w:rPr>
          <w:b/>
          <w:szCs w:val="22"/>
        </w:rPr>
      </w:pPr>
      <w:r w:rsidRPr="0054344C">
        <w:rPr>
          <w:b/>
          <w:szCs w:val="22"/>
        </w:rPr>
        <w:t>Review of Last Minutes</w:t>
      </w:r>
    </w:p>
    <w:p w14:paraId="7A84883B" w14:textId="58515A57" w:rsidR="00A66F2E" w:rsidRPr="00946B92" w:rsidRDefault="00A66F2E" w:rsidP="00A66F2E">
      <w:pPr>
        <w:rPr>
          <w:szCs w:val="22"/>
        </w:rPr>
      </w:pPr>
      <w:r w:rsidRPr="00946B92">
        <w:rPr>
          <w:szCs w:val="22"/>
        </w:rPr>
        <w:t>The minutes of the previous meeting were agreed and signed by the Chair and Co-ordinator as a true record.</w:t>
      </w:r>
    </w:p>
    <w:p w14:paraId="496B421C" w14:textId="77777777" w:rsidR="00A66F2E" w:rsidRPr="00946B92" w:rsidRDefault="00A66F2E" w:rsidP="00A66F2E">
      <w:pPr>
        <w:ind w:left="465"/>
        <w:rPr>
          <w:szCs w:val="22"/>
        </w:rPr>
      </w:pPr>
    </w:p>
    <w:p w14:paraId="32D3FD9F" w14:textId="77777777" w:rsidR="00A66F2E" w:rsidRPr="0054344C" w:rsidRDefault="00A66F2E" w:rsidP="00A66F2E">
      <w:pPr>
        <w:numPr>
          <w:ilvl w:val="0"/>
          <w:numId w:val="1"/>
        </w:numPr>
        <w:rPr>
          <w:b/>
          <w:szCs w:val="22"/>
        </w:rPr>
      </w:pPr>
      <w:r w:rsidRPr="0054344C">
        <w:rPr>
          <w:b/>
          <w:szCs w:val="22"/>
        </w:rPr>
        <w:t>Matters Arising</w:t>
      </w:r>
    </w:p>
    <w:p w14:paraId="09B58140" w14:textId="77777777" w:rsidR="00A66F2E" w:rsidRPr="00946B92" w:rsidRDefault="00A66F2E" w:rsidP="00A66F2E">
      <w:pPr>
        <w:rPr>
          <w:b/>
          <w:szCs w:val="22"/>
          <w:u w:val="single"/>
        </w:rPr>
      </w:pPr>
    </w:p>
    <w:p w14:paraId="132C287A" w14:textId="77777777" w:rsidR="00A66F2E" w:rsidRPr="0054344C" w:rsidRDefault="00A66F2E" w:rsidP="00A66F2E">
      <w:pPr>
        <w:numPr>
          <w:ilvl w:val="0"/>
          <w:numId w:val="1"/>
        </w:numPr>
        <w:rPr>
          <w:b/>
          <w:szCs w:val="22"/>
        </w:rPr>
      </w:pPr>
      <w:r w:rsidRPr="0054344C">
        <w:rPr>
          <w:b/>
          <w:szCs w:val="22"/>
        </w:rPr>
        <w:t>Other business</w:t>
      </w:r>
    </w:p>
    <w:p w14:paraId="20199AF3" w14:textId="77777777" w:rsidR="00A66F2E" w:rsidRPr="00946B92" w:rsidRDefault="00A66F2E" w:rsidP="00A66F2E">
      <w:pPr>
        <w:rPr>
          <w:szCs w:val="22"/>
        </w:rPr>
      </w:pPr>
    </w:p>
    <w:p w14:paraId="115A32D3" w14:textId="77777777" w:rsidR="00A66F2E" w:rsidRPr="0054344C" w:rsidRDefault="00A66F2E" w:rsidP="00A66F2E">
      <w:pPr>
        <w:numPr>
          <w:ilvl w:val="0"/>
          <w:numId w:val="1"/>
        </w:numPr>
        <w:rPr>
          <w:b/>
          <w:szCs w:val="22"/>
        </w:rPr>
      </w:pPr>
      <w:r w:rsidRPr="0054344C">
        <w:rPr>
          <w:b/>
          <w:szCs w:val="22"/>
        </w:rPr>
        <w:t>Other business for information</w:t>
      </w:r>
    </w:p>
    <w:p w14:paraId="4C5C7443" w14:textId="77777777" w:rsidR="00A66F2E" w:rsidRPr="00540FF2" w:rsidRDefault="00A66F2E" w:rsidP="00A66F2E">
      <w:pPr>
        <w:ind w:left="465"/>
        <w:rPr>
          <w:b/>
          <w:szCs w:val="22"/>
        </w:rPr>
      </w:pPr>
    </w:p>
    <w:p w14:paraId="11E4FD3E" w14:textId="77777777" w:rsidR="00A66F2E" w:rsidRPr="0054344C" w:rsidRDefault="00A66F2E" w:rsidP="00A66F2E">
      <w:pPr>
        <w:numPr>
          <w:ilvl w:val="0"/>
          <w:numId w:val="1"/>
        </w:numPr>
        <w:rPr>
          <w:b/>
          <w:szCs w:val="22"/>
        </w:rPr>
      </w:pPr>
      <w:r w:rsidRPr="0054344C">
        <w:rPr>
          <w:b/>
          <w:szCs w:val="22"/>
        </w:rPr>
        <w:t>Any other business</w:t>
      </w:r>
    </w:p>
    <w:p w14:paraId="18D3F144" w14:textId="77777777" w:rsidR="00A66F2E" w:rsidRPr="00946B92" w:rsidRDefault="00A66F2E" w:rsidP="00A66F2E">
      <w:pPr>
        <w:rPr>
          <w:szCs w:val="22"/>
        </w:rPr>
      </w:pPr>
    </w:p>
    <w:p w14:paraId="15DB8AF5" w14:textId="77777777" w:rsidR="00A66F2E" w:rsidRDefault="00A66F2E" w:rsidP="00A66F2E"/>
    <w:p w14:paraId="226E96E6" w14:textId="77777777" w:rsidR="00A66F2E" w:rsidRPr="00121262" w:rsidRDefault="00A66F2E" w:rsidP="00A66F2E">
      <w:r>
        <w:t xml:space="preserve">The meeting closed at </w:t>
      </w:r>
      <w:r w:rsidR="000A76EB">
        <w:t>2:00pm.</w:t>
      </w:r>
    </w:p>
    <w:p w14:paraId="079FAA62"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DEAE" w14:textId="77777777" w:rsidR="00B87117" w:rsidRDefault="00B87117">
      <w:r>
        <w:separator/>
      </w:r>
    </w:p>
  </w:endnote>
  <w:endnote w:type="continuationSeparator" w:id="0">
    <w:p w14:paraId="5ED235DC" w14:textId="77777777" w:rsidR="00B87117" w:rsidRDefault="00B8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E908"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6D09BC4F"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1FFF4D8E" w14:textId="77777777" w:rsidTr="00D73B66">
      <w:trPr>
        <w:trHeight w:val="282"/>
      </w:trPr>
      <w:tc>
        <w:tcPr>
          <w:tcW w:w="8222" w:type="dxa"/>
        </w:tcPr>
        <w:p w14:paraId="2FF47180" w14:textId="77777777" w:rsidR="0081053D" w:rsidRPr="00BC0C56" w:rsidRDefault="00BE2A32" w:rsidP="00D73B66">
          <w:pPr>
            <w:pStyle w:val="Footer"/>
            <w:ind w:left="171" w:right="360"/>
            <w:rPr>
              <w:rFonts w:ascii="Arial Narrow" w:hAnsi="Arial Narrow"/>
              <w:sz w:val="16"/>
              <w:szCs w:val="16"/>
              <w:lang w:eastAsia="en-GB"/>
            </w:rPr>
          </w:pPr>
          <w:r w:rsidRPr="00BC0C56">
            <w:rPr>
              <w:rFonts w:cs="Arial"/>
              <w:sz w:val="16"/>
              <w:szCs w:val="16"/>
            </w:rPr>
            <w:t xml:space="preserve">HDEC Minutes – </w:t>
          </w:r>
          <w:r w:rsidR="00BC0C56" w:rsidRPr="00BC0C56">
            <w:rPr>
              <w:rFonts w:cs="Arial"/>
              <w:sz w:val="16"/>
              <w:szCs w:val="16"/>
              <w:lang w:val="en-NZ"/>
            </w:rPr>
            <w:t>Northern B</w:t>
          </w:r>
          <w:r w:rsidR="00F83079" w:rsidRPr="00BC0C56">
            <w:rPr>
              <w:rFonts w:cs="Arial"/>
              <w:sz w:val="16"/>
              <w:szCs w:val="16"/>
              <w:lang w:val="en-NZ"/>
            </w:rPr>
            <w:t xml:space="preserve"> Health and Disability Ethics Committee </w:t>
          </w:r>
          <w:r w:rsidR="00F83079" w:rsidRPr="00BC0C56">
            <w:rPr>
              <w:rFonts w:cs="Arial"/>
              <w:sz w:val="16"/>
              <w:szCs w:val="16"/>
            </w:rPr>
            <w:t xml:space="preserve">– </w:t>
          </w:r>
          <w:r w:rsidR="00BC0C56" w:rsidRPr="00BC0C56">
            <w:rPr>
              <w:rFonts w:cs="Arial"/>
              <w:sz w:val="16"/>
              <w:szCs w:val="16"/>
            </w:rPr>
            <w:t>02 July 2024</w:t>
          </w:r>
        </w:p>
      </w:tc>
      <w:tc>
        <w:tcPr>
          <w:tcW w:w="1789" w:type="dxa"/>
        </w:tcPr>
        <w:p w14:paraId="4FB2F8CA"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04EF0D8" w14:textId="77777777" w:rsidR="00522B40" w:rsidRPr="00BF6505" w:rsidRDefault="004D67C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63EF6957" wp14:editId="72A92CDB">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5CDDD64B" w14:textId="77777777" w:rsidTr="00D73B66">
      <w:trPr>
        <w:trHeight w:val="283"/>
      </w:trPr>
      <w:tc>
        <w:tcPr>
          <w:tcW w:w="7796" w:type="dxa"/>
        </w:tcPr>
        <w:p w14:paraId="5D8B8F52" w14:textId="77777777" w:rsidR="0081053D" w:rsidRPr="00BC0C56" w:rsidRDefault="0081053D" w:rsidP="000B2F36">
          <w:pPr>
            <w:pStyle w:val="Footer"/>
            <w:ind w:right="360"/>
            <w:rPr>
              <w:rFonts w:ascii="Arial Narrow" w:hAnsi="Arial Narrow"/>
              <w:sz w:val="16"/>
              <w:szCs w:val="16"/>
              <w:lang w:eastAsia="en-GB"/>
            </w:rPr>
          </w:pPr>
          <w:r w:rsidRPr="00BC0C56">
            <w:rPr>
              <w:rFonts w:cs="Arial"/>
              <w:sz w:val="16"/>
              <w:szCs w:val="16"/>
            </w:rPr>
            <w:t xml:space="preserve">HDEC Minutes – </w:t>
          </w:r>
          <w:r w:rsidR="00BC0C56" w:rsidRPr="00BC0C56">
            <w:rPr>
              <w:rFonts w:cs="Arial"/>
              <w:sz w:val="16"/>
              <w:szCs w:val="16"/>
              <w:lang w:val="en-NZ"/>
            </w:rPr>
            <w:t>Northern B</w:t>
          </w:r>
          <w:r w:rsidR="00C908C1" w:rsidRPr="00BC0C56">
            <w:rPr>
              <w:rFonts w:cs="Arial"/>
              <w:sz w:val="16"/>
              <w:szCs w:val="16"/>
              <w:lang w:val="en-NZ"/>
            </w:rPr>
            <w:t xml:space="preserve"> Health and Disability Ethics Committee </w:t>
          </w:r>
          <w:r w:rsidR="00C908C1" w:rsidRPr="00BC0C56">
            <w:rPr>
              <w:rFonts w:cs="Arial"/>
              <w:sz w:val="16"/>
              <w:szCs w:val="16"/>
            </w:rPr>
            <w:t xml:space="preserve">– </w:t>
          </w:r>
          <w:r w:rsidR="00BC0C56" w:rsidRPr="00BC0C56">
            <w:rPr>
              <w:rFonts w:cs="Arial"/>
              <w:sz w:val="16"/>
              <w:szCs w:val="16"/>
            </w:rPr>
            <w:t>02 July 2024</w:t>
          </w:r>
        </w:p>
      </w:tc>
      <w:tc>
        <w:tcPr>
          <w:tcW w:w="1886" w:type="dxa"/>
        </w:tcPr>
        <w:p w14:paraId="4E06259D"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572E86B" w14:textId="77777777" w:rsidR="00BF6505" w:rsidRPr="00C91F3F" w:rsidRDefault="004D67C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32E9B85F" wp14:editId="4B52EF1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1B87" w14:textId="77777777" w:rsidR="00B87117" w:rsidRDefault="00B87117">
      <w:r>
        <w:separator/>
      </w:r>
    </w:p>
  </w:footnote>
  <w:footnote w:type="continuationSeparator" w:id="0">
    <w:p w14:paraId="31471B65" w14:textId="77777777" w:rsidR="00B87117" w:rsidRDefault="00B8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1F7D2E5" w14:textId="77777777" w:rsidTr="008F6D9D">
      <w:trPr>
        <w:trHeight w:val="1079"/>
      </w:trPr>
      <w:tc>
        <w:tcPr>
          <w:tcW w:w="1914" w:type="dxa"/>
          <w:tcBorders>
            <w:bottom w:val="single" w:sz="4" w:space="0" w:color="auto"/>
          </w:tcBorders>
        </w:tcPr>
        <w:p w14:paraId="601E3423" w14:textId="77777777" w:rsidR="00522B40" w:rsidRPr="00987913" w:rsidRDefault="004D67C4" w:rsidP="00296E6F">
          <w:pPr>
            <w:pStyle w:val="Heading1"/>
          </w:pPr>
          <w:r>
            <w:rPr>
              <w:noProof/>
            </w:rPr>
            <w:drawing>
              <wp:anchor distT="0" distB="0" distL="114300" distR="114300" simplePos="0" relativeHeight="251656704" behindDoc="0" locked="0" layoutInCell="1" allowOverlap="1" wp14:anchorId="5F2AD03B" wp14:editId="08835F3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1C30733" w14:textId="77777777" w:rsidR="00522B40" w:rsidRPr="00296E6F" w:rsidRDefault="0054344C" w:rsidP="00296E6F">
          <w:pPr>
            <w:pStyle w:val="Heading1"/>
          </w:pPr>
          <w:r>
            <w:t xml:space="preserve">                  </w:t>
          </w:r>
          <w:r w:rsidR="00522B40" w:rsidRPr="00296E6F">
            <w:t>Minutes</w:t>
          </w:r>
        </w:p>
      </w:tc>
    </w:tr>
  </w:tbl>
  <w:p w14:paraId="0B626AD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2CF9"/>
    <w:multiLevelType w:val="hybridMultilevel"/>
    <w:tmpl w:val="F110AD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3DC87B60"/>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DA22D54"/>
    <w:multiLevelType w:val="hybridMultilevel"/>
    <w:tmpl w:val="4F06F26A"/>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8F587A"/>
    <w:multiLevelType w:val="hybridMultilevel"/>
    <w:tmpl w:val="34E4856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42F0C6F"/>
    <w:multiLevelType w:val="hybridMultilevel"/>
    <w:tmpl w:val="5C6613E4"/>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9"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2"/>
  </w:num>
  <w:num w:numId="2" w16cid:durableId="799034008">
    <w:abstractNumId w:val="5"/>
  </w:num>
  <w:num w:numId="3" w16cid:durableId="846284600">
    <w:abstractNumId w:val="3"/>
  </w:num>
  <w:num w:numId="4" w16cid:durableId="2062703010">
    <w:abstractNumId w:val="9"/>
  </w:num>
  <w:num w:numId="5" w16cid:durableId="2041740571">
    <w:abstractNumId w:val="6"/>
  </w:num>
  <w:num w:numId="6" w16cid:durableId="1319118506">
    <w:abstractNumId w:val="1"/>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309286933">
    <w:abstractNumId w:val="8"/>
  </w:num>
  <w:num w:numId="25" w16cid:durableId="623388298">
    <w:abstractNumId w:val="3"/>
    <w:lvlOverride w:ilvl="0">
      <w:startOverride w:val="1"/>
    </w:lvlOverride>
  </w:num>
  <w:num w:numId="26" w16cid:durableId="1391735941">
    <w:abstractNumId w:val="3"/>
    <w:lvlOverride w:ilvl="0">
      <w:startOverride w:val="1"/>
    </w:lvlOverride>
  </w:num>
  <w:num w:numId="27" w16cid:durableId="2060519382">
    <w:abstractNumId w:val="3"/>
  </w:num>
  <w:num w:numId="28" w16cid:durableId="2074890830">
    <w:abstractNumId w:val="3"/>
    <w:lvlOverride w:ilvl="0">
      <w:startOverride w:val="1"/>
    </w:lvlOverride>
  </w:num>
  <w:num w:numId="29" w16cid:durableId="1873686405">
    <w:abstractNumId w:val="3"/>
    <w:lvlOverride w:ilvl="0">
      <w:startOverride w:val="1"/>
    </w:lvlOverride>
  </w:num>
  <w:num w:numId="30" w16cid:durableId="1710840702">
    <w:abstractNumId w:val="3"/>
    <w:lvlOverride w:ilvl="0">
      <w:startOverride w:val="1"/>
    </w:lvlOverride>
  </w:num>
  <w:num w:numId="31" w16cid:durableId="449054415">
    <w:abstractNumId w:val="3"/>
    <w:lvlOverride w:ilvl="0">
      <w:startOverride w:val="1"/>
    </w:lvlOverride>
  </w:num>
  <w:num w:numId="32" w16cid:durableId="1845363755">
    <w:abstractNumId w:val="0"/>
  </w:num>
  <w:num w:numId="33" w16cid:durableId="390927828">
    <w:abstractNumId w:val="7"/>
  </w:num>
  <w:num w:numId="34" w16cid:durableId="47749626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043B"/>
    <w:rsid w:val="00024BE1"/>
    <w:rsid w:val="00030E73"/>
    <w:rsid w:val="000316EC"/>
    <w:rsid w:val="00041854"/>
    <w:rsid w:val="000573A4"/>
    <w:rsid w:val="00064456"/>
    <w:rsid w:val="00064773"/>
    <w:rsid w:val="000667E8"/>
    <w:rsid w:val="000732A9"/>
    <w:rsid w:val="00082758"/>
    <w:rsid w:val="00091A8F"/>
    <w:rsid w:val="00094BBD"/>
    <w:rsid w:val="000A5F85"/>
    <w:rsid w:val="000A5FB2"/>
    <w:rsid w:val="000A76EB"/>
    <w:rsid w:val="000B2F36"/>
    <w:rsid w:val="000B49ED"/>
    <w:rsid w:val="000B565E"/>
    <w:rsid w:val="000C05E3"/>
    <w:rsid w:val="000F2F24"/>
    <w:rsid w:val="000F7DBB"/>
    <w:rsid w:val="00100406"/>
    <w:rsid w:val="00107D6A"/>
    <w:rsid w:val="0011026E"/>
    <w:rsid w:val="00111D63"/>
    <w:rsid w:val="00121262"/>
    <w:rsid w:val="00123DA5"/>
    <w:rsid w:val="00125E1C"/>
    <w:rsid w:val="001260F1"/>
    <w:rsid w:val="00133205"/>
    <w:rsid w:val="00142A63"/>
    <w:rsid w:val="001468B8"/>
    <w:rsid w:val="00146FF7"/>
    <w:rsid w:val="00152653"/>
    <w:rsid w:val="00153E46"/>
    <w:rsid w:val="00155EF4"/>
    <w:rsid w:val="00164ED6"/>
    <w:rsid w:val="001679F0"/>
    <w:rsid w:val="00170207"/>
    <w:rsid w:val="00171EAF"/>
    <w:rsid w:val="00172546"/>
    <w:rsid w:val="00172E9F"/>
    <w:rsid w:val="00176CFB"/>
    <w:rsid w:val="00181BFD"/>
    <w:rsid w:val="00184674"/>
    <w:rsid w:val="00184D6C"/>
    <w:rsid w:val="001853FE"/>
    <w:rsid w:val="0018623C"/>
    <w:rsid w:val="001936C3"/>
    <w:rsid w:val="00195071"/>
    <w:rsid w:val="001968D4"/>
    <w:rsid w:val="001A3A93"/>
    <w:rsid w:val="001A422A"/>
    <w:rsid w:val="001A5842"/>
    <w:rsid w:val="001B3A81"/>
    <w:rsid w:val="001B5167"/>
    <w:rsid w:val="001B6362"/>
    <w:rsid w:val="001D06D7"/>
    <w:rsid w:val="001D65C5"/>
    <w:rsid w:val="001E29B4"/>
    <w:rsid w:val="001F3A91"/>
    <w:rsid w:val="00204AC4"/>
    <w:rsid w:val="002070A8"/>
    <w:rsid w:val="00222573"/>
    <w:rsid w:val="00223C3D"/>
    <w:rsid w:val="00224E75"/>
    <w:rsid w:val="00240592"/>
    <w:rsid w:val="00242D26"/>
    <w:rsid w:val="00243A5D"/>
    <w:rsid w:val="0024654A"/>
    <w:rsid w:val="002509A1"/>
    <w:rsid w:val="0025574F"/>
    <w:rsid w:val="00263263"/>
    <w:rsid w:val="00266E26"/>
    <w:rsid w:val="00272E82"/>
    <w:rsid w:val="002749E7"/>
    <w:rsid w:val="00274CA3"/>
    <w:rsid w:val="002757C4"/>
    <w:rsid w:val="00276B34"/>
    <w:rsid w:val="00285CB4"/>
    <w:rsid w:val="002879DF"/>
    <w:rsid w:val="00295848"/>
    <w:rsid w:val="00296E6F"/>
    <w:rsid w:val="002A1364"/>
    <w:rsid w:val="002A174F"/>
    <w:rsid w:val="002A365B"/>
    <w:rsid w:val="002B2215"/>
    <w:rsid w:val="002B23FD"/>
    <w:rsid w:val="002B272C"/>
    <w:rsid w:val="002B55F9"/>
    <w:rsid w:val="002B62FF"/>
    <w:rsid w:val="002B776D"/>
    <w:rsid w:val="002F1EC6"/>
    <w:rsid w:val="002F4E1F"/>
    <w:rsid w:val="00303AC5"/>
    <w:rsid w:val="003041CA"/>
    <w:rsid w:val="00324C6B"/>
    <w:rsid w:val="00326E85"/>
    <w:rsid w:val="0035062F"/>
    <w:rsid w:val="00357811"/>
    <w:rsid w:val="00360832"/>
    <w:rsid w:val="003634D2"/>
    <w:rsid w:val="00370A36"/>
    <w:rsid w:val="00372A87"/>
    <w:rsid w:val="00375C2D"/>
    <w:rsid w:val="00377898"/>
    <w:rsid w:val="00381DF9"/>
    <w:rsid w:val="00387DED"/>
    <w:rsid w:val="003A4491"/>
    <w:rsid w:val="003A5713"/>
    <w:rsid w:val="003A5D1E"/>
    <w:rsid w:val="003A762C"/>
    <w:rsid w:val="003B2ED9"/>
    <w:rsid w:val="003C1FCA"/>
    <w:rsid w:val="003C56B3"/>
    <w:rsid w:val="003D6078"/>
    <w:rsid w:val="003E05B3"/>
    <w:rsid w:val="003E260B"/>
    <w:rsid w:val="003E3E13"/>
    <w:rsid w:val="003E716C"/>
    <w:rsid w:val="003F578D"/>
    <w:rsid w:val="00400414"/>
    <w:rsid w:val="00401458"/>
    <w:rsid w:val="00404347"/>
    <w:rsid w:val="0040488D"/>
    <w:rsid w:val="00415ABA"/>
    <w:rsid w:val="0042104A"/>
    <w:rsid w:val="00424DCF"/>
    <w:rsid w:val="00431848"/>
    <w:rsid w:val="00434179"/>
    <w:rsid w:val="00435DD0"/>
    <w:rsid w:val="00436F07"/>
    <w:rsid w:val="004444E1"/>
    <w:rsid w:val="00451CD6"/>
    <w:rsid w:val="00457752"/>
    <w:rsid w:val="004744E5"/>
    <w:rsid w:val="0047482A"/>
    <w:rsid w:val="004811C6"/>
    <w:rsid w:val="00485F80"/>
    <w:rsid w:val="004A121B"/>
    <w:rsid w:val="004A2EB8"/>
    <w:rsid w:val="004B1081"/>
    <w:rsid w:val="004B462C"/>
    <w:rsid w:val="004B4E76"/>
    <w:rsid w:val="004B5003"/>
    <w:rsid w:val="004B7466"/>
    <w:rsid w:val="004B7C11"/>
    <w:rsid w:val="004C24F7"/>
    <w:rsid w:val="004C352C"/>
    <w:rsid w:val="004C7C07"/>
    <w:rsid w:val="004D019E"/>
    <w:rsid w:val="004D67C4"/>
    <w:rsid w:val="004D7651"/>
    <w:rsid w:val="004E37FE"/>
    <w:rsid w:val="004E4133"/>
    <w:rsid w:val="00501A66"/>
    <w:rsid w:val="00506257"/>
    <w:rsid w:val="00513838"/>
    <w:rsid w:val="00516074"/>
    <w:rsid w:val="00522B40"/>
    <w:rsid w:val="00540FF2"/>
    <w:rsid w:val="0054344C"/>
    <w:rsid w:val="005479DE"/>
    <w:rsid w:val="00551140"/>
    <w:rsid w:val="00551BB9"/>
    <w:rsid w:val="005531BA"/>
    <w:rsid w:val="0055419A"/>
    <w:rsid w:val="00560027"/>
    <w:rsid w:val="0056207F"/>
    <w:rsid w:val="00564F58"/>
    <w:rsid w:val="005663AB"/>
    <w:rsid w:val="00574016"/>
    <w:rsid w:val="0057619C"/>
    <w:rsid w:val="00577636"/>
    <w:rsid w:val="00585CC7"/>
    <w:rsid w:val="0058613F"/>
    <w:rsid w:val="005866BA"/>
    <w:rsid w:val="00593C77"/>
    <w:rsid w:val="00594865"/>
    <w:rsid w:val="00595113"/>
    <w:rsid w:val="005A33C5"/>
    <w:rsid w:val="005B2F28"/>
    <w:rsid w:val="005C42CF"/>
    <w:rsid w:val="005D3F05"/>
    <w:rsid w:val="005D4070"/>
    <w:rsid w:val="005D4E8F"/>
    <w:rsid w:val="005D669D"/>
    <w:rsid w:val="005F11DE"/>
    <w:rsid w:val="005F59BA"/>
    <w:rsid w:val="005F74F2"/>
    <w:rsid w:val="006004F6"/>
    <w:rsid w:val="006012E9"/>
    <w:rsid w:val="00603524"/>
    <w:rsid w:val="0061540E"/>
    <w:rsid w:val="00615F54"/>
    <w:rsid w:val="006160E6"/>
    <w:rsid w:val="006211CE"/>
    <w:rsid w:val="0062237B"/>
    <w:rsid w:val="00632C2B"/>
    <w:rsid w:val="006423B5"/>
    <w:rsid w:val="00656C25"/>
    <w:rsid w:val="00656C38"/>
    <w:rsid w:val="0066588E"/>
    <w:rsid w:val="00666481"/>
    <w:rsid w:val="0067071F"/>
    <w:rsid w:val="00680B7B"/>
    <w:rsid w:val="006925C4"/>
    <w:rsid w:val="0069312A"/>
    <w:rsid w:val="00695001"/>
    <w:rsid w:val="00696A2D"/>
    <w:rsid w:val="006A496D"/>
    <w:rsid w:val="006B1823"/>
    <w:rsid w:val="006B3B84"/>
    <w:rsid w:val="006C4833"/>
    <w:rsid w:val="006D0A33"/>
    <w:rsid w:val="006D18A0"/>
    <w:rsid w:val="006D4840"/>
    <w:rsid w:val="006D4FBC"/>
    <w:rsid w:val="006D52E3"/>
    <w:rsid w:val="007021B4"/>
    <w:rsid w:val="0070590E"/>
    <w:rsid w:val="00717651"/>
    <w:rsid w:val="0072793E"/>
    <w:rsid w:val="007337D3"/>
    <w:rsid w:val="007354E8"/>
    <w:rsid w:val="007433D6"/>
    <w:rsid w:val="00744954"/>
    <w:rsid w:val="007457C8"/>
    <w:rsid w:val="00752EC0"/>
    <w:rsid w:val="00753E2C"/>
    <w:rsid w:val="00765440"/>
    <w:rsid w:val="00770A9F"/>
    <w:rsid w:val="00771813"/>
    <w:rsid w:val="0077541F"/>
    <w:rsid w:val="0078276A"/>
    <w:rsid w:val="00786555"/>
    <w:rsid w:val="00795EDD"/>
    <w:rsid w:val="00797663"/>
    <w:rsid w:val="007A6B47"/>
    <w:rsid w:val="007B18B7"/>
    <w:rsid w:val="007B79E0"/>
    <w:rsid w:val="007C1352"/>
    <w:rsid w:val="007D4362"/>
    <w:rsid w:val="007D5756"/>
    <w:rsid w:val="007E16FF"/>
    <w:rsid w:val="007E3365"/>
    <w:rsid w:val="007E461A"/>
    <w:rsid w:val="007E6D94"/>
    <w:rsid w:val="007F3F9F"/>
    <w:rsid w:val="007F56D5"/>
    <w:rsid w:val="0080207C"/>
    <w:rsid w:val="00802219"/>
    <w:rsid w:val="00802C62"/>
    <w:rsid w:val="0080327B"/>
    <w:rsid w:val="008037CF"/>
    <w:rsid w:val="00806522"/>
    <w:rsid w:val="00807DD5"/>
    <w:rsid w:val="0081053D"/>
    <w:rsid w:val="00826455"/>
    <w:rsid w:val="008275E5"/>
    <w:rsid w:val="0083411C"/>
    <w:rsid w:val="00841276"/>
    <w:rsid w:val="008444A3"/>
    <w:rsid w:val="0084618C"/>
    <w:rsid w:val="008564E2"/>
    <w:rsid w:val="00866594"/>
    <w:rsid w:val="008677F9"/>
    <w:rsid w:val="00867A23"/>
    <w:rsid w:val="00873F9A"/>
    <w:rsid w:val="008766E8"/>
    <w:rsid w:val="00883D3E"/>
    <w:rsid w:val="00883ED3"/>
    <w:rsid w:val="008843E5"/>
    <w:rsid w:val="008869B2"/>
    <w:rsid w:val="008869BB"/>
    <w:rsid w:val="0088735C"/>
    <w:rsid w:val="00887D82"/>
    <w:rsid w:val="00894BEA"/>
    <w:rsid w:val="008958A3"/>
    <w:rsid w:val="00895E6F"/>
    <w:rsid w:val="008A0795"/>
    <w:rsid w:val="008B0412"/>
    <w:rsid w:val="008B60B4"/>
    <w:rsid w:val="008D4E3A"/>
    <w:rsid w:val="008D61B5"/>
    <w:rsid w:val="008D77B5"/>
    <w:rsid w:val="008E155A"/>
    <w:rsid w:val="008E26A8"/>
    <w:rsid w:val="008F6D9D"/>
    <w:rsid w:val="008F7153"/>
    <w:rsid w:val="009054D3"/>
    <w:rsid w:val="009069B3"/>
    <w:rsid w:val="00911213"/>
    <w:rsid w:val="0091631D"/>
    <w:rsid w:val="009256CA"/>
    <w:rsid w:val="00930629"/>
    <w:rsid w:val="0093158C"/>
    <w:rsid w:val="00932E8C"/>
    <w:rsid w:val="00935424"/>
    <w:rsid w:val="00935BC8"/>
    <w:rsid w:val="00940F13"/>
    <w:rsid w:val="00940F99"/>
    <w:rsid w:val="00946B92"/>
    <w:rsid w:val="00951375"/>
    <w:rsid w:val="009513F0"/>
    <w:rsid w:val="00956177"/>
    <w:rsid w:val="00960BFE"/>
    <w:rsid w:val="00965308"/>
    <w:rsid w:val="009706C6"/>
    <w:rsid w:val="00971850"/>
    <w:rsid w:val="0097305A"/>
    <w:rsid w:val="009742B0"/>
    <w:rsid w:val="00977E7F"/>
    <w:rsid w:val="0098032A"/>
    <w:rsid w:val="00987913"/>
    <w:rsid w:val="00987A4A"/>
    <w:rsid w:val="009A073D"/>
    <w:rsid w:val="009A5632"/>
    <w:rsid w:val="009C374C"/>
    <w:rsid w:val="009C3BCA"/>
    <w:rsid w:val="009C3D58"/>
    <w:rsid w:val="009C51DB"/>
    <w:rsid w:val="009C5622"/>
    <w:rsid w:val="009E0F40"/>
    <w:rsid w:val="009E160E"/>
    <w:rsid w:val="009E69DA"/>
    <w:rsid w:val="009E6C99"/>
    <w:rsid w:val="009F06E4"/>
    <w:rsid w:val="009F7E39"/>
    <w:rsid w:val="00A025C0"/>
    <w:rsid w:val="00A0325C"/>
    <w:rsid w:val="00A22109"/>
    <w:rsid w:val="00A27D12"/>
    <w:rsid w:val="00A51639"/>
    <w:rsid w:val="00A51ABC"/>
    <w:rsid w:val="00A54C41"/>
    <w:rsid w:val="00A653C9"/>
    <w:rsid w:val="00A66F2E"/>
    <w:rsid w:val="00A723C2"/>
    <w:rsid w:val="00A75CE9"/>
    <w:rsid w:val="00A82D6D"/>
    <w:rsid w:val="00A84630"/>
    <w:rsid w:val="00A863CC"/>
    <w:rsid w:val="00A910F3"/>
    <w:rsid w:val="00A922F7"/>
    <w:rsid w:val="00A92ADA"/>
    <w:rsid w:val="00A9572D"/>
    <w:rsid w:val="00AA79BD"/>
    <w:rsid w:val="00AB5032"/>
    <w:rsid w:val="00AB51B7"/>
    <w:rsid w:val="00AB6D3F"/>
    <w:rsid w:val="00AC5113"/>
    <w:rsid w:val="00AD5238"/>
    <w:rsid w:val="00AD73D3"/>
    <w:rsid w:val="00AF1E94"/>
    <w:rsid w:val="00AF42BC"/>
    <w:rsid w:val="00AF6D23"/>
    <w:rsid w:val="00B061E3"/>
    <w:rsid w:val="00B06B03"/>
    <w:rsid w:val="00B105E4"/>
    <w:rsid w:val="00B13B86"/>
    <w:rsid w:val="00B17595"/>
    <w:rsid w:val="00B175E6"/>
    <w:rsid w:val="00B21A60"/>
    <w:rsid w:val="00B23354"/>
    <w:rsid w:val="00B32948"/>
    <w:rsid w:val="00B348EC"/>
    <w:rsid w:val="00B37D44"/>
    <w:rsid w:val="00B40552"/>
    <w:rsid w:val="00B447A8"/>
    <w:rsid w:val="00B46B4C"/>
    <w:rsid w:val="00B50A97"/>
    <w:rsid w:val="00B61F40"/>
    <w:rsid w:val="00B65669"/>
    <w:rsid w:val="00B70A80"/>
    <w:rsid w:val="00B718E4"/>
    <w:rsid w:val="00B723C0"/>
    <w:rsid w:val="00B73414"/>
    <w:rsid w:val="00B80AC4"/>
    <w:rsid w:val="00B84A2E"/>
    <w:rsid w:val="00B87117"/>
    <w:rsid w:val="00B904AA"/>
    <w:rsid w:val="00B92E04"/>
    <w:rsid w:val="00BA1566"/>
    <w:rsid w:val="00BA3E82"/>
    <w:rsid w:val="00BA44C3"/>
    <w:rsid w:val="00BB3B07"/>
    <w:rsid w:val="00BC0C56"/>
    <w:rsid w:val="00BC2E8A"/>
    <w:rsid w:val="00BC572F"/>
    <w:rsid w:val="00BC6D9F"/>
    <w:rsid w:val="00BD0129"/>
    <w:rsid w:val="00BD03AD"/>
    <w:rsid w:val="00BD2C1C"/>
    <w:rsid w:val="00BE2A32"/>
    <w:rsid w:val="00BE5126"/>
    <w:rsid w:val="00BE5262"/>
    <w:rsid w:val="00BF0FB3"/>
    <w:rsid w:val="00BF51D6"/>
    <w:rsid w:val="00BF6505"/>
    <w:rsid w:val="00BF71CF"/>
    <w:rsid w:val="00BF7573"/>
    <w:rsid w:val="00C058B0"/>
    <w:rsid w:val="00C06097"/>
    <w:rsid w:val="00C0708F"/>
    <w:rsid w:val="00C13057"/>
    <w:rsid w:val="00C33B1E"/>
    <w:rsid w:val="00C3695B"/>
    <w:rsid w:val="00C5066A"/>
    <w:rsid w:val="00C54E16"/>
    <w:rsid w:val="00C6008B"/>
    <w:rsid w:val="00C65104"/>
    <w:rsid w:val="00C75E5E"/>
    <w:rsid w:val="00C856E5"/>
    <w:rsid w:val="00C908C1"/>
    <w:rsid w:val="00C90B13"/>
    <w:rsid w:val="00C91F3F"/>
    <w:rsid w:val="00CA38A3"/>
    <w:rsid w:val="00CA5491"/>
    <w:rsid w:val="00CA6E1D"/>
    <w:rsid w:val="00CB6373"/>
    <w:rsid w:val="00CB691D"/>
    <w:rsid w:val="00CD6E96"/>
    <w:rsid w:val="00CE6AA6"/>
    <w:rsid w:val="00CE6DEA"/>
    <w:rsid w:val="00CF4308"/>
    <w:rsid w:val="00D03031"/>
    <w:rsid w:val="00D0599E"/>
    <w:rsid w:val="00D11BE7"/>
    <w:rsid w:val="00D12113"/>
    <w:rsid w:val="00D145B7"/>
    <w:rsid w:val="00D154FC"/>
    <w:rsid w:val="00D324AA"/>
    <w:rsid w:val="00D33D74"/>
    <w:rsid w:val="00D3417F"/>
    <w:rsid w:val="00D37198"/>
    <w:rsid w:val="00D37B67"/>
    <w:rsid w:val="00D41692"/>
    <w:rsid w:val="00D514E3"/>
    <w:rsid w:val="00D5397B"/>
    <w:rsid w:val="00D62F79"/>
    <w:rsid w:val="00D73B66"/>
    <w:rsid w:val="00D73C58"/>
    <w:rsid w:val="00D752E9"/>
    <w:rsid w:val="00D768E0"/>
    <w:rsid w:val="00D77BD1"/>
    <w:rsid w:val="00D80C93"/>
    <w:rsid w:val="00D87D73"/>
    <w:rsid w:val="00DA5F0B"/>
    <w:rsid w:val="00DB032B"/>
    <w:rsid w:val="00DB123C"/>
    <w:rsid w:val="00DB1537"/>
    <w:rsid w:val="00DB6F81"/>
    <w:rsid w:val="00DB7572"/>
    <w:rsid w:val="00DC35A3"/>
    <w:rsid w:val="00DC4500"/>
    <w:rsid w:val="00DC62A5"/>
    <w:rsid w:val="00DD02FF"/>
    <w:rsid w:val="00DD1BA0"/>
    <w:rsid w:val="00DD4C7C"/>
    <w:rsid w:val="00DE6069"/>
    <w:rsid w:val="00DF3301"/>
    <w:rsid w:val="00DF3637"/>
    <w:rsid w:val="00E04ADD"/>
    <w:rsid w:val="00E04C22"/>
    <w:rsid w:val="00E05D01"/>
    <w:rsid w:val="00E06A09"/>
    <w:rsid w:val="00E07948"/>
    <w:rsid w:val="00E20390"/>
    <w:rsid w:val="00E219BF"/>
    <w:rsid w:val="00E24E77"/>
    <w:rsid w:val="00E3443C"/>
    <w:rsid w:val="00E528A1"/>
    <w:rsid w:val="00E5290A"/>
    <w:rsid w:val="00E5630A"/>
    <w:rsid w:val="00E567DC"/>
    <w:rsid w:val="00E574C0"/>
    <w:rsid w:val="00E639C0"/>
    <w:rsid w:val="00E66071"/>
    <w:rsid w:val="00E739D2"/>
    <w:rsid w:val="00E758A7"/>
    <w:rsid w:val="00E7725C"/>
    <w:rsid w:val="00E85A5D"/>
    <w:rsid w:val="00E87869"/>
    <w:rsid w:val="00EA6A1B"/>
    <w:rsid w:val="00EB5BB0"/>
    <w:rsid w:val="00EC068C"/>
    <w:rsid w:val="00EC58CA"/>
    <w:rsid w:val="00EC70BC"/>
    <w:rsid w:val="00ED4CB8"/>
    <w:rsid w:val="00EE072A"/>
    <w:rsid w:val="00EE283A"/>
    <w:rsid w:val="00EE742B"/>
    <w:rsid w:val="00EF476F"/>
    <w:rsid w:val="00F020C9"/>
    <w:rsid w:val="00F12B97"/>
    <w:rsid w:val="00F25425"/>
    <w:rsid w:val="00F2777A"/>
    <w:rsid w:val="00F346D4"/>
    <w:rsid w:val="00F353BD"/>
    <w:rsid w:val="00F722FC"/>
    <w:rsid w:val="00F83079"/>
    <w:rsid w:val="00F8770E"/>
    <w:rsid w:val="00F9451C"/>
    <w:rsid w:val="00F945B4"/>
    <w:rsid w:val="00FA1FE5"/>
    <w:rsid w:val="00FA5BC5"/>
    <w:rsid w:val="00FA7539"/>
    <w:rsid w:val="00FB6E0F"/>
    <w:rsid w:val="00FC0334"/>
    <w:rsid w:val="00FD1CC0"/>
    <w:rsid w:val="00FD2B1E"/>
    <w:rsid w:val="00FD323F"/>
    <w:rsid w:val="00FD65E6"/>
    <w:rsid w:val="00FD7A03"/>
    <w:rsid w:val="00FD7E4C"/>
    <w:rsid w:val="00FE1A5E"/>
    <w:rsid w:val="00FE64B3"/>
    <w:rsid w:val="00FF32FA"/>
    <w:rsid w:val="00FF6855"/>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B5562"/>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27"/>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C13057"/>
    <w:rPr>
      <w:color w:val="0000FF"/>
      <w:u w:val="single"/>
    </w:rPr>
  </w:style>
  <w:style w:type="character" w:styleId="UnresolvedMention">
    <w:name w:val="Unresolved Mention"/>
    <w:uiPriority w:val="99"/>
    <w:semiHidden/>
    <w:unhideWhenUsed/>
    <w:rsid w:val="00C13057"/>
    <w:rPr>
      <w:color w:val="605E5C"/>
      <w:shd w:val="clear" w:color="auto" w:fill="E1DFDD"/>
    </w:rPr>
  </w:style>
  <w:style w:type="paragraph" w:styleId="Revision">
    <w:name w:val="Revision"/>
    <w:hidden/>
    <w:uiPriority w:val="99"/>
    <w:semiHidden/>
    <w:rsid w:val="004D67C4"/>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8839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pmc/articles/PMC88839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thics.health.govt.nz/assets/Uploads/HDEC/templates/participant-information-sheet-consent-form-template-v5.0april2023.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AA0E1-DC0A-434F-9A03-CEA069846240}">
  <ds:schemaRefs>
    <ds:schemaRef ds:uri="http://schemas.microsoft.com/office/2006/metadata/properties"/>
    <ds:schemaRef ds:uri="http://schemas.microsoft.com/office/infopath/2007/PartnerControls"/>
    <ds:schemaRef ds:uri="d04df5f3-7f63-4a5a-8ecd-afc72a9132b8"/>
  </ds:schemaRefs>
</ds:datastoreItem>
</file>

<file path=customXml/itemProps2.xml><?xml version="1.0" encoding="utf-8"?>
<ds:datastoreItem xmlns:ds="http://schemas.openxmlformats.org/officeDocument/2006/customXml" ds:itemID="{1542592F-F04B-4B10-B5CA-B3113F5289C2}">
  <ds:schemaRefs>
    <ds:schemaRef ds:uri="http://schemas.microsoft.com/sharepoint/v3/contenttype/forms"/>
  </ds:schemaRefs>
</ds:datastoreItem>
</file>

<file path=customXml/itemProps3.xml><?xml version="1.0" encoding="utf-8"?>
<ds:datastoreItem xmlns:ds="http://schemas.openxmlformats.org/officeDocument/2006/customXml" ds:itemID="{D674D968-CD5D-413A-9652-3D8359D6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4323</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10</cp:revision>
  <cp:lastPrinted>2011-05-20T06:26:00Z</cp:lastPrinted>
  <dcterms:created xsi:type="dcterms:W3CDTF">2024-07-16T22:10:00Z</dcterms:created>
  <dcterms:modified xsi:type="dcterms:W3CDTF">2024-07-16T23:47:00Z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