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1BBB1" w14:textId="77777777" w:rsidR="00E24E77" w:rsidRPr="00522B40" w:rsidRDefault="00E24E77" w:rsidP="00E24E77">
      <w:pPr>
        <w:rPr>
          <w:sz w:val="20"/>
        </w:rPr>
      </w:pPr>
    </w:p>
    <w:p w14:paraId="68FA48FE"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D1F36AD" w14:textId="77777777" w:rsidTr="00D11BE7">
        <w:tc>
          <w:tcPr>
            <w:tcW w:w="2268" w:type="dxa"/>
            <w:tcBorders>
              <w:top w:val="single" w:sz="4" w:space="0" w:color="auto"/>
            </w:tcBorders>
            <w:shd w:val="clear" w:color="auto" w:fill="F3F3F3"/>
          </w:tcPr>
          <w:p w14:paraId="64CF345A"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C18591A"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0A2D49E1" w14:textId="77777777" w:rsidTr="00D11BE7">
        <w:tc>
          <w:tcPr>
            <w:tcW w:w="2268" w:type="dxa"/>
            <w:shd w:val="clear" w:color="auto" w:fill="F3F3F3"/>
          </w:tcPr>
          <w:p w14:paraId="41816AFB"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1CF1FAC0" w14:textId="77777777" w:rsidR="00E24E77" w:rsidRPr="00522B40" w:rsidRDefault="00AB51B7" w:rsidP="00E24E77">
            <w:pPr>
              <w:spacing w:before="80" w:after="80"/>
              <w:rPr>
                <w:rFonts w:cs="Arial"/>
                <w:color w:val="FF00FF"/>
                <w:sz w:val="20"/>
                <w:lang w:val="en-NZ"/>
              </w:rPr>
            </w:pPr>
            <w:r w:rsidRPr="00457752">
              <w:rPr>
                <w:rFonts w:cs="Arial"/>
                <w:sz w:val="20"/>
                <w:lang w:val="en-NZ"/>
              </w:rPr>
              <w:t>04 March 2014</w:t>
            </w:r>
          </w:p>
        </w:tc>
      </w:tr>
      <w:tr w:rsidR="00E24E77" w:rsidRPr="00522B40" w14:paraId="69456015" w14:textId="77777777" w:rsidTr="00D11BE7">
        <w:tc>
          <w:tcPr>
            <w:tcW w:w="2268" w:type="dxa"/>
            <w:tcBorders>
              <w:bottom w:val="single" w:sz="4" w:space="0" w:color="auto"/>
            </w:tcBorders>
            <w:shd w:val="clear" w:color="auto" w:fill="F3F3F3"/>
          </w:tcPr>
          <w:p w14:paraId="06780413"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540FD62" w14:textId="77777777" w:rsidR="00E24E77" w:rsidRPr="00522B40" w:rsidRDefault="00AB51B7" w:rsidP="00E24E77">
            <w:pPr>
              <w:spacing w:before="80" w:after="80"/>
              <w:rPr>
                <w:rFonts w:cs="Arial"/>
                <w:color w:val="FF00FF"/>
                <w:sz w:val="20"/>
                <w:lang w:val="en-NZ"/>
              </w:rPr>
            </w:pPr>
            <w:r w:rsidRPr="00457752">
              <w:rPr>
                <w:rFonts w:cs="Arial"/>
                <w:sz w:val="20"/>
                <w:lang w:val="en-NZ"/>
              </w:rPr>
              <w:t>CEO Meeting Room, Level 3, Hocking Building, Waikato Hospital Campus</w:t>
            </w:r>
          </w:p>
        </w:tc>
      </w:tr>
    </w:tbl>
    <w:p w14:paraId="2583EA69"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49C4168C" w14:textId="77777777" w:rsidTr="00435DD0">
        <w:tc>
          <w:tcPr>
            <w:tcW w:w="1555" w:type="dxa"/>
            <w:tcBorders>
              <w:top w:val="single" w:sz="4" w:space="0" w:color="auto"/>
            </w:tcBorders>
            <w:shd w:val="clear" w:color="auto" w:fill="F2F2F2" w:themeFill="background1" w:themeFillShade="F2"/>
          </w:tcPr>
          <w:p w14:paraId="50C47D62"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1D0AFE22" w14:textId="77777777" w:rsidR="006C4833" w:rsidRPr="00826455" w:rsidRDefault="006C4833" w:rsidP="000C4776">
            <w:pPr>
              <w:spacing w:before="80" w:after="80"/>
              <w:ind w:left="742"/>
              <w:rPr>
                <w:rFonts w:cs="Arial"/>
                <w:b/>
                <w:sz w:val="20"/>
                <w:lang w:val="en-NZ" w:eastAsia="en-GB"/>
              </w:rPr>
            </w:pPr>
            <w:r w:rsidRPr="00826455">
              <w:rPr>
                <w:rFonts w:cs="Arial"/>
                <w:b/>
                <w:sz w:val="20"/>
                <w:lang w:val="en-NZ" w:eastAsia="en-GB"/>
              </w:rPr>
              <w:t>Item of business</w:t>
            </w:r>
          </w:p>
        </w:tc>
      </w:tr>
      <w:tr w:rsidR="006C4833" w14:paraId="6672F184" w14:textId="77777777" w:rsidTr="00435DD0">
        <w:tc>
          <w:tcPr>
            <w:tcW w:w="1555" w:type="dxa"/>
            <w:shd w:val="clear" w:color="auto" w:fill="F2F2F2" w:themeFill="background1" w:themeFillShade="F2"/>
          </w:tcPr>
          <w:p w14:paraId="02A1DB8B" w14:textId="77777777" w:rsidR="006C4833" w:rsidRPr="004D5791" w:rsidRDefault="004D5791" w:rsidP="00E24E77">
            <w:pPr>
              <w:spacing w:before="80" w:after="80"/>
              <w:rPr>
                <w:rFonts w:cs="Arial"/>
                <w:sz w:val="20"/>
                <w:lang w:val="en-NZ" w:eastAsia="en-GB"/>
              </w:rPr>
            </w:pPr>
            <w:r w:rsidRPr="004D5791">
              <w:rPr>
                <w:rFonts w:cs="Arial"/>
                <w:sz w:val="20"/>
                <w:lang w:val="en-NZ" w:eastAsia="en-GB"/>
              </w:rPr>
              <w:t>12.00pm</w:t>
            </w:r>
          </w:p>
        </w:tc>
        <w:tc>
          <w:tcPr>
            <w:tcW w:w="8221" w:type="dxa"/>
            <w:shd w:val="clear" w:color="auto" w:fill="F2F2F2" w:themeFill="background1" w:themeFillShade="F2"/>
          </w:tcPr>
          <w:p w14:paraId="16701F71" w14:textId="77777777" w:rsidR="006C4833" w:rsidRPr="00826455" w:rsidRDefault="006C4833" w:rsidP="000C4776">
            <w:pPr>
              <w:spacing w:before="80" w:after="80"/>
              <w:ind w:left="742"/>
              <w:rPr>
                <w:rFonts w:cs="Arial"/>
                <w:sz w:val="20"/>
                <w:lang w:val="en-NZ" w:eastAsia="en-GB"/>
              </w:rPr>
            </w:pPr>
            <w:r w:rsidRPr="00826455">
              <w:rPr>
                <w:rFonts w:cs="Arial"/>
                <w:sz w:val="20"/>
                <w:lang w:val="en-NZ" w:eastAsia="en-GB"/>
              </w:rPr>
              <w:t>Welcome</w:t>
            </w:r>
          </w:p>
        </w:tc>
      </w:tr>
      <w:tr w:rsidR="007F56D5" w14:paraId="6A254C1C" w14:textId="77777777" w:rsidTr="00435DD0">
        <w:tc>
          <w:tcPr>
            <w:tcW w:w="1555" w:type="dxa"/>
            <w:shd w:val="clear" w:color="auto" w:fill="F2F2F2" w:themeFill="background1" w:themeFillShade="F2"/>
          </w:tcPr>
          <w:p w14:paraId="62A84006" w14:textId="77777777" w:rsidR="007F56D5" w:rsidRPr="004D5791" w:rsidRDefault="004D5791" w:rsidP="00E24E77">
            <w:pPr>
              <w:spacing w:before="80" w:after="80"/>
              <w:rPr>
                <w:rFonts w:cs="Arial"/>
                <w:sz w:val="20"/>
                <w:lang w:val="en-NZ" w:eastAsia="en-GB"/>
              </w:rPr>
            </w:pPr>
            <w:r w:rsidRPr="004D5791">
              <w:rPr>
                <w:rFonts w:cs="Arial"/>
                <w:sz w:val="20"/>
                <w:lang w:val="en-NZ" w:eastAsia="en-GB"/>
              </w:rPr>
              <w:t>12.10pm</w:t>
            </w:r>
          </w:p>
        </w:tc>
        <w:tc>
          <w:tcPr>
            <w:tcW w:w="8221" w:type="dxa"/>
            <w:shd w:val="clear" w:color="auto" w:fill="F2F2F2" w:themeFill="background1" w:themeFillShade="F2"/>
          </w:tcPr>
          <w:p w14:paraId="6BAD15AC" w14:textId="77777777" w:rsidR="007F56D5" w:rsidRPr="00826455" w:rsidRDefault="007F56D5" w:rsidP="000C4776">
            <w:pPr>
              <w:spacing w:before="80" w:after="80"/>
              <w:ind w:left="742"/>
              <w:rPr>
                <w:rFonts w:cs="Arial"/>
                <w:sz w:val="20"/>
                <w:lang w:val="en-NZ" w:eastAsia="en-GB"/>
              </w:rPr>
            </w:pPr>
            <w:r w:rsidRPr="00826455">
              <w:rPr>
                <w:rFonts w:cs="Arial"/>
                <w:sz w:val="20"/>
                <w:lang w:val="en-NZ" w:eastAsia="en-GB"/>
              </w:rPr>
              <w:t>Confirmation of minutes of meeting of 04 February 2014</w:t>
            </w:r>
          </w:p>
        </w:tc>
      </w:tr>
      <w:tr w:rsidR="007F56D5" w14:paraId="088CE150" w14:textId="77777777" w:rsidTr="00435DD0">
        <w:tc>
          <w:tcPr>
            <w:tcW w:w="1555" w:type="dxa"/>
            <w:shd w:val="clear" w:color="auto" w:fill="F2F2F2" w:themeFill="background1" w:themeFillShade="F2"/>
          </w:tcPr>
          <w:p w14:paraId="33E5CC47" w14:textId="77777777" w:rsidR="007F56D5" w:rsidRPr="004D5791" w:rsidRDefault="004D5791" w:rsidP="00E24E77">
            <w:pPr>
              <w:spacing w:before="80" w:after="80"/>
              <w:rPr>
                <w:rFonts w:cs="Arial"/>
                <w:sz w:val="20"/>
                <w:lang w:val="en-NZ" w:eastAsia="en-GB"/>
              </w:rPr>
            </w:pPr>
            <w:r w:rsidRPr="004D5791">
              <w:rPr>
                <w:rFonts w:cs="Arial"/>
                <w:sz w:val="20"/>
                <w:lang w:val="en-NZ" w:eastAsia="en-GB"/>
              </w:rPr>
              <w:t>12.30pm</w:t>
            </w:r>
          </w:p>
        </w:tc>
        <w:tc>
          <w:tcPr>
            <w:tcW w:w="8221" w:type="dxa"/>
            <w:shd w:val="clear" w:color="auto" w:fill="F2F2F2" w:themeFill="background1" w:themeFillShade="F2"/>
          </w:tcPr>
          <w:p w14:paraId="11DA8E2C" w14:textId="77777777" w:rsidR="007F56D5" w:rsidRPr="00826455" w:rsidRDefault="007F56D5" w:rsidP="000C4776">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282C540B" w14:textId="77777777" w:rsidTr="00435DD0">
        <w:tc>
          <w:tcPr>
            <w:tcW w:w="1555" w:type="dxa"/>
            <w:shd w:val="clear" w:color="auto" w:fill="F2F2F2" w:themeFill="background1" w:themeFillShade="F2"/>
          </w:tcPr>
          <w:p w14:paraId="1FAC7DCD" w14:textId="77777777" w:rsidR="00826455" w:rsidRPr="004D5791" w:rsidRDefault="00826455" w:rsidP="00E24E77">
            <w:pPr>
              <w:spacing w:before="80" w:after="80"/>
              <w:rPr>
                <w:rFonts w:cs="Arial"/>
                <w:sz w:val="20"/>
                <w:lang w:val="en-NZ" w:eastAsia="en-GB"/>
              </w:rPr>
            </w:pPr>
          </w:p>
        </w:tc>
        <w:tc>
          <w:tcPr>
            <w:tcW w:w="8221" w:type="dxa"/>
            <w:shd w:val="clear" w:color="auto" w:fill="F2F2F2" w:themeFill="background1" w:themeFillShade="F2"/>
          </w:tcPr>
          <w:p w14:paraId="3762DCBE" w14:textId="77777777" w:rsidR="00826455" w:rsidRPr="00826455" w:rsidRDefault="00826455" w:rsidP="000C4776">
            <w:pPr>
              <w:ind w:left="742"/>
              <w:rPr>
                <w:rFonts w:cs="Arial"/>
                <w:sz w:val="20"/>
                <w:lang w:val="en-NZ" w:eastAsia="en-GB"/>
              </w:rPr>
            </w:pPr>
            <w:r w:rsidRPr="00826455">
              <w:rPr>
                <w:rFonts w:cs="Arial"/>
                <w:sz w:val="20"/>
                <w:lang w:val="en-NZ" w:eastAsia="en-GB"/>
              </w:rPr>
              <w:t xml:space="preserve"> i 14/NTB/19</w:t>
            </w:r>
          </w:p>
          <w:p w14:paraId="66BB327F" w14:textId="77777777" w:rsidR="00826455" w:rsidRPr="00826455" w:rsidRDefault="00826455" w:rsidP="000C4776">
            <w:pPr>
              <w:ind w:left="742"/>
              <w:rPr>
                <w:rFonts w:cs="Arial"/>
                <w:sz w:val="20"/>
                <w:lang w:val="en-NZ" w:eastAsia="en-GB"/>
              </w:rPr>
            </w:pPr>
            <w:r w:rsidRPr="00826455">
              <w:rPr>
                <w:rFonts w:cs="Arial"/>
                <w:sz w:val="20"/>
                <w:lang w:val="en-NZ" w:eastAsia="en-GB"/>
              </w:rPr>
              <w:t xml:space="preserve">  ii 14/NTB/20</w:t>
            </w:r>
          </w:p>
          <w:p w14:paraId="368D2B4C" w14:textId="77777777" w:rsidR="00826455" w:rsidRPr="00826455" w:rsidRDefault="00826455" w:rsidP="000C4776">
            <w:pPr>
              <w:ind w:left="742"/>
              <w:rPr>
                <w:rFonts w:cs="Arial"/>
                <w:sz w:val="20"/>
                <w:lang w:val="en-NZ" w:eastAsia="en-GB"/>
              </w:rPr>
            </w:pPr>
            <w:r w:rsidRPr="00826455">
              <w:rPr>
                <w:rFonts w:cs="Arial"/>
                <w:sz w:val="20"/>
                <w:lang w:val="en-NZ" w:eastAsia="en-GB"/>
              </w:rPr>
              <w:t xml:space="preserve">  iii 14/NTB/21</w:t>
            </w:r>
          </w:p>
          <w:p w14:paraId="60C2D16F" w14:textId="77777777" w:rsidR="00826455" w:rsidRPr="00826455" w:rsidRDefault="00826455" w:rsidP="000C4776">
            <w:pPr>
              <w:ind w:left="742"/>
              <w:rPr>
                <w:rFonts w:cs="Arial"/>
                <w:sz w:val="20"/>
                <w:lang w:val="en-NZ" w:eastAsia="en-GB"/>
              </w:rPr>
            </w:pPr>
            <w:r w:rsidRPr="00826455">
              <w:rPr>
                <w:rFonts w:cs="Arial"/>
                <w:sz w:val="20"/>
                <w:lang w:val="en-NZ" w:eastAsia="en-GB"/>
              </w:rPr>
              <w:t xml:space="preserve">  iv 14/NTB/22</w:t>
            </w:r>
          </w:p>
          <w:p w14:paraId="2CE96C76" w14:textId="77777777" w:rsidR="00826455" w:rsidRPr="00826455" w:rsidRDefault="00826455" w:rsidP="000C4776">
            <w:pPr>
              <w:ind w:left="742"/>
              <w:rPr>
                <w:rFonts w:cs="Arial"/>
                <w:sz w:val="20"/>
                <w:lang w:val="en-NZ" w:eastAsia="en-GB"/>
              </w:rPr>
            </w:pPr>
            <w:r w:rsidRPr="00826455">
              <w:rPr>
                <w:rFonts w:cs="Arial"/>
                <w:sz w:val="20"/>
                <w:lang w:val="en-NZ" w:eastAsia="en-GB"/>
              </w:rPr>
              <w:t xml:space="preserve">  v 14/NTB/23</w:t>
            </w:r>
          </w:p>
          <w:p w14:paraId="11F2BC3E" w14:textId="77777777" w:rsidR="00826455" w:rsidRPr="00826455" w:rsidRDefault="00826455" w:rsidP="000C4776">
            <w:pPr>
              <w:ind w:left="742"/>
              <w:rPr>
                <w:rFonts w:cs="Arial"/>
                <w:sz w:val="20"/>
                <w:lang w:val="en-NZ" w:eastAsia="en-GB"/>
              </w:rPr>
            </w:pPr>
            <w:r w:rsidRPr="00826455">
              <w:rPr>
                <w:rFonts w:cs="Arial"/>
                <w:sz w:val="20"/>
                <w:lang w:val="en-NZ" w:eastAsia="en-GB"/>
              </w:rPr>
              <w:t xml:space="preserve">  vi 14/NTB/24</w:t>
            </w:r>
          </w:p>
        </w:tc>
      </w:tr>
      <w:tr w:rsidR="00826455" w14:paraId="59109F68" w14:textId="77777777" w:rsidTr="00435DD0">
        <w:tc>
          <w:tcPr>
            <w:tcW w:w="1555" w:type="dxa"/>
            <w:shd w:val="clear" w:color="auto" w:fill="F2F2F2" w:themeFill="background1" w:themeFillShade="F2"/>
          </w:tcPr>
          <w:p w14:paraId="70CCA8C5" w14:textId="77777777" w:rsidR="00826455" w:rsidRPr="004D5791" w:rsidRDefault="004D5791" w:rsidP="00826455">
            <w:pPr>
              <w:spacing w:before="80" w:after="80"/>
              <w:rPr>
                <w:rFonts w:cs="Arial"/>
                <w:sz w:val="20"/>
                <w:lang w:val="en-NZ" w:eastAsia="en-GB"/>
              </w:rPr>
            </w:pPr>
            <w:r w:rsidRPr="004D5791">
              <w:rPr>
                <w:rFonts w:cs="Arial"/>
                <w:sz w:val="20"/>
                <w:lang w:val="en-NZ" w:eastAsia="en-GB"/>
              </w:rPr>
              <w:t>3.30pm</w:t>
            </w:r>
          </w:p>
        </w:tc>
        <w:tc>
          <w:tcPr>
            <w:tcW w:w="8221" w:type="dxa"/>
            <w:shd w:val="clear" w:color="auto" w:fill="F2F2F2" w:themeFill="background1" w:themeFillShade="F2"/>
          </w:tcPr>
          <w:p w14:paraId="76737425" w14:textId="77777777" w:rsidR="00826455" w:rsidRPr="00826455" w:rsidRDefault="00826455" w:rsidP="000C4776">
            <w:pPr>
              <w:spacing w:before="80" w:after="80"/>
              <w:ind w:left="742"/>
              <w:rPr>
                <w:rFonts w:cs="Arial"/>
                <w:sz w:val="20"/>
                <w:lang w:val="en-NZ" w:eastAsia="en-GB"/>
              </w:rPr>
            </w:pPr>
            <w:r w:rsidRPr="00826455">
              <w:rPr>
                <w:rFonts w:cs="Arial"/>
                <w:sz w:val="20"/>
                <w:lang w:val="en-NZ" w:eastAsia="en-GB"/>
              </w:rPr>
              <w:t>General business:</w:t>
            </w:r>
          </w:p>
          <w:p w14:paraId="76954F50" w14:textId="0ECB349B" w:rsidR="00826455" w:rsidRPr="00826455" w:rsidRDefault="00826455" w:rsidP="000C4776">
            <w:pPr>
              <w:pStyle w:val="ListParagraph"/>
              <w:numPr>
                <w:ilvl w:val="0"/>
                <w:numId w:val="5"/>
              </w:numPr>
              <w:spacing w:before="80" w:after="80"/>
              <w:rPr>
                <w:rFonts w:cs="Arial"/>
                <w:sz w:val="20"/>
                <w:lang w:val="en-NZ" w:eastAsia="en-GB"/>
              </w:rPr>
            </w:pPr>
            <w:r w:rsidRPr="000C4776">
              <w:rPr>
                <w:rFonts w:cs="Arial"/>
                <w:sz w:val="20"/>
                <w:lang w:val="en-NZ" w:eastAsia="en-GB"/>
              </w:rPr>
              <w:t>Noting section of agenda</w:t>
            </w:r>
          </w:p>
        </w:tc>
      </w:tr>
      <w:tr w:rsidR="00826455" w14:paraId="0BBC233E" w14:textId="77777777" w:rsidTr="00435DD0">
        <w:tc>
          <w:tcPr>
            <w:tcW w:w="1555" w:type="dxa"/>
            <w:tcBorders>
              <w:bottom w:val="single" w:sz="4" w:space="0" w:color="auto"/>
            </w:tcBorders>
            <w:shd w:val="clear" w:color="auto" w:fill="F2F2F2" w:themeFill="background1" w:themeFillShade="F2"/>
          </w:tcPr>
          <w:p w14:paraId="6DC02F9F" w14:textId="77777777" w:rsidR="00826455" w:rsidRPr="004D5791" w:rsidRDefault="004D5791" w:rsidP="00826455">
            <w:pPr>
              <w:spacing w:before="80" w:after="80"/>
              <w:rPr>
                <w:rFonts w:cs="Arial"/>
                <w:sz w:val="20"/>
                <w:lang w:val="en-NZ" w:eastAsia="en-GB"/>
              </w:rPr>
            </w:pPr>
            <w:r w:rsidRPr="004D5791">
              <w:rPr>
                <w:rFonts w:cs="Arial"/>
                <w:sz w:val="20"/>
                <w:lang w:val="en-NZ" w:eastAsia="en-GB"/>
              </w:rPr>
              <w:t>3.50pm</w:t>
            </w:r>
          </w:p>
        </w:tc>
        <w:tc>
          <w:tcPr>
            <w:tcW w:w="8221" w:type="dxa"/>
            <w:tcBorders>
              <w:bottom w:val="single" w:sz="4" w:space="0" w:color="auto"/>
            </w:tcBorders>
            <w:shd w:val="clear" w:color="auto" w:fill="F2F2F2" w:themeFill="background1" w:themeFillShade="F2"/>
          </w:tcPr>
          <w:p w14:paraId="00EFD49C" w14:textId="77777777" w:rsidR="00826455" w:rsidRPr="00826455" w:rsidRDefault="00826455" w:rsidP="000C4776">
            <w:pPr>
              <w:spacing w:before="80" w:after="80"/>
              <w:ind w:left="742"/>
              <w:rPr>
                <w:rFonts w:cs="Arial"/>
                <w:sz w:val="20"/>
                <w:lang w:val="en-NZ" w:eastAsia="en-GB"/>
              </w:rPr>
            </w:pPr>
            <w:r w:rsidRPr="00826455">
              <w:rPr>
                <w:rFonts w:cs="Arial"/>
                <w:sz w:val="20"/>
                <w:lang w:val="en-NZ" w:eastAsia="en-GB"/>
              </w:rPr>
              <w:t>Meeting ends</w:t>
            </w:r>
          </w:p>
        </w:tc>
      </w:tr>
    </w:tbl>
    <w:p w14:paraId="4BA0A856" w14:textId="77777777" w:rsidR="007F56D5" w:rsidRPr="00522B40" w:rsidRDefault="007F56D5" w:rsidP="00E24E77">
      <w:pPr>
        <w:spacing w:before="80" w:after="80"/>
        <w:rPr>
          <w:rFonts w:cs="Arial"/>
          <w:sz w:val="20"/>
          <w:lang w:val="en-NZ"/>
        </w:rPr>
      </w:pPr>
    </w:p>
    <w:p w14:paraId="6D66D407"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C4776" w:rsidRPr="00E20390" w14:paraId="748A15C4" w14:textId="77777777">
        <w:trPr>
          <w:trHeight w:val="240"/>
        </w:trPr>
        <w:tc>
          <w:tcPr>
            <w:tcW w:w="2700" w:type="dxa"/>
            <w:shd w:val="pct12" w:color="auto" w:fill="FFFFFF"/>
            <w:vAlign w:val="center"/>
          </w:tcPr>
          <w:p w14:paraId="1CE0FE8A" w14:textId="77777777" w:rsidR="000C4776" w:rsidRPr="00E20390" w:rsidRDefault="000C477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E91C07B" w14:textId="77777777" w:rsidR="000C4776" w:rsidRPr="00E20390" w:rsidRDefault="000C477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8923269" w14:textId="77777777" w:rsidR="000C4776" w:rsidRPr="00E20390" w:rsidRDefault="000C477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BA4A635" w14:textId="77777777" w:rsidR="000C4776" w:rsidRPr="00E20390" w:rsidRDefault="000C477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568924B5" w14:textId="77777777" w:rsidR="000C4776" w:rsidRPr="00E20390" w:rsidRDefault="000C477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C4776" w:rsidRPr="00E20390" w14:paraId="1919BD5C" w14:textId="77777777">
        <w:trPr>
          <w:trHeight w:val="280"/>
        </w:trPr>
        <w:tc>
          <w:tcPr>
            <w:tcW w:w="2700" w:type="dxa"/>
          </w:tcPr>
          <w:p w14:paraId="7072087F" w14:textId="77777777" w:rsidR="000C4776" w:rsidRPr="00E20390" w:rsidRDefault="000C4776">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14:paraId="61BCD98F" w14:textId="77777777" w:rsidR="000C4776" w:rsidRPr="00E20390" w:rsidRDefault="000C4776">
            <w:pPr>
              <w:autoSpaceDE w:val="0"/>
              <w:autoSpaceDN w:val="0"/>
              <w:adjustRightInd w:val="0"/>
              <w:rPr>
                <w:sz w:val="16"/>
                <w:szCs w:val="16"/>
              </w:rPr>
            </w:pPr>
            <w:r w:rsidRPr="00E20390">
              <w:rPr>
                <w:sz w:val="16"/>
                <w:szCs w:val="16"/>
              </w:rPr>
              <w:t xml:space="preserve">Lay (the law) </w:t>
            </w:r>
          </w:p>
        </w:tc>
        <w:tc>
          <w:tcPr>
            <w:tcW w:w="1300" w:type="dxa"/>
          </w:tcPr>
          <w:p w14:paraId="24F332AB" w14:textId="77777777" w:rsidR="000C4776" w:rsidRPr="00E20390" w:rsidRDefault="000C4776">
            <w:pPr>
              <w:autoSpaceDE w:val="0"/>
              <w:autoSpaceDN w:val="0"/>
              <w:adjustRightInd w:val="0"/>
              <w:rPr>
                <w:sz w:val="16"/>
                <w:szCs w:val="16"/>
              </w:rPr>
            </w:pPr>
            <w:r w:rsidRPr="00E20390">
              <w:rPr>
                <w:sz w:val="16"/>
                <w:szCs w:val="16"/>
              </w:rPr>
              <w:t xml:space="preserve">01/07/2012 </w:t>
            </w:r>
          </w:p>
        </w:tc>
        <w:tc>
          <w:tcPr>
            <w:tcW w:w="1200" w:type="dxa"/>
          </w:tcPr>
          <w:p w14:paraId="20EB9D4B" w14:textId="77777777" w:rsidR="000C4776" w:rsidRPr="00E20390" w:rsidRDefault="000C4776">
            <w:pPr>
              <w:autoSpaceDE w:val="0"/>
              <w:autoSpaceDN w:val="0"/>
              <w:adjustRightInd w:val="0"/>
              <w:rPr>
                <w:sz w:val="16"/>
                <w:szCs w:val="16"/>
              </w:rPr>
            </w:pPr>
            <w:r w:rsidRPr="00E20390">
              <w:rPr>
                <w:sz w:val="16"/>
                <w:szCs w:val="16"/>
              </w:rPr>
              <w:t xml:space="preserve">01/07/2015 </w:t>
            </w:r>
          </w:p>
        </w:tc>
        <w:tc>
          <w:tcPr>
            <w:tcW w:w="1200" w:type="dxa"/>
          </w:tcPr>
          <w:p w14:paraId="09FE118D" w14:textId="77777777" w:rsidR="000C4776" w:rsidRPr="00E20390" w:rsidRDefault="000C4776">
            <w:pPr>
              <w:autoSpaceDE w:val="0"/>
              <w:autoSpaceDN w:val="0"/>
              <w:adjustRightInd w:val="0"/>
              <w:rPr>
                <w:sz w:val="16"/>
                <w:szCs w:val="16"/>
              </w:rPr>
            </w:pPr>
            <w:r w:rsidRPr="00E20390">
              <w:rPr>
                <w:sz w:val="16"/>
                <w:szCs w:val="16"/>
              </w:rPr>
              <w:t xml:space="preserve">Present </w:t>
            </w:r>
          </w:p>
        </w:tc>
      </w:tr>
      <w:tr w:rsidR="000C4776" w:rsidRPr="00E20390" w14:paraId="1836DB58" w14:textId="77777777">
        <w:trPr>
          <w:trHeight w:val="280"/>
        </w:trPr>
        <w:tc>
          <w:tcPr>
            <w:tcW w:w="2700" w:type="dxa"/>
          </w:tcPr>
          <w:p w14:paraId="0B8244C6" w14:textId="77777777" w:rsidR="000C4776" w:rsidRPr="00E20390" w:rsidRDefault="000C4776">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14:paraId="1F9504F2" w14:textId="77777777" w:rsidR="000C4776" w:rsidRPr="00E20390" w:rsidRDefault="000C4776">
            <w:pPr>
              <w:autoSpaceDE w:val="0"/>
              <w:autoSpaceDN w:val="0"/>
              <w:adjustRightInd w:val="0"/>
              <w:rPr>
                <w:sz w:val="16"/>
                <w:szCs w:val="16"/>
              </w:rPr>
            </w:pPr>
            <w:r w:rsidRPr="00E20390">
              <w:rPr>
                <w:sz w:val="16"/>
                <w:szCs w:val="16"/>
              </w:rPr>
              <w:t xml:space="preserve">Lay (consumer/community perspectives) </w:t>
            </w:r>
          </w:p>
        </w:tc>
        <w:tc>
          <w:tcPr>
            <w:tcW w:w="1300" w:type="dxa"/>
          </w:tcPr>
          <w:p w14:paraId="32EB876A" w14:textId="77777777" w:rsidR="000C4776" w:rsidRPr="00E20390" w:rsidRDefault="000C4776">
            <w:pPr>
              <w:autoSpaceDE w:val="0"/>
              <w:autoSpaceDN w:val="0"/>
              <w:adjustRightInd w:val="0"/>
              <w:rPr>
                <w:sz w:val="16"/>
                <w:szCs w:val="16"/>
              </w:rPr>
            </w:pPr>
            <w:r w:rsidRPr="00E20390">
              <w:rPr>
                <w:sz w:val="16"/>
                <w:szCs w:val="16"/>
              </w:rPr>
              <w:t xml:space="preserve">01/07/2012 </w:t>
            </w:r>
          </w:p>
        </w:tc>
        <w:tc>
          <w:tcPr>
            <w:tcW w:w="1200" w:type="dxa"/>
          </w:tcPr>
          <w:p w14:paraId="10B6BCA3" w14:textId="77777777" w:rsidR="000C4776" w:rsidRPr="00E20390" w:rsidRDefault="000C4776">
            <w:pPr>
              <w:autoSpaceDE w:val="0"/>
              <w:autoSpaceDN w:val="0"/>
              <w:adjustRightInd w:val="0"/>
              <w:rPr>
                <w:sz w:val="16"/>
                <w:szCs w:val="16"/>
              </w:rPr>
            </w:pPr>
            <w:r w:rsidRPr="00E20390">
              <w:rPr>
                <w:sz w:val="16"/>
                <w:szCs w:val="16"/>
              </w:rPr>
              <w:t xml:space="preserve">01/07/2014 </w:t>
            </w:r>
          </w:p>
        </w:tc>
        <w:tc>
          <w:tcPr>
            <w:tcW w:w="1200" w:type="dxa"/>
          </w:tcPr>
          <w:p w14:paraId="4D6F657F" w14:textId="77777777" w:rsidR="000C4776" w:rsidRPr="00E20390" w:rsidRDefault="000C4776">
            <w:pPr>
              <w:autoSpaceDE w:val="0"/>
              <w:autoSpaceDN w:val="0"/>
              <w:adjustRightInd w:val="0"/>
              <w:rPr>
                <w:sz w:val="16"/>
                <w:szCs w:val="16"/>
              </w:rPr>
            </w:pPr>
            <w:r w:rsidRPr="00E20390">
              <w:rPr>
                <w:sz w:val="16"/>
                <w:szCs w:val="16"/>
              </w:rPr>
              <w:t xml:space="preserve">Apologies </w:t>
            </w:r>
          </w:p>
        </w:tc>
      </w:tr>
      <w:tr w:rsidR="000C4776" w:rsidRPr="00E20390" w14:paraId="4CFDD176" w14:textId="77777777">
        <w:trPr>
          <w:trHeight w:val="280"/>
        </w:trPr>
        <w:tc>
          <w:tcPr>
            <w:tcW w:w="2700" w:type="dxa"/>
          </w:tcPr>
          <w:p w14:paraId="0B898F98" w14:textId="77777777" w:rsidR="000C4776" w:rsidRPr="00E20390" w:rsidRDefault="000C4776">
            <w:pPr>
              <w:autoSpaceDE w:val="0"/>
              <w:autoSpaceDN w:val="0"/>
              <w:adjustRightInd w:val="0"/>
              <w:rPr>
                <w:sz w:val="16"/>
                <w:szCs w:val="16"/>
              </w:rPr>
            </w:pPr>
            <w:r w:rsidRPr="00E20390">
              <w:rPr>
                <w:sz w:val="16"/>
                <w:szCs w:val="16"/>
              </w:rPr>
              <w:t xml:space="preserve">Mrs Kate O'Connor </w:t>
            </w:r>
          </w:p>
        </w:tc>
        <w:tc>
          <w:tcPr>
            <w:tcW w:w="2600" w:type="dxa"/>
          </w:tcPr>
          <w:p w14:paraId="37567EC7" w14:textId="77777777" w:rsidR="000C4776" w:rsidRPr="00E20390" w:rsidRDefault="000C4776">
            <w:pPr>
              <w:autoSpaceDE w:val="0"/>
              <w:autoSpaceDN w:val="0"/>
              <w:adjustRightInd w:val="0"/>
              <w:rPr>
                <w:sz w:val="16"/>
                <w:szCs w:val="16"/>
              </w:rPr>
            </w:pPr>
            <w:r w:rsidRPr="00E20390">
              <w:rPr>
                <w:sz w:val="16"/>
                <w:szCs w:val="16"/>
              </w:rPr>
              <w:t xml:space="preserve">Non-lay (other) </w:t>
            </w:r>
          </w:p>
        </w:tc>
        <w:tc>
          <w:tcPr>
            <w:tcW w:w="1300" w:type="dxa"/>
          </w:tcPr>
          <w:p w14:paraId="0C4A79DA" w14:textId="77777777" w:rsidR="000C4776" w:rsidRPr="00E20390" w:rsidRDefault="000C4776">
            <w:pPr>
              <w:autoSpaceDE w:val="0"/>
              <w:autoSpaceDN w:val="0"/>
              <w:adjustRightInd w:val="0"/>
              <w:rPr>
                <w:sz w:val="16"/>
                <w:szCs w:val="16"/>
              </w:rPr>
            </w:pPr>
            <w:r w:rsidRPr="00E20390">
              <w:rPr>
                <w:sz w:val="16"/>
                <w:szCs w:val="16"/>
              </w:rPr>
              <w:t xml:space="preserve">01/07/2012 </w:t>
            </w:r>
          </w:p>
        </w:tc>
        <w:tc>
          <w:tcPr>
            <w:tcW w:w="1200" w:type="dxa"/>
          </w:tcPr>
          <w:p w14:paraId="203166B5" w14:textId="77777777" w:rsidR="000C4776" w:rsidRPr="00E20390" w:rsidRDefault="000C4776">
            <w:pPr>
              <w:autoSpaceDE w:val="0"/>
              <w:autoSpaceDN w:val="0"/>
              <w:adjustRightInd w:val="0"/>
              <w:rPr>
                <w:sz w:val="16"/>
                <w:szCs w:val="16"/>
              </w:rPr>
            </w:pPr>
            <w:r w:rsidRPr="00E20390">
              <w:rPr>
                <w:sz w:val="16"/>
                <w:szCs w:val="16"/>
              </w:rPr>
              <w:t xml:space="preserve">01/07/2015 </w:t>
            </w:r>
          </w:p>
        </w:tc>
        <w:tc>
          <w:tcPr>
            <w:tcW w:w="1200" w:type="dxa"/>
          </w:tcPr>
          <w:p w14:paraId="223DDE4F" w14:textId="77777777" w:rsidR="000C4776" w:rsidRPr="00E20390" w:rsidRDefault="000C4776">
            <w:pPr>
              <w:autoSpaceDE w:val="0"/>
              <w:autoSpaceDN w:val="0"/>
              <w:adjustRightInd w:val="0"/>
              <w:rPr>
                <w:sz w:val="16"/>
                <w:szCs w:val="16"/>
              </w:rPr>
            </w:pPr>
            <w:r w:rsidRPr="00E20390">
              <w:rPr>
                <w:sz w:val="16"/>
                <w:szCs w:val="16"/>
              </w:rPr>
              <w:t xml:space="preserve">Present </w:t>
            </w:r>
          </w:p>
        </w:tc>
      </w:tr>
      <w:tr w:rsidR="000C4776" w:rsidRPr="00E20390" w14:paraId="6A5D2FF1" w14:textId="77777777">
        <w:trPr>
          <w:trHeight w:val="280"/>
        </w:trPr>
        <w:tc>
          <w:tcPr>
            <w:tcW w:w="2700" w:type="dxa"/>
          </w:tcPr>
          <w:p w14:paraId="405981D8" w14:textId="77777777" w:rsidR="000C4776" w:rsidRPr="00E20390" w:rsidRDefault="000C4776">
            <w:pPr>
              <w:autoSpaceDE w:val="0"/>
              <w:autoSpaceDN w:val="0"/>
              <w:adjustRightInd w:val="0"/>
              <w:rPr>
                <w:sz w:val="16"/>
                <w:szCs w:val="16"/>
              </w:rPr>
            </w:pPr>
            <w:r w:rsidRPr="00E20390">
              <w:rPr>
                <w:sz w:val="16"/>
                <w:szCs w:val="16"/>
              </w:rPr>
              <w:t xml:space="preserve">Mrs Stephanie Pollard </w:t>
            </w:r>
          </w:p>
        </w:tc>
        <w:tc>
          <w:tcPr>
            <w:tcW w:w="2600" w:type="dxa"/>
          </w:tcPr>
          <w:p w14:paraId="44D71D7A" w14:textId="77777777" w:rsidR="000C4776" w:rsidRPr="00E20390" w:rsidRDefault="000C4776">
            <w:pPr>
              <w:autoSpaceDE w:val="0"/>
              <w:autoSpaceDN w:val="0"/>
              <w:adjustRightInd w:val="0"/>
              <w:rPr>
                <w:sz w:val="16"/>
                <w:szCs w:val="16"/>
              </w:rPr>
            </w:pPr>
            <w:r w:rsidRPr="00E20390">
              <w:rPr>
                <w:sz w:val="16"/>
                <w:szCs w:val="16"/>
              </w:rPr>
              <w:t xml:space="preserve">Non-lay (intervention studies) </w:t>
            </w:r>
          </w:p>
        </w:tc>
        <w:tc>
          <w:tcPr>
            <w:tcW w:w="1300" w:type="dxa"/>
          </w:tcPr>
          <w:p w14:paraId="0B929B47" w14:textId="77777777" w:rsidR="000C4776" w:rsidRPr="00E20390" w:rsidRDefault="000C4776">
            <w:pPr>
              <w:autoSpaceDE w:val="0"/>
              <w:autoSpaceDN w:val="0"/>
              <w:adjustRightInd w:val="0"/>
              <w:rPr>
                <w:sz w:val="16"/>
                <w:szCs w:val="16"/>
              </w:rPr>
            </w:pPr>
            <w:r w:rsidRPr="00E20390">
              <w:rPr>
                <w:sz w:val="16"/>
                <w:szCs w:val="16"/>
              </w:rPr>
              <w:t xml:space="preserve">01/07/2012 </w:t>
            </w:r>
          </w:p>
        </w:tc>
        <w:tc>
          <w:tcPr>
            <w:tcW w:w="1200" w:type="dxa"/>
          </w:tcPr>
          <w:p w14:paraId="125BB0FD" w14:textId="77777777" w:rsidR="000C4776" w:rsidRPr="00E20390" w:rsidRDefault="000C4776">
            <w:pPr>
              <w:autoSpaceDE w:val="0"/>
              <w:autoSpaceDN w:val="0"/>
              <w:adjustRightInd w:val="0"/>
              <w:rPr>
                <w:sz w:val="16"/>
                <w:szCs w:val="16"/>
              </w:rPr>
            </w:pPr>
            <w:r w:rsidRPr="00E20390">
              <w:rPr>
                <w:sz w:val="16"/>
                <w:szCs w:val="16"/>
              </w:rPr>
              <w:t xml:space="preserve">01/07/2015 </w:t>
            </w:r>
          </w:p>
        </w:tc>
        <w:tc>
          <w:tcPr>
            <w:tcW w:w="1200" w:type="dxa"/>
          </w:tcPr>
          <w:p w14:paraId="62A1843E" w14:textId="77777777" w:rsidR="000C4776" w:rsidRPr="00E20390" w:rsidRDefault="000C4776">
            <w:pPr>
              <w:autoSpaceDE w:val="0"/>
              <w:autoSpaceDN w:val="0"/>
              <w:adjustRightInd w:val="0"/>
              <w:rPr>
                <w:sz w:val="16"/>
                <w:szCs w:val="16"/>
              </w:rPr>
            </w:pPr>
            <w:r w:rsidRPr="00E20390">
              <w:rPr>
                <w:sz w:val="16"/>
                <w:szCs w:val="16"/>
              </w:rPr>
              <w:t xml:space="preserve">Present </w:t>
            </w:r>
          </w:p>
        </w:tc>
      </w:tr>
      <w:tr w:rsidR="000C4776" w:rsidRPr="00E20390" w14:paraId="54B4B404" w14:textId="77777777">
        <w:trPr>
          <w:trHeight w:val="280"/>
        </w:trPr>
        <w:tc>
          <w:tcPr>
            <w:tcW w:w="2700" w:type="dxa"/>
          </w:tcPr>
          <w:p w14:paraId="14051DCD" w14:textId="77777777" w:rsidR="000C4776" w:rsidRPr="00E20390" w:rsidRDefault="000C4776">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14:paraId="2354EE82" w14:textId="77777777" w:rsidR="000C4776" w:rsidRPr="00E20390" w:rsidRDefault="000C4776">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C4EAB13" w14:textId="77777777" w:rsidR="000C4776" w:rsidRPr="00E20390" w:rsidRDefault="000C4776">
            <w:pPr>
              <w:autoSpaceDE w:val="0"/>
              <w:autoSpaceDN w:val="0"/>
              <w:adjustRightInd w:val="0"/>
              <w:rPr>
                <w:sz w:val="16"/>
                <w:szCs w:val="16"/>
              </w:rPr>
            </w:pPr>
            <w:r w:rsidRPr="00E20390">
              <w:rPr>
                <w:sz w:val="16"/>
                <w:szCs w:val="16"/>
              </w:rPr>
              <w:t xml:space="preserve">01/07/2012 </w:t>
            </w:r>
          </w:p>
        </w:tc>
        <w:tc>
          <w:tcPr>
            <w:tcW w:w="1200" w:type="dxa"/>
          </w:tcPr>
          <w:p w14:paraId="4105B412" w14:textId="77777777" w:rsidR="000C4776" w:rsidRPr="00E20390" w:rsidRDefault="000C4776">
            <w:pPr>
              <w:autoSpaceDE w:val="0"/>
              <w:autoSpaceDN w:val="0"/>
              <w:adjustRightInd w:val="0"/>
              <w:rPr>
                <w:sz w:val="16"/>
                <w:szCs w:val="16"/>
              </w:rPr>
            </w:pPr>
            <w:r w:rsidRPr="00E20390">
              <w:rPr>
                <w:sz w:val="16"/>
                <w:szCs w:val="16"/>
              </w:rPr>
              <w:t xml:space="preserve">01/07/2014 </w:t>
            </w:r>
          </w:p>
        </w:tc>
        <w:tc>
          <w:tcPr>
            <w:tcW w:w="1200" w:type="dxa"/>
          </w:tcPr>
          <w:p w14:paraId="12D9EAE9" w14:textId="77777777" w:rsidR="000C4776" w:rsidRPr="00E20390" w:rsidRDefault="000C4776">
            <w:pPr>
              <w:autoSpaceDE w:val="0"/>
              <w:autoSpaceDN w:val="0"/>
              <w:adjustRightInd w:val="0"/>
              <w:rPr>
                <w:sz w:val="16"/>
                <w:szCs w:val="16"/>
              </w:rPr>
            </w:pPr>
            <w:r w:rsidRPr="00E20390">
              <w:rPr>
                <w:sz w:val="16"/>
                <w:szCs w:val="16"/>
              </w:rPr>
              <w:t xml:space="preserve">Apologies </w:t>
            </w:r>
          </w:p>
        </w:tc>
      </w:tr>
      <w:tr w:rsidR="000C4776" w:rsidRPr="00E20390" w14:paraId="457FFD7C" w14:textId="77777777">
        <w:trPr>
          <w:trHeight w:val="280"/>
        </w:trPr>
        <w:tc>
          <w:tcPr>
            <w:tcW w:w="2700" w:type="dxa"/>
          </w:tcPr>
          <w:p w14:paraId="336AD6B2" w14:textId="77777777" w:rsidR="000C4776" w:rsidRPr="00E20390" w:rsidRDefault="000C4776">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14:paraId="24BB2AF4" w14:textId="77777777" w:rsidR="000C4776" w:rsidRPr="00E20390" w:rsidRDefault="000C4776">
            <w:pPr>
              <w:autoSpaceDE w:val="0"/>
              <w:autoSpaceDN w:val="0"/>
              <w:adjustRightInd w:val="0"/>
              <w:rPr>
                <w:sz w:val="16"/>
                <w:szCs w:val="16"/>
              </w:rPr>
            </w:pPr>
            <w:r w:rsidRPr="00E20390">
              <w:rPr>
                <w:sz w:val="16"/>
                <w:szCs w:val="16"/>
              </w:rPr>
              <w:t xml:space="preserve">Non-lay (intervention studies) </w:t>
            </w:r>
          </w:p>
        </w:tc>
        <w:tc>
          <w:tcPr>
            <w:tcW w:w="1300" w:type="dxa"/>
          </w:tcPr>
          <w:p w14:paraId="3B6BA6A3" w14:textId="77777777" w:rsidR="000C4776" w:rsidRPr="00E20390" w:rsidRDefault="000C4776">
            <w:pPr>
              <w:autoSpaceDE w:val="0"/>
              <w:autoSpaceDN w:val="0"/>
              <w:adjustRightInd w:val="0"/>
              <w:rPr>
                <w:sz w:val="16"/>
                <w:szCs w:val="16"/>
              </w:rPr>
            </w:pPr>
            <w:r w:rsidRPr="00E20390">
              <w:rPr>
                <w:sz w:val="16"/>
                <w:szCs w:val="16"/>
              </w:rPr>
              <w:t xml:space="preserve">01/07/2012 </w:t>
            </w:r>
          </w:p>
        </w:tc>
        <w:tc>
          <w:tcPr>
            <w:tcW w:w="1200" w:type="dxa"/>
          </w:tcPr>
          <w:p w14:paraId="2BE48672" w14:textId="77777777" w:rsidR="000C4776" w:rsidRPr="00E20390" w:rsidRDefault="000C4776">
            <w:pPr>
              <w:autoSpaceDE w:val="0"/>
              <w:autoSpaceDN w:val="0"/>
              <w:adjustRightInd w:val="0"/>
              <w:rPr>
                <w:sz w:val="16"/>
                <w:szCs w:val="16"/>
              </w:rPr>
            </w:pPr>
            <w:r w:rsidRPr="00E20390">
              <w:rPr>
                <w:sz w:val="16"/>
                <w:szCs w:val="16"/>
              </w:rPr>
              <w:t xml:space="preserve">01/07/2015 </w:t>
            </w:r>
          </w:p>
        </w:tc>
        <w:tc>
          <w:tcPr>
            <w:tcW w:w="1200" w:type="dxa"/>
          </w:tcPr>
          <w:p w14:paraId="790684F9" w14:textId="77777777" w:rsidR="000C4776" w:rsidRPr="00E20390" w:rsidRDefault="000C4776">
            <w:pPr>
              <w:autoSpaceDE w:val="0"/>
              <w:autoSpaceDN w:val="0"/>
              <w:adjustRightInd w:val="0"/>
              <w:rPr>
                <w:sz w:val="16"/>
                <w:szCs w:val="16"/>
              </w:rPr>
            </w:pPr>
            <w:r w:rsidRPr="00E20390">
              <w:rPr>
                <w:sz w:val="16"/>
                <w:szCs w:val="16"/>
              </w:rPr>
              <w:t xml:space="preserve">Present </w:t>
            </w:r>
          </w:p>
        </w:tc>
      </w:tr>
      <w:tr w:rsidR="000C4776" w:rsidRPr="00E20390" w14:paraId="1333454E" w14:textId="77777777">
        <w:trPr>
          <w:trHeight w:val="280"/>
        </w:trPr>
        <w:tc>
          <w:tcPr>
            <w:tcW w:w="2700" w:type="dxa"/>
          </w:tcPr>
          <w:p w14:paraId="5A2C53EA" w14:textId="77777777" w:rsidR="000C4776" w:rsidRPr="00E20390" w:rsidRDefault="000C4776">
            <w:pPr>
              <w:autoSpaceDE w:val="0"/>
              <w:autoSpaceDN w:val="0"/>
              <w:adjustRightInd w:val="0"/>
              <w:rPr>
                <w:sz w:val="16"/>
                <w:szCs w:val="16"/>
              </w:rPr>
            </w:pPr>
            <w:r w:rsidRPr="00E20390">
              <w:rPr>
                <w:sz w:val="16"/>
                <w:szCs w:val="16"/>
              </w:rPr>
              <w:t xml:space="preserve">Mrs Helen Walker </w:t>
            </w:r>
          </w:p>
        </w:tc>
        <w:tc>
          <w:tcPr>
            <w:tcW w:w="2600" w:type="dxa"/>
          </w:tcPr>
          <w:p w14:paraId="719C17FD" w14:textId="77777777" w:rsidR="000C4776" w:rsidRPr="00E20390" w:rsidRDefault="000C4776">
            <w:pPr>
              <w:autoSpaceDE w:val="0"/>
              <w:autoSpaceDN w:val="0"/>
              <w:adjustRightInd w:val="0"/>
              <w:rPr>
                <w:sz w:val="16"/>
                <w:szCs w:val="16"/>
              </w:rPr>
            </w:pPr>
            <w:r>
              <w:rPr>
                <w:sz w:val="16"/>
                <w:szCs w:val="16"/>
              </w:rPr>
              <w:t>Lay (consumer/community perspectives)</w:t>
            </w:r>
          </w:p>
        </w:tc>
        <w:tc>
          <w:tcPr>
            <w:tcW w:w="1300" w:type="dxa"/>
          </w:tcPr>
          <w:p w14:paraId="0C5138E7" w14:textId="77777777" w:rsidR="000C4776" w:rsidRPr="00E20390" w:rsidRDefault="000C4776">
            <w:pPr>
              <w:autoSpaceDE w:val="0"/>
              <w:autoSpaceDN w:val="0"/>
              <w:adjustRightInd w:val="0"/>
              <w:rPr>
                <w:sz w:val="16"/>
                <w:szCs w:val="16"/>
              </w:rPr>
            </w:pPr>
            <w:r>
              <w:rPr>
                <w:sz w:val="16"/>
                <w:szCs w:val="16"/>
              </w:rPr>
              <w:t>01/07/2012</w:t>
            </w:r>
          </w:p>
        </w:tc>
        <w:tc>
          <w:tcPr>
            <w:tcW w:w="1200" w:type="dxa"/>
          </w:tcPr>
          <w:p w14:paraId="2300B04A" w14:textId="77777777" w:rsidR="000C4776" w:rsidRPr="00E20390" w:rsidRDefault="000C4776">
            <w:pPr>
              <w:autoSpaceDE w:val="0"/>
              <w:autoSpaceDN w:val="0"/>
              <w:adjustRightInd w:val="0"/>
              <w:rPr>
                <w:sz w:val="16"/>
                <w:szCs w:val="16"/>
              </w:rPr>
            </w:pPr>
            <w:r>
              <w:rPr>
                <w:sz w:val="16"/>
                <w:szCs w:val="16"/>
              </w:rPr>
              <w:t>01/07/2015</w:t>
            </w:r>
          </w:p>
        </w:tc>
        <w:tc>
          <w:tcPr>
            <w:tcW w:w="1200" w:type="dxa"/>
          </w:tcPr>
          <w:p w14:paraId="6C77CD76" w14:textId="77777777" w:rsidR="000C4776" w:rsidRPr="00E20390" w:rsidRDefault="000C4776">
            <w:pPr>
              <w:autoSpaceDE w:val="0"/>
              <w:autoSpaceDN w:val="0"/>
              <w:adjustRightInd w:val="0"/>
              <w:rPr>
                <w:sz w:val="16"/>
                <w:szCs w:val="16"/>
              </w:rPr>
            </w:pPr>
            <w:r w:rsidRPr="00E20390">
              <w:rPr>
                <w:sz w:val="16"/>
                <w:szCs w:val="16"/>
              </w:rPr>
              <w:t xml:space="preserve">Present </w:t>
            </w:r>
          </w:p>
        </w:tc>
      </w:tr>
    </w:tbl>
    <w:p w14:paraId="7C0B68CA" w14:textId="77777777" w:rsidR="00E24E77" w:rsidRDefault="00E24E77" w:rsidP="00E24E77">
      <w:pPr>
        <w:pStyle w:val="Heading2"/>
        <w:pBdr>
          <w:bottom w:val="single" w:sz="12" w:space="1" w:color="auto"/>
        </w:pBdr>
      </w:pPr>
      <w:r>
        <w:br w:type="page"/>
      </w:r>
      <w:r>
        <w:lastRenderedPageBreak/>
        <w:t>Welcome</w:t>
      </w:r>
    </w:p>
    <w:p w14:paraId="4D073A23" w14:textId="77777777" w:rsidR="00E24E77" w:rsidRDefault="00E24E77" w:rsidP="00E24E77">
      <w:pPr>
        <w:rPr>
          <w:lang w:val="en-NZ"/>
        </w:rPr>
      </w:pPr>
    </w:p>
    <w:p w14:paraId="294E1CFE" w14:textId="25BA94F9" w:rsidR="00E24E77" w:rsidRPr="004D5791" w:rsidRDefault="00E24E77" w:rsidP="00204AC4">
      <w:pPr>
        <w:spacing w:before="80" w:after="80"/>
        <w:rPr>
          <w:rFonts w:cs="Arial"/>
          <w:szCs w:val="22"/>
          <w:lang w:val="en-NZ"/>
        </w:rPr>
      </w:pPr>
      <w:r w:rsidRPr="00300706">
        <w:rPr>
          <w:rFonts w:cs="Arial"/>
          <w:szCs w:val="22"/>
          <w:lang w:val="en-NZ"/>
        </w:rPr>
        <w:t xml:space="preserve">The Chair opened the meeting at </w:t>
      </w:r>
      <w:r w:rsidR="00300706" w:rsidRPr="00300706">
        <w:rPr>
          <w:rFonts w:cs="Arial"/>
          <w:szCs w:val="22"/>
          <w:lang w:val="en-NZ"/>
        </w:rPr>
        <w:t xml:space="preserve">12.00pm </w:t>
      </w:r>
      <w:r w:rsidRPr="00300706">
        <w:rPr>
          <w:rFonts w:cs="Arial"/>
          <w:szCs w:val="22"/>
          <w:lang w:val="en-NZ"/>
        </w:rPr>
        <w:t>and welcomed Committee members, noting that</w:t>
      </w:r>
      <w:r w:rsidRPr="00204AC4">
        <w:rPr>
          <w:rFonts w:cs="Arial"/>
          <w:szCs w:val="22"/>
          <w:lang w:val="en-NZ"/>
        </w:rPr>
        <w:t xml:space="preserve"> </w:t>
      </w:r>
      <w:r w:rsidRPr="004D5791">
        <w:rPr>
          <w:rFonts w:cs="Arial"/>
          <w:szCs w:val="22"/>
          <w:lang w:val="en-NZ"/>
        </w:rPr>
        <w:t xml:space="preserve">apologies had been received from </w:t>
      </w:r>
      <w:r w:rsidR="004D5791" w:rsidRPr="004D5791">
        <w:rPr>
          <w:rFonts w:cs="Arial"/>
          <w:szCs w:val="22"/>
          <w:lang w:val="en-NZ"/>
        </w:rPr>
        <w:t>Dr Paul Tanser and Mrs Maliaga Erick</w:t>
      </w:r>
      <w:r w:rsidRPr="004D5791">
        <w:rPr>
          <w:rFonts w:cs="Arial"/>
          <w:szCs w:val="22"/>
          <w:lang w:val="en-NZ"/>
        </w:rPr>
        <w:t>.</w:t>
      </w:r>
    </w:p>
    <w:p w14:paraId="34BB12AB" w14:textId="77777777" w:rsidR="00E24E77" w:rsidRDefault="00E24E77" w:rsidP="00E24E77">
      <w:pPr>
        <w:rPr>
          <w:lang w:val="en-NZ"/>
        </w:rPr>
      </w:pPr>
    </w:p>
    <w:p w14:paraId="07C7EE29" w14:textId="77777777" w:rsidR="00E24E77" w:rsidRDefault="00E24E77" w:rsidP="00204AC4">
      <w:pPr>
        <w:spacing w:before="80" w:after="80"/>
        <w:rPr>
          <w:rFonts w:cs="Arial"/>
          <w:szCs w:val="22"/>
          <w:lang w:val="en-NZ"/>
        </w:rPr>
      </w:pPr>
      <w:r w:rsidRPr="004D5791">
        <w:rPr>
          <w:rFonts w:cs="Arial"/>
          <w:szCs w:val="22"/>
          <w:lang w:val="en-NZ"/>
        </w:rPr>
        <w:t xml:space="preserve">The Chair noted that fewer than five appointed members of the Committee were present, and that it would be necessary to co-opt members of other HDECs in accordance with the SOPs.  </w:t>
      </w:r>
      <w:r w:rsidR="004D5791" w:rsidRPr="004D5791">
        <w:rPr>
          <w:rFonts w:cs="Arial"/>
          <w:szCs w:val="22"/>
          <w:lang w:val="en-NZ"/>
        </w:rPr>
        <w:t>Mrs Helen Walker</w:t>
      </w:r>
      <w:r w:rsidR="00AA79BD" w:rsidRPr="004D5791">
        <w:rPr>
          <w:rFonts w:cs="Arial"/>
          <w:szCs w:val="22"/>
          <w:lang w:val="en-NZ"/>
        </w:rPr>
        <w:t xml:space="preserve"> </w:t>
      </w:r>
      <w:r w:rsidR="004D5791" w:rsidRPr="004D5791">
        <w:rPr>
          <w:rFonts w:cs="Arial"/>
          <w:szCs w:val="22"/>
          <w:lang w:val="en-NZ"/>
        </w:rPr>
        <w:t>confirmed her eligibility, and was</w:t>
      </w:r>
      <w:r w:rsidR="00AA79BD" w:rsidRPr="004D5791">
        <w:rPr>
          <w:rFonts w:cs="Arial"/>
          <w:szCs w:val="22"/>
          <w:lang w:val="en-NZ"/>
        </w:rPr>
        <w:t xml:space="preserve"> co-opted by the Chair </w:t>
      </w:r>
      <w:r w:rsidRPr="004D5791">
        <w:rPr>
          <w:rFonts w:cs="Arial"/>
          <w:szCs w:val="22"/>
          <w:lang w:val="en-NZ"/>
        </w:rPr>
        <w:t>as members of the Committee for the duration of the meeting.</w:t>
      </w:r>
    </w:p>
    <w:p w14:paraId="721726E7" w14:textId="77777777" w:rsidR="00D756D5" w:rsidRDefault="00D756D5" w:rsidP="00204AC4">
      <w:pPr>
        <w:spacing w:before="80" w:after="80"/>
        <w:rPr>
          <w:rFonts w:cs="Arial"/>
          <w:szCs w:val="22"/>
          <w:lang w:val="en-NZ"/>
        </w:rPr>
      </w:pPr>
    </w:p>
    <w:p w14:paraId="7D3C70FD" w14:textId="1C5C3C56" w:rsidR="00D756D5" w:rsidRDefault="00644A43" w:rsidP="00204AC4">
      <w:pPr>
        <w:spacing w:before="80" w:after="80"/>
        <w:rPr>
          <w:rFonts w:cs="Arial"/>
          <w:szCs w:val="22"/>
          <w:lang w:val="en-NZ"/>
        </w:rPr>
      </w:pPr>
      <w:r>
        <w:rPr>
          <w:rFonts w:cs="Arial"/>
          <w:szCs w:val="22"/>
          <w:lang w:val="en-NZ"/>
        </w:rPr>
        <w:t xml:space="preserve">The Chair welcomed Helen Walker, </w:t>
      </w:r>
      <w:r w:rsidR="00D756D5">
        <w:rPr>
          <w:rFonts w:cs="Arial"/>
          <w:szCs w:val="22"/>
          <w:lang w:val="en-NZ"/>
        </w:rPr>
        <w:t xml:space="preserve">Helen </w:t>
      </w:r>
      <w:r>
        <w:rPr>
          <w:rFonts w:cs="Arial"/>
          <w:szCs w:val="22"/>
          <w:lang w:val="en-NZ"/>
        </w:rPr>
        <w:t>Colebrook and</w:t>
      </w:r>
      <w:r w:rsidR="00D756D5">
        <w:rPr>
          <w:rFonts w:cs="Arial"/>
          <w:szCs w:val="22"/>
          <w:lang w:val="en-NZ"/>
        </w:rPr>
        <w:t xml:space="preserve"> Kelly Traynor to the meeting.</w:t>
      </w:r>
    </w:p>
    <w:p w14:paraId="0B65E1CD" w14:textId="77777777" w:rsidR="00D8458D" w:rsidRDefault="00D8458D" w:rsidP="00204AC4">
      <w:pPr>
        <w:spacing w:before="80" w:after="80"/>
        <w:rPr>
          <w:rFonts w:cs="Arial"/>
          <w:szCs w:val="22"/>
          <w:lang w:val="en-NZ"/>
        </w:rPr>
      </w:pPr>
    </w:p>
    <w:p w14:paraId="5E94371C" w14:textId="30AD4801" w:rsidR="00D8458D" w:rsidRDefault="00D8458D" w:rsidP="00204AC4">
      <w:pPr>
        <w:spacing w:before="80" w:after="80"/>
        <w:rPr>
          <w:rFonts w:cs="Arial"/>
          <w:szCs w:val="22"/>
          <w:lang w:val="en-NZ"/>
        </w:rPr>
      </w:pPr>
      <w:r>
        <w:rPr>
          <w:rFonts w:cs="Arial"/>
          <w:szCs w:val="22"/>
          <w:lang w:val="en-NZ"/>
        </w:rPr>
        <w:t xml:space="preserve">Mrs Stephanie Pollard noted that Australian researchers had praised the New Zealand streamlined ethics process.  </w:t>
      </w:r>
    </w:p>
    <w:p w14:paraId="31B43DBA" w14:textId="77777777" w:rsidR="00A01A43" w:rsidRDefault="00A01A43" w:rsidP="00204AC4">
      <w:pPr>
        <w:spacing w:before="80" w:after="80"/>
        <w:rPr>
          <w:rFonts w:cs="Arial"/>
          <w:szCs w:val="22"/>
          <w:lang w:val="en-NZ"/>
        </w:rPr>
      </w:pPr>
    </w:p>
    <w:p w14:paraId="1C084BAD" w14:textId="2312313C" w:rsidR="00E24E77" w:rsidRPr="00560436" w:rsidRDefault="00A01A43" w:rsidP="00560436">
      <w:pPr>
        <w:spacing w:before="80" w:after="80"/>
        <w:rPr>
          <w:rFonts w:cs="Arial"/>
          <w:szCs w:val="22"/>
          <w:lang w:val="en-NZ"/>
        </w:rPr>
      </w:pPr>
      <w:r>
        <w:rPr>
          <w:rFonts w:cs="Arial"/>
          <w:szCs w:val="22"/>
          <w:lang w:val="en-NZ"/>
        </w:rPr>
        <w:t>The Committee c</w:t>
      </w:r>
      <w:r w:rsidR="00824E06">
        <w:rPr>
          <w:rFonts w:cs="Arial"/>
          <w:szCs w:val="22"/>
          <w:lang w:val="en-NZ"/>
        </w:rPr>
        <w:t>ongratulated Helen Colebrook on</w:t>
      </w:r>
      <w:r>
        <w:rPr>
          <w:rFonts w:cs="Arial"/>
          <w:szCs w:val="22"/>
          <w:lang w:val="en-NZ"/>
        </w:rPr>
        <w:t xml:space="preserve"> her appointment as Manager, Ethics Committees</w:t>
      </w:r>
      <w:r w:rsidR="001F7166">
        <w:rPr>
          <w:rFonts w:cs="Arial"/>
          <w:szCs w:val="22"/>
          <w:lang w:val="en-NZ"/>
        </w:rPr>
        <w:t>.</w:t>
      </w:r>
    </w:p>
    <w:p w14:paraId="054BE8D8" w14:textId="77777777" w:rsidR="00E24E77" w:rsidRDefault="00E24E77" w:rsidP="00E24E77">
      <w:pPr>
        <w:rPr>
          <w:lang w:val="en-NZ"/>
        </w:rPr>
      </w:pPr>
    </w:p>
    <w:p w14:paraId="4C305466" w14:textId="77777777" w:rsidR="00E24E77" w:rsidRDefault="00E24E77" w:rsidP="00E24E77">
      <w:pPr>
        <w:rPr>
          <w:lang w:val="en-NZ"/>
        </w:rPr>
      </w:pPr>
      <w:r>
        <w:rPr>
          <w:lang w:val="en-NZ"/>
        </w:rPr>
        <w:t>The Committee noted and agreed the agenda for the meeting.</w:t>
      </w:r>
    </w:p>
    <w:p w14:paraId="4F6639F9" w14:textId="77777777" w:rsidR="00E24E77" w:rsidRDefault="00E24E77" w:rsidP="00E24E77">
      <w:pPr>
        <w:rPr>
          <w:lang w:val="en-NZ"/>
        </w:rPr>
      </w:pPr>
    </w:p>
    <w:p w14:paraId="1FCADE66" w14:textId="77777777" w:rsidR="00E24E77" w:rsidRDefault="00E24E77" w:rsidP="00E24E77">
      <w:pPr>
        <w:pStyle w:val="Heading2"/>
        <w:pBdr>
          <w:bottom w:val="single" w:sz="12" w:space="1" w:color="auto"/>
        </w:pBdr>
      </w:pPr>
      <w:r>
        <w:t>Confirmation of previous minutes</w:t>
      </w:r>
    </w:p>
    <w:p w14:paraId="7D6004DB" w14:textId="77777777" w:rsidR="00E24E77" w:rsidRDefault="00E24E77" w:rsidP="00E24E77">
      <w:pPr>
        <w:rPr>
          <w:lang w:val="en-NZ"/>
        </w:rPr>
      </w:pPr>
    </w:p>
    <w:p w14:paraId="67A735A6" w14:textId="77777777" w:rsidR="00E24E77" w:rsidRPr="004D5791" w:rsidRDefault="00E24E77" w:rsidP="00E24E77">
      <w:pPr>
        <w:rPr>
          <w:lang w:val="en-NZ"/>
        </w:rPr>
      </w:pPr>
      <w:r w:rsidRPr="004D5791">
        <w:rPr>
          <w:lang w:val="en-NZ"/>
        </w:rPr>
        <w:t xml:space="preserve">The minutes of the meeting of </w:t>
      </w:r>
      <w:r w:rsidR="004D5791" w:rsidRPr="004D5791">
        <w:rPr>
          <w:rFonts w:cs="Arial"/>
          <w:szCs w:val="22"/>
          <w:lang w:val="en-NZ"/>
        </w:rPr>
        <w:t xml:space="preserve">4 February 2014 </w:t>
      </w:r>
      <w:r w:rsidRPr="004D5791">
        <w:rPr>
          <w:lang w:val="en-NZ"/>
        </w:rPr>
        <w:t xml:space="preserve">were </w:t>
      </w:r>
      <w:r w:rsidR="00522B40" w:rsidRPr="004D5791">
        <w:rPr>
          <w:lang w:val="en-NZ"/>
        </w:rPr>
        <w:t>confirm</w:t>
      </w:r>
      <w:r w:rsidRPr="004D5791">
        <w:rPr>
          <w:lang w:val="en-NZ"/>
        </w:rPr>
        <w:t>ed.</w:t>
      </w:r>
    </w:p>
    <w:p w14:paraId="2C8B8988" w14:textId="01C50567" w:rsidR="000C4776" w:rsidRDefault="000C4776">
      <w:pPr>
        <w:rPr>
          <w:rFonts w:cs="Arial"/>
          <w:b/>
          <w:bCs/>
          <w:i/>
          <w:iCs/>
          <w:sz w:val="36"/>
          <w:szCs w:val="28"/>
        </w:rPr>
      </w:pPr>
      <w:r>
        <w:rPr>
          <w:rFonts w:cs="Arial"/>
          <w:b/>
          <w:bCs/>
          <w:i/>
          <w:iCs/>
          <w:sz w:val="36"/>
          <w:szCs w:val="28"/>
        </w:rPr>
        <w:br w:type="page"/>
      </w:r>
    </w:p>
    <w:p w14:paraId="2F8104E6" w14:textId="2EB9E4CE" w:rsidR="00E24E77" w:rsidRDefault="00E24E77" w:rsidP="00E24E77">
      <w:pPr>
        <w:pStyle w:val="Heading2"/>
        <w:pBdr>
          <w:bottom w:val="single" w:sz="12" w:space="1" w:color="auto"/>
        </w:pBdr>
      </w:pPr>
      <w:r w:rsidRPr="006D4840">
        <w:lastRenderedPageBreak/>
        <w:t xml:space="preserve">New applications </w:t>
      </w:r>
    </w:p>
    <w:p w14:paraId="073400A8"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4776" w:rsidRPr="00960BFE" w14:paraId="3D0A6869" w14:textId="77777777" w:rsidTr="000C4776">
        <w:trPr>
          <w:trHeight w:val="280"/>
        </w:trPr>
        <w:tc>
          <w:tcPr>
            <w:tcW w:w="966" w:type="dxa"/>
            <w:tcBorders>
              <w:top w:val="nil"/>
              <w:left w:val="nil"/>
              <w:bottom w:val="nil"/>
              <w:right w:val="nil"/>
            </w:tcBorders>
          </w:tcPr>
          <w:p w14:paraId="7109D33E" w14:textId="77777777" w:rsidR="000C4776" w:rsidRPr="00960BFE" w:rsidRDefault="000C477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20F9E3CB" w14:textId="77777777" w:rsidR="000C4776" w:rsidRPr="00960BFE" w:rsidRDefault="000C477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A49660" w14:textId="77777777" w:rsidR="000C4776" w:rsidRPr="00960BFE" w:rsidRDefault="000C4776">
            <w:pPr>
              <w:autoSpaceDE w:val="0"/>
              <w:autoSpaceDN w:val="0"/>
              <w:adjustRightInd w:val="0"/>
            </w:pPr>
            <w:r w:rsidRPr="00960BFE">
              <w:rPr>
                <w:b/>
              </w:rPr>
              <w:t>14/NTB/19</w:t>
            </w:r>
            <w:r w:rsidRPr="00960BFE">
              <w:t xml:space="preserve"> </w:t>
            </w:r>
          </w:p>
        </w:tc>
      </w:tr>
      <w:tr w:rsidR="000C4776" w:rsidRPr="00960BFE" w14:paraId="366B70EE" w14:textId="77777777" w:rsidTr="000C4776">
        <w:trPr>
          <w:trHeight w:val="280"/>
        </w:trPr>
        <w:tc>
          <w:tcPr>
            <w:tcW w:w="966" w:type="dxa"/>
            <w:tcBorders>
              <w:top w:val="nil"/>
              <w:left w:val="nil"/>
              <w:bottom w:val="nil"/>
              <w:right w:val="nil"/>
            </w:tcBorders>
          </w:tcPr>
          <w:p w14:paraId="5354531E"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650590F8" w14:textId="77777777" w:rsidR="000C4776" w:rsidRPr="00960BFE" w:rsidRDefault="000C4776">
            <w:pPr>
              <w:autoSpaceDE w:val="0"/>
              <w:autoSpaceDN w:val="0"/>
              <w:adjustRightInd w:val="0"/>
            </w:pPr>
            <w:r w:rsidRPr="00960BFE">
              <w:t xml:space="preserve">Title: </w:t>
            </w:r>
          </w:p>
        </w:tc>
        <w:tc>
          <w:tcPr>
            <w:tcW w:w="6459" w:type="dxa"/>
            <w:tcBorders>
              <w:top w:val="nil"/>
              <w:left w:val="nil"/>
              <w:bottom w:val="nil"/>
              <w:right w:val="nil"/>
            </w:tcBorders>
          </w:tcPr>
          <w:p w14:paraId="21976997" w14:textId="77777777" w:rsidR="000C4776" w:rsidRPr="00960BFE" w:rsidRDefault="000C4776">
            <w:pPr>
              <w:autoSpaceDE w:val="0"/>
              <w:autoSpaceDN w:val="0"/>
              <w:adjustRightInd w:val="0"/>
            </w:pPr>
            <w:r w:rsidRPr="00960BFE">
              <w:t xml:space="preserve">Metacognitive Therapy for Anorexia Nervosa </w:t>
            </w:r>
          </w:p>
        </w:tc>
      </w:tr>
      <w:tr w:rsidR="000C4776" w:rsidRPr="00960BFE" w14:paraId="497307CA" w14:textId="77777777" w:rsidTr="000C4776">
        <w:trPr>
          <w:trHeight w:val="280"/>
        </w:trPr>
        <w:tc>
          <w:tcPr>
            <w:tcW w:w="966" w:type="dxa"/>
            <w:tcBorders>
              <w:top w:val="nil"/>
              <w:left w:val="nil"/>
              <w:bottom w:val="nil"/>
              <w:right w:val="nil"/>
            </w:tcBorders>
          </w:tcPr>
          <w:p w14:paraId="52D821DE"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48981F75" w14:textId="77777777" w:rsidR="000C4776" w:rsidRPr="00960BFE" w:rsidRDefault="000C4776">
            <w:pPr>
              <w:autoSpaceDE w:val="0"/>
              <w:autoSpaceDN w:val="0"/>
              <w:adjustRightInd w:val="0"/>
            </w:pPr>
            <w:r w:rsidRPr="00960BFE">
              <w:t xml:space="preserve">Principal Investigator: </w:t>
            </w:r>
          </w:p>
        </w:tc>
        <w:tc>
          <w:tcPr>
            <w:tcW w:w="6459" w:type="dxa"/>
            <w:tcBorders>
              <w:top w:val="nil"/>
              <w:left w:val="nil"/>
              <w:bottom w:val="nil"/>
              <w:right w:val="nil"/>
            </w:tcBorders>
          </w:tcPr>
          <w:p w14:paraId="0EFBB53B" w14:textId="77777777" w:rsidR="000C4776" w:rsidRPr="00960BFE" w:rsidRDefault="000C4776">
            <w:pPr>
              <w:autoSpaceDE w:val="0"/>
              <w:autoSpaceDN w:val="0"/>
              <w:adjustRightInd w:val="0"/>
            </w:pPr>
            <w:r w:rsidRPr="00960BFE">
              <w:t xml:space="preserve">Associate Professor Janet Carter </w:t>
            </w:r>
          </w:p>
        </w:tc>
      </w:tr>
      <w:tr w:rsidR="000C4776" w:rsidRPr="00960BFE" w14:paraId="29961953" w14:textId="77777777" w:rsidTr="000C4776">
        <w:trPr>
          <w:trHeight w:val="280"/>
        </w:trPr>
        <w:tc>
          <w:tcPr>
            <w:tcW w:w="966" w:type="dxa"/>
            <w:tcBorders>
              <w:top w:val="nil"/>
              <w:left w:val="nil"/>
              <w:bottom w:val="nil"/>
              <w:right w:val="nil"/>
            </w:tcBorders>
          </w:tcPr>
          <w:p w14:paraId="5CFEA14E"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2F7F0DC5" w14:textId="77777777" w:rsidR="000C4776" w:rsidRPr="00960BFE" w:rsidRDefault="000C4776">
            <w:pPr>
              <w:autoSpaceDE w:val="0"/>
              <w:autoSpaceDN w:val="0"/>
              <w:adjustRightInd w:val="0"/>
            </w:pPr>
            <w:r w:rsidRPr="00960BFE">
              <w:t xml:space="preserve">Sponsor: </w:t>
            </w:r>
          </w:p>
        </w:tc>
        <w:tc>
          <w:tcPr>
            <w:tcW w:w="6459" w:type="dxa"/>
            <w:tcBorders>
              <w:top w:val="nil"/>
              <w:left w:val="nil"/>
              <w:bottom w:val="nil"/>
              <w:right w:val="nil"/>
            </w:tcBorders>
          </w:tcPr>
          <w:p w14:paraId="38400FA4" w14:textId="77777777" w:rsidR="000C4776" w:rsidRPr="00960BFE" w:rsidRDefault="000C4776">
            <w:pPr>
              <w:autoSpaceDE w:val="0"/>
              <w:autoSpaceDN w:val="0"/>
              <w:adjustRightInd w:val="0"/>
            </w:pPr>
            <w:r w:rsidRPr="00960BFE">
              <w:t xml:space="preserve"> </w:t>
            </w:r>
          </w:p>
        </w:tc>
      </w:tr>
      <w:tr w:rsidR="000C4776" w:rsidRPr="00960BFE" w14:paraId="291D11B8" w14:textId="77777777" w:rsidTr="000C4776">
        <w:trPr>
          <w:trHeight w:val="280"/>
        </w:trPr>
        <w:tc>
          <w:tcPr>
            <w:tcW w:w="966" w:type="dxa"/>
            <w:tcBorders>
              <w:top w:val="nil"/>
              <w:left w:val="nil"/>
              <w:bottom w:val="nil"/>
              <w:right w:val="nil"/>
            </w:tcBorders>
          </w:tcPr>
          <w:p w14:paraId="7E564DE7"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4FF7A56E" w14:textId="77777777" w:rsidR="000C4776" w:rsidRPr="00960BFE" w:rsidRDefault="000C4776">
            <w:pPr>
              <w:autoSpaceDE w:val="0"/>
              <w:autoSpaceDN w:val="0"/>
              <w:adjustRightInd w:val="0"/>
            </w:pPr>
            <w:r w:rsidRPr="00960BFE">
              <w:t xml:space="preserve">Clock Start Date: </w:t>
            </w:r>
          </w:p>
        </w:tc>
        <w:tc>
          <w:tcPr>
            <w:tcW w:w="6459" w:type="dxa"/>
            <w:tcBorders>
              <w:top w:val="nil"/>
              <w:left w:val="nil"/>
              <w:bottom w:val="nil"/>
              <w:right w:val="nil"/>
            </w:tcBorders>
          </w:tcPr>
          <w:p w14:paraId="6A925961" w14:textId="77777777" w:rsidR="000C4776" w:rsidRPr="00960BFE" w:rsidRDefault="000C4776">
            <w:pPr>
              <w:autoSpaceDE w:val="0"/>
              <w:autoSpaceDN w:val="0"/>
              <w:adjustRightInd w:val="0"/>
            </w:pPr>
            <w:r w:rsidRPr="00960BFE">
              <w:t xml:space="preserve">20 February 2014 </w:t>
            </w:r>
          </w:p>
        </w:tc>
      </w:tr>
    </w:tbl>
    <w:p w14:paraId="5B3D77E4" w14:textId="77777777" w:rsidR="00795EDD" w:rsidRPr="00960BFE" w:rsidRDefault="00795EDD" w:rsidP="00E24E77">
      <w:r w:rsidRPr="00960BFE">
        <w:t xml:space="preserve"> </w:t>
      </w:r>
    </w:p>
    <w:p w14:paraId="602D3A92" w14:textId="2F2137DA" w:rsidR="00987913" w:rsidRPr="004D5791" w:rsidRDefault="004D5791" w:rsidP="00E24E77">
      <w:pPr>
        <w:rPr>
          <w:sz w:val="20"/>
          <w:lang w:val="en-NZ"/>
        </w:rPr>
      </w:pPr>
      <w:r w:rsidRPr="004D5791">
        <w:rPr>
          <w:rFonts w:cs="Arial"/>
          <w:szCs w:val="22"/>
          <w:lang w:val="en-NZ"/>
        </w:rPr>
        <w:t>Associate Professor Janet Carter</w:t>
      </w:r>
      <w:r w:rsidR="00330314">
        <w:rPr>
          <w:lang w:val="en-NZ"/>
        </w:rPr>
        <w:t xml:space="preserve"> </w:t>
      </w:r>
      <w:r w:rsidR="00987913" w:rsidRPr="004D5791">
        <w:rPr>
          <w:lang w:val="en-NZ"/>
        </w:rPr>
        <w:t xml:space="preserve">was present </w:t>
      </w:r>
      <w:r w:rsidR="00DC62A5" w:rsidRPr="004D5791">
        <w:rPr>
          <w:rFonts w:cs="Arial"/>
          <w:szCs w:val="22"/>
          <w:lang w:val="en-NZ"/>
        </w:rPr>
        <w:t>by teleconference</w:t>
      </w:r>
      <w:r w:rsidRPr="004D5791">
        <w:rPr>
          <w:rFonts w:cs="Arial"/>
          <w:szCs w:val="22"/>
          <w:lang w:val="en-NZ"/>
        </w:rPr>
        <w:t xml:space="preserve"> </w:t>
      </w:r>
      <w:r w:rsidR="00987913" w:rsidRPr="004D5791">
        <w:rPr>
          <w:lang w:val="en-NZ"/>
        </w:rPr>
        <w:t>for discussion of this application.</w:t>
      </w:r>
    </w:p>
    <w:p w14:paraId="422CDD96" w14:textId="77777777" w:rsidR="00987913" w:rsidRPr="00960BFE" w:rsidRDefault="00987913" w:rsidP="00E24E77">
      <w:pPr>
        <w:rPr>
          <w:u w:val="single"/>
          <w:lang w:val="en-NZ"/>
        </w:rPr>
      </w:pPr>
    </w:p>
    <w:p w14:paraId="4E3DA892" w14:textId="77777777" w:rsidR="00E24E77" w:rsidRPr="00FD2B1E" w:rsidRDefault="00E24E77" w:rsidP="00E24E77">
      <w:pPr>
        <w:rPr>
          <w:u w:val="single"/>
          <w:lang w:val="en-NZ"/>
        </w:rPr>
      </w:pPr>
      <w:r w:rsidRPr="00FD2B1E">
        <w:rPr>
          <w:u w:val="single"/>
          <w:lang w:val="en-NZ"/>
        </w:rPr>
        <w:t>Potential conflicts of interest</w:t>
      </w:r>
    </w:p>
    <w:p w14:paraId="2E78C427" w14:textId="77777777" w:rsidR="00E24E77" w:rsidRPr="008869BB" w:rsidRDefault="00E24E77" w:rsidP="00E24E77">
      <w:pPr>
        <w:rPr>
          <w:b/>
          <w:lang w:val="en-NZ"/>
        </w:rPr>
      </w:pPr>
    </w:p>
    <w:p w14:paraId="6A09E136"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1811B4AE" w14:textId="77777777" w:rsidR="00E24E77" w:rsidRPr="00960BFE" w:rsidRDefault="00E24E77" w:rsidP="00E24E77">
      <w:pPr>
        <w:rPr>
          <w:lang w:val="en-NZ"/>
        </w:rPr>
      </w:pPr>
    </w:p>
    <w:p w14:paraId="7A4D2570"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0B3AA2EC" w14:textId="77777777" w:rsidR="00E24E77" w:rsidRPr="00960BFE" w:rsidRDefault="00E24E77" w:rsidP="00E24E77">
      <w:pPr>
        <w:rPr>
          <w:lang w:val="en-NZ"/>
        </w:rPr>
      </w:pPr>
    </w:p>
    <w:p w14:paraId="6388F480" w14:textId="77777777" w:rsidR="00E24E77" w:rsidRPr="00FD2B1E" w:rsidRDefault="00E24E77" w:rsidP="00E24E77">
      <w:pPr>
        <w:rPr>
          <w:u w:val="single"/>
          <w:lang w:val="en-NZ"/>
        </w:rPr>
      </w:pPr>
      <w:r w:rsidRPr="00960BFE">
        <w:rPr>
          <w:u w:val="single"/>
          <w:lang w:val="en-NZ"/>
        </w:rPr>
        <w:t>Summary of ethical issues</w:t>
      </w:r>
    </w:p>
    <w:p w14:paraId="1818B841" w14:textId="77777777" w:rsidR="00E24E77" w:rsidRPr="008869BB" w:rsidRDefault="00E24E77" w:rsidP="00E24E77">
      <w:pPr>
        <w:rPr>
          <w:b/>
          <w:lang w:val="en-NZ"/>
        </w:rPr>
      </w:pPr>
    </w:p>
    <w:p w14:paraId="076162B8" w14:textId="77777777" w:rsidR="00E24E77" w:rsidRPr="00152908" w:rsidRDefault="00E24E77" w:rsidP="00E24E77">
      <w:pPr>
        <w:rPr>
          <w:lang w:val="en-NZ"/>
        </w:rPr>
      </w:pPr>
      <w:r w:rsidRPr="00152908">
        <w:rPr>
          <w:lang w:val="en-NZ"/>
        </w:rPr>
        <w:t xml:space="preserve">The main ethical issues considered by the Committee were as follows. </w:t>
      </w:r>
    </w:p>
    <w:p w14:paraId="3E14DCCC" w14:textId="77777777" w:rsidR="00E24E77" w:rsidRPr="00152908" w:rsidRDefault="00E24E77" w:rsidP="00E24E77">
      <w:pPr>
        <w:rPr>
          <w:lang w:val="en-NZ"/>
        </w:rPr>
      </w:pPr>
    </w:p>
    <w:p w14:paraId="4167618A" w14:textId="0F33878D" w:rsidR="00E24E77" w:rsidRPr="00152908" w:rsidRDefault="004D5791" w:rsidP="00BB6239">
      <w:pPr>
        <w:numPr>
          <w:ilvl w:val="0"/>
          <w:numId w:val="2"/>
        </w:numPr>
        <w:rPr>
          <w:rFonts w:cs="Arial"/>
          <w:szCs w:val="22"/>
          <w:lang w:val="en-NZ"/>
        </w:rPr>
      </w:pPr>
      <w:r w:rsidRPr="00152908">
        <w:rPr>
          <w:rFonts w:cs="Arial"/>
          <w:szCs w:val="22"/>
          <w:lang w:val="en-NZ"/>
        </w:rPr>
        <w:t>The Committee</w:t>
      </w:r>
      <w:r w:rsidR="00400CB2" w:rsidRPr="00152908">
        <w:rPr>
          <w:rFonts w:cs="Arial"/>
          <w:szCs w:val="22"/>
          <w:lang w:val="en-NZ"/>
        </w:rPr>
        <w:t xml:space="preserve"> thanked</w:t>
      </w:r>
      <w:r w:rsidR="002714C7" w:rsidRPr="00152908">
        <w:rPr>
          <w:rFonts w:cs="Arial"/>
          <w:szCs w:val="22"/>
          <w:lang w:val="en-NZ"/>
        </w:rPr>
        <w:t xml:space="preserve"> Associate Professor Janet Carter for making the time to speak to the Committee.</w:t>
      </w:r>
    </w:p>
    <w:p w14:paraId="5B70DCC1" w14:textId="28B61020" w:rsidR="009825FD" w:rsidRPr="00152908" w:rsidRDefault="0057098E" w:rsidP="00BB6239">
      <w:pPr>
        <w:numPr>
          <w:ilvl w:val="0"/>
          <w:numId w:val="2"/>
        </w:numPr>
        <w:rPr>
          <w:rFonts w:cs="Arial"/>
          <w:szCs w:val="22"/>
          <w:lang w:val="en-NZ"/>
        </w:rPr>
      </w:pPr>
      <w:r w:rsidRPr="00152908">
        <w:rPr>
          <w:rFonts w:cs="Arial"/>
          <w:szCs w:val="22"/>
          <w:lang w:val="en-NZ"/>
        </w:rPr>
        <w:t xml:space="preserve">The Committee </w:t>
      </w:r>
      <w:r w:rsidR="009825FD" w:rsidRPr="00152908">
        <w:rPr>
          <w:rFonts w:cs="Arial"/>
          <w:szCs w:val="22"/>
          <w:lang w:val="en-NZ"/>
        </w:rPr>
        <w:t>noted the adjustments to the protocol in response to the declined applica</w:t>
      </w:r>
      <w:r w:rsidR="00644A43">
        <w:rPr>
          <w:rFonts w:cs="Arial"/>
          <w:szCs w:val="22"/>
          <w:lang w:val="en-NZ"/>
        </w:rPr>
        <w:t>tion which has made it a safer study</w:t>
      </w:r>
      <w:r w:rsidR="009825FD" w:rsidRPr="00152908">
        <w:rPr>
          <w:rFonts w:cs="Arial"/>
          <w:szCs w:val="22"/>
          <w:lang w:val="en-NZ"/>
        </w:rPr>
        <w:t xml:space="preserve"> </w:t>
      </w:r>
      <w:r w:rsidR="00644A43">
        <w:rPr>
          <w:rFonts w:cs="Arial"/>
          <w:szCs w:val="22"/>
          <w:lang w:val="en-NZ"/>
        </w:rPr>
        <w:t>for participants.</w:t>
      </w:r>
    </w:p>
    <w:p w14:paraId="6CCFB347" w14:textId="6B957217" w:rsidR="0057098E" w:rsidRPr="00152908" w:rsidRDefault="009825FD" w:rsidP="00BB6239">
      <w:pPr>
        <w:numPr>
          <w:ilvl w:val="0"/>
          <w:numId w:val="2"/>
        </w:numPr>
        <w:rPr>
          <w:rFonts w:cs="Arial"/>
          <w:szCs w:val="22"/>
          <w:lang w:val="en-NZ"/>
        </w:rPr>
      </w:pPr>
      <w:r w:rsidRPr="00152908">
        <w:rPr>
          <w:rFonts w:cs="Arial"/>
          <w:szCs w:val="22"/>
          <w:lang w:val="en-NZ"/>
        </w:rPr>
        <w:t xml:space="preserve">The Committee noted that </w:t>
      </w:r>
      <w:r w:rsidR="00644A43">
        <w:rPr>
          <w:rFonts w:cs="Arial"/>
          <w:szCs w:val="22"/>
          <w:lang w:val="en-NZ"/>
        </w:rPr>
        <w:t xml:space="preserve">the </w:t>
      </w:r>
      <w:r w:rsidR="0057098E" w:rsidRPr="00152908">
        <w:rPr>
          <w:rFonts w:cs="Arial"/>
          <w:szCs w:val="22"/>
          <w:lang w:val="en-NZ"/>
        </w:rPr>
        <w:t xml:space="preserve">application </w:t>
      </w:r>
      <w:r w:rsidRPr="00152908">
        <w:rPr>
          <w:rFonts w:cs="Arial"/>
          <w:szCs w:val="22"/>
          <w:lang w:val="en-NZ"/>
        </w:rPr>
        <w:t xml:space="preserve">and participant information were </w:t>
      </w:r>
      <w:r w:rsidR="0057098E" w:rsidRPr="00152908">
        <w:rPr>
          <w:rFonts w:cs="Arial"/>
          <w:szCs w:val="22"/>
          <w:lang w:val="en-NZ"/>
        </w:rPr>
        <w:t xml:space="preserve">clear and easy to understand and thanked </w:t>
      </w:r>
      <w:r w:rsidR="00400CB2" w:rsidRPr="00152908">
        <w:rPr>
          <w:rFonts w:cs="Arial"/>
          <w:szCs w:val="22"/>
          <w:lang w:val="en-NZ"/>
        </w:rPr>
        <w:t xml:space="preserve">Associate Professor Janet Carter </w:t>
      </w:r>
      <w:r w:rsidR="0057098E" w:rsidRPr="00152908">
        <w:rPr>
          <w:rFonts w:cs="Arial"/>
          <w:szCs w:val="22"/>
          <w:lang w:val="en-NZ"/>
        </w:rPr>
        <w:t xml:space="preserve">for addressing </w:t>
      </w:r>
      <w:r w:rsidR="001E3038" w:rsidRPr="00152908">
        <w:rPr>
          <w:rFonts w:cs="Arial"/>
          <w:szCs w:val="22"/>
          <w:lang w:val="en-NZ"/>
        </w:rPr>
        <w:t xml:space="preserve">the </w:t>
      </w:r>
      <w:r w:rsidR="00D8458D" w:rsidRPr="00152908">
        <w:rPr>
          <w:rFonts w:cs="Arial"/>
          <w:szCs w:val="22"/>
          <w:lang w:val="en-NZ"/>
        </w:rPr>
        <w:t>questions raised in the decline letter.</w:t>
      </w:r>
    </w:p>
    <w:p w14:paraId="2F2E1A2E" w14:textId="398333BD" w:rsidR="002714C7" w:rsidRPr="00152908" w:rsidRDefault="00F368B5" w:rsidP="00BB6239">
      <w:pPr>
        <w:numPr>
          <w:ilvl w:val="0"/>
          <w:numId w:val="2"/>
        </w:numPr>
        <w:rPr>
          <w:rFonts w:cs="Arial"/>
          <w:szCs w:val="22"/>
          <w:lang w:val="en-NZ"/>
        </w:rPr>
      </w:pPr>
      <w:r w:rsidRPr="00152908">
        <w:rPr>
          <w:rFonts w:cs="Arial"/>
          <w:szCs w:val="22"/>
          <w:lang w:val="en-NZ"/>
        </w:rPr>
        <w:t xml:space="preserve">The </w:t>
      </w:r>
      <w:r w:rsidR="002714C7" w:rsidRPr="00152908">
        <w:rPr>
          <w:rFonts w:cs="Arial"/>
          <w:szCs w:val="22"/>
          <w:lang w:val="en-NZ"/>
        </w:rPr>
        <w:t xml:space="preserve">Committee asked for </w:t>
      </w:r>
      <w:r w:rsidRPr="00152908">
        <w:rPr>
          <w:rFonts w:cs="Arial"/>
          <w:szCs w:val="22"/>
          <w:lang w:val="en-NZ"/>
        </w:rPr>
        <w:t xml:space="preserve">the </w:t>
      </w:r>
      <w:r w:rsidR="009825FD" w:rsidRPr="00152908">
        <w:rPr>
          <w:rFonts w:cs="Arial"/>
          <w:szCs w:val="22"/>
          <w:lang w:val="en-NZ"/>
        </w:rPr>
        <w:t>timing of</w:t>
      </w:r>
      <w:r w:rsidRPr="00152908">
        <w:rPr>
          <w:rFonts w:cs="Arial"/>
          <w:szCs w:val="22"/>
          <w:lang w:val="en-NZ"/>
        </w:rPr>
        <w:t xml:space="preserve"> </w:t>
      </w:r>
      <w:r w:rsidR="002714C7" w:rsidRPr="00152908">
        <w:rPr>
          <w:rFonts w:cs="Arial"/>
          <w:szCs w:val="22"/>
          <w:lang w:val="en-NZ"/>
        </w:rPr>
        <w:t xml:space="preserve">recruitment.  </w:t>
      </w:r>
      <w:r w:rsidRPr="00152908">
        <w:rPr>
          <w:rFonts w:cs="Arial"/>
          <w:szCs w:val="22"/>
          <w:lang w:val="en-NZ"/>
        </w:rPr>
        <w:t xml:space="preserve">Associate Professor Janet Carter explained that when a referral comes to the </w:t>
      </w:r>
      <w:r w:rsidR="002714C7" w:rsidRPr="00152908">
        <w:rPr>
          <w:rFonts w:cs="Arial"/>
          <w:szCs w:val="22"/>
          <w:lang w:val="en-NZ"/>
        </w:rPr>
        <w:t>S</w:t>
      </w:r>
      <w:r w:rsidRPr="00152908">
        <w:rPr>
          <w:rFonts w:cs="Arial"/>
          <w:szCs w:val="22"/>
          <w:lang w:val="en-NZ"/>
        </w:rPr>
        <w:t xml:space="preserve">outh </w:t>
      </w:r>
      <w:r w:rsidR="002714C7" w:rsidRPr="00152908">
        <w:rPr>
          <w:rFonts w:cs="Arial"/>
          <w:szCs w:val="22"/>
          <w:lang w:val="en-NZ"/>
        </w:rPr>
        <w:t>I</w:t>
      </w:r>
      <w:r w:rsidRPr="00152908">
        <w:rPr>
          <w:rFonts w:cs="Arial"/>
          <w:szCs w:val="22"/>
          <w:lang w:val="en-NZ"/>
        </w:rPr>
        <w:t xml:space="preserve">sland </w:t>
      </w:r>
      <w:r w:rsidR="002714C7" w:rsidRPr="00152908">
        <w:rPr>
          <w:rFonts w:cs="Arial"/>
          <w:szCs w:val="22"/>
          <w:lang w:val="en-NZ"/>
        </w:rPr>
        <w:t>E</w:t>
      </w:r>
      <w:r w:rsidRPr="00152908">
        <w:rPr>
          <w:rFonts w:cs="Arial"/>
          <w:szCs w:val="22"/>
          <w:lang w:val="en-NZ"/>
        </w:rPr>
        <w:t xml:space="preserve">ating </w:t>
      </w:r>
      <w:r w:rsidR="002714C7" w:rsidRPr="00152908">
        <w:rPr>
          <w:rFonts w:cs="Arial"/>
          <w:szCs w:val="22"/>
          <w:lang w:val="en-NZ"/>
        </w:rPr>
        <w:t>D</w:t>
      </w:r>
      <w:r w:rsidRPr="00152908">
        <w:rPr>
          <w:rFonts w:cs="Arial"/>
          <w:szCs w:val="22"/>
          <w:lang w:val="en-NZ"/>
        </w:rPr>
        <w:t xml:space="preserve">isorder </w:t>
      </w:r>
      <w:r w:rsidR="002714C7" w:rsidRPr="00152908">
        <w:rPr>
          <w:rFonts w:cs="Arial"/>
          <w:szCs w:val="22"/>
          <w:lang w:val="en-NZ"/>
        </w:rPr>
        <w:t>S</w:t>
      </w:r>
      <w:r w:rsidRPr="00152908">
        <w:rPr>
          <w:rFonts w:cs="Arial"/>
          <w:szCs w:val="22"/>
          <w:lang w:val="en-NZ"/>
        </w:rPr>
        <w:t>ervice (SIEDS)</w:t>
      </w:r>
      <w:r w:rsidR="002714C7" w:rsidRPr="00152908">
        <w:rPr>
          <w:rFonts w:cs="Arial"/>
          <w:szCs w:val="22"/>
          <w:lang w:val="en-NZ"/>
        </w:rPr>
        <w:t xml:space="preserve"> </w:t>
      </w:r>
      <w:r w:rsidRPr="00152908">
        <w:rPr>
          <w:rFonts w:cs="Arial"/>
          <w:szCs w:val="22"/>
          <w:lang w:val="en-NZ"/>
        </w:rPr>
        <w:t xml:space="preserve">patients </w:t>
      </w:r>
      <w:r w:rsidR="002714C7" w:rsidRPr="00152908">
        <w:rPr>
          <w:rFonts w:cs="Arial"/>
          <w:szCs w:val="22"/>
          <w:lang w:val="en-NZ"/>
        </w:rPr>
        <w:t>fill in questionnaires</w:t>
      </w:r>
      <w:r w:rsidR="009825FD" w:rsidRPr="00152908">
        <w:rPr>
          <w:rFonts w:cs="Arial"/>
          <w:szCs w:val="22"/>
          <w:lang w:val="en-NZ"/>
        </w:rPr>
        <w:t xml:space="preserve"> and </w:t>
      </w:r>
      <w:r w:rsidR="00C62FC8" w:rsidRPr="00152908">
        <w:rPr>
          <w:rFonts w:cs="Arial"/>
          <w:szCs w:val="22"/>
          <w:lang w:val="en-NZ"/>
        </w:rPr>
        <w:t>are allocated a c</w:t>
      </w:r>
      <w:r w:rsidR="009825FD" w:rsidRPr="00152908">
        <w:rPr>
          <w:rFonts w:cs="Arial"/>
          <w:szCs w:val="22"/>
          <w:lang w:val="en-NZ"/>
        </w:rPr>
        <w:t xml:space="preserve">linician.  These assessments are </w:t>
      </w:r>
      <w:r w:rsidR="00C62FC8" w:rsidRPr="00152908">
        <w:rPr>
          <w:rFonts w:cs="Arial"/>
          <w:szCs w:val="22"/>
          <w:lang w:val="en-NZ"/>
        </w:rPr>
        <w:t xml:space="preserve">taken to a clinical </w:t>
      </w:r>
      <w:r w:rsidR="002714C7" w:rsidRPr="00152908">
        <w:rPr>
          <w:rFonts w:cs="Arial"/>
          <w:szCs w:val="22"/>
          <w:lang w:val="en-NZ"/>
        </w:rPr>
        <w:t>team meeting</w:t>
      </w:r>
      <w:r w:rsidR="009825FD" w:rsidRPr="00152908">
        <w:rPr>
          <w:rFonts w:cs="Arial"/>
          <w:szCs w:val="22"/>
          <w:lang w:val="en-NZ"/>
        </w:rPr>
        <w:t xml:space="preserve"> where </w:t>
      </w:r>
      <w:r w:rsidR="00644A43">
        <w:rPr>
          <w:rFonts w:cs="Arial"/>
          <w:szCs w:val="22"/>
          <w:lang w:val="en-NZ"/>
        </w:rPr>
        <w:t xml:space="preserve">a plan is agreed on for a patient, </w:t>
      </w:r>
      <w:r w:rsidR="009825FD" w:rsidRPr="00152908">
        <w:rPr>
          <w:rFonts w:cs="Arial"/>
          <w:szCs w:val="22"/>
          <w:lang w:val="en-NZ"/>
        </w:rPr>
        <w:t xml:space="preserve">for example, patients may be </w:t>
      </w:r>
      <w:r w:rsidR="002714C7" w:rsidRPr="00152908">
        <w:rPr>
          <w:rFonts w:cs="Arial"/>
          <w:szCs w:val="22"/>
          <w:lang w:val="en-NZ"/>
        </w:rPr>
        <w:t xml:space="preserve">allocated a therapist, </w:t>
      </w:r>
      <w:r w:rsidR="00560436" w:rsidRPr="00152908">
        <w:rPr>
          <w:rFonts w:cs="Arial"/>
          <w:szCs w:val="22"/>
          <w:lang w:val="en-NZ"/>
        </w:rPr>
        <w:t>physio</w:t>
      </w:r>
      <w:r w:rsidR="00560436">
        <w:rPr>
          <w:rFonts w:cs="Arial"/>
          <w:szCs w:val="22"/>
          <w:lang w:val="en-NZ"/>
        </w:rPr>
        <w:t>therapist</w:t>
      </w:r>
      <w:r w:rsidR="002714C7" w:rsidRPr="00152908">
        <w:rPr>
          <w:rFonts w:cs="Arial"/>
          <w:szCs w:val="22"/>
          <w:lang w:val="en-NZ"/>
        </w:rPr>
        <w:t>, psych</w:t>
      </w:r>
      <w:r w:rsidR="009825FD" w:rsidRPr="00152908">
        <w:rPr>
          <w:rFonts w:cs="Arial"/>
          <w:szCs w:val="22"/>
          <w:lang w:val="en-NZ"/>
        </w:rPr>
        <w:t xml:space="preserve">iatrist or </w:t>
      </w:r>
      <w:r w:rsidR="00644A43" w:rsidRPr="00152908">
        <w:rPr>
          <w:rFonts w:cs="Arial"/>
          <w:szCs w:val="22"/>
          <w:lang w:val="en-NZ"/>
        </w:rPr>
        <w:t>dietician</w:t>
      </w:r>
      <w:r w:rsidR="002714C7" w:rsidRPr="00152908">
        <w:rPr>
          <w:rFonts w:cs="Arial"/>
          <w:szCs w:val="22"/>
          <w:lang w:val="en-NZ"/>
        </w:rPr>
        <w:t>.  Patients</w:t>
      </w:r>
      <w:r w:rsidR="009825FD" w:rsidRPr="00152908">
        <w:rPr>
          <w:rFonts w:cs="Arial"/>
          <w:szCs w:val="22"/>
          <w:lang w:val="en-NZ"/>
        </w:rPr>
        <w:t xml:space="preserve"> w</w:t>
      </w:r>
      <w:r w:rsidR="00644A43">
        <w:rPr>
          <w:rFonts w:cs="Arial"/>
          <w:szCs w:val="22"/>
          <w:lang w:val="en-NZ"/>
        </w:rPr>
        <w:t>ill then agree to this plan.</w:t>
      </w:r>
    </w:p>
    <w:p w14:paraId="567BE4BD" w14:textId="5847C0F0" w:rsidR="009825FD" w:rsidRPr="00152908" w:rsidRDefault="009825FD" w:rsidP="00BB6239">
      <w:pPr>
        <w:numPr>
          <w:ilvl w:val="0"/>
          <w:numId w:val="2"/>
        </w:numPr>
        <w:rPr>
          <w:rFonts w:cs="Arial"/>
          <w:szCs w:val="22"/>
          <w:lang w:val="en-NZ"/>
        </w:rPr>
      </w:pPr>
      <w:r w:rsidRPr="00152908">
        <w:rPr>
          <w:rFonts w:cs="Arial"/>
          <w:szCs w:val="22"/>
          <w:lang w:val="en-NZ"/>
        </w:rPr>
        <w:t xml:space="preserve">Associate Professor Carter noted that metacognitive </w:t>
      </w:r>
      <w:r w:rsidR="00C16BF9" w:rsidRPr="00152908">
        <w:rPr>
          <w:rFonts w:cs="Arial"/>
          <w:szCs w:val="22"/>
          <w:lang w:val="en-NZ"/>
        </w:rPr>
        <w:t>therapy</w:t>
      </w:r>
      <w:r w:rsidRPr="00152908">
        <w:rPr>
          <w:rFonts w:cs="Arial"/>
          <w:szCs w:val="22"/>
          <w:lang w:val="en-NZ"/>
        </w:rPr>
        <w:t xml:space="preserve"> has been done in SIEDS for some time with individuals and groups and that she wants to </w:t>
      </w:r>
      <w:r w:rsidR="00644A43">
        <w:rPr>
          <w:rFonts w:cs="Arial"/>
          <w:szCs w:val="22"/>
          <w:lang w:val="en-NZ"/>
        </w:rPr>
        <w:t>collect data on its effectiveness.</w:t>
      </w:r>
    </w:p>
    <w:p w14:paraId="59C9A430" w14:textId="48798BED" w:rsidR="002714C7" w:rsidRPr="00152908" w:rsidRDefault="009825FD" w:rsidP="00BB6239">
      <w:pPr>
        <w:numPr>
          <w:ilvl w:val="0"/>
          <w:numId w:val="2"/>
        </w:numPr>
        <w:rPr>
          <w:rFonts w:cs="Arial"/>
          <w:szCs w:val="22"/>
          <w:lang w:val="en-NZ"/>
        </w:rPr>
      </w:pPr>
      <w:r w:rsidRPr="00152908">
        <w:rPr>
          <w:rFonts w:cs="Arial"/>
          <w:szCs w:val="22"/>
          <w:lang w:val="en-NZ"/>
        </w:rPr>
        <w:t xml:space="preserve">The Committee noted that the researcher wants patients to be on stable </w:t>
      </w:r>
      <w:r w:rsidR="007C0EF2" w:rsidRPr="00152908">
        <w:rPr>
          <w:rFonts w:cs="Arial"/>
          <w:szCs w:val="22"/>
          <w:lang w:val="en-NZ"/>
        </w:rPr>
        <w:t>medications and noted that dosages might be changed by psychiatrists.</w:t>
      </w:r>
      <w:r w:rsidR="002714C7" w:rsidRPr="00152908">
        <w:rPr>
          <w:rFonts w:cs="Arial"/>
          <w:szCs w:val="22"/>
          <w:lang w:val="en-NZ"/>
        </w:rPr>
        <w:t xml:space="preserve"> </w:t>
      </w:r>
      <w:r w:rsidR="00A254FA" w:rsidRPr="00152908">
        <w:rPr>
          <w:rFonts w:cs="Arial"/>
          <w:szCs w:val="22"/>
          <w:lang w:val="en-NZ"/>
        </w:rPr>
        <w:t xml:space="preserve">  Associate Professor Carter explained that while they would prefer patients to be on stable medication, this won’t necessarily happen as some patients will have their medication changed.  Any changes to medications will be noted.  </w:t>
      </w:r>
    </w:p>
    <w:p w14:paraId="1720BCEE" w14:textId="26077CD8" w:rsidR="004561E6" w:rsidRPr="00152908" w:rsidRDefault="004561E6" w:rsidP="00BB6239">
      <w:pPr>
        <w:numPr>
          <w:ilvl w:val="0"/>
          <w:numId w:val="2"/>
        </w:numPr>
        <w:rPr>
          <w:rFonts w:cs="Arial"/>
          <w:szCs w:val="22"/>
          <w:lang w:val="en-NZ"/>
        </w:rPr>
      </w:pPr>
      <w:r w:rsidRPr="00152908">
        <w:rPr>
          <w:rFonts w:cs="Arial"/>
          <w:szCs w:val="22"/>
          <w:lang w:val="en-NZ"/>
        </w:rPr>
        <w:t>Associate Professor Carter confirmed that the planned commencement date of February 2015 was a typo.</w:t>
      </w:r>
    </w:p>
    <w:p w14:paraId="084D267D" w14:textId="6E0275D3" w:rsidR="004561E6" w:rsidRPr="00152908" w:rsidRDefault="004561E6" w:rsidP="00BB6239">
      <w:pPr>
        <w:numPr>
          <w:ilvl w:val="0"/>
          <w:numId w:val="2"/>
        </w:numPr>
        <w:rPr>
          <w:rFonts w:cs="Arial"/>
          <w:szCs w:val="22"/>
          <w:lang w:val="en-NZ"/>
        </w:rPr>
      </w:pPr>
      <w:r w:rsidRPr="00152908">
        <w:rPr>
          <w:rFonts w:cs="Arial"/>
          <w:szCs w:val="22"/>
          <w:lang w:val="en-NZ"/>
        </w:rPr>
        <w:t xml:space="preserve">The Committee asked </w:t>
      </w:r>
      <w:r w:rsidR="00D8458D" w:rsidRPr="00152908">
        <w:rPr>
          <w:rFonts w:cs="Arial"/>
          <w:szCs w:val="22"/>
          <w:lang w:val="en-NZ"/>
        </w:rPr>
        <w:t>for clarification on the number of weekly session</w:t>
      </w:r>
      <w:r w:rsidR="00644A43">
        <w:rPr>
          <w:rFonts w:cs="Arial"/>
          <w:szCs w:val="22"/>
          <w:lang w:val="en-NZ"/>
        </w:rPr>
        <w:t>s</w:t>
      </w:r>
      <w:r w:rsidR="00D8458D" w:rsidRPr="00152908">
        <w:rPr>
          <w:rFonts w:cs="Arial"/>
          <w:szCs w:val="22"/>
          <w:lang w:val="en-NZ"/>
        </w:rPr>
        <w:t>.  Associate Professor Carter confirmed that the aim will be weekly for at least the first four weeks, with a total of 10 to 20 sessions.</w:t>
      </w:r>
    </w:p>
    <w:p w14:paraId="2C66A8A6" w14:textId="4D9E3A43" w:rsidR="00A254FA" w:rsidRPr="00152908" w:rsidRDefault="00A254FA" w:rsidP="00BB6239">
      <w:pPr>
        <w:numPr>
          <w:ilvl w:val="0"/>
          <w:numId w:val="2"/>
        </w:numPr>
        <w:rPr>
          <w:rFonts w:cs="Arial"/>
          <w:szCs w:val="22"/>
          <w:lang w:val="en-NZ"/>
        </w:rPr>
      </w:pPr>
      <w:r w:rsidRPr="00152908">
        <w:rPr>
          <w:rFonts w:cs="Arial"/>
          <w:szCs w:val="22"/>
          <w:lang w:val="en-NZ"/>
        </w:rPr>
        <w:t xml:space="preserve">The Committee asked for the source of the funding of the study as this was not clear </w:t>
      </w:r>
      <w:r w:rsidR="00644A43" w:rsidRPr="00152908">
        <w:rPr>
          <w:rFonts w:cs="Arial"/>
          <w:szCs w:val="22"/>
          <w:lang w:val="en-NZ"/>
        </w:rPr>
        <w:t>in the</w:t>
      </w:r>
      <w:r w:rsidRPr="00152908">
        <w:rPr>
          <w:rFonts w:cs="Arial"/>
          <w:szCs w:val="22"/>
          <w:lang w:val="en-NZ"/>
        </w:rPr>
        <w:t xml:space="preserve"> application (R.5.1)</w:t>
      </w:r>
      <w:r w:rsidR="00E0550E" w:rsidRPr="00152908">
        <w:rPr>
          <w:rFonts w:cs="Arial"/>
          <w:szCs w:val="22"/>
          <w:lang w:val="en-NZ"/>
        </w:rPr>
        <w:t xml:space="preserve">.  Associate Professor Carter confirmed that there was no external funding and that the study would </w:t>
      </w:r>
      <w:r w:rsidR="004553E5" w:rsidRPr="00152908">
        <w:rPr>
          <w:rFonts w:cs="Arial"/>
          <w:szCs w:val="22"/>
          <w:lang w:val="en-NZ"/>
        </w:rPr>
        <w:t xml:space="preserve">be funded within </w:t>
      </w:r>
      <w:r w:rsidR="00D8458D" w:rsidRPr="00152908">
        <w:rPr>
          <w:rFonts w:cs="Arial"/>
          <w:szCs w:val="22"/>
          <w:lang w:val="en-NZ"/>
        </w:rPr>
        <w:t xml:space="preserve">the </w:t>
      </w:r>
      <w:r w:rsidR="004553E5" w:rsidRPr="00152908">
        <w:rPr>
          <w:rFonts w:cs="Arial"/>
          <w:szCs w:val="22"/>
          <w:lang w:val="en-NZ"/>
        </w:rPr>
        <w:t>SIEDS</w:t>
      </w:r>
      <w:r w:rsidR="00D8458D" w:rsidRPr="00152908">
        <w:rPr>
          <w:rFonts w:cs="Arial"/>
          <w:szCs w:val="22"/>
          <w:lang w:val="en-NZ"/>
        </w:rPr>
        <w:t>’s</w:t>
      </w:r>
      <w:r w:rsidR="004553E5" w:rsidRPr="00152908">
        <w:rPr>
          <w:rFonts w:cs="Arial"/>
          <w:szCs w:val="22"/>
          <w:lang w:val="en-NZ"/>
        </w:rPr>
        <w:t xml:space="preserve"> existing budget.  She explained that she has an RA who helped with pu</w:t>
      </w:r>
      <w:r w:rsidR="00644A43">
        <w:rPr>
          <w:rFonts w:cs="Arial"/>
          <w:szCs w:val="22"/>
          <w:lang w:val="en-NZ"/>
        </w:rPr>
        <w:t xml:space="preserve">tting an application together and </w:t>
      </w:r>
      <w:r w:rsidR="004553E5" w:rsidRPr="00152908">
        <w:rPr>
          <w:rFonts w:cs="Arial"/>
          <w:szCs w:val="22"/>
          <w:lang w:val="en-NZ"/>
        </w:rPr>
        <w:t>will assist with some of the data input and administration.</w:t>
      </w:r>
    </w:p>
    <w:p w14:paraId="145F42A6" w14:textId="4725D5D9" w:rsidR="00D8458D" w:rsidRPr="00152908" w:rsidRDefault="00D8458D" w:rsidP="00BB6239">
      <w:pPr>
        <w:numPr>
          <w:ilvl w:val="0"/>
          <w:numId w:val="2"/>
        </w:numPr>
        <w:rPr>
          <w:rFonts w:cs="Arial"/>
          <w:szCs w:val="22"/>
          <w:lang w:val="en-NZ"/>
        </w:rPr>
      </w:pPr>
      <w:r w:rsidRPr="00152908">
        <w:rPr>
          <w:rFonts w:cs="Arial"/>
          <w:szCs w:val="22"/>
          <w:lang w:val="en-NZ"/>
        </w:rPr>
        <w:lastRenderedPageBreak/>
        <w:t xml:space="preserve">The Committee queried the </w:t>
      </w:r>
      <w:r w:rsidR="00C16BF9" w:rsidRPr="00152908">
        <w:rPr>
          <w:rFonts w:cs="Arial"/>
          <w:szCs w:val="22"/>
          <w:lang w:val="en-NZ"/>
        </w:rPr>
        <w:t>response</w:t>
      </w:r>
      <w:r w:rsidRPr="00152908">
        <w:rPr>
          <w:rFonts w:cs="Arial"/>
          <w:szCs w:val="22"/>
          <w:lang w:val="en-NZ"/>
        </w:rPr>
        <w:t xml:space="preserve"> to F.1.1 </w:t>
      </w:r>
      <w:r w:rsidR="00152908" w:rsidRPr="00152908">
        <w:rPr>
          <w:rFonts w:cs="Arial"/>
          <w:szCs w:val="22"/>
          <w:lang w:val="en-NZ"/>
        </w:rPr>
        <w:t xml:space="preserve">and F.1.2 </w:t>
      </w:r>
      <w:r w:rsidRPr="00152908">
        <w:rPr>
          <w:rFonts w:cs="Arial"/>
          <w:szCs w:val="22"/>
          <w:lang w:val="en-NZ"/>
        </w:rPr>
        <w:t>on how the study would contribute to reducing inequalities</w:t>
      </w:r>
      <w:r w:rsidR="00152908" w:rsidRPr="00152908">
        <w:rPr>
          <w:rFonts w:cs="Arial"/>
          <w:szCs w:val="22"/>
          <w:lang w:val="en-NZ"/>
        </w:rPr>
        <w:t xml:space="preserve"> between different populations.  Associate Professor Carter was unsure if there would be any </w:t>
      </w:r>
      <w:r w:rsidR="00644A43" w:rsidRPr="00CF6797">
        <w:rPr>
          <w:rFonts w:cs="Arial"/>
          <w:szCs w:val="22"/>
          <w:lang w:val="en-NZ"/>
        </w:rPr>
        <w:t>Māori</w:t>
      </w:r>
      <w:r w:rsidR="00152908" w:rsidRPr="00152908">
        <w:rPr>
          <w:rFonts w:cs="Arial"/>
          <w:szCs w:val="22"/>
          <w:lang w:val="en-NZ"/>
        </w:rPr>
        <w:t xml:space="preserve"> patients and if the metacognitive therapy would be particularly beneficial to </w:t>
      </w:r>
      <w:r w:rsidR="00644A43" w:rsidRPr="00CF6797">
        <w:rPr>
          <w:rFonts w:cs="Arial"/>
          <w:szCs w:val="22"/>
          <w:lang w:val="en-NZ"/>
        </w:rPr>
        <w:t>Māori</w:t>
      </w:r>
      <w:r w:rsidR="00644A43">
        <w:rPr>
          <w:rFonts w:cs="Arial"/>
          <w:szCs w:val="22"/>
          <w:lang w:val="en-NZ"/>
        </w:rPr>
        <w:t xml:space="preserve"> or Pacific people but that it was hoped that it would be.</w:t>
      </w:r>
    </w:p>
    <w:p w14:paraId="230D1997" w14:textId="46A0FF60" w:rsidR="00AC18B9" w:rsidRPr="00152908" w:rsidRDefault="003E5CF5" w:rsidP="00BB6239">
      <w:pPr>
        <w:numPr>
          <w:ilvl w:val="0"/>
          <w:numId w:val="2"/>
        </w:numPr>
        <w:rPr>
          <w:rFonts w:cs="Arial"/>
          <w:szCs w:val="22"/>
          <w:lang w:val="en-NZ"/>
        </w:rPr>
      </w:pPr>
      <w:r w:rsidRPr="00152908">
        <w:rPr>
          <w:rFonts w:cs="Arial"/>
          <w:szCs w:val="22"/>
          <w:lang w:val="en-NZ"/>
        </w:rPr>
        <w:t>Associate Profes</w:t>
      </w:r>
      <w:r w:rsidR="00644A43">
        <w:rPr>
          <w:rFonts w:cs="Arial"/>
          <w:szCs w:val="22"/>
          <w:lang w:val="en-NZ"/>
        </w:rPr>
        <w:t>sor Carter confirmed that the New Zealand</w:t>
      </w:r>
      <w:r w:rsidRPr="00152908">
        <w:rPr>
          <w:rFonts w:cs="Arial"/>
          <w:szCs w:val="22"/>
          <w:lang w:val="en-NZ"/>
        </w:rPr>
        <w:t xml:space="preserve"> census question would b</w:t>
      </w:r>
      <w:r w:rsidR="00644A43">
        <w:rPr>
          <w:rFonts w:cs="Arial"/>
          <w:szCs w:val="22"/>
          <w:lang w:val="en-NZ"/>
        </w:rPr>
        <w:t>e used for collecting ethnicity data.</w:t>
      </w:r>
    </w:p>
    <w:p w14:paraId="3615C665" w14:textId="77777777" w:rsidR="004D5791" w:rsidRPr="00152908" w:rsidRDefault="007B1815" w:rsidP="00BB6239">
      <w:pPr>
        <w:numPr>
          <w:ilvl w:val="0"/>
          <w:numId w:val="2"/>
        </w:numPr>
        <w:rPr>
          <w:rFonts w:cs="Arial"/>
          <w:szCs w:val="22"/>
          <w:lang w:val="en-NZ"/>
        </w:rPr>
      </w:pPr>
      <w:r w:rsidRPr="00152908">
        <w:rPr>
          <w:rFonts w:cs="Arial"/>
          <w:szCs w:val="22"/>
          <w:lang w:val="en-NZ"/>
        </w:rPr>
        <w:t>The Committee requested the following changes to the participant information sheet and consent form:</w:t>
      </w:r>
    </w:p>
    <w:p w14:paraId="7C68F3AB" w14:textId="7E096E8B" w:rsidR="007B1815" w:rsidRPr="00152908" w:rsidRDefault="003E5CF5" w:rsidP="00BB6239">
      <w:pPr>
        <w:numPr>
          <w:ilvl w:val="1"/>
          <w:numId w:val="3"/>
        </w:numPr>
        <w:rPr>
          <w:rFonts w:cs="Arial"/>
          <w:szCs w:val="22"/>
          <w:lang w:val="en-NZ"/>
        </w:rPr>
      </w:pPr>
      <w:r w:rsidRPr="00152908">
        <w:rPr>
          <w:rFonts w:cs="Arial"/>
          <w:szCs w:val="22"/>
          <w:lang w:val="en-NZ"/>
        </w:rPr>
        <w:t>Please t</w:t>
      </w:r>
      <w:r w:rsidR="002714C7" w:rsidRPr="00152908">
        <w:rPr>
          <w:rFonts w:cs="Arial"/>
          <w:szCs w:val="22"/>
          <w:lang w:val="en-NZ"/>
        </w:rPr>
        <w:t>ell participants to take medication that is prescribed to them.</w:t>
      </w:r>
    </w:p>
    <w:p w14:paraId="70646539" w14:textId="219FBB31" w:rsidR="00AC18B9" w:rsidRPr="00152908" w:rsidRDefault="003E5CF5" w:rsidP="00BB6239">
      <w:pPr>
        <w:numPr>
          <w:ilvl w:val="1"/>
          <w:numId w:val="3"/>
        </w:numPr>
        <w:rPr>
          <w:rFonts w:cs="Arial"/>
          <w:szCs w:val="22"/>
          <w:lang w:val="en-NZ"/>
        </w:rPr>
      </w:pPr>
      <w:r w:rsidRPr="00152908">
        <w:rPr>
          <w:rFonts w:cs="Arial"/>
          <w:szCs w:val="22"/>
          <w:lang w:val="en-NZ"/>
        </w:rPr>
        <w:t>Please tell participants that they will continue to receive metacognitive therapy if they choose to withdraw from the study.</w:t>
      </w:r>
    </w:p>
    <w:p w14:paraId="07DD1A80" w14:textId="110A9C5F" w:rsidR="003E5CF5" w:rsidRPr="00152908" w:rsidRDefault="003E5CF5" w:rsidP="00BB6239">
      <w:pPr>
        <w:numPr>
          <w:ilvl w:val="1"/>
          <w:numId w:val="3"/>
        </w:numPr>
        <w:rPr>
          <w:rFonts w:cs="Arial"/>
          <w:szCs w:val="22"/>
          <w:lang w:val="en-NZ"/>
        </w:rPr>
      </w:pPr>
      <w:r w:rsidRPr="00152908">
        <w:rPr>
          <w:rFonts w:cs="Arial"/>
          <w:szCs w:val="22"/>
          <w:lang w:val="en-NZ"/>
        </w:rPr>
        <w:t>In the consent form, please tell participants that t</w:t>
      </w:r>
      <w:r w:rsidR="00644A43">
        <w:rPr>
          <w:rFonts w:cs="Arial"/>
          <w:szCs w:val="22"/>
          <w:lang w:val="en-NZ"/>
        </w:rPr>
        <w:t>he study team</w:t>
      </w:r>
      <w:r w:rsidRPr="00152908">
        <w:rPr>
          <w:rFonts w:cs="Arial"/>
          <w:szCs w:val="22"/>
          <w:lang w:val="en-NZ"/>
        </w:rPr>
        <w:t xml:space="preserve"> will be telling their GPs that they are taking part in this study.</w:t>
      </w:r>
    </w:p>
    <w:p w14:paraId="6158E54C" w14:textId="77777777" w:rsidR="00E24E77" w:rsidRPr="00960BFE" w:rsidRDefault="00E24E77" w:rsidP="00E24E77">
      <w:pPr>
        <w:rPr>
          <w:color w:val="FF0000"/>
          <w:lang w:val="en-NZ"/>
        </w:rPr>
      </w:pPr>
    </w:p>
    <w:p w14:paraId="2A619051" w14:textId="77777777" w:rsidR="00E24E77" w:rsidRPr="00FD2B1E" w:rsidRDefault="00E24E77" w:rsidP="00E24E77">
      <w:pPr>
        <w:rPr>
          <w:u w:val="single"/>
          <w:lang w:val="en-NZ"/>
        </w:rPr>
      </w:pPr>
      <w:r w:rsidRPr="00FD2B1E">
        <w:rPr>
          <w:u w:val="single"/>
          <w:lang w:val="en-NZ"/>
        </w:rPr>
        <w:t xml:space="preserve">Decision </w:t>
      </w:r>
    </w:p>
    <w:p w14:paraId="7BEA48FE" w14:textId="77777777" w:rsidR="00E24E77" w:rsidRPr="00960BFE" w:rsidRDefault="00E24E77" w:rsidP="00E24E77">
      <w:pPr>
        <w:rPr>
          <w:lang w:val="en-NZ"/>
        </w:rPr>
      </w:pPr>
    </w:p>
    <w:p w14:paraId="48BD415C" w14:textId="77777777" w:rsidR="00C16BF9" w:rsidRDefault="00C16BF9" w:rsidP="00C16BF9">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subject to the following non-standard approval conditions being met.</w:t>
      </w:r>
    </w:p>
    <w:p w14:paraId="1F81339A" w14:textId="77777777" w:rsidR="00C16BF9" w:rsidRDefault="00C16BF9" w:rsidP="00C16BF9">
      <w:pPr>
        <w:rPr>
          <w:lang w:val="en-NZ"/>
        </w:rPr>
      </w:pPr>
    </w:p>
    <w:p w14:paraId="3AA551DE" w14:textId="77777777" w:rsidR="00C16BF9" w:rsidRDefault="00C16BF9" w:rsidP="00BB6239">
      <w:pPr>
        <w:pStyle w:val="ListParagraph"/>
        <w:numPr>
          <w:ilvl w:val="0"/>
          <w:numId w:val="4"/>
        </w:numPr>
        <w:rPr>
          <w:lang w:val="en-NZ"/>
        </w:rPr>
      </w:pPr>
      <w:r>
        <w:rPr>
          <w:lang w:val="en-NZ"/>
        </w:rPr>
        <w:t>Please amend the PIS and consent form, taking into account the suggestions made by the Committee (</w:t>
      </w:r>
      <w:r>
        <w:rPr>
          <w:i/>
          <w:lang w:val="en-NZ"/>
        </w:rPr>
        <w:t>Ethical Guidelines for Intervention Studies, para 6.22).</w:t>
      </w:r>
    </w:p>
    <w:p w14:paraId="5A78F158" w14:textId="734290F4" w:rsidR="00C16BF9" w:rsidRDefault="00C16BF9">
      <w:r>
        <w:br w:type="page"/>
      </w:r>
    </w:p>
    <w:p w14:paraId="5BBFE2A4" w14:textId="77777777" w:rsidR="002E5868" w:rsidRPr="00960BFE" w:rsidRDefault="002E586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4776" w:rsidRPr="00960BFE" w14:paraId="0DB64BAF" w14:textId="77777777" w:rsidTr="000C4776">
        <w:trPr>
          <w:trHeight w:val="280"/>
        </w:trPr>
        <w:tc>
          <w:tcPr>
            <w:tcW w:w="966" w:type="dxa"/>
            <w:tcBorders>
              <w:top w:val="nil"/>
              <w:left w:val="nil"/>
              <w:bottom w:val="nil"/>
              <w:right w:val="nil"/>
            </w:tcBorders>
          </w:tcPr>
          <w:p w14:paraId="7AD90BD7" w14:textId="77777777" w:rsidR="000C4776" w:rsidRPr="00960BFE" w:rsidRDefault="000C4776">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73A83E93" w14:textId="77777777" w:rsidR="000C4776" w:rsidRPr="00960BFE" w:rsidRDefault="000C477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87576D4" w14:textId="77777777" w:rsidR="000C4776" w:rsidRPr="00960BFE" w:rsidRDefault="000C4776">
            <w:pPr>
              <w:autoSpaceDE w:val="0"/>
              <w:autoSpaceDN w:val="0"/>
              <w:adjustRightInd w:val="0"/>
            </w:pPr>
            <w:r w:rsidRPr="00960BFE">
              <w:rPr>
                <w:b/>
              </w:rPr>
              <w:t>14/NTB/20</w:t>
            </w:r>
            <w:r w:rsidRPr="00960BFE">
              <w:t xml:space="preserve"> </w:t>
            </w:r>
          </w:p>
        </w:tc>
      </w:tr>
      <w:tr w:rsidR="000C4776" w:rsidRPr="00960BFE" w14:paraId="2880B664" w14:textId="77777777" w:rsidTr="000C4776">
        <w:trPr>
          <w:trHeight w:val="280"/>
        </w:trPr>
        <w:tc>
          <w:tcPr>
            <w:tcW w:w="966" w:type="dxa"/>
            <w:tcBorders>
              <w:top w:val="nil"/>
              <w:left w:val="nil"/>
              <w:bottom w:val="nil"/>
              <w:right w:val="nil"/>
            </w:tcBorders>
          </w:tcPr>
          <w:p w14:paraId="25824407"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11789703" w14:textId="77777777" w:rsidR="000C4776" w:rsidRPr="00960BFE" w:rsidRDefault="000C4776">
            <w:pPr>
              <w:autoSpaceDE w:val="0"/>
              <w:autoSpaceDN w:val="0"/>
              <w:adjustRightInd w:val="0"/>
            </w:pPr>
            <w:r w:rsidRPr="00960BFE">
              <w:t xml:space="preserve">Title: </w:t>
            </w:r>
          </w:p>
        </w:tc>
        <w:tc>
          <w:tcPr>
            <w:tcW w:w="6459" w:type="dxa"/>
            <w:tcBorders>
              <w:top w:val="nil"/>
              <w:left w:val="nil"/>
              <w:bottom w:val="nil"/>
              <w:right w:val="nil"/>
            </w:tcBorders>
          </w:tcPr>
          <w:p w14:paraId="5A461917" w14:textId="77777777" w:rsidR="000C4776" w:rsidRPr="00960BFE" w:rsidRDefault="000C4776">
            <w:pPr>
              <w:autoSpaceDE w:val="0"/>
              <w:autoSpaceDN w:val="0"/>
              <w:adjustRightInd w:val="0"/>
            </w:pPr>
            <w:r w:rsidRPr="00960BFE">
              <w:t xml:space="preserve">Aspirin 25 mg/dipyridamole 200 mg bioequivalence study conducted under fasting conditions </w:t>
            </w:r>
          </w:p>
        </w:tc>
      </w:tr>
      <w:tr w:rsidR="000C4776" w:rsidRPr="00960BFE" w14:paraId="5D2A910B" w14:textId="77777777" w:rsidTr="000C4776">
        <w:trPr>
          <w:trHeight w:val="280"/>
        </w:trPr>
        <w:tc>
          <w:tcPr>
            <w:tcW w:w="966" w:type="dxa"/>
            <w:tcBorders>
              <w:top w:val="nil"/>
              <w:left w:val="nil"/>
              <w:bottom w:val="nil"/>
              <w:right w:val="nil"/>
            </w:tcBorders>
          </w:tcPr>
          <w:p w14:paraId="6CE1EB19"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320516F1" w14:textId="77777777" w:rsidR="000C4776" w:rsidRPr="00960BFE" w:rsidRDefault="000C4776">
            <w:pPr>
              <w:autoSpaceDE w:val="0"/>
              <w:autoSpaceDN w:val="0"/>
              <w:adjustRightInd w:val="0"/>
            </w:pPr>
            <w:r w:rsidRPr="00960BFE">
              <w:t xml:space="preserve">Principal Investigator: </w:t>
            </w:r>
          </w:p>
        </w:tc>
        <w:tc>
          <w:tcPr>
            <w:tcW w:w="6459" w:type="dxa"/>
            <w:tcBorders>
              <w:top w:val="nil"/>
              <w:left w:val="nil"/>
              <w:bottom w:val="nil"/>
              <w:right w:val="nil"/>
            </w:tcBorders>
          </w:tcPr>
          <w:p w14:paraId="084DF4F2" w14:textId="77777777" w:rsidR="000C4776" w:rsidRPr="00960BFE" w:rsidRDefault="000C4776">
            <w:pPr>
              <w:autoSpaceDE w:val="0"/>
              <w:autoSpaceDN w:val="0"/>
              <w:adjustRightInd w:val="0"/>
            </w:pPr>
            <w:r w:rsidRPr="00960BFE">
              <w:t xml:space="preserve">Dr Noelyn Hung </w:t>
            </w:r>
          </w:p>
        </w:tc>
      </w:tr>
      <w:tr w:rsidR="000C4776" w:rsidRPr="00960BFE" w14:paraId="0AB11D13" w14:textId="77777777" w:rsidTr="000C4776">
        <w:trPr>
          <w:trHeight w:val="280"/>
        </w:trPr>
        <w:tc>
          <w:tcPr>
            <w:tcW w:w="966" w:type="dxa"/>
            <w:tcBorders>
              <w:top w:val="nil"/>
              <w:left w:val="nil"/>
              <w:bottom w:val="nil"/>
              <w:right w:val="nil"/>
            </w:tcBorders>
          </w:tcPr>
          <w:p w14:paraId="450B4556"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5C6FD520" w14:textId="77777777" w:rsidR="000C4776" w:rsidRPr="00960BFE" w:rsidRDefault="000C4776">
            <w:pPr>
              <w:autoSpaceDE w:val="0"/>
              <w:autoSpaceDN w:val="0"/>
              <w:adjustRightInd w:val="0"/>
            </w:pPr>
            <w:r w:rsidRPr="00960BFE">
              <w:t xml:space="preserve">Sponsor: </w:t>
            </w:r>
          </w:p>
        </w:tc>
        <w:tc>
          <w:tcPr>
            <w:tcW w:w="6459" w:type="dxa"/>
            <w:tcBorders>
              <w:top w:val="nil"/>
              <w:left w:val="nil"/>
              <w:bottom w:val="nil"/>
              <w:right w:val="nil"/>
            </w:tcBorders>
          </w:tcPr>
          <w:p w14:paraId="49500125" w14:textId="77777777" w:rsidR="000C4776" w:rsidRPr="00960BFE" w:rsidRDefault="000C4776">
            <w:pPr>
              <w:autoSpaceDE w:val="0"/>
              <w:autoSpaceDN w:val="0"/>
              <w:adjustRightInd w:val="0"/>
            </w:pPr>
            <w:r w:rsidRPr="00960BFE">
              <w:t xml:space="preserve">Generic Partners Pty Ltd </w:t>
            </w:r>
          </w:p>
        </w:tc>
      </w:tr>
      <w:tr w:rsidR="000C4776" w:rsidRPr="00960BFE" w14:paraId="08A678A2" w14:textId="77777777" w:rsidTr="000C4776">
        <w:trPr>
          <w:trHeight w:val="280"/>
        </w:trPr>
        <w:tc>
          <w:tcPr>
            <w:tcW w:w="966" w:type="dxa"/>
            <w:tcBorders>
              <w:top w:val="nil"/>
              <w:left w:val="nil"/>
              <w:bottom w:val="nil"/>
              <w:right w:val="nil"/>
            </w:tcBorders>
          </w:tcPr>
          <w:p w14:paraId="47B51587"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0907BBA8" w14:textId="77777777" w:rsidR="000C4776" w:rsidRPr="00960BFE" w:rsidRDefault="000C4776">
            <w:pPr>
              <w:autoSpaceDE w:val="0"/>
              <w:autoSpaceDN w:val="0"/>
              <w:adjustRightInd w:val="0"/>
            </w:pPr>
            <w:r w:rsidRPr="00960BFE">
              <w:t xml:space="preserve">Clock Start Date: </w:t>
            </w:r>
          </w:p>
        </w:tc>
        <w:tc>
          <w:tcPr>
            <w:tcW w:w="6459" w:type="dxa"/>
            <w:tcBorders>
              <w:top w:val="nil"/>
              <w:left w:val="nil"/>
              <w:bottom w:val="nil"/>
              <w:right w:val="nil"/>
            </w:tcBorders>
          </w:tcPr>
          <w:p w14:paraId="08B6C6D2" w14:textId="77777777" w:rsidR="000C4776" w:rsidRPr="00960BFE" w:rsidRDefault="000C4776">
            <w:pPr>
              <w:autoSpaceDE w:val="0"/>
              <w:autoSpaceDN w:val="0"/>
              <w:adjustRightInd w:val="0"/>
            </w:pPr>
            <w:r w:rsidRPr="00960BFE">
              <w:t xml:space="preserve">20 February 2014 </w:t>
            </w:r>
          </w:p>
        </w:tc>
      </w:tr>
    </w:tbl>
    <w:p w14:paraId="756E819E" w14:textId="77777777" w:rsidR="002E5868" w:rsidRPr="00960BFE" w:rsidRDefault="006744ED">
      <w:pPr>
        <w:autoSpaceDE w:val="0"/>
        <w:autoSpaceDN w:val="0"/>
        <w:adjustRightInd w:val="0"/>
      </w:pPr>
      <w:r w:rsidRPr="00960BFE">
        <w:t xml:space="preserve"> </w:t>
      </w:r>
    </w:p>
    <w:p w14:paraId="2B6F6F07" w14:textId="77777777" w:rsidR="00987913" w:rsidRPr="00987913" w:rsidRDefault="00B275C2">
      <w:pPr>
        <w:autoSpaceDE w:val="0"/>
        <w:autoSpaceDN w:val="0"/>
        <w:adjustRightInd w:val="0"/>
        <w:rPr>
          <w:sz w:val="20"/>
          <w:lang w:val="en-NZ"/>
        </w:rPr>
      </w:pPr>
      <w:r w:rsidRPr="006744ED">
        <w:rPr>
          <w:rFonts w:cs="Arial"/>
          <w:szCs w:val="22"/>
          <w:lang w:val="en-NZ"/>
        </w:rPr>
        <w:t>Dr Noelyn Hung, Dr Tak Hung and Ms L</w:t>
      </w:r>
      <w:r w:rsidR="006744ED" w:rsidRPr="006744ED">
        <w:rPr>
          <w:rFonts w:cs="Arial"/>
          <w:szCs w:val="22"/>
          <w:lang w:val="en-NZ"/>
        </w:rPr>
        <w:t>inda Folland</w:t>
      </w:r>
      <w:r w:rsidR="006744ED" w:rsidRPr="006744ED">
        <w:rPr>
          <w:lang w:val="en-NZ"/>
        </w:rPr>
        <w:t xml:space="preserve"> were</w:t>
      </w:r>
      <w:r w:rsidR="00987913" w:rsidRPr="006744ED">
        <w:rPr>
          <w:lang w:val="en-NZ"/>
        </w:rPr>
        <w:t xml:space="preserve"> present </w:t>
      </w:r>
      <w:r w:rsidR="00DC62A5" w:rsidRPr="006744ED">
        <w:rPr>
          <w:rFonts w:cs="Arial"/>
          <w:szCs w:val="22"/>
          <w:lang w:val="en-NZ"/>
        </w:rPr>
        <w:t>by teleconference</w:t>
      </w:r>
      <w:r w:rsidR="006744ED" w:rsidRPr="006744ED">
        <w:rPr>
          <w:rFonts w:cs="Arial"/>
          <w:szCs w:val="22"/>
          <w:lang w:val="en-NZ"/>
        </w:rPr>
        <w:t xml:space="preserve"> </w:t>
      </w:r>
      <w:r w:rsidR="00987913" w:rsidRPr="006744ED">
        <w:rPr>
          <w:lang w:val="en-NZ"/>
        </w:rPr>
        <w:t xml:space="preserve">for </w:t>
      </w:r>
      <w:r w:rsidR="00987913" w:rsidRPr="00987913">
        <w:rPr>
          <w:lang w:val="en-NZ"/>
        </w:rPr>
        <w:t>discussion of this application.</w:t>
      </w:r>
    </w:p>
    <w:p w14:paraId="6D033748" w14:textId="77777777" w:rsidR="00987913" w:rsidRPr="00960BFE" w:rsidRDefault="00987913">
      <w:pPr>
        <w:autoSpaceDE w:val="0"/>
        <w:autoSpaceDN w:val="0"/>
        <w:adjustRightInd w:val="0"/>
        <w:rPr>
          <w:u w:val="single"/>
          <w:lang w:val="en-NZ"/>
        </w:rPr>
      </w:pPr>
    </w:p>
    <w:p w14:paraId="2F6CB9E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9246007" w14:textId="77777777" w:rsidR="00E24E77" w:rsidRPr="008869BB" w:rsidRDefault="00E24E77">
      <w:pPr>
        <w:autoSpaceDE w:val="0"/>
        <w:autoSpaceDN w:val="0"/>
        <w:adjustRightInd w:val="0"/>
        <w:rPr>
          <w:b/>
          <w:lang w:val="en-NZ"/>
        </w:rPr>
      </w:pPr>
    </w:p>
    <w:p w14:paraId="0384E49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C41DB4F" w14:textId="77777777" w:rsidR="00E24E77" w:rsidRPr="00960BFE" w:rsidRDefault="00E24E77">
      <w:pPr>
        <w:autoSpaceDE w:val="0"/>
        <w:autoSpaceDN w:val="0"/>
        <w:adjustRightInd w:val="0"/>
        <w:rPr>
          <w:lang w:val="en-NZ"/>
        </w:rPr>
      </w:pPr>
    </w:p>
    <w:p w14:paraId="25871B8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EDFFA77" w14:textId="77777777" w:rsidR="002714C7" w:rsidRDefault="002714C7">
      <w:pPr>
        <w:autoSpaceDE w:val="0"/>
        <w:autoSpaceDN w:val="0"/>
        <w:adjustRightInd w:val="0"/>
        <w:rPr>
          <w:rFonts w:cs="Arial"/>
          <w:color w:val="33CCCC"/>
          <w:szCs w:val="22"/>
          <w:lang w:val="en-NZ"/>
        </w:rPr>
      </w:pPr>
    </w:p>
    <w:p w14:paraId="605B0BE0"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FE369C4" w14:textId="77777777" w:rsidR="00E24E77" w:rsidRPr="008869BB" w:rsidRDefault="00E24E77">
      <w:pPr>
        <w:autoSpaceDE w:val="0"/>
        <w:autoSpaceDN w:val="0"/>
        <w:adjustRightInd w:val="0"/>
        <w:rPr>
          <w:b/>
          <w:lang w:val="en-NZ"/>
        </w:rPr>
      </w:pPr>
    </w:p>
    <w:p w14:paraId="725D526D" w14:textId="77777777" w:rsidR="007B1815" w:rsidRPr="00960BFE" w:rsidRDefault="007B1815" w:rsidP="007B1815">
      <w:pPr>
        <w:rPr>
          <w:lang w:val="en-NZ"/>
        </w:rPr>
      </w:pPr>
      <w:r w:rsidRPr="00960BFE">
        <w:rPr>
          <w:lang w:val="en-NZ"/>
        </w:rPr>
        <w:t xml:space="preserve">The main ethical issues considered by the Committee were as follows. </w:t>
      </w:r>
    </w:p>
    <w:p w14:paraId="013011B8" w14:textId="77777777" w:rsidR="007B1815" w:rsidRPr="002B6B17" w:rsidRDefault="007B1815" w:rsidP="007B1815">
      <w:pPr>
        <w:rPr>
          <w:lang w:val="en-NZ"/>
        </w:rPr>
      </w:pPr>
    </w:p>
    <w:p w14:paraId="16F9BA77" w14:textId="475C22B2" w:rsidR="00B2373D" w:rsidRPr="002B6B17" w:rsidRDefault="00B2373D" w:rsidP="00BB6239">
      <w:pPr>
        <w:numPr>
          <w:ilvl w:val="0"/>
          <w:numId w:val="2"/>
        </w:numPr>
        <w:rPr>
          <w:rFonts w:cs="Arial"/>
          <w:szCs w:val="22"/>
          <w:lang w:val="en-NZ"/>
        </w:rPr>
      </w:pPr>
      <w:r w:rsidRPr="002B6B17">
        <w:rPr>
          <w:rFonts w:cs="Arial"/>
          <w:szCs w:val="22"/>
          <w:lang w:val="en-NZ"/>
        </w:rPr>
        <w:t xml:space="preserve">The Committee thanked the researcher for </w:t>
      </w:r>
      <w:r w:rsidR="00152908" w:rsidRPr="002B6B17">
        <w:rPr>
          <w:rFonts w:cs="Arial"/>
          <w:szCs w:val="22"/>
          <w:lang w:val="en-NZ"/>
        </w:rPr>
        <w:t xml:space="preserve">a </w:t>
      </w:r>
      <w:r w:rsidRPr="002B6B17">
        <w:rPr>
          <w:rFonts w:cs="Arial"/>
          <w:szCs w:val="22"/>
          <w:lang w:val="en-NZ"/>
        </w:rPr>
        <w:t xml:space="preserve">clear and easy to understand application.  </w:t>
      </w:r>
    </w:p>
    <w:p w14:paraId="0357CCDD" w14:textId="77777777" w:rsidR="00152908" w:rsidRPr="002B6B17" w:rsidRDefault="00152908" w:rsidP="00BB6239">
      <w:pPr>
        <w:numPr>
          <w:ilvl w:val="0"/>
          <w:numId w:val="2"/>
        </w:numPr>
        <w:rPr>
          <w:rFonts w:cs="Arial"/>
          <w:szCs w:val="22"/>
          <w:lang w:val="en-NZ"/>
        </w:rPr>
      </w:pPr>
      <w:r w:rsidRPr="002B6B17">
        <w:rPr>
          <w:rFonts w:cs="Arial"/>
          <w:szCs w:val="22"/>
          <w:lang w:val="en-NZ"/>
        </w:rPr>
        <w:t>The Committee commended the independent peer review.</w:t>
      </w:r>
    </w:p>
    <w:p w14:paraId="05731C6F" w14:textId="28FE0132" w:rsidR="00B2373D" w:rsidRPr="002B6B17" w:rsidRDefault="00152908" w:rsidP="00BB6239">
      <w:pPr>
        <w:numPr>
          <w:ilvl w:val="0"/>
          <w:numId w:val="2"/>
        </w:numPr>
        <w:rPr>
          <w:rFonts w:cs="Arial"/>
          <w:szCs w:val="22"/>
          <w:lang w:val="en-NZ"/>
        </w:rPr>
      </w:pPr>
      <w:r w:rsidRPr="002B6B17">
        <w:rPr>
          <w:rFonts w:cs="Arial"/>
          <w:szCs w:val="22"/>
          <w:lang w:val="en-NZ"/>
        </w:rPr>
        <w:t xml:space="preserve">The Committee asked whether data would be archived on site or with an </w:t>
      </w:r>
      <w:r w:rsidR="00C16BF9" w:rsidRPr="002B6B17">
        <w:rPr>
          <w:rFonts w:cs="Arial"/>
          <w:szCs w:val="22"/>
          <w:lang w:val="en-NZ"/>
        </w:rPr>
        <w:t>offsite</w:t>
      </w:r>
      <w:r w:rsidRPr="002B6B17">
        <w:rPr>
          <w:rFonts w:cs="Arial"/>
          <w:szCs w:val="22"/>
          <w:lang w:val="en-NZ"/>
        </w:rPr>
        <w:t xml:space="preserve"> archive company.  Ms Folland confirmed that this is stored onsite in a fire proof archive.  The Committee recommended that the researchers read the </w:t>
      </w:r>
      <w:r w:rsidRPr="002B6B17">
        <w:rPr>
          <w:rFonts w:cs="Arial"/>
          <w:i/>
          <w:szCs w:val="22"/>
          <w:lang w:val="en-NZ"/>
        </w:rPr>
        <w:t>NEAC Guidelines</w:t>
      </w:r>
      <w:r w:rsidRPr="002B6B17">
        <w:rPr>
          <w:rFonts w:cs="Arial"/>
          <w:szCs w:val="22"/>
          <w:lang w:val="en-NZ"/>
        </w:rPr>
        <w:t xml:space="preserve"> </w:t>
      </w:r>
      <w:r w:rsidRPr="002B6B17">
        <w:rPr>
          <w:rFonts w:cs="Arial"/>
          <w:i/>
          <w:szCs w:val="22"/>
          <w:lang w:val="en-NZ"/>
        </w:rPr>
        <w:t xml:space="preserve">Intervention Studies </w:t>
      </w:r>
      <w:r w:rsidRPr="002B6B17">
        <w:rPr>
          <w:rFonts w:cs="Arial"/>
          <w:szCs w:val="22"/>
          <w:lang w:val="en-NZ"/>
        </w:rPr>
        <w:t>and confirm</w:t>
      </w:r>
      <w:r w:rsidR="00B2373D" w:rsidRPr="002B6B17">
        <w:rPr>
          <w:rFonts w:cs="Arial"/>
          <w:szCs w:val="22"/>
          <w:lang w:val="en-NZ"/>
        </w:rPr>
        <w:t xml:space="preserve"> </w:t>
      </w:r>
      <w:r w:rsidRPr="002B6B17">
        <w:rPr>
          <w:rFonts w:cs="Arial"/>
          <w:szCs w:val="22"/>
          <w:lang w:val="en-NZ"/>
        </w:rPr>
        <w:t xml:space="preserve">whether the data is potentially </w:t>
      </w:r>
      <w:r w:rsidR="00644A43">
        <w:rPr>
          <w:rFonts w:cs="Arial"/>
          <w:szCs w:val="22"/>
          <w:lang w:val="en-NZ"/>
        </w:rPr>
        <w:t xml:space="preserve">identifiable </w:t>
      </w:r>
      <w:r w:rsidRPr="002B6B17">
        <w:rPr>
          <w:rFonts w:cs="Arial"/>
          <w:szCs w:val="22"/>
          <w:lang w:val="en-NZ"/>
        </w:rPr>
        <w:t xml:space="preserve">or partially </w:t>
      </w:r>
      <w:r w:rsidR="00644A43">
        <w:rPr>
          <w:rFonts w:cs="Arial"/>
          <w:szCs w:val="22"/>
          <w:lang w:val="en-NZ"/>
        </w:rPr>
        <w:t>de-identified</w:t>
      </w:r>
      <w:r w:rsidRPr="002B6B17">
        <w:rPr>
          <w:rFonts w:cs="Arial"/>
          <w:szCs w:val="22"/>
          <w:lang w:val="en-NZ"/>
        </w:rPr>
        <w:t xml:space="preserve">, rather than de-identified.  The Committee </w:t>
      </w:r>
      <w:r w:rsidR="00C16BF9" w:rsidRPr="002B6B17">
        <w:rPr>
          <w:rFonts w:cs="Arial"/>
          <w:szCs w:val="22"/>
          <w:lang w:val="en-NZ"/>
        </w:rPr>
        <w:t>explained</w:t>
      </w:r>
      <w:r w:rsidRPr="002B6B17">
        <w:rPr>
          <w:rFonts w:cs="Arial"/>
          <w:szCs w:val="22"/>
          <w:lang w:val="en-NZ"/>
        </w:rPr>
        <w:t xml:space="preserve"> t</w:t>
      </w:r>
      <w:r w:rsidR="00C16BF9">
        <w:rPr>
          <w:rFonts w:cs="Arial"/>
          <w:szCs w:val="22"/>
          <w:lang w:val="en-NZ"/>
        </w:rPr>
        <w:t>hat if the linking spreadsheet is</w:t>
      </w:r>
      <w:r w:rsidRPr="002B6B17">
        <w:rPr>
          <w:rFonts w:cs="Arial"/>
          <w:szCs w:val="22"/>
          <w:lang w:val="en-NZ"/>
        </w:rPr>
        <w:t xml:space="preserve"> stored in the archive, there </w:t>
      </w:r>
      <w:r w:rsidR="00D474F3">
        <w:rPr>
          <w:rFonts w:cs="Arial"/>
          <w:szCs w:val="22"/>
          <w:lang w:val="en-NZ"/>
        </w:rPr>
        <w:t>is</w:t>
      </w:r>
      <w:r w:rsidRPr="002B6B17">
        <w:rPr>
          <w:rFonts w:cs="Arial"/>
          <w:szCs w:val="22"/>
          <w:lang w:val="en-NZ"/>
        </w:rPr>
        <w:t xml:space="preserve"> the potential for data to be re</w:t>
      </w:r>
      <w:r w:rsidR="00D474F3">
        <w:rPr>
          <w:rFonts w:cs="Arial"/>
          <w:szCs w:val="22"/>
          <w:lang w:val="en-NZ"/>
        </w:rPr>
        <w:t>-</w:t>
      </w:r>
      <w:r w:rsidRPr="002B6B17">
        <w:rPr>
          <w:rFonts w:cs="Arial"/>
          <w:szCs w:val="22"/>
          <w:lang w:val="en-NZ"/>
        </w:rPr>
        <w:t xml:space="preserve">identified.  Dr Tak Hung explained that </w:t>
      </w:r>
      <w:r w:rsidR="00C16BF9">
        <w:rPr>
          <w:rFonts w:cs="Arial"/>
          <w:szCs w:val="22"/>
          <w:lang w:val="en-NZ"/>
        </w:rPr>
        <w:t xml:space="preserve">FDA and EU regulatory auditors require the information to be kept identified as </w:t>
      </w:r>
      <w:r w:rsidR="00D474F3">
        <w:rPr>
          <w:rFonts w:cs="Arial"/>
          <w:szCs w:val="22"/>
          <w:lang w:val="en-NZ"/>
        </w:rPr>
        <w:t xml:space="preserve">in </w:t>
      </w:r>
      <w:r w:rsidR="00C16BF9">
        <w:rPr>
          <w:rFonts w:cs="Arial"/>
          <w:szCs w:val="22"/>
          <w:lang w:val="en-NZ"/>
        </w:rPr>
        <w:t xml:space="preserve">overseas </w:t>
      </w:r>
      <w:r w:rsidR="00D474F3">
        <w:rPr>
          <w:rFonts w:cs="Arial"/>
          <w:szCs w:val="22"/>
          <w:lang w:val="en-NZ"/>
        </w:rPr>
        <w:t xml:space="preserve">studies </w:t>
      </w:r>
      <w:r w:rsidR="00C16BF9">
        <w:rPr>
          <w:rFonts w:cs="Arial"/>
          <w:szCs w:val="22"/>
          <w:lang w:val="en-NZ"/>
        </w:rPr>
        <w:t xml:space="preserve">a </w:t>
      </w:r>
      <w:r w:rsidR="00D474F3">
        <w:rPr>
          <w:rFonts w:cs="Arial"/>
          <w:szCs w:val="22"/>
          <w:lang w:val="en-NZ"/>
        </w:rPr>
        <w:t>number of participants have been found to be</w:t>
      </w:r>
      <w:r w:rsidR="00C16BF9">
        <w:rPr>
          <w:rFonts w:cs="Arial"/>
          <w:szCs w:val="22"/>
          <w:lang w:val="en-NZ"/>
        </w:rPr>
        <w:t xml:space="preserve"> fictitious.  </w:t>
      </w:r>
      <w:r w:rsidR="000B0C73" w:rsidRPr="002B6B17">
        <w:rPr>
          <w:rFonts w:cs="Arial"/>
          <w:szCs w:val="22"/>
          <w:lang w:val="en-NZ"/>
        </w:rPr>
        <w:t xml:space="preserve">Auditors will only </w:t>
      </w:r>
      <w:r w:rsidR="00D474F3">
        <w:rPr>
          <w:rFonts w:cs="Arial"/>
          <w:szCs w:val="22"/>
          <w:lang w:val="en-NZ"/>
        </w:rPr>
        <w:t>have access to the information</w:t>
      </w:r>
      <w:r w:rsidR="000B0C73" w:rsidRPr="002B6B17">
        <w:rPr>
          <w:rFonts w:cs="Arial"/>
          <w:szCs w:val="22"/>
          <w:lang w:val="en-NZ"/>
        </w:rPr>
        <w:t xml:space="preserve"> on site and will not be allowed to make photocopies.</w:t>
      </w:r>
    </w:p>
    <w:p w14:paraId="33C41181" w14:textId="68E0F93C" w:rsidR="000B0C73" w:rsidRPr="002B6B17" w:rsidRDefault="000B0C73" w:rsidP="00BB6239">
      <w:pPr>
        <w:numPr>
          <w:ilvl w:val="0"/>
          <w:numId w:val="2"/>
        </w:numPr>
        <w:rPr>
          <w:rFonts w:cs="Arial"/>
          <w:szCs w:val="22"/>
          <w:lang w:val="en-NZ"/>
        </w:rPr>
      </w:pPr>
      <w:r w:rsidRPr="002B6B17">
        <w:rPr>
          <w:rFonts w:cs="Arial"/>
          <w:szCs w:val="22"/>
          <w:lang w:val="en-NZ"/>
        </w:rPr>
        <w:t>The Committee asked how unexpected findings of clinical significance would be dealt with (R.4.1.).  Dr Noelyn Hung explained that counsellors would be provided if HIV was diagnosed and that any other significant results would be sent to the participant’s GP.  The Committee noted that for future reference the answer to R.4.1 should be yes.</w:t>
      </w:r>
    </w:p>
    <w:p w14:paraId="1AFDBE1F" w14:textId="10F57CAA" w:rsidR="000B0C73" w:rsidRPr="002B6B17" w:rsidRDefault="000B0C73" w:rsidP="00BB6239">
      <w:pPr>
        <w:numPr>
          <w:ilvl w:val="0"/>
          <w:numId w:val="2"/>
        </w:numPr>
        <w:rPr>
          <w:rFonts w:cs="Arial"/>
          <w:szCs w:val="22"/>
          <w:lang w:val="en-NZ"/>
        </w:rPr>
      </w:pPr>
      <w:r w:rsidRPr="002B6B17">
        <w:rPr>
          <w:rFonts w:cs="Arial"/>
          <w:szCs w:val="22"/>
          <w:lang w:val="en-NZ"/>
        </w:rPr>
        <w:t>The Committee queried the information reading process.  Ms Folland advised that potential participants come to a group session where a recruitment administrator reads the PIS to the group.  Individuals are then able to ask a trial participant any questions, with the option of doing this in a private room if preferred.</w:t>
      </w:r>
    </w:p>
    <w:p w14:paraId="0148C7AA" w14:textId="64D15E9F" w:rsidR="000B0C73" w:rsidRPr="002B6B17" w:rsidRDefault="000B0C73" w:rsidP="00BB6239">
      <w:pPr>
        <w:numPr>
          <w:ilvl w:val="0"/>
          <w:numId w:val="2"/>
        </w:numPr>
        <w:rPr>
          <w:rFonts w:cs="Arial"/>
          <w:szCs w:val="22"/>
          <w:lang w:val="en-NZ"/>
        </w:rPr>
      </w:pPr>
      <w:r w:rsidRPr="002B6B17">
        <w:rPr>
          <w:rFonts w:cs="Arial"/>
          <w:szCs w:val="22"/>
          <w:lang w:val="en-NZ"/>
        </w:rPr>
        <w:t>The Committee asked how much time would be allowed between reading the PIS and consenting.  Ms Folland advised that this was generally after the information reading process but participants were</w:t>
      </w:r>
      <w:r w:rsidR="00D474F3">
        <w:rPr>
          <w:rFonts w:cs="Arial"/>
          <w:szCs w:val="22"/>
          <w:lang w:val="en-NZ"/>
        </w:rPr>
        <w:t xml:space="preserve"> able to go away and consider the information</w:t>
      </w:r>
      <w:r w:rsidRPr="002B6B17">
        <w:rPr>
          <w:rFonts w:cs="Arial"/>
          <w:szCs w:val="22"/>
          <w:lang w:val="en-NZ"/>
        </w:rPr>
        <w:t xml:space="preserve">.  </w:t>
      </w:r>
    </w:p>
    <w:p w14:paraId="7A2C49FE" w14:textId="4E490EEF" w:rsidR="000B0C73" w:rsidRPr="002B6B17" w:rsidRDefault="000B0C73" w:rsidP="00BB6239">
      <w:pPr>
        <w:numPr>
          <w:ilvl w:val="0"/>
          <w:numId w:val="2"/>
        </w:numPr>
        <w:rPr>
          <w:rFonts w:cs="Arial"/>
          <w:szCs w:val="22"/>
          <w:lang w:val="en-NZ"/>
        </w:rPr>
      </w:pPr>
      <w:r w:rsidRPr="002B6B17">
        <w:rPr>
          <w:rFonts w:cs="Arial"/>
          <w:szCs w:val="22"/>
          <w:lang w:val="en-NZ"/>
        </w:rPr>
        <w:t xml:space="preserve">The Committee </w:t>
      </w:r>
      <w:r w:rsidR="00D474F3">
        <w:rPr>
          <w:rFonts w:cs="Arial"/>
          <w:szCs w:val="22"/>
          <w:lang w:val="en-NZ"/>
        </w:rPr>
        <w:t>asked</w:t>
      </w:r>
      <w:r w:rsidRPr="002B6B17">
        <w:rPr>
          <w:rFonts w:cs="Arial"/>
          <w:szCs w:val="22"/>
          <w:lang w:val="en-NZ"/>
        </w:rPr>
        <w:t xml:space="preserve"> </w:t>
      </w:r>
      <w:r w:rsidR="00D474F3">
        <w:rPr>
          <w:rFonts w:cs="Arial"/>
          <w:szCs w:val="22"/>
          <w:lang w:val="en-NZ"/>
        </w:rPr>
        <w:t>if participants were</w:t>
      </w:r>
      <w:r w:rsidRPr="002B6B17">
        <w:rPr>
          <w:rFonts w:cs="Arial"/>
          <w:szCs w:val="22"/>
          <w:lang w:val="en-NZ"/>
        </w:rPr>
        <w:t xml:space="preserve"> reminded that they can withdraw at any time. </w:t>
      </w:r>
      <w:r w:rsidR="005E4DED" w:rsidRPr="002B6B17">
        <w:rPr>
          <w:rFonts w:cs="Arial"/>
          <w:szCs w:val="22"/>
          <w:lang w:val="en-NZ"/>
        </w:rPr>
        <w:t xml:space="preserve"> Ms Folland advised that participants often changed their mind and they would be taken off the study if this happened.</w:t>
      </w:r>
    </w:p>
    <w:p w14:paraId="0DC17D4B" w14:textId="00B17C4F" w:rsidR="00B2373D" w:rsidRPr="002B6B17" w:rsidRDefault="005E4DED" w:rsidP="00BB6239">
      <w:pPr>
        <w:numPr>
          <w:ilvl w:val="0"/>
          <w:numId w:val="2"/>
        </w:numPr>
        <w:rPr>
          <w:rFonts w:cs="Arial"/>
          <w:szCs w:val="22"/>
          <w:lang w:val="en-NZ"/>
        </w:rPr>
      </w:pPr>
      <w:r w:rsidRPr="002B6B17">
        <w:rPr>
          <w:rFonts w:cs="Arial"/>
          <w:szCs w:val="22"/>
          <w:lang w:val="en-NZ"/>
        </w:rPr>
        <w:t>The Committee asked whether the aspirin/</w:t>
      </w:r>
      <w:r w:rsidR="00B2373D" w:rsidRPr="002B6B17">
        <w:t xml:space="preserve">dipyridamole </w:t>
      </w:r>
      <w:r w:rsidR="00F07DD2" w:rsidRPr="002B6B17">
        <w:t xml:space="preserve">combination </w:t>
      </w:r>
      <w:r w:rsidRPr="002B6B17">
        <w:t xml:space="preserve">is </w:t>
      </w:r>
      <w:r w:rsidR="00B2373D" w:rsidRPr="002B6B17">
        <w:t>currently available in N</w:t>
      </w:r>
      <w:r w:rsidRPr="002B6B17">
        <w:t xml:space="preserve">ew </w:t>
      </w:r>
      <w:r w:rsidR="00B2373D" w:rsidRPr="002B6B17">
        <w:t>Z</w:t>
      </w:r>
      <w:r w:rsidRPr="002B6B17">
        <w:t>ealand</w:t>
      </w:r>
      <w:r w:rsidR="00B2373D" w:rsidRPr="002B6B17">
        <w:t>.  Dr T</w:t>
      </w:r>
      <w:r w:rsidRPr="002B6B17">
        <w:t>ak Hung explained that</w:t>
      </w:r>
      <w:r w:rsidR="00B2373D" w:rsidRPr="002B6B17">
        <w:t xml:space="preserve"> combination </w:t>
      </w:r>
      <w:r w:rsidR="00F07DD2" w:rsidRPr="002B6B17">
        <w:t>drugs</w:t>
      </w:r>
      <w:r w:rsidRPr="002B6B17">
        <w:t xml:space="preserve"> are</w:t>
      </w:r>
      <w:r w:rsidR="00F07DD2" w:rsidRPr="002B6B17">
        <w:t xml:space="preserve"> difficult to get approved in N</w:t>
      </w:r>
      <w:r w:rsidRPr="002B6B17">
        <w:t xml:space="preserve">ew </w:t>
      </w:r>
      <w:r w:rsidR="00F07DD2" w:rsidRPr="002B6B17">
        <w:t>Z</w:t>
      </w:r>
      <w:r w:rsidR="00D474F3">
        <w:t>ealand</w:t>
      </w:r>
      <w:r w:rsidR="00F07DD2" w:rsidRPr="002B6B17">
        <w:t xml:space="preserve">.  </w:t>
      </w:r>
      <w:r w:rsidRPr="002B6B17">
        <w:t xml:space="preserve">If the drug is not available in the New Zealand market, please include on </w:t>
      </w:r>
      <w:r w:rsidR="00D474F3">
        <w:t>p</w:t>
      </w:r>
      <w:r w:rsidR="00F07DD2" w:rsidRPr="002B6B17">
        <w:t>age 1 of the PIS</w:t>
      </w:r>
      <w:r w:rsidRPr="002B6B17">
        <w:t xml:space="preserve"> that the drug is</w:t>
      </w:r>
      <w:r w:rsidR="00F07DD2" w:rsidRPr="002B6B17">
        <w:t xml:space="preserve"> available on </w:t>
      </w:r>
      <w:r w:rsidRPr="002B6B17">
        <w:t xml:space="preserve">the </w:t>
      </w:r>
      <w:r w:rsidR="00F07DD2" w:rsidRPr="002B6B17">
        <w:t>global market.</w:t>
      </w:r>
    </w:p>
    <w:p w14:paraId="515EE82E" w14:textId="1AC5BBA6" w:rsidR="00F07DD2" w:rsidRPr="002B6B17" w:rsidRDefault="00F07DD2" w:rsidP="00BB6239">
      <w:pPr>
        <w:numPr>
          <w:ilvl w:val="0"/>
          <w:numId w:val="2"/>
        </w:numPr>
        <w:rPr>
          <w:rFonts w:cs="Arial"/>
          <w:szCs w:val="22"/>
          <w:lang w:val="en-NZ"/>
        </w:rPr>
      </w:pPr>
      <w:r w:rsidRPr="002B6B17">
        <w:t xml:space="preserve">Ms Folland confirmed </w:t>
      </w:r>
      <w:r w:rsidR="005E4DED" w:rsidRPr="002B6B17">
        <w:t xml:space="preserve">that </w:t>
      </w:r>
      <w:r w:rsidRPr="002B6B17">
        <w:t xml:space="preserve">Medsafe approval </w:t>
      </w:r>
      <w:r w:rsidR="005E4DED" w:rsidRPr="002B6B17">
        <w:t>has been received for all</w:t>
      </w:r>
      <w:r w:rsidRPr="002B6B17">
        <w:t xml:space="preserve"> three studies.</w:t>
      </w:r>
    </w:p>
    <w:p w14:paraId="2EBC936A" w14:textId="0D0D9686" w:rsidR="005E4DED" w:rsidRPr="002B6B17" w:rsidRDefault="005E4DED" w:rsidP="00BB6239">
      <w:pPr>
        <w:numPr>
          <w:ilvl w:val="0"/>
          <w:numId w:val="2"/>
        </w:numPr>
        <w:rPr>
          <w:rFonts w:cs="Arial"/>
          <w:szCs w:val="22"/>
          <w:lang w:val="en-NZ"/>
        </w:rPr>
      </w:pPr>
      <w:r w:rsidRPr="002B6B17">
        <w:lastRenderedPageBreak/>
        <w:t xml:space="preserve">The Committee noted that the consent form had an option for having unused blood cells returned and asked whether this was possible.  Ms Folland confirmed that blood was put in separate, labelled containers and that it was possible to return blood cells. </w:t>
      </w:r>
    </w:p>
    <w:p w14:paraId="31090B79" w14:textId="332D8A24" w:rsidR="00645F59" w:rsidRPr="002B6B17" w:rsidRDefault="00645F59" w:rsidP="00BB6239">
      <w:pPr>
        <w:numPr>
          <w:ilvl w:val="0"/>
          <w:numId w:val="2"/>
        </w:numPr>
        <w:rPr>
          <w:rFonts w:cs="Arial"/>
          <w:szCs w:val="22"/>
          <w:lang w:val="en-NZ"/>
        </w:rPr>
      </w:pPr>
      <w:r w:rsidRPr="002B6B17">
        <w:rPr>
          <w:rFonts w:cs="Arial"/>
          <w:szCs w:val="22"/>
          <w:lang w:val="en-NZ"/>
        </w:rPr>
        <w:t>The Committee queried whether international student’s GPs would be contacted.  Dr Noelyn Hung explained that they would be contacted if any issues were identified in the screening process but that Student Health is usually given as their local doctor.  Participants will have consented to have their doctors contacted.</w:t>
      </w:r>
    </w:p>
    <w:p w14:paraId="1F8260A8" w14:textId="7638DCAA" w:rsidR="00A65B7F" w:rsidRPr="002B6B17" w:rsidRDefault="00645F59" w:rsidP="00BB6239">
      <w:pPr>
        <w:numPr>
          <w:ilvl w:val="0"/>
          <w:numId w:val="2"/>
        </w:numPr>
        <w:rPr>
          <w:rFonts w:cs="Arial"/>
          <w:szCs w:val="22"/>
          <w:lang w:val="en-NZ"/>
        </w:rPr>
      </w:pPr>
      <w:r w:rsidRPr="002B6B17">
        <w:t xml:space="preserve">Dr Noelyn </w:t>
      </w:r>
      <w:r w:rsidR="00F07DD2" w:rsidRPr="002B6B17">
        <w:t>Hung c</w:t>
      </w:r>
      <w:r w:rsidRPr="002B6B17">
        <w:t xml:space="preserve">onfirmed that </w:t>
      </w:r>
      <w:r w:rsidR="00A65B7F" w:rsidRPr="002B6B17">
        <w:t xml:space="preserve">international students’ </w:t>
      </w:r>
      <w:r w:rsidR="00F07DD2" w:rsidRPr="002B6B17">
        <w:t xml:space="preserve">English </w:t>
      </w:r>
      <w:r w:rsidR="00A65B7F" w:rsidRPr="002B6B17">
        <w:t xml:space="preserve">was </w:t>
      </w:r>
      <w:r w:rsidR="00D474F3">
        <w:t>improving and that</w:t>
      </w:r>
      <w:r w:rsidR="00F07DD2" w:rsidRPr="002B6B17">
        <w:t xml:space="preserve"> </w:t>
      </w:r>
      <w:r w:rsidR="00A65B7F" w:rsidRPr="002B6B17">
        <w:t>part</w:t>
      </w:r>
      <w:r w:rsidR="00D474F3">
        <w:t xml:space="preserve">icipants would not take part if </w:t>
      </w:r>
      <w:r w:rsidR="00A65B7F" w:rsidRPr="002B6B17">
        <w:t>it was felt that they did not understand the PIS.</w:t>
      </w:r>
    </w:p>
    <w:p w14:paraId="7D3DBB5E" w14:textId="2CF47CA3" w:rsidR="00F07DD2" w:rsidRPr="002B6B17" w:rsidRDefault="00A65B7F" w:rsidP="00BB6239">
      <w:pPr>
        <w:numPr>
          <w:ilvl w:val="0"/>
          <w:numId w:val="2"/>
        </w:numPr>
        <w:rPr>
          <w:rFonts w:cs="Arial"/>
          <w:szCs w:val="22"/>
          <w:lang w:val="en-NZ"/>
        </w:rPr>
      </w:pPr>
      <w:r w:rsidRPr="002B6B17">
        <w:t xml:space="preserve">The Committee queried whether recruitment was done at the University.  Ms Folland advised that advertisements were put on Zenith’s windows and interested participants could register on the Zenith website.  An advertisement is also placed in the student magazine but this </w:t>
      </w:r>
      <w:r w:rsidR="00D474F3">
        <w:t>is general advertising rather than for a specific study.</w:t>
      </w:r>
    </w:p>
    <w:p w14:paraId="5C953F93" w14:textId="54D5DD7C" w:rsidR="00A65B7F" w:rsidRPr="002B6B17" w:rsidRDefault="00A65B7F" w:rsidP="00BB6239">
      <w:pPr>
        <w:numPr>
          <w:ilvl w:val="0"/>
          <w:numId w:val="2"/>
        </w:numPr>
        <w:rPr>
          <w:rFonts w:cs="Arial"/>
          <w:szCs w:val="22"/>
          <w:lang w:val="en-NZ"/>
        </w:rPr>
      </w:pPr>
      <w:r w:rsidRPr="002B6B17">
        <w:t>The Committee were concerned that the space for participant’s initials on each page of the PIS makes it look like a contract.  Dr Tak Hung advised that it is part of the protocol that participants have had the PIS read to them and initialling each page allows participants to show that they have.  The Committee confirmed that this could be removed or left in at the researcher’s discretion.</w:t>
      </w:r>
    </w:p>
    <w:p w14:paraId="369A597B" w14:textId="5A678B8A" w:rsidR="00CC6248" w:rsidRPr="002B6B17" w:rsidRDefault="00CC6248" w:rsidP="00BB6239">
      <w:pPr>
        <w:numPr>
          <w:ilvl w:val="0"/>
          <w:numId w:val="2"/>
        </w:numPr>
        <w:rPr>
          <w:rFonts w:cs="Arial"/>
          <w:szCs w:val="22"/>
          <w:lang w:val="en-NZ"/>
        </w:rPr>
      </w:pPr>
      <w:r w:rsidRPr="002B6B17">
        <w:t>The Committee commended the researchers on the collecting of ethnicity for Maori.</w:t>
      </w:r>
    </w:p>
    <w:p w14:paraId="51610E64" w14:textId="39294A27" w:rsidR="00CC6248" w:rsidRPr="002B6B17" w:rsidRDefault="00CC6248" w:rsidP="00BB6239">
      <w:pPr>
        <w:numPr>
          <w:ilvl w:val="0"/>
          <w:numId w:val="2"/>
        </w:numPr>
        <w:rPr>
          <w:rFonts w:cs="Arial"/>
          <w:szCs w:val="22"/>
          <w:lang w:val="en-NZ"/>
        </w:rPr>
      </w:pPr>
      <w:r w:rsidRPr="002B6B17">
        <w:t>Dr Noelyn Hung confirmed that the 0800 and Principal Inves</w:t>
      </w:r>
      <w:r w:rsidR="002B6B17" w:rsidRPr="002B6B17">
        <w:t>tigator numbers are monitored 24/7.</w:t>
      </w:r>
    </w:p>
    <w:p w14:paraId="000E7D28" w14:textId="0AA8FE58" w:rsidR="002B6B17" w:rsidRPr="002B6B17" w:rsidRDefault="002B6B17" w:rsidP="00BB6239">
      <w:pPr>
        <w:numPr>
          <w:ilvl w:val="0"/>
          <w:numId w:val="2"/>
        </w:numPr>
        <w:rPr>
          <w:rFonts w:cs="Arial"/>
          <w:szCs w:val="22"/>
          <w:lang w:val="en-NZ"/>
        </w:rPr>
      </w:pPr>
      <w:r w:rsidRPr="002B6B17">
        <w:t xml:space="preserve">The Committee noted the response to P.4.1 which stated that Zenith would strive to recruit 7-9% </w:t>
      </w:r>
      <w:r w:rsidR="00D474F3" w:rsidRPr="00CF6797">
        <w:rPr>
          <w:rFonts w:cs="Arial"/>
          <w:szCs w:val="22"/>
          <w:lang w:val="en-NZ"/>
        </w:rPr>
        <w:t>Māori</w:t>
      </w:r>
      <w:r w:rsidRPr="002B6B17">
        <w:t xml:space="preserve"> in the study and asked whether this could be achieved.  Ms Folland explained that there were a lot of </w:t>
      </w:r>
      <w:r w:rsidR="00D474F3" w:rsidRPr="00CF6797">
        <w:rPr>
          <w:rFonts w:cs="Arial"/>
          <w:szCs w:val="22"/>
          <w:lang w:val="en-NZ"/>
        </w:rPr>
        <w:t>Māori</w:t>
      </w:r>
      <w:r w:rsidRPr="002B6B17">
        <w:t xml:space="preserve"> on the Zenith database and that while they could not control </w:t>
      </w:r>
      <w:r w:rsidR="00D474F3">
        <w:t>the recruitment</w:t>
      </w:r>
      <w:r w:rsidRPr="002B6B17">
        <w:t xml:space="preserve">, they would aim to get </w:t>
      </w:r>
      <w:r w:rsidR="00D474F3" w:rsidRPr="00CF6797">
        <w:rPr>
          <w:rFonts w:cs="Arial"/>
          <w:szCs w:val="22"/>
          <w:lang w:val="en-NZ"/>
        </w:rPr>
        <w:t>Māori</w:t>
      </w:r>
      <w:r w:rsidRPr="002B6B17">
        <w:t xml:space="preserve"> in the study.</w:t>
      </w:r>
    </w:p>
    <w:p w14:paraId="3713323C" w14:textId="38107941" w:rsidR="002B6B17" w:rsidRPr="002B6B17" w:rsidRDefault="002B6B17" w:rsidP="00BB6239">
      <w:pPr>
        <w:numPr>
          <w:ilvl w:val="0"/>
          <w:numId w:val="2"/>
        </w:numPr>
        <w:rPr>
          <w:rFonts w:cs="Arial"/>
          <w:szCs w:val="22"/>
          <w:lang w:val="en-NZ"/>
        </w:rPr>
      </w:pPr>
      <w:r w:rsidRPr="002B6B17">
        <w:t xml:space="preserve">Ms Folland advised that the indemnity policy expired on 3 March but that an extension is in place and the policy will be renewed in a week.  She will send this to the HDEC </w:t>
      </w:r>
      <w:r w:rsidR="00D474F3" w:rsidRPr="002B6B17">
        <w:t>Secretariat</w:t>
      </w:r>
      <w:r w:rsidRPr="002B6B17">
        <w:t>.</w:t>
      </w:r>
    </w:p>
    <w:p w14:paraId="52F0615D" w14:textId="77777777" w:rsidR="00B2373D" w:rsidRPr="002B6B17" w:rsidRDefault="00B2373D" w:rsidP="00BB6239">
      <w:pPr>
        <w:numPr>
          <w:ilvl w:val="0"/>
          <w:numId w:val="2"/>
        </w:numPr>
        <w:rPr>
          <w:rFonts w:cs="Arial"/>
          <w:szCs w:val="22"/>
          <w:lang w:val="en-NZ"/>
        </w:rPr>
      </w:pPr>
      <w:r w:rsidRPr="002B6B17">
        <w:rPr>
          <w:rFonts w:cs="Arial"/>
          <w:szCs w:val="22"/>
          <w:lang w:val="en-NZ"/>
        </w:rPr>
        <w:t>The Committee requested the following changes to the participant information sheet and consent form:</w:t>
      </w:r>
    </w:p>
    <w:p w14:paraId="6AD412AF" w14:textId="62F33045" w:rsidR="00B2373D" w:rsidRPr="002B6B17" w:rsidRDefault="00A65B7F" w:rsidP="00BB6239">
      <w:pPr>
        <w:numPr>
          <w:ilvl w:val="1"/>
          <w:numId w:val="3"/>
        </w:numPr>
        <w:rPr>
          <w:rFonts w:cs="Arial"/>
          <w:szCs w:val="22"/>
          <w:lang w:val="en-NZ"/>
        </w:rPr>
      </w:pPr>
      <w:r w:rsidRPr="002B6B17">
        <w:rPr>
          <w:rFonts w:cs="Arial"/>
          <w:szCs w:val="22"/>
          <w:lang w:val="en-NZ"/>
        </w:rPr>
        <w:t xml:space="preserve">Please remove the reference to US Law in the last paragraph of page 9 </w:t>
      </w:r>
      <w:r w:rsidR="00D474F3" w:rsidRPr="002B6B17">
        <w:rPr>
          <w:rFonts w:cs="Arial"/>
          <w:szCs w:val="22"/>
          <w:lang w:val="en-NZ"/>
        </w:rPr>
        <w:t>of</w:t>
      </w:r>
      <w:r w:rsidR="00D474F3">
        <w:rPr>
          <w:rFonts w:cs="Arial"/>
          <w:szCs w:val="22"/>
          <w:lang w:val="en-NZ"/>
        </w:rPr>
        <w:t xml:space="preserve"> </w:t>
      </w:r>
      <w:r w:rsidR="00D474F3" w:rsidRPr="002B6B17">
        <w:rPr>
          <w:rFonts w:cs="Arial"/>
          <w:szCs w:val="22"/>
          <w:lang w:val="en-NZ"/>
        </w:rPr>
        <w:t>the</w:t>
      </w:r>
      <w:r w:rsidRPr="002B6B17">
        <w:rPr>
          <w:rFonts w:cs="Arial"/>
          <w:szCs w:val="22"/>
          <w:lang w:val="en-NZ"/>
        </w:rPr>
        <w:t xml:space="preserve"> PIS.  As New Zealand participants are being recruited, the PIS </w:t>
      </w:r>
      <w:r w:rsidR="00D474F3" w:rsidRPr="002B6B17">
        <w:rPr>
          <w:rFonts w:cs="Arial"/>
          <w:szCs w:val="22"/>
          <w:lang w:val="en-NZ"/>
        </w:rPr>
        <w:t>need</w:t>
      </w:r>
      <w:r w:rsidR="00D474F3">
        <w:rPr>
          <w:rFonts w:cs="Arial"/>
          <w:szCs w:val="22"/>
          <w:lang w:val="en-NZ"/>
        </w:rPr>
        <w:t>s</w:t>
      </w:r>
      <w:r w:rsidRPr="002B6B17">
        <w:rPr>
          <w:rFonts w:cs="Arial"/>
          <w:szCs w:val="22"/>
          <w:lang w:val="en-NZ"/>
        </w:rPr>
        <w:t xml:space="preserve"> to be as relevant for them as possible.</w:t>
      </w:r>
    </w:p>
    <w:p w14:paraId="64DDC4F9" w14:textId="584EA824" w:rsidR="00B2373D" w:rsidRPr="002B6B17" w:rsidRDefault="00A65B7F" w:rsidP="00BB6239">
      <w:pPr>
        <w:numPr>
          <w:ilvl w:val="1"/>
          <w:numId w:val="3"/>
        </w:numPr>
        <w:rPr>
          <w:rFonts w:cs="Arial"/>
          <w:szCs w:val="22"/>
          <w:lang w:val="en-NZ"/>
        </w:rPr>
      </w:pPr>
      <w:r w:rsidRPr="002B6B17">
        <w:rPr>
          <w:rFonts w:cs="Arial"/>
          <w:szCs w:val="22"/>
          <w:lang w:val="en-NZ"/>
        </w:rPr>
        <w:t>Please ex</w:t>
      </w:r>
      <w:r w:rsidR="00B2373D" w:rsidRPr="002B6B17">
        <w:rPr>
          <w:rFonts w:cs="Arial"/>
          <w:szCs w:val="22"/>
          <w:lang w:val="en-NZ"/>
        </w:rPr>
        <w:t xml:space="preserve">plain double blinding in </w:t>
      </w:r>
      <w:r w:rsidRPr="002B6B17">
        <w:rPr>
          <w:rFonts w:cs="Arial"/>
          <w:szCs w:val="22"/>
          <w:lang w:val="en-NZ"/>
        </w:rPr>
        <w:t xml:space="preserve">the </w:t>
      </w:r>
      <w:r w:rsidR="00B2373D" w:rsidRPr="002B6B17">
        <w:rPr>
          <w:rFonts w:cs="Arial"/>
          <w:szCs w:val="22"/>
          <w:lang w:val="en-NZ"/>
        </w:rPr>
        <w:t>PIS.</w:t>
      </w:r>
    </w:p>
    <w:p w14:paraId="2B9EC261" w14:textId="6EBA8BAE" w:rsidR="00A65B7F" w:rsidRPr="002B6B17" w:rsidRDefault="00A65B7F" w:rsidP="00BB6239">
      <w:pPr>
        <w:numPr>
          <w:ilvl w:val="1"/>
          <w:numId w:val="3"/>
        </w:numPr>
        <w:rPr>
          <w:rFonts w:cs="Arial"/>
          <w:szCs w:val="22"/>
          <w:lang w:val="en-NZ"/>
        </w:rPr>
      </w:pPr>
      <w:r w:rsidRPr="002B6B17">
        <w:rPr>
          <w:rFonts w:cs="Arial"/>
          <w:szCs w:val="22"/>
          <w:lang w:val="en-NZ"/>
        </w:rPr>
        <w:t>Please include in the PIS that payments to volunteers may affect any benefits they are receiving (P.3.1).</w:t>
      </w:r>
    </w:p>
    <w:p w14:paraId="3471230B" w14:textId="5D660060" w:rsidR="007B1815" w:rsidRPr="002B6B17" w:rsidRDefault="002B6B17" w:rsidP="00BB6239">
      <w:pPr>
        <w:numPr>
          <w:ilvl w:val="1"/>
          <w:numId w:val="3"/>
        </w:numPr>
        <w:rPr>
          <w:rFonts w:cs="Arial"/>
          <w:szCs w:val="22"/>
          <w:lang w:val="en-NZ"/>
        </w:rPr>
      </w:pPr>
      <w:r w:rsidRPr="002B6B17">
        <w:rPr>
          <w:rFonts w:cs="Arial"/>
          <w:szCs w:val="22"/>
          <w:lang w:val="en-NZ"/>
        </w:rPr>
        <w:t>Please make it clear on page 1 of the PIS that participation is voluntary and that participants can withdraw at any stage.</w:t>
      </w:r>
    </w:p>
    <w:p w14:paraId="735A24ED" w14:textId="77777777" w:rsidR="00E24E77" w:rsidRPr="002B6B17" w:rsidRDefault="00E24E77" w:rsidP="00E24E77">
      <w:pPr>
        <w:rPr>
          <w:lang w:val="en-NZ"/>
        </w:rPr>
      </w:pPr>
    </w:p>
    <w:p w14:paraId="64478052" w14:textId="77777777" w:rsidR="00E24E77" w:rsidRPr="002B6B17" w:rsidRDefault="00E24E77" w:rsidP="00E24E77">
      <w:pPr>
        <w:rPr>
          <w:u w:val="single"/>
          <w:lang w:val="en-NZ"/>
        </w:rPr>
      </w:pPr>
      <w:r w:rsidRPr="002B6B17">
        <w:rPr>
          <w:u w:val="single"/>
          <w:lang w:val="en-NZ"/>
        </w:rPr>
        <w:t xml:space="preserve">Decision </w:t>
      </w:r>
    </w:p>
    <w:p w14:paraId="2612BD1B" w14:textId="77777777" w:rsidR="00E24E77" w:rsidRPr="002B6B17" w:rsidRDefault="00E24E77" w:rsidP="00E24E77">
      <w:pPr>
        <w:rPr>
          <w:lang w:val="en-NZ"/>
        </w:rPr>
      </w:pPr>
    </w:p>
    <w:p w14:paraId="43699088" w14:textId="77777777" w:rsidR="00E367EB" w:rsidRDefault="00E367EB" w:rsidP="00E367EB">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subject to the following non-standard approval conditions being met.</w:t>
      </w:r>
    </w:p>
    <w:p w14:paraId="43DA8C25" w14:textId="77777777" w:rsidR="00E367EB" w:rsidRDefault="00E367EB" w:rsidP="00E367EB">
      <w:pPr>
        <w:rPr>
          <w:lang w:val="en-NZ"/>
        </w:rPr>
      </w:pPr>
    </w:p>
    <w:p w14:paraId="2CE8861C" w14:textId="171225A7" w:rsidR="00E24E77" w:rsidRPr="00E367EB" w:rsidRDefault="00E367EB" w:rsidP="00BB6239">
      <w:pPr>
        <w:pStyle w:val="ListParagraph"/>
        <w:numPr>
          <w:ilvl w:val="0"/>
          <w:numId w:val="4"/>
        </w:numPr>
        <w:rPr>
          <w:lang w:val="en-NZ"/>
        </w:rPr>
      </w:pPr>
      <w:r>
        <w:rPr>
          <w:lang w:val="en-NZ"/>
        </w:rPr>
        <w:t>Please amend the PIS and consent form, taking into account the suggestions made by the Committee (</w:t>
      </w:r>
      <w:r>
        <w:rPr>
          <w:i/>
          <w:lang w:val="en-NZ"/>
        </w:rPr>
        <w:t>Ethical Guidelines for Intervention Studies, para 6.22).</w:t>
      </w:r>
    </w:p>
    <w:p w14:paraId="20C708A9" w14:textId="32C45025" w:rsidR="002E5868" w:rsidRPr="00960BFE" w:rsidRDefault="002E5868">
      <w:pPr>
        <w:autoSpaceDE w:val="0"/>
        <w:autoSpaceDN w:val="0"/>
        <w:adjustRightInd w:val="0"/>
      </w:pPr>
    </w:p>
    <w:p w14:paraId="7446FA76" w14:textId="77777777" w:rsidR="00D474F3" w:rsidRDefault="00D474F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4776" w:rsidRPr="00960BFE" w14:paraId="7C20CFAC" w14:textId="77777777" w:rsidTr="000C4776">
        <w:trPr>
          <w:trHeight w:val="280"/>
        </w:trPr>
        <w:tc>
          <w:tcPr>
            <w:tcW w:w="966" w:type="dxa"/>
            <w:tcBorders>
              <w:top w:val="nil"/>
              <w:left w:val="nil"/>
              <w:bottom w:val="nil"/>
              <w:right w:val="nil"/>
            </w:tcBorders>
          </w:tcPr>
          <w:p w14:paraId="0EA3FF82" w14:textId="268FC360" w:rsidR="000C4776" w:rsidRPr="00960BFE" w:rsidRDefault="000C4776">
            <w:pPr>
              <w:autoSpaceDE w:val="0"/>
              <w:autoSpaceDN w:val="0"/>
              <w:adjustRightInd w:val="0"/>
            </w:pPr>
            <w:r w:rsidRPr="00960BFE">
              <w:rPr>
                <w:b/>
              </w:rPr>
              <w:lastRenderedPageBreak/>
              <w:t xml:space="preserve">3 </w:t>
            </w:r>
            <w:r w:rsidRPr="00960BFE">
              <w:t xml:space="preserve"> </w:t>
            </w:r>
          </w:p>
        </w:tc>
        <w:tc>
          <w:tcPr>
            <w:tcW w:w="2575" w:type="dxa"/>
            <w:tcBorders>
              <w:top w:val="nil"/>
              <w:left w:val="nil"/>
              <w:bottom w:val="nil"/>
              <w:right w:val="nil"/>
            </w:tcBorders>
          </w:tcPr>
          <w:p w14:paraId="448DD5F9" w14:textId="77777777" w:rsidR="000C4776" w:rsidRPr="00960BFE" w:rsidRDefault="000C477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05690B2" w14:textId="77777777" w:rsidR="000C4776" w:rsidRPr="00960BFE" w:rsidRDefault="000C4776">
            <w:pPr>
              <w:autoSpaceDE w:val="0"/>
              <w:autoSpaceDN w:val="0"/>
              <w:adjustRightInd w:val="0"/>
            </w:pPr>
            <w:r w:rsidRPr="00960BFE">
              <w:rPr>
                <w:b/>
              </w:rPr>
              <w:t>14/NTB/21</w:t>
            </w:r>
            <w:r w:rsidRPr="00960BFE">
              <w:t xml:space="preserve"> </w:t>
            </w:r>
          </w:p>
        </w:tc>
      </w:tr>
      <w:tr w:rsidR="000C4776" w:rsidRPr="00960BFE" w14:paraId="546EB11A" w14:textId="77777777" w:rsidTr="000C4776">
        <w:trPr>
          <w:trHeight w:val="280"/>
        </w:trPr>
        <w:tc>
          <w:tcPr>
            <w:tcW w:w="966" w:type="dxa"/>
            <w:tcBorders>
              <w:top w:val="nil"/>
              <w:left w:val="nil"/>
              <w:bottom w:val="nil"/>
              <w:right w:val="nil"/>
            </w:tcBorders>
          </w:tcPr>
          <w:p w14:paraId="11CBE2B0"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55C42E50" w14:textId="77777777" w:rsidR="000C4776" w:rsidRPr="00960BFE" w:rsidRDefault="000C4776">
            <w:pPr>
              <w:autoSpaceDE w:val="0"/>
              <w:autoSpaceDN w:val="0"/>
              <w:adjustRightInd w:val="0"/>
            </w:pPr>
            <w:r w:rsidRPr="00960BFE">
              <w:t xml:space="preserve">Title: </w:t>
            </w:r>
          </w:p>
        </w:tc>
        <w:tc>
          <w:tcPr>
            <w:tcW w:w="6459" w:type="dxa"/>
            <w:tcBorders>
              <w:top w:val="nil"/>
              <w:left w:val="nil"/>
              <w:bottom w:val="nil"/>
              <w:right w:val="nil"/>
            </w:tcBorders>
          </w:tcPr>
          <w:p w14:paraId="62318BA0" w14:textId="77777777" w:rsidR="000C4776" w:rsidRPr="00960BFE" w:rsidRDefault="000C4776">
            <w:pPr>
              <w:autoSpaceDE w:val="0"/>
              <w:autoSpaceDN w:val="0"/>
              <w:adjustRightInd w:val="0"/>
            </w:pPr>
            <w:r w:rsidRPr="00960BFE">
              <w:t xml:space="preserve">Aspirin 25 mg/dipyridamole 200 mg bioequivalence study conducted under fed conditions </w:t>
            </w:r>
          </w:p>
        </w:tc>
      </w:tr>
      <w:tr w:rsidR="000C4776" w:rsidRPr="00960BFE" w14:paraId="28F1A0AB" w14:textId="77777777" w:rsidTr="000C4776">
        <w:trPr>
          <w:trHeight w:val="280"/>
        </w:trPr>
        <w:tc>
          <w:tcPr>
            <w:tcW w:w="966" w:type="dxa"/>
            <w:tcBorders>
              <w:top w:val="nil"/>
              <w:left w:val="nil"/>
              <w:bottom w:val="nil"/>
              <w:right w:val="nil"/>
            </w:tcBorders>
          </w:tcPr>
          <w:p w14:paraId="358D20AA"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022AFB05" w14:textId="77777777" w:rsidR="000C4776" w:rsidRPr="00960BFE" w:rsidRDefault="000C4776">
            <w:pPr>
              <w:autoSpaceDE w:val="0"/>
              <w:autoSpaceDN w:val="0"/>
              <w:adjustRightInd w:val="0"/>
            </w:pPr>
            <w:r w:rsidRPr="00960BFE">
              <w:t xml:space="preserve">Principal Investigator: </w:t>
            </w:r>
          </w:p>
        </w:tc>
        <w:tc>
          <w:tcPr>
            <w:tcW w:w="6459" w:type="dxa"/>
            <w:tcBorders>
              <w:top w:val="nil"/>
              <w:left w:val="nil"/>
              <w:bottom w:val="nil"/>
              <w:right w:val="nil"/>
            </w:tcBorders>
          </w:tcPr>
          <w:p w14:paraId="45EC9973" w14:textId="77777777" w:rsidR="000C4776" w:rsidRPr="00960BFE" w:rsidRDefault="000C4776">
            <w:pPr>
              <w:autoSpaceDE w:val="0"/>
              <w:autoSpaceDN w:val="0"/>
              <w:adjustRightInd w:val="0"/>
            </w:pPr>
            <w:r w:rsidRPr="00960BFE">
              <w:t xml:space="preserve">Dr Noelyn Hung </w:t>
            </w:r>
          </w:p>
        </w:tc>
      </w:tr>
      <w:tr w:rsidR="000C4776" w:rsidRPr="00960BFE" w14:paraId="7E5729E8" w14:textId="77777777" w:rsidTr="000C4776">
        <w:trPr>
          <w:trHeight w:val="280"/>
        </w:trPr>
        <w:tc>
          <w:tcPr>
            <w:tcW w:w="966" w:type="dxa"/>
            <w:tcBorders>
              <w:top w:val="nil"/>
              <w:left w:val="nil"/>
              <w:bottom w:val="nil"/>
              <w:right w:val="nil"/>
            </w:tcBorders>
          </w:tcPr>
          <w:p w14:paraId="58AD7F6F"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12FEB1D3" w14:textId="77777777" w:rsidR="000C4776" w:rsidRPr="00960BFE" w:rsidRDefault="000C4776">
            <w:pPr>
              <w:autoSpaceDE w:val="0"/>
              <w:autoSpaceDN w:val="0"/>
              <w:adjustRightInd w:val="0"/>
            </w:pPr>
            <w:r w:rsidRPr="00960BFE">
              <w:t xml:space="preserve">Sponsor: </w:t>
            </w:r>
          </w:p>
        </w:tc>
        <w:tc>
          <w:tcPr>
            <w:tcW w:w="6459" w:type="dxa"/>
            <w:tcBorders>
              <w:top w:val="nil"/>
              <w:left w:val="nil"/>
              <w:bottom w:val="nil"/>
              <w:right w:val="nil"/>
            </w:tcBorders>
          </w:tcPr>
          <w:p w14:paraId="4FF89FBA" w14:textId="77777777" w:rsidR="000C4776" w:rsidRPr="00960BFE" w:rsidRDefault="000C4776">
            <w:pPr>
              <w:autoSpaceDE w:val="0"/>
              <w:autoSpaceDN w:val="0"/>
              <w:adjustRightInd w:val="0"/>
            </w:pPr>
            <w:r w:rsidRPr="00960BFE">
              <w:t xml:space="preserve">Generic Partners Pty Ltd </w:t>
            </w:r>
          </w:p>
        </w:tc>
      </w:tr>
      <w:tr w:rsidR="000C4776" w:rsidRPr="00960BFE" w14:paraId="42B43B63" w14:textId="77777777" w:rsidTr="000C4776">
        <w:trPr>
          <w:trHeight w:val="280"/>
        </w:trPr>
        <w:tc>
          <w:tcPr>
            <w:tcW w:w="966" w:type="dxa"/>
            <w:tcBorders>
              <w:top w:val="nil"/>
              <w:left w:val="nil"/>
              <w:bottom w:val="nil"/>
              <w:right w:val="nil"/>
            </w:tcBorders>
          </w:tcPr>
          <w:p w14:paraId="70EFA0DD"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33FB3A98" w14:textId="77777777" w:rsidR="000C4776" w:rsidRPr="00960BFE" w:rsidRDefault="000C4776">
            <w:pPr>
              <w:autoSpaceDE w:val="0"/>
              <w:autoSpaceDN w:val="0"/>
              <w:adjustRightInd w:val="0"/>
            </w:pPr>
            <w:r w:rsidRPr="00960BFE">
              <w:t xml:space="preserve">Clock Start Date: </w:t>
            </w:r>
          </w:p>
        </w:tc>
        <w:tc>
          <w:tcPr>
            <w:tcW w:w="6459" w:type="dxa"/>
            <w:tcBorders>
              <w:top w:val="nil"/>
              <w:left w:val="nil"/>
              <w:bottom w:val="nil"/>
              <w:right w:val="nil"/>
            </w:tcBorders>
          </w:tcPr>
          <w:p w14:paraId="480399E2" w14:textId="77777777" w:rsidR="000C4776" w:rsidRPr="00960BFE" w:rsidRDefault="000C4776">
            <w:pPr>
              <w:autoSpaceDE w:val="0"/>
              <w:autoSpaceDN w:val="0"/>
              <w:adjustRightInd w:val="0"/>
            </w:pPr>
            <w:r w:rsidRPr="00960BFE">
              <w:t xml:space="preserve">20 February 2014 </w:t>
            </w:r>
          </w:p>
        </w:tc>
      </w:tr>
    </w:tbl>
    <w:p w14:paraId="17572EC4" w14:textId="551643A0" w:rsidR="002E5868" w:rsidRPr="00960BFE" w:rsidRDefault="002E5868">
      <w:pPr>
        <w:autoSpaceDE w:val="0"/>
        <w:autoSpaceDN w:val="0"/>
        <w:adjustRightInd w:val="0"/>
      </w:pPr>
    </w:p>
    <w:p w14:paraId="06A9DAF7" w14:textId="77777777" w:rsidR="00987913" w:rsidRPr="00987913" w:rsidRDefault="006744ED">
      <w:pPr>
        <w:autoSpaceDE w:val="0"/>
        <w:autoSpaceDN w:val="0"/>
        <w:adjustRightInd w:val="0"/>
        <w:rPr>
          <w:sz w:val="20"/>
          <w:lang w:val="en-NZ"/>
        </w:rPr>
      </w:pPr>
      <w:r w:rsidRPr="00772592">
        <w:rPr>
          <w:rFonts w:cs="Arial"/>
          <w:szCs w:val="22"/>
          <w:lang w:val="en-NZ"/>
        </w:rPr>
        <w:t>Dr Noelyn Hung, Dr Tak Hung and Ms Linda Folland</w:t>
      </w:r>
      <w:r w:rsidRPr="00772592">
        <w:rPr>
          <w:lang w:val="en-NZ"/>
        </w:rPr>
        <w:t xml:space="preserve"> were</w:t>
      </w:r>
      <w:r w:rsidR="00987913" w:rsidRPr="00772592">
        <w:rPr>
          <w:lang w:val="en-NZ"/>
        </w:rPr>
        <w:t xml:space="preserve"> present </w:t>
      </w:r>
      <w:r w:rsidR="00DC62A5" w:rsidRPr="00772592">
        <w:rPr>
          <w:rFonts w:cs="Arial"/>
          <w:szCs w:val="22"/>
          <w:lang w:val="en-NZ"/>
        </w:rPr>
        <w:t>by teleconference</w:t>
      </w:r>
      <w:r w:rsidR="00DC62A5" w:rsidRPr="00772592">
        <w:rPr>
          <w:lang w:val="en-NZ"/>
        </w:rPr>
        <w:t xml:space="preserve"> </w:t>
      </w:r>
      <w:r w:rsidR="00987913" w:rsidRPr="00772592">
        <w:rPr>
          <w:lang w:val="en-NZ"/>
        </w:rPr>
        <w:t>for</w:t>
      </w:r>
      <w:r w:rsidR="00987913" w:rsidRPr="00987913">
        <w:rPr>
          <w:lang w:val="en-NZ"/>
        </w:rPr>
        <w:t xml:space="preserve"> discussion of this application.</w:t>
      </w:r>
    </w:p>
    <w:p w14:paraId="3D41ED54" w14:textId="77777777" w:rsidR="00987913" w:rsidRPr="00960BFE" w:rsidRDefault="00987913">
      <w:pPr>
        <w:autoSpaceDE w:val="0"/>
        <w:autoSpaceDN w:val="0"/>
        <w:adjustRightInd w:val="0"/>
        <w:rPr>
          <w:u w:val="single"/>
          <w:lang w:val="en-NZ"/>
        </w:rPr>
      </w:pPr>
    </w:p>
    <w:p w14:paraId="253A80D1"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06C8879" w14:textId="77777777" w:rsidR="00E24E77" w:rsidRPr="008869BB" w:rsidRDefault="00E24E77">
      <w:pPr>
        <w:autoSpaceDE w:val="0"/>
        <w:autoSpaceDN w:val="0"/>
        <w:adjustRightInd w:val="0"/>
        <w:rPr>
          <w:b/>
          <w:lang w:val="en-NZ"/>
        </w:rPr>
      </w:pPr>
    </w:p>
    <w:p w14:paraId="6EBC6CC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DA64B43" w14:textId="77777777" w:rsidR="00E24E77" w:rsidRPr="00960BFE" w:rsidRDefault="00E24E77">
      <w:pPr>
        <w:autoSpaceDE w:val="0"/>
        <w:autoSpaceDN w:val="0"/>
        <w:adjustRightInd w:val="0"/>
        <w:rPr>
          <w:lang w:val="en-NZ"/>
        </w:rPr>
      </w:pPr>
    </w:p>
    <w:p w14:paraId="7FA2271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243E5C8" w14:textId="77777777" w:rsidR="00E24E77" w:rsidRPr="00960BFE" w:rsidRDefault="00E24E77">
      <w:pPr>
        <w:autoSpaceDE w:val="0"/>
        <w:autoSpaceDN w:val="0"/>
        <w:adjustRightInd w:val="0"/>
        <w:rPr>
          <w:lang w:val="en-NZ"/>
        </w:rPr>
      </w:pPr>
    </w:p>
    <w:p w14:paraId="11D31C3A"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6AEE8621" w14:textId="77777777" w:rsidR="00E24E77" w:rsidRPr="008869BB" w:rsidRDefault="00E24E77">
      <w:pPr>
        <w:autoSpaceDE w:val="0"/>
        <w:autoSpaceDN w:val="0"/>
        <w:adjustRightInd w:val="0"/>
        <w:rPr>
          <w:b/>
          <w:lang w:val="en-NZ"/>
        </w:rPr>
      </w:pPr>
    </w:p>
    <w:p w14:paraId="5B9C8E82" w14:textId="77777777" w:rsidR="007B1815" w:rsidRPr="00960BFE" w:rsidRDefault="007B1815" w:rsidP="007B1815">
      <w:pPr>
        <w:rPr>
          <w:lang w:val="en-NZ"/>
        </w:rPr>
      </w:pPr>
      <w:r w:rsidRPr="00960BFE">
        <w:rPr>
          <w:lang w:val="en-NZ"/>
        </w:rPr>
        <w:t xml:space="preserve">The main ethical issues considered by the Committee were as follows. </w:t>
      </w:r>
    </w:p>
    <w:p w14:paraId="2013E812" w14:textId="77777777" w:rsidR="007B1815" w:rsidRPr="001819D3" w:rsidRDefault="007B1815" w:rsidP="007B1815">
      <w:pPr>
        <w:rPr>
          <w:lang w:val="en-NZ"/>
        </w:rPr>
      </w:pPr>
    </w:p>
    <w:p w14:paraId="36BAC206" w14:textId="6FB4A6F1" w:rsidR="007B1815" w:rsidRPr="001819D3" w:rsidRDefault="007B1815" w:rsidP="00BB6239">
      <w:pPr>
        <w:numPr>
          <w:ilvl w:val="0"/>
          <w:numId w:val="2"/>
        </w:numPr>
        <w:rPr>
          <w:rFonts w:cs="Arial"/>
          <w:szCs w:val="22"/>
          <w:lang w:val="en-NZ"/>
        </w:rPr>
      </w:pPr>
      <w:r w:rsidRPr="001819D3">
        <w:rPr>
          <w:rFonts w:cs="Arial"/>
          <w:szCs w:val="22"/>
          <w:lang w:val="en-NZ"/>
        </w:rPr>
        <w:t>The Committee</w:t>
      </w:r>
      <w:r w:rsidR="00B9333F" w:rsidRPr="001819D3">
        <w:rPr>
          <w:rFonts w:cs="Arial"/>
          <w:szCs w:val="22"/>
          <w:lang w:val="en-NZ"/>
        </w:rPr>
        <w:t xml:space="preserve"> </w:t>
      </w:r>
      <w:r w:rsidR="00C16BF9" w:rsidRPr="001819D3">
        <w:rPr>
          <w:rFonts w:cs="Arial"/>
          <w:szCs w:val="22"/>
          <w:lang w:val="en-NZ"/>
        </w:rPr>
        <w:t xml:space="preserve">noted that the application was similar to the 14/NTB/20 </w:t>
      </w:r>
      <w:r w:rsidR="00E367EB" w:rsidRPr="001819D3">
        <w:rPr>
          <w:rFonts w:cs="Arial"/>
          <w:szCs w:val="22"/>
          <w:lang w:val="en-NZ"/>
        </w:rPr>
        <w:t xml:space="preserve">study </w:t>
      </w:r>
      <w:r w:rsidR="00C16BF9" w:rsidRPr="001819D3">
        <w:rPr>
          <w:rFonts w:cs="Arial"/>
          <w:szCs w:val="22"/>
          <w:lang w:val="en-NZ"/>
        </w:rPr>
        <w:t xml:space="preserve">and </w:t>
      </w:r>
      <w:r w:rsidR="00E367EB" w:rsidRPr="001819D3">
        <w:rPr>
          <w:rFonts w:cs="Arial"/>
          <w:szCs w:val="22"/>
          <w:lang w:val="en-NZ"/>
        </w:rPr>
        <w:t xml:space="preserve">that their </w:t>
      </w:r>
      <w:r w:rsidR="00560436">
        <w:rPr>
          <w:rFonts w:cs="Arial"/>
          <w:szCs w:val="22"/>
          <w:lang w:val="en-NZ"/>
        </w:rPr>
        <w:t>queries had been raised i</w:t>
      </w:r>
      <w:r w:rsidR="00C16BF9" w:rsidRPr="001819D3">
        <w:rPr>
          <w:rFonts w:cs="Arial"/>
          <w:szCs w:val="22"/>
          <w:lang w:val="en-NZ"/>
        </w:rPr>
        <w:t>n the discussion of that application.</w:t>
      </w:r>
      <w:r w:rsidR="00D474F3">
        <w:rPr>
          <w:rFonts w:cs="Arial"/>
          <w:szCs w:val="22"/>
          <w:lang w:val="en-NZ"/>
        </w:rPr>
        <w:t xml:space="preserve">  Please see 14/NTB/20 for further information.</w:t>
      </w:r>
      <w:r w:rsidR="00B9333F" w:rsidRPr="001819D3">
        <w:rPr>
          <w:rFonts w:cs="Arial"/>
          <w:szCs w:val="22"/>
          <w:lang w:val="en-NZ"/>
        </w:rPr>
        <w:t xml:space="preserve"> </w:t>
      </w:r>
    </w:p>
    <w:p w14:paraId="170340A2" w14:textId="10911E53" w:rsidR="00F07DD2" w:rsidRPr="001819D3" w:rsidRDefault="00C16BF9" w:rsidP="00BB6239">
      <w:pPr>
        <w:numPr>
          <w:ilvl w:val="0"/>
          <w:numId w:val="2"/>
        </w:numPr>
        <w:rPr>
          <w:rFonts w:cs="Arial"/>
          <w:szCs w:val="22"/>
          <w:lang w:val="en-NZ"/>
        </w:rPr>
      </w:pPr>
      <w:r w:rsidRPr="001819D3">
        <w:rPr>
          <w:rFonts w:cs="Arial"/>
          <w:szCs w:val="22"/>
          <w:lang w:val="en-NZ"/>
        </w:rPr>
        <w:t>The Committee asked whether it was possible for participants to do the non-fasting study and then move straight on to this one.  Ms Folland confirmed that a 60 day</w:t>
      </w:r>
      <w:r w:rsidR="00D474F3">
        <w:rPr>
          <w:rFonts w:cs="Arial"/>
          <w:szCs w:val="22"/>
          <w:lang w:val="en-NZ"/>
        </w:rPr>
        <w:t xml:space="preserve"> stand down period was required</w:t>
      </w:r>
      <w:r w:rsidR="00ED7E12">
        <w:rPr>
          <w:rFonts w:cs="Arial"/>
          <w:szCs w:val="22"/>
          <w:lang w:val="en-NZ"/>
        </w:rPr>
        <w:t>.</w:t>
      </w:r>
    </w:p>
    <w:p w14:paraId="77009B7B" w14:textId="77777777" w:rsidR="00E24E77" w:rsidRPr="001819D3" w:rsidRDefault="00E24E77" w:rsidP="00E24E77">
      <w:pPr>
        <w:rPr>
          <w:lang w:val="en-NZ"/>
        </w:rPr>
      </w:pPr>
    </w:p>
    <w:p w14:paraId="6D59C6BA" w14:textId="77777777" w:rsidR="00E24E77" w:rsidRPr="00FD2B1E" w:rsidRDefault="00E24E77" w:rsidP="00E24E77">
      <w:pPr>
        <w:rPr>
          <w:u w:val="single"/>
          <w:lang w:val="en-NZ"/>
        </w:rPr>
      </w:pPr>
      <w:r w:rsidRPr="00FD2B1E">
        <w:rPr>
          <w:u w:val="single"/>
          <w:lang w:val="en-NZ"/>
        </w:rPr>
        <w:t xml:space="preserve">Decision </w:t>
      </w:r>
    </w:p>
    <w:p w14:paraId="2829AFF4" w14:textId="77777777" w:rsidR="00E24E77" w:rsidRPr="00960BFE" w:rsidRDefault="00E24E77" w:rsidP="00E24E77">
      <w:pPr>
        <w:rPr>
          <w:lang w:val="en-NZ"/>
        </w:rPr>
      </w:pPr>
    </w:p>
    <w:p w14:paraId="24CDEB76" w14:textId="77777777" w:rsidR="00E367EB" w:rsidRDefault="00E367EB" w:rsidP="00E367EB">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subject to the following non-standard approval conditions being met.</w:t>
      </w:r>
    </w:p>
    <w:p w14:paraId="0ACEE28A" w14:textId="77777777" w:rsidR="00E367EB" w:rsidRDefault="00E367EB" w:rsidP="00E367EB">
      <w:pPr>
        <w:rPr>
          <w:lang w:val="en-NZ"/>
        </w:rPr>
      </w:pPr>
    </w:p>
    <w:p w14:paraId="3DD5855A" w14:textId="77777777" w:rsidR="00E367EB" w:rsidRDefault="00E367EB" w:rsidP="00BB6239">
      <w:pPr>
        <w:pStyle w:val="ListParagraph"/>
        <w:numPr>
          <w:ilvl w:val="0"/>
          <w:numId w:val="4"/>
        </w:numPr>
        <w:rPr>
          <w:lang w:val="en-NZ"/>
        </w:rPr>
      </w:pPr>
      <w:r>
        <w:rPr>
          <w:lang w:val="en-NZ"/>
        </w:rPr>
        <w:t>Please amend the PIS and consent form, taking into account the suggestions made by the Committee (</w:t>
      </w:r>
      <w:r>
        <w:rPr>
          <w:i/>
          <w:lang w:val="en-NZ"/>
        </w:rPr>
        <w:t>Ethical Guidelines for Intervention Studies, para 6.22).</w:t>
      </w:r>
    </w:p>
    <w:p w14:paraId="5008AB3D" w14:textId="5D361935" w:rsidR="002E5868" w:rsidRPr="00960BFE" w:rsidRDefault="006744E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4776" w:rsidRPr="00960BFE" w14:paraId="7135E092" w14:textId="77777777" w:rsidTr="000C4776">
        <w:trPr>
          <w:trHeight w:val="280"/>
        </w:trPr>
        <w:tc>
          <w:tcPr>
            <w:tcW w:w="966" w:type="dxa"/>
            <w:tcBorders>
              <w:top w:val="nil"/>
              <w:left w:val="nil"/>
              <w:bottom w:val="nil"/>
              <w:right w:val="nil"/>
            </w:tcBorders>
          </w:tcPr>
          <w:p w14:paraId="779E2A2F" w14:textId="77777777" w:rsidR="000C4776" w:rsidRPr="00960BFE" w:rsidRDefault="000C477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09C543EA" w14:textId="77777777" w:rsidR="000C4776" w:rsidRPr="00960BFE" w:rsidRDefault="000C477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FCB1EC7" w14:textId="77777777" w:rsidR="000C4776" w:rsidRPr="00960BFE" w:rsidRDefault="000C4776">
            <w:pPr>
              <w:autoSpaceDE w:val="0"/>
              <w:autoSpaceDN w:val="0"/>
              <w:adjustRightInd w:val="0"/>
            </w:pPr>
            <w:r w:rsidRPr="00960BFE">
              <w:rPr>
                <w:b/>
              </w:rPr>
              <w:t>14/NTB/22</w:t>
            </w:r>
            <w:r w:rsidRPr="00960BFE">
              <w:t xml:space="preserve"> </w:t>
            </w:r>
          </w:p>
        </w:tc>
      </w:tr>
      <w:tr w:rsidR="000C4776" w:rsidRPr="00960BFE" w14:paraId="4B315127" w14:textId="77777777" w:rsidTr="000C4776">
        <w:trPr>
          <w:trHeight w:val="280"/>
        </w:trPr>
        <w:tc>
          <w:tcPr>
            <w:tcW w:w="966" w:type="dxa"/>
            <w:tcBorders>
              <w:top w:val="nil"/>
              <w:left w:val="nil"/>
              <w:bottom w:val="nil"/>
              <w:right w:val="nil"/>
            </w:tcBorders>
          </w:tcPr>
          <w:p w14:paraId="3AF52DB0"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6AE67B19" w14:textId="77777777" w:rsidR="000C4776" w:rsidRPr="00960BFE" w:rsidRDefault="000C4776">
            <w:pPr>
              <w:autoSpaceDE w:val="0"/>
              <w:autoSpaceDN w:val="0"/>
              <w:adjustRightInd w:val="0"/>
            </w:pPr>
            <w:r w:rsidRPr="00960BFE">
              <w:t xml:space="preserve">Title: </w:t>
            </w:r>
          </w:p>
        </w:tc>
        <w:tc>
          <w:tcPr>
            <w:tcW w:w="6459" w:type="dxa"/>
            <w:tcBorders>
              <w:top w:val="nil"/>
              <w:left w:val="nil"/>
              <w:bottom w:val="nil"/>
              <w:right w:val="nil"/>
            </w:tcBorders>
          </w:tcPr>
          <w:p w14:paraId="270D56D5" w14:textId="77777777" w:rsidR="000C4776" w:rsidRPr="00960BFE" w:rsidRDefault="000C4776">
            <w:pPr>
              <w:autoSpaceDE w:val="0"/>
              <w:autoSpaceDN w:val="0"/>
              <w:adjustRightInd w:val="0"/>
            </w:pPr>
            <w:r w:rsidRPr="00960BFE">
              <w:t xml:space="preserve">Doxycycline three-way crossover pilot study under fasting conditions </w:t>
            </w:r>
          </w:p>
        </w:tc>
      </w:tr>
      <w:tr w:rsidR="000C4776" w:rsidRPr="00960BFE" w14:paraId="3891D3C6" w14:textId="77777777" w:rsidTr="000C4776">
        <w:trPr>
          <w:trHeight w:val="280"/>
        </w:trPr>
        <w:tc>
          <w:tcPr>
            <w:tcW w:w="966" w:type="dxa"/>
            <w:tcBorders>
              <w:top w:val="nil"/>
              <w:left w:val="nil"/>
              <w:bottom w:val="nil"/>
              <w:right w:val="nil"/>
            </w:tcBorders>
          </w:tcPr>
          <w:p w14:paraId="3E032F58"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1B3C0535" w14:textId="77777777" w:rsidR="000C4776" w:rsidRPr="00960BFE" w:rsidRDefault="000C4776">
            <w:pPr>
              <w:autoSpaceDE w:val="0"/>
              <w:autoSpaceDN w:val="0"/>
              <w:adjustRightInd w:val="0"/>
            </w:pPr>
            <w:r w:rsidRPr="00960BFE">
              <w:t xml:space="preserve">Principal Investigator: </w:t>
            </w:r>
          </w:p>
        </w:tc>
        <w:tc>
          <w:tcPr>
            <w:tcW w:w="6459" w:type="dxa"/>
            <w:tcBorders>
              <w:top w:val="nil"/>
              <w:left w:val="nil"/>
              <w:bottom w:val="nil"/>
              <w:right w:val="nil"/>
            </w:tcBorders>
          </w:tcPr>
          <w:p w14:paraId="68A08B9B" w14:textId="77777777" w:rsidR="000C4776" w:rsidRPr="00960BFE" w:rsidRDefault="000C4776">
            <w:pPr>
              <w:autoSpaceDE w:val="0"/>
              <w:autoSpaceDN w:val="0"/>
              <w:adjustRightInd w:val="0"/>
            </w:pPr>
            <w:r w:rsidRPr="00960BFE">
              <w:t xml:space="preserve">Dr Noelyn Hung </w:t>
            </w:r>
          </w:p>
        </w:tc>
      </w:tr>
      <w:tr w:rsidR="000C4776" w:rsidRPr="00960BFE" w14:paraId="68709FA9" w14:textId="77777777" w:rsidTr="000C4776">
        <w:trPr>
          <w:trHeight w:val="280"/>
        </w:trPr>
        <w:tc>
          <w:tcPr>
            <w:tcW w:w="966" w:type="dxa"/>
            <w:tcBorders>
              <w:top w:val="nil"/>
              <w:left w:val="nil"/>
              <w:bottom w:val="nil"/>
              <w:right w:val="nil"/>
            </w:tcBorders>
          </w:tcPr>
          <w:p w14:paraId="4D761B89"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470B30FC" w14:textId="77777777" w:rsidR="000C4776" w:rsidRPr="00960BFE" w:rsidRDefault="000C4776">
            <w:pPr>
              <w:autoSpaceDE w:val="0"/>
              <w:autoSpaceDN w:val="0"/>
              <w:adjustRightInd w:val="0"/>
            </w:pPr>
            <w:r w:rsidRPr="00960BFE">
              <w:t xml:space="preserve">Sponsor: </w:t>
            </w:r>
          </w:p>
        </w:tc>
        <w:tc>
          <w:tcPr>
            <w:tcW w:w="6459" w:type="dxa"/>
            <w:tcBorders>
              <w:top w:val="nil"/>
              <w:left w:val="nil"/>
              <w:bottom w:val="nil"/>
              <w:right w:val="nil"/>
            </w:tcBorders>
          </w:tcPr>
          <w:p w14:paraId="136301B3" w14:textId="77777777" w:rsidR="000C4776" w:rsidRPr="00960BFE" w:rsidRDefault="000C4776">
            <w:pPr>
              <w:autoSpaceDE w:val="0"/>
              <w:autoSpaceDN w:val="0"/>
              <w:adjustRightInd w:val="0"/>
            </w:pPr>
            <w:r w:rsidRPr="00960BFE">
              <w:t xml:space="preserve">Mayne Pharma International Pty Ltd </w:t>
            </w:r>
          </w:p>
        </w:tc>
      </w:tr>
      <w:tr w:rsidR="000C4776" w:rsidRPr="00960BFE" w14:paraId="51247386" w14:textId="77777777" w:rsidTr="000C4776">
        <w:trPr>
          <w:trHeight w:val="280"/>
        </w:trPr>
        <w:tc>
          <w:tcPr>
            <w:tcW w:w="966" w:type="dxa"/>
            <w:tcBorders>
              <w:top w:val="nil"/>
              <w:left w:val="nil"/>
              <w:bottom w:val="nil"/>
              <w:right w:val="nil"/>
            </w:tcBorders>
          </w:tcPr>
          <w:p w14:paraId="43A9F6E7"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6A71D3F5" w14:textId="77777777" w:rsidR="000C4776" w:rsidRPr="00960BFE" w:rsidRDefault="000C4776">
            <w:pPr>
              <w:autoSpaceDE w:val="0"/>
              <w:autoSpaceDN w:val="0"/>
              <w:adjustRightInd w:val="0"/>
            </w:pPr>
            <w:r w:rsidRPr="00960BFE">
              <w:t xml:space="preserve">Clock Start Date: </w:t>
            </w:r>
          </w:p>
        </w:tc>
        <w:tc>
          <w:tcPr>
            <w:tcW w:w="6459" w:type="dxa"/>
            <w:tcBorders>
              <w:top w:val="nil"/>
              <w:left w:val="nil"/>
              <w:bottom w:val="nil"/>
              <w:right w:val="nil"/>
            </w:tcBorders>
          </w:tcPr>
          <w:p w14:paraId="2BDD4841" w14:textId="77777777" w:rsidR="000C4776" w:rsidRPr="00960BFE" w:rsidRDefault="000C4776">
            <w:pPr>
              <w:autoSpaceDE w:val="0"/>
              <w:autoSpaceDN w:val="0"/>
              <w:adjustRightInd w:val="0"/>
            </w:pPr>
            <w:r w:rsidRPr="00960BFE">
              <w:t xml:space="preserve">20 February 2014 </w:t>
            </w:r>
          </w:p>
        </w:tc>
      </w:tr>
    </w:tbl>
    <w:p w14:paraId="7E70AF39" w14:textId="77777777" w:rsidR="002E5868" w:rsidRPr="00960BFE" w:rsidRDefault="006744ED">
      <w:pPr>
        <w:autoSpaceDE w:val="0"/>
        <w:autoSpaceDN w:val="0"/>
        <w:adjustRightInd w:val="0"/>
      </w:pPr>
      <w:r w:rsidRPr="00960BFE">
        <w:t xml:space="preserve"> </w:t>
      </w:r>
    </w:p>
    <w:p w14:paraId="43FF0BDA" w14:textId="393E0CBE" w:rsidR="00987913" w:rsidRPr="00987913" w:rsidRDefault="006744ED">
      <w:pPr>
        <w:autoSpaceDE w:val="0"/>
        <w:autoSpaceDN w:val="0"/>
        <w:adjustRightInd w:val="0"/>
        <w:rPr>
          <w:sz w:val="20"/>
          <w:lang w:val="en-NZ"/>
        </w:rPr>
      </w:pPr>
      <w:r w:rsidRPr="006744ED">
        <w:rPr>
          <w:rFonts w:cs="Arial"/>
          <w:szCs w:val="22"/>
          <w:lang w:val="en-NZ"/>
        </w:rPr>
        <w:t>Dr Noelyn Hung, Dr Tak Hung and Ms Linda Folland</w:t>
      </w:r>
      <w:r w:rsidRPr="006744ED">
        <w:rPr>
          <w:lang w:val="en-NZ"/>
        </w:rPr>
        <w:t xml:space="preserve"> were</w:t>
      </w:r>
      <w:r w:rsidR="00987913" w:rsidRPr="006744ED">
        <w:rPr>
          <w:lang w:val="en-NZ"/>
        </w:rPr>
        <w:t xml:space="preserve"> present </w:t>
      </w:r>
      <w:r w:rsidR="00DC62A5" w:rsidRPr="006744ED">
        <w:rPr>
          <w:rFonts w:cs="Arial"/>
          <w:szCs w:val="22"/>
          <w:lang w:val="en-NZ"/>
        </w:rPr>
        <w:t>by teleconference</w:t>
      </w:r>
      <w:r w:rsidRPr="006744ED">
        <w:rPr>
          <w:rFonts w:cs="Arial"/>
          <w:szCs w:val="22"/>
          <w:lang w:val="en-NZ"/>
        </w:rPr>
        <w:t xml:space="preserve"> </w:t>
      </w:r>
      <w:r w:rsidR="00987913" w:rsidRPr="006744ED">
        <w:rPr>
          <w:lang w:val="en-NZ"/>
        </w:rPr>
        <w:t xml:space="preserve">for </w:t>
      </w:r>
      <w:r w:rsidR="00987913" w:rsidRPr="00987913">
        <w:rPr>
          <w:lang w:val="en-NZ"/>
        </w:rPr>
        <w:t>discussion</w:t>
      </w:r>
      <w:r w:rsidR="00ED7E12">
        <w:rPr>
          <w:lang w:val="en-NZ"/>
        </w:rPr>
        <w:t xml:space="preserve"> </w:t>
      </w:r>
      <w:r w:rsidR="00987913" w:rsidRPr="00987913">
        <w:rPr>
          <w:lang w:val="en-NZ"/>
        </w:rPr>
        <w:t>of this application.</w:t>
      </w:r>
    </w:p>
    <w:p w14:paraId="2A7684A3" w14:textId="77777777" w:rsidR="00987913" w:rsidRPr="00960BFE" w:rsidRDefault="00987913">
      <w:pPr>
        <w:autoSpaceDE w:val="0"/>
        <w:autoSpaceDN w:val="0"/>
        <w:adjustRightInd w:val="0"/>
        <w:rPr>
          <w:u w:val="single"/>
          <w:lang w:val="en-NZ"/>
        </w:rPr>
      </w:pPr>
    </w:p>
    <w:p w14:paraId="1FCB1DE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E472C11" w14:textId="77777777" w:rsidR="00E24E77" w:rsidRPr="008869BB" w:rsidRDefault="00E24E77">
      <w:pPr>
        <w:autoSpaceDE w:val="0"/>
        <w:autoSpaceDN w:val="0"/>
        <w:adjustRightInd w:val="0"/>
        <w:rPr>
          <w:b/>
          <w:lang w:val="en-NZ"/>
        </w:rPr>
      </w:pPr>
    </w:p>
    <w:p w14:paraId="1B72596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CDC7400" w14:textId="77777777" w:rsidR="00E24E77" w:rsidRPr="00960BFE" w:rsidRDefault="00E24E77">
      <w:pPr>
        <w:autoSpaceDE w:val="0"/>
        <w:autoSpaceDN w:val="0"/>
        <w:adjustRightInd w:val="0"/>
        <w:rPr>
          <w:lang w:val="en-NZ"/>
        </w:rPr>
      </w:pPr>
    </w:p>
    <w:p w14:paraId="005AE49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303A2DA" w14:textId="77777777" w:rsidR="00E24E77" w:rsidRPr="00960BFE" w:rsidRDefault="00E24E77">
      <w:pPr>
        <w:autoSpaceDE w:val="0"/>
        <w:autoSpaceDN w:val="0"/>
        <w:adjustRightInd w:val="0"/>
        <w:rPr>
          <w:lang w:val="en-NZ"/>
        </w:rPr>
      </w:pPr>
    </w:p>
    <w:p w14:paraId="1D8B700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9563097" w14:textId="77777777" w:rsidR="00E24E77" w:rsidRPr="008869BB" w:rsidRDefault="00E24E77">
      <w:pPr>
        <w:autoSpaceDE w:val="0"/>
        <w:autoSpaceDN w:val="0"/>
        <w:adjustRightInd w:val="0"/>
        <w:rPr>
          <w:b/>
          <w:lang w:val="en-NZ"/>
        </w:rPr>
      </w:pPr>
    </w:p>
    <w:p w14:paraId="4A92B51F" w14:textId="77777777" w:rsidR="007B1815" w:rsidRPr="00960BFE" w:rsidRDefault="007B1815" w:rsidP="007B1815">
      <w:pPr>
        <w:rPr>
          <w:lang w:val="en-NZ"/>
        </w:rPr>
      </w:pPr>
      <w:r w:rsidRPr="00960BFE">
        <w:rPr>
          <w:lang w:val="en-NZ"/>
        </w:rPr>
        <w:t xml:space="preserve">The main ethical issues considered by the Committee were as follows. </w:t>
      </w:r>
    </w:p>
    <w:p w14:paraId="793B3CCD" w14:textId="77777777" w:rsidR="007B1815" w:rsidRPr="00960BFE" w:rsidRDefault="007B1815" w:rsidP="007B1815">
      <w:pPr>
        <w:rPr>
          <w:lang w:val="en-NZ"/>
        </w:rPr>
      </w:pPr>
    </w:p>
    <w:p w14:paraId="604B2F23" w14:textId="3CD49C39" w:rsidR="00E367EB" w:rsidRPr="00ED7E12" w:rsidRDefault="00E367EB" w:rsidP="00ED7E12">
      <w:pPr>
        <w:numPr>
          <w:ilvl w:val="0"/>
          <w:numId w:val="2"/>
        </w:numPr>
        <w:rPr>
          <w:rFonts w:cs="Arial"/>
          <w:szCs w:val="22"/>
          <w:lang w:val="en-NZ"/>
        </w:rPr>
      </w:pPr>
      <w:r w:rsidRPr="001819D3">
        <w:rPr>
          <w:rFonts w:cs="Arial"/>
          <w:szCs w:val="22"/>
          <w:lang w:val="en-NZ"/>
        </w:rPr>
        <w:t>The Committee noted that the application was similar to the 14/NTB/20</w:t>
      </w:r>
      <w:r w:rsidR="00ED7E12">
        <w:rPr>
          <w:rFonts w:cs="Arial"/>
          <w:szCs w:val="22"/>
          <w:lang w:val="en-NZ"/>
        </w:rPr>
        <w:t xml:space="preserve"> and 14/NTB/21</w:t>
      </w:r>
      <w:r w:rsidRPr="001819D3">
        <w:rPr>
          <w:rFonts w:cs="Arial"/>
          <w:szCs w:val="22"/>
          <w:lang w:val="en-NZ"/>
        </w:rPr>
        <w:t xml:space="preserve"> study and that their queries had been raised on the discussion of those applications. </w:t>
      </w:r>
      <w:r w:rsidR="00ED7E12">
        <w:rPr>
          <w:rFonts w:cs="Arial"/>
          <w:szCs w:val="22"/>
          <w:lang w:val="en-NZ"/>
        </w:rPr>
        <w:t>Please see 14/NTB/20 for further information.</w:t>
      </w:r>
      <w:r w:rsidR="00ED7E12" w:rsidRPr="001819D3">
        <w:rPr>
          <w:rFonts w:cs="Arial"/>
          <w:szCs w:val="22"/>
          <w:lang w:val="en-NZ"/>
        </w:rPr>
        <w:t xml:space="preserve"> </w:t>
      </w:r>
    </w:p>
    <w:p w14:paraId="4B40EFA3" w14:textId="77777777" w:rsidR="00E24E77" w:rsidRPr="00960BFE" w:rsidRDefault="00E24E77" w:rsidP="00E24E77">
      <w:pPr>
        <w:rPr>
          <w:color w:val="FF0000"/>
          <w:lang w:val="en-NZ"/>
        </w:rPr>
      </w:pPr>
    </w:p>
    <w:p w14:paraId="153622AC" w14:textId="77777777" w:rsidR="00E24E77" w:rsidRPr="00FD2B1E" w:rsidRDefault="00E24E77" w:rsidP="00E24E77">
      <w:pPr>
        <w:rPr>
          <w:u w:val="single"/>
          <w:lang w:val="en-NZ"/>
        </w:rPr>
      </w:pPr>
      <w:r w:rsidRPr="00FD2B1E">
        <w:rPr>
          <w:u w:val="single"/>
          <w:lang w:val="en-NZ"/>
        </w:rPr>
        <w:t xml:space="preserve">Decision </w:t>
      </w:r>
    </w:p>
    <w:p w14:paraId="58DCEDE2" w14:textId="77777777" w:rsidR="00E24E77" w:rsidRPr="00960BFE" w:rsidRDefault="00E24E77" w:rsidP="00E24E77">
      <w:pPr>
        <w:rPr>
          <w:lang w:val="en-NZ"/>
        </w:rPr>
      </w:pPr>
    </w:p>
    <w:p w14:paraId="176CCC60" w14:textId="77777777" w:rsidR="00E367EB" w:rsidRDefault="00E367EB" w:rsidP="00E367EB">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subject to the following non-standard approval conditions being met.</w:t>
      </w:r>
    </w:p>
    <w:p w14:paraId="43E931D4" w14:textId="77777777" w:rsidR="00E367EB" w:rsidRDefault="00E367EB" w:rsidP="00E367EB">
      <w:pPr>
        <w:rPr>
          <w:lang w:val="en-NZ"/>
        </w:rPr>
      </w:pPr>
    </w:p>
    <w:p w14:paraId="64295945" w14:textId="77777777" w:rsidR="00E367EB" w:rsidRDefault="00E367EB" w:rsidP="00BB6239">
      <w:pPr>
        <w:pStyle w:val="ListParagraph"/>
        <w:numPr>
          <w:ilvl w:val="0"/>
          <w:numId w:val="4"/>
        </w:numPr>
        <w:rPr>
          <w:lang w:val="en-NZ"/>
        </w:rPr>
      </w:pPr>
      <w:r>
        <w:rPr>
          <w:lang w:val="en-NZ"/>
        </w:rPr>
        <w:t>Please amend the PIS and consent form, taking into account the suggestions made by the Committee (</w:t>
      </w:r>
      <w:r>
        <w:rPr>
          <w:i/>
          <w:lang w:val="en-NZ"/>
        </w:rPr>
        <w:t>Ethical Guidelines for Intervention Studies, para 6.22).</w:t>
      </w:r>
    </w:p>
    <w:p w14:paraId="6C4A1361" w14:textId="0F78135A" w:rsidR="000C4776" w:rsidRDefault="000C4776">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4776" w:rsidRPr="00960BFE" w14:paraId="7941E3EF" w14:textId="77777777" w:rsidTr="000C4776">
        <w:trPr>
          <w:trHeight w:val="280"/>
        </w:trPr>
        <w:tc>
          <w:tcPr>
            <w:tcW w:w="966" w:type="dxa"/>
            <w:tcBorders>
              <w:top w:val="nil"/>
              <w:left w:val="nil"/>
              <w:bottom w:val="nil"/>
              <w:right w:val="nil"/>
            </w:tcBorders>
          </w:tcPr>
          <w:p w14:paraId="70D67250" w14:textId="77777777" w:rsidR="000C4776" w:rsidRPr="00960BFE" w:rsidRDefault="000C477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6DEC4D7D" w14:textId="77777777" w:rsidR="000C4776" w:rsidRPr="00960BFE" w:rsidRDefault="000C477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D6599F1" w14:textId="77777777" w:rsidR="000C4776" w:rsidRPr="00960BFE" w:rsidRDefault="000C4776">
            <w:pPr>
              <w:autoSpaceDE w:val="0"/>
              <w:autoSpaceDN w:val="0"/>
              <w:adjustRightInd w:val="0"/>
            </w:pPr>
            <w:r w:rsidRPr="00960BFE">
              <w:rPr>
                <w:b/>
              </w:rPr>
              <w:t>14/NTB/23</w:t>
            </w:r>
            <w:r w:rsidRPr="00960BFE">
              <w:t xml:space="preserve"> </w:t>
            </w:r>
          </w:p>
        </w:tc>
      </w:tr>
      <w:tr w:rsidR="000C4776" w:rsidRPr="00960BFE" w14:paraId="246252C8" w14:textId="77777777" w:rsidTr="000C4776">
        <w:trPr>
          <w:trHeight w:val="280"/>
        </w:trPr>
        <w:tc>
          <w:tcPr>
            <w:tcW w:w="966" w:type="dxa"/>
            <w:tcBorders>
              <w:top w:val="nil"/>
              <w:left w:val="nil"/>
              <w:bottom w:val="nil"/>
              <w:right w:val="nil"/>
            </w:tcBorders>
          </w:tcPr>
          <w:p w14:paraId="6FD24C5F"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71C8BEC9" w14:textId="77777777" w:rsidR="000C4776" w:rsidRPr="00960BFE" w:rsidRDefault="000C4776">
            <w:pPr>
              <w:autoSpaceDE w:val="0"/>
              <w:autoSpaceDN w:val="0"/>
              <w:adjustRightInd w:val="0"/>
            </w:pPr>
            <w:r w:rsidRPr="00960BFE">
              <w:t xml:space="preserve">Title: </w:t>
            </w:r>
          </w:p>
        </w:tc>
        <w:tc>
          <w:tcPr>
            <w:tcW w:w="6459" w:type="dxa"/>
            <w:tcBorders>
              <w:top w:val="nil"/>
              <w:left w:val="nil"/>
              <w:bottom w:val="nil"/>
              <w:right w:val="nil"/>
            </w:tcBorders>
          </w:tcPr>
          <w:p w14:paraId="3D4C22F9" w14:textId="77777777" w:rsidR="000C4776" w:rsidRPr="00960BFE" w:rsidRDefault="000C4776">
            <w:pPr>
              <w:autoSpaceDE w:val="0"/>
              <w:autoSpaceDN w:val="0"/>
              <w:adjustRightInd w:val="0"/>
            </w:pPr>
            <w:r w:rsidRPr="00960BFE">
              <w:t xml:space="preserve">Usability Study of Adult Optiflow Cannula 3 </w:t>
            </w:r>
          </w:p>
        </w:tc>
      </w:tr>
      <w:tr w:rsidR="000C4776" w:rsidRPr="00960BFE" w14:paraId="29F72253" w14:textId="77777777" w:rsidTr="000C4776">
        <w:trPr>
          <w:trHeight w:val="280"/>
        </w:trPr>
        <w:tc>
          <w:tcPr>
            <w:tcW w:w="966" w:type="dxa"/>
            <w:tcBorders>
              <w:top w:val="nil"/>
              <w:left w:val="nil"/>
              <w:bottom w:val="nil"/>
              <w:right w:val="nil"/>
            </w:tcBorders>
          </w:tcPr>
          <w:p w14:paraId="6B0E8185"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268BB45E" w14:textId="77777777" w:rsidR="000C4776" w:rsidRPr="00960BFE" w:rsidRDefault="000C4776">
            <w:pPr>
              <w:autoSpaceDE w:val="0"/>
              <w:autoSpaceDN w:val="0"/>
              <w:adjustRightInd w:val="0"/>
            </w:pPr>
            <w:r w:rsidRPr="00960BFE">
              <w:t xml:space="preserve">Principal Investigator: </w:t>
            </w:r>
          </w:p>
        </w:tc>
        <w:tc>
          <w:tcPr>
            <w:tcW w:w="6459" w:type="dxa"/>
            <w:tcBorders>
              <w:top w:val="nil"/>
              <w:left w:val="nil"/>
              <w:bottom w:val="nil"/>
              <w:right w:val="nil"/>
            </w:tcBorders>
          </w:tcPr>
          <w:p w14:paraId="58934719" w14:textId="77777777" w:rsidR="000C4776" w:rsidRPr="00960BFE" w:rsidRDefault="000C4776">
            <w:pPr>
              <w:autoSpaceDE w:val="0"/>
              <w:autoSpaceDN w:val="0"/>
              <w:adjustRightInd w:val="0"/>
            </w:pPr>
            <w:r w:rsidRPr="00960BFE">
              <w:t xml:space="preserve">Dr Anthony Williams </w:t>
            </w:r>
          </w:p>
        </w:tc>
      </w:tr>
      <w:tr w:rsidR="000C4776" w:rsidRPr="00960BFE" w14:paraId="29EEB521" w14:textId="77777777" w:rsidTr="000C4776">
        <w:trPr>
          <w:trHeight w:val="280"/>
        </w:trPr>
        <w:tc>
          <w:tcPr>
            <w:tcW w:w="966" w:type="dxa"/>
            <w:tcBorders>
              <w:top w:val="nil"/>
              <w:left w:val="nil"/>
              <w:bottom w:val="nil"/>
              <w:right w:val="nil"/>
            </w:tcBorders>
          </w:tcPr>
          <w:p w14:paraId="08ECA4AB"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7975F7C7" w14:textId="77777777" w:rsidR="000C4776" w:rsidRPr="00960BFE" w:rsidRDefault="000C4776">
            <w:pPr>
              <w:autoSpaceDE w:val="0"/>
              <w:autoSpaceDN w:val="0"/>
              <w:adjustRightInd w:val="0"/>
            </w:pPr>
            <w:r w:rsidRPr="00960BFE">
              <w:t xml:space="preserve">Sponsor: </w:t>
            </w:r>
          </w:p>
        </w:tc>
        <w:tc>
          <w:tcPr>
            <w:tcW w:w="6459" w:type="dxa"/>
            <w:tcBorders>
              <w:top w:val="nil"/>
              <w:left w:val="nil"/>
              <w:bottom w:val="nil"/>
              <w:right w:val="nil"/>
            </w:tcBorders>
          </w:tcPr>
          <w:p w14:paraId="3DAF8E52" w14:textId="77777777" w:rsidR="000C4776" w:rsidRPr="00960BFE" w:rsidRDefault="000C4776">
            <w:pPr>
              <w:autoSpaceDE w:val="0"/>
              <w:autoSpaceDN w:val="0"/>
              <w:adjustRightInd w:val="0"/>
            </w:pPr>
            <w:r w:rsidRPr="00960BFE">
              <w:t xml:space="preserve">Fisher &amp; Paykel Healthcare </w:t>
            </w:r>
          </w:p>
        </w:tc>
      </w:tr>
      <w:tr w:rsidR="000C4776" w:rsidRPr="00960BFE" w14:paraId="5C56E86F" w14:textId="77777777" w:rsidTr="000C4776">
        <w:trPr>
          <w:trHeight w:val="280"/>
        </w:trPr>
        <w:tc>
          <w:tcPr>
            <w:tcW w:w="966" w:type="dxa"/>
            <w:tcBorders>
              <w:top w:val="nil"/>
              <w:left w:val="nil"/>
              <w:bottom w:val="nil"/>
              <w:right w:val="nil"/>
            </w:tcBorders>
          </w:tcPr>
          <w:p w14:paraId="45A77D18"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4576CDD9" w14:textId="77777777" w:rsidR="000C4776" w:rsidRPr="00960BFE" w:rsidRDefault="000C4776">
            <w:pPr>
              <w:autoSpaceDE w:val="0"/>
              <w:autoSpaceDN w:val="0"/>
              <w:adjustRightInd w:val="0"/>
            </w:pPr>
            <w:r w:rsidRPr="00960BFE">
              <w:t xml:space="preserve">Clock Start Date: </w:t>
            </w:r>
          </w:p>
        </w:tc>
        <w:tc>
          <w:tcPr>
            <w:tcW w:w="6459" w:type="dxa"/>
            <w:tcBorders>
              <w:top w:val="nil"/>
              <w:left w:val="nil"/>
              <w:bottom w:val="nil"/>
              <w:right w:val="nil"/>
            </w:tcBorders>
          </w:tcPr>
          <w:p w14:paraId="79C3C649" w14:textId="77777777" w:rsidR="000C4776" w:rsidRPr="00960BFE" w:rsidRDefault="000C4776">
            <w:pPr>
              <w:autoSpaceDE w:val="0"/>
              <w:autoSpaceDN w:val="0"/>
              <w:adjustRightInd w:val="0"/>
            </w:pPr>
            <w:r w:rsidRPr="00960BFE">
              <w:t xml:space="preserve">20 February 2014 </w:t>
            </w:r>
          </w:p>
        </w:tc>
      </w:tr>
    </w:tbl>
    <w:p w14:paraId="0D1FE2AA" w14:textId="77777777" w:rsidR="002E5868" w:rsidRPr="00960BFE" w:rsidRDefault="006744ED">
      <w:pPr>
        <w:autoSpaceDE w:val="0"/>
        <w:autoSpaceDN w:val="0"/>
        <w:adjustRightInd w:val="0"/>
      </w:pPr>
      <w:r w:rsidRPr="00960BFE">
        <w:t xml:space="preserve"> </w:t>
      </w:r>
    </w:p>
    <w:p w14:paraId="1B473C4C" w14:textId="77777777" w:rsidR="00987913" w:rsidRPr="00987913" w:rsidRDefault="006744ED">
      <w:pPr>
        <w:autoSpaceDE w:val="0"/>
        <w:autoSpaceDN w:val="0"/>
        <w:adjustRightInd w:val="0"/>
        <w:rPr>
          <w:sz w:val="20"/>
          <w:lang w:val="en-NZ"/>
        </w:rPr>
      </w:pPr>
      <w:r w:rsidRPr="006744ED">
        <w:rPr>
          <w:rFonts w:cs="Arial"/>
          <w:szCs w:val="22"/>
          <w:lang w:val="en-NZ"/>
        </w:rPr>
        <w:t xml:space="preserve">Dr Tony Williams and Dr Geoff Bold </w:t>
      </w:r>
      <w:r w:rsidRPr="006744ED">
        <w:rPr>
          <w:lang w:val="en-NZ"/>
        </w:rPr>
        <w:t>were</w:t>
      </w:r>
      <w:r w:rsidR="00987913" w:rsidRPr="006744ED">
        <w:rPr>
          <w:lang w:val="en-NZ"/>
        </w:rPr>
        <w:t xml:space="preserve"> present </w:t>
      </w:r>
      <w:r w:rsidR="00DC62A5" w:rsidRPr="006744ED">
        <w:rPr>
          <w:rFonts w:cs="Arial"/>
          <w:szCs w:val="22"/>
          <w:lang w:val="en-NZ"/>
        </w:rPr>
        <w:t>by teleconference</w:t>
      </w:r>
      <w:r w:rsidR="00DC62A5" w:rsidRPr="006744ED">
        <w:rPr>
          <w:lang w:val="en-NZ"/>
        </w:rPr>
        <w:t xml:space="preserve"> </w:t>
      </w:r>
      <w:r w:rsidR="00987913" w:rsidRPr="006744ED">
        <w:rPr>
          <w:lang w:val="en-NZ"/>
        </w:rPr>
        <w:t xml:space="preserve">for discussion of this </w:t>
      </w:r>
      <w:r w:rsidR="00987913" w:rsidRPr="00987913">
        <w:rPr>
          <w:lang w:val="en-NZ"/>
        </w:rPr>
        <w:t>application.</w:t>
      </w:r>
    </w:p>
    <w:p w14:paraId="16E0ED5A" w14:textId="77777777" w:rsidR="00987913" w:rsidRPr="00960BFE" w:rsidRDefault="00987913">
      <w:pPr>
        <w:autoSpaceDE w:val="0"/>
        <w:autoSpaceDN w:val="0"/>
        <w:adjustRightInd w:val="0"/>
        <w:rPr>
          <w:u w:val="single"/>
          <w:lang w:val="en-NZ"/>
        </w:rPr>
      </w:pPr>
    </w:p>
    <w:p w14:paraId="4DFE62F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326C22B" w14:textId="77777777" w:rsidR="00E24E77" w:rsidRPr="008869BB" w:rsidRDefault="00E24E77">
      <w:pPr>
        <w:autoSpaceDE w:val="0"/>
        <w:autoSpaceDN w:val="0"/>
        <w:adjustRightInd w:val="0"/>
        <w:rPr>
          <w:b/>
          <w:lang w:val="en-NZ"/>
        </w:rPr>
      </w:pPr>
    </w:p>
    <w:p w14:paraId="70F3C6C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7711F91" w14:textId="77777777" w:rsidR="00E24E77" w:rsidRPr="00960BFE" w:rsidRDefault="00E24E77">
      <w:pPr>
        <w:autoSpaceDE w:val="0"/>
        <w:autoSpaceDN w:val="0"/>
        <w:adjustRightInd w:val="0"/>
        <w:rPr>
          <w:lang w:val="en-NZ"/>
        </w:rPr>
      </w:pPr>
    </w:p>
    <w:p w14:paraId="09D4BF04"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1B0BEEA" w14:textId="77777777" w:rsidR="00E24E77" w:rsidRPr="008869BB" w:rsidRDefault="00E24E77">
      <w:pPr>
        <w:autoSpaceDE w:val="0"/>
        <w:autoSpaceDN w:val="0"/>
        <w:adjustRightInd w:val="0"/>
        <w:rPr>
          <w:b/>
          <w:lang w:val="en-NZ"/>
        </w:rPr>
      </w:pPr>
    </w:p>
    <w:p w14:paraId="3498F545" w14:textId="77777777" w:rsidR="007B1815" w:rsidRPr="00960BFE" w:rsidRDefault="007B1815" w:rsidP="007B1815">
      <w:pPr>
        <w:rPr>
          <w:lang w:val="en-NZ"/>
        </w:rPr>
      </w:pPr>
      <w:r w:rsidRPr="00960BFE">
        <w:rPr>
          <w:lang w:val="en-NZ"/>
        </w:rPr>
        <w:t xml:space="preserve">The main ethical issues considered by the Committee were as follows. </w:t>
      </w:r>
    </w:p>
    <w:p w14:paraId="6B061EDF" w14:textId="77777777" w:rsidR="007B1815" w:rsidRPr="00960BFE" w:rsidRDefault="007B1815" w:rsidP="007B1815">
      <w:pPr>
        <w:rPr>
          <w:lang w:val="en-NZ"/>
        </w:rPr>
      </w:pPr>
    </w:p>
    <w:p w14:paraId="64DB43CD" w14:textId="6CA6B821" w:rsidR="007B1815" w:rsidRPr="00152908" w:rsidRDefault="007B1815" w:rsidP="00BB6239">
      <w:pPr>
        <w:numPr>
          <w:ilvl w:val="0"/>
          <w:numId w:val="2"/>
        </w:numPr>
        <w:rPr>
          <w:rFonts w:cs="Arial"/>
          <w:szCs w:val="22"/>
          <w:lang w:val="en-NZ"/>
        </w:rPr>
      </w:pPr>
      <w:r w:rsidRPr="00152908">
        <w:rPr>
          <w:rFonts w:cs="Arial"/>
          <w:szCs w:val="22"/>
          <w:lang w:val="en-NZ"/>
        </w:rPr>
        <w:t>The Committee</w:t>
      </w:r>
      <w:r w:rsidR="00C62FC8" w:rsidRPr="00152908">
        <w:rPr>
          <w:rFonts w:cs="Arial"/>
          <w:szCs w:val="22"/>
          <w:lang w:val="en-NZ"/>
        </w:rPr>
        <w:t xml:space="preserve"> thanked the researchers for b</w:t>
      </w:r>
      <w:r w:rsidR="00D5385F" w:rsidRPr="00152908">
        <w:rPr>
          <w:rFonts w:cs="Arial"/>
          <w:szCs w:val="22"/>
          <w:lang w:val="en-NZ"/>
        </w:rPr>
        <w:t>eing available to the Committee and asked whether the researchers had any further information to add to their application.  Dr Williams noted that he thought the study was relatively low risk.</w:t>
      </w:r>
    </w:p>
    <w:p w14:paraId="0BE069B8" w14:textId="558F91FF" w:rsidR="00D5385F" w:rsidRPr="00152908" w:rsidRDefault="00C62FC8" w:rsidP="00BB6239">
      <w:pPr>
        <w:numPr>
          <w:ilvl w:val="0"/>
          <w:numId w:val="2"/>
        </w:numPr>
        <w:rPr>
          <w:rFonts w:cs="Arial"/>
          <w:szCs w:val="22"/>
          <w:lang w:val="en-NZ"/>
        </w:rPr>
      </w:pPr>
      <w:r w:rsidRPr="00152908">
        <w:rPr>
          <w:rFonts w:cs="Arial"/>
          <w:szCs w:val="22"/>
          <w:lang w:val="en-NZ"/>
        </w:rPr>
        <w:t>The Committee asked</w:t>
      </w:r>
      <w:r w:rsidR="00D5385F" w:rsidRPr="00152908">
        <w:rPr>
          <w:rFonts w:cs="Arial"/>
          <w:szCs w:val="22"/>
          <w:lang w:val="en-NZ"/>
        </w:rPr>
        <w:t xml:space="preserve"> for justification on why the researchers were not planning on having patients give informed consent.  Dr Williams explained that in </w:t>
      </w:r>
      <w:r w:rsidR="004B7F03">
        <w:rPr>
          <w:rFonts w:cs="Arial"/>
          <w:szCs w:val="22"/>
          <w:lang w:val="en-NZ"/>
        </w:rPr>
        <w:t xml:space="preserve">previous development trials nurses had reported </w:t>
      </w:r>
      <w:r w:rsidR="00B44BE7">
        <w:rPr>
          <w:rFonts w:cs="Arial"/>
          <w:szCs w:val="22"/>
          <w:lang w:val="en-NZ"/>
        </w:rPr>
        <w:t>that most patients were confused about completing a consent form as they</w:t>
      </w:r>
      <w:r w:rsidR="00D5385F" w:rsidRPr="00152908">
        <w:rPr>
          <w:rFonts w:cs="Arial"/>
          <w:szCs w:val="22"/>
          <w:lang w:val="en-NZ"/>
        </w:rPr>
        <w:t xml:space="preserve"> had already </w:t>
      </w:r>
      <w:r w:rsidR="00B44BE7">
        <w:rPr>
          <w:rFonts w:cs="Arial"/>
          <w:szCs w:val="22"/>
          <w:lang w:val="en-NZ"/>
        </w:rPr>
        <w:t>consented</w:t>
      </w:r>
      <w:r w:rsidR="00D5385F" w:rsidRPr="00152908">
        <w:rPr>
          <w:rFonts w:cs="Arial"/>
          <w:szCs w:val="22"/>
          <w:lang w:val="en-NZ"/>
        </w:rPr>
        <w:t xml:space="preserve"> verbally.  Dr Williams noted that requiring consent adds a small additional risk, as patients are started o</w:t>
      </w:r>
      <w:r w:rsidR="00B44BE7">
        <w:rPr>
          <w:rFonts w:cs="Arial"/>
          <w:szCs w:val="22"/>
          <w:lang w:val="en-NZ"/>
        </w:rPr>
        <w:t>n the original cannula, then change to the new cannula when consent is given.</w:t>
      </w:r>
    </w:p>
    <w:p w14:paraId="7CCFE77B" w14:textId="64145F5C" w:rsidR="00D5385F" w:rsidRPr="00152908" w:rsidRDefault="00D5385F" w:rsidP="00BB6239">
      <w:pPr>
        <w:numPr>
          <w:ilvl w:val="0"/>
          <w:numId w:val="2"/>
        </w:numPr>
        <w:rPr>
          <w:rFonts w:cs="Arial"/>
          <w:szCs w:val="22"/>
          <w:lang w:val="en-NZ"/>
        </w:rPr>
      </w:pPr>
      <w:r w:rsidRPr="00152908">
        <w:rPr>
          <w:rFonts w:cs="Arial"/>
          <w:szCs w:val="22"/>
          <w:lang w:val="en-NZ"/>
        </w:rPr>
        <w:t>The Committee asked how different the new cannula was to the existing one.  Dr Williams advised that it was similar</w:t>
      </w:r>
      <w:r w:rsidR="00B44BE7">
        <w:rPr>
          <w:rFonts w:cs="Arial"/>
          <w:szCs w:val="22"/>
          <w:lang w:val="en-NZ"/>
        </w:rPr>
        <w:t xml:space="preserve"> with changes to usability and comfort improvements, for example</w:t>
      </w:r>
      <w:r w:rsidRPr="00152908">
        <w:rPr>
          <w:rFonts w:cs="Arial"/>
          <w:szCs w:val="22"/>
          <w:lang w:val="en-NZ"/>
        </w:rPr>
        <w:t>, amendments to the clip a</w:t>
      </w:r>
      <w:r w:rsidR="00B44BE7">
        <w:rPr>
          <w:rFonts w:cs="Arial"/>
          <w:szCs w:val="22"/>
          <w:lang w:val="en-NZ"/>
        </w:rPr>
        <w:t xml:space="preserve">t the back and </w:t>
      </w:r>
      <w:r w:rsidRPr="00152908">
        <w:rPr>
          <w:rFonts w:cs="Arial"/>
          <w:szCs w:val="22"/>
          <w:lang w:val="en-NZ"/>
        </w:rPr>
        <w:t>the way it sits on the patient</w:t>
      </w:r>
      <w:r w:rsidR="00B44BE7">
        <w:rPr>
          <w:rFonts w:cs="Arial"/>
          <w:szCs w:val="22"/>
          <w:lang w:val="en-NZ"/>
        </w:rPr>
        <w:t>’s face.</w:t>
      </w:r>
    </w:p>
    <w:p w14:paraId="4078B02D" w14:textId="6CB0F827" w:rsidR="00C62FC8" w:rsidRPr="00152908" w:rsidRDefault="00D5385F" w:rsidP="00BB6239">
      <w:pPr>
        <w:numPr>
          <w:ilvl w:val="0"/>
          <w:numId w:val="2"/>
        </w:numPr>
        <w:rPr>
          <w:rFonts w:cs="Arial"/>
          <w:szCs w:val="22"/>
          <w:lang w:val="en-NZ"/>
        </w:rPr>
      </w:pPr>
      <w:r w:rsidRPr="00152908">
        <w:rPr>
          <w:rFonts w:cs="Arial"/>
          <w:szCs w:val="22"/>
          <w:lang w:val="en-NZ"/>
        </w:rPr>
        <w:t xml:space="preserve">Dr Williams confirmed that </w:t>
      </w:r>
      <w:r w:rsidR="00B44BE7" w:rsidRPr="00CF6797">
        <w:rPr>
          <w:rFonts w:cs="Arial"/>
          <w:szCs w:val="22"/>
          <w:lang w:val="en-NZ"/>
        </w:rPr>
        <w:t>Māori</w:t>
      </w:r>
      <w:r w:rsidR="00C62FC8" w:rsidRPr="00152908">
        <w:rPr>
          <w:rFonts w:cs="Arial"/>
          <w:szCs w:val="22"/>
          <w:lang w:val="en-NZ"/>
        </w:rPr>
        <w:t xml:space="preserve"> consultation</w:t>
      </w:r>
      <w:r w:rsidRPr="00152908">
        <w:rPr>
          <w:rFonts w:cs="Arial"/>
          <w:szCs w:val="22"/>
          <w:lang w:val="en-NZ"/>
        </w:rPr>
        <w:t xml:space="preserve"> had been submitted to the next </w:t>
      </w:r>
      <w:r w:rsidR="00B44BE7">
        <w:rPr>
          <w:rFonts w:cs="Arial"/>
          <w:szCs w:val="22"/>
          <w:lang w:val="en-NZ"/>
        </w:rPr>
        <w:t xml:space="preserve">review </w:t>
      </w:r>
      <w:r w:rsidRPr="00152908">
        <w:rPr>
          <w:rFonts w:cs="Arial"/>
          <w:szCs w:val="22"/>
          <w:lang w:val="en-NZ"/>
        </w:rPr>
        <w:t xml:space="preserve">meeting which is usually held </w:t>
      </w:r>
      <w:r w:rsidR="00C62FC8" w:rsidRPr="00152908">
        <w:rPr>
          <w:rFonts w:cs="Arial"/>
          <w:szCs w:val="22"/>
          <w:lang w:val="en-NZ"/>
        </w:rPr>
        <w:t xml:space="preserve">within </w:t>
      </w:r>
      <w:r w:rsidRPr="00152908">
        <w:rPr>
          <w:rFonts w:cs="Arial"/>
          <w:szCs w:val="22"/>
          <w:lang w:val="en-NZ"/>
        </w:rPr>
        <w:t xml:space="preserve">the </w:t>
      </w:r>
      <w:r w:rsidR="00C62FC8" w:rsidRPr="00152908">
        <w:rPr>
          <w:rFonts w:cs="Arial"/>
          <w:szCs w:val="22"/>
          <w:lang w:val="en-NZ"/>
        </w:rPr>
        <w:t xml:space="preserve">first week of each month.  </w:t>
      </w:r>
      <w:r w:rsidR="00B44BE7">
        <w:rPr>
          <w:rFonts w:cs="Arial"/>
          <w:szCs w:val="22"/>
          <w:lang w:val="en-NZ"/>
        </w:rPr>
        <w:t xml:space="preserve">He advised that </w:t>
      </w:r>
      <w:r w:rsidR="009825FD" w:rsidRPr="00152908">
        <w:rPr>
          <w:rFonts w:cs="Arial"/>
          <w:szCs w:val="22"/>
          <w:lang w:val="en-NZ"/>
        </w:rPr>
        <w:t xml:space="preserve">having had </w:t>
      </w:r>
      <w:r w:rsidR="00C62FC8" w:rsidRPr="00152908">
        <w:rPr>
          <w:rFonts w:cs="Arial"/>
          <w:szCs w:val="22"/>
          <w:lang w:val="en-NZ"/>
        </w:rPr>
        <w:t xml:space="preserve">unofficial chats with </w:t>
      </w:r>
      <w:r w:rsidR="009825FD" w:rsidRPr="00152908">
        <w:rPr>
          <w:rFonts w:cs="Arial"/>
          <w:szCs w:val="22"/>
          <w:lang w:val="en-NZ"/>
        </w:rPr>
        <w:t>members of the Committee, he was not anticipating any major issues to arise.</w:t>
      </w:r>
    </w:p>
    <w:p w14:paraId="1E18DBA0" w14:textId="3F3CEA3B" w:rsidR="00AA34DF" w:rsidRPr="00152908" w:rsidRDefault="009825FD" w:rsidP="00BB6239">
      <w:pPr>
        <w:numPr>
          <w:ilvl w:val="0"/>
          <w:numId w:val="2"/>
        </w:numPr>
        <w:rPr>
          <w:rFonts w:cs="Arial"/>
          <w:szCs w:val="22"/>
          <w:lang w:val="en-NZ"/>
        </w:rPr>
      </w:pPr>
      <w:r w:rsidRPr="00152908">
        <w:rPr>
          <w:rFonts w:cs="Arial"/>
          <w:szCs w:val="22"/>
          <w:lang w:val="en-NZ"/>
        </w:rPr>
        <w:t>The Committee asked that an updated certificate of insurance be sent t</w:t>
      </w:r>
      <w:r w:rsidR="00B44BE7">
        <w:rPr>
          <w:rFonts w:cs="Arial"/>
          <w:szCs w:val="22"/>
          <w:lang w:val="en-NZ"/>
        </w:rPr>
        <w:t>o the HDEC Secretariat</w:t>
      </w:r>
      <w:r w:rsidRPr="00152908">
        <w:rPr>
          <w:rFonts w:cs="Arial"/>
          <w:szCs w:val="22"/>
          <w:lang w:val="en-NZ"/>
        </w:rPr>
        <w:t xml:space="preserve"> as this had nearly expired.</w:t>
      </w:r>
    </w:p>
    <w:p w14:paraId="08CD6AD4" w14:textId="14FA6EB1" w:rsidR="009825FD" w:rsidRPr="00152908" w:rsidRDefault="009825FD" w:rsidP="00BB6239">
      <w:pPr>
        <w:numPr>
          <w:ilvl w:val="0"/>
          <w:numId w:val="2"/>
        </w:numPr>
        <w:rPr>
          <w:rFonts w:cs="Arial"/>
          <w:szCs w:val="22"/>
          <w:lang w:val="en-NZ"/>
        </w:rPr>
      </w:pPr>
      <w:r w:rsidRPr="00152908">
        <w:rPr>
          <w:rFonts w:cs="Arial"/>
          <w:szCs w:val="22"/>
          <w:lang w:val="en-NZ"/>
        </w:rPr>
        <w:t>The Committee noted that the protocol mentions general information leaflets and asked if these had been uploaded to the Portal.  Dr Williams confirmed that this had not yet been written and that he would send it to the HDEC Secretariat when this was complete.</w:t>
      </w:r>
    </w:p>
    <w:p w14:paraId="00C9E1A2" w14:textId="77777777" w:rsidR="007B1815" w:rsidRPr="00204AC4" w:rsidRDefault="007B1815" w:rsidP="009825FD">
      <w:pPr>
        <w:ind w:left="1843"/>
        <w:rPr>
          <w:rFonts w:cs="Arial"/>
          <w:color w:val="33CCCC"/>
          <w:szCs w:val="22"/>
          <w:lang w:val="en-NZ"/>
        </w:rPr>
      </w:pPr>
    </w:p>
    <w:p w14:paraId="5BE1B561" w14:textId="77777777" w:rsidR="00E24E77" w:rsidRPr="00960BFE" w:rsidRDefault="00E24E77" w:rsidP="00E24E77">
      <w:pPr>
        <w:rPr>
          <w:color w:val="FF0000"/>
          <w:lang w:val="en-NZ"/>
        </w:rPr>
      </w:pPr>
    </w:p>
    <w:p w14:paraId="7CF8268C" w14:textId="77777777" w:rsidR="00E24E77" w:rsidRPr="00FD2B1E" w:rsidRDefault="00E24E77" w:rsidP="00E24E77">
      <w:pPr>
        <w:rPr>
          <w:u w:val="single"/>
          <w:lang w:val="en-NZ"/>
        </w:rPr>
      </w:pPr>
      <w:r w:rsidRPr="00FD2B1E">
        <w:rPr>
          <w:u w:val="single"/>
          <w:lang w:val="en-NZ"/>
        </w:rPr>
        <w:t xml:space="preserve">Decision </w:t>
      </w:r>
    </w:p>
    <w:p w14:paraId="56EBCC22" w14:textId="77777777" w:rsidR="00E24E77" w:rsidRPr="00960BFE" w:rsidRDefault="00E24E77" w:rsidP="00E24E77">
      <w:pPr>
        <w:rPr>
          <w:lang w:val="en-NZ"/>
        </w:rPr>
      </w:pPr>
    </w:p>
    <w:p w14:paraId="249D2FF5" w14:textId="581C3D3D" w:rsidR="00E24E77" w:rsidRPr="009825FD" w:rsidRDefault="00E24E77" w:rsidP="00E24E77">
      <w:pPr>
        <w:rPr>
          <w:lang w:val="en-NZ"/>
        </w:rPr>
      </w:pPr>
      <w:r w:rsidRPr="009825FD">
        <w:rPr>
          <w:lang w:val="en-NZ"/>
        </w:rPr>
        <w:t xml:space="preserve">This application was </w:t>
      </w:r>
      <w:r w:rsidRPr="009825FD">
        <w:rPr>
          <w:i/>
          <w:lang w:val="en-NZ"/>
        </w:rPr>
        <w:t>approved</w:t>
      </w:r>
      <w:r w:rsidRPr="009825FD">
        <w:rPr>
          <w:lang w:val="en-NZ"/>
        </w:rPr>
        <w:t xml:space="preserve"> by </w:t>
      </w:r>
      <w:r w:rsidRPr="009825FD">
        <w:rPr>
          <w:rFonts w:cs="Arial"/>
          <w:szCs w:val="22"/>
          <w:lang w:val="en-NZ"/>
        </w:rPr>
        <w:t>consensus</w:t>
      </w:r>
      <w:r w:rsidR="00D5385F" w:rsidRPr="009825FD">
        <w:rPr>
          <w:rFonts w:cs="Arial"/>
          <w:szCs w:val="22"/>
          <w:lang w:val="en-NZ"/>
        </w:rPr>
        <w:t>.</w:t>
      </w:r>
      <w:r w:rsidR="00D5385F" w:rsidRPr="009825FD">
        <w:rPr>
          <w:lang w:val="en-NZ"/>
        </w:rPr>
        <w:t xml:space="preserve"> </w:t>
      </w:r>
    </w:p>
    <w:p w14:paraId="64B25866" w14:textId="4E662A85" w:rsidR="00D5385F" w:rsidRDefault="00D5385F">
      <w:r>
        <w:br w:type="page"/>
      </w:r>
    </w:p>
    <w:p w14:paraId="407A1698" w14:textId="77777777" w:rsidR="002E5868" w:rsidRPr="00960BFE" w:rsidRDefault="002E586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4776" w:rsidRPr="00960BFE" w14:paraId="6BC67799" w14:textId="77777777" w:rsidTr="000C4776">
        <w:trPr>
          <w:trHeight w:val="280"/>
        </w:trPr>
        <w:tc>
          <w:tcPr>
            <w:tcW w:w="966" w:type="dxa"/>
            <w:tcBorders>
              <w:top w:val="nil"/>
              <w:left w:val="nil"/>
              <w:bottom w:val="nil"/>
              <w:right w:val="nil"/>
            </w:tcBorders>
          </w:tcPr>
          <w:p w14:paraId="28F62815" w14:textId="77777777" w:rsidR="000C4776" w:rsidRPr="00960BFE" w:rsidRDefault="000C4776">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066C7E1B" w14:textId="77777777" w:rsidR="000C4776" w:rsidRPr="00960BFE" w:rsidRDefault="000C477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2E886F" w14:textId="77777777" w:rsidR="000C4776" w:rsidRPr="00960BFE" w:rsidRDefault="000C4776">
            <w:pPr>
              <w:autoSpaceDE w:val="0"/>
              <w:autoSpaceDN w:val="0"/>
              <w:adjustRightInd w:val="0"/>
            </w:pPr>
            <w:r w:rsidRPr="00960BFE">
              <w:rPr>
                <w:b/>
              </w:rPr>
              <w:t>14/NTB/24</w:t>
            </w:r>
            <w:r w:rsidRPr="00960BFE">
              <w:t xml:space="preserve"> </w:t>
            </w:r>
          </w:p>
        </w:tc>
      </w:tr>
      <w:tr w:rsidR="000C4776" w:rsidRPr="00960BFE" w14:paraId="4C8DA292" w14:textId="77777777" w:rsidTr="000C4776">
        <w:trPr>
          <w:trHeight w:val="280"/>
        </w:trPr>
        <w:tc>
          <w:tcPr>
            <w:tcW w:w="966" w:type="dxa"/>
            <w:tcBorders>
              <w:top w:val="nil"/>
              <w:left w:val="nil"/>
              <w:bottom w:val="nil"/>
              <w:right w:val="nil"/>
            </w:tcBorders>
          </w:tcPr>
          <w:p w14:paraId="37E7068B"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34F2D3F2" w14:textId="77777777" w:rsidR="000C4776" w:rsidRPr="00960BFE" w:rsidRDefault="000C4776">
            <w:pPr>
              <w:autoSpaceDE w:val="0"/>
              <w:autoSpaceDN w:val="0"/>
              <w:adjustRightInd w:val="0"/>
            </w:pPr>
            <w:r w:rsidRPr="00960BFE">
              <w:t xml:space="preserve">Title: </w:t>
            </w:r>
          </w:p>
        </w:tc>
        <w:tc>
          <w:tcPr>
            <w:tcW w:w="6459" w:type="dxa"/>
            <w:tcBorders>
              <w:top w:val="nil"/>
              <w:left w:val="nil"/>
              <w:bottom w:val="nil"/>
              <w:right w:val="nil"/>
            </w:tcBorders>
          </w:tcPr>
          <w:p w14:paraId="62B9AF66" w14:textId="77777777" w:rsidR="000C4776" w:rsidRPr="00960BFE" w:rsidRDefault="000C4776">
            <w:pPr>
              <w:autoSpaceDE w:val="0"/>
              <w:autoSpaceDN w:val="0"/>
              <w:adjustRightInd w:val="0"/>
            </w:pPr>
            <w:r w:rsidRPr="00960BFE">
              <w:t xml:space="preserve">ACH102-017: An open label study to investigate the safety and efficacy of treatment with ACH-0143102 and Sofosbuvir in Hepatitis C patients </w:t>
            </w:r>
          </w:p>
        </w:tc>
      </w:tr>
      <w:tr w:rsidR="000C4776" w:rsidRPr="00960BFE" w14:paraId="5C7E30EF" w14:textId="77777777" w:rsidTr="000C4776">
        <w:trPr>
          <w:trHeight w:val="280"/>
        </w:trPr>
        <w:tc>
          <w:tcPr>
            <w:tcW w:w="966" w:type="dxa"/>
            <w:tcBorders>
              <w:top w:val="nil"/>
              <w:left w:val="nil"/>
              <w:bottom w:val="nil"/>
              <w:right w:val="nil"/>
            </w:tcBorders>
          </w:tcPr>
          <w:p w14:paraId="70A29194"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27B7D31A" w14:textId="77777777" w:rsidR="000C4776" w:rsidRPr="00960BFE" w:rsidRDefault="000C4776">
            <w:pPr>
              <w:autoSpaceDE w:val="0"/>
              <w:autoSpaceDN w:val="0"/>
              <w:adjustRightInd w:val="0"/>
            </w:pPr>
            <w:r w:rsidRPr="00960BFE">
              <w:t xml:space="preserve">Principal Investigator: </w:t>
            </w:r>
          </w:p>
        </w:tc>
        <w:tc>
          <w:tcPr>
            <w:tcW w:w="6459" w:type="dxa"/>
            <w:tcBorders>
              <w:top w:val="nil"/>
              <w:left w:val="nil"/>
              <w:bottom w:val="nil"/>
              <w:right w:val="nil"/>
            </w:tcBorders>
          </w:tcPr>
          <w:p w14:paraId="522A5B7E" w14:textId="77777777" w:rsidR="000C4776" w:rsidRPr="00960BFE" w:rsidRDefault="000C4776">
            <w:pPr>
              <w:autoSpaceDE w:val="0"/>
              <w:autoSpaceDN w:val="0"/>
              <w:adjustRightInd w:val="0"/>
            </w:pPr>
            <w:r w:rsidRPr="00960BFE">
              <w:t xml:space="preserve">Prof Edward Gane </w:t>
            </w:r>
          </w:p>
        </w:tc>
      </w:tr>
      <w:tr w:rsidR="000C4776" w:rsidRPr="00960BFE" w14:paraId="37F03D5C" w14:textId="77777777" w:rsidTr="000C4776">
        <w:trPr>
          <w:trHeight w:val="280"/>
        </w:trPr>
        <w:tc>
          <w:tcPr>
            <w:tcW w:w="966" w:type="dxa"/>
            <w:tcBorders>
              <w:top w:val="nil"/>
              <w:left w:val="nil"/>
              <w:bottom w:val="nil"/>
              <w:right w:val="nil"/>
            </w:tcBorders>
          </w:tcPr>
          <w:p w14:paraId="702825D3"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4F400A29" w14:textId="77777777" w:rsidR="000C4776" w:rsidRPr="00960BFE" w:rsidRDefault="000C4776">
            <w:pPr>
              <w:autoSpaceDE w:val="0"/>
              <w:autoSpaceDN w:val="0"/>
              <w:adjustRightInd w:val="0"/>
            </w:pPr>
            <w:r w:rsidRPr="00960BFE">
              <w:t xml:space="preserve">Sponsor: </w:t>
            </w:r>
          </w:p>
        </w:tc>
        <w:tc>
          <w:tcPr>
            <w:tcW w:w="6459" w:type="dxa"/>
            <w:tcBorders>
              <w:top w:val="nil"/>
              <w:left w:val="nil"/>
              <w:bottom w:val="nil"/>
              <w:right w:val="nil"/>
            </w:tcBorders>
          </w:tcPr>
          <w:p w14:paraId="66D2A022" w14:textId="77777777" w:rsidR="000C4776" w:rsidRPr="00960BFE" w:rsidRDefault="000C4776">
            <w:pPr>
              <w:autoSpaceDE w:val="0"/>
              <w:autoSpaceDN w:val="0"/>
              <w:adjustRightInd w:val="0"/>
            </w:pPr>
            <w:r w:rsidRPr="00960BFE">
              <w:t xml:space="preserve">Clinical Network Services </w:t>
            </w:r>
          </w:p>
        </w:tc>
      </w:tr>
      <w:tr w:rsidR="000C4776" w:rsidRPr="00960BFE" w14:paraId="6A53F984" w14:textId="77777777" w:rsidTr="000C4776">
        <w:trPr>
          <w:trHeight w:val="280"/>
        </w:trPr>
        <w:tc>
          <w:tcPr>
            <w:tcW w:w="966" w:type="dxa"/>
            <w:tcBorders>
              <w:top w:val="nil"/>
              <w:left w:val="nil"/>
              <w:bottom w:val="nil"/>
              <w:right w:val="nil"/>
            </w:tcBorders>
          </w:tcPr>
          <w:p w14:paraId="166EBDA7" w14:textId="77777777" w:rsidR="000C4776" w:rsidRPr="00960BFE" w:rsidRDefault="000C4776">
            <w:pPr>
              <w:autoSpaceDE w:val="0"/>
              <w:autoSpaceDN w:val="0"/>
              <w:adjustRightInd w:val="0"/>
            </w:pPr>
            <w:r w:rsidRPr="00960BFE">
              <w:t xml:space="preserve"> </w:t>
            </w:r>
          </w:p>
        </w:tc>
        <w:tc>
          <w:tcPr>
            <w:tcW w:w="2575" w:type="dxa"/>
            <w:tcBorders>
              <w:top w:val="nil"/>
              <w:left w:val="nil"/>
              <w:bottom w:val="nil"/>
              <w:right w:val="nil"/>
            </w:tcBorders>
          </w:tcPr>
          <w:p w14:paraId="316E713B" w14:textId="77777777" w:rsidR="000C4776" w:rsidRPr="00960BFE" w:rsidRDefault="000C4776">
            <w:pPr>
              <w:autoSpaceDE w:val="0"/>
              <w:autoSpaceDN w:val="0"/>
              <w:adjustRightInd w:val="0"/>
            </w:pPr>
            <w:r w:rsidRPr="00960BFE">
              <w:t xml:space="preserve">Clock Start Date: </w:t>
            </w:r>
          </w:p>
        </w:tc>
        <w:tc>
          <w:tcPr>
            <w:tcW w:w="6459" w:type="dxa"/>
            <w:tcBorders>
              <w:top w:val="nil"/>
              <w:left w:val="nil"/>
              <w:bottom w:val="nil"/>
              <w:right w:val="nil"/>
            </w:tcBorders>
          </w:tcPr>
          <w:p w14:paraId="74FABBCC" w14:textId="77777777" w:rsidR="000C4776" w:rsidRPr="00960BFE" w:rsidRDefault="000C4776">
            <w:pPr>
              <w:autoSpaceDE w:val="0"/>
              <w:autoSpaceDN w:val="0"/>
              <w:adjustRightInd w:val="0"/>
            </w:pPr>
            <w:r w:rsidRPr="00960BFE">
              <w:t xml:space="preserve">20 February 2014 </w:t>
            </w:r>
          </w:p>
        </w:tc>
      </w:tr>
    </w:tbl>
    <w:p w14:paraId="32982C26" w14:textId="77777777" w:rsidR="002E5868" w:rsidRPr="00960BFE" w:rsidRDefault="006744ED">
      <w:pPr>
        <w:autoSpaceDE w:val="0"/>
        <w:autoSpaceDN w:val="0"/>
        <w:adjustRightInd w:val="0"/>
      </w:pPr>
      <w:r w:rsidRPr="00960BFE">
        <w:t xml:space="preserve"> </w:t>
      </w:r>
    </w:p>
    <w:p w14:paraId="12E27690" w14:textId="3987428D" w:rsidR="00987913" w:rsidRPr="006744ED" w:rsidRDefault="006744ED">
      <w:pPr>
        <w:autoSpaceDE w:val="0"/>
        <w:autoSpaceDN w:val="0"/>
        <w:adjustRightInd w:val="0"/>
        <w:rPr>
          <w:sz w:val="20"/>
          <w:lang w:val="en-NZ"/>
        </w:rPr>
      </w:pPr>
      <w:r w:rsidRPr="006744ED">
        <w:rPr>
          <w:rFonts w:cs="Arial"/>
          <w:szCs w:val="22"/>
          <w:lang w:val="en-NZ"/>
        </w:rPr>
        <w:t>Professor Ed Gane</w:t>
      </w:r>
      <w:r w:rsidR="00D108FF">
        <w:rPr>
          <w:lang w:val="en-NZ"/>
        </w:rPr>
        <w:t xml:space="preserve">, Ms Vithika Suri </w:t>
      </w:r>
      <w:r w:rsidR="00330314">
        <w:rPr>
          <w:lang w:val="en-NZ"/>
        </w:rPr>
        <w:t xml:space="preserve">and </w:t>
      </w:r>
      <w:r w:rsidR="00D108FF">
        <w:rPr>
          <w:lang w:val="en-NZ"/>
        </w:rPr>
        <w:t>Dr Lynda Bluck</w:t>
      </w:r>
      <w:r w:rsidR="00330314">
        <w:rPr>
          <w:lang w:val="en-NZ"/>
        </w:rPr>
        <w:t xml:space="preserve"> were </w:t>
      </w:r>
      <w:r w:rsidR="00987913" w:rsidRPr="006744ED">
        <w:rPr>
          <w:lang w:val="en-NZ"/>
        </w:rPr>
        <w:t xml:space="preserve">present </w:t>
      </w:r>
      <w:r w:rsidR="00DC62A5" w:rsidRPr="006744ED">
        <w:rPr>
          <w:rFonts w:cs="Arial"/>
          <w:szCs w:val="22"/>
          <w:lang w:val="en-NZ"/>
        </w:rPr>
        <w:t>by teleconference</w:t>
      </w:r>
      <w:r w:rsidR="00DC62A5" w:rsidRPr="006744ED">
        <w:rPr>
          <w:lang w:val="en-NZ"/>
        </w:rPr>
        <w:t xml:space="preserve"> </w:t>
      </w:r>
      <w:r w:rsidR="00987913" w:rsidRPr="006744ED">
        <w:rPr>
          <w:lang w:val="en-NZ"/>
        </w:rPr>
        <w:t>for discussion of this application.</w:t>
      </w:r>
    </w:p>
    <w:p w14:paraId="14EB341A" w14:textId="77777777" w:rsidR="00987913" w:rsidRPr="00960BFE" w:rsidRDefault="00987913">
      <w:pPr>
        <w:autoSpaceDE w:val="0"/>
        <w:autoSpaceDN w:val="0"/>
        <w:adjustRightInd w:val="0"/>
        <w:rPr>
          <w:u w:val="single"/>
          <w:lang w:val="en-NZ"/>
        </w:rPr>
      </w:pPr>
    </w:p>
    <w:p w14:paraId="1E3A8F5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79A5B98" w14:textId="77777777" w:rsidR="00E24E77" w:rsidRPr="008869BB" w:rsidRDefault="00E24E77">
      <w:pPr>
        <w:autoSpaceDE w:val="0"/>
        <w:autoSpaceDN w:val="0"/>
        <w:adjustRightInd w:val="0"/>
        <w:rPr>
          <w:b/>
          <w:lang w:val="en-NZ"/>
        </w:rPr>
      </w:pPr>
    </w:p>
    <w:p w14:paraId="07B89F4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0C31E17" w14:textId="77777777" w:rsidR="00E24E77" w:rsidRPr="00960BFE" w:rsidRDefault="00E24E77">
      <w:pPr>
        <w:autoSpaceDE w:val="0"/>
        <w:autoSpaceDN w:val="0"/>
        <w:adjustRightInd w:val="0"/>
        <w:rPr>
          <w:lang w:val="en-NZ"/>
        </w:rPr>
      </w:pPr>
    </w:p>
    <w:p w14:paraId="6866342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4596BD9" w14:textId="77777777" w:rsidR="00E24E77" w:rsidRPr="00960BFE" w:rsidRDefault="00E24E77">
      <w:pPr>
        <w:autoSpaceDE w:val="0"/>
        <w:autoSpaceDN w:val="0"/>
        <w:adjustRightInd w:val="0"/>
        <w:rPr>
          <w:lang w:val="en-NZ"/>
        </w:rPr>
      </w:pPr>
    </w:p>
    <w:p w14:paraId="358B471D"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B33F0DD" w14:textId="77777777" w:rsidR="00E24E77" w:rsidRPr="008869BB" w:rsidRDefault="00E24E77">
      <w:pPr>
        <w:autoSpaceDE w:val="0"/>
        <w:autoSpaceDN w:val="0"/>
        <w:adjustRightInd w:val="0"/>
        <w:rPr>
          <w:b/>
          <w:lang w:val="en-NZ"/>
        </w:rPr>
      </w:pPr>
    </w:p>
    <w:p w14:paraId="52AC1325" w14:textId="77777777" w:rsidR="007B1815" w:rsidRPr="00960BFE" w:rsidRDefault="007B1815" w:rsidP="007B1815">
      <w:pPr>
        <w:rPr>
          <w:lang w:val="en-NZ"/>
        </w:rPr>
      </w:pPr>
      <w:r w:rsidRPr="00960BFE">
        <w:rPr>
          <w:lang w:val="en-NZ"/>
        </w:rPr>
        <w:t xml:space="preserve">The main ethical issues considered by the Committee were as follows. </w:t>
      </w:r>
    </w:p>
    <w:p w14:paraId="2E674982" w14:textId="77777777" w:rsidR="007B1815" w:rsidRPr="00960BFE" w:rsidRDefault="007B1815" w:rsidP="007B1815">
      <w:pPr>
        <w:rPr>
          <w:lang w:val="en-NZ"/>
        </w:rPr>
      </w:pPr>
    </w:p>
    <w:p w14:paraId="4B7BDC9D" w14:textId="33426F78" w:rsidR="007B1815" w:rsidRPr="00662BEE" w:rsidRDefault="00CE6BBA" w:rsidP="00BB6239">
      <w:pPr>
        <w:numPr>
          <w:ilvl w:val="0"/>
          <w:numId w:val="2"/>
        </w:numPr>
        <w:rPr>
          <w:rFonts w:cs="Arial"/>
          <w:szCs w:val="22"/>
          <w:lang w:val="en-NZ"/>
        </w:rPr>
      </w:pPr>
      <w:r w:rsidRPr="001819D3">
        <w:rPr>
          <w:rFonts w:cs="Arial"/>
          <w:szCs w:val="22"/>
          <w:lang w:val="en-NZ"/>
        </w:rPr>
        <w:t xml:space="preserve">Professor Gane explained that </w:t>
      </w:r>
      <w:r w:rsidR="001819D3" w:rsidRPr="001819D3">
        <w:t>s</w:t>
      </w:r>
      <w:r w:rsidR="002B6B17" w:rsidRPr="001819D3">
        <w:t>ofosbuvir</w:t>
      </w:r>
      <w:r w:rsidR="00E367EB" w:rsidRPr="001819D3">
        <w:t xml:space="preserve"> has been approved as standard care in the US</w:t>
      </w:r>
      <w:r w:rsidR="00E367EB" w:rsidRPr="00662BEE">
        <w:t>A and Europe.  It is currently under review by Medsafe but has not yet been approved.</w:t>
      </w:r>
    </w:p>
    <w:p w14:paraId="65082724" w14:textId="252DA742" w:rsidR="00330314" w:rsidRPr="00662BEE" w:rsidRDefault="00E21802" w:rsidP="00BB6239">
      <w:pPr>
        <w:numPr>
          <w:ilvl w:val="0"/>
          <w:numId w:val="2"/>
        </w:numPr>
        <w:rPr>
          <w:rFonts w:cs="Arial"/>
          <w:szCs w:val="22"/>
          <w:lang w:val="en-NZ"/>
        </w:rPr>
      </w:pPr>
      <w:r w:rsidRPr="00662BEE">
        <w:t>Pr</w:t>
      </w:r>
      <w:r w:rsidR="001819D3" w:rsidRPr="00662BEE">
        <w:t xml:space="preserve">ofessor Gane explained that studies of sofosbuvir and ACH-0143102 have shown an </w:t>
      </w:r>
      <w:r w:rsidRPr="00662BEE">
        <w:t>SVR</w:t>
      </w:r>
      <w:r w:rsidR="00330314" w:rsidRPr="00662BEE">
        <w:t xml:space="preserve"> rate </w:t>
      </w:r>
      <w:r w:rsidR="001819D3" w:rsidRPr="00662BEE">
        <w:t>of 95-100%.  The p</w:t>
      </w:r>
      <w:r w:rsidR="00330314" w:rsidRPr="00662BEE">
        <w:t xml:space="preserve">urpose of </w:t>
      </w:r>
      <w:r w:rsidR="001819D3" w:rsidRPr="00662BEE">
        <w:t xml:space="preserve">this </w:t>
      </w:r>
      <w:r w:rsidR="00330314" w:rsidRPr="00662BEE">
        <w:t xml:space="preserve">study is not to </w:t>
      </w:r>
      <w:r w:rsidR="001819D3" w:rsidRPr="00662BEE">
        <w:t>demonstrate</w:t>
      </w:r>
      <w:r w:rsidR="00330314" w:rsidRPr="00662BEE">
        <w:t xml:space="preserve"> </w:t>
      </w:r>
      <w:r w:rsidR="001819D3" w:rsidRPr="00662BEE">
        <w:t xml:space="preserve">a high SVR but to show that ACH-0143102 and sofosbuvir are effective in combination. </w:t>
      </w:r>
      <w:r w:rsidR="00330314" w:rsidRPr="00662BEE">
        <w:t xml:space="preserve"> </w:t>
      </w:r>
    </w:p>
    <w:p w14:paraId="1365AE76" w14:textId="5E110A67" w:rsidR="00330314" w:rsidRPr="00662BEE" w:rsidRDefault="00E21802" w:rsidP="00BB6239">
      <w:pPr>
        <w:numPr>
          <w:ilvl w:val="0"/>
          <w:numId w:val="2"/>
        </w:numPr>
        <w:rPr>
          <w:rFonts w:cs="Arial"/>
          <w:szCs w:val="22"/>
          <w:lang w:val="en-NZ"/>
        </w:rPr>
      </w:pPr>
      <w:r w:rsidRPr="00662BEE">
        <w:rPr>
          <w:rFonts w:cs="Arial"/>
          <w:szCs w:val="22"/>
          <w:lang w:val="en-NZ"/>
        </w:rPr>
        <w:t xml:space="preserve">The Committee noted the high quality of the protocol and application and were pleased that issues in previous </w:t>
      </w:r>
      <w:r w:rsidR="00B44BE7" w:rsidRPr="00662BEE">
        <w:rPr>
          <w:rFonts w:cs="Arial"/>
          <w:szCs w:val="22"/>
          <w:lang w:val="en-NZ"/>
        </w:rPr>
        <w:t>applications</w:t>
      </w:r>
      <w:r w:rsidRPr="00662BEE">
        <w:rPr>
          <w:rFonts w:cs="Arial"/>
          <w:szCs w:val="22"/>
          <w:lang w:val="en-NZ"/>
        </w:rPr>
        <w:t xml:space="preserve"> had been addressed in this application.</w:t>
      </w:r>
    </w:p>
    <w:p w14:paraId="7DC17C74" w14:textId="4EC90C00" w:rsidR="00E21802" w:rsidRPr="00662BEE" w:rsidRDefault="00E21802" w:rsidP="00BB6239">
      <w:pPr>
        <w:numPr>
          <w:ilvl w:val="0"/>
          <w:numId w:val="2"/>
        </w:numPr>
        <w:rPr>
          <w:rFonts w:cs="Arial"/>
          <w:szCs w:val="22"/>
          <w:lang w:val="en-NZ"/>
        </w:rPr>
      </w:pPr>
      <w:r w:rsidRPr="00662BEE">
        <w:rPr>
          <w:rFonts w:cs="Arial"/>
          <w:szCs w:val="22"/>
          <w:lang w:val="en-NZ"/>
        </w:rPr>
        <w:t xml:space="preserve">Dr Gane advised that he and the other investigators will be </w:t>
      </w:r>
      <w:r w:rsidR="001819D3" w:rsidRPr="00662BEE">
        <w:rPr>
          <w:rFonts w:cs="Arial"/>
          <w:szCs w:val="22"/>
          <w:lang w:val="en-NZ"/>
        </w:rPr>
        <w:t>involved</w:t>
      </w:r>
      <w:r w:rsidRPr="00662BEE">
        <w:rPr>
          <w:rFonts w:cs="Arial"/>
          <w:szCs w:val="22"/>
          <w:lang w:val="en-NZ"/>
        </w:rPr>
        <w:t xml:space="preserve"> in all data safety reviews and he believes that this is the most effective way of dealing with safety</w:t>
      </w:r>
      <w:r w:rsidR="00B44BE7" w:rsidRPr="00662BEE">
        <w:rPr>
          <w:rFonts w:cs="Arial"/>
          <w:szCs w:val="22"/>
          <w:lang w:val="en-NZ"/>
        </w:rPr>
        <w:t xml:space="preserve"> issues</w:t>
      </w:r>
      <w:r w:rsidRPr="00662BEE">
        <w:rPr>
          <w:rFonts w:cs="Arial"/>
          <w:szCs w:val="22"/>
          <w:lang w:val="en-NZ"/>
        </w:rPr>
        <w:t xml:space="preserve"> in real time.</w:t>
      </w:r>
    </w:p>
    <w:p w14:paraId="3918F41B" w14:textId="65EB6B54" w:rsidR="001819D3" w:rsidRPr="00662BEE" w:rsidRDefault="001819D3" w:rsidP="00BB6239">
      <w:pPr>
        <w:numPr>
          <w:ilvl w:val="0"/>
          <w:numId w:val="2"/>
        </w:numPr>
        <w:rPr>
          <w:rFonts w:cs="Arial"/>
          <w:szCs w:val="22"/>
          <w:lang w:val="en-NZ"/>
        </w:rPr>
      </w:pPr>
      <w:r w:rsidRPr="00662BEE">
        <w:rPr>
          <w:rFonts w:cs="Arial"/>
          <w:szCs w:val="22"/>
          <w:lang w:val="en-NZ"/>
        </w:rPr>
        <w:t>The Committee noted that the trial is not currently registered (B.4.6) but the PIS refers to the trial being registered.  Ms Suri advised that the study currently has a universal trial number and that the sponsors are curren</w:t>
      </w:r>
      <w:r w:rsidR="00215D82" w:rsidRPr="00662BEE">
        <w:rPr>
          <w:rFonts w:cs="Arial"/>
          <w:szCs w:val="22"/>
          <w:lang w:val="en-NZ"/>
        </w:rPr>
        <w:t>tly working on a clinical trial register number.  .</w:t>
      </w:r>
    </w:p>
    <w:p w14:paraId="1FCABE80" w14:textId="00755222" w:rsidR="00330314" w:rsidRPr="00662BEE" w:rsidRDefault="00215D82" w:rsidP="00BB6239">
      <w:pPr>
        <w:numPr>
          <w:ilvl w:val="0"/>
          <w:numId w:val="2"/>
        </w:numPr>
        <w:rPr>
          <w:rFonts w:cs="Arial"/>
          <w:szCs w:val="22"/>
          <w:lang w:val="en-NZ"/>
        </w:rPr>
      </w:pPr>
      <w:r w:rsidRPr="00662BEE">
        <w:rPr>
          <w:rFonts w:cs="Arial"/>
          <w:szCs w:val="22"/>
          <w:lang w:val="en-NZ"/>
        </w:rPr>
        <w:t>The Committee asked how long the participants in the observation group</w:t>
      </w:r>
      <w:r w:rsidR="00B44BE7" w:rsidRPr="00662BEE">
        <w:rPr>
          <w:rFonts w:cs="Arial"/>
          <w:szCs w:val="22"/>
          <w:lang w:val="en-NZ"/>
        </w:rPr>
        <w:t xml:space="preserve"> would have to wait for treatment after group 1A had finished their treatment.</w:t>
      </w:r>
      <w:r w:rsidRPr="00662BEE">
        <w:rPr>
          <w:rFonts w:cs="Arial"/>
          <w:szCs w:val="22"/>
          <w:lang w:val="en-NZ"/>
        </w:rPr>
        <w:t xml:space="preserve">  </w:t>
      </w:r>
      <w:r w:rsidR="00361D38" w:rsidRPr="00662BEE">
        <w:rPr>
          <w:rFonts w:cs="Arial"/>
          <w:szCs w:val="22"/>
          <w:lang w:val="en-NZ"/>
        </w:rPr>
        <w:t>Professor Gane advised that there would be a relatively short o</w:t>
      </w:r>
      <w:r w:rsidR="00D976B8" w:rsidRPr="00662BEE">
        <w:rPr>
          <w:rFonts w:cs="Arial"/>
          <w:szCs w:val="22"/>
          <w:lang w:val="en-NZ"/>
        </w:rPr>
        <w:t xml:space="preserve">bservation period for those in group 1A and that </w:t>
      </w:r>
      <w:r w:rsidR="00662BEE" w:rsidRPr="00662BEE">
        <w:rPr>
          <w:rFonts w:cs="Arial"/>
          <w:szCs w:val="22"/>
          <w:lang w:val="en-NZ"/>
        </w:rPr>
        <w:t>participants in the observation</w:t>
      </w:r>
      <w:r w:rsidR="00560436">
        <w:rPr>
          <w:rFonts w:cs="Arial"/>
          <w:szCs w:val="22"/>
          <w:lang w:val="en-NZ"/>
        </w:rPr>
        <w:t xml:space="preserve"> group</w:t>
      </w:r>
      <w:r w:rsidR="00662BEE" w:rsidRPr="00662BEE">
        <w:rPr>
          <w:rFonts w:cs="Arial"/>
          <w:szCs w:val="22"/>
          <w:lang w:val="en-NZ"/>
        </w:rPr>
        <w:t xml:space="preserve"> would begin their treatment approximately 14 weeks from the start of recruitment.</w:t>
      </w:r>
    </w:p>
    <w:p w14:paraId="69CB4B73" w14:textId="55BEF48B" w:rsidR="00772592" w:rsidRPr="00662BEE" w:rsidRDefault="00361D38" w:rsidP="00BB6239">
      <w:pPr>
        <w:numPr>
          <w:ilvl w:val="0"/>
          <w:numId w:val="2"/>
        </w:numPr>
        <w:rPr>
          <w:rFonts w:cs="Arial"/>
          <w:szCs w:val="22"/>
          <w:lang w:val="en-NZ"/>
        </w:rPr>
      </w:pPr>
      <w:r w:rsidRPr="00662BEE">
        <w:t>The Committee noted that the study design was very good but may be difficult for participants to understand.  They recommended a pictorial diagram which would explain how participants move from group 1B to other groups.  Dr Gane confirmed a flow chart would be included.</w:t>
      </w:r>
    </w:p>
    <w:p w14:paraId="38D5FCF0" w14:textId="5018D4F5" w:rsidR="00DC12CF" w:rsidRPr="00662BEE" w:rsidRDefault="00361D38" w:rsidP="00BB6239">
      <w:pPr>
        <w:numPr>
          <w:ilvl w:val="0"/>
          <w:numId w:val="2"/>
        </w:numPr>
        <w:rPr>
          <w:rFonts w:cs="Arial"/>
          <w:szCs w:val="22"/>
          <w:lang w:val="en-NZ"/>
        </w:rPr>
      </w:pPr>
      <w:r w:rsidRPr="00662BEE">
        <w:t>Dr Gane advised that SCOTT approval had been submitted but he had not yet received a final letter of approval.</w:t>
      </w:r>
    </w:p>
    <w:p w14:paraId="63AE89FA" w14:textId="2F7F63ED" w:rsidR="00361D38" w:rsidRPr="00662BEE" w:rsidRDefault="00361D38" w:rsidP="00BB6239">
      <w:pPr>
        <w:numPr>
          <w:ilvl w:val="0"/>
          <w:numId w:val="2"/>
        </w:numPr>
        <w:rPr>
          <w:rFonts w:cs="Arial"/>
          <w:szCs w:val="22"/>
          <w:lang w:val="en-NZ"/>
        </w:rPr>
      </w:pPr>
      <w:r w:rsidRPr="00662BEE">
        <w:t xml:space="preserve">The Committee asked whether those on the observation arm of the study </w:t>
      </w:r>
      <w:r w:rsidR="00F177BB" w:rsidRPr="00662BEE">
        <w:t>also needed to avoid alcohol.  Professor</w:t>
      </w:r>
      <w:r w:rsidRPr="00662BEE">
        <w:t xml:space="preserve"> Gane confirmed that th</w:t>
      </w:r>
      <w:r w:rsidR="00AA1EE6" w:rsidRPr="00662BEE">
        <w:t xml:space="preserve">ey would.  This needs to be included in the PIS as the observation arm may not see themselves as receiving treatment. </w:t>
      </w:r>
    </w:p>
    <w:p w14:paraId="02486444" w14:textId="2E3B4452" w:rsidR="00E305B4" w:rsidRPr="00662BEE" w:rsidRDefault="00E305B4" w:rsidP="00BB6239">
      <w:pPr>
        <w:numPr>
          <w:ilvl w:val="0"/>
          <w:numId w:val="2"/>
        </w:numPr>
        <w:rPr>
          <w:rFonts w:cs="Arial"/>
          <w:szCs w:val="22"/>
          <w:lang w:val="en-NZ"/>
        </w:rPr>
      </w:pPr>
      <w:r w:rsidRPr="00662BEE">
        <w:t>The Committee asked whether the fasting requirements included not drinking water.  Ms Suri advised that water is usually permitted but she would confirm this with the sponsor.</w:t>
      </w:r>
    </w:p>
    <w:p w14:paraId="32B8B96F" w14:textId="418CF7BF" w:rsidR="00E305B4" w:rsidRPr="00662BEE" w:rsidRDefault="00E305B4" w:rsidP="00BB6239">
      <w:pPr>
        <w:numPr>
          <w:ilvl w:val="0"/>
          <w:numId w:val="2"/>
        </w:numPr>
        <w:rPr>
          <w:rFonts w:cs="Arial"/>
          <w:szCs w:val="22"/>
          <w:lang w:val="en-NZ"/>
        </w:rPr>
      </w:pPr>
      <w:r w:rsidRPr="00662BEE">
        <w:lastRenderedPageBreak/>
        <w:t xml:space="preserve">The </w:t>
      </w:r>
      <w:r w:rsidR="00AD104A" w:rsidRPr="00662BEE">
        <w:t xml:space="preserve">Committee queried </w:t>
      </w:r>
      <w:r w:rsidR="00BB6239" w:rsidRPr="00662BEE">
        <w:t xml:space="preserve">what it meant in page 8 of the PIS that government health </w:t>
      </w:r>
      <w:r w:rsidR="00662BEE" w:rsidRPr="00662BEE">
        <w:t xml:space="preserve">authorities </w:t>
      </w:r>
      <w:r w:rsidR="00BB6239" w:rsidRPr="00662BEE">
        <w:t xml:space="preserve">would be notified if an HIV test was positive. </w:t>
      </w:r>
      <w:r w:rsidR="00F177BB" w:rsidRPr="00662BEE">
        <w:t xml:space="preserve">Professor Gane explained that as </w:t>
      </w:r>
      <w:r w:rsidR="00662BEE" w:rsidRPr="00662BEE">
        <w:t>HIV</w:t>
      </w:r>
      <w:r w:rsidR="00F177BB" w:rsidRPr="00662BEE">
        <w:t xml:space="preserve"> was a notifiable disease, the study team would notify the Community HIV support team at the hospital</w:t>
      </w:r>
      <w:r w:rsidR="00662BEE">
        <w:t>, who would notify participants</w:t>
      </w:r>
      <w:r w:rsidR="00F177BB" w:rsidRPr="00662BEE">
        <w:t xml:space="preserve"> and the Ministry of Health and provide counselling.</w:t>
      </w:r>
    </w:p>
    <w:p w14:paraId="4B270B4D" w14:textId="638B661B" w:rsidR="001649DC" w:rsidRPr="00662BEE" w:rsidRDefault="00E305B4" w:rsidP="00BB6239">
      <w:pPr>
        <w:numPr>
          <w:ilvl w:val="0"/>
          <w:numId w:val="2"/>
        </w:numPr>
        <w:rPr>
          <w:rFonts w:cs="Arial"/>
          <w:szCs w:val="22"/>
          <w:lang w:val="en-NZ"/>
        </w:rPr>
      </w:pPr>
      <w:r w:rsidRPr="00662BEE">
        <w:t>The Committee queried whether the statistical element of the study had been peer re</w:t>
      </w:r>
      <w:r w:rsidR="00F177BB" w:rsidRPr="00662BEE">
        <w:t>viewed.  Professor</w:t>
      </w:r>
      <w:r w:rsidRPr="00662BEE">
        <w:t xml:space="preserve"> Gane advised that this had not been reviewed as there was no control arm and it was a cohort study to show that high SVR rates could be achieved. </w:t>
      </w:r>
    </w:p>
    <w:p w14:paraId="4382FE2B" w14:textId="623E84A0" w:rsidR="00F177BB" w:rsidRPr="00662BEE" w:rsidRDefault="00F177BB" w:rsidP="00BB6239">
      <w:pPr>
        <w:numPr>
          <w:ilvl w:val="0"/>
          <w:numId w:val="2"/>
        </w:numPr>
        <w:rPr>
          <w:rFonts w:cs="Arial"/>
          <w:szCs w:val="22"/>
          <w:lang w:val="en-NZ"/>
        </w:rPr>
      </w:pPr>
      <w:r w:rsidRPr="00662BEE">
        <w:t>The Committee queried whether tax was payable on the payments of $100 to participants.  Ms Suri advised that it was and that participants are given a tax form at the beginning of their study.</w:t>
      </w:r>
    </w:p>
    <w:p w14:paraId="371A6181" w14:textId="77777777" w:rsidR="007B1815" w:rsidRPr="00662BEE" w:rsidRDefault="007B1815" w:rsidP="00BB6239">
      <w:pPr>
        <w:numPr>
          <w:ilvl w:val="0"/>
          <w:numId w:val="2"/>
        </w:numPr>
        <w:rPr>
          <w:rFonts w:cs="Arial"/>
          <w:szCs w:val="22"/>
          <w:lang w:val="en-NZ"/>
        </w:rPr>
      </w:pPr>
      <w:r w:rsidRPr="00662BEE">
        <w:rPr>
          <w:rFonts w:cs="Arial"/>
          <w:szCs w:val="22"/>
          <w:lang w:val="en-NZ"/>
        </w:rPr>
        <w:t>The Committee requested the following changes to the participant information sheet and consent form:</w:t>
      </w:r>
    </w:p>
    <w:p w14:paraId="0A1B6CD4" w14:textId="18CCC258" w:rsidR="007B1815" w:rsidRPr="00662BEE" w:rsidRDefault="00E305B4" w:rsidP="00BB6239">
      <w:pPr>
        <w:numPr>
          <w:ilvl w:val="1"/>
          <w:numId w:val="3"/>
        </w:numPr>
        <w:rPr>
          <w:rFonts w:cs="Arial"/>
          <w:szCs w:val="22"/>
          <w:lang w:val="en-NZ"/>
        </w:rPr>
      </w:pPr>
      <w:r w:rsidRPr="00662BEE">
        <w:rPr>
          <w:rFonts w:cs="Arial"/>
          <w:szCs w:val="22"/>
          <w:lang w:val="en-NZ"/>
        </w:rPr>
        <w:t>Please include in the PIS that all study participants, including the observation arm should refrain from drinking alcohol during the study.</w:t>
      </w:r>
    </w:p>
    <w:p w14:paraId="6D41BA37" w14:textId="15407C40" w:rsidR="008F5BA4" w:rsidRPr="00662BEE" w:rsidRDefault="00F177BB" w:rsidP="00BB6239">
      <w:pPr>
        <w:numPr>
          <w:ilvl w:val="1"/>
          <w:numId w:val="3"/>
        </w:numPr>
        <w:rPr>
          <w:rFonts w:cs="Arial"/>
          <w:szCs w:val="22"/>
          <w:lang w:val="en-NZ"/>
        </w:rPr>
      </w:pPr>
      <w:r w:rsidRPr="00662BEE">
        <w:rPr>
          <w:rFonts w:cs="Arial"/>
          <w:szCs w:val="22"/>
          <w:lang w:val="en-NZ"/>
        </w:rPr>
        <w:t xml:space="preserve">Please describe the process for participants if an HIV testing result </w:t>
      </w:r>
      <w:r w:rsidR="00662BEE">
        <w:rPr>
          <w:rFonts w:cs="Arial"/>
          <w:szCs w:val="22"/>
          <w:lang w:val="en-NZ"/>
        </w:rPr>
        <w:t>is</w:t>
      </w:r>
      <w:r w:rsidRPr="00662BEE">
        <w:rPr>
          <w:rFonts w:cs="Arial"/>
          <w:szCs w:val="22"/>
          <w:lang w:val="en-NZ"/>
        </w:rPr>
        <w:t xml:space="preserve"> positive.</w:t>
      </w:r>
      <w:r w:rsidR="008F5BA4" w:rsidRPr="00662BEE">
        <w:rPr>
          <w:rFonts w:cs="Arial"/>
          <w:szCs w:val="22"/>
          <w:lang w:val="en-NZ"/>
        </w:rPr>
        <w:t xml:space="preserve"> </w:t>
      </w:r>
    </w:p>
    <w:p w14:paraId="11B7F8B3" w14:textId="48E7CCD0" w:rsidR="00AD104A" w:rsidRPr="00662BEE" w:rsidRDefault="00AD104A" w:rsidP="00BB6239">
      <w:pPr>
        <w:numPr>
          <w:ilvl w:val="1"/>
          <w:numId w:val="3"/>
        </w:numPr>
        <w:rPr>
          <w:rFonts w:cs="Arial"/>
          <w:szCs w:val="22"/>
          <w:lang w:val="en-NZ"/>
        </w:rPr>
      </w:pPr>
      <w:r w:rsidRPr="00662BEE">
        <w:rPr>
          <w:rFonts w:cs="Arial"/>
          <w:szCs w:val="22"/>
          <w:lang w:val="en-NZ"/>
        </w:rPr>
        <w:t>Please include in the PIS that a participant’s GP or specialist will be informed that they are participating in the trial.</w:t>
      </w:r>
    </w:p>
    <w:p w14:paraId="1DDA7366" w14:textId="510ABBE5" w:rsidR="001649DC" w:rsidRDefault="00AD104A" w:rsidP="00D976B8">
      <w:pPr>
        <w:numPr>
          <w:ilvl w:val="1"/>
          <w:numId w:val="3"/>
        </w:numPr>
        <w:rPr>
          <w:rFonts w:cs="Arial"/>
          <w:szCs w:val="22"/>
          <w:lang w:val="en-NZ"/>
        </w:rPr>
      </w:pPr>
      <w:r w:rsidRPr="00662BEE">
        <w:rPr>
          <w:rFonts w:cs="Arial"/>
          <w:szCs w:val="22"/>
          <w:lang w:val="en-NZ"/>
        </w:rPr>
        <w:t>Please include in the PIS that the drug will not be available for participants after the study is complete.</w:t>
      </w:r>
    </w:p>
    <w:p w14:paraId="13816BAE" w14:textId="5437CAA0" w:rsidR="00662BEE" w:rsidRPr="00662BEE" w:rsidRDefault="00662BEE" w:rsidP="00D976B8">
      <w:pPr>
        <w:numPr>
          <w:ilvl w:val="1"/>
          <w:numId w:val="3"/>
        </w:numPr>
        <w:rPr>
          <w:rFonts w:cs="Arial"/>
          <w:szCs w:val="22"/>
          <w:lang w:val="en-NZ"/>
        </w:rPr>
      </w:pPr>
      <w:r>
        <w:rPr>
          <w:rFonts w:cs="Arial"/>
          <w:szCs w:val="22"/>
          <w:lang w:val="en-NZ"/>
        </w:rPr>
        <w:t>Please include a diagram explaining how participants will move from group 1B to other treatment groups.</w:t>
      </w:r>
    </w:p>
    <w:p w14:paraId="06648A0E" w14:textId="77636391" w:rsidR="001649DC" w:rsidRPr="00662BEE" w:rsidRDefault="00D976B8" w:rsidP="00BB6239">
      <w:pPr>
        <w:numPr>
          <w:ilvl w:val="1"/>
          <w:numId w:val="3"/>
        </w:numPr>
        <w:rPr>
          <w:rFonts w:cs="Arial"/>
          <w:szCs w:val="22"/>
          <w:lang w:val="en-NZ"/>
        </w:rPr>
      </w:pPr>
      <w:r w:rsidRPr="00662BEE">
        <w:rPr>
          <w:rFonts w:cs="Arial"/>
          <w:szCs w:val="22"/>
          <w:lang w:val="en-NZ"/>
        </w:rPr>
        <w:t>Please include lay language for the term pancytopenia on page 9 of the PIS.</w:t>
      </w:r>
    </w:p>
    <w:p w14:paraId="592AC81F" w14:textId="77777777" w:rsidR="00E24E77" w:rsidRPr="00960BFE" w:rsidRDefault="00E24E77" w:rsidP="00E24E77">
      <w:pPr>
        <w:rPr>
          <w:color w:val="FF0000"/>
          <w:lang w:val="en-NZ"/>
        </w:rPr>
      </w:pPr>
    </w:p>
    <w:p w14:paraId="594C3590" w14:textId="77777777" w:rsidR="00E24E77" w:rsidRPr="00FD2B1E" w:rsidRDefault="00E24E77" w:rsidP="00E24E77">
      <w:pPr>
        <w:rPr>
          <w:u w:val="single"/>
          <w:lang w:val="en-NZ"/>
        </w:rPr>
      </w:pPr>
      <w:r w:rsidRPr="00FD2B1E">
        <w:rPr>
          <w:u w:val="single"/>
          <w:lang w:val="en-NZ"/>
        </w:rPr>
        <w:t xml:space="preserve">Decision </w:t>
      </w:r>
    </w:p>
    <w:p w14:paraId="5BAFA928" w14:textId="77777777" w:rsidR="00E24E77" w:rsidRPr="00960BFE" w:rsidRDefault="00E24E77" w:rsidP="00E24E77">
      <w:pPr>
        <w:rPr>
          <w:lang w:val="en-NZ"/>
        </w:rPr>
      </w:pPr>
    </w:p>
    <w:p w14:paraId="1813DD17" w14:textId="77777777" w:rsidR="00D976B8" w:rsidRDefault="00D976B8" w:rsidP="00D976B8">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subject to the following non-standard approval conditions being met.</w:t>
      </w:r>
    </w:p>
    <w:p w14:paraId="4D158B4E" w14:textId="77777777" w:rsidR="00D976B8" w:rsidRDefault="00D976B8" w:rsidP="00D976B8">
      <w:pPr>
        <w:rPr>
          <w:lang w:val="en-NZ"/>
        </w:rPr>
      </w:pPr>
    </w:p>
    <w:p w14:paraId="4E8E01E8" w14:textId="77777777" w:rsidR="00D976B8" w:rsidRDefault="00D976B8" w:rsidP="00D976B8">
      <w:pPr>
        <w:pStyle w:val="ListParagraph"/>
        <w:numPr>
          <w:ilvl w:val="0"/>
          <w:numId w:val="4"/>
        </w:numPr>
        <w:rPr>
          <w:lang w:val="en-NZ"/>
        </w:rPr>
      </w:pPr>
      <w:r>
        <w:rPr>
          <w:lang w:val="en-NZ"/>
        </w:rPr>
        <w:t>Please amend the PIS and consent form, taking into account the suggestions made by the Committee (</w:t>
      </w:r>
      <w:r>
        <w:rPr>
          <w:i/>
          <w:lang w:val="en-NZ"/>
        </w:rPr>
        <w:t>Ethical Guidelines for Intervention Studies, para 6.22).</w:t>
      </w:r>
    </w:p>
    <w:p w14:paraId="23F57019" w14:textId="20504F9F" w:rsidR="002E5868" w:rsidRPr="00960BFE" w:rsidRDefault="006744ED">
      <w:pPr>
        <w:autoSpaceDE w:val="0"/>
        <w:autoSpaceDN w:val="0"/>
        <w:adjustRightInd w:val="0"/>
      </w:pPr>
      <w:r w:rsidRPr="00960BFE">
        <w:br w:type="page"/>
      </w:r>
    </w:p>
    <w:p w14:paraId="19DA422E" w14:textId="77777777" w:rsidR="00E24E77" w:rsidRPr="00795EDD" w:rsidRDefault="00E24E77" w:rsidP="00E24E77"/>
    <w:p w14:paraId="2CDE2D20" w14:textId="77777777" w:rsidR="002E5868" w:rsidRPr="009C51DB" w:rsidRDefault="002E5868">
      <w:pPr>
        <w:autoSpaceDE w:val="0"/>
        <w:autoSpaceDN w:val="0"/>
        <w:adjustRightInd w:val="0"/>
        <w:rPr>
          <w:rFonts w:cs="Arial"/>
          <w:szCs w:val="22"/>
          <w:lang w:eastAsia="en-GB"/>
        </w:rPr>
      </w:pPr>
    </w:p>
    <w:p w14:paraId="6275ED14" w14:textId="77777777" w:rsidR="00E24E77" w:rsidRDefault="00E24E77" w:rsidP="00E24E77">
      <w:pPr>
        <w:pStyle w:val="Heading2"/>
        <w:pBdr>
          <w:bottom w:val="single" w:sz="12" w:space="1" w:color="auto"/>
        </w:pBdr>
      </w:pPr>
      <w:r>
        <w:t>General business</w:t>
      </w:r>
    </w:p>
    <w:p w14:paraId="7F503CAC" w14:textId="77777777" w:rsidR="00E24E77" w:rsidRDefault="00E24E77" w:rsidP="00E24E77"/>
    <w:p w14:paraId="251E6E09" w14:textId="7CB7C42C" w:rsidR="00E24E77" w:rsidRDefault="00E24E77" w:rsidP="00BB6239">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30EDD5DB" w14:textId="77777777" w:rsidR="00152908" w:rsidRPr="00152908" w:rsidRDefault="00152908" w:rsidP="00152908">
      <w:pPr>
        <w:autoSpaceDE w:val="0"/>
        <w:autoSpaceDN w:val="0"/>
        <w:adjustRightInd w:val="0"/>
        <w:ind w:left="465"/>
        <w:rPr>
          <w:rFonts w:ascii="Consolas" w:hAnsi="Consolas" w:cs="Consolas"/>
          <w:color w:val="A31515"/>
          <w:sz w:val="19"/>
          <w:szCs w:val="19"/>
          <w:lang w:eastAsia="en-GB"/>
        </w:rPr>
      </w:pPr>
    </w:p>
    <w:p w14:paraId="1B701003" w14:textId="77777777" w:rsidR="00E24E77" w:rsidRDefault="00E24E77" w:rsidP="00BB6239">
      <w:pPr>
        <w:numPr>
          <w:ilvl w:val="0"/>
          <w:numId w:val="1"/>
        </w:numPr>
      </w:pPr>
      <w:r>
        <w:t>The</w:t>
      </w:r>
      <w:r w:rsidRPr="00F945B4">
        <w:rPr>
          <w:color w:val="FF0000"/>
        </w:rPr>
        <w:t xml:space="preserve"> </w:t>
      </w:r>
      <w:r>
        <w:t>Chair reminded the Committee of the date and time of its next scheduled meeting, namely:</w:t>
      </w:r>
    </w:p>
    <w:p w14:paraId="3522F42B"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C764DF1" w14:textId="77777777" w:rsidTr="001A422A">
        <w:tc>
          <w:tcPr>
            <w:tcW w:w="2160" w:type="dxa"/>
            <w:tcBorders>
              <w:top w:val="single" w:sz="4" w:space="0" w:color="auto"/>
            </w:tcBorders>
            <w:shd w:val="clear" w:color="auto" w:fill="F3F3F3"/>
          </w:tcPr>
          <w:p w14:paraId="18FDEE7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0B2F538" w14:textId="77777777" w:rsidR="008444A3" w:rsidRPr="00D12113" w:rsidRDefault="008444A3" w:rsidP="001A422A">
            <w:pPr>
              <w:spacing w:before="80" w:after="80"/>
              <w:rPr>
                <w:rFonts w:cs="Arial"/>
                <w:color w:val="FF3399"/>
                <w:sz w:val="20"/>
                <w:lang w:val="en-NZ"/>
              </w:rPr>
            </w:pPr>
            <w:r w:rsidRPr="00375C2D">
              <w:rPr>
                <w:rFonts w:cs="Arial"/>
                <w:sz w:val="20"/>
                <w:lang w:val="en-NZ"/>
              </w:rPr>
              <w:t>01 April 2014, 12:00 PM</w:t>
            </w:r>
          </w:p>
        </w:tc>
      </w:tr>
      <w:tr w:rsidR="008444A3" w:rsidRPr="00E24E77" w14:paraId="074FE79E" w14:textId="77777777" w:rsidTr="001A422A">
        <w:tc>
          <w:tcPr>
            <w:tcW w:w="2160" w:type="dxa"/>
            <w:tcBorders>
              <w:bottom w:val="single" w:sz="4" w:space="0" w:color="auto"/>
            </w:tcBorders>
            <w:shd w:val="clear" w:color="auto" w:fill="F3F3F3"/>
          </w:tcPr>
          <w:p w14:paraId="71990644"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692583D" w14:textId="77777777"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Road East, Auckland</w:t>
            </w:r>
          </w:p>
        </w:tc>
      </w:tr>
    </w:tbl>
    <w:p w14:paraId="1F754881" w14:textId="77777777" w:rsidR="008444A3" w:rsidRDefault="008444A3" w:rsidP="008444A3">
      <w:pPr>
        <w:ind w:left="105"/>
      </w:pPr>
    </w:p>
    <w:p w14:paraId="716B47DD" w14:textId="2994AA75" w:rsidR="008444A3" w:rsidRDefault="008444A3" w:rsidP="008444A3">
      <w:pPr>
        <w:ind w:left="465"/>
      </w:pPr>
      <w:r>
        <w:tab/>
      </w:r>
      <w:r w:rsidR="00152908">
        <w:t>No</w:t>
      </w:r>
      <w:r>
        <w:t xml:space="preserve"> members tendered apologies for this meeting.</w:t>
      </w:r>
    </w:p>
    <w:p w14:paraId="6F470329" w14:textId="77777777" w:rsidR="00770A9F" w:rsidRDefault="00770A9F" w:rsidP="00E24E77">
      <w:bookmarkStart w:id="0" w:name="_GoBack"/>
      <w:bookmarkEnd w:id="0"/>
    </w:p>
    <w:p w14:paraId="12513D99" w14:textId="1C62D790" w:rsidR="00C06097" w:rsidRPr="00152908" w:rsidRDefault="00E24E77" w:rsidP="00770A9F">
      <w:r w:rsidRPr="00152908">
        <w:t xml:space="preserve">The meeting closed at </w:t>
      </w:r>
      <w:r w:rsidR="00300706" w:rsidRPr="00152908">
        <w:rPr>
          <w:rFonts w:cs="Arial"/>
          <w:szCs w:val="22"/>
          <w:lang w:val="en-NZ"/>
        </w:rPr>
        <w:t>2.37pm.</w:t>
      </w:r>
    </w:p>
    <w:sectPr w:rsidR="00C06097" w:rsidRPr="00152908"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F05A5" w14:textId="77777777" w:rsidR="001819D3" w:rsidRDefault="001819D3">
      <w:r>
        <w:separator/>
      </w:r>
    </w:p>
  </w:endnote>
  <w:endnote w:type="continuationSeparator" w:id="0">
    <w:p w14:paraId="51F41513" w14:textId="77777777" w:rsidR="001819D3" w:rsidRDefault="00181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36FA6" w14:textId="77777777" w:rsidR="001819D3" w:rsidRDefault="001819D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6F38E7" w14:textId="77777777" w:rsidR="001819D3" w:rsidRDefault="001819D3"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1819D3" w:rsidRPr="00977E7F" w14:paraId="699F8C99" w14:textId="77777777" w:rsidTr="0081053D">
      <w:trPr>
        <w:trHeight w:val="282"/>
      </w:trPr>
      <w:tc>
        <w:tcPr>
          <w:tcW w:w="8623" w:type="dxa"/>
        </w:tcPr>
        <w:p w14:paraId="38F99FF1" w14:textId="77777777" w:rsidR="001819D3" w:rsidRPr="00977E7F" w:rsidRDefault="001819D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March 2014</w:t>
          </w:r>
        </w:p>
      </w:tc>
      <w:tc>
        <w:tcPr>
          <w:tcW w:w="1638" w:type="dxa"/>
        </w:tcPr>
        <w:p w14:paraId="5B79C5A1" w14:textId="77777777" w:rsidR="001819D3" w:rsidRPr="00977E7F" w:rsidRDefault="001819D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C4776">
            <w:rPr>
              <w:rStyle w:val="PageNumber"/>
              <w:rFonts w:cs="Arial"/>
              <w:noProof/>
              <w:sz w:val="16"/>
              <w:szCs w:val="16"/>
            </w:rPr>
            <w:t>12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C4776">
            <w:rPr>
              <w:rStyle w:val="PageNumber"/>
              <w:rFonts w:cs="Arial"/>
              <w:noProof/>
              <w:sz w:val="16"/>
              <w:szCs w:val="16"/>
            </w:rPr>
            <w:t>12</w:t>
          </w:r>
          <w:r w:rsidRPr="002A365B">
            <w:rPr>
              <w:rStyle w:val="PageNumber"/>
              <w:rFonts w:cs="Arial"/>
              <w:sz w:val="16"/>
              <w:szCs w:val="16"/>
            </w:rPr>
            <w:fldChar w:fldCharType="end"/>
          </w:r>
        </w:p>
      </w:tc>
    </w:tr>
  </w:tbl>
  <w:p w14:paraId="28E1C4FE" w14:textId="77777777" w:rsidR="001819D3" w:rsidRPr="00BF6505" w:rsidRDefault="001819D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1819D3" w:rsidRPr="00977E7F" w14:paraId="7BB1D58C" w14:textId="77777777" w:rsidTr="0081053D">
      <w:trPr>
        <w:trHeight w:val="283"/>
      </w:trPr>
      <w:tc>
        <w:tcPr>
          <w:tcW w:w="8585" w:type="dxa"/>
        </w:tcPr>
        <w:p w14:paraId="39F05E2F" w14:textId="77777777" w:rsidR="001819D3" w:rsidRPr="00977E7F" w:rsidRDefault="001819D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March 2014</w:t>
          </w:r>
        </w:p>
      </w:tc>
      <w:tc>
        <w:tcPr>
          <w:tcW w:w="1631" w:type="dxa"/>
        </w:tcPr>
        <w:p w14:paraId="555A13AE" w14:textId="77777777" w:rsidR="001819D3" w:rsidRPr="00977E7F" w:rsidRDefault="001819D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C4776">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C4776">
            <w:rPr>
              <w:rStyle w:val="PageNumber"/>
              <w:rFonts w:cs="Arial"/>
              <w:noProof/>
              <w:sz w:val="16"/>
              <w:szCs w:val="16"/>
            </w:rPr>
            <w:t>12</w:t>
          </w:r>
          <w:r w:rsidRPr="002A365B">
            <w:rPr>
              <w:rStyle w:val="PageNumber"/>
              <w:rFonts w:cs="Arial"/>
              <w:sz w:val="16"/>
              <w:szCs w:val="16"/>
            </w:rPr>
            <w:fldChar w:fldCharType="end"/>
          </w:r>
        </w:p>
      </w:tc>
    </w:tr>
  </w:tbl>
  <w:p w14:paraId="705A45CE" w14:textId="77777777" w:rsidR="001819D3" w:rsidRPr="00C91F3F" w:rsidRDefault="001819D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4DA3E" w14:textId="77777777" w:rsidR="001819D3" w:rsidRDefault="001819D3">
      <w:r>
        <w:separator/>
      </w:r>
    </w:p>
  </w:footnote>
  <w:footnote w:type="continuationSeparator" w:id="0">
    <w:p w14:paraId="0D8E9E0A" w14:textId="77777777" w:rsidR="001819D3" w:rsidRDefault="001819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1819D3" w14:paraId="2646F30D" w14:textId="77777777" w:rsidTr="00987913">
      <w:trPr>
        <w:trHeight w:val="1079"/>
      </w:trPr>
      <w:tc>
        <w:tcPr>
          <w:tcW w:w="1914" w:type="dxa"/>
          <w:tcBorders>
            <w:bottom w:val="single" w:sz="4" w:space="0" w:color="auto"/>
          </w:tcBorders>
        </w:tcPr>
        <w:p w14:paraId="0971E7B1" w14:textId="77777777" w:rsidR="001819D3" w:rsidRPr="00987913" w:rsidRDefault="001819D3" w:rsidP="00987913">
          <w:pPr>
            <w:pStyle w:val="Heading1"/>
          </w:pPr>
          <w:r>
            <w:rPr>
              <w:noProof/>
              <w:lang w:eastAsia="en-NZ"/>
            </w:rPr>
            <w:drawing>
              <wp:inline distT="0" distB="0" distL="0" distR="0" wp14:anchorId="4A142F58" wp14:editId="03691578">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71D2279F" w14:textId="77777777" w:rsidR="001819D3" w:rsidRPr="00987913" w:rsidRDefault="001819D3" w:rsidP="00987913">
          <w:pPr>
            <w:pStyle w:val="Heading1"/>
          </w:pPr>
          <w:r>
            <w:tab/>
            <w:t>Minutes</w:t>
          </w:r>
        </w:p>
      </w:tc>
    </w:tr>
  </w:tbl>
  <w:p w14:paraId="0AE70FF8" w14:textId="77777777" w:rsidR="001819D3" w:rsidRDefault="001819D3"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4326"/>
    <w:multiLevelType w:val="hybridMultilevel"/>
    <w:tmpl w:val="A0FEB656"/>
    <w:lvl w:ilvl="0" w:tplc="9CC81262">
      <w:start w:val="1"/>
      <w:numFmt w:val="bullet"/>
      <w:lvlText w:val=""/>
      <w:lvlJc w:val="left"/>
      <w:pPr>
        <w:tabs>
          <w:tab w:val="num" w:pos="992"/>
        </w:tabs>
        <w:ind w:left="992" w:hanging="425"/>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1AE33647"/>
    <w:multiLevelType w:val="hybridMultilevel"/>
    <w:tmpl w:val="FD346FE4"/>
    <w:lvl w:ilvl="0" w:tplc="9CC81262">
      <w:start w:val="1"/>
      <w:numFmt w:val="bullet"/>
      <w:lvlText w:val=""/>
      <w:lvlJc w:val="left"/>
      <w:pPr>
        <w:tabs>
          <w:tab w:val="num" w:pos="992"/>
        </w:tabs>
        <w:ind w:left="992" w:hanging="425"/>
      </w:pPr>
      <w:rPr>
        <w:rFonts w:ascii="Symbol" w:hAnsi="Symbol" w:hint="default"/>
      </w:rPr>
    </w:lvl>
    <w:lvl w:ilvl="1" w:tplc="90DE2B9A">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E872579"/>
    <w:multiLevelType w:val="hybridMultilevel"/>
    <w:tmpl w:val="9B58E6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
    <w:nsid w:val="5E80295D"/>
    <w:multiLevelType w:val="hybridMultilevel"/>
    <w:tmpl w:val="296EB1C0"/>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732A9"/>
    <w:rsid w:val="00082758"/>
    <w:rsid w:val="000B0C73"/>
    <w:rsid w:val="000B2F36"/>
    <w:rsid w:val="000C4776"/>
    <w:rsid w:val="000F2F24"/>
    <w:rsid w:val="0011026E"/>
    <w:rsid w:val="00121262"/>
    <w:rsid w:val="00122332"/>
    <w:rsid w:val="001260F1"/>
    <w:rsid w:val="00142A63"/>
    <w:rsid w:val="00152908"/>
    <w:rsid w:val="001649DC"/>
    <w:rsid w:val="001819D3"/>
    <w:rsid w:val="00184D6C"/>
    <w:rsid w:val="001853FE"/>
    <w:rsid w:val="0018623C"/>
    <w:rsid w:val="001A3A93"/>
    <w:rsid w:val="001A422A"/>
    <w:rsid w:val="001B6362"/>
    <w:rsid w:val="001E21BE"/>
    <w:rsid w:val="001E29B4"/>
    <w:rsid w:val="001E3038"/>
    <w:rsid w:val="001F3A91"/>
    <w:rsid w:val="001F7166"/>
    <w:rsid w:val="00204AC4"/>
    <w:rsid w:val="00206E20"/>
    <w:rsid w:val="002070A8"/>
    <w:rsid w:val="00215D82"/>
    <w:rsid w:val="00243A5D"/>
    <w:rsid w:val="0025574F"/>
    <w:rsid w:val="002714C7"/>
    <w:rsid w:val="00276B34"/>
    <w:rsid w:val="00285CB4"/>
    <w:rsid w:val="002A365B"/>
    <w:rsid w:val="002B6B17"/>
    <w:rsid w:val="002E5868"/>
    <w:rsid w:val="002F7C2A"/>
    <w:rsid w:val="00300706"/>
    <w:rsid w:val="00330314"/>
    <w:rsid w:val="003538C9"/>
    <w:rsid w:val="00357374"/>
    <w:rsid w:val="00361D38"/>
    <w:rsid w:val="00375C2D"/>
    <w:rsid w:val="00381DF9"/>
    <w:rsid w:val="003A5713"/>
    <w:rsid w:val="003A5D1E"/>
    <w:rsid w:val="003E3E13"/>
    <w:rsid w:val="003E5CF5"/>
    <w:rsid w:val="00400CB2"/>
    <w:rsid w:val="00404347"/>
    <w:rsid w:val="00415ABA"/>
    <w:rsid w:val="00435DD0"/>
    <w:rsid w:val="00436F07"/>
    <w:rsid w:val="004553E5"/>
    <w:rsid w:val="004561E6"/>
    <w:rsid w:val="00457752"/>
    <w:rsid w:val="0047482A"/>
    <w:rsid w:val="004B1081"/>
    <w:rsid w:val="004B7466"/>
    <w:rsid w:val="004B7F03"/>
    <w:rsid w:val="004C24F7"/>
    <w:rsid w:val="004D0CBF"/>
    <w:rsid w:val="004D5791"/>
    <w:rsid w:val="004D7651"/>
    <w:rsid w:val="004E4133"/>
    <w:rsid w:val="00501A66"/>
    <w:rsid w:val="00522B40"/>
    <w:rsid w:val="005255DA"/>
    <w:rsid w:val="00560436"/>
    <w:rsid w:val="0057098E"/>
    <w:rsid w:val="005866BA"/>
    <w:rsid w:val="00593C77"/>
    <w:rsid w:val="00595113"/>
    <w:rsid w:val="005D3F05"/>
    <w:rsid w:val="005D4E8F"/>
    <w:rsid w:val="005D669D"/>
    <w:rsid w:val="005E4DED"/>
    <w:rsid w:val="00644A43"/>
    <w:rsid w:val="00645F59"/>
    <w:rsid w:val="00662BEE"/>
    <w:rsid w:val="00666481"/>
    <w:rsid w:val="006744ED"/>
    <w:rsid w:val="00680B7B"/>
    <w:rsid w:val="006A008D"/>
    <w:rsid w:val="006A496D"/>
    <w:rsid w:val="006B1823"/>
    <w:rsid w:val="006C4833"/>
    <w:rsid w:val="006D4840"/>
    <w:rsid w:val="0072793E"/>
    <w:rsid w:val="007433D6"/>
    <w:rsid w:val="007457C8"/>
    <w:rsid w:val="00753E2C"/>
    <w:rsid w:val="00770A9F"/>
    <w:rsid w:val="00772592"/>
    <w:rsid w:val="00795EDD"/>
    <w:rsid w:val="007A6B47"/>
    <w:rsid w:val="007B1815"/>
    <w:rsid w:val="007C0EF2"/>
    <w:rsid w:val="007D5756"/>
    <w:rsid w:val="007F56D5"/>
    <w:rsid w:val="0081053D"/>
    <w:rsid w:val="00824E06"/>
    <w:rsid w:val="00826455"/>
    <w:rsid w:val="00841276"/>
    <w:rsid w:val="008444A3"/>
    <w:rsid w:val="008869BB"/>
    <w:rsid w:val="00886B73"/>
    <w:rsid w:val="0088735C"/>
    <w:rsid w:val="0089037C"/>
    <w:rsid w:val="00894BEA"/>
    <w:rsid w:val="008D61B5"/>
    <w:rsid w:val="008E26A8"/>
    <w:rsid w:val="008E6786"/>
    <w:rsid w:val="008F5BA4"/>
    <w:rsid w:val="008F7153"/>
    <w:rsid w:val="008F78E9"/>
    <w:rsid w:val="00911213"/>
    <w:rsid w:val="00932E8C"/>
    <w:rsid w:val="00946B92"/>
    <w:rsid w:val="009513F0"/>
    <w:rsid w:val="00960BFE"/>
    <w:rsid w:val="00961316"/>
    <w:rsid w:val="00965308"/>
    <w:rsid w:val="009706C6"/>
    <w:rsid w:val="00977E7F"/>
    <w:rsid w:val="0098032A"/>
    <w:rsid w:val="009825FD"/>
    <w:rsid w:val="00987913"/>
    <w:rsid w:val="00987A4A"/>
    <w:rsid w:val="009C3437"/>
    <w:rsid w:val="009C51DB"/>
    <w:rsid w:val="00A01A43"/>
    <w:rsid w:val="00A029ED"/>
    <w:rsid w:val="00A254FA"/>
    <w:rsid w:val="00A321FC"/>
    <w:rsid w:val="00A51639"/>
    <w:rsid w:val="00A6343E"/>
    <w:rsid w:val="00A65B7F"/>
    <w:rsid w:val="00A723C2"/>
    <w:rsid w:val="00A84630"/>
    <w:rsid w:val="00A863CC"/>
    <w:rsid w:val="00A927AA"/>
    <w:rsid w:val="00A92ADA"/>
    <w:rsid w:val="00A9572D"/>
    <w:rsid w:val="00AA1EE6"/>
    <w:rsid w:val="00AA34DF"/>
    <w:rsid w:val="00AA79BD"/>
    <w:rsid w:val="00AB3C98"/>
    <w:rsid w:val="00AB51B7"/>
    <w:rsid w:val="00AC18B9"/>
    <w:rsid w:val="00AD104A"/>
    <w:rsid w:val="00B13B86"/>
    <w:rsid w:val="00B2373D"/>
    <w:rsid w:val="00B275C2"/>
    <w:rsid w:val="00B311F8"/>
    <w:rsid w:val="00B44BE7"/>
    <w:rsid w:val="00B50A97"/>
    <w:rsid w:val="00B73414"/>
    <w:rsid w:val="00B92E04"/>
    <w:rsid w:val="00B9333F"/>
    <w:rsid w:val="00BB6239"/>
    <w:rsid w:val="00BD0129"/>
    <w:rsid w:val="00BE5262"/>
    <w:rsid w:val="00BF0FB3"/>
    <w:rsid w:val="00BF6505"/>
    <w:rsid w:val="00C06097"/>
    <w:rsid w:val="00C0708F"/>
    <w:rsid w:val="00C16BF9"/>
    <w:rsid w:val="00C33B1E"/>
    <w:rsid w:val="00C54E16"/>
    <w:rsid w:val="00C62FC8"/>
    <w:rsid w:val="00C91F3F"/>
    <w:rsid w:val="00C936E2"/>
    <w:rsid w:val="00CC6248"/>
    <w:rsid w:val="00CE6BBA"/>
    <w:rsid w:val="00CF4308"/>
    <w:rsid w:val="00D03031"/>
    <w:rsid w:val="00D108FF"/>
    <w:rsid w:val="00D11BE7"/>
    <w:rsid w:val="00D12113"/>
    <w:rsid w:val="00D154FC"/>
    <w:rsid w:val="00D3417F"/>
    <w:rsid w:val="00D37B67"/>
    <w:rsid w:val="00D41692"/>
    <w:rsid w:val="00D474F3"/>
    <w:rsid w:val="00D5385F"/>
    <w:rsid w:val="00D62F79"/>
    <w:rsid w:val="00D756D5"/>
    <w:rsid w:val="00D80C93"/>
    <w:rsid w:val="00D8458D"/>
    <w:rsid w:val="00D976B8"/>
    <w:rsid w:val="00DB032B"/>
    <w:rsid w:val="00DC12CF"/>
    <w:rsid w:val="00DC35A3"/>
    <w:rsid w:val="00DC62A5"/>
    <w:rsid w:val="00DD1BA0"/>
    <w:rsid w:val="00E0550E"/>
    <w:rsid w:val="00E07948"/>
    <w:rsid w:val="00E20390"/>
    <w:rsid w:val="00E21802"/>
    <w:rsid w:val="00E24E77"/>
    <w:rsid w:val="00E305B4"/>
    <w:rsid w:val="00E367EB"/>
    <w:rsid w:val="00E739D2"/>
    <w:rsid w:val="00E7725C"/>
    <w:rsid w:val="00EA6A1B"/>
    <w:rsid w:val="00EC068C"/>
    <w:rsid w:val="00ED57C7"/>
    <w:rsid w:val="00ED7E12"/>
    <w:rsid w:val="00F07DD2"/>
    <w:rsid w:val="00F177BB"/>
    <w:rsid w:val="00F346D4"/>
    <w:rsid w:val="00F368B5"/>
    <w:rsid w:val="00F9451C"/>
    <w:rsid w:val="00F945B4"/>
    <w:rsid w:val="00FA7539"/>
    <w:rsid w:val="00FC5E96"/>
    <w:rsid w:val="00FD1CC0"/>
    <w:rsid w:val="00FD2B1E"/>
    <w:rsid w:val="00FE1AC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1D751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C16B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C16B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3443</Words>
  <Characters>18847</Characters>
  <Application>Microsoft Office Word</Application>
  <DocSecurity>0</DocSecurity>
  <Lines>856</Lines>
  <Paragraphs>655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2011-05-20T05:26:00Z</cp:lastPrinted>
  <dcterms:created xsi:type="dcterms:W3CDTF">2014-04-06T23:24:00Z</dcterms:created>
  <dcterms:modified xsi:type="dcterms:W3CDTF">2014-04-06T23:27:00Z</dcterms:modified>
</cp:coreProperties>
</file>