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4EE4" w14:textId="77777777" w:rsidR="00E24E77" w:rsidRPr="004C1165"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4C1165" w14:paraId="03A7341F" w14:textId="77777777" w:rsidTr="00D11BE7">
        <w:tc>
          <w:tcPr>
            <w:tcW w:w="2268" w:type="dxa"/>
            <w:tcBorders>
              <w:top w:val="single" w:sz="4" w:space="0" w:color="auto"/>
            </w:tcBorders>
            <w:shd w:val="clear" w:color="auto" w:fill="F3F3F3"/>
          </w:tcPr>
          <w:p w14:paraId="090A344F" w14:textId="77777777" w:rsidR="00E24E77" w:rsidRPr="004C1165" w:rsidRDefault="00E24E77" w:rsidP="00E24E77">
            <w:pPr>
              <w:spacing w:before="80" w:after="80"/>
              <w:rPr>
                <w:rFonts w:cs="Arial"/>
                <w:b/>
                <w:sz w:val="20"/>
                <w:lang w:val="en-AU"/>
              </w:rPr>
            </w:pPr>
            <w:r w:rsidRPr="004C1165">
              <w:rPr>
                <w:rFonts w:cs="Arial"/>
                <w:b/>
                <w:sz w:val="20"/>
                <w:lang w:val="en-AU"/>
              </w:rPr>
              <w:t>Committee:</w:t>
            </w:r>
          </w:p>
        </w:tc>
        <w:tc>
          <w:tcPr>
            <w:tcW w:w="7508" w:type="dxa"/>
            <w:tcBorders>
              <w:top w:val="single" w:sz="4" w:space="0" w:color="auto"/>
            </w:tcBorders>
            <w:shd w:val="clear" w:color="auto" w:fill="F3F3F3"/>
          </w:tcPr>
          <w:p w14:paraId="67856601" w14:textId="77777777" w:rsidR="00E24E77" w:rsidRPr="004C1165" w:rsidRDefault="00AB51B7" w:rsidP="00E24E77">
            <w:pPr>
              <w:spacing w:before="80" w:after="80"/>
              <w:rPr>
                <w:rFonts w:cs="Arial"/>
                <w:color w:val="FF00FF"/>
                <w:sz w:val="20"/>
                <w:lang w:val="en-AU"/>
              </w:rPr>
            </w:pPr>
            <w:r w:rsidRPr="004C1165">
              <w:rPr>
                <w:rFonts w:cs="Arial"/>
                <w:sz w:val="20"/>
                <w:lang w:val="en-AU"/>
              </w:rPr>
              <w:t>Northern B Health and Disability Ethics Committee</w:t>
            </w:r>
          </w:p>
        </w:tc>
      </w:tr>
      <w:tr w:rsidR="00E24E77" w:rsidRPr="004C1165" w14:paraId="153BA938" w14:textId="77777777" w:rsidTr="00D11BE7">
        <w:tc>
          <w:tcPr>
            <w:tcW w:w="2268" w:type="dxa"/>
            <w:shd w:val="clear" w:color="auto" w:fill="F3F3F3"/>
          </w:tcPr>
          <w:p w14:paraId="40873120" w14:textId="77777777" w:rsidR="00E24E77" w:rsidRPr="004C1165" w:rsidRDefault="00E24E77" w:rsidP="00E24E77">
            <w:pPr>
              <w:spacing w:before="80" w:after="80"/>
              <w:rPr>
                <w:rFonts w:cs="Arial"/>
                <w:b/>
                <w:sz w:val="20"/>
                <w:lang w:val="en-AU"/>
              </w:rPr>
            </w:pPr>
            <w:r w:rsidRPr="004C1165">
              <w:rPr>
                <w:rFonts w:cs="Arial"/>
                <w:b/>
                <w:sz w:val="20"/>
                <w:lang w:val="en-AU"/>
              </w:rPr>
              <w:t>Meeting date:</w:t>
            </w:r>
          </w:p>
        </w:tc>
        <w:tc>
          <w:tcPr>
            <w:tcW w:w="7508" w:type="dxa"/>
            <w:shd w:val="clear" w:color="auto" w:fill="F3F3F3"/>
          </w:tcPr>
          <w:p w14:paraId="1D746461" w14:textId="77777777" w:rsidR="00E24E77" w:rsidRPr="004C1165" w:rsidRDefault="00AB51B7" w:rsidP="00E24E77">
            <w:pPr>
              <w:spacing w:before="80" w:after="80"/>
              <w:rPr>
                <w:rFonts w:cs="Arial"/>
                <w:color w:val="FF00FF"/>
                <w:sz w:val="20"/>
                <w:lang w:val="en-AU"/>
              </w:rPr>
            </w:pPr>
            <w:r w:rsidRPr="004C1165">
              <w:rPr>
                <w:rFonts w:cs="Arial"/>
                <w:sz w:val="20"/>
                <w:lang w:val="en-AU"/>
              </w:rPr>
              <w:t>06 September 2016</w:t>
            </w:r>
          </w:p>
        </w:tc>
      </w:tr>
      <w:tr w:rsidR="00E24E77" w:rsidRPr="004C1165" w14:paraId="5AB5797A" w14:textId="77777777" w:rsidTr="00D11BE7">
        <w:tc>
          <w:tcPr>
            <w:tcW w:w="2268" w:type="dxa"/>
            <w:tcBorders>
              <w:bottom w:val="single" w:sz="4" w:space="0" w:color="auto"/>
            </w:tcBorders>
            <w:shd w:val="clear" w:color="auto" w:fill="F3F3F3"/>
          </w:tcPr>
          <w:p w14:paraId="2CD783DD" w14:textId="77777777" w:rsidR="00E24E77" w:rsidRPr="004C1165" w:rsidRDefault="00E24E77" w:rsidP="00E24E77">
            <w:pPr>
              <w:spacing w:before="80" w:after="80"/>
              <w:rPr>
                <w:rFonts w:cs="Arial"/>
                <w:b/>
                <w:sz w:val="20"/>
                <w:lang w:val="en-AU"/>
              </w:rPr>
            </w:pPr>
            <w:r w:rsidRPr="004C1165">
              <w:rPr>
                <w:rFonts w:cs="Arial"/>
                <w:b/>
                <w:sz w:val="20"/>
                <w:lang w:val="en-AU"/>
              </w:rPr>
              <w:t>Meeting venue:</w:t>
            </w:r>
          </w:p>
        </w:tc>
        <w:tc>
          <w:tcPr>
            <w:tcW w:w="7508" w:type="dxa"/>
            <w:tcBorders>
              <w:bottom w:val="single" w:sz="4" w:space="0" w:color="auto"/>
            </w:tcBorders>
            <w:shd w:val="clear" w:color="auto" w:fill="F3F3F3"/>
          </w:tcPr>
          <w:p w14:paraId="62EA89CD" w14:textId="77777777" w:rsidR="00E24E77" w:rsidRPr="004C1165" w:rsidRDefault="00AB51B7" w:rsidP="00E24E77">
            <w:pPr>
              <w:spacing w:before="80" w:after="80"/>
              <w:rPr>
                <w:rFonts w:cs="Arial"/>
                <w:color w:val="FF00FF"/>
                <w:sz w:val="20"/>
                <w:lang w:val="en-AU"/>
              </w:rPr>
            </w:pPr>
            <w:proofErr w:type="spellStart"/>
            <w:r w:rsidRPr="004C1165">
              <w:rPr>
                <w:rFonts w:cs="Arial"/>
                <w:sz w:val="20"/>
                <w:lang w:val="en-AU"/>
              </w:rPr>
              <w:t>Novotel</w:t>
            </w:r>
            <w:proofErr w:type="spellEnd"/>
            <w:r w:rsidRPr="004C1165">
              <w:rPr>
                <w:rFonts w:cs="Arial"/>
                <w:sz w:val="20"/>
                <w:lang w:val="en-AU"/>
              </w:rPr>
              <w:t xml:space="preserve"> Ellerslie, 72-112 </w:t>
            </w:r>
            <w:proofErr w:type="spellStart"/>
            <w:r w:rsidRPr="004C1165">
              <w:rPr>
                <w:rFonts w:cs="Arial"/>
                <w:sz w:val="20"/>
                <w:lang w:val="en-AU"/>
              </w:rPr>
              <w:t>Greenlane</w:t>
            </w:r>
            <w:proofErr w:type="spellEnd"/>
            <w:r w:rsidRPr="004C1165">
              <w:rPr>
                <w:rFonts w:cs="Arial"/>
                <w:sz w:val="20"/>
                <w:lang w:val="en-AU"/>
              </w:rPr>
              <w:t xml:space="preserve"> Road East, Ellerslie, Auckland</w:t>
            </w:r>
          </w:p>
        </w:tc>
      </w:tr>
    </w:tbl>
    <w:p w14:paraId="7F022EC2" w14:textId="77777777" w:rsidR="00E24E77" w:rsidRPr="004C1165"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4C1165" w14:paraId="05044726" w14:textId="77777777" w:rsidTr="00435DD0">
        <w:tc>
          <w:tcPr>
            <w:tcW w:w="1555" w:type="dxa"/>
            <w:tcBorders>
              <w:top w:val="single" w:sz="4" w:space="0" w:color="auto"/>
            </w:tcBorders>
            <w:shd w:val="clear" w:color="auto" w:fill="F2F2F2" w:themeFill="background1" w:themeFillShade="F2"/>
          </w:tcPr>
          <w:p w14:paraId="11C8C8D5" w14:textId="77777777" w:rsidR="006C4833" w:rsidRPr="004C1165" w:rsidRDefault="006C4833" w:rsidP="00E24E77">
            <w:pPr>
              <w:spacing w:before="80" w:after="80"/>
              <w:rPr>
                <w:rFonts w:cs="Arial"/>
                <w:b/>
                <w:sz w:val="20"/>
                <w:lang w:val="en-AU" w:eastAsia="en-GB"/>
              </w:rPr>
            </w:pPr>
            <w:r w:rsidRPr="004C1165">
              <w:rPr>
                <w:rFonts w:cs="Arial"/>
                <w:b/>
                <w:sz w:val="20"/>
                <w:lang w:val="en-AU" w:eastAsia="en-GB"/>
              </w:rPr>
              <w:t>Time</w:t>
            </w:r>
          </w:p>
        </w:tc>
        <w:tc>
          <w:tcPr>
            <w:tcW w:w="8221" w:type="dxa"/>
            <w:tcBorders>
              <w:top w:val="single" w:sz="4" w:space="0" w:color="auto"/>
            </w:tcBorders>
            <w:shd w:val="clear" w:color="auto" w:fill="F2F2F2" w:themeFill="background1" w:themeFillShade="F2"/>
          </w:tcPr>
          <w:p w14:paraId="5ECD4CB3" w14:textId="77777777" w:rsidR="006C4833" w:rsidRPr="004C1165" w:rsidRDefault="006C4833" w:rsidP="00CA34ED">
            <w:pPr>
              <w:spacing w:before="80" w:after="80"/>
              <w:ind w:left="776"/>
              <w:rPr>
                <w:rFonts w:cs="Arial"/>
                <w:b/>
                <w:sz w:val="20"/>
                <w:lang w:val="en-AU" w:eastAsia="en-GB"/>
              </w:rPr>
            </w:pPr>
            <w:r w:rsidRPr="004C1165">
              <w:rPr>
                <w:rFonts w:cs="Arial"/>
                <w:b/>
                <w:sz w:val="20"/>
                <w:lang w:val="en-AU" w:eastAsia="en-GB"/>
              </w:rPr>
              <w:t>Item of business</w:t>
            </w:r>
          </w:p>
        </w:tc>
      </w:tr>
      <w:tr w:rsidR="006C4833" w:rsidRPr="004C1165" w14:paraId="734EE345" w14:textId="77777777" w:rsidTr="00435DD0">
        <w:tc>
          <w:tcPr>
            <w:tcW w:w="1555" w:type="dxa"/>
            <w:shd w:val="clear" w:color="auto" w:fill="F2F2F2" w:themeFill="background1" w:themeFillShade="F2"/>
          </w:tcPr>
          <w:p w14:paraId="102A214C" w14:textId="71DC7B6A" w:rsidR="006C4833" w:rsidRPr="008F7055" w:rsidRDefault="008F7055" w:rsidP="00E24E77">
            <w:pPr>
              <w:spacing w:before="80" w:after="80"/>
              <w:rPr>
                <w:rFonts w:cs="Arial"/>
                <w:sz w:val="20"/>
                <w:lang w:val="en-AU" w:eastAsia="en-GB"/>
              </w:rPr>
            </w:pPr>
            <w:r w:rsidRPr="008F7055">
              <w:rPr>
                <w:rFonts w:cs="Arial"/>
                <w:sz w:val="20"/>
                <w:lang w:val="en-AU" w:eastAsia="en-GB"/>
              </w:rPr>
              <w:t xml:space="preserve">12.00pm </w:t>
            </w:r>
          </w:p>
        </w:tc>
        <w:tc>
          <w:tcPr>
            <w:tcW w:w="8221" w:type="dxa"/>
            <w:shd w:val="clear" w:color="auto" w:fill="F2F2F2" w:themeFill="background1" w:themeFillShade="F2"/>
          </w:tcPr>
          <w:p w14:paraId="3B4C25B2" w14:textId="77777777" w:rsidR="006C4833" w:rsidRPr="004C1165" w:rsidRDefault="006C4833" w:rsidP="00CA34ED">
            <w:pPr>
              <w:spacing w:before="80" w:after="80"/>
              <w:ind w:left="776"/>
              <w:rPr>
                <w:rFonts w:cs="Arial"/>
                <w:sz w:val="20"/>
                <w:lang w:val="en-AU" w:eastAsia="en-GB"/>
              </w:rPr>
            </w:pPr>
            <w:r w:rsidRPr="004C1165">
              <w:rPr>
                <w:rFonts w:cs="Arial"/>
                <w:sz w:val="20"/>
                <w:lang w:val="en-AU" w:eastAsia="en-GB"/>
              </w:rPr>
              <w:t>Welcome</w:t>
            </w:r>
          </w:p>
        </w:tc>
      </w:tr>
      <w:tr w:rsidR="007F56D5" w:rsidRPr="004C1165" w14:paraId="58EB425F" w14:textId="77777777" w:rsidTr="00435DD0">
        <w:tc>
          <w:tcPr>
            <w:tcW w:w="1555" w:type="dxa"/>
            <w:shd w:val="clear" w:color="auto" w:fill="F2F2F2" w:themeFill="background1" w:themeFillShade="F2"/>
          </w:tcPr>
          <w:p w14:paraId="3471C474" w14:textId="327776AA" w:rsidR="007F56D5" w:rsidRPr="004C1165" w:rsidRDefault="007F56D5" w:rsidP="00E24E77">
            <w:pPr>
              <w:spacing w:before="80" w:after="80"/>
              <w:rPr>
                <w:rFonts w:cs="Arial"/>
                <w:color w:val="33CCCC"/>
                <w:sz w:val="20"/>
                <w:lang w:val="en-AU" w:eastAsia="en-GB"/>
              </w:rPr>
            </w:pPr>
          </w:p>
        </w:tc>
        <w:tc>
          <w:tcPr>
            <w:tcW w:w="8221" w:type="dxa"/>
            <w:shd w:val="clear" w:color="auto" w:fill="F2F2F2" w:themeFill="background1" w:themeFillShade="F2"/>
          </w:tcPr>
          <w:p w14:paraId="0B8A6FAF" w14:textId="77777777" w:rsidR="007F56D5" w:rsidRPr="004C1165" w:rsidRDefault="007F56D5" w:rsidP="00CA34ED">
            <w:pPr>
              <w:spacing w:before="80" w:after="80"/>
              <w:ind w:left="776"/>
              <w:rPr>
                <w:rFonts w:cs="Arial"/>
                <w:sz w:val="20"/>
                <w:lang w:val="en-AU" w:eastAsia="en-GB"/>
              </w:rPr>
            </w:pPr>
            <w:r w:rsidRPr="004C1165">
              <w:rPr>
                <w:rFonts w:cs="Arial"/>
                <w:sz w:val="20"/>
                <w:lang w:val="en-AU" w:eastAsia="en-GB"/>
              </w:rPr>
              <w:t>Confirmation of minutes of meeting of 02 August 2016</w:t>
            </w:r>
          </w:p>
        </w:tc>
      </w:tr>
      <w:tr w:rsidR="007F56D5" w:rsidRPr="004C1165" w14:paraId="29C45A24" w14:textId="77777777" w:rsidTr="00435DD0">
        <w:tc>
          <w:tcPr>
            <w:tcW w:w="1555" w:type="dxa"/>
            <w:shd w:val="clear" w:color="auto" w:fill="F2F2F2" w:themeFill="background1" w:themeFillShade="F2"/>
          </w:tcPr>
          <w:p w14:paraId="545E2062" w14:textId="2C1013A1" w:rsidR="007F56D5" w:rsidRPr="004C1165" w:rsidRDefault="007F56D5" w:rsidP="00E24E77">
            <w:pPr>
              <w:spacing w:before="80" w:after="80"/>
              <w:rPr>
                <w:rFonts w:cs="Arial"/>
                <w:color w:val="33CCCC"/>
                <w:sz w:val="20"/>
                <w:lang w:val="en-AU" w:eastAsia="en-GB"/>
              </w:rPr>
            </w:pPr>
          </w:p>
        </w:tc>
        <w:tc>
          <w:tcPr>
            <w:tcW w:w="8221" w:type="dxa"/>
            <w:shd w:val="clear" w:color="auto" w:fill="F2F2F2" w:themeFill="background1" w:themeFillShade="F2"/>
          </w:tcPr>
          <w:p w14:paraId="3A0D42B1" w14:textId="77777777" w:rsidR="007F56D5" w:rsidRPr="004C1165" w:rsidRDefault="007F56D5" w:rsidP="00CA34ED">
            <w:pPr>
              <w:spacing w:before="80" w:after="80"/>
              <w:ind w:left="776"/>
              <w:rPr>
                <w:rFonts w:cs="Arial"/>
                <w:sz w:val="20"/>
                <w:lang w:val="en-AU" w:eastAsia="en-GB"/>
              </w:rPr>
            </w:pPr>
            <w:r w:rsidRPr="004C1165">
              <w:rPr>
                <w:rFonts w:cs="Arial"/>
                <w:sz w:val="20"/>
                <w:lang w:val="en-AU" w:eastAsia="en-GB"/>
              </w:rPr>
              <w:t>New applications (see over for details)</w:t>
            </w:r>
          </w:p>
        </w:tc>
      </w:tr>
      <w:tr w:rsidR="00826455" w:rsidRPr="004C1165" w14:paraId="00EBF20A" w14:textId="77777777" w:rsidTr="00435DD0">
        <w:tc>
          <w:tcPr>
            <w:tcW w:w="1555" w:type="dxa"/>
            <w:shd w:val="clear" w:color="auto" w:fill="F2F2F2" w:themeFill="background1" w:themeFillShade="F2"/>
          </w:tcPr>
          <w:p w14:paraId="6CC2E8BF" w14:textId="7FCDBFFB" w:rsidR="00826455" w:rsidRPr="008F7055" w:rsidRDefault="008F7055" w:rsidP="00E24E77">
            <w:pPr>
              <w:spacing w:before="80" w:after="80"/>
              <w:rPr>
                <w:rFonts w:cs="Arial"/>
                <w:sz w:val="20"/>
                <w:lang w:val="en-AU" w:eastAsia="en-GB"/>
              </w:rPr>
            </w:pPr>
            <w:r w:rsidRPr="008F7055">
              <w:rPr>
                <w:rFonts w:cs="Arial"/>
                <w:sz w:val="20"/>
                <w:lang w:val="en-AU" w:eastAsia="en-GB"/>
              </w:rPr>
              <w:t>12.30pm</w:t>
            </w:r>
          </w:p>
        </w:tc>
        <w:tc>
          <w:tcPr>
            <w:tcW w:w="8221" w:type="dxa"/>
            <w:shd w:val="clear" w:color="auto" w:fill="F2F2F2" w:themeFill="background1" w:themeFillShade="F2"/>
          </w:tcPr>
          <w:p w14:paraId="0C67E725" w14:textId="77777777" w:rsidR="00826455" w:rsidRPr="004C1165" w:rsidRDefault="00826455" w:rsidP="00CA34ED">
            <w:pPr>
              <w:ind w:left="776"/>
              <w:rPr>
                <w:rFonts w:cs="Arial"/>
                <w:sz w:val="20"/>
                <w:lang w:val="en-AU" w:eastAsia="en-GB"/>
              </w:rPr>
            </w:pPr>
            <w:r w:rsidRPr="004C1165">
              <w:rPr>
                <w:rFonts w:cs="Arial"/>
                <w:sz w:val="20"/>
                <w:lang w:val="en-AU" w:eastAsia="en-GB"/>
              </w:rPr>
              <w:t xml:space="preserve"> </w:t>
            </w:r>
            <w:proofErr w:type="spellStart"/>
            <w:r w:rsidRPr="004C1165">
              <w:rPr>
                <w:rFonts w:cs="Arial"/>
                <w:sz w:val="20"/>
                <w:lang w:val="en-AU" w:eastAsia="en-GB"/>
              </w:rPr>
              <w:t>i</w:t>
            </w:r>
            <w:proofErr w:type="spellEnd"/>
            <w:r w:rsidRPr="004C1165">
              <w:rPr>
                <w:rFonts w:cs="Arial"/>
                <w:sz w:val="20"/>
                <w:lang w:val="en-AU" w:eastAsia="en-GB"/>
              </w:rPr>
              <w:t xml:space="preserve"> 16/NTB/140</w:t>
            </w:r>
          </w:p>
          <w:p w14:paraId="091B1E62" w14:textId="77777777" w:rsidR="00826455" w:rsidRPr="004C1165" w:rsidRDefault="00826455" w:rsidP="00CA34ED">
            <w:pPr>
              <w:ind w:left="776"/>
              <w:rPr>
                <w:rFonts w:cs="Arial"/>
                <w:sz w:val="20"/>
                <w:lang w:val="en-AU" w:eastAsia="en-GB"/>
              </w:rPr>
            </w:pPr>
            <w:r w:rsidRPr="004C1165">
              <w:rPr>
                <w:rFonts w:cs="Arial"/>
                <w:sz w:val="20"/>
                <w:lang w:val="en-AU" w:eastAsia="en-GB"/>
              </w:rPr>
              <w:t xml:space="preserve">  ii 16/NTB/152</w:t>
            </w:r>
          </w:p>
          <w:p w14:paraId="706941F5" w14:textId="77777777" w:rsidR="00826455" w:rsidRPr="004C1165" w:rsidRDefault="00826455" w:rsidP="00CA34ED">
            <w:pPr>
              <w:ind w:left="776"/>
              <w:rPr>
                <w:rFonts w:cs="Arial"/>
                <w:sz w:val="20"/>
                <w:lang w:val="en-AU" w:eastAsia="en-GB"/>
              </w:rPr>
            </w:pPr>
            <w:r w:rsidRPr="004C1165">
              <w:rPr>
                <w:rFonts w:cs="Arial"/>
                <w:sz w:val="20"/>
                <w:lang w:val="en-AU" w:eastAsia="en-GB"/>
              </w:rPr>
              <w:t xml:space="preserve">  iii 16/NTB/141</w:t>
            </w:r>
          </w:p>
          <w:p w14:paraId="1114423A" w14:textId="77777777" w:rsidR="00826455" w:rsidRPr="004C1165" w:rsidRDefault="00826455" w:rsidP="00CA34ED">
            <w:pPr>
              <w:ind w:left="776"/>
              <w:rPr>
                <w:rFonts w:cs="Arial"/>
                <w:sz w:val="20"/>
                <w:lang w:val="en-AU" w:eastAsia="en-GB"/>
              </w:rPr>
            </w:pPr>
            <w:r w:rsidRPr="004C1165">
              <w:rPr>
                <w:rFonts w:cs="Arial"/>
                <w:sz w:val="20"/>
                <w:lang w:val="en-AU" w:eastAsia="en-GB"/>
              </w:rPr>
              <w:t xml:space="preserve">  iv 16/NTB/145</w:t>
            </w:r>
          </w:p>
          <w:p w14:paraId="513D660A" w14:textId="77777777" w:rsidR="00826455" w:rsidRPr="004C1165" w:rsidRDefault="00826455" w:rsidP="00CA34ED">
            <w:pPr>
              <w:ind w:left="776"/>
              <w:rPr>
                <w:rFonts w:cs="Arial"/>
                <w:sz w:val="20"/>
                <w:lang w:val="en-AU" w:eastAsia="en-GB"/>
              </w:rPr>
            </w:pPr>
            <w:r w:rsidRPr="004C1165">
              <w:rPr>
                <w:rFonts w:cs="Arial"/>
                <w:sz w:val="20"/>
                <w:lang w:val="en-AU" w:eastAsia="en-GB"/>
              </w:rPr>
              <w:t xml:space="preserve">  v 16/NTB/143</w:t>
            </w:r>
          </w:p>
          <w:p w14:paraId="3B806599" w14:textId="77777777" w:rsidR="00826455" w:rsidRPr="004C1165" w:rsidRDefault="00826455" w:rsidP="00CA34ED">
            <w:pPr>
              <w:ind w:left="776"/>
              <w:rPr>
                <w:rFonts w:cs="Arial"/>
                <w:sz w:val="20"/>
                <w:lang w:val="en-AU" w:eastAsia="en-GB"/>
              </w:rPr>
            </w:pPr>
            <w:r w:rsidRPr="004C1165">
              <w:rPr>
                <w:rFonts w:cs="Arial"/>
                <w:sz w:val="20"/>
                <w:lang w:val="en-AU" w:eastAsia="en-GB"/>
              </w:rPr>
              <w:t xml:space="preserve">  vi 16/NTB/150</w:t>
            </w:r>
          </w:p>
          <w:p w14:paraId="47C681DD" w14:textId="77777777" w:rsidR="00826455" w:rsidRPr="004C1165" w:rsidRDefault="00826455" w:rsidP="00CA34ED">
            <w:pPr>
              <w:ind w:left="776"/>
              <w:rPr>
                <w:rFonts w:cs="Arial"/>
                <w:sz w:val="20"/>
                <w:lang w:val="en-AU" w:eastAsia="en-GB"/>
              </w:rPr>
            </w:pPr>
            <w:r w:rsidRPr="004C1165">
              <w:rPr>
                <w:rFonts w:cs="Arial"/>
                <w:sz w:val="20"/>
                <w:lang w:val="en-AU" w:eastAsia="en-GB"/>
              </w:rPr>
              <w:t xml:space="preserve">  vii 16/NTB/151</w:t>
            </w:r>
          </w:p>
          <w:p w14:paraId="2570C89D" w14:textId="77777777" w:rsidR="00826455" w:rsidRPr="004C1165" w:rsidRDefault="00826455" w:rsidP="00CA34ED">
            <w:pPr>
              <w:ind w:left="776"/>
              <w:rPr>
                <w:rFonts w:cs="Arial"/>
                <w:sz w:val="20"/>
                <w:lang w:val="en-AU" w:eastAsia="en-GB"/>
              </w:rPr>
            </w:pPr>
            <w:r w:rsidRPr="004C1165">
              <w:rPr>
                <w:rFonts w:cs="Arial"/>
                <w:sz w:val="20"/>
                <w:lang w:val="en-AU" w:eastAsia="en-GB"/>
              </w:rPr>
              <w:t xml:space="preserve">  viii 16/NTB/153</w:t>
            </w:r>
          </w:p>
          <w:p w14:paraId="72CCF3E4" w14:textId="77777777" w:rsidR="00826455" w:rsidRPr="004C1165" w:rsidRDefault="00826455" w:rsidP="00CA34ED">
            <w:pPr>
              <w:ind w:left="776"/>
              <w:rPr>
                <w:rFonts w:cs="Arial"/>
                <w:sz w:val="20"/>
                <w:lang w:val="en-AU" w:eastAsia="en-GB"/>
              </w:rPr>
            </w:pPr>
            <w:r w:rsidRPr="004C1165">
              <w:rPr>
                <w:rFonts w:cs="Arial"/>
                <w:sz w:val="20"/>
                <w:lang w:val="en-AU" w:eastAsia="en-GB"/>
              </w:rPr>
              <w:t xml:space="preserve">  ix 16/NTB/154</w:t>
            </w:r>
          </w:p>
          <w:p w14:paraId="3BB56F42" w14:textId="77777777" w:rsidR="00826455" w:rsidRPr="004C1165" w:rsidRDefault="00826455" w:rsidP="00CA34ED">
            <w:pPr>
              <w:ind w:left="776"/>
              <w:rPr>
                <w:rFonts w:cs="Arial"/>
                <w:sz w:val="20"/>
                <w:lang w:val="en-AU" w:eastAsia="en-GB"/>
              </w:rPr>
            </w:pPr>
            <w:r w:rsidRPr="004C1165">
              <w:rPr>
                <w:rFonts w:cs="Arial"/>
                <w:sz w:val="20"/>
                <w:lang w:val="en-AU" w:eastAsia="en-GB"/>
              </w:rPr>
              <w:t xml:space="preserve">  x 16/NTB/155</w:t>
            </w:r>
          </w:p>
          <w:p w14:paraId="3A7A1383" w14:textId="77777777" w:rsidR="00826455" w:rsidRPr="004C1165" w:rsidRDefault="00826455" w:rsidP="00CA34ED">
            <w:pPr>
              <w:ind w:left="776"/>
              <w:rPr>
                <w:rFonts w:cs="Arial"/>
                <w:sz w:val="20"/>
                <w:lang w:val="en-AU" w:eastAsia="en-GB"/>
              </w:rPr>
            </w:pPr>
            <w:r w:rsidRPr="004C1165">
              <w:rPr>
                <w:rFonts w:cs="Arial"/>
                <w:sz w:val="20"/>
                <w:lang w:val="en-AU" w:eastAsia="en-GB"/>
              </w:rPr>
              <w:t xml:space="preserve">  xi 16/NTB/156</w:t>
            </w:r>
          </w:p>
          <w:p w14:paraId="784B6EF0" w14:textId="77777777" w:rsidR="00826455" w:rsidRPr="004C1165" w:rsidRDefault="00826455" w:rsidP="00CA34ED">
            <w:pPr>
              <w:ind w:left="776"/>
              <w:rPr>
                <w:rFonts w:cs="Arial"/>
                <w:sz w:val="20"/>
                <w:lang w:val="en-AU" w:eastAsia="en-GB"/>
              </w:rPr>
            </w:pPr>
            <w:r w:rsidRPr="004C1165">
              <w:rPr>
                <w:rFonts w:cs="Arial"/>
                <w:sz w:val="20"/>
                <w:lang w:val="en-AU" w:eastAsia="en-GB"/>
              </w:rPr>
              <w:t xml:space="preserve">  xii 16/NTB/157</w:t>
            </w:r>
          </w:p>
        </w:tc>
      </w:tr>
      <w:tr w:rsidR="00826455" w:rsidRPr="004C1165" w14:paraId="406CE08E" w14:textId="77777777" w:rsidTr="00435DD0">
        <w:tc>
          <w:tcPr>
            <w:tcW w:w="1555" w:type="dxa"/>
            <w:shd w:val="clear" w:color="auto" w:fill="F2F2F2" w:themeFill="background1" w:themeFillShade="F2"/>
          </w:tcPr>
          <w:p w14:paraId="76B11F0E" w14:textId="134AFEBE" w:rsidR="00826455" w:rsidRPr="004C1165" w:rsidRDefault="00826455" w:rsidP="00826455">
            <w:pPr>
              <w:spacing w:before="80" w:after="80"/>
              <w:rPr>
                <w:rFonts w:cs="Arial"/>
                <w:color w:val="33CCCC"/>
                <w:sz w:val="20"/>
                <w:lang w:val="en-AU" w:eastAsia="en-GB"/>
              </w:rPr>
            </w:pPr>
          </w:p>
        </w:tc>
        <w:tc>
          <w:tcPr>
            <w:tcW w:w="8221" w:type="dxa"/>
            <w:shd w:val="clear" w:color="auto" w:fill="F2F2F2" w:themeFill="background1" w:themeFillShade="F2"/>
          </w:tcPr>
          <w:p w14:paraId="0401497D" w14:textId="77777777" w:rsidR="00826455" w:rsidRPr="004C1165" w:rsidRDefault="00826455" w:rsidP="00CA34ED">
            <w:pPr>
              <w:spacing w:before="80" w:after="80"/>
              <w:ind w:left="776"/>
              <w:rPr>
                <w:rFonts w:cs="Arial"/>
                <w:sz w:val="20"/>
                <w:lang w:val="en-AU" w:eastAsia="en-GB"/>
              </w:rPr>
            </w:pPr>
            <w:r w:rsidRPr="004C1165">
              <w:rPr>
                <w:rFonts w:cs="Arial"/>
                <w:sz w:val="20"/>
                <w:lang w:val="en-AU" w:eastAsia="en-GB"/>
              </w:rPr>
              <w:t>Substantial amendments (see over for details)</w:t>
            </w:r>
          </w:p>
        </w:tc>
      </w:tr>
      <w:tr w:rsidR="00826455" w:rsidRPr="004C1165" w14:paraId="0C0782B9" w14:textId="77777777" w:rsidTr="00435DD0">
        <w:tc>
          <w:tcPr>
            <w:tcW w:w="1555" w:type="dxa"/>
            <w:shd w:val="clear" w:color="auto" w:fill="F2F2F2" w:themeFill="background1" w:themeFillShade="F2"/>
          </w:tcPr>
          <w:p w14:paraId="2BEF7E81" w14:textId="77777777" w:rsidR="00826455" w:rsidRPr="004C1165" w:rsidRDefault="00826455" w:rsidP="00E24E77">
            <w:pPr>
              <w:spacing w:before="80" w:after="80"/>
              <w:rPr>
                <w:rFonts w:cs="Arial"/>
                <w:color w:val="33CCCC"/>
                <w:sz w:val="20"/>
                <w:lang w:val="en-AU" w:eastAsia="en-GB"/>
              </w:rPr>
            </w:pPr>
          </w:p>
        </w:tc>
        <w:tc>
          <w:tcPr>
            <w:tcW w:w="8221" w:type="dxa"/>
            <w:shd w:val="clear" w:color="auto" w:fill="F2F2F2" w:themeFill="background1" w:themeFillShade="F2"/>
          </w:tcPr>
          <w:p w14:paraId="1DD4E951" w14:textId="77777777" w:rsidR="00826455" w:rsidRPr="004C1165" w:rsidRDefault="00826455" w:rsidP="00CA34ED">
            <w:pPr>
              <w:ind w:left="776"/>
              <w:rPr>
                <w:rFonts w:cs="Arial"/>
                <w:sz w:val="20"/>
                <w:lang w:val="en-AU" w:eastAsia="en-GB"/>
              </w:rPr>
            </w:pPr>
            <w:r w:rsidRPr="004C1165">
              <w:rPr>
                <w:rFonts w:cs="Arial"/>
                <w:sz w:val="20"/>
                <w:lang w:val="en-AU" w:eastAsia="en-GB"/>
              </w:rPr>
              <w:t xml:space="preserve"> </w:t>
            </w:r>
            <w:proofErr w:type="spellStart"/>
            <w:r w:rsidRPr="004C1165">
              <w:rPr>
                <w:rFonts w:cs="Arial"/>
                <w:sz w:val="20"/>
                <w:lang w:val="en-AU" w:eastAsia="en-GB"/>
              </w:rPr>
              <w:t>i</w:t>
            </w:r>
            <w:proofErr w:type="spellEnd"/>
            <w:r w:rsidRPr="004C1165">
              <w:rPr>
                <w:rFonts w:cs="Arial"/>
                <w:sz w:val="20"/>
                <w:lang w:val="en-AU" w:eastAsia="en-GB"/>
              </w:rPr>
              <w:t xml:space="preserve"> NTY/08/06/055/AM07</w:t>
            </w:r>
          </w:p>
        </w:tc>
      </w:tr>
      <w:tr w:rsidR="00826455" w:rsidRPr="004C1165" w14:paraId="5173C588" w14:textId="77777777" w:rsidTr="00435DD0">
        <w:tc>
          <w:tcPr>
            <w:tcW w:w="1555" w:type="dxa"/>
            <w:shd w:val="clear" w:color="auto" w:fill="F2F2F2" w:themeFill="background1" w:themeFillShade="F2"/>
          </w:tcPr>
          <w:p w14:paraId="4A28688F" w14:textId="19D3B7E2" w:rsidR="00826455" w:rsidRPr="008F7055" w:rsidRDefault="008F7055" w:rsidP="00826455">
            <w:pPr>
              <w:spacing w:before="80" w:after="80"/>
              <w:rPr>
                <w:rFonts w:cs="Arial"/>
                <w:sz w:val="20"/>
                <w:lang w:val="en-AU" w:eastAsia="en-GB"/>
              </w:rPr>
            </w:pPr>
            <w:r w:rsidRPr="008F7055">
              <w:rPr>
                <w:rFonts w:cs="Arial"/>
                <w:sz w:val="20"/>
                <w:lang w:val="en-AU" w:eastAsia="en-GB"/>
              </w:rPr>
              <w:t>5.55pm</w:t>
            </w:r>
          </w:p>
        </w:tc>
        <w:tc>
          <w:tcPr>
            <w:tcW w:w="8221" w:type="dxa"/>
            <w:shd w:val="clear" w:color="auto" w:fill="F2F2F2" w:themeFill="background1" w:themeFillShade="F2"/>
          </w:tcPr>
          <w:p w14:paraId="0B401FAD" w14:textId="77777777" w:rsidR="00826455" w:rsidRPr="004C1165" w:rsidRDefault="00826455" w:rsidP="00CA34ED">
            <w:pPr>
              <w:spacing w:before="80" w:after="80"/>
              <w:ind w:left="776"/>
              <w:rPr>
                <w:rFonts w:cs="Arial"/>
                <w:sz w:val="20"/>
                <w:lang w:val="en-AU" w:eastAsia="en-GB"/>
              </w:rPr>
            </w:pPr>
            <w:r w:rsidRPr="004C1165">
              <w:rPr>
                <w:rFonts w:cs="Arial"/>
                <w:sz w:val="20"/>
                <w:lang w:val="en-AU" w:eastAsia="en-GB"/>
              </w:rPr>
              <w:t>General business:</w:t>
            </w:r>
          </w:p>
          <w:p w14:paraId="02CEC54D" w14:textId="52183D65" w:rsidR="00826455" w:rsidRPr="00CA34ED" w:rsidRDefault="00826455" w:rsidP="00CA34ED">
            <w:pPr>
              <w:pStyle w:val="ListParagraph"/>
              <w:numPr>
                <w:ilvl w:val="0"/>
                <w:numId w:val="31"/>
              </w:numPr>
              <w:spacing w:before="80" w:after="80"/>
              <w:rPr>
                <w:rFonts w:cs="Arial"/>
                <w:sz w:val="20"/>
                <w:lang w:val="en-AU" w:eastAsia="en-GB"/>
              </w:rPr>
            </w:pPr>
            <w:r w:rsidRPr="00CA34ED">
              <w:rPr>
                <w:rFonts w:cs="Arial"/>
                <w:sz w:val="20"/>
                <w:lang w:val="en-AU" w:eastAsia="en-GB"/>
              </w:rPr>
              <w:t>Noting section of agenda</w:t>
            </w:r>
          </w:p>
        </w:tc>
      </w:tr>
      <w:tr w:rsidR="00826455" w:rsidRPr="004C1165" w14:paraId="6E7C4C03" w14:textId="77777777" w:rsidTr="00435DD0">
        <w:tc>
          <w:tcPr>
            <w:tcW w:w="1555" w:type="dxa"/>
            <w:tcBorders>
              <w:bottom w:val="single" w:sz="4" w:space="0" w:color="auto"/>
            </w:tcBorders>
            <w:shd w:val="clear" w:color="auto" w:fill="F2F2F2" w:themeFill="background1" w:themeFillShade="F2"/>
          </w:tcPr>
          <w:p w14:paraId="616DD2D7" w14:textId="0511429C" w:rsidR="00826455" w:rsidRPr="008F7055" w:rsidRDefault="008F7055" w:rsidP="00826455">
            <w:pPr>
              <w:spacing w:before="80" w:after="80"/>
              <w:rPr>
                <w:rFonts w:cs="Arial"/>
                <w:sz w:val="20"/>
                <w:lang w:val="en-AU" w:eastAsia="en-GB"/>
              </w:rPr>
            </w:pPr>
            <w:r w:rsidRPr="008F7055">
              <w:rPr>
                <w:rFonts w:cs="Arial"/>
                <w:sz w:val="20"/>
                <w:lang w:val="en-AU" w:eastAsia="en-GB"/>
              </w:rPr>
              <w:t>6.00pm</w:t>
            </w:r>
          </w:p>
        </w:tc>
        <w:tc>
          <w:tcPr>
            <w:tcW w:w="8221" w:type="dxa"/>
            <w:tcBorders>
              <w:bottom w:val="single" w:sz="4" w:space="0" w:color="auto"/>
            </w:tcBorders>
            <w:shd w:val="clear" w:color="auto" w:fill="F2F2F2" w:themeFill="background1" w:themeFillShade="F2"/>
          </w:tcPr>
          <w:p w14:paraId="4D3E6A2E" w14:textId="77777777" w:rsidR="00826455" w:rsidRPr="004C1165" w:rsidRDefault="00826455" w:rsidP="00CA34ED">
            <w:pPr>
              <w:spacing w:before="80" w:after="80"/>
              <w:ind w:left="776"/>
              <w:rPr>
                <w:rFonts w:cs="Arial"/>
                <w:sz w:val="20"/>
                <w:lang w:val="en-AU" w:eastAsia="en-GB"/>
              </w:rPr>
            </w:pPr>
            <w:r w:rsidRPr="004C1165">
              <w:rPr>
                <w:rFonts w:cs="Arial"/>
                <w:sz w:val="20"/>
                <w:lang w:val="en-AU" w:eastAsia="en-GB"/>
              </w:rPr>
              <w:t>Meeting ends</w:t>
            </w:r>
          </w:p>
        </w:tc>
      </w:tr>
    </w:tbl>
    <w:p w14:paraId="23539DEE" w14:textId="77777777" w:rsidR="00E24E77" w:rsidRPr="004C1165"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CA34ED" w:rsidRPr="004C1165" w14:paraId="3559732F" w14:textId="77777777">
        <w:trPr>
          <w:trHeight w:val="240"/>
        </w:trPr>
        <w:tc>
          <w:tcPr>
            <w:tcW w:w="2700" w:type="dxa"/>
            <w:shd w:val="pct12" w:color="auto" w:fill="FFFFFF"/>
            <w:vAlign w:val="center"/>
          </w:tcPr>
          <w:p w14:paraId="59DE753F" w14:textId="77777777" w:rsidR="00CA34ED" w:rsidRPr="004C1165" w:rsidRDefault="00CA34ED">
            <w:pPr>
              <w:autoSpaceDE w:val="0"/>
              <w:autoSpaceDN w:val="0"/>
              <w:adjustRightInd w:val="0"/>
              <w:rPr>
                <w:sz w:val="16"/>
                <w:szCs w:val="16"/>
                <w:lang w:val="en-AU"/>
              </w:rPr>
            </w:pPr>
            <w:r w:rsidRPr="004C1165">
              <w:rPr>
                <w:b/>
                <w:sz w:val="16"/>
                <w:szCs w:val="16"/>
                <w:lang w:val="en-AU"/>
              </w:rPr>
              <w:t xml:space="preserve">Member Name </w:t>
            </w:r>
            <w:r w:rsidRPr="004C1165">
              <w:rPr>
                <w:sz w:val="16"/>
                <w:szCs w:val="16"/>
                <w:lang w:val="en-AU"/>
              </w:rPr>
              <w:t xml:space="preserve"> </w:t>
            </w:r>
          </w:p>
        </w:tc>
        <w:tc>
          <w:tcPr>
            <w:tcW w:w="2600" w:type="dxa"/>
            <w:shd w:val="pct12" w:color="auto" w:fill="FFFFFF"/>
            <w:vAlign w:val="center"/>
          </w:tcPr>
          <w:p w14:paraId="4644DE28" w14:textId="77777777" w:rsidR="00CA34ED" w:rsidRPr="004C1165" w:rsidRDefault="00CA34ED">
            <w:pPr>
              <w:autoSpaceDE w:val="0"/>
              <w:autoSpaceDN w:val="0"/>
              <w:adjustRightInd w:val="0"/>
              <w:rPr>
                <w:sz w:val="16"/>
                <w:szCs w:val="16"/>
                <w:lang w:val="en-AU"/>
              </w:rPr>
            </w:pPr>
            <w:r w:rsidRPr="004C1165">
              <w:rPr>
                <w:b/>
                <w:sz w:val="16"/>
                <w:szCs w:val="16"/>
                <w:lang w:val="en-AU"/>
              </w:rPr>
              <w:t xml:space="preserve">Member Category </w:t>
            </w:r>
            <w:r w:rsidRPr="004C1165">
              <w:rPr>
                <w:sz w:val="16"/>
                <w:szCs w:val="16"/>
                <w:lang w:val="en-AU"/>
              </w:rPr>
              <w:t xml:space="preserve"> </w:t>
            </w:r>
          </w:p>
        </w:tc>
        <w:tc>
          <w:tcPr>
            <w:tcW w:w="1300" w:type="dxa"/>
            <w:shd w:val="pct12" w:color="auto" w:fill="FFFFFF"/>
            <w:vAlign w:val="center"/>
          </w:tcPr>
          <w:p w14:paraId="5B0B906D" w14:textId="77777777" w:rsidR="00CA34ED" w:rsidRPr="004C1165" w:rsidRDefault="00CA34ED">
            <w:pPr>
              <w:autoSpaceDE w:val="0"/>
              <w:autoSpaceDN w:val="0"/>
              <w:adjustRightInd w:val="0"/>
              <w:rPr>
                <w:sz w:val="16"/>
                <w:szCs w:val="16"/>
                <w:lang w:val="en-AU"/>
              </w:rPr>
            </w:pPr>
            <w:r w:rsidRPr="004C1165">
              <w:rPr>
                <w:b/>
                <w:sz w:val="16"/>
                <w:szCs w:val="16"/>
                <w:lang w:val="en-AU"/>
              </w:rPr>
              <w:t xml:space="preserve">Appointed </w:t>
            </w:r>
            <w:r w:rsidRPr="004C1165">
              <w:rPr>
                <w:sz w:val="16"/>
                <w:szCs w:val="16"/>
                <w:lang w:val="en-AU"/>
              </w:rPr>
              <w:t xml:space="preserve"> </w:t>
            </w:r>
          </w:p>
        </w:tc>
        <w:tc>
          <w:tcPr>
            <w:tcW w:w="1200" w:type="dxa"/>
            <w:shd w:val="pct12" w:color="auto" w:fill="FFFFFF"/>
            <w:vAlign w:val="center"/>
          </w:tcPr>
          <w:p w14:paraId="65B09504" w14:textId="77777777" w:rsidR="00CA34ED" w:rsidRPr="004C1165" w:rsidRDefault="00CA34ED">
            <w:pPr>
              <w:autoSpaceDE w:val="0"/>
              <w:autoSpaceDN w:val="0"/>
              <w:adjustRightInd w:val="0"/>
              <w:rPr>
                <w:sz w:val="16"/>
                <w:szCs w:val="16"/>
                <w:lang w:val="en-AU"/>
              </w:rPr>
            </w:pPr>
            <w:r w:rsidRPr="004C1165">
              <w:rPr>
                <w:b/>
                <w:sz w:val="16"/>
                <w:szCs w:val="16"/>
                <w:lang w:val="en-AU"/>
              </w:rPr>
              <w:t xml:space="preserve">Term Expires </w:t>
            </w:r>
            <w:r w:rsidRPr="004C1165">
              <w:rPr>
                <w:sz w:val="16"/>
                <w:szCs w:val="16"/>
                <w:lang w:val="en-AU"/>
              </w:rPr>
              <w:t xml:space="preserve"> </w:t>
            </w:r>
          </w:p>
        </w:tc>
        <w:tc>
          <w:tcPr>
            <w:tcW w:w="1200" w:type="dxa"/>
            <w:shd w:val="pct12" w:color="auto" w:fill="FFFFFF"/>
            <w:vAlign w:val="center"/>
          </w:tcPr>
          <w:p w14:paraId="4251981D" w14:textId="77777777" w:rsidR="00CA34ED" w:rsidRPr="004C1165" w:rsidRDefault="00CA34ED">
            <w:pPr>
              <w:autoSpaceDE w:val="0"/>
              <w:autoSpaceDN w:val="0"/>
              <w:adjustRightInd w:val="0"/>
              <w:rPr>
                <w:sz w:val="16"/>
                <w:szCs w:val="16"/>
                <w:lang w:val="en-AU"/>
              </w:rPr>
            </w:pPr>
            <w:r w:rsidRPr="004C1165">
              <w:rPr>
                <w:b/>
                <w:sz w:val="16"/>
                <w:szCs w:val="16"/>
                <w:lang w:val="en-AU"/>
              </w:rPr>
              <w:t xml:space="preserve">Apologies? </w:t>
            </w:r>
            <w:r w:rsidRPr="004C1165">
              <w:rPr>
                <w:sz w:val="16"/>
                <w:szCs w:val="16"/>
                <w:lang w:val="en-AU"/>
              </w:rPr>
              <w:t xml:space="preserve"> </w:t>
            </w:r>
          </w:p>
        </w:tc>
      </w:tr>
      <w:tr w:rsidR="00CA34ED" w:rsidRPr="004C1165" w14:paraId="6F43018A" w14:textId="77777777">
        <w:trPr>
          <w:trHeight w:val="280"/>
        </w:trPr>
        <w:tc>
          <w:tcPr>
            <w:tcW w:w="2700" w:type="dxa"/>
          </w:tcPr>
          <w:p w14:paraId="43A4B368"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Mrs </w:t>
            </w:r>
            <w:proofErr w:type="spellStart"/>
            <w:r w:rsidRPr="004C1165">
              <w:rPr>
                <w:sz w:val="16"/>
                <w:szCs w:val="16"/>
                <w:lang w:val="en-AU"/>
              </w:rPr>
              <w:t>Maliaga</w:t>
            </w:r>
            <w:proofErr w:type="spellEnd"/>
            <w:r w:rsidRPr="004C1165">
              <w:rPr>
                <w:sz w:val="16"/>
                <w:szCs w:val="16"/>
                <w:lang w:val="en-AU"/>
              </w:rPr>
              <w:t xml:space="preserve"> Erick </w:t>
            </w:r>
          </w:p>
        </w:tc>
        <w:tc>
          <w:tcPr>
            <w:tcW w:w="2600" w:type="dxa"/>
          </w:tcPr>
          <w:p w14:paraId="208374C0"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Lay (consumer/community perspectives) </w:t>
            </w:r>
          </w:p>
        </w:tc>
        <w:tc>
          <w:tcPr>
            <w:tcW w:w="1300" w:type="dxa"/>
          </w:tcPr>
          <w:p w14:paraId="6E22A6AA"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01/07/2015 </w:t>
            </w:r>
          </w:p>
        </w:tc>
        <w:tc>
          <w:tcPr>
            <w:tcW w:w="1200" w:type="dxa"/>
          </w:tcPr>
          <w:p w14:paraId="4260BB73"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01/07/2018 </w:t>
            </w:r>
          </w:p>
        </w:tc>
        <w:tc>
          <w:tcPr>
            <w:tcW w:w="1200" w:type="dxa"/>
          </w:tcPr>
          <w:p w14:paraId="1403EFA4"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Present </w:t>
            </w:r>
          </w:p>
        </w:tc>
      </w:tr>
      <w:tr w:rsidR="00CA34ED" w:rsidRPr="004C1165" w14:paraId="3FD09B24" w14:textId="77777777">
        <w:trPr>
          <w:trHeight w:val="280"/>
        </w:trPr>
        <w:tc>
          <w:tcPr>
            <w:tcW w:w="2700" w:type="dxa"/>
          </w:tcPr>
          <w:p w14:paraId="789F09FC"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Mrs Stephanie Pollard </w:t>
            </w:r>
          </w:p>
        </w:tc>
        <w:tc>
          <w:tcPr>
            <w:tcW w:w="2600" w:type="dxa"/>
          </w:tcPr>
          <w:p w14:paraId="084EF652"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Non-lay (intervention studies) </w:t>
            </w:r>
          </w:p>
        </w:tc>
        <w:tc>
          <w:tcPr>
            <w:tcW w:w="1300" w:type="dxa"/>
          </w:tcPr>
          <w:p w14:paraId="584C5F4F"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01/07/2015 </w:t>
            </w:r>
          </w:p>
        </w:tc>
        <w:tc>
          <w:tcPr>
            <w:tcW w:w="1200" w:type="dxa"/>
          </w:tcPr>
          <w:p w14:paraId="04F14A65"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01/07/2018 </w:t>
            </w:r>
          </w:p>
        </w:tc>
        <w:tc>
          <w:tcPr>
            <w:tcW w:w="1200" w:type="dxa"/>
          </w:tcPr>
          <w:p w14:paraId="37BFBF5C"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Present </w:t>
            </w:r>
          </w:p>
        </w:tc>
      </w:tr>
      <w:tr w:rsidR="00CA34ED" w:rsidRPr="004C1165" w14:paraId="4B9A7750" w14:textId="77777777">
        <w:trPr>
          <w:trHeight w:val="280"/>
        </w:trPr>
        <w:tc>
          <w:tcPr>
            <w:tcW w:w="2700" w:type="dxa"/>
          </w:tcPr>
          <w:p w14:paraId="40DC7FE8"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Miss </w:t>
            </w:r>
            <w:proofErr w:type="spellStart"/>
            <w:r w:rsidRPr="004C1165">
              <w:rPr>
                <w:sz w:val="16"/>
                <w:szCs w:val="16"/>
                <w:lang w:val="en-AU"/>
              </w:rPr>
              <w:t>Tangihaere</w:t>
            </w:r>
            <w:proofErr w:type="spellEnd"/>
            <w:r w:rsidRPr="004C1165">
              <w:rPr>
                <w:sz w:val="16"/>
                <w:szCs w:val="16"/>
                <w:lang w:val="en-AU"/>
              </w:rPr>
              <w:t xml:space="preserve"> Macfarlane </w:t>
            </w:r>
          </w:p>
        </w:tc>
        <w:tc>
          <w:tcPr>
            <w:tcW w:w="2600" w:type="dxa"/>
          </w:tcPr>
          <w:p w14:paraId="6623BA3A"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Lay (consumer/community perspectives) </w:t>
            </w:r>
          </w:p>
        </w:tc>
        <w:tc>
          <w:tcPr>
            <w:tcW w:w="1300" w:type="dxa"/>
          </w:tcPr>
          <w:p w14:paraId="03AC1FD6"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19/05/2014 </w:t>
            </w:r>
          </w:p>
        </w:tc>
        <w:tc>
          <w:tcPr>
            <w:tcW w:w="1200" w:type="dxa"/>
          </w:tcPr>
          <w:p w14:paraId="7D4E0345"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19/05/2017 </w:t>
            </w:r>
          </w:p>
        </w:tc>
        <w:tc>
          <w:tcPr>
            <w:tcW w:w="1200" w:type="dxa"/>
          </w:tcPr>
          <w:p w14:paraId="34E0668D"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Present </w:t>
            </w:r>
          </w:p>
        </w:tc>
      </w:tr>
      <w:tr w:rsidR="00CA34ED" w:rsidRPr="004C1165" w14:paraId="7E049320" w14:textId="77777777">
        <w:trPr>
          <w:trHeight w:val="280"/>
        </w:trPr>
        <w:tc>
          <w:tcPr>
            <w:tcW w:w="2700" w:type="dxa"/>
          </w:tcPr>
          <w:p w14:paraId="7FE0060F"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Mrs Phyllis </w:t>
            </w:r>
            <w:proofErr w:type="spellStart"/>
            <w:r w:rsidRPr="004C1165">
              <w:rPr>
                <w:sz w:val="16"/>
                <w:szCs w:val="16"/>
                <w:lang w:val="en-AU"/>
              </w:rPr>
              <w:t>Huitema</w:t>
            </w:r>
            <w:proofErr w:type="spellEnd"/>
            <w:r w:rsidRPr="004C1165">
              <w:rPr>
                <w:sz w:val="16"/>
                <w:szCs w:val="16"/>
                <w:lang w:val="en-AU"/>
              </w:rPr>
              <w:t xml:space="preserve"> </w:t>
            </w:r>
          </w:p>
        </w:tc>
        <w:tc>
          <w:tcPr>
            <w:tcW w:w="2600" w:type="dxa"/>
          </w:tcPr>
          <w:p w14:paraId="50557106"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Lay (consumer/community perspectives) </w:t>
            </w:r>
          </w:p>
        </w:tc>
        <w:tc>
          <w:tcPr>
            <w:tcW w:w="1300" w:type="dxa"/>
          </w:tcPr>
          <w:p w14:paraId="78DDCB84"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19/05/2014 </w:t>
            </w:r>
          </w:p>
        </w:tc>
        <w:tc>
          <w:tcPr>
            <w:tcW w:w="1200" w:type="dxa"/>
          </w:tcPr>
          <w:p w14:paraId="6FD58D12"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19/05/2017 </w:t>
            </w:r>
          </w:p>
        </w:tc>
        <w:tc>
          <w:tcPr>
            <w:tcW w:w="1200" w:type="dxa"/>
          </w:tcPr>
          <w:p w14:paraId="6E91F122"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Apologies </w:t>
            </w:r>
          </w:p>
        </w:tc>
      </w:tr>
      <w:tr w:rsidR="00CA34ED" w:rsidRPr="004C1165" w14:paraId="49BA5876" w14:textId="77777777">
        <w:trPr>
          <w:trHeight w:val="280"/>
        </w:trPr>
        <w:tc>
          <w:tcPr>
            <w:tcW w:w="2700" w:type="dxa"/>
          </w:tcPr>
          <w:p w14:paraId="108D1EC0"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Mrs Kate O'Connor </w:t>
            </w:r>
          </w:p>
        </w:tc>
        <w:tc>
          <w:tcPr>
            <w:tcW w:w="2600" w:type="dxa"/>
          </w:tcPr>
          <w:p w14:paraId="10E1636D"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Lay (ethical/moral reasoning) </w:t>
            </w:r>
          </w:p>
        </w:tc>
        <w:tc>
          <w:tcPr>
            <w:tcW w:w="1300" w:type="dxa"/>
          </w:tcPr>
          <w:p w14:paraId="31AFFE80"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14/12/2015 </w:t>
            </w:r>
          </w:p>
        </w:tc>
        <w:tc>
          <w:tcPr>
            <w:tcW w:w="1200" w:type="dxa"/>
          </w:tcPr>
          <w:p w14:paraId="47C34D4A"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14/12/2018 </w:t>
            </w:r>
          </w:p>
        </w:tc>
        <w:tc>
          <w:tcPr>
            <w:tcW w:w="1200" w:type="dxa"/>
          </w:tcPr>
          <w:p w14:paraId="2A78F317"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Apologies </w:t>
            </w:r>
          </w:p>
        </w:tc>
      </w:tr>
      <w:tr w:rsidR="00CA34ED" w:rsidRPr="004C1165" w14:paraId="351DA3BE" w14:textId="77777777">
        <w:trPr>
          <w:trHeight w:val="280"/>
        </w:trPr>
        <w:tc>
          <w:tcPr>
            <w:tcW w:w="2700" w:type="dxa"/>
          </w:tcPr>
          <w:p w14:paraId="0CE07DB6"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Dr Nora Lynch </w:t>
            </w:r>
          </w:p>
        </w:tc>
        <w:tc>
          <w:tcPr>
            <w:tcW w:w="2600" w:type="dxa"/>
          </w:tcPr>
          <w:p w14:paraId="1B43769A"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Non-lay (health/disability service provision) </w:t>
            </w:r>
          </w:p>
        </w:tc>
        <w:tc>
          <w:tcPr>
            <w:tcW w:w="1300" w:type="dxa"/>
          </w:tcPr>
          <w:p w14:paraId="0629B05D"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24/07/2015 </w:t>
            </w:r>
          </w:p>
        </w:tc>
        <w:tc>
          <w:tcPr>
            <w:tcW w:w="1200" w:type="dxa"/>
          </w:tcPr>
          <w:p w14:paraId="085F9F07"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24/07/2018 </w:t>
            </w:r>
          </w:p>
        </w:tc>
        <w:tc>
          <w:tcPr>
            <w:tcW w:w="1200" w:type="dxa"/>
          </w:tcPr>
          <w:p w14:paraId="57648EB5"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Present </w:t>
            </w:r>
          </w:p>
        </w:tc>
      </w:tr>
      <w:tr w:rsidR="00CA34ED" w:rsidRPr="004C1165" w14:paraId="63E4E048" w14:textId="77777777">
        <w:trPr>
          <w:trHeight w:val="280"/>
        </w:trPr>
        <w:tc>
          <w:tcPr>
            <w:tcW w:w="2700" w:type="dxa"/>
          </w:tcPr>
          <w:p w14:paraId="4D1F9254"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Mrs </w:t>
            </w:r>
            <w:proofErr w:type="spellStart"/>
            <w:r w:rsidRPr="004C1165">
              <w:rPr>
                <w:sz w:val="16"/>
                <w:szCs w:val="16"/>
                <w:lang w:val="en-AU"/>
              </w:rPr>
              <w:t>Leesa</w:t>
            </w:r>
            <w:proofErr w:type="spellEnd"/>
            <w:r w:rsidRPr="004C1165">
              <w:rPr>
                <w:sz w:val="16"/>
                <w:szCs w:val="16"/>
                <w:lang w:val="en-AU"/>
              </w:rPr>
              <w:t xml:space="preserve"> Russell </w:t>
            </w:r>
          </w:p>
        </w:tc>
        <w:tc>
          <w:tcPr>
            <w:tcW w:w="2600" w:type="dxa"/>
          </w:tcPr>
          <w:p w14:paraId="4F3D8658"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Non-lay (intervention studies), Non-lay (observational studies) </w:t>
            </w:r>
          </w:p>
        </w:tc>
        <w:tc>
          <w:tcPr>
            <w:tcW w:w="1300" w:type="dxa"/>
          </w:tcPr>
          <w:p w14:paraId="0657B20B"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14/12/2015 </w:t>
            </w:r>
          </w:p>
        </w:tc>
        <w:tc>
          <w:tcPr>
            <w:tcW w:w="1200" w:type="dxa"/>
          </w:tcPr>
          <w:p w14:paraId="6D55FBD4"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14/12/2018 </w:t>
            </w:r>
          </w:p>
        </w:tc>
        <w:tc>
          <w:tcPr>
            <w:tcW w:w="1200" w:type="dxa"/>
          </w:tcPr>
          <w:p w14:paraId="16AAD7D3"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Present </w:t>
            </w:r>
          </w:p>
        </w:tc>
      </w:tr>
      <w:tr w:rsidR="00CA34ED" w:rsidRPr="004C1165" w14:paraId="3C2BD615" w14:textId="77777777">
        <w:trPr>
          <w:trHeight w:val="280"/>
        </w:trPr>
        <w:tc>
          <w:tcPr>
            <w:tcW w:w="2700" w:type="dxa"/>
          </w:tcPr>
          <w:p w14:paraId="5E7D03D8"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Mr John Hancock </w:t>
            </w:r>
          </w:p>
        </w:tc>
        <w:tc>
          <w:tcPr>
            <w:tcW w:w="2600" w:type="dxa"/>
          </w:tcPr>
          <w:p w14:paraId="7D095F90"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Lay (the law) </w:t>
            </w:r>
          </w:p>
        </w:tc>
        <w:tc>
          <w:tcPr>
            <w:tcW w:w="1300" w:type="dxa"/>
          </w:tcPr>
          <w:p w14:paraId="6BA41F4E"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14/12/2015 </w:t>
            </w:r>
          </w:p>
        </w:tc>
        <w:tc>
          <w:tcPr>
            <w:tcW w:w="1200" w:type="dxa"/>
          </w:tcPr>
          <w:p w14:paraId="1251E741"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14/12/2018 </w:t>
            </w:r>
          </w:p>
        </w:tc>
        <w:tc>
          <w:tcPr>
            <w:tcW w:w="1200" w:type="dxa"/>
          </w:tcPr>
          <w:p w14:paraId="6B215C16" w14:textId="77777777" w:rsidR="00CA34ED" w:rsidRPr="004C1165" w:rsidRDefault="00CA34ED">
            <w:pPr>
              <w:autoSpaceDE w:val="0"/>
              <w:autoSpaceDN w:val="0"/>
              <w:adjustRightInd w:val="0"/>
              <w:rPr>
                <w:sz w:val="16"/>
                <w:szCs w:val="16"/>
                <w:lang w:val="en-AU"/>
              </w:rPr>
            </w:pPr>
            <w:r w:rsidRPr="004C1165">
              <w:rPr>
                <w:sz w:val="16"/>
                <w:szCs w:val="16"/>
                <w:lang w:val="en-AU"/>
              </w:rPr>
              <w:t xml:space="preserve">Present </w:t>
            </w:r>
          </w:p>
        </w:tc>
      </w:tr>
      <w:tr w:rsidR="00CA34ED" w:rsidRPr="004C1165" w14:paraId="6C58704B" w14:textId="77777777">
        <w:trPr>
          <w:trHeight w:val="280"/>
        </w:trPr>
        <w:tc>
          <w:tcPr>
            <w:tcW w:w="2700" w:type="dxa"/>
          </w:tcPr>
          <w:p w14:paraId="78C0BFDD" w14:textId="77777777" w:rsidR="00CA34ED" w:rsidRPr="004C1165" w:rsidRDefault="00CA34ED" w:rsidP="000B69A1">
            <w:pPr>
              <w:autoSpaceDE w:val="0"/>
              <w:autoSpaceDN w:val="0"/>
              <w:adjustRightInd w:val="0"/>
              <w:rPr>
                <w:sz w:val="16"/>
                <w:szCs w:val="16"/>
                <w:lang w:val="en-AU"/>
              </w:rPr>
            </w:pPr>
            <w:r w:rsidRPr="004C1165">
              <w:rPr>
                <w:sz w:val="16"/>
                <w:szCs w:val="16"/>
                <w:lang w:val="en-AU"/>
              </w:rPr>
              <w:t xml:space="preserve">Dr Kate Parker </w:t>
            </w:r>
          </w:p>
        </w:tc>
        <w:tc>
          <w:tcPr>
            <w:tcW w:w="2600" w:type="dxa"/>
          </w:tcPr>
          <w:p w14:paraId="158D7221" w14:textId="77777777" w:rsidR="00CA34ED" w:rsidRPr="004C1165" w:rsidRDefault="00CA34ED" w:rsidP="000B69A1">
            <w:pPr>
              <w:autoSpaceDE w:val="0"/>
              <w:autoSpaceDN w:val="0"/>
              <w:adjustRightInd w:val="0"/>
              <w:rPr>
                <w:sz w:val="16"/>
                <w:szCs w:val="16"/>
                <w:lang w:val="en-AU"/>
              </w:rPr>
            </w:pPr>
            <w:r w:rsidRPr="004C1165">
              <w:rPr>
                <w:sz w:val="16"/>
                <w:szCs w:val="16"/>
                <w:lang w:val="en-AU"/>
              </w:rPr>
              <w:t xml:space="preserve"> Non-lay (observational studies)</w:t>
            </w:r>
          </w:p>
        </w:tc>
        <w:tc>
          <w:tcPr>
            <w:tcW w:w="1300" w:type="dxa"/>
          </w:tcPr>
          <w:p w14:paraId="6E6024BE" w14:textId="77777777" w:rsidR="00CA34ED" w:rsidRPr="004C1165" w:rsidRDefault="00CA34ED" w:rsidP="000B69A1">
            <w:pPr>
              <w:autoSpaceDE w:val="0"/>
              <w:autoSpaceDN w:val="0"/>
              <w:adjustRightInd w:val="0"/>
              <w:rPr>
                <w:sz w:val="16"/>
                <w:szCs w:val="16"/>
                <w:lang w:val="en-AU"/>
              </w:rPr>
            </w:pPr>
            <w:r w:rsidRPr="004C1165">
              <w:rPr>
                <w:sz w:val="16"/>
                <w:szCs w:val="16"/>
                <w:lang w:val="en-AU"/>
              </w:rPr>
              <w:t xml:space="preserve"> Co-opt</w:t>
            </w:r>
          </w:p>
        </w:tc>
        <w:tc>
          <w:tcPr>
            <w:tcW w:w="1200" w:type="dxa"/>
          </w:tcPr>
          <w:p w14:paraId="796E752C" w14:textId="77777777" w:rsidR="00CA34ED" w:rsidRPr="004C1165" w:rsidRDefault="00CA34ED" w:rsidP="000B69A1">
            <w:pPr>
              <w:autoSpaceDE w:val="0"/>
              <w:autoSpaceDN w:val="0"/>
              <w:adjustRightInd w:val="0"/>
              <w:rPr>
                <w:sz w:val="16"/>
                <w:szCs w:val="16"/>
                <w:lang w:val="en-AU"/>
              </w:rPr>
            </w:pPr>
            <w:r w:rsidRPr="004C1165">
              <w:rPr>
                <w:sz w:val="16"/>
                <w:szCs w:val="16"/>
                <w:lang w:val="en-AU"/>
              </w:rPr>
              <w:t xml:space="preserve"> Co-opt</w:t>
            </w:r>
          </w:p>
        </w:tc>
        <w:tc>
          <w:tcPr>
            <w:tcW w:w="1200" w:type="dxa"/>
          </w:tcPr>
          <w:p w14:paraId="1D920568" w14:textId="77777777" w:rsidR="00CA34ED" w:rsidRPr="004C1165" w:rsidRDefault="00CA34ED" w:rsidP="000B69A1">
            <w:pPr>
              <w:autoSpaceDE w:val="0"/>
              <w:autoSpaceDN w:val="0"/>
              <w:adjustRightInd w:val="0"/>
              <w:rPr>
                <w:sz w:val="16"/>
                <w:szCs w:val="16"/>
                <w:lang w:val="en-AU"/>
              </w:rPr>
            </w:pPr>
            <w:r w:rsidRPr="004C1165">
              <w:rPr>
                <w:sz w:val="16"/>
                <w:szCs w:val="16"/>
                <w:lang w:val="en-AU"/>
              </w:rPr>
              <w:t xml:space="preserve">Present </w:t>
            </w:r>
          </w:p>
        </w:tc>
      </w:tr>
    </w:tbl>
    <w:p w14:paraId="17D8EDE7" w14:textId="77777777" w:rsidR="00522B40" w:rsidRPr="004C1165" w:rsidRDefault="00F9451C" w:rsidP="00F9451C">
      <w:pPr>
        <w:rPr>
          <w:sz w:val="16"/>
          <w:szCs w:val="16"/>
          <w:lang w:val="en-AU"/>
        </w:rPr>
      </w:pPr>
      <w:r w:rsidRPr="004C1165">
        <w:rPr>
          <w:sz w:val="16"/>
          <w:szCs w:val="16"/>
          <w:lang w:val="en-AU"/>
        </w:rPr>
        <w:t xml:space="preserve"> </w:t>
      </w:r>
    </w:p>
    <w:p w14:paraId="782B65BF" w14:textId="6676F6A3" w:rsidR="00E24E77" w:rsidRPr="004C1165" w:rsidRDefault="00E24E77" w:rsidP="00E24E77">
      <w:pPr>
        <w:pStyle w:val="Heading2"/>
        <w:pBdr>
          <w:bottom w:val="single" w:sz="12" w:space="1" w:color="auto"/>
        </w:pBdr>
        <w:rPr>
          <w:lang w:val="en-AU"/>
        </w:rPr>
      </w:pPr>
      <w:r w:rsidRPr="004C1165">
        <w:rPr>
          <w:lang w:val="en-AU"/>
        </w:rPr>
        <w:t>Welcome</w:t>
      </w:r>
    </w:p>
    <w:p w14:paraId="33EB3E62" w14:textId="77777777" w:rsidR="00E24E77" w:rsidRPr="004C1165" w:rsidRDefault="00E24E77" w:rsidP="00E24E77">
      <w:pPr>
        <w:rPr>
          <w:lang w:val="en-AU"/>
        </w:rPr>
      </w:pPr>
      <w:r w:rsidRPr="004C1165">
        <w:rPr>
          <w:lang w:val="en-AU"/>
        </w:rPr>
        <w:t xml:space="preserve"> </w:t>
      </w:r>
    </w:p>
    <w:p w14:paraId="62C501F4" w14:textId="450F44B5" w:rsidR="00E24E77" w:rsidRPr="004C1165" w:rsidRDefault="00641837" w:rsidP="00E24E77">
      <w:pPr>
        <w:rPr>
          <w:lang w:val="en-AU"/>
        </w:rPr>
      </w:pPr>
      <w:r>
        <w:rPr>
          <w:lang w:val="en-AU"/>
        </w:rPr>
        <w:t xml:space="preserve">Mrs Kate O’Connor sent her apologies. </w:t>
      </w:r>
      <w:r w:rsidR="00991A55" w:rsidRPr="004C1165">
        <w:rPr>
          <w:lang w:val="en-AU"/>
        </w:rPr>
        <w:t xml:space="preserve">Mrs Stephanie Pollard was </w:t>
      </w:r>
      <w:r>
        <w:rPr>
          <w:lang w:val="en-AU"/>
        </w:rPr>
        <w:t xml:space="preserve">voted to be acting chairperson in Mrs O’Connor’s absence. </w:t>
      </w:r>
    </w:p>
    <w:p w14:paraId="73345107" w14:textId="77777777" w:rsidR="00991A55" w:rsidRPr="004C1165" w:rsidRDefault="00991A55" w:rsidP="00E24E77">
      <w:pPr>
        <w:rPr>
          <w:lang w:val="en-AU"/>
        </w:rPr>
      </w:pPr>
    </w:p>
    <w:p w14:paraId="3AE8CB00" w14:textId="2A45E273" w:rsidR="00E24E77" w:rsidRPr="004C1165" w:rsidRDefault="00E24E77" w:rsidP="00204AC4">
      <w:pPr>
        <w:spacing w:before="80" w:after="80"/>
        <w:rPr>
          <w:rFonts w:cs="Arial"/>
          <w:szCs w:val="22"/>
          <w:lang w:val="en-AU"/>
        </w:rPr>
      </w:pPr>
      <w:r w:rsidRPr="004C1165">
        <w:rPr>
          <w:rFonts w:cs="Arial"/>
          <w:szCs w:val="22"/>
          <w:lang w:val="en-AU"/>
        </w:rPr>
        <w:t xml:space="preserve">The </w:t>
      </w:r>
      <w:r w:rsidR="00641837">
        <w:rPr>
          <w:rFonts w:cs="Arial"/>
          <w:szCs w:val="22"/>
          <w:lang w:val="en-AU"/>
        </w:rPr>
        <w:t>Acting</w:t>
      </w:r>
      <w:r w:rsidR="00641837" w:rsidRPr="004C1165">
        <w:rPr>
          <w:rFonts w:cs="Arial"/>
          <w:szCs w:val="22"/>
          <w:lang w:val="en-AU"/>
        </w:rPr>
        <w:t xml:space="preserve"> </w:t>
      </w:r>
      <w:r w:rsidRPr="004C1165">
        <w:rPr>
          <w:rFonts w:cs="Arial"/>
          <w:szCs w:val="22"/>
          <w:lang w:val="en-AU"/>
        </w:rPr>
        <w:t xml:space="preserve">Chair opened the meeting at </w:t>
      </w:r>
      <w:r w:rsidR="000B6528" w:rsidRPr="004C1165">
        <w:rPr>
          <w:rFonts w:cs="Arial"/>
          <w:szCs w:val="22"/>
          <w:lang w:val="en-AU"/>
        </w:rPr>
        <w:t>12.05pm</w:t>
      </w:r>
      <w:r w:rsidRPr="004C1165">
        <w:rPr>
          <w:rFonts w:cs="Arial"/>
          <w:szCs w:val="22"/>
          <w:lang w:val="en-AU"/>
        </w:rPr>
        <w:t xml:space="preserve"> and welcomed Committee members, noting that apologies had been received from </w:t>
      </w:r>
      <w:r w:rsidR="000B69A1" w:rsidRPr="004C1165">
        <w:rPr>
          <w:rFonts w:cs="Arial"/>
          <w:szCs w:val="22"/>
          <w:lang w:val="en-AU"/>
        </w:rPr>
        <w:t xml:space="preserve">Mrs Kate O’Connor and Ms Phyllis </w:t>
      </w:r>
      <w:proofErr w:type="spellStart"/>
      <w:r w:rsidR="000B69A1" w:rsidRPr="004C1165">
        <w:rPr>
          <w:rFonts w:cs="Arial"/>
          <w:szCs w:val="22"/>
          <w:lang w:val="en-AU"/>
        </w:rPr>
        <w:t>Huitema</w:t>
      </w:r>
      <w:proofErr w:type="spellEnd"/>
      <w:r w:rsidR="000B69A1" w:rsidRPr="004C1165">
        <w:rPr>
          <w:rFonts w:cs="Arial"/>
          <w:szCs w:val="22"/>
          <w:lang w:val="en-AU"/>
        </w:rPr>
        <w:t>.</w:t>
      </w:r>
    </w:p>
    <w:p w14:paraId="0FC0A548" w14:textId="77777777" w:rsidR="00E24E77" w:rsidRPr="004C1165" w:rsidRDefault="00E24E77" w:rsidP="00E24E77">
      <w:pPr>
        <w:rPr>
          <w:lang w:val="en-AU"/>
        </w:rPr>
      </w:pPr>
    </w:p>
    <w:p w14:paraId="6C916C4F" w14:textId="60A5C0FA" w:rsidR="00E24E77" w:rsidRPr="004C1165" w:rsidRDefault="00E24E77" w:rsidP="00204AC4">
      <w:pPr>
        <w:spacing w:before="80" w:after="80"/>
        <w:rPr>
          <w:rFonts w:cs="Arial"/>
          <w:color w:val="33CCCC"/>
          <w:szCs w:val="22"/>
          <w:lang w:val="en-AU"/>
        </w:rPr>
      </w:pPr>
      <w:r w:rsidRPr="004C1165">
        <w:rPr>
          <w:rFonts w:cs="Arial"/>
          <w:szCs w:val="22"/>
          <w:lang w:val="en-AU"/>
        </w:rPr>
        <w:t xml:space="preserve">The </w:t>
      </w:r>
      <w:r w:rsidR="00641837">
        <w:rPr>
          <w:rFonts w:cs="Arial"/>
          <w:szCs w:val="22"/>
          <w:lang w:val="en-AU"/>
        </w:rPr>
        <w:t xml:space="preserve">Acting </w:t>
      </w:r>
      <w:r w:rsidRPr="004C1165">
        <w:rPr>
          <w:rFonts w:cs="Arial"/>
          <w:szCs w:val="22"/>
          <w:lang w:val="en-AU"/>
        </w:rPr>
        <w:t xml:space="preserve">Chair noted it would be necessary to co-opt members of other HDECs in accordance with the SOPs.  </w:t>
      </w:r>
      <w:r w:rsidR="000B69A1" w:rsidRPr="004C1165">
        <w:rPr>
          <w:rFonts w:cs="Arial"/>
          <w:szCs w:val="22"/>
          <w:lang w:val="en-AU"/>
        </w:rPr>
        <w:t>Dr Kate Parker</w:t>
      </w:r>
      <w:r w:rsidR="00AA79BD" w:rsidRPr="004C1165">
        <w:rPr>
          <w:rFonts w:cs="Arial"/>
          <w:szCs w:val="22"/>
          <w:lang w:val="en-AU"/>
        </w:rPr>
        <w:t xml:space="preserve"> confirmed their eligibility, and were co-opted by the </w:t>
      </w:r>
      <w:r w:rsidR="00641837">
        <w:rPr>
          <w:rFonts w:cs="Arial"/>
          <w:szCs w:val="22"/>
          <w:lang w:val="en-AU"/>
        </w:rPr>
        <w:t>Acting</w:t>
      </w:r>
      <w:r w:rsidR="00641837" w:rsidRPr="004C1165">
        <w:rPr>
          <w:rFonts w:cs="Arial"/>
          <w:szCs w:val="22"/>
          <w:lang w:val="en-AU"/>
        </w:rPr>
        <w:t xml:space="preserve"> </w:t>
      </w:r>
      <w:r w:rsidR="00AA79BD" w:rsidRPr="004C1165">
        <w:rPr>
          <w:rFonts w:cs="Arial"/>
          <w:szCs w:val="22"/>
          <w:lang w:val="en-AU"/>
        </w:rPr>
        <w:t xml:space="preserve">Chair </w:t>
      </w:r>
      <w:r w:rsidRPr="004C1165">
        <w:rPr>
          <w:rFonts w:cs="Arial"/>
          <w:szCs w:val="22"/>
          <w:lang w:val="en-AU"/>
        </w:rPr>
        <w:t>as members of the Committee for the duration of the meeting.</w:t>
      </w:r>
    </w:p>
    <w:p w14:paraId="21F4F289" w14:textId="77777777" w:rsidR="00E24E77" w:rsidRPr="004C1165" w:rsidRDefault="00E24E77" w:rsidP="00E24E77">
      <w:pPr>
        <w:rPr>
          <w:lang w:val="en-AU"/>
        </w:rPr>
      </w:pPr>
    </w:p>
    <w:p w14:paraId="4D093188" w14:textId="77777777" w:rsidR="00E24E77" w:rsidRPr="004C1165" w:rsidRDefault="00E24E77" w:rsidP="00E24E77">
      <w:pPr>
        <w:rPr>
          <w:lang w:val="en-AU"/>
        </w:rPr>
      </w:pPr>
      <w:r w:rsidRPr="004C1165">
        <w:rPr>
          <w:lang w:val="en-AU"/>
        </w:rPr>
        <w:t xml:space="preserve">The Chair noted that the meeting was quorate. </w:t>
      </w:r>
    </w:p>
    <w:p w14:paraId="74BE1E59" w14:textId="77777777" w:rsidR="00E24E77" w:rsidRPr="004C1165" w:rsidRDefault="00E24E77" w:rsidP="00E24E77">
      <w:pPr>
        <w:rPr>
          <w:lang w:val="en-AU"/>
        </w:rPr>
      </w:pPr>
    </w:p>
    <w:p w14:paraId="3C9F2468" w14:textId="77777777" w:rsidR="00E24E77" w:rsidRPr="004C1165" w:rsidRDefault="00E24E77" w:rsidP="00E24E77">
      <w:pPr>
        <w:rPr>
          <w:lang w:val="en-AU"/>
        </w:rPr>
      </w:pPr>
      <w:r w:rsidRPr="004C1165">
        <w:rPr>
          <w:lang w:val="en-AU"/>
        </w:rPr>
        <w:t>The Committee noted and agreed the agenda for the meeting.</w:t>
      </w:r>
    </w:p>
    <w:p w14:paraId="2134E885" w14:textId="77777777" w:rsidR="00E24E77" w:rsidRPr="004C1165" w:rsidRDefault="00E24E77" w:rsidP="00E24E77">
      <w:pPr>
        <w:rPr>
          <w:lang w:val="en-AU"/>
        </w:rPr>
      </w:pPr>
    </w:p>
    <w:p w14:paraId="05C8FAE1" w14:textId="77777777" w:rsidR="00E24E77" w:rsidRPr="004C1165" w:rsidRDefault="00E24E77" w:rsidP="00E24E77">
      <w:pPr>
        <w:pStyle w:val="Heading2"/>
        <w:pBdr>
          <w:bottom w:val="single" w:sz="12" w:space="1" w:color="auto"/>
        </w:pBdr>
        <w:rPr>
          <w:lang w:val="en-AU"/>
        </w:rPr>
      </w:pPr>
      <w:r w:rsidRPr="004C1165">
        <w:rPr>
          <w:lang w:val="en-AU"/>
        </w:rPr>
        <w:t>Confirmation of previous minutes</w:t>
      </w:r>
    </w:p>
    <w:p w14:paraId="515A4B55" w14:textId="77777777" w:rsidR="00E24E77" w:rsidRPr="004C1165" w:rsidRDefault="00E24E77" w:rsidP="00E24E77">
      <w:pPr>
        <w:rPr>
          <w:lang w:val="en-AU"/>
        </w:rPr>
      </w:pPr>
    </w:p>
    <w:p w14:paraId="1008D2CD" w14:textId="77777777" w:rsidR="00E24E77" w:rsidRPr="004C1165" w:rsidRDefault="00E24E77" w:rsidP="00E24E77">
      <w:pPr>
        <w:rPr>
          <w:lang w:val="en-AU"/>
        </w:rPr>
      </w:pPr>
      <w:r w:rsidRPr="004C1165">
        <w:rPr>
          <w:lang w:val="en-AU"/>
        </w:rPr>
        <w:t xml:space="preserve">The minutes of the meeting of </w:t>
      </w:r>
      <w:r w:rsidR="000B69A1" w:rsidRPr="004C1165">
        <w:rPr>
          <w:rFonts w:cs="Arial"/>
          <w:szCs w:val="22"/>
          <w:lang w:val="en-AU"/>
        </w:rPr>
        <w:t xml:space="preserve">02 August 2016 </w:t>
      </w:r>
      <w:r w:rsidRPr="004C1165">
        <w:rPr>
          <w:lang w:val="en-AU"/>
        </w:rPr>
        <w:t xml:space="preserve">were </w:t>
      </w:r>
      <w:r w:rsidR="00522B40" w:rsidRPr="004C1165">
        <w:rPr>
          <w:lang w:val="en-AU"/>
        </w:rPr>
        <w:t>confirm</w:t>
      </w:r>
      <w:r w:rsidRPr="004C1165">
        <w:rPr>
          <w:lang w:val="en-AU"/>
        </w:rPr>
        <w:t>ed.</w:t>
      </w:r>
    </w:p>
    <w:p w14:paraId="493A2580" w14:textId="77777777" w:rsidR="00E24E77" w:rsidRPr="004C1165" w:rsidRDefault="00E24E77" w:rsidP="00E24E77">
      <w:pPr>
        <w:rPr>
          <w:lang w:val="en-AU"/>
        </w:rPr>
      </w:pPr>
    </w:p>
    <w:p w14:paraId="56BD6B07" w14:textId="77777777" w:rsidR="00E24E77" w:rsidRPr="004C1165" w:rsidRDefault="00E24E77" w:rsidP="00E24E77">
      <w:pPr>
        <w:pStyle w:val="Heading2"/>
        <w:pBdr>
          <w:bottom w:val="single" w:sz="12" w:space="1" w:color="auto"/>
        </w:pBdr>
        <w:rPr>
          <w:lang w:val="en-AU"/>
        </w:rPr>
      </w:pPr>
      <w:r w:rsidRPr="004C1165">
        <w:rPr>
          <w:lang w:val="en-AU"/>
        </w:rPr>
        <w:br w:type="page"/>
      </w:r>
      <w:r w:rsidRPr="004C1165">
        <w:rPr>
          <w:lang w:val="en-AU"/>
        </w:rPr>
        <w:lastRenderedPageBreak/>
        <w:t xml:space="preserve">New applications </w:t>
      </w:r>
    </w:p>
    <w:p w14:paraId="478E0C11" w14:textId="77777777" w:rsidR="00795EDD" w:rsidRPr="004C1165"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34ED" w:rsidRPr="004C1165" w14:paraId="09BAF63C" w14:textId="77777777" w:rsidTr="00CA34ED">
        <w:trPr>
          <w:trHeight w:val="280"/>
        </w:trPr>
        <w:tc>
          <w:tcPr>
            <w:tcW w:w="966" w:type="dxa"/>
            <w:tcBorders>
              <w:top w:val="nil"/>
              <w:left w:val="nil"/>
              <w:bottom w:val="nil"/>
              <w:right w:val="nil"/>
            </w:tcBorders>
          </w:tcPr>
          <w:p w14:paraId="2F71BB93" w14:textId="77777777" w:rsidR="00CA34ED" w:rsidRPr="004C1165" w:rsidRDefault="00CA34ED">
            <w:pPr>
              <w:autoSpaceDE w:val="0"/>
              <w:autoSpaceDN w:val="0"/>
              <w:adjustRightInd w:val="0"/>
              <w:rPr>
                <w:lang w:val="en-AU"/>
              </w:rPr>
            </w:pPr>
            <w:r w:rsidRPr="004C1165">
              <w:rPr>
                <w:lang w:val="en-AU"/>
              </w:rPr>
              <w:t xml:space="preserve"> </w:t>
            </w:r>
            <w:r w:rsidRPr="004C1165">
              <w:rPr>
                <w:b/>
                <w:lang w:val="en-AU"/>
              </w:rPr>
              <w:t xml:space="preserve">1 </w:t>
            </w:r>
            <w:r w:rsidRPr="004C1165">
              <w:rPr>
                <w:lang w:val="en-AU"/>
              </w:rPr>
              <w:t xml:space="preserve"> </w:t>
            </w:r>
          </w:p>
        </w:tc>
        <w:tc>
          <w:tcPr>
            <w:tcW w:w="2575" w:type="dxa"/>
            <w:tcBorders>
              <w:top w:val="nil"/>
              <w:left w:val="nil"/>
              <w:bottom w:val="nil"/>
              <w:right w:val="nil"/>
            </w:tcBorders>
          </w:tcPr>
          <w:p w14:paraId="3935B03F" w14:textId="77777777" w:rsidR="00CA34ED" w:rsidRPr="004C1165" w:rsidRDefault="00CA34ED">
            <w:pPr>
              <w:autoSpaceDE w:val="0"/>
              <w:autoSpaceDN w:val="0"/>
              <w:adjustRightInd w:val="0"/>
              <w:rPr>
                <w:lang w:val="en-AU"/>
              </w:rPr>
            </w:pPr>
            <w:r w:rsidRPr="004C1165">
              <w:rPr>
                <w:b/>
                <w:lang w:val="en-AU"/>
              </w:rPr>
              <w:t xml:space="preserve">Ethics ref: </w:t>
            </w:r>
            <w:r w:rsidRPr="004C1165">
              <w:rPr>
                <w:lang w:val="en-AU"/>
              </w:rPr>
              <w:t xml:space="preserve"> </w:t>
            </w:r>
          </w:p>
        </w:tc>
        <w:tc>
          <w:tcPr>
            <w:tcW w:w="6459" w:type="dxa"/>
            <w:tcBorders>
              <w:top w:val="nil"/>
              <w:left w:val="nil"/>
              <w:bottom w:val="nil"/>
              <w:right w:val="nil"/>
            </w:tcBorders>
          </w:tcPr>
          <w:p w14:paraId="5BB7436B" w14:textId="77777777" w:rsidR="00CA34ED" w:rsidRPr="004C1165" w:rsidRDefault="00CA34ED">
            <w:pPr>
              <w:autoSpaceDE w:val="0"/>
              <w:autoSpaceDN w:val="0"/>
              <w:adjustRightInd w:val="0"/>
              <w:rPr>
                <w:lang w:val="en-AU"/>
              </w:rPr>
            </w:pPr>
            <w:r w:rsidRPr="004C1165">
              <w:rPr>
                <w:b/>
                <w:lang w:val="en-AU"/>
              </w:rPr>
              <w:t>16/NTB/140</w:t>
            </w:r>
            <w:r w:rsidRPr="004C1165">
              <w:rPr>
                <w:lang w:val="en-AU"/>
              </w:rPr>
              <w:t xml:space="preserve"> </w:t>
            </w:r>
          </w:p>
        </w:tc>
      </w:tr>
      <w:tr w:rsidR="00CA34ED" w:rsidRPr="004C1165" w14:paraId="1531BFBF" w14:textId="77777777" w:rsidTr="00CA34ED">
        <w:trPr>
          <w:trHeight w:val="280"/>
        </w:trPr>
        <w:tc>
          <w:tcPr>
            <w:tcW w:w="966" w:type="dxa"/>
            <w:tcBorders>
              <w:top w:val="nil"/>
              <w:left w:val="nil"/>
              <w:bottom w:val="nil"/>
              <w:right w:val="nil"/>
            </w:tcBorders>
          </w:tcPr>
          <w:p w14:paraId="648508C0"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5EADAD5A" w14:textId="77777777" w:rsidR="00CA34ED" w:rsidRPr="004C1165" w:rsidRDefault="00CA34ED">
            <w:pPr>
              <w:autoSpaceDE w:val="0"/>
              <w:autoSpaceDN w:val="0"/>
              <w:adjustRightInd w:val="0"/>
              <w:rPr>
                <w:lang w:val="en-AU"/>
              </w:rPr>
            </w:pPr>
            <w:r w:rsidRPr="004C1165">
              <w:rPr>
                <w:lang w:val="en-AU"/>
              </w:rPr>
              <w:t xml:space="preserve">Title: </w:t>
            </w:r>
          </w:p>
        </w:tc>
        <w:tc>
          <w:tcPr>
            <w:tcW w:w="6459" w:type="dxa"/>
            <w:tcBorders>
              <w:top w:val="nil"/>
              <w:left w:val="nil"/>
              <w:bottom w:val="nil"/>
              <w:right w:val="nil"/>
            </w:tcBorders>
          </w:tcPr>
          <w:p w14:paraId="47E03C59" w14:textId="77777777" w:rsidR="00CA34ED" w:rsidRPr="004C1165" w:rsidRDefault="00CA34ED">
            <w:pPr>
              <w:autoSpaceDE w:val="0"/>
              <w:autoSpaceDN w:val="0"/>
              <w:adjustRightInd w:val="0"/>
              <w:rPr>
                <w:lang w:val="en-AU"/>
              </w:rPr>
            </w:pPr>
            <w:r w:rsidRPr="004C1165">
              <w:rPr>
                <w:lang w:val="en-AU"/>
              </w:rPr>
              <w:t xml:space="preserve"> A rapid non drug treatment for anxiety- the rapid symptom shifting therapy </w:t>
            </w:r>
          </w:p>
        </w:tc>
      </w:tr>
      <w:tr w:rsidR="00CA34ED" w:rsidRPr="004C1165" w14:paraId="013E436E" w14:textId="77777777" w:rsidTr="00CA34ED">
        <w:trPr>
          <w:trHeight w:val="280"/>
        </w:trPr>
        <w:tc>
          <w:tcPr>
            <w:tcW w:w="966" w:type="dxa"/>
            <w:tcBorders>
              <w:top w:val="nil"/>
              <w:left w:val="nil"/>
              <w:bottom w:val="nil"/>
              <w:right w:val="nil"/>
            </w:tcBorders>
          </w:tcPr>
          <w:p w14:paraId="3095C3F4"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7C8B2424" w14:textId="77777777" w:rsidR="00CA34ED" w:rsidRPr="004C1165" w:rsidRDefault="00CA34ED">
            <w:pPr>
              <w:autoSpaceDE w:val="0"/>
              <w:autoSpaceDN w:val="0"/>
              <w:adjustRightInd w:val="0"/>
              <w:rPr>
                <w:lang w:val="en-AU"/>
              </w:rPr>
            </w:pPr>
            <w:r w:rsidRPr="004C1165">
              <w:rPr>
                <w:lang w:val="en-AU"/>
              </w:rPr>
              <w:t xml:space="preserve">Principal Investigator: </w:t>
            </w:r>
          </w:p>
        </w:tc>
        <w:tc>
          <w:tcPr>
            <w:tcW w:w="6459" w:type="dxa"/>
            <w:tcBorders>
              <w:top w:val="nil"/>
              <w:left w:val="nil"/>
              <w:bottom w:val="nil"/>
              <w:right w:val="nil"/>
            </w:tcBorders>
          </w:tcPr>
          <w:p w14:paraId="00F67FFE" w14:textId="50413C76" w:rsidR="00CA34ED" w:rsidRPr="004C1165" w:rsidRDefault="00CA34ED">
            <w:pPr>
              <w:autoSpaceDE w:val="0"/>
              <w:autoSpaceDN w:val="0"/>
              <w:adjustRightInd w:val="0"/>
              <w:rPr>
                <w:lang w:val="en-AU"/>
              </w:rPr>
            </w:pPr>
            <w:r w:rsidRPr="004C1165">
              <w:rPr>
                <w:lang w:val="en-AU"/>
              </w:rPr>
              <w:t xml:space="preserve">Professor Bruce </w:t>
            </w:r>
            <w:proofErr w:type="spellStart"/>
            <w:r w:rsidRPr="004C1165">
              <w:rPr>
                <w:lang w:val="en-AU"/>
              </w:rPr>
              <w:t>Arroll</w:t>
            </w:r>
            <w:proofErr w:type="spellEnd"/>
            <w:r w:rsidRPr="004C1165">
              <w:rPr>
                <w:lang w:val="en-AU"/>
              </w:rPr>
              <w:t xml:space="preserve"> </w:t>
            </w:r>
          </w:p>
        </w:tc>
      </w:tr>
      <w:tr w:rsidR="00CA34ED" w:rsidRPr="004C1165" w14:paraId="78D90E97" w14:textId="77777777" w:rsidTr="00CA34ED">
        <w:trPr>
          <w:trHeight w:val="280"/>
        </w:trPr>
        <w:tc>
          <w:tcPr>
            <w:tcW w:w="966" w:type="dxa"/>
            <w:tcBorders>
              <w:top w:val="nil"/>
              <w:left w:val="nil"/>
              <w:bottom w:val="nil"/>
              <w:right w:val="nil"/>
            </w:tcBorders>
          </w:tcPr>
          <w:p w14:paraId="4CAD8E7E"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39404A75" w14:textId="77777777" w:rsidR="00CA34ED" w:rsidRPr="004C1165" w:rsidRDefault="00CA34ED">
            <w:pPr>
              <w:autoSpaceDE w:val="0"/>
              <w:autoSpaceDN w:val="0"/>
              <w:adjustRightInd w:val="0"/>
              <w:rPr>
                <w:lang w:val="en-AU"/>
              </w:rPr>
            </w:pPr>
            <w:r w:rsidRPr="004C1165">
              <w:rPr>
                <w:lang w:val="en-AU"/>
              </w:rPr>
              <w:t xml:space="preserve">Sponsor: </w:t>
            </w:r>
          </w:p>
        </w:tc>
        <w:tc>
          <w:tcPr>
            <w:tcW w:w="6459" w:type="dxa"/>
            <w:tcBorders>
              <w:top w:val="nil"/>
              <w:left w:val="nil"/>
              <w:bottom w:val="nil"/>
              <w:right w:val="nil"/>
            </w:tcBorders>
          </w:tcPr>
          <w:p w14:paraId="72754D8E" w14:textId="77777777" w:rsidR="00CA34ED" w:rsidRPr="004C1165" w:rsidRDefault="00CA34ED">
            <w:pPr>
              <w:autoSpaceDE w:val="0"/>
              <w:autoSpaceDN w:val="0"/>
              <w:adjustRightInd w:val="0"/>
              <w:rPr>
                <w:lang w:val="en-AU"/>
              </w:rPr>
            </w:pPr>
            <w:r w:rsidRPr="004C1165">
              <w:rPr>
                <w:lang w:val="en-AU"/>
              </w:rPr>
              <w:t xml:space="preserve">The University of Auckland </w:t>
            </w:r>
          </w:p>
        </w:tc>
      </w:tr>
      <w:tr w:rsidR="00CA34ED" w:rsidRPr="004C1165" w14:paraId="0A944914" w14:textId="77777777" w:rsidTr="00CA34ED">
        <w:trPr>
          <w:trHeight w:val="280"/>
        </w:trPr>
        <w:tc>
          <w:tcPr>
            <w:tcW w:w="966" w:type="dxa"/>
            <w:tcBorders>
              <w:top w:val="nil"/>
              <w:left w:val="nil"/>
              <w:bottom w:val="nil"/>
              <w:right w:val="nil"/>
            </w:tcBorders>
          </w:tcPr>
          <w:p w14:paraId="3A11BA21"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551E66D1" w14:textId="77777777" w:rsidR="00CA34ED" w:rsidRPr="004C1165" w:rsidRDefault="00CA34ED">
            <w:pPr>
              <w:autoSpaceDE w:val="0"/>
              <w:autoSpaceDN w:val="0"/>
              <w:adjustRightInd w:val="0"/>
              <w:rPr>
                <w:lang w:val="en-AU"/>
              </w:rPr>
            </w:pPr>
            <w:r w:rsidRPr="004C1165">
              <w:rPr>
                <w:lang w:val="en-AU"/>
              </w:rPr>
              <w:t xml:space="preserve">Clock Start Date: </w:t>
            </w:r>
          </w:p>
        </w:tc>
        <w:tc>
          <w:tcPr>
            <w:tcW w:w="6459" w:type="dxa"/>
            <w:tcBorders>
              <w:top w:val="nil"/>
              <w:left w:val="nil"/>
              <w:bottom w:val="nil"/>
              <w:right w:val="nil"/>
            </w:tcBorders>
          </w:tcPr>
          <w:p w14:paraId="0A5B502C" w14:textId="77777777" w:rsidR="00CA34ED" w:rsidRPr="004C1165" w:rsidRDefault="00CA34ED">
            <w:pPr>
              <w:autoSpaceDE w:val="0"/>
              <w:autoSpaceDN w:val="0"/>
              <w:adjustRightInd w:val="0"/>
              <w:rPr>
                <w:lang w:val="en-AU"/>
              </w:rPr>
            </w:pPr>
            <w:r w:rsidRPr="004C1165">
              <w:rPr>
                <w:lang w:val="en-AU"/>
              </w:rPr>
              <w:t xml:space="preserve">25 August 2016 </w:t>
            </w:r>
          </w:p>
        </w:tc>
      </w:tr>
    </w:tbl>
    <w:p w14:paraId="75C4290D" w14:textId="77777777" w:rsidR="00795EDD" w:rsidRPr="004C1165" w:rsidRDefault="00795EDD" w:rsidP="00E24E77">
      <w:pPr>
        <w:rPr>
          <w:lang w:val="en-AU"/>
        </w:rPr>
      </w:pPr>
      <w:r w:rsidRPr="004C1165">
        <w:rPr>
          <w:lang w:val="en-AU"/>
        </w:rPr>
        <w:t xml:space="preserve"> </w:t>
      </w:r>
    </w:p>
    <w:p w14:paraId="0167DF0C" w14:textId="77777777" w:rsidR="00987913" w:rsidRPr="00090FFE" w:rsidRDefault="0059521B" w:rsidP="00E24E77">
      <w:pPr>
        <w:rPr>
          <w:sz w:val="20"/>
          <w:lang w:val="en-AU"/>
        </w:rPr>
      </w:pPr>
      <w:r w:rsidRPr="00090FFE">
        <w:rPr>
          <w:rFonts w:cs="Arial"/>
          <w:szCs w:val="22"/>
          <w:lang w:val="en-AU"/>
        </w:rPr>
        <w:t xml:space="preserve">Dr Bruce </w:t>
      </w:r>
      <w:proofErr w:type="spellStart"/>
      <w:r w:rsidRPr="00090FFE">
        <w:rPr>
          <w:rFonts w:cs="Arial"/>
          <w:szCs w:val="22"/>
          <w:lang w:val="en-AU"/>
        </w:rPr>
        <w:t>Arroll</w:t>
      </w:r>
      <w:proofErr w:type="spellEnd"/>
      <w:r w:rsidRPr="00090FFE">
        <w:rPr>
          <w:rFonts w:cs="Arial"/>
          <w:szCs w:val="22"/>
          <w:lang w:val="en-AU"/>
        </w:rPr>
        <w:t xml:space="preserve"> (CI) and </w:t>
      </w:r>
      <w:proofErr w:type="spellStart"/>
      <w:r w:rsidRPr="00090FFE">
        <w:rPr>
          <w:rFonts w:cs="Arial"/>
          <w:szCs w:val="22"/>
          <w:lang w:val="en-AU"/>
        </w:rPr>
        <w:t>Danyon</w:t>
      </w:r>
      <w:proofErr w:type="spellEnd"/>
      <w:r w:rsidRPr="00090FFE">
        <w:rPr>
          <w:rFonts w:cs="Arial"/>
          <w:szCs w:val="22"/>
          <w:lang w:val="en-AU"/>
        </w:rPr>
        <w:t xml:space="preserve"> Harris in person </w:t>
      </w:r>
      <w:r w:rsidR="00987913" w:rsidRPr="00090FFE">
        <w:rPr>
          <w:lang w:val="en-AU"/>
        </w:rPr>
        <w:t>w</w:t>
      </w:r>
      <w:r w:rsidRPr="00090FFE">
        <w:rPr>
          <w:lang w:val="en-AU"/>
        </w:rPr>
        <w:t>ere</w:t>
      </w:r>
      <w:r w:rsidR="00987913" w:rsidRPr="00090FFE">
        <w:rPr>
          <w:lang w:val="en-AU"/>
        </w:rPr>
        <w:t xml:space="preserve"> present </w:t>
      </w:r>
      <w:r w:rsidR="00DC62A5" w:rsidRPr="00090FFE">
        <w:rPr>
          <w:rFonts w:cs="Arial"/>
          <w:szCs w:val="22"/>
          <w:lang w:val="en-AU"/>
        </w:rPr>
        <w:t>in person</w:t>
      </w:r>
      <w:r w:rsidR="00DC62A5" w:rsidRPr="00090FFE">
        <w:rPr>
          <w:lang w:val="en-AU"/>
        </w:rPr>
        <w:t xml:space="preserve"> </w:t>
      </w:r>
      <w:r w:rsidR="00987913" w:rsidRPr="00090FFE">
        <w:rPr>
          <w:lang w:val="en-AU"/>
        </w:rPr>
        <w:t>for discussion of this application.</w:t>
      </w:r>
    </w:p>
    <w:p w14:paraId="08E484A3" w14:textId="77777777" w:rsidR="00987913" w:rsidRPr="004C1165" w:rsidRDefault="00987913" w:rsidP="00E24E77">
      <w:pPr>
        <w:rPr>
          <w:u w:val="single"/>
          <w:lang w:val="en-AU"/>
        </w:rPr>
      </w:pPr>
    </w:p>
    <w:p w14:paraId="41C11A50" w14:textId="77777777" w:rsidR="00E24E77" w:rsidRPr="004C1165" w:rsidRDefault="00E24E77" w:rsidP="00E24E77">
      <w:pPr>
        <w:rPr>
          <w:u w:val="single"/>
          <w:lang w:val="en-AU"/>
        </w:rPr>
      </w:pPr>
      <w:r w:rsidRPr="004C1165">
        <w:rPr>
          <w:u w:val="single"/>
          <w:lang w:val="en-AU"/>
        </w:rPr>
        <w:t>Potential conflicts of interest</w:t>
      </w:r>
    </w:p>
    <w:p w14:paraId="281B3DC7" w14:textId="77777777" w:rsidR="00E24E77" w:rsidRPr="004C1165" w:rsidRDefault="00E24E77" w:rsidP="00E24E77">
      <w:pPr>
        <w:rPr>
          <w:b/>
          <w:color w:val="FF0000"/>
          <w:lang w:val="en-AU"/>
        </w:rPr>
      </w:pPr>
    </w:p>
    <w:p w14:paraId="381DBAD5" w14:textId="77777777" w:rsidR="00E24E77" w:rsidRPr="004C1165" w:rsidRDefault="00E24E77" w:rsidP="00E24E77">
      <w:pPr>
        <w:rPr>
          <w:lang w:val="en-AU"/>
        </w:rPr>
      </w:pPr>
      <w:r w:rsidRPr="004C1165">
        <w:rPr>
          <w:lang w:val="en-AU"/>
        </w:rPr>
        <w:t>The Chair asked members to declare any potential conflicts of interest related to this application.</w:t>
      </w:r>
    </w:p>
    <w:p w14:paraId="6795586A" w14:textId="77777777" w:rsidR="00E24E77" w:rsidRPr="004C1165" w:rsidRDefault="00E24E77" w:rsidP="00E24E77">
      <w:pPr>
        <w:rPr>
          <w:lang w:val="en-AU"/>
        </w:rPr>
      </w:pPr>
    </w:p>
    <w:p w14:paraId="676DCEF2" w14:textId="77777777" w:rsidR="00E24E77" w:rsidRPr="004C1165" w:rsidRDefault="00E24E77" w:rsidP="00E24E77">
      <w:pPr>
        <w:rPr>
          <w:lang w:val="en-AU"/>
        </w:rPr>
      </w:pPr>
      <w:r w:rsidRPr="004C1165">
        <w:rPr>
          <w:lang w:val="en-AU"/>
        </w:rPr>
        <w:t>No potential conflicts of interest related to this application were declared by any member.</w:t>
      </w:r>
    </w:p>
    <w:p w14:paraId="74658151" w14:textId="77777777" w:rsidR="00E24E77" w:rsidRPr="004C1165" w:rsidRDefault="00E24E77" w:rsidP="00E24E77">
      <w:pPr>
        <w:rPr>
          <w:lang w:val="en-AU"/>
        </w:rPr>
      </w:pPr>
    </w:p>
    <w:p w14:paraId="751F0259" w14:textId="77777777" w:rsidR="00990998" w:rsidRPr="004C1165" w:rsidRDefault="00990998" w:rsidP="00990998">
      <w:pPr>
        <w:rPr>
          <w:u w:val="single"/>
          <w:lang w:val="en-AU"/>
        </w:rPr>
      </w:pPr>
      <w:r w:rsidRPr="004C1165">
        <w:rPr>
          <w:u w:val="single"/>
          <w:lang w:val="en-AU"/>
        </w:rPr>
        <w:t>Summary of Study</w:t>
      </w:r>
    </w:p>
    <w:p w14:paraId="41AA0F56" w14:textId="77777777" w:rsidR="00990998" w:rsidRPr="004C1165" w:rsidRDefault="00990998" w:rsidP="00990998">
      <w:pPr>
        <w:rPr>
          <w:u w:val="single"/>
          <w:lang w:val="en-AU"/>
        </w:rPr>
      </w:pPr>
    </w:p>
    <w:p w14:paraId="0866C453" w14:textId="3BC2A01B" w:rsidR="00375160" w:rsidRDefault="00375160" w:rsidP="00F23421">
      <w:pPr>
        <w:pStyle w:val="ListParagraph"/>
        <w:numPr>
          <w:ilvl w:val="0"/>
          <w:numId w:val="8"/>
        </w:numPr>
        <w:autoSpaceDE w:val="0"/>
        <w:autoSpaceDN w:val="0"/>
        <w:adjustRightInd w:val="0"/>
        <w:rPr>
          <w:lang w:val="en-AU"/>
        </w:rPr>
      </w:pPr>
      <w:r w:rsidRPr="00375160">
        <w:rPr>
          <w:lang w:val="en-AU"/>
        </w:rPr>
        <w:t>The Committee noted</w:t>
      </w:r>
      <w:r w:rsidR="00120260">
        <w:rPr>
          <w:lang w:val="en-AU"/>
        </w:rPr>
        <w:t xml:space="preserve"> the additional p</w:t>
      </w:r>
      <w:r w:rsidRPr="00375160">
        <w:rPr>
          <w:lang w:val="en-AU"/>
        </w:rPr>
        <w:t xml:space="preserve">eer review and Prof </w:t>
      </w:r>
      <w:proofErr w:type="spellStart"/>
      <w:r w:rsidRPr="00375160">
        <w:rPr>
          <w:lang w:val="en-AU"/>
        </w:rPr>
        <w:t>Arroll's</w:t>
      </w:r>
      <w:proofErr w:type="spellEnd"/>
      <w:r w:rsidRPr="00375160">
        <w:rPr>
          <w:lang w:val="en-AU"/>
        </w:rPr>
        <w:t xml:space="preserve"> letter</w:t>
      </w:r>
      <w:r w:rsidR="00120260">
        <w:rPr>
          <w:lang w:val="en-AU"/>
        </w:rPr>
        <w:t xml:space="preserve"> responding to the previous decline. </w:t>
      </w:r>
    </w:p>
    <w:p w14:paraId="69295856" w14:textId="77777777" w:rsidR="00120260" w:rsidRPr="00375160" w:rsidRDefault="00120260" w:rsidP="00120260">
      <w:pPr>
        <w:pStyle w:val="ListParagraph"/>
        <w:autoSpaceDE w:val="0"/>
        <w:autoSpaceDN w:val="0"/>
        <w:adjustRightInd w:val="0"/>
        <w:rPr>
          <w:lang w:val="en-AU"/>
        </w:rPr>
      </w:pPr>
    </w:p>
    <w:p w14:paraId="666C2BF1" w14:textId="77777777" w:rsidR="00990998" w:rsidRPr="004C1165" w:rsidRDefault="00990998" w:rsidP="00990998">
      <w:pPr>
        <w:rPr>
          <w:u w:val="single"/>
          <w:lang w:val="en-AU"/>
        </w:rPr>
      </w:pPr>
      <w:r w:rsidRPr="004C1165">
        <w:rPr>
          <w:u w:val="single"/>
          <w:lang w:val="en-AU"/>
        </w:rPr>
        <w:t>Summary of ethical issues (resolved)</w:t>
      </w:r>
    </w:p>
    <w:p w14:paraId="5EDEB110" w14:textId="77777777" w:rsidR="00990998" w:rsidRPr="004C1165" w:rsidRDefault="00990998" w:rsidP="00990998">
      <w:pPr>
        <w:rPr>
          <w:u w:val="single"/>
          <w:lang w:val="en-AU"/>
        </w:rPr>
      </w:pPr>
    </w:p>
    <w:p w14:paraId="203B9DF6" w14:textId="77777777" w:rsidR="00990998" w:rsidRPr="004C1165" w:rsidRDefault="00990998" w:rsidP="00990998">
      <w:pPr>
        <w:rPr>
          <w:lang w:val="en-AU"/>
        </w:rPr>
      </w:pPr>
      <w:r w:rsidRPr="004C1165">
        <w:rPr>
          <w:lang w:val="en-AU"/>
        </w:rPr>
        <w:t>The main ethical issues considered by the Committee and addressed by the Researcher are as follows.</w:t>
      </w:r>
    </w:p>
    <w:p w14:paraId="2A27B678" w14:textId="77777777" w:rsidR="00990998" w:rsidRPr="004C1165" w:rsidRDefault="00990998" w:rsidP="00990998">
      <w:pPr>
        <w:rPr>
          <w:u w:val="single"/>
          <w:lang w:val="en-AU"/>
        </w:rPr>
      </w:pPr>
    </w:p>
    <w:p w14:paraId="6B89DCC1" w14:textId="381C2B92" w:rsidR="00120260" w:rsidRPr="00375160" w:rsidRDefault="00120260" w:rsidP="00F23421">
      <w:pPr>
        <w:pStyle w:val="ListParagraph"/>
        <w:numPr>
          <w:ilvl w:val="0"/>
          <w:numId w:val="8"/>
        </w:numPr>
        <w:autoSpaceDE w:val="0"/>
        <w:autoSpaceDN w:val="0"/>
        <w:adjustRightInd w:val="0"/>
        <w:rPr>
          <w:lang w:val="en-AU"/>
        </w:rPr>
      </w:pPr>
      <w:r>
        <w:rPr>
          <w:lang w:val="en-AU"/>
        </w:rPr>
        <w:t>The Committee requested clarification about data collection</w:t>
      </w:r>
      <w:r w:rsidRPr="00375160">
        <w:rPr>
          <w:lang w:val="en-AU"/>
        </w:rPr>
        <w:t xml:space="preserve"> for participants changing interventions at</w:t>
      </w:r>
      <w:r>
        <w:rPr>
          <w:lang w:val="en-AU"/>
        </w:rPr>
        <w:t xml:space="preserve"> 8 weeks.</w:t>
      </w:r>
      <w:r w:rsidRPr="00375160">
        <w:rPr>
          <w:lang w:val="en-AU"/>
        </w:rPr>
        <w:t xml:space="preserve"> The Researche</w:t>
      </w:r>
      <w:r>
        <w:rPr>
          <w:lang w:val="en-AU"/>
        </w:rPr>
        <w:t>r(s) stated in the past trial they</w:t>
      </w:r>
      <w:r w:rsidRPr="00375160">
        <w:rPr>
          <w:lang w:val="en-AU"/>
        </w:rPr>
        <w:t xml:space="preserve"> did</w:t>
      </w:r>
      <w:r>
        <w:rPr>
          <w:lang w:val="en-AU"/>
        </w:rPr>
        <w:t xml:space="preserve"> try to continue data collection</w:t>
      </w:r>
      <w:r w:rsidRPr="00375160">
        <w:rPr>
          <w:lang w:val="en-AU"/>
        </w:rPr>
        <w:t xml:space="preserve"> however </w:t>
      </w:r>
      <w:r>
        <w:rPr>
          <w:lang w:val="en-AU"/>
        </w:rPr>
        <w:t>they found that once the participants</w:t>
      </w:r>
      <w:r w:rsidRPr="00375160">
        <w:rPr>
          <w:lang w:val="en-AU"/>
        </w:rPr>
        <w:t xml:space="preserve"> depart from the intervention it prove</w:t>
      </w:r>
      <w:r>
        <w:rPr>
          <w:lang w:val="en-AU"/>
        </w:rPr>
        <w:t>s</w:t>
      </w:r>
      <w:r w:rsidRPr="00375160">
        <w:rPr>
          <w:lang w:val="en-AU"/>
        </w:rPr>
        <w:t xml:space="preserve"> very hard to follow up</w:t>
      </w:r>
      <w:r>
        <w:rPr>
          <w:lang w:val="en-AU"/>
        </w:rPr>
        <w:t>, as the participants lose interest</w:t>
      </w:r>
      <w:r w:rsidRPr="00375160">
        <w:rPr>
          <w:lang w:val="en-AU"/>
        </w:rPr>
        <w:t xml:space="preserve">. </w:t>
      </w:r>
      <w:r>
        <w:rPr>
          <w:lang w:val="en-AU"/>
        </w:rPr>
        <w:t xml:space="preserve">Due to this experience the researchers have decided not to conduct further study follow up. </w:t>
      </w:r>
    </w:p>
    <w:p w14:paraId="22E6CB6E" w14:textId="7140C33D" w:rsidR="00120260" w:rsidRPr="00375160" w:rsidRDefault="00120260" w:rsidP="00F23421">
      <w:pPr>
        <w:pStyle w:val="ListParagraph"/>
        <w:numPr>
          <w:ilvl w:val="0"/>
          <w:numId w:val="8"/>
        </w:numPr>
        <w:autoSpaceDE w:val="0"/>
        <w:autoSpaceDN w:val="0"/>
        <w:adjustRightInd w:val="0"/>
        <w:rPr>
          <w:lang w:val="en-AU"/>
        </w:rPr>
      </w:pPr>
      <w:r>
        <w:rPr>
          <w:lang w:val="en-AU"/>
        </w:rPr>
        <w:t xml:space="preserve">Please also confirm no further follow up, noting that the </w:t>
      </w:r>
      <w:r w:rsidRPr="00375160">
        <w:rPr>
          <w:lang w:val="en-AU"/>
        </w:rPr>
        <w:t>peer review mentions 12 month follow up but</w:t>
      </w:r>
      <w:r>
        <w:rPr>
          <w:lang w:val="en-AU"/>
        </w:rPr>
        <w:t xml:space="preserve"> this is</w:t>
      </w:r>
      <w:r w:rsidRPr="00375160">
        <w:rPr>
          <w:lang w:val="en-AU"/>
        </w:rPr>
        <w:t xml:space="preserve"> </w:t>
      </w:r>
      <w:r>
        <w:rPr>
          <w:lang w:val="en-AU"/>
        </w:rPr>
        <w:t xml:space="preserve">not </w:t>
      </w:r>
      <w:r w:rsidRPr="00375160">
        <w:rPr>
          <w:lang w:val="en-AU"/>
        </w:rPr>
        <w:t>in</w:t>
      </w:r>
      <w:r>
        <w:rPr>
          <w:lang w:val="en-AU"/>
        </w:rPr>
        <w:t xml:space="preserve"> the</w:t>
      </w:r>
      <w:r w:rsidRPr="00375160">
        <w:rPr>
          <w:lang w:val="en-AU"/>
        </w:rPr>
        <w:t xml:space="preserve"> protocol uploa</w:t>
      </w:r>
      <w:r>
        <w:rPr>
          <w:lang w:val="en-AU"/>
        </w:rPr>
        <w:t>ded. The Researcher(s) stated they</w:t>
      </w:r>
      <w:r w:rsidRPr="00375160">
        <w:rPr>
          <w:lang w:val="en-AU"/>
        </w:rPr>
        <w:t xml:space="preserve"> </w:t>
      </w:r>
      <w:r>
        <w:rPr>
          <w:lang w:val="en-AU"/>
        </w:rPr>
        <w:t>did not plan to do a 12-month follow up.</w:t>
      </w:r>
    </w:p>
    <w:p w14:paraId="2DE79775" w14:textId="0DD8FD3F" w:rsidR="00120260" w:rsidRDefault="00120260" w:rsidP="00F23421">
      <w:pPr>
        <w:pStyle w:val="ListParagraph"/>
        <w:numPr>
          <w:ilvl w:val="0"/>
          <w:numId w:val="8"/>
        </w:numPr>
        <w:autoSpaceDE w:val="0"/>
        <w:autoSpaceDN w:val="0"/>
        <w:adjustRightInd w:val="0"/>
        <w:rPr>
          <w:lang w:val="en-AU"/>
        </w:rPr>
      </w:pPr>
      <w:r>
        <w:rPr>
          <w:lang w:val="en-AU"/>
        </w:rPr>
        <w:t>P</w:t>
      </w:r>
      <w:r w:rsidRPr="004C1165">
        <w:rPr>
          <w:lang w:val="en-AU"/>
        </w:rPr>
        <w:t>.1.1- still says control will be reading about stress management, hasn't been adjusted from last application</w:t>
      </w:r>
      <w:r>
        <w:rPr>
          <w:lang w:val="en-AU"/>
        </w:rPr>
        <w:t xml:space="preserve"> – however HDEC Secretariat this can’t be changed. </w:t>
      </w:r>
    </w:p>
    <w:p w14:paraId="38BAD1B4" w14:textId="77777777" w:rsidR="00990998" w:rsidRPr="004C1165" w:rsidRDefault="00990998" w:rsidP="00990998">
      <w:pPr>
        <w:spacing w:before="80" w:after="80"/>
        <w:rPr>
          <w:u w:val="single"/>
          <w:lang w:val="en-AU"/>
        </w:rPr>
      </w:pPr>
    </w:p>
    <w:p w14:paraId="720BAA46" w14:textId="77777777" w:rsidR="00990998" w:rsidRPr="004C1165" w:rsidRDefault="00990998" w:rsidP="00990998">
      <w:pPr>
        <w:rPr>
          <w:u w:val="single"/>
          <w:lang w:val="en-AU"/>
        </w:rPr>
      </w:pPr>
      <w:r w:rsidRPr="004C1165">
        <w:rPr>
          <w:u w:val="single"/>
          <w:lang w:val="en-AU"/>
        </w:rPr>
        <w:t>Summary of ethical issues (outstanding)</w:t>
      </w:r>
    </w:p>
    <w:p w14:paraId="44902EFF" w14:textId="77777777" w:rsidR="00990998" w:rsidRPr="004C1165" w:rsidRDefault="00990998" w:rsidP="00990998">
      <w:pPr>
        <w:rPr>
          <w:u w:val="single"/>
          <w:lang w:val="en-AU"/>
        </w:rPr>
      </w:pPr>
    </w:p>
    <w:p w14:paraId="6A67D84E" w14:textId="77777777" w:rsidR="00990998" w:rsidRPr="004C1165" w:rsidRDefault="00990998" w:rsidP="00990998">
      <w:pPr>
        <w:rPr>
          <w:lang w:val="en-AU"/>
        </w:rPr>
      </w:pPr>
      <w:r w:rsidRPr="004C1165">
        <w:rPr>
          <w:lang w:val="en-AU"/>
        </w:rPr>
        <w:t>The main ethical issues considered by the Committee and which require addressing by the Researcher are as follows.</w:t>
      </w:r>
    </w:p>
    <w:p w14:paraId="2CE22937" w14:textId="77777777" w:rsidR="00990998" w:rsidRPr="004C1165" w:rsidRDefault="00990998" w:rsidP="00990998">
      <w:pPr>
        <w:autoSpaceDE w:val="0"/>
        <w:autoSpaceDN w:val="0"/>
        <w:adjustRightInd w:val="0"/>
        <w:rPr>
          <w:lang w:val="en-AU"/>
        </w:rPr>
      </w:pPr>
    </w:p>
    <w:p w14:paraId="536B6929" w14:textId="5B92EE2A" w:rsidR="00120260" w:rsidRPr="00DC3336" w:rsidRDefault="00120260" w:rsidP="00F23421">
      <w:pPr>
        <w:pStyle w:val="ListParagraph"/>
        <w:numPr>
          <w:ilvl w:val="0"/>
          <w:numId w:val="8"/>
        </w:numPr>
        <w:autoSpaceDE w:val="0"/>
        <w:autoSpaceDN w:val="0"/>
        <w:adjustRightInd w:val="0"/>
        <w:rPr>
          <w:lang w:val="en-AU"/>
        </w:rPr>
      </w:pPr>
      <w:r w:rsidRPr="00DC3336">
        <w:rPr>
          <w:lang w:val="en-AU"/>
        </w:rPr>
        <w:t xml:space="preserve">Please provide a CV </w:t>
      </w:r>
      <w:r w:rsidR="00117954">
        <w:rPr>
          <w:lang w:val="en-AU"/>
        </w:rPr>
        <w:t xml:space="preserve">for </w:t>
      </w:r>
      <w:r w:rsidRPr="00DC3336">
        <w:rPr>
          <w:lang w:val="en-AU"/>
        </w:rPr>
        <w:t xml:space="preserve">Suzanne </w:t>
      </w:r>
      <w:proofErr w:type="spellStart"/>
      <w:r w:rsidRPr="00DC3336">
        <w:rPr>
          <w:lang w:val="en-AU"/>
        </w:rPr>
        <w:t>Henwood</w:t>
      </w:r>
      <w:proofErr w:type="spellEnd"/>
      <w:r w:rsidRPr="00DC3336">
        <w:rPr>
          <w:lang w:val="en-AU"/>
        </w:rPr>
        <w:t xml:space="preserve">. </w:t>
      </w:r>
    </w:p>
    <w:p w14:paraId="65C99247" w14:textId="2EC7BA1E" w:rsidR="00120260" w:rsidRDefault="00120260" w:rsidP="00F23421">
      <w:pPr>
        <w:pStyle w:val="ListParagraph"/>
        <w:numPr>
          <w:ilvl w:val="0"/>
          <w:numId w:val="8"/>
        </w:numPr>
        <w:autoSpaceDE w:val="0"/>
        <w:autoSpaceDN w:val="0"/>
        <w:adjustRightInd w:val="0"/>
        <w:rPr>
          <w:lang w:val="en-AU"/>
        </w:rPr>
      </w:pPr>
      <w:r>
        <w:rPr>
          <w:lang w:val="en-AU"/>
        </w:rPr>
        <w:t>The Committee queried if there is a statistician analysis plan</w:t>
      </w:r>
      <w:r w:rsidR="00117954">
        <w:rPr>
          <w:lang w:val="en-AU"/>
        </w:rPr>
        <w:t xml:space="preserve"> in place</w:t>
      </w:r>
      <w:r>
        <w:rPr>
          <w:lang w:val="en-AU"/>
        </w:rPr>
        <w:t>. The Researcher(s) explained the protocol outlines the analysis plan.</w:t>
      </w:r>
    </w:p>
    <w:p w14:paraId="00FD8EFB" w14:textId="4B297D08" w:rsidR="00120260" w:rsidRDefault="00120260" w:rsidP="00F23421">
      <w:pPr>
        <w:pStyle w:val="ListParagraph"/>
        <w:numPr>
          <w:ilvl w:val="0"/>
          <w:numId w:val="8"/>
        </w:numPr>
        <w:autoSpaceDE w:val="0"/>
        <w:autoSpaceDN w:val="0"/>
        <w:adjustRightInd w:val="0"/>
        <w:rPr>
          <w:lang w:val="en-AU"/>
        </w:rPr>
      </w:pPr>
      <w:r>
        <w:rPr>
          <w:lang w:val="en-AU"/>
        </w:rPr>
        <w:t xml:space="preserve">The Committee noted there was still </w:t>
      </w:r>
      <w:r w:rsidRPr="004C1165">
        <w:rPr>
          <w:lang w:val="en-AU"/>
        </w:rPr>
        <w:t>some lack of clarity around primary and secondary outcomes i</w:t>
      </w:r>
      <w:r w:rsidR="00117954">
        <w:rPr>
          <w:lang w:val="en-AU"/>
        </w:rPr>
        <w:t>n the protocol. Specifically, it</w:t>
      </w:r>
      <w:r>
        <w:rPr>
          <w:lang w:val="en-AU"/>
        </w:rPr>
        <w:t xml:space="preserve"> s</w:t>
      </w:r>
      <w:r w:rsidRPr="004C1165">
        <w:rPr>
          <w:lang w:val="en-AU"/>
        </w:rPr>
        <w:t>tate</w:t>
      </w:r>
      <w:r>
        <w:rPr>
          <w:lang w:val="en-AU"/>
        </w:rPr>
        <w:t>s</w:t>
      </w:r>
      <w:r w:rsidRPr="004C1165">
        <w:rPr>
          <w:lang w:val="en-AU"/>
        </w:rPr>
        <w:t xml:space="preserve"> anxiety scale d</w:t>
      </w:r>
      <w:r w:rsidR="00117954">
        <w:rPr>
          <w:lang w:val="en-AU"/>
        </w:rPr>
        <w:t>escribed as the primary outcome, though the Committee remained u</w:t>
      </w:r>
      <w:r w:rsidRPr="004C1165">
        <w:rPr>
          <w:lang w:val="en-AU"/>
        </w:rPr>
        <w:t>nclear what category of outcome heart rate variab</w:t>
      </w:r>
      <w:r>
        <w:rPr>
          <w:lang w:val="en-AU"/>
        </w:rPr>
        <w:t>ility and dichotomised STAI are</w:t>
      </w:r>
      <w:r w:rsidRPr="004C1165">
        <w:rPr>
          <w:lang w:val="en-AU"/>
        </w:rPr>
        <w:t>.</w:t>
      </w:r>
      <w:r>
        <w:rPr>
          <w:lang w:val="en-AU"/>
        </w:rPr>
        <w:t xml:space="preserve"> </w:t>
      </w:r>
      <w:r w:rsidR="00117954">
        <w:rPr>
          <w:lang w:val="en-AU"/>
        </w:rPr>
        <w:t>They are currently l</w:t>
      </w:r>
      <w:r w:rsidRPr="004C1165">
        <w:rPr>
          <w:lang w:val="en-AU"/>
        </w:rPr>
        <w:t>isted between p</w:t>
      </w:r>
      <w:r>
        <w:rPr>
          <w:lang w:val="en-AU"/>
        </w:rPr>
        <w:t xml:space="preserve">rimary and secondary outcomes. </w:t>
      </w:r>
      <w:r w:rsidR="00117954">
        <w:rPr>
          <w:lang w:val="en-AU"/>
        </w:rPr>
        <w:t>Furthermore, i</w:t>
      </w:r>
      <w:r w:rsidRPr="004C1165">
        <w:rPr>
          <w:lang w:val="en-AU"/>
        </w:rPr>
        <w:t>n data analysis section, HADS is mentioned as a secondary outcome. It is not mentioned in the "Outcomes" section</w:t>
      </w:r>
      <w:r w:rsidR="00117954">
        <w:rPr>
          <w:lang w:val="en-AU"/>
        </w:rPr>
        <w:t>.</w:t>
      </w:r>
      <w:r>
        <w:rPr>
          <w:lang w:val="en-AU"/>
        </w:rPr>
        <w:t xml:space="preserve"> The Researcher(s) </w:t>
      </w:r>
      <w:r w:rsidR="00117954">
        <w:rPr>
          <w:lang w:val="en-AU"/>
        </w:rPr>
        <w:t>provided more information about the expected outcomes of the study.</w:t>
      </w:r>
      <w:r>
        <w:rPr>
          <w:lang w:val="en-AU"/>
        </w:rPr>
        <w:t xml:space="preserve"> </w:t>
      </w:r>
    </w:p>
    <w:p w14:paraId="1A62D6DA" w14:textId="292B088B" w:rsidR="00120260" w:rsidRDefault="00120260" w:rsidP="00F23421">
      <w:pPr>
        <w:pStyle w:val="ListParagraph"/>
        <w:numPr>
          <w:ilvl w:val="0"/>
          <w:numId w:val="8"/>
        </w:numPr>
        <w:autoSpaceDE w:val="0"/>
        <w:autoSpaceDN w:val="0"/>
        <w:adjustRightInd w:val="0"/>
        <w:rPr>
          <w:lang w:val="en-AU"/>
        </w:rPr>
      </w:pPr>
      <w:r>
        <w:rPr>
          <w:lang w:val="en-AU"/>
        </w:rPr>
        <w:t>The Committee requested the statistician provide advice</w:t>
      </w:r>
      <w:r w:rsidR="00117954">
        <w:rPr>
          <w:lang w:val="en-AU"/>
        </w:rPr>
        <w:t xml:space="preserve"> in a letter form,</w:t>
      </w:r>
      <w:r>
        <w:rPr>
          <w:lang w:val="en-AU"/>
        </w:rPr>
        <w:t xml:space="preserve"> o</w:t>
      </w:r>
      <w:r w:rsidR="00117954">
        <w:rPr>
          <w:lang w:val="en-AU"/>
        </w:rPr>
        <w:t xml:space="preserve">n how to measure the outcomes for the study. </w:t>
      </w:r>
    </w:p>
    <w:p w14:paraId="65B0A845" w14:textId="77777777" w:rsidR="00990998" w:rsidRPr="00120260" w:rsidRDefault="00990998" w:rsidP="00120260">
      <w:pPr>
        <w:spacing w:before="80" w:after="80"/>
        <w:rPr>
          <w:rFonts w:cs="Arial"/>
          <w:szCs w:val="22"/>
          <w:lang w:val="en-AU"/>
        </w:rPr>
      </w:pPr>
    </w:p>
    <w:p w14:paraId="007202B5" w14:textId="08036EFB" w:rsidR="00990998" w:rsidRDefault="00990998" w:rsidP="00990998">
      <w:pPr>
        <w:spacing w:before="80" w:after="80"/>
        <w:rPr>
          <w:rFonts w:cs="Arial"/>
          <w:szCs w:val="22"/>
          <w:lang w:val="en-AU"/>
        </w:rPr>
      </w:pPr>
      <w:r w:rsidRPr="004C1165">
        <w:rPr>
          <w:rFonts w:cs="Arial"/>
          <w:szCs w:val="22"/>
          <w:lang w:val="en-AU"/>
        </w:rPr>
        <w:t xml:space="preserve">The Committee requested the following changes to the Participant Information Sheet and Consent Form: </w:t>
      </w:r>
    </w:p>
    <w:p w14:paraId="72F38D6A" w14:textId="77777777" w:rsidR="00117954" w:rsidRPr="004C1165" w:rsidRDefault="00117954" w:rsidP="00990998">
      <w:pPr>
        <w:spacing w:before="80" w:after="80"/>
        <w:rPr>
          <w:rFonts w:cs="Arial"/>
          <w:szCs w:val="22"/>
          <w:lang w:val="en-AU"/>
        </w:rPr>
      </w:pPr>
    </w:p>
    <w:p w14:paraId="6A8E86D1" w14:textId="77777777" w:rsidR="00DC3336" w:rsidRDefault="00DC3336" w:rsidP="00F23421">
      <w:pPr>
        <w:pStyle w:val="ListParagraph"/>
        <w:numPr>
          <w:ilvl w:val="0"/>
          <w:numId w:val="8"/>
        </w:numPr>
        <w:autoSpaceDE w:val="0"/>
        <w:autoSpaceDN w:val="0"/>
        <w:adjustRightInd w:val="0"/>
        <w:rPr>
          <w:lang w:val="en-AU"/>
        </w:rPr>
      </w:pPr>
      <w:r w:rsidRPr="00DC3336">
        <w:rPr>
          <w:lang w:val="en-AU"/>
        </w:rPr>
        <w:t xml:space="preserve">Add correct NTB reference (page 1 and 2). </w:t>
      </w:r>
    </w:p>
    <w:p w14:paraId="78D6EF57" w14:textId="77777777" w:rsidR="00DC3336" w:rsidRPr="00DC3336" w:rsidRDefault="00DC3336" w:rsidP="00F23421">
      <w:pPr>
        <w:pStyle w:val="ListParagraph"/>
        <w:numPr>
          <w:ilvl w:val="0"/>
          <w:numId w:val="8"/>
        </w:numPr>
        <w:autoSpaceDE w:val="0"/>
        <w:autoSpaceDN w:val="0"/>
        <w:adjustRightInd w:val="0"/>
        <w:rPr>
          <w:lang w:val="en-AU"/>
        </w:rPr>
      </w:pPr>
      <w:r>
        <w:rPr>
          <w:lang w:val="en-AU"/>
        </w:rPr>
        <w:t>C</w:t>
      </w:r>
      <w:r w:rsidRPr="00DC3336">
        <w:rPr>
          <w:lang w:val="en-AU"/>
        </w:rPr>
        <w:t xml:space="preserve">onsider use of word 'treatment' throughout and change to intervention. </w:t>
      </w:r>
    </w:p>
    <w:p w14:paraId="68A8E0A1" w14:textId="5F49B34C" w:rsidR="00DC3336" w:rsidRPr="00DC3336" w:rsidRDefault="00DC3336" w:rsidP="00F23421">
      <w:pPr>
        <w:pStyle w:val="ListParagraph"/>
        <w:numPr>
          <w:ilvl w:val="0"/>
          <w:numId w:val="8"/>
        </w:numPr>
        <w:autoSpaceDE w:val="0"/>
        <w:autoSpaceDN w:val="0"/>
        <w:adjustRightInd w:val="0"/>
        <w:rPr>
          <w:lang w:val="en-AU"/>
        </w:rPr>
      </w:pPr>
      <w:r w:rsidRPr="00DC3336">
        <w:rPr>
          <w:lang w:val="en-AU"/>
        </w:rPr>
        <w:t xml:space="preserve">Describe generically what the interventions are, </w:t>
      </w:r>
      <w:r w:rsidR="00117954">
        <w:rPr>
          <w:lang w:val="en-AU"/>
        </w:rPr>
        <w:t>e.g.</w:t>
      </w:r>
      <w:r w:rsidRPr="00DC3336">
        <w:rPr>
          <w:lang w:val="en-AU"/>
        </w:rPr>
        <w:t xml:space="preserve"> </w:t>
      </w:r>
      <w:r w:rsidR="00117954">
        <w:rPr>
          <w:lang w:val="en-AU"/>
        </w:rPr>
        <w:t>‘</w:t>
      </w:r>
      <w:r w:rsidRPr="00DC3336">
        <w:rPr>
          <w:lang w:val="en-AU"/>
        </w:rPr>
        <w:t>you will be asked</w:t>
      </w:r>
      <w:r>
        <w:rPr>
          <w:lang w:val="en-AU"/>
        </w:rPr>
        <w:t xml:space="preserve"> to think about some scenarios</w:t>
      </w:r>
      <w:r w:rsidR="00117954">
        <w:rPr>
          <w:lang w:val="en-AU"/>
        </w:rPr>
        <w:t>’</w:t>
      </w:r>
      <w:r>
        <w:rPr>
          <w:lang w:val="en-AU"/>
        </w:rPr>
        <w:t xml:space="preserve">. </w:t>
      </w:r>
    </w:p>
    <w:p w14:paraId="31BE5C6D" w14:textId="15C0A2FA" w:rsidR="00DC3336" w:rsidRDefault="00117954" w:rsidP="00F23421">
      <w:pPr>
        <w:pStyle w:val="ListParagraph"/>
        <w:numPr>
          <w:ilvl w:val="0"/>
          <w:numId w:val="8"/>
        </w:numPr>
        <w:autoSpaceDE w:val="0"/>
        <w:autoSpaceDN w:val="0"/>
        <w:adjustRightInd w:val="0"/>
        <w:rPr>
          <w:lang w:val="en-AU"/>
        </w:rPr>
      </w:pPr>
      <w:r>
        <w:rPr>
          <w:lang w:val="en-AU"/>
        </w:rPr>
        <w:t>Currently d</w:t>
      </w:r>
      <w:r w:rsidR="00DC3336" w:rsidRPr="004C1165">
        <w:rPr>
          <w:lang w:val="en-AU"/>
        </w:rPr>
        <w:t>irects participant to get a 'high enough' score. Use more neutral language, e.g. researchers will review the completed questionnaires for suitability to participate.</w:t>
      </w:r>
    </w:p>
    <w:p w14:paraId="6EEC9690" w14:textId="77777777" w:rsidR="00DC3336" w:rsidRDefault="00DC3336" w:rsidP="00F23421">
      <w:pPr>
        <w:pStyle w:val="ListParagraph"/>
        <w:numPr>
          <w:ilvl w:val="0"/>
          <w:numId w:val="8"/>
        </w:numPr>
        <w:autoSpaceDE w:val="0"/>
        <w:autoSpaceDN w:val="0"/>
        <w:adjustRightInd w:val="0"/>
        <w:rPr>
          <w:lang w:val="en-AU"/>
        </w:rPr>
      </w:pPr>
      <w:r>
        <w:rPr>
          <w:lang w:val="en-AU"/>
        </w:rPr>
        <w:t>C</w:t>
      </w:r>
      <w:r w:rsidRPr="004C1165">
        <w:rPr>
          <w:lang w:val="en-AU"/>
        </w:rPr>
        <w:t>onfirm how patient may withdraw, i.e. tell researcher and what this means including limitations, i.e. of data analysed will it continue</w:t>
      </w:r>
      <w:r>
        <w:rPr>
          <w:lang w:val="en-AU"/>
        </w:rPr>
        <w:t xml:space="preserve"> to be used.</w:t>
      </w:r>
    </w:p>
    <w:p w14:paraId="055911C5" w14:textId="77777777" w:rsidR="00DC3336" w:rsidRDefault="00DC3336" w:rsidP="00F23421">
      <w:pPr>
        <w:pStyle w:val="ListParagraph"/>
        <w:numPr>
          <w:ilvl w:val="0"/>
          <w:numId w:val="8"/>
        </w:numPr>
        <w:autoSpaceDE w:val="0"/>
        <w:autoSpaceDN w:val="0"/>
        <w:adjustRightInd w:val="0"/>
        <w:rPr>
          <w:lang w:val="en-AU"/>
        </w:rPr>
      </w:pPr>
      <w:r w:rsidRPr="00DC3336">
        <w:rPr>
          <w:lang w:val="en-AU"/>
        </w:rPr>
        <w:t xml:space="preserve">Add that this study is part of a </w:t>
      </w:r>
      <w:proofErr w:type="spellStart"/>
      <w:r w:rsidRPr="00DC3336">
        <w:rPr>
          <w:lang w:val="en-AU"/>
        </w:rPr>
        <w:t>Masters</w:t>
      </w:r>
      <w:proofErr w:type="spellEnd"/>
      <w:r w:rsidRPr="00DC3336">
        <w:rPr>
          <w:lang w:val="en-AU"/>
        </w:rPr>
        <w:t xml:space="preserve"> degree. </w:t>
      </w:r>
    </w:p>
    <w:p w14:paraId="450B64FE" w14:textId="50FF9D1E" w:rsidR="00DC3336" w:rsidRPr="00DC3336" w:rsidRDefault="00DC3336" w:rsidP="00F23421">
      <w:pPr>
        <w:pStyle w:val="ListParagraph"/>
        <w:numPr>
          <w:ilvl w:val="0"/>
          <w:numId w:val="8"/>
        </w:numPr>
        <w:autoSpaceDE w:val="0"/>
        <w:autoSpaceDN w:val="0"/>
        <w:adjustRightInd w:val="0"/>
        <w:rPr>
          <w:lang w:val="en-AU"/>
        </w:rPr>
      </w:pPr>
      <w:r w:rsidRPr="00DC3336">
        <w:rPr>
          <w:lang w:val="en-AU"/>
        </w:rPr>
        <w:t xml:space="preserve">State you can stop for any reason, not just </w:t>
      </w:r>
      <w:r w:rsidR="00117954">
        <w:rPr>
          <w:lang w:val="en-AU"/>
        </w:rPr>
        <w:t>‘</w:t>
      </w:r>
      <w:r w:rsidRPr="00DC3336">
        <w:rPr>
          <w:lang w:val="en-AU"/>
        </w:rPr>
        <w:t xml:space="preserve">if you feel you </w:t>
      </w:r>
      <w:r w:rsidR="00117954" w:rsidRPr="00DC3336">
        <w:rPr>
          <w:lang w:val="en-AU"/>
        </w:rPr>
        <w:t>can’t</w:t>
      </w:r>
      <w:r w:rsidRPr="00DC3336">
        <w:rPr>
          <w:lang w:val="en-AU"/>
        </w:rPr>
        <w:t xml:space="preserve"> go on</w:t>
      </w:r>
      <w:r w:rsidR="00117954">
        <w:rPr>
          <w:lang w:val="en-AU"/>
        </w:rPr>
        <w:t>’</w:t>
      </w:r>
      <w:r w:rsidRPr="00DC3336">
        <w:rPr>
          <w:lang w:val="en-AU"/>
        </w:rPr>
        <w:t xml:space="preserve">. </w:t>
      </w:r>
    </w:p>
    <w:p w14:paraId="612E477A" w14:textId="7466B53F" w:rsidR="00DC3336" w:rsidRDefault="00DC3336" w:rsidP="00F23421">
      <w:pPr>
        <w:pStyle w:val="ListParagraph"/>
        <w:numPr>
          <w:ilvl w:val="0"/>
          <w:numId w:val="8"/>
        </w:numPr>
        <w:autoSpaceDE w:val="0"/>
        <w:autoSpaceDN w:val="0"/>
        <w:adjustRightInd w:val="0"/>
        <w:rPr>
          <w:lang w:val="en-AU"/>
        </w:rPr>
      </w:pPr>
      <w:r>
        <w:rPr>
          <w:lang w:val="en-AU"/>
        </w:rPr>
        <w:t xml:space="preserve">Clarify the interpretation </w:t>
      </w:r>
      <w:r w:rsidR="00117954">
        <w:rPr>
          <w:lang w:val="en-AU"/>
        </w:rPr>
        <w:t xml:space="preserve">options. </w:t>
      </w:r>
    </w:p>
    <w:p w14:paraId="4779000B" w14:textId="77777777" w:rsidR="00DC3336" w:rsidRDefault="00DC3336" w:rsidP="00F23421">
      <w:pPr>
        <w:pStyle w:val="ListParagraph"/>
        <w:numPr>
          <w:ilvl w:val="0"/>
          <w:numId w:val="8"/>
        </w:numPr>
        <w:autoSpaceDE w:val="0"/>
        <w:autoSpaceDN w:val="0"/>
        <w:adjustRightInd w:val="0"/>
        <w:rPr>
          <w:lang w:val="en-AU"/>
        </w:rPr>
      </w:pPr>
      <w:r>
        <w:rPr>
          <w:lang w:val="en-AU"/>
        </w:rPr>
        <w:t xml:space="preserve">Make it clear what information will go to GP and how that will work for participants. </w:t>
      </w:r>
    </w:p>
    <w:p w14:paraId="2DB62278" w14:textId="07908D25" w:rsidR="00120260" w:rsidRPr="004E0ECB" w:rsidRDefault="00120260" w:rsidP="00F23421">
      <w:pPr>
        <w:pStyle w:val="ListParagraph"/>
        <w:numPr>
          <w:ilvl w:val="0"/>
          <w:numId w:val="8"/>
        </w:numPr>
        <w:autoSpaceDE w:val="0"/>
        <w:autoSpaceDN w:val="0"/>
        <w:adjustRightInd w:val="0"/>
        <w:rPr>
          <w:lang w:val="en-AU"/>
        </w:rPr>
      </w:pPr>
      <w:r w:rsidRPr="004E0ECB">
        <w:rPr>
          <w:lang w:val="en-AU"/>
        </w:rPr>
        <w:t>Please confirm if reimbursement for travel is available</w:t>
      </w:r>
      <w:r w:rsidR="00117954">
        <w:rPr>
          <w:lang w:val="en-AU"/>
        </w:rPr>
        <w:t>,</w:t>
      </w:r>
      <w:r w:rsidRPr="004E0ECB">
        <w:rPr>
          <w:lang w:val="en-AU"/>
        </w:rPr>
        <w:t xml:space="preserve"> including</w:t>
      </w:r>
      <w:r w:rsidR="00117954">
        <w:rPr>
          <w:lang w:val="en-AU"/>
        </w:rPr>
        <w:t xml:space="preserve"> for</w:t>
      </w:r>
      <w:r w:rsidRPr="004E0ECB">
        <w:rPr>
          <w:lang w:val="en-AU"/>
        </w:rPr>
        <w:t xml:space="preserve"> parking. The Researcher(s) </w:t>
      </w:r>
      <w:r>
        <w:rPr>
          <w:lang w:val="en-AU"/>
        </w:rPr>
        <w:t xml:space="preserve">stated they have some funds available for reimbursement. Please add a clear statement about reimbursement. </w:t>
      </w:r>
    </w:p>
    <w:p w14:paraId="1D669491" w14:textId="2299410E" w:rsidR="00120260" w:rsidRDefault="00120260" w:rsidP="00F23421">
      <w:pPr>
        <w:pStyle w:val="ListParagraph"/>
        <w:numPr>
          <w:ilvl w:val="0"/>
          <w:numId w:val="8"/>
        </w:numPr>
        <w:autoSpaceDE w:val="0"/>
        <w:autoSpaceDN w:val="0"/>
        <w:adjustRightInd w:val="0"/>
        <w:rPr>
          <w:lang w:val="en-AU"/>
        </w:rPr>
      </w:pPr>
      <w:r>
        <w:rPr>
          <w:lang w:val="en-AU"/>
        </w:rPr>
        <w:t>The Committee noted the wording for compensation</w:t>
      </w:r>
      <w:r w:rsidR="00117954">
        <w:rPr>
          <w:lang w:val="en-AU"/>
        </w:rPr>
        <w:t xml:space="preserve"> is confusing, it</w:t>
      </w:r>
      <w:r>
        <w:rPr>
          <w:lang w:val="en-AU"/>
        </w:rPr>
        <w:t xml:space="preserve"> could state ‘there is no cost to participate in this study, and if you do have a treatment injury, you are eligible to seek compensation from ACC’. </w:t>
      </w:r>
    </w:p>
    <w:p w14:paraId="79B9463B" w14:textId="5F72C739" w:rsidR="00120260" w:rsidRDefault="00120260" w:rsidP="00F23421">
      <w:pPr>
        <w:pStyle w:val="ListParagraph"/>
        <w:numPr>
          <w:ilvl w:val="0"/>
          <w:numId w:val="8"/>
        </w:numPr>
        <w:autoSpaceDE w:val="0"/>
        <w:autoSpaceDN w:val="0"/>
        <w:adjustRightInd w:val="0"/>
        <w:rPr>
          <w:lang w:val="en-AU"/>
        </w:rPr>
      </w:pPr>
      <w:r>
        <w:rPr>
          <w:lang w:val="en-AU"/>
        </w:rPr>
        <w:t>The Committee queried whether it was possible to have a Maori contact person listed</w:t>
      </w:r>
      <w:r w:rsidR="00117954">
        <w:rPr>
          <w:lang w:val="en-AU"/>
        </w:rPr>
        <w:t xml:space="preserve">, and requested the researchers </w:t>
      </w:r>
      <w:r>
        <w:rPr>
          <w:lang w:val="en-AU"/>
        </w:rPr>
        <w:t xml:space="preserve">check with ADHB who often have someone who can provide Maori support. </w:t>
      </w:r>
    </w:p>
    <w:p w14:paraId="7AA8FCC1" w14:textId="77777777" w:rsidR="00E24E77" w:rsidRPr="004C1165" w:rsidRDefault="00E24E77" w:rsidP="00E24E77">
      <w:pPr>
        <w:rPr>
          <w:color w:val="FF0000"/>
          <w:lang w:val="en-AU"/>
        </w:rPr>
      </w:pPr>
    </w:p>
    <w:p w14:paraId="3FF5729F" w14:textId="77777777" w:rsidR="00E24E77" w:rsidRPr="004C1165" w:rsidRDefault="00E24E77" w:rsidP="00E24E77">
      <w:pPr>
        <w:rPr>
          <w:u w:val="single"/>
          <w:lang w:val="en-AU"/>
        </w:rPr>
      </w:pPr>
      <w:r w:rsidRPr="004C1165">
        <w:rPr>
          <w:u w:val="single"/>
          <w:lang w:val="en-AU"/>
        </w:rPr>
        <w:t xml:space="preserve">Decision </w:t>
      </w:r>
    </w:p>
    <w:p w14:paraId="4A96A741" w14:textId="77777777" w:rsidR="00D00797" w:rsidRDefault="00D00797" w:rsidP="00E24E77">
      <w:pPr>
        <w:rPr>
          <w:lang w:val="en-AU"/>
        </w:rPr>
      </w:pPr>
    </w:p>
    <w:p w14:paraId="28DFCF66" w14:textId="2DCD1F46" w:rsidR="00E24E77" w:rsidRPr="004C1165" w:rsidRDefault="00E24E77" w:rsidP="00E24E77">
      <w:pPr>
        <w:rPr>
          <w:lang w:val="en-AU"/>
        </w:rPr>
      </w:pPr>
      <w:r w:rsidRPr="004C1165">
        <w:rPr>
          <w:lang w:val="en-AU"/>
        </w:rPr>
        <w:t xml:space="preserve">This application was </w:t>
      </w:r>
      <w:r w:rsidRPr="004C1165">
        <w:rPr>
          <w:i/>
          <w:lang w:val="en-AU"/>
        </w:rPr>
        <w:t xml:space="preserve">provisionally </w:t>
      </w:r>
      <w:r w:rsidRPr="00D00797">
        <w:rPr>
          <w:i/>
          <w:lang w:val="en-AU"/>
        </w:rPr>
        <w:t>approved</w:t>
      </w:r>
      <w:r w:rsidRPr="00D00797">
        <w:rPr>
          <w:lang w:val="en-AU"/>
        </w:rPr>
        <w:t xml:space="preserve"> by </w:t>
      </w:r>
      <w:r w:rsidRPr="00D00797">
        <w:rPr>
          <w:rFonts w:cs="Arial"/>
          <w:szCs w:val="22"/>
          <w:lang w:val="en-AU"/>
        </w:rPr>
        <w:t>consensus</w:t>
      </w:r>
      <w:r w:rsidRPr="00D00797">
        <w:rPr>
          <w:lang w:val="en-AU"/>
        </w:rPr>
        <w:t>, subject to</w:t>
      </w:r>
      <w:r w:rsidRPr="004C1165">
        <w:rPr>
          <w:lang w:val="en-AU"/>
        </w:rPr>
        <w:t xml:space="preserve"> the following information being received. </w:t>
      </w:r>
    </w:p>
    <w:p w14:paraId="2D2454EC" w14:textId="77777777" w:rsidR="00E24E77" w:rsidRPr="004C1165" w:rsidRDefault="00E24E77" w:rsidP="00E24E77">
      <w:pPr>
        <w:rPr>
          <w:lang w:val="en-AU"/>
        </w:rPr>
      </w:pPr>
    </w:p>
    <w:p w14:paraId="100DAE19" w14:textId="2BA78167" w:rsidR="00E24E77" w:rsidRDefault="00256E02" w:rsidP="00F23421">
      <w:pPr>
        <w:pStyle w:val="ListParagraph"/>
        <w:numPr>
          <w:ilvl w:val="0"/>
          <w:numId w:val="16"/>
        </w:numPr>
        <w:rPr>
          <w:rFonts w:cs="Arial"/>
          <w:szCs w:val="22"/>
          <w:lang w:val="en-AU"/>
        </w:rPr>
      </w:pPr>
      <w:r>
        <w:rPr>
          <w:rFonts w:cs="Arial"/>
          <w:szCs w:val="22"/>
          <w:lang w:val="en-AU"/>
        </w:rPr>
        <w:t xml:space="preserve">Provide a review from the statistician with respect to outcomes of the study. </w:t>
      </w:r>
      <w:r w:rsidR="00BC7232" w:rsidRPr="00BC7232">
        <w:rPr>
          <w:rFonts w:cs="Arial"/>
          <w:szCs w:val="22"/>
          <w:lang w:val="en-AU"/>
        </w:rPr>
        <w:t>(Ethical Guidelines for Intervention Studies para 5.5).</w:t>
      </w:r>
    </w:p>
    <w:p w14:paraId="541C0955" w14:textId="24A8A913" w:rsidR="00256E02" w:rsidRDefault="00256E02" w:rsidP="00F23421">
      <w:pPr>
        <w:pStyle w:val="ListParagraph"/>
        <w:numPr>
          <w:ilvl w:val="0"/>
          <w:numId w:val="16"/>
        </w:numPr>
        <w:rPr>
          <w:rFonts w:cs="Arial"/>
          <w:szCs w:val="22"/>
          <w:lang w:val="en-AU"/>
        </w:rPr>
      </w:pPr>
      <w:r>
        <w:rPr>
          <w:rFonts w:cs="Arial"/>
          <w:szCs w:val="22"/>
          <w:lang w:val="en-AU"/>
        </w:rPr>
        <w:t>Provide CV of co-investigator (</w:t>
      </w:r>
      <w:r w:rsidRPr="00BC7232">
        <w:rPr>
          <w:rFonts w:cs="Arial"/>
          <w:szCs w:val="22"/>
          <w:lang w:val="en-AU"/>
        </w:rPr>
        <w:t>Ethical Guidelines for</w:t>
      </w:r>
      <w:r>
        <w:rPr>
          <w:rFonts w:cs="Arial"/>
          <w:szCs w:val="22"/>
          <w:lang w:val="en-AU"/>
        </w:rPr>
        <w:t xml:space="preserve"> Intervention Studies para 5.36)</w:t>
      </w:r>
    </w:p>
    <w:p w14:paraId="3F4E4E80" w14:textId="4F03621E" w:rsidR="00BC7232" w:rsidRPr="00256E02" w:rsidRDefault="00256E02" w:rsidP="00F23421">
      <w:pPr>
        <w:pStyle w:val="ListParagraph"/>
        <w:numPr>
          <w:ilvl w:val="0"/>
          <w:numId w:val="16"/>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942D600" w14:textId="77777777" w:rsidR="00BC7232" w:rsidRPr="004C1165" w:rsidRDefault="00BC7232" w:rsidP="00BC7232">
      <w:pPr>
        <w:rPr>
          <w:color w:val="FF0000"/>
          <w:lang w:val="en-AU"/>
        </w:rPr>
      </w:pPr>
    </w:p>
    <w:p w14:paraId="77DCBE6F" w14:textId="6D7DDC7D" w:rsidR="00E24E77" w:rsidRPr="004C1165" w:rsidRDefault="00E24E77" w:rsidP="00E24E77">
      <w:pPr>
        <w:rPr>
          <w:lang w:val="en-AU"/>
        </w:rPr>
      </w:pPr>
      <w:r w:rsidRPr="004C1165">
        <w:rPr>
          <w:lang w:val="en-AU"/>
        </w:rPr>
        <w:t xml:space="preserve">This following information will be reviewed, </w:t>
      </w:r>
      <w:r w:rsidRPr="00D00797">
        <w:rPr>
          <w:lang w:val="en-AU"/>
        </w:rPr>
        <w:t xml:space="preserve">and a final decision made on the application, by </w:t>
      </w:r>
      <w:r w:rsidR="00D00797" w:rsidRPr="00D00797">
        <w:rPr>
          <w:rFonts w:cs="Arial"/>
          <w:szCs w:val="22"/>
          <w:lang w:val="en-AU"/>
        </w:rPr>
        <w:t>Mrs Stephanie Pollard and Ms Mali Erik.</w:t>
      </w:r>
      <w:r w:rsidR="00D00797">
        <w:rPr>
          <w:rFonts w:cs="Arial"/>
          <w:color w:val="33CCCC"/>
          <w:szCs w:val="22"/>
          <w:lang w:val="en-AU"/>
        </w:rPr>
        <w:t xml:space="preserve"> </w:t>
      </w:r>
    </w:p>
    <w:p w14:paraId="6A82A1DB" w14:textId="77777777" w:rsidR="00E24E77" w:rsidRPr="004C1165" w:rsidRDefault="00E24E77" w:rsidP="00E24E77">
      <w:pPr>
        <w:rPr>
          <w:color w:val="FF0000"/>
          <w:lang w:val="en-AU"/>
        </w:rPr>
      </w:pPr>
    </w:p>
    <w:p w14:paraId="12852F43" w14:textId="4350953F" w:rsidR="001B275A" w:rsidRPr="004C1165" w:rsidRDefault="001B275A" w:rsidP="00A61315">
      <w:pPr>
        <w:tabs>
          <w:tab w:val="center" w:pos="4771"/>
        </w:tabs>
        <w:autoSpaceDE w:val="0"/>
        <w:autoSpaceDN w:val="0"/>
        <w:adjustRightInd w:val="0"/>
        <w:rPr>
          <w:lang w:val="en-AU"/>
        </w:rPr>
      </w:pPr>
      <w:r w:rsidRPr="004C1165">
        <w:rPr>
          <w:lang w:val="en-AU"/>
        </w:rPr>
        <w:br w:type="page"/>
      </w:r>
      <w:r w:rsidR="00A61315">
        <w:rPr>
          <w:lang w:val="en-AU"/>
        </w:rPr>
        <w:tab/>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34ED" w:rsidRPr="004C1165" w14:paraId="2FB85DB7" w14:textId="77777777" w:rsidTr="00CA34ED">
        <w:trPr>
          <w:trHeight w:val="280"/>
        </w:trPr>
        <w:tc>
          <w:tcPr>
            <w:tcW w:w="966" w:type="dxa"/>
            <w:tcBorders>
              <w:top w:val="nil"/>
              <w:left w:val="nil"/>
              <w:bottom w:val="nil"/>
              <w:right w:val="nil"/>
            </w:tcBorders>
          </w:tcPr>
          <w:p w14:paraId="1A72C5BB" w14:textId="77777777" w:rsidR="00CA34ED" w:rsidRPr="004C1165" w:rsidRDefault="00CA34ED">
            <w:pPr>
              <w:autoSpaceDE w:val="0"/>
              <w:autoSpaceDN w:val="0"/>
              <w:adjustRightInd w:val="0"/>
              <w:rPr>
                <w:lang w:val="en-AU"/>
              </w:rPr>
            </w:pPr>
            <w:r w:rsidRPr="004C1165">
              <w:rPr>
                <w:lang w:val="en-AU"/>
              </w:rPr>
              <w:t xml:space="preserve"> </w:t>
            </w:r>
            <w:r w:rsidRPr="004C1165">
              <w:rPr>
                <w:b/>
                <w:lang w:val="en-AU"/>
              </w:rPr>
              <w:t xml:space="preserve">2 </w:t>
            </w:r>
            <w:r w:rsidRPr="004C1165">
              <w:rPr>
                <w:lang w:val="en-AU"/>
              </w:rPr>
              <w:t xml:space="preserve"> </w:t>
            </w:r>
          </w:p>
        </w:tc>
        <w:tc>
          <w:tcPr>
            <w:tcW w:w="2575" w:type="dxa"/>
            <w:tcBorders>
              <w:top w:val="nil"/>
              <w:left w:val="nil"/>
              <w:bottom w:val="nil"/>
              <w:right w:val="nil"/>
            </w:tcBorders>
          </w:tcPr>
          <w:p w14:paraId="401846BD" w14:textId="77777777" w:rsidR="00CA34ED" w:rsidRPr="004C1165" w:rsidRDefault="00CA34ED">
            <w:pPr>
              <w:autoSpaceDE w:val="0"/>
              <w:autoSpaceDN w:val="0"/>
              <w:adjustRightInd w:val="0"/>
              <w:rPr>
                <w:lang w:val="en-AU"/>
              </w:rPr>
            </w:pPr>
            <w:r w:rsidRPr="004C1165">
              <w:rPr>
                <w:b/>
                <w:lang w:val="en-AU"/>
              </w:rPr>
              <w:t xml:space="preserve">Ethics ref: </w:t>
            </w:r>
            <w:r w:rsidRPr="004C1165">
              <w:rPr>
                <w:lang w:val="en-AU"/>
              </w:rPr>
              <w:t xml:space="preserve"> </w:t>
            </w:r>
          </w:p>
        </w:tc>
        <w:tc>
          <w:tcPr>
            <w:tcW w:w="6459" w:type="dxa"/>
            <w:tcBorders>
              <w:top w:val="nil"/>
              <w:left w:val="nil"/>
              <w:bottom w:val="nil"/>
              <w:right w:val="nil"/>
            </w:tcBorders>
          </w:tcPr>
          <w:p w14:paraId="7E5E9626" w14:textId="77777777" w:rsidR="00CA34ED" w:rsidRPr="004C1165" w:rsidRDefault="00CA34ED">
            <w:pPr>
              <w:autoSpaceDE w:val="0"/>
              <w:autoSpaceDN w:val="0"/>
              <w:adjustRightInd w:val="0"/>
              <w:rPr>
                <w:lang w:val="en-AU"/>
              </w:rPr>
            </w:pPr>
            <w:r w:rsidRPr="004C1165">
              <w:rPr>
                <w:b/>
                <w:lang w:val="en-AU"/>
              </w:rPr>
              <w:t>16/NTB/152</w:t>
            </w:r>
            <w:r w:rsidRPr="004C1165">
              <w:rPr>
                <w:lang w:val="en-AU"/>
              </w:rPr>
              <w:t xml:space="preserve"> </w:t>
            </w:r>
          </w:p>
        </w:tc>
      </w:tr>
      <w:tr w:rsidR="00CA34ED" w:rsidRPr="004C1165" w14:paraId="27D32C71" w14:textId="77777777" w:rsidTr="00CA34ED">
        <w:trPr>
          <w:trHeight w:val="280"/>
        </w:trPr>
        <w:tc>
          <w:tcPr>
            <w:tcW w:w="966" w:type="dxa"/>
            <w:tcBorders>
              <w:top w:val="nil"/>
              <w:left w:val="nil"/>
              <w:bottom w:val="nil"/>
              <w:right w:val="nil"/>
            </w:tcBorders>
          </w:tcPr>
          <w:p w14:paraId="4EF01457"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6B4925CB" w14:textId="77777777" w:rsidR="00CA34ED" w:rsidRPr="004C1165" w:rsidRDefault="00CA34ED">
            <w:pPr>
              <w:autoSpaceDE w:val="0"/>
              <w:autoSpaceDN w:val="0"/>
              <w:adjustRightInd w:val="0"/>
              <w:rPr>
                <w:lang w:val="en-AU"/>
              </w:rPr>
            </w:pPr>
            <w:r w:rsidRPr="004C1165">
              <w:rPr>
                <w:lang w:val="en-AU"/>
              </w:rPr>
              <w:t xml:space="preserve">Title: </w:t>
            </w:r>
          </w:p>
        </w:tc>
        <w:tc>
          <w:tcPr>
            <w:tcW w:w="6459" w:type="dxa"/>
            <w:tcBorders>
              <w:top w:val="nil"/>
              <w:left w:val="nil"/>
              <w:bottom w:val="nil"/>
              <w:right w:val="nil"/>
            </w:tcBorders>
          </w:tcPr>
          <w:p w14:paraId="703BD4EE" w14:textId="77777777" w:rsidR="00CA34ED" w:rsidRPr="004C1165" w:rsidRDefault="00CA34ED">
            <w:pPr>
              <w:autoSpaceDE w:val="0"/>
              <w:autoSpaceDN w:val="0"/>
              <w:adjustRightInd w:val="0"/>
              <w:rPr>
                <w:lang w:val="en-AU"/>
              </w:rPr>
            </w:pPr>
            <w:r w:rsidRPr="004C1165">
              <w:rPr>
                <w:lang w:val="en-AU"/>
              </w:rPr>
              <w:t xml:space="preserve">MK-8521 Phase </w:t>
            </w:r>
            <w:proofErr w:type="spellStart"/>
            <w:r w:rsidRPr="004C1165">
              <w:rPr>
                <w:lang w:val="en-AU"/>
              </w:rPr>
              <w:t>IIa</w:t>
            </w:r>
            <w:proofErr w:type="spellEnd"/>
            <w:r w:rsidRPr="004C1165">
              <w:rPr>
                <w:lang w:val="en-AU"/>
              </w:rPr>
              <w:t xml:space="preserve"> Trial in Subjects with Type 2 Diabetes Mellitus (protocol MK-8521-004) </w:t>
            </w:r>
          </w:p>
        </w:tc>
      </w:tr>
      <w:tr w:rsidR="00CA34ED" w:rsidRPr="004C1165" w14:paraId="43A7B05D" w14:textId="77777777" w:rsidTr="00CA34ED">
        <w:trPr>
          <w:trHeight w:val="280"/>
        </w:trPr>
        <w:tc>
          <w:tcPr>
            <w:tcW w:w="966" w:type="dxa"/>
            <w:tcBorders>
              <w:top w:val="nil"/>
              <w:left w:val="nil"/>
              <w:bottom w:val="nil"/>
              <w:right w:val="nil"/>
            </w:tcBorders>
          </w:tcPr>
          <w:p w14:paraId="6B5CBE85"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6005DB7E" w14:textId="77777777" w:rsidR="00CA34ED" w:rsidRPr="004C1165" w:rsidRDefault="00CA34ED">
            <w:pPr>
              <w:autoSpaceDE w:val="0"/>
              <w:autoSpaceDN w:val="0"/>
              <w:adjustRightInd w:val="0"/>
              <w:rPr>
                <w:lang w:val="en-AU"/>
              </w:rPr>
            </w:pPr>
            <w:r w:rsidRPr="004C1165">
              <w:rPr>
                <w:lang w:val="en-AU"/>
              </w:rPr>
              <w:t xml:space="preserve">Principal Investigator: </w:t>
            </w:r>
          </w:p>
        </w:tc>
        <w:tc>
          <w:tcPr>
            <w:tcW w:w="6459" w:type="dxa"/>
            <w:tcBorders>
              <w:top w:val="nil"/>
              <w:left w:val="nil"/>
              <w:bottom w:val="nil"/>
              <w:right w:val="nil"/>
            </w:tcBorders>
          </w:tcPr>
          <w:p w14:paraId="5BC24F42" w14:textId="77777777" w:rsidR="00CA34ED" w:rsidRPr="004C1165" w:rsidRDefault="00CA34ED">
            <w:pPr>
              <w:autoSpaceDE w:val="0"/>
              <w:autoSpaceDN w:val="0"/>
              <w:adjustRightInd w:val="0"/>
              <w:rPr>
                <w:lang w:val="en-AU"/>
              </w:rPr>
            </w:pPr>
            <w:r w:rsidRPr="004C1165">
              <w:rPr>
                <w:lang w:val="en-AU"/>
              </w:rPr>
              <w:t xml:space="preserve">Dr Simon Carson </w:t>
            </w:r>
          </w:p>
        </w:tc>
      </w:tr>
      <w:tr w:rsidR="00CA34ED" w:rsidRPr="004C1165" w14:paraId="7732A084" w14:textId="77777777" w:rsidTr="00CA34ED">
        <w:trPr>
          <w:trHeight w:val="280"/>
        </w:trPr>
        <w:tc>
          <w:tcPr>
            <w:tcW w:w="966" w:type="dxa"/>
            <w:tcBorders>
              <w:top w:val="nil"/>
              <w:left w:val="nil"/>
              <w:bottom w:val="nil"/>
              <w:right w:val="nil"/>
            </w:tcBorders>
          </w:tcPr>
          <w:p w14:paraId="1325C53E"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2B0C8CC1" w14:textId="77777777" w:rsidR="00CA34ED" w:rsidRPr="004C1165" w:rsidRDefault="00CA34ED">
            <w:pPr>
              <w:autoSpaceDE w:val="0"/>
              <w:autoSpaceDN w:val="0"/>
              <w:adjustRightInd w:val="0"/>
              <w:rPr>
                <w:lang w:val="en-AU"/>
              </w:rPr>
            </w:pPr>
            <w:r w:rsidRPr="004C1165">
              <w:rPr>
                <w:lang w:val="en-AU"/>
              </w:rPr>
              <w:t xml:space="preserve">Sponsor: </w:t>
            </w:r>
          </w:p>
        </w:tc>
        <w:tc>
          <w:tcPr>
            <w:tcW w:w="6459" w:type="dxa"/>
            <w:tcBorders>
              <w:top w:val="nil"/>
              <w:left w:val="nil"/>
              <w:bottom w:val="nil"/>
              <w:right w:val="nil"/>
            </w:tcBorders>
          </w:tcPr>
          <w:p w14:paraId="1B80888E" w14:textId="77777777" w:rsidR="00CA34ED" w:rsidRPr="004C1165" w:rsidRDefault="00CA34ED">
            <w:pPr>
              <w:autoSpaceDE w:val="0"/>
              <w:autoSpaceDN w:val="0"/>
              <w:adjustRightInd w:val="0"/>
              <w:rPr>
                <w:lang w:val="en-AU"/>
              </w:rPr>
            </w:pPr>
            <w:r w:rsidRPr="004C1165">
              <w:rPr>
                <w:lang w:val="en-AU"/>
              </w:rPr>
              <w:t xml:space="preserve">Merck Sharp &amp; </w:t>
            </w:r>
            <w:proofErr w:type="spellStart"/>
            <w:r w:rsidRPr="004C1165">
              <w:rPr>
                <w:lang w:val="en-AU"/>
              </w:rPr>
              <w:t>Dohme</w:t>
            </w:r>
            <w:proofErr w:type="spellEnd"/>
            <w:r w:rsidRPr="004C1165">
              <w:rPr>
                <w:lang w:val="en-AU"/>
              </w:rPr>
              <w:t xml:space="preserve"> (New Zealand) Limited </w:t>
            </w:r>
          </w:p>
        </w:tc>
      </w:tr>
      <w:tr w:rsidR="00CA34ED" w:rsidRPr="004C1165" w14:paraId="67487F95" w14:textId="77777777" w:rsidTr="00CA34ED">
        <w:trPr>
          <w:trHeight w:val="280"/>
        </w:trPr>
        <w:tc>
          <w:tcPr>
            <w:tcW w:w="966" w:type="dxa"/>
            <w:tcBorders>
              <w:top w:val="nil"/>
              <w:left w:val="nil"/>
              <w:bottom w:val="nil"/>
              <w:right w:val="nil"/>
            </w:tcBorders>
          </w:tcPr>
          <w:p w14:paraId="6C44D0A0"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270480E3" w14:textId="77777777" w:rsidR="00CA34ED" w:rsidRPr="004C1165" w:rsidRDefault="00CA34ED">
            <w:pPr>
              <w:autoSpaceDE w:val="0"/>
              <w:autoSpaceDN w:val="0"/>
              <w:adjustRightInd w:val="0"/>
              <w:rPr>
                <w:lang w:val="en-AU"/>
              </w:rPr>
            </w:pPr>
            <w:r w:rsidRPr="004C1165">
              <w:rPr>
                <w:lang w:val="en-AU"/>
              </w:rPr>
              <w:t xml:space="preserve">Clock Start Date: </w:t>
            </w:r>
          </w:p>
        </w:tc>
        <w:tc>
          <w:tcPr>
            <w:tcW w:w="6459" w:type="dxa"/>
            <w:tcBorders>
              <w:top w:val="nil"/>
              <w:left w:val="nil"/>
              <w:bottom w:val="nil"/>
              <w:right w:val="nil"/>
            </w:tcBorders>
          </w:tcPr>
          <w:p w14:paraId="72D15A8E" w14:textId="77777777" w:rsidR="00CA34ED" w:rsidRPr="004C1165" w:rsidRDefault="00CA34ED">
            <w:pPr>
              <w:autoSpaceDE w:val="0"/>
              <w:autoSpaceDN w:val="0"/>
              <w:adjustRightInd w:val="0"/>
              <w:rPr>
                <w:lang w:val="en-AU"/>
              </w:rPr>
            </w:pPr>
            <w:r w:rsidRPr="004C1165">
              <w:rPr>
                <w:lang w:val="en-AU"/>
              </w:rPr>
              <w:t xml:space="preserve">11 August 2016 </w:t>
            </w:r>
          </w:p>
        </w:tc>
      </w:tr>
    </w:tbl>
    <w:p w14:paraId="635358FC" w14:textId="77777777" w:rsidR="001B275A" w:rsidRPr="004C1165" w:rsidRDefault="001B275A">
      <w:pPr>
        <w:autoSpaceDE w:val="0"/>
        <w:autoSpaceDN w:val="0"/>
        <w:adjustRightInd w:val="0"/>
        <w:rPr>
          <w:lang w:val="en-AU"/>
        </w:rPr>
      </w:pPr>
      <w:r w:rsidRPr="004C1165">
        <w:rPr>
          <w:lang w:val="en-AU"/>
        </w:rPr>
        <w:t xml:space="preserve"> </w:t>
      </w:r>
    </w:p>
    <w:p w14:paraId="0F899DEE" w14:textId="77777777" w:rsidR="00987913" w:rsidRPr="004C1165" w:rsidRDefault="0059521B">
      <w:pPr>
        <w:autoSpaceDE w:val="0"/>
        <w:autoSpaceDN w:val="0"/>
        <w:adjustRightInd w:val="0"/>
        <w:rPr>
          <w:sz w:val="20"/>
          <w:lang w:val="en-AU"/>
        </w:rPr>
      </w:pPr>
      <w:r w:rsidRPr="00B76D55">
        <w:rPr>
          <w:rFonts w:cs="Arial"/>
          <w:szCs w:val="22"/>
          <w:lang w:val="en-AU"/>
        </w:rPr>
        <w:t xml:space="preserve">Dr Simon Carson </w:t>
      </w:r>
      <w:r w:rsidR="00987913" w:rsidRPr="00B76D55">
        <w:rPr>
          <w:lang w:val="en-AU"/>
        </w:rPr>
        <w:t>was</w:t>
      </w:r>
      <w:r w:rsidRPr="00B76D55">
        <w:rPr>
          <w:lang w:val="en-AU"/>
        </w:rPr>
        <w:t xml:space="preserve"> not</w:t>
      </w:r>
      <w:r w:rsidR="00987913" w:rsidRPr="004C1165">
        <w:rPr>
          <w:lang w:val="en-AU"/>
        </w:rPr>
        <w:t xml:space="preserve"> present for discussion of this application.</w:t>
      </w:r>
    </w:p>
    <w:p w14:paraId="2D7C79E5" w14:textId="77777777" w:rsidR="00987913" w:rsidRPr="004C1165" w:rsidRDefault="00987913">
      <w:pPr>
        <w:autoSpaceDE w:val="0"/>
        <w:autoSpaceDN w:val="0"/>
        <w:adjustRightInd w:val="0"/>
        <w:rPr>
          <w:u w:val="single"/>
          <w:lang w:val="en-AU"/>
        </w:rPr>
      </w:pPr>
    </w:p>
    <w:p w14:paraId="1B5D1624" w14:textId="77777777" w:rsidR="00E24E77" w:rsidRPr="004C1165" w:rsidRDefault="00E24E77">
      <w:pPr>
        <w:autoSpaceDE w:val="0"/>
        <w:autoSpaceDN w:val="0"/>
        <w:adjustRightInd w:val="0"/>
        <w:rPr>
          <w:u w:val="single"/>
          <w:lang w:val="en-AU"/>
        </w:rPr>
      </w:pPr>
      <w:r w:rsidRPr="004C1165">
        <w:rPr>
          <w:u w:val="single"/>
          <w:lang w:val="en-AU"/>
        </w:rPr>
        <w:t>Potential conflicts of interest</w:t>
      </w:r>
    </w:p>
    <w:p w14:paraId="5D2735A6" w14:textId="77777777" w:rsidR="00E24E77" w:rsidRPr="004C1165" w:rsidRDefault="00E24E77">
      <w:pPr>
        <w:autoSpaceDE w:val="0"/>
        <w:autoSpaceDN w:val="0"/>
        <w:adjustRightInd w:val="0"/>
        <w:rPr>
          <w:b/>
          <w:lang w:val="en-AU"/>
        </w:rPr>
      </w:pPr>
    </w:p>
    <w:p w14:paraId="44420196" w14:textId="77777777" w:rsidR="00E24E77" w:rsidRPr="004C1165" w:rsidRDefault="00E24E77">
      <w:pPr>
        <w:autoSpaceDE w:val="0"/>
        <w:autoSpaceDN w:val="0"/>
        <w:adjustRightInd w:val="0"/>
        <w:rPr>
          <w:lang w:val="en-AU"/>
        </w:rPr>
      </w:pPr>
      <w:r w:rsidRPr="004C1165">
        <w:rPr>
          <w:lang w:val="en-AU"/>
        </w:rPr>
        <w:t>The Chair asked members to declare any potential conflicts of interest related to this application.</w:t>
      </w:r>
    </w:p>
    <w:p w14:paraId="3343C0FE" w14:textId="77777777" w:rsidR="00E24E77" w:rsidRPr="004C1165" w:rsidRDefault="00E24E77">
      <w:pPr>
        <w:autoSpaceDE w:val="0"/>
        <w:autoSpaceDN w:val="0"/>
        <w:adjustRightInd w:val="0"/>
        <w:rPr>
          <w:lang w:val="en-AU"/>
        </w:rPr>
      </w:pPr>
    </w:p>
    <w:p w14:paraId="0F6694A4" w14:textId="75491EB6" w:rsidR="00E24E77" w:rsidRPr="004C1165" w:rsidRDefault="00E24E77">
      <w:pPr>
        <w:autoSpaceDE w:val="0"/>
        <w:autoSpaceDN w:val="0"/>
        <w:adjustRightInd w:val="0"/>
        <w:rPr>
          <w:lang w:val="en-AU"/>
        </w:rPr>
      </w:pPr>
      <w:r w:rsidRPr="004C1165">
        <w:rPr>
          <w:lang w:val="en-AU"/>
        </w:rPr>
        <w:t>No potential conflicts of interest related to this application were declared by any member.</w:t>
      </w:r>
    </w:p>
    <w:p w14:paraId="6D611C36" w14:textId="77777777" w:rsidR="00E24E77" w:rsidRPr="004C1165" w:rsidRDefault="00E24E77">
      <w:pPr>
        <w:autoSpaceDE w:val="0"/>
        <w:autoSpaceDN w:val="0"/>
        <w:adjustRightInd w:val="0"/>
        <w:rPr>
          <w:lang w:val="en-AU"/>
        </w:rPr>
      </w:pPr>
    </w:p>
    <w:p w14:paraId="41842C24" w14:textId="77777777" w:rsidR="00990998" w:rsidRPr="004C1165" w:rsidRDefault="00990998" w:rsidP="00990998">
      <w:pPr>
        <w:rPr>
          <w:u w:val="single"/>
          <w:lang w:val="en-AU"/>
        </w:rPr>
      </w:pPr>
      <w:r w:rsidRPr="004C1165">
        <w:rPr>
          <w:u w:val="single"/>
          <w:lang w:val="en-AU"/>
        </w:rPr>
        <w:t>Summary of Study</w:t>
      </w:r>
    </w:p>
    <w:p w14:paraId="069E49E8" w14:textId="77777777" w:rsidR="00990998" w:rsidRPr="004C1165" w:rsidRDefault="00990998" w:rsidP="00990998">
      <w:pPr>
        <w:rPr>
          <w:u w:val="single"/>
          <w:lang w:val="en-AU"/>
        </w:rPr>
      </w:pPr>
    </w:p>
    <w:p w14:paraId="58C6DDFB" w14:textId="77777777" w:rsidR="00890C41" w:rsidRDefault="00890C41" w:rsidP="00F23421">
      <w:pPr>
        <w:pStyle w:val="ListParagraph"/>
        <w:numPr>
          <w:ilvl w:val="0"/>
          <w:numId w:val="9"/>
        </w:numPr>
        <w:autoSpaceDE w:val="0"/>
        <w:autoSpaceDN w:val="0"/>
        <w:adjustRightInd w:val="0"/>
        <w:rPr>
          <w:lang w:val="en-AU"/>
        </w:rPr>
      </w:pPr>
      <w:r>
        <w:rPr>
          <w:lang w:val="en-AU"/>
        </w:rPr>
        <w:t>This is a 4 arm blinded randomised controlled trial</w:t>
      </w:r>
      <w:r w:rsidR="00CB4550" w:rsidRPr="004C1165">
        <w:rPr>
          <w:lang w:val="en-AU"/>
        </w:rPr>
        <w:t xml:space="preserve"> of a new drug (and also an established drug that is not registered in </w:t>
      </w:r>
      <w:r>
        <w:rPr>
          <w:lang w:val="en-AU"/>
        </w:rPr>
        <w:t>New Zealand</w:t>
      </w:r>
      <w:r w:rsidR="00CB4550" w:rsidRPr="004C1165">
        <w:rPr>
          <w:lang w:val="en-AU"/>
        </w:rPr>
        <w:t xml:space="preserve"> yet) in type 2 diabetics with poor control. </w:t>
      </w:r>
    </w:p>
    <w:p w14:paraId="69DFAAF9" w14:textId="77777777" w:rsidR="00890C41" w:rsidRDefault="00890C41" w:rsidP="00F23421">
      <w:pPr>
        <w:pStyle w:val="ListParagraph"/>
        <w:numPr>
          <w:ilvl w:val="0"/>
          <w:numId w:val="9"/>
        </w:numPr>
        <w:autoSpaceDE w:val="0"/>
        <w:autoSpaceDN w:val="0"/>
        <w:adjustRightInd w:val="0"/>
        <w:rPr>
          <w:lang w:val="en-AU"/>
        </w:rPr>
      </w:pPr>
      <w:r>
        <w:rPr>
          <w:lang w:val="en-AU"/>
        </w:rPr>
        <w:t>Participants receive e</w:t>
      </w:r>
      <w:r w:rsidR="00CB4550" w:rsidRPr="004C1165">
        <w:rPr>
          <w:lang w:val="en-AU"/>
        </w:rPr>
        <w:t xml:space="preserve">ither MK-8521 at one of 2 doses, </w:t>
      </w:r>
      <w:proofErr w:type="spellStart"/>
      <w:r w:rsidR="00CB4550" w:rsidRPr="004C1165">
        <w:rPr>
          <w:lang w:val="en-AU"/>
        </w:rPr>
        <w:t>lirogluteide</w:t>
      </w:r>
      <w:proofErr w:type="spellEnd"/>
      <w:r w:rsidR="00CB4550" w:rsidRPr="004C1165">
        <w:rPr>
          <w:lang w:val="en-AU"/>
        </w:rPr>
        <w:t xml:space="preserve"> or placebo. </w:t>
      </w:r>
      <w:r>
        <w:rPr>
          <w:lang w:val="en-AU"/>
        </w:rPr>
        <w:t>Interventions are a</w:t>
      </w:r>
      <w:r w:rsidR="00CB4550" w:rsidRPr="004C1165">
        <w:rPr>
          <w:lang w:val="en-AU"/>
        </w:rPr>
        <w:t xml:space="preserve">dded to metformin but some participants will have a second oral </w:t>
      </w:r>
      <w:proofErr w:type="spellStart"/>
      <w:r w:rsidR="00CB4550" w:rsidRPr="004C1165">
        <w:rPr>
          <w:lang w:val="en-AU"/>
        </w:rPr>
        <w:t>antidiabetic</w:t>
      </w:r>
      <w:proofErr w:type="spellEnd"/>
      <w:r w:rsidR="00CB4550" w:rsidRPr="004C1165">
        <w:rPr>
          <w:lang w:val="en-AU"/>
        </w:rPr>
        <w:t xml:space="preserve"> drug washed out before starting the trial interventions/placebo.</w:t>
      </w:r>
      <w:r w:rsidR="00EE76B3">
        <w:rPr>
          <w:lang w:val="en-AU"/>
        </w:rPr>
        <w:t xml:space="preserve"> </w:t>
      </w:r>
    </w:p>
    <w:p w14:paraId="4A1987B9" w14:textId="44AF0925" w:rsidR="00CB4550" w:rsidRPr="00D12B13" w:rsidRDefault="00CB4550" w:rsidP="00F23421">
      <w:pPr>
        <w:pStyle w:val="ListParagraph"/>
        <w:numPr>
          <w:ilvl w:val="0"/>
          <w:numId w:val="9"/>
        </w:numPr>
        <w:autoSpaceDE w:val="0"/>
        <w:autoSpaceDN w:val="0"/>
        <w:adjustRightInd w:val="0"/>
        <w:rPr>
          <w:lang w:val="en-AU"/>
        </w:rPr>
      </w:pPr>
      <w:r w:rsidRPr="004C1165">
        <w:rPr>
          <w:lang w:val="en-AU"/>
        </w:rPr>
        <w:t>Duration of treatment 12 w</w:t>
      </w:r>
      <w:r w:rsidR="00D12B13">
        <w:rPr>
          <w:lang w:val="en-AU"/>
        </w:rPr>
        <w:t>eeks, total study time 25 weeks.</w:t>
      </w:r>
    </w:p>
    <w:p w14:paraId="167A5A91" w14:textId="77777777" w:rsidR="00D12B13" w:rsidRDefault="00D12B13" w:rsidP="00990998">
      <w:pPr>
        <w:rPr>
          <w:lang w:val="en-AU"/>
        </w:rPr>
      </w:pPr>
    </w:p>
    <w:p w14:paraId="39499336" w14:textId="77777777" w:rsidR="00990998" w:rsidRPr="00CA34ED" w:rsidRDefault="00990998" w:rsidP="00990998">
      <w:pPr>
        <w:rPr>
          <w:u w:val="single"/>
          <w:lang w:val="en-AU"/>
        </w:rPr>
      </w:pPr>
      <w:r w:rsidRPr="00CA34ED">
        <w:rPr>
          <w:u w:val="single"/>
          <w:lang w:val="en-AU"/>
        </w:rPr>
        <w:t>Summary of ethical issues (resolved)</w:t>
      </w:r>
    </w:p>
    <w:p w14:paraId="07412CE1" w14:textId="77777777" w:rsidR="00990998" w:rsidRPr="004C1165" w:rsidRDefault="00990998" w:rsidP="00990998">
      <w:pPr>
        <w:rPr>
          <w:u w:val="single"/>
          <w:lang w:val="en-AU"/>
        </w:rPr>
      </w:pPr>
    </w:p>
    <w:p w14:paraId="6A635741" w14:textId="77777777" w:rsidR="00990998" w:rsidRPr="004C1165" w:rsidRDefault="00990998" w:rsidP="00990998">
      <w:pPr>
        <w:rPr>
          <w:lang w:val="en-AU"/>
        </w:rPr>
      </w:pPr>
      <w:r w:rsidRPr="004C1165">
        <w:rPr>
          <w:lang w:val="en-AU"/>
        </w:rPr>
        <w:t>The main ethical issues considered by the Committee and addressed by the Researcher are as follows.</w:t>
      </w:r>
    </w:p>
    <w:p w14:paraId="38265C3A" w14:textId="77777777" w:rsidR="000F0D1B" w:rsidRPr="004C1165" w:rsidRDefault="000F0D1B" w:rsidP="000F0D1B">
      <w:pPr>
        <w:autoSpaceDE w:val="0"/>
        <w:autoSpaceDN w:val="0"/>
        <w:adjustRightInd w:val="0"/>
        <w:rPr>
          <w:lang w:val="en-AU"/>
        </w:rPr>
      </w:pPr>
    </w:p>
    <w:p w14:paraId="32ACFCD4" w14:textId="2CE3A1D7" w:rsidR="000F0D1B" w:rsidRDefault="00890C41" w:rsidP="00F23421">
      <w:pPr>
        <w:pStyle w:val="ListParagraph"/>
        <w:numPr>
          <w:ilvl w:val="0"/>
          <w:numId w:val="9"/>
        </w:numPr>
        <w:autoSpaceDE w:val="0"/>
        <w:autoSpaceDN w:val="0"/>
        <w:adjustRightInd w:val="0"/>
        <w:rPr>
          <w:lang w:val="en-AU"/>
        </w:rPr>
      </w:pPr>
      <w:r w:rsidRPr="000F0D1B">
        <w:rPr>
          <w:lang w:val="en-AU"/>
        </w:rPr>
        <w:t>F.1.1</w:t>
      </w:r>
      <w:r w:rsidR="000F0D1B" w:rsidRPr="000F0D1B">
        <w:rPr>
          <w:lang w:val="en-AU"/>
        </w:rPr>
        <w:t xml:space="preserve"> </w:t>
      </w:r>
      <w:r>
        <w:rPr>
          <w:lang w:val="en-AU"/>
        </w:rPr>
        <w:t xml:space="preserve">The Committee noted that there is a </w:t>
      </w:r>
      <w:r w:rsidR="000F0D1B" w:rsidRPr="000F0D1B">
        <w:rPr>
          <w:lang w:val="en-AU"/>
        </w:rPr>
        <w:t>disproportionate inc</w:t>
      </w:r>
      <w:r>
        <w:rPr>
          <w:lang w:val="en-AU"/>
        </w:rPr>
        <w:t xml:space="preserve">idence of the disease in Maori, but acknowledged that this particular trial may not reduce inequalities due to its early phase. </w:t>
      </w:r>
      <w:r w:rsidR="000F0D1B" w:rsidRPr="000F0D1B">
        <w:rPr>
          <w:lang w:val="en-AU"/>
        </w:rPr>
        <w:t xml:space="preserve"> </w:t>
      </w:r>
    </w:p>
    <w:p w14:paraId="7A977C7C" w14:textId="09A816AF" w:rsidR="00990998" w:rsidRDefault="00FB17AA" w:rsidP="00F23421">
      <w:pPr>
        <w:pStyle w:val="ListParagraph"/>
        <w:numPr>
          <w:ilvl w:val="0"/>
          <w:numId w:val="9"/>
        </w:numPr>
        <w:autoSpaceDE w:val="0"/>
        <w:autoSpaceDN w:val="0"/>
        <w:adjustRightInd w:val="0"/>
        <w:rPr>
          <w:lang w:val="en-AU"/>
        </w:rPr>
      </w:pPr>
      <w:r w:rsidRPr="004C1165">
        <w:rPr>
          <w:lang w:val="en-AU"/>
        </w:rPr>
        <w:t>R.1.6 stopping the study for "administrative reasons" is not legitimate.</w:t>
      </w:r>
    </w:p>
    <w:p w14:paraId="107AEAC1" w14:textId="77777777" w:rsidR="00FB17AA" w:rsidRPr="00FB17AA" w:rsidRDefault="00FB17AA" w:rsidP="00FB17AA">
      <w:pPr>
        <w:pStyle w:val="ListParagraph"/>
        <w:autoSpaceDE w:val="0"/>
        <w:autoSpaceDN w:val="0"/>
        <w:adjustRightInd w:val="0"/>
        <w:rPr>
          <w:lang w:val="en-AU"/>
        </w:rPr>
      </w:pPr>
    </w:p>
    <w:p w14:paraId="208F8FA9" w14:textId="77777777" w:rsidR="00990998" w:rsidRPr="004C1165" w:rsidRDefault="00990998" w:rsidP="00990998">
      <w:pPr>
        <w:rPr>
          <w:u w:val="single"/>
          <w:lang w:val="en-AU"/>
        </w:rPr>
      </w:pPr>
      <w:r w:rsidRPr="004C1165">
        <w:rPr>
          <w:u w:val="single"/>
          <w:lang w:val="en-AU"/>
        </w:rPr>
        <w:t>Summary of ethical issues (outstanding)</w:t>
      </w:r>
    </w:p>
    <w:p w14:paraId="3E871C56" w14:textId="77777777" w:rsidR="00990998" w:rsidRPr="004C1165" w:rsidRDefault="00990998" w:rsidP="00990998">
      <w:pPr>
        <w:rPr>
          <w:u w:val="single"/>
          <w:lang w:val="en-AU"/>
        </w:rPr>
      </w:pPr>
    </w:p>
    <w:p w14:paraId="6056F631" w14:textId="77777777" w:rsidR="00990998" w:rsidRPr="004C1165" w:rsidRDefault="00990998" w:rsidP="00990998">
      <w:pPr>
        <w:rPr>
          <w:lang w:val="en-AU"/>
        </w:rPr>
      </w:pPr>
      <w:r w:rsidRPr="004C1165">
        <w:rPr>
          <w:lang w:val="en-AU"/>
        </w:rPr>
        <w:t>The main ethical issues considered by the Committee and which require addressing by the Researcher are as follows.</w:t>
      </w:r>
    </w:p>
    <w:p w14:paraId="032FA5AC" w14:textId="77777777" w:rsidR="00990998" w:rsidRPr="004C1165" w:rsidRDefault="00990998" w:rsidP="00990998">
      <w:pPr>
        <w:autoSpaceDE w:val="0"/>
        <w:autoSpaceDN w:val="0"/>
        <w:adjustRightInd w:val="0"/>
        <w:rPr>
          <w:lang w:val="en-AU"/>
        </w:rPr>
      </w:pPr>
    </w:p>
    <w:p w14:paraId="03DFBDCE" w14:textId="0EDD11D7" w:rsidR="00CB4550" w:rsidRDefault="00CB4550" w:rsidP="00F23421">
      <w:pPr>
        <w:pStyle w:val="ListParagraph"/>
        <w:numPr>
          <w:ilvl w:val="0"/>
          <w:numId w:val="9"/>
        </w:numPr>
        <w:autoSpaceDE w:val="0"/>
        <w:autoSpaceDN w:val="0"/>
        <w:adjustRightInd w:val="0"/>
        <w:rPr>
          <w:lang w:val="en-AU"/>
        </w:rPr>
      </w:pPr>
      <w:r>
        <w:rPr>
          <w:lang w:val="en-AU"/>
        </w:rPr>
        <w:t>The Committee noted the extensive exclusion criteria in Participant Inform</w:t>
      </w:r>
      <w:r w:rsidR="00FB17AA">
        <w:rPr>
          <w:lang w:val="en-AU"/>
        </w:rPr>
        <w:t xml:space="preserve">ation Sheet may be unnecessary, please explain the need for this or reduce to the most important ones. </w:t>
      </w:r>
    </w:p>
    <w:p w14:paraId="3152F7C5" w14:textId="77777777" w:rsidR="00166E08" w:rsidRDefault="00166E08" w:rsidP="00F23421">
      <w:pPr>
        <w:pStyle w:val="ListParagraph"/>
        <w:numPr>
          <w:ilvl w:val="0"/>
          <w:numId w:val="9"/>
        </w:numPr>
        <w:autoSpaceDE w:val="0"/>
        <w:autoSpaceDN w:val="0"/>
        <w:adjustRightInd w:val="0"/>
        <w:rPr>
          <w:lang w:val="en-AU"/>
        </w:rPr>
      </w:pPr>
      <w:r>
        <w:rPr>
          <w:lang w:val="en-AU"/>
        </w:rPr>
        <w:t>The Committee noted the u</w:t>
      </w:r>
      <w:r w:rsidR="00CB4550" w:rsidRPr="004C1165">
        <w:rPr>
          <w:lang w:val="en-AU"/>
        </w:rPr>
        <w:t xml:space="preserve">se of a placebo for 12 weeks in 25% participants, some of whom may have had one of their existing </w:t>
      </w:r>
      <w:proofErr w:type="spellStart"/>
      <w:r w:rsidR="00CB4550" w:rsidRPr="004C1165">
        <w:rPr>
          <w:lang w:val="en-AU"/>
        </w:rPr>
        <w:t>antidiabetic</w:t>
      </w:r>
      <w:proofErr w:type="spellEnd"/>
      <w:r w:rsidR="00CB4550" w:rsidRPr="004C1165">
        <w:rPr>
          <w:lang w:val="en-AU"/>
        </w:rPr>
        <w:t xml:space="preserve"> drugs removed at trial beginning.</w:t>
      </w:r>
      <w:r w:rsidR="00CB4550">
        <w:rPr>
          <w:lang w:val="en-AU"/>
        </w:rPr>
        <w:t xml:space="preserve"> The Committee noted the </w:t>
      </w:r>
      <w:r w:rsidR="00CB4550" w:rsidRPr="004C1165">
        <w:rPr>
          <w:lang w:val="en-AU"/>
        </w:rPr>
        <w:t xml:space="preserve">periods without any medication for medication-controlled diabetes </w:t>
      </w:r>
      <w:r w:rsidR="00CB4550">
        <w:rPr>
          <w:lang w:val="en-AU"/>
        </w:rPr>
        <w:t>is concerning</w:t>
      </w:r>
      <w:r>
        <w:rPr>
          <w:lang w:val="en-AU"/>
        </w:rPr>
        <w:t>, particularly because there</w:t>
      </w:r>
      <w:r w:rsidR="00CB4550">
        <w:rPr>
          <w:lang w:val="en-AU"/>
        </w:rPr>
        <w:t xml:space="preserve"> is n</w:t>
      </w:r>
      <w:r w:rsidR="00CB4550" w:rsidRPr="004C1165">
        <w:rPr>
          <w:lang w:val="en-AU"/>
        </w:rPr>
        <w:t xml:space="preserve">o plan for what to do if this medication-free period produces adverse events. </w:t>
      </w:r>
    </w:p>
    <w:p w14:paraId="21517248" w14:textId="77777777" w:rsidR="00166E08" w:rsidRDefault="00166E08" w:rsidP="00F23421">
      <w:pPr>
        <w:pStyle w:val="ListParagraph"/>
        <w:numPr>
          <w:ilvl w:val="0"/>
          <w:numId w:val="9"/>
        </w:numPr>
        <w:autoSpaceDE w:val="0"/>
        <w:autoSpaceDN w:val="0"/>
        <w:adjustRightInd w:val="0"/>
        <w:rPr>
          <w:lang w:val="en-AU"/>
        </w:rPr>
      </w:pPr>
      <w:r>
        <w:rPr>
          <w:lang w:val="en-AU"/>
        </w:rPr>
        <w:t>The Committee noted the participant information</w:t>
      </w:r>
      <w:r w:rsidR="00CB4550" w:rsidRPr="004C1165">
        <w:rPr>
          <w:lang w:val="en-AU"/>
        </w:rPr>
        <w:t xml:space="preserve"> does not cover this sufficiently</w:t>
      </w:r>
      <w:r w:rsidR="00CB4550">
        <w:rPr>
          <w:lang w:val="en-AU"/>
        </w:rPr>
        <w:t xml:space="preserve"> and even states there is no rescue therapy. </w:t>
      </w:r>
    </w:p>
    <w:p w14:paraId="39814CB2" w14:textId="263E19EF" w:rsidR="00CB4550" w:rsidRDefault="00CB4550" w:rsidP="00F23421">
      <w:pPr>
        <w:pStyle w:val="ListParagraph"/>
        <w:numPr>
          <w:ilvl w:val="0"/>
          <w:numId w:val="9"/>
        </w:numPr>
        <w:autoSpaceDE w:val="0"/>
        <w:autoSpaceDN w:val="0"/>
        <w:adjustRightInd w:val="0"/>
        <w:rPr>
          <w:lang w:val="en-AU"/>
        </w:rPr>
      </w:pPr>
      <w:r>
        <w:rPr>
          <w:lang w:val="en-AU"/>
        </w:rPr>
        <w:t xml:space="preserve">Please explain safety and monitoring mechanisms to ensure participants are kept safe and harms are reduced. </w:t>
      </w:r>
    </w:p>
    <w:p w14:paraId="601DDED9" w14:textId="10DEB089" w:rsidR="00FC078C" w:rsidRDefault="00FC078C" w:rsidP="00F23421">
      <w:pPr>
        <w:pStyle w:val="ListParagraph"/>
        <w:numPr>
          <w:ilvl w:val="0"/>
          <w:numId w:val="9"/>
        </w:numPr>
        <w:autoSpaceDE w:val="0"/>
        <w:autoSpaceDN w:val="0"/>
        <w:adjustRightInd w:val="0"/>
        <w:rPr>
          <w:lang w:val="en-AU"/>
        </w:rPr>
      </w:pPr>
      <w:r>
        <w:rPr>
          <w:lang w:val="en-AU"/>
        </w:rPr>
        <w:t>The Committee would be</w:t>
      </w:r>
      <w:r w:rsidRPr="004C1165">
        <w:rPr>
          <w:lang w:val="en-AU"/>
        </w:rPr>
        <w:t xml:space="preserve"> reassured if positive peer review by a local </w:t>
      </w:r>
      <w:proofErr w:type="spellStart"/>
      <w:r w:rsidRPr="004C1165">
        <w:rPr>
          <w:lang w:val="en-AU"/>
        </w:rPr>
        <w:t>diabetologist</w:t>
      </w:r>
      <w:proofErr w:type="spellEnd"/>
      <w:r w:rsidRPr="004C1165">
        <w:rPr>
          <w:lang w:val="en-AU"/>
        </w:rPr>
        <w:t xml:space="preserve"> could be provided</w:t>
      </w:r>
      <w:r w:rsidR="0062757D">
        <w:rPr>
          <w:lang w:val="en-AU"/>
        </w:rPr>
        <w:t>.</w:t>
      </w:r>
    </w:p>
    <w:p w14:paraId="7594BFEF" w14:textId="0697D8FD" w:rsidR="00D12B13" w:rsidRPr="00166E08" w:rsidRDefault="00166E08" w:rsidP="00F23421">
      <w:pPr>
        <w:pStyle w:val="ListParagraph"/>
        <w:numPr>
          <w:ilvl w:val="0"/>
          <w:numId w:val="9"/>
        </w:numPr>
        <w:autoSpaceDE w:val="0"/>
        <w:autoSpaceDN w:val="0"/>
        <w:adjustRightInd w:val="0"/>
        <w:rPr>
          <w:lang w:val="en-AU"/>
        </w:rPr>
      </w:pPr>
      <w:r>
        <w:rPr>
          <w:lang w:val="en-AU"/>
        </w:rPr>
        <w:t>The Committee noted the c</w:t>
      </w:r>
      <w:r w:rsidR="005E32D3" w:rsidRPr="004C1165">
        <w:rPr>
          <w:lang w:val="en-AU"/>
        </w:rPr>
        <w:t xml:space="preserve">omposition of DMC is lacking </w:t>
      </w:r>
      <w:r>
        <w:rPr>
          <w:lang w:val="en-AU"/>
        </w:rPr>
        <w:t xml:space="preserve">a statistician and is all </w:t>
      </w:r>
      <w:r w:rsidR="005E32D3" w:rsidRPr="004C1165">
        <w:rPr>
          <w:lang w:val="en-AU"/>
        </w:rPr>
        <w:t>internal.</w:t>
      </w:r>
      <w:r>
        <w:rPr>
          <w:lang w:val="en-AU"/>
        </w:rPr>
        <w:t xml:space="preserve"> </w:t>
      </w:r>
      <w:r w:rsidR="00736E39">
        <w:rPr>
          <w:lang w:val="en-AU"/>
        </w:rPr>
        <w:t>The p</w:t>
      </w:r>
      <w:r w:rsidR="00736E39" w:rsidRPr="00736E39">
        <w:rPr>
          <w:lang w:val="en-AU"/>
        </w:rPr>
        <w:t>rotocol refers to charter for SIDMC but does not give details</w:t>
      </w:r>
      <w:r w:rsidR="00736E39">
        <w:rPr>
          <w:lang w:val="en-AU"/>
        </w:rPr>
        <w:t xml:space="preserve">. </w:t>
      </w:r>
      <w:r w:rsidR="00D12B13" w:rsidRPr="00166E08">
        <w:rPr>
          <w:lang w:val="en-AU"/>
        </w:rPr>
        <w:t>Please submit the DMC charter.</w:t>
      </w:r>
    </w:p>
    <w:p w14:paraId="575298D7" w14:textId="1FF9202C" w:rsidR="00835A84" w:rsidRDefault="00835A84" w:rsidP="00F23421">
      <w:pPr>
        <w:pStyle w:val="ListParagraph"/>
        <w:numPr>
          <w:ilvl w:val="0"/>
          <w:numId w:val="9"/>
        </w:numPr>
        <w:autoSpaceDE w:val="0"/>
        <w:autoSpaceDN w:val="0"/>
        <w:adjustRightInd w:val="0"/>
        <w:rPr>
          <w:lang w:val="en-AU"/>
        </w:rPr>
      </w:pPr>
      <w:r w:rsidRPr="00835A84">
        <w:rPr>
          <w:lang w:val="en-AU"/>
        </w:rPr>
        <w:t xml:space="preserve">Confidentiality: Pg. 13 of PIS. </w:t>
      </w:r>
      <w:r w:rsidR="00F65D93">
        <w:rPr>
          <w:lang w:val="en-AU"/>
        </w:rPr>
        <w:t>The Committee queried why there are</w:t>
      </w:r>
      <w:r w:rsidRPr="00835A84">
        <w:rPr>
          <w:lang w:val="en-AU"/>
        </w:rPr>
        <w:t xml:space="preserve"> both initials and DOB as well as study number need to do on tissue</w:t>
      </w:r>
      <w:r w:rsidR="00166E08">
        <w:rPr>
          <w:lang w:val="en-AU"/>
        </w:rPr>
        <w:t xml:space="preserve"> </w:t>
      </w:r>
      <w:r w:rsidRPr="00835A84">
        <w:rPr>
          <w:lang w:val="en-AU"/>
        </w:rPr>
        <w:t>/ study data</w:t>
      </w:r>
      <w:r w:rsidR="00870D41">
        <w:rPr>
          <w:lang w:val="en-AU"/>
        </w:rPr>
        <w:t xml:space="preserve"> that is sent</w:t>
      </w:r>
      <w:r w:rsidRPr="00835A84">
        <w:rPr>
          <w:lang w:val="en-AU"/>
        </w:rPr>
        <w:t xml:space="preserve"> to Sponsors. Either initials or DOB should be a sufficient cross check</w:t>
      </w:r>
      <w:r w:rsidR="00870D41">
        <w:rPr>
          <w:lang w:val="en-AU"/>
        </w:rPr>
        <w:t xml:space="preserve">, but the Committee does not see the need to send both, noting this increases possibility of identification. </w:t>
      </w:r>
    </w:p>
    <w:p w14:paraId="54A9BEBB" w14:textId="789CA3BC" w:rsidR="00B2548E" w:rsidRPr="00B2548E" w:rsidRDefault="00B2548E" w:rsidP="00F23421">
      <w:pPr>
        <w:pStyle w:val="ListParagraph"/>
        <w:numPr>
          <w:ilvl w:val="0"/>
          <w:numId w:val="9"/>
        </w:numPr>
        <w:autoSpaceDE w:val="0"/>
        <w:autoSpaceDN w:val="0"/>
        <w:adjustRightInd w:val="0"/>
        <w:rPr>
          <w:lang w:val="en-AU"/>
        </w:rPr>
      </w:pPr>
      <w:r w:rsidRPr="00B2548E">
        <w:rPr>
          <w:lang w:val="en-AU"/>
        </w:rPr>
        <w:t>The Committee queried whether potential participants are to sign additional consent for HIV testing in N</w:t>
      </w:r>
      <w:r w:rsidR="00754E97">
        <w:rPr>
          <w:lang w:val="en-AU"/>
        </w:rPr>
        <w:t xml:space="preserve">ew </w:t>
      </w:r>
      <w:r w:rsidRPr="00B2548E">
        <w:rPr>
          <w:lang w:val="en-AU"/>
        </w:rPr>
        <w:t>Z</w:t>
      </w:r>
      <w:r w:rsidR="00754E97">
        <w:rPr>
          <w:lang w:val="en-AU"/>
        </w:rPr>
        <w:t>ealand</w:t>
      </w:r>
      <w:r w:rsidRPr="00B2548E">
        <w:rPr>
          <w:lang w:val="en-AU"/>
        </w:rPr>
        <w:t xml:space="preserve">, and requested information on what will happen if they were to test positive? </w:t>
      </w:r>
    </w:p>
    <w:p w14:paraId="1940592C" w14:textId="61230E9B" w:rsidR="00B2548E" w:rsidRPr="00B2548E" w:rsidRDefault="00754E97" w:rsidP="00F23421">
      <w:pPr>
        <w:pStyle w:val="ListParagraph"/>
        <w:numPr>
          <w:ilvl w:val="0"/>
          <w:numId w:val="9"/>
        </w:numPr>
        <w:autoSpaceDE w:val="0"/>
        <w:autoSpaceDN w:val="0"/>
        <w:adjustRightInd w:val="0"/>
        <w:rPr>
          <w:lang w:val="en-AU"/>
        </w:rPr>
      </w:pPr>
      <w:r>
        <w:rPr>
          <w:lang w:val="en-AU"/>
        </w:rPr>
        <w:t>The Committee queried how participants report adverse events and how will these be managed.</w:t>
      </w:r>
    </w:p>
    <w:p w14:paraId="75D03928" w14:textId="4DAAB6D4" w:rsidR="00B2548E" w:rsidRPr="00B2548E" w:rsidRDefault="00B2548E" w:rsidP="00F23421">
      <w:pPr>
        <w:pStyle w:val="ListParagraph"/>
        <w:numPr>
          <w:ilvl w:val="0"/>
          <w:numId w:val="9"/>
        </w:numPr>
        <w:autoSpaceDE w:val="0"/>
        <w:autoSpaceDN w:val="0"/>
        <w:adjustRightInd w:val="0"/>
        <w:rPr>
          <w:lang w:val="en-AU"/>
        </w:rPr>
      </w:pPr>
      <w:r w:rsidRPr="00B2548E">
        <w:rPr>
          <w:lang w:val="en-AU"/>
        </w:rPr>
        <w:t>The Committee noted that the statement 'your condition will not be treated' under placebo risk section is not true, as Metformin is a treatment and equally cannot infer the experimental arm is a treatment. The risk of condition worsening/staying same is equal across groups.</w:t>
      </w:r>
    </w:p>
    <w:p w14:paraId="7B92E6BC" w14:textId="28705479" w:rsidR="00B2548E" w:rsidRDefault="00B2548E" w:rsidP="00F23421">
      <w:pPr>
        <w:pStyle w:val="ListParagraph"/>
        <w:numPr>
          <w:ilvl w:val="0"/>
          <w:numId w:val="9"/>
        </w:numPr>
        <w:autoSpaceDE w:val="0"/>
        <w:autoSpaceDN w:val="0"/>
        <w:adjustRightInd w:val="0"/>
        <w:rPr>
          <w:lang w:val="en-AU"/>
        </w:rPr>
      </w:pPr>
      <w:r w:rsidRPr="00B2548E">
        <w:rPr>
          <w:lang w:val="en-AU"/>
        </w:rPr>
        <w:t xml:space="preserve">The Committee queried the data storage for 50 years, which is much longer than the study. </w:t>
      </w:r>
    </w:p>
    <w:p w14:paraId="6DB09B0E" w14:textId="3BD8750C" w:rsidR="00754E97" w:rsidRPr="00754E97" w:rsidRDefault="00754E97" w:rsidP="00F23421">
      <w:pPr>
        <w:pStyle w:val="ListParagraph"/>
        <w:numPr>
          <w:ilvl w:val="0"/>
          <w:numId w:val="9"/>
        </w:numPr>
        <w:autoSpaceDE w:val="0"/>
        <w:autoSpaceDN w:val="0"/>
        <w:adjustRightInd w:val="0"/>
        <w:rPr>
          <w:lang w:val="en-AU"/>
        </w:rPr>
      </w:pPr>
      <w:r w:rsidRPr="00D12B13">
        <w:rPr>
          <w:lang w:val="en-AU"/>
        </w:rPr>
        <w:t>Pg. 12 of PIS. What will be photographed?</w:t>
      </w:r>
      <w:r>
        <w:rPr>
          <w:lang w:val="en-AU"/>
        </w:rPr>
        <w:t xml:space="preserve"> Please provide more information to the Committee.</w:t>
      </w:r>
    </w:p>
    <w:p w14:paraId="432E03BF" w14:textId="77777777" w:rsidR="00835A84" w:rsidRPr="00D12B13" w:rsidRDefault="00835A84" w:rsidP="00835A84">
      <w:pPr>
        <w:pStyle w:val="ListParagraph"/>
        <w:autoSpaceDE w:val="0"/>
        <w:autoSpaceDN w:val="0"/>
        <w:adjustRightInd w:val="0"/>
        <w:rPr>
          <w:lang w:val="en-AU"/>
        </w:rPr>
      </w:pPr>
    </w:p>
    <w:p w14:paraId="239D5E72" w14:textId="77777777" w:rsidR="00990998" w:rsidRPr="004C1165" w:rsidRDefault="00990998" w:rsidP="00990998">
      <w:pPr>
        <w:spacing w:before="80" w:after="80"/>
        <w:rPr>
          <w:rFonts w:cs="Arial"/>
          <w:szCs w:val="22"/>
          <w:lang w:val="en-AU"/>
        </w:rPr>
      </w:pPr>
      <w:r w:rsidRPr="004C1165">
        <w:rPr>
          <w:rFonts w:cs="Arial"/>
          <w:szCs w:val="22"/>
          <w:lang w:val="en-AU"/>
        </w:rPr>
        <w:t xml:space="preserve">The Committee requested the following changes to the Participant Information Sheet and Consent Form: </w:t>
      </w:r>
    </w:p>
    <w:p w14:paraId="673D12B4" w14:textId="77777777" w:rsidR="00990998" w:rsidRPr="004C1165" w:rsidRDefault="00990998" w:rsidP="00990998">
      <w:pPr>
        <w:spacing w:before="80" w:after="80"/>
        <w:rPr>
          <w:rFonts w:cs="Arial"/>
          <w:szCs w:val="22"/>
          <w:lang w:val="en-AU"/>
        </w:rPr>
      </w:pPr>
    </w:p>
    <w:p w14:paraId="371742C1" w14:textId="0D396A56" w:rsidR="000F0D1B" w:rsidRDefault="000F0D1B" w:rsidP="00F23421">
      <w:pPr>
        <w:pStyle w:val="ListParagraph"/>
        <w:numPr>
          <w:ilvl w:val="0"/>
          <w:numId w:val="9"/>
        </w:numPr>
        <w:autoSpaceDE w:val="0"/>
        <w:autoSpaceDN w:val="0"/>
        <w:adjustRightInd w:val="0"/>
        <w:rPr>
          <w:lang w:val="en-AU"/>
        </w:rPr>
      </w:pPr>
      <w:r>
        <w:rPr>
          <w:lang w:val="en-AU"/>
        </w:rPr>
        <w:t>Make the lay title the first title</w:t>
      </w:r>
      <w:r w:rsidRPr="000F0D1B">
        <w:rPr>
          <w:lang w:val="en-AU"/>
        </w:rPr>
        <w:t xml:space="preserve"> (to both information sheets). </w:t>
      </w:r>
    </w:p>
    <w:p w14:paraId="6787A022" w14:textId="603EDBAE" w:rsidR="00BB3F0A" w:rsidRDefault="00166E08" w:rsidP="00F23421">
      <w:pPr>
        <w:pStyle w:val="ListParagraph"/>
        <w:numPr>
          <w:ilvl w:val="0"/>
          <w:numId w:val="9"/>
        </w:numPr>
        <w:autoSpaceDE w:val="0"/>
        <w:autoSpaceDN w:val="0"/>
        <w:adjustRightInd w:val="0"/>
        <w:rPr>
          <w:lang w:val="en-AU"/>
        </w:rPr>
      </w:pPr>
      <w:r>
        <w:rPr>
          <w:lang w:val="en-AU"/>
        </w:rPr>
        <w:t xml:space="preserve">Future Research </w:t>
      </w:r>
      <w:r w:rsidR="00BB3F0A" w:rsidRPr="00BB3F0A">
        <w:rPr>
          <w:lang w:val="en-AU"/>
        </w:rPr>
        <w:t>Consent Form: What happens to my sample? Provide details re</w:t>
      </w:r>
      <w:r>
        <w:rPr>
          <w:lang w:val="en-AU"/>
        </w:rPr>
        <w:t>garding</w:t>
      </w:r>
      <w:r w:rsidR="00BB3F0A" w:rsidRPr="00BB3F0A">
        <w:rPr>
          <w:lang w:val="en-AU"/>
        </w:rPr>
        <w:t xml:space="preserve"> ‘sponsor’s designate storage facility’ i.e. tissue goes from Singapore to where? </w:t>
      </w:r>
    </w:p>
    <w:p w14:paraId="474FF549" w14:textId="1E38C716" w:rsidR="00BB3F0A" w:rsidRDefault="00BB3F0A" w:rsidP="00F23421">
      <w:pPr>
        <w:pStyle w:val="ListParagraph"/>
        <w:numPr>
          <w:ilvl w:val="0"/>
          <w:numId w:val="9"/>
        </w:numPr>
        <w:autoSpaceDE w:val="0"/>
        <w:autoSpaceDN w:val="0"/>
        <w:adjustRightInd w:val="0"/>
        <w:rPr>
          <w:lang w:val="en-AU"/>
        </w:rPr>
      </w:pPr>
      <w:r w:rsidRPr="00BB3F0A">
        <w:rPr>
          <w:lang w:val="en-AU"/>
        </w:rPr>
        <w:t xml:space="preserve">Clearly indicate payment to participants. </w:t>
      </w:r>
      <w:r>
        <w:rPr>
          <w:lang w:val="en-AU"/>
        </w:rPr>
        <w:t>The Committee also quer</w:t>
      </w:r>
      <w:r w:rsidR="00166E08">
        <w:rPr>
          <w:lang w:val="en-AU"/>
        </w:rPr>
        <w:t xml:space="preserve">ied if there is a cap on claims, please clarify for the Committee. </w:t>
      </w:r>
    </w:p>
    <w:p w14:paraId="41D6DB1C" w14:textId="6AA09C82" w:rsidR="00BB3F0A" w:rsidRDefault="00BB3F0A" w:rsidP="00F23421">
      <w:pPr>
        <w:pStyle w:val="ListParagraph"/>
        <w:numPr>
          <w:ilvl w:val="0"/>
          <w:numId w:val="9"/>
        </w:numPr>
        <w:autoSpaceDE w:val="0"/>
        <w:autoSpaceDN w:val="0"/>
        <w:adjustRightInd w:val="0"/>
        <w:rPr>
          <w:lang w:val="en-AU"/>
        </w:rPr>
      </w:pPr>
      <w:r>
        <w:rPr>
          <w:lang w:val="en-AU"/>
        </w:rPr>
        <w:t xml:space="preserve">Please ensure Maori health support details are included. </w:t>
      </w:r>
    </w:p>
    <w:p w14:paraId="77B3036B" w14:textId="17C498ED" w:rsidR="00EE76B3" w:rsidRDefault="00EE76B3" w:rsidP="00F23421">
      <w:pPr>
        <w:pStyle w:val="ListParagraph"/>
        <w:numPr>
          <w:ilvl w:val="0"/>
          <w:numId w:val="9"/>
        </w:numPr>
        <w:autoSpaceDE w:val="0"/>
        <w:autoSpaceDN w:val="0"/>
        <w:adjustRightInd w:val="0"/>
        <w:rPr>
          <w:lang w:val="en-AU"/>
        </w:rPr>
      </w:pPr>
      <w:r>
        <w:rPr>
          <w:lang w:val="en-AU"/>
        </w:rPr>
        <w:t xml:space="preserve">Move interpreter to front of consent form not the end. </w:t>
      </w:r>
    </w:p>
    <w:p w14:paraId="3775A12B" w14:textId="36B4C311" w:rsidR="00166E08" w:rsidRDefault="00166E08" w:rsidP="00F23421">
      <w:pPr>
        <w:pStyle w:val="ListParagraph"/>
        <w:numPr>
          <w:ilvl w:val="0"/>
          <w:numId w:val="9"/>
        </w:numPr>
        <w:autoSpaceDE w:val="0"/>
        <w:autoSpaceDN w:val="0"/>
        <w:adjustRightInd w:val="0"/>
        <w:rPr>
          <w:lang w:val="en-AU"/>
        </w:rPr>
      </w:pPr>
      <w:r>
        <w:rPr>
          <w:lang w:val="en-AU"/>
        </w:rPr>
        <w:t>Please explain what rescue medication means for participants.</w:t>
      </w:r>
    </w:p>
    <w:p w14:paraId="3D6C840C" w14:textId="6D6AE273" w:rsidR="00166E08" w:rsidRDefault="00166E08" w:rsidP="00F23421">
      <w:pPr>
        <w:pStyle w:val="ListParagraph"/>
        <w:numPr>
          <w:ilvl w:val="0"/>
          <w:numId w:val="9"/>
        </w:numPr>
        <w:autoSpaceDE w:val="0"/>
        <w:autoSpaceDN w:val="0"/>
        <w:adjustRightInd w:val="0"/>
        <w:rPr>
          <w:lang w:val="en-AU"/>
        </w:rPr>
      </w:pPr>
      <w:r w:rsidRPr="00166E08">
        <w:rPr>
          <w:lang w:val="en-AU"/>
        </w:rPr>
        <w:t xml:space="preserve">No need to withdraw in writing. </w:t>
      </w:r>
      <w:r>
        <w:rPr>
          <w:lang w:val="en-AU"/>
        </w:rPr>
        <w:t xml:space="preserve">Please amend. </w:t>
      </w:r>
    </w:p>
    <w:p w14:paraId="48E9AF2B" w14:textId="77777777" w:rsidR="00166E08" w:rsidRDefault="00166E08" w:rsidP="00F23421">
      <w:pPr>
        <w:pStyle w:val="ListParagraph"/>
        <w:numPr>
          <w:ilvl w:val="0"/>
          <w:numId w:val="9"/>
        </w:numPr>
        <w:autoSpaceDE w:val="0"/>
        <w:autoSpaceDN w:val="0"/>
        <w:adjustRightInd w:val="0"/>
        <w:rPr>
          <w:lang w:val="en-AU"/>
        </w:rPr>
      </w:pPr>
      <w:r>
        <w:rPr>
          <w:lang w:val="en-AU"/>
        </w:rPr>
        <w:t xml:space="preserve">Pg. </w:t>
      </w:r>
      <w:r w:rsidRPr="00166E08">
        <w:rPr>
          <w:lang w:val="en-AU"/>
        </w:rPr>
        <w:t xml:space="preserve">14 - remove ref to US law. </w:t>
      </w:r>
    </w:p>
    <w:p w14:paraId="40F1FC5F" w14:textId="56114387" w:rsidR="00166E08" w:rsidRDefault="00166E08" w:rsidP="00F23421">
      <w:pPr>
        <w:pStyle w:val="ListParagraph"/>
        <w:numPr>
          <w:ilvl w:val="0"/>
          <w:numId w:val="9"/>
        </w:numPr>
        <w:autoSpaceDE w:val="0"/>
        <w:autoSpaceDN w:val="0"/>
        <w:adjustRightInd w:val="0"/>
        <w:rPr>
          <w:lang w:val="en-AU"/>
        </w:rPr>
      </w:pPr>
      <w:r>
        <w:rPr>
          <w:lang w:val="en-AU"/>
        </w:rPr>
        <w:t xml:space="preserve">Consent form </w:t>
      </w:r>
      <w:r w:rsidRPr="00166E08">
        <w:rPr>
          <w:lang w:val="en-AU"/>
        </w:rPr>
        <w:t xml:space="preserve">- add pregnancy risks statement and </w:t>
      </w:r>
      <w:r>
        <w:rPr>
          <w:lang w:val="en-AU"/>
        </w:rPr>
        <w:t xml:space="preserve">that </w:t>
      </w:r>
      <w:r w:rsidRPr="00166E08">
        <w:rPr>
          <w:lang w:val="en-AU"/>
        </w:rPr>
        <w:t>samples</w:t>
      </w:r>
      <w:r>
        <w:rPr>
          <w:lang w:val="en-AU"/>
        </w:rPr>
        <w:t xml:space="preserve"> are</w:t>
      </w:r>
      <w:r w:rsidRPr="00166E08">
        <w:rPr>
          <w:lang w:val="en-AU"/>
        </w:rPr>
        <w:t xml:space="preserve"> being sent overseas.</w:t>
      </w:r>
    </w:p>
    <w:p w14:paraId="781CC74D" w14:textId="77777777" w:rsidR="00166E08" w:rsidRDefault="00166E08" w:rsidP="00F23421">
      <w:pPr>
        <w:pStyle w:val="ListParagraph"/>
        <w:numPr>
          <w:ilvl w:val="0"/>
          <w:numId w:val="9"/>
        </w:numPr>
        <w:autoSpaceDE w:val="0"/>
        <w:autoSpaceDN w:val="0"/>
        <w:adjustRightInd w:val="0"/>
        <w:rPr>
          <w:lang w:val="en-AU"/>
        </w:rPr>
      </w:pPr>
      <w:r>
        <w:rPr>
          <w:lang w:val="en-AU"/>
        </w:rPr>
        <w:t xml:space="preserve">The Committee requested the risks of not taking medications are outlined. </w:t>
      </w:r>
    </w:p>
    <w:p w14:paraId="333B1559" w14:textId="77777777" w:rsidR="00B2548E" w:rsidRDefault="00166E08" w:rsidP="00F23421">
      <w:pPr>
        <w:pStyle w:val="ListParagraph"/>
        <w:numPr>
          <w:ilvl w:val="0"/>
          <w:numId w:val="9"/>
        </w:numPr>
        <w:autoSpaceDE w:val="0"/>
        <w:autoSpaceDN w:val="0"/>
        <w:adjustRightInd w:val="0"/>
        <w:rPr>
          <w:lang w:val="en-AU"/>
        </w:rPr>
      </w:pPr>
      <w:r>
        <w:rPr>
          <w:lang w:val="en-AU"/>
        </w:rPr>
        <w:t>The Committee noted that a s</w:t>
      </w:r>
      <w:r w:rsidRPr="00166E08">
        <w:rPr>
          <w:lang w:val="en-AU"/>
        </w:rPr>
        <w:t xml:space="preserve">imple brief diagram to explain timeframe would be helpful, i.e. 25 weeks total but made up of various washouts, treatment and follow ups. </w:t>
      </w:r>
      <w:proofErr w:type="gramStart"/>
      <w:r w:rsidRPr="00166E08">
        <w:rPr>
          <w:lang w:val="en-AU"/>
        </w:rPr>
        <w:t>etc</w:t>
      </w:r>
      <w:proofErr w:type="gramEnd"/>
      <w:r w:rsidRPr="00166E08">
        <w:rPr>
          <w:lang w:val="en-AU"/>
        </w:rPr>
        <w:t xml:space="preserve">. NZ English. Simplify language, </w:t>
      </w:r>
      <w:r w:rsidR="00736E39" w:rsidRPr="00166E08">
        <w:rPr>
          <w:lang w:val="en-AU"/>
        </w:rPr>
        <w:t>e.g.</w:t>
      </w:r>
      <w:r w:rsidRPr="00166E08">
        <w:rPr>
          <w:lang w:val="en-AU"/>
        </w:rPr>
        <w:t xml:space="preserve"> sympathomimetic, </w:t>
      </w:r>
      <w:proofErr w:type="spellStart"/>
      <w:r w:rsidR="00B2548E">
        <w:rPr>
          <w:lang w:val="en-AU"/>
        </w:rPr>
        <w:t>gastroperesis</w:t>
      </w:r>
      <w:proofErr w:type="spellEnd"/>
      <w:r w:rsidR="00B2548E">
        <w:rPr>
          <w:lang w:val="en-AU"/>
        </w:rPr>
        <w:t>.</w:t>
      </w:r>
    </w:p>
    <w:p w14:paraId="6F587818" w14:textId="46ECBC54" w:rsidR="00166E08" w:rsidRDefault="00B2548E" w:rsidP="00F23421">
      <w:pPr>
        <w:pStyle w:val="ListParagraph"/>
        <w:numPr>
          <w:ilvl w:val="0"/>
          <w:numId w:val="9"/>
        </w:numPr>
        <w:autoSpaceDE w:val="0"/>
        <w:autoSpaceDN w:val="0"/>
        <w:adjustRightInd w:val="0"/>
        <w:rPr>
          <w:lang w:val="en-AU"/>
        </w:rPr>
      </w:pPr>
      <w:proofErr w:type="spellStart"/>
      <w:r>
        <w:rPr>
          <w:lang w:val="en-AU"/>
        </w:rPr>
        <w:t>L</w:t>
      </w:r>
      <w:r w:rsidR="00166E08">
        <w:rPr>
          <w:lang w:val="en-AU"/>
        </w:rPr>
        <w:t>iraglutide</w:t>
      </w:r>
      <w:proofErr w:type="spellEnd"/>
      <w:r w:rsidR="00166E08">
        <w:rPr>
          <w:lang w:val="en-AU"/>
        </w:rPr>
        <w:t xml:space="preserve"> not available in New Zealand. </w:t>
      </w:r>
      <w:r w:rsidR="00736E39" w:rsidRPr="00736E39">
        <w:rPr>
          <w:lang w:val="en-AU"/>
        </w:rPr>
        <w:t>Clarify</w:t>
      </w:r>
      <w:r w:rsidR="00736E39">
        <w:rPr>
          <w:lang w:val="en-AU"/>
        </w:rPr>
        <w:t xml:space="preserve"> for participants -</w:t>
      </w:r>
      <w:r w:rsidR="00736E39" w:rsidRPr="00736E39">
        <w:rPr>
          <w:lang w:val="en-AU"/>
        </w:rPr>
        <w:t xml:space="preserve"> i.e. not</w:t>
      </w:r>
      <w:r w:rsidR="00736E39">
        <w:rPr>
          <w:lang w:val="en-AU"/>
        </w:rPr>
        <w:t xml:space="preserve"> registered or not funded.</w:t>
      </w:r>
    </w:p>
    <w:p w14:paraId="0CBF4B2D" w14:textId="068A9535" w:rsidR="00B2548E" w:rsidRPr="00B2548E" w:rsidRDefault="00736E39" w:rsidP="00F23421">
      <w:pPr>
        <w:pStyle w:val="ListParagraph"/>
        <w:numPr>
          <w:ilvl w:val="0"/>
          <w:numId w:val="9"/>
        </w:numPr>
        <w:autoSpaceDE w:val="0"/>
        <w:autoSpaceDN w:val="0"/>
        <w:adjustRightInd w:val="0"/>
        <w:rPr>
          <w:lang w:val="en-AU"/>
        </w:rPr>
      </w:pPr>
      <w:r w:rsidRPr="00B2548E">
        <w:rPr>
          <w:lang w:val="en-AU"/>
        </w:rPr>
        <w:t>'PK" samples not explained prior.</w:t>
      </w:r>
      <w:r w:rsidR="00B2548E" w:rsidRPr="00B2548E">
        <w:rPr>
          <w:lang w:val="en-AU"/>
        </w:rPr>
        <w:t xml:space="preserve"> Please explain for participants.</w:t>
      </w:r>
    </w:p>
    <w:p w14:paraId="0A6C111E" w14:textId="3F675E21" w:rsidR="00736E39" w:rsidRDefault="00B2548E" w:rsidP="00F23421">
      <w:pPr>
        <w:pStyle w:val="ListParagraph"/>
        <w:numPr>
          <w:ilvl w:val="0"/>
          <w:numId w:val="9"/>
        </w:numPr>
        <w:autoSpaceDE w:val="0"/>
        <w:autoSpaceDN w:val="0"/>
        <w:adjustRightInd w:val="0"/>
        <w:rPr>
          <w:lang w:val="en-AU"/>
        </w:rPr>
      </w:pPr>
      <w:r w:rsidRPr="00B2548E">
        <w:rPr>
          <w:lang w:val="en-AU"/>
        </w:rPr>
        <w:t>The Committee noted there is a</w:t>
      </w:r>
      <w:r w:rsidR="00736E39" w:rsidRPr="00B2548E">
        <w:rPr>
          <w:lang w:val="en-AU"/>
        </w:rPr>
        <w:t xml:space="preserve"> remote risk</w:t>
      </w:r>
      <w:r w:rsidRPr="00B2548E">
        <w:rPr>
          <w:lang w:val="en-AU"/>
        </w:rPr>
        <w:t xml:space="preserve"> that</w:t>
      </w:r>
      <w:r w:rsidR="00736E39" w:rsidRPr="00B2548E">
        <w:rPr>
          <w:lang w:val="en-AU"/>
        </w:rPr>
        <w:t xml:space="preserve"> identifiable data</w:t>
      </w:r>
      <w:r w:rsidRPr="00B2548E">
        <w:rPr>
          <w:lang w:val="en-AU"/>
        </w:rPr>
        <w:t xml:space="preserve"> is</w:t>
      </w:r>
      <w:r w:rsidR="00736E39" w:rsidRPr="00B2548E">
        <w:rPr>
          <w:lang w:val="en-AU"/>
        </w:rPr>
        <w:t xml:space="preserve"> sent. </w:t>
      </w:r>
      <w:r w:rsidRPr="00B2548E">
        <w:rPr>
          <w:lang w:val="en-AU"/>
        </w:rPr>
        <w:t>There should be a p</w:t>
      </w:r>
      <w:r w:rsidR="00736E39" w:rsidRPr="00B2548E">
        <w:rPr>
          <w:lang w:val="en-AU"/>
        </w:rPr>
        <w:t>rotocol for dealing with this</w:t>
      </w:r>
      <w:r w:rsidRPr="00B2548E">
        <w:rPr>
          <w:lang w:val="en-AU"/>
        </w:rPr>
        <w:t>, which</w:t>
      </w:r>
      <w:r w:rsidR="00736E39" w:rsidRPr="00B2548E">
        <w:rPr>
          <w:lang w:val="en-AU"/>
        </w:rPr>
        <w:t xml:space="preserve"> should include notification to participant and possibly notice to Privacy </w:t>
      </w:r>
      <w:r w:rsidRPr="00B2548E">
        <w:rPr>
          <w:lang w:val="en-AU"/>
        </w:rPr>
        <w:t>Commissioner</w:t>
      </w:r>
      <w:r w:rsidR="00736E39" w:rsidRPr="00B2548E">
        <w:rPr>
          <w:lang w:val="en-AU"/>
        </w:rPr>
        <w:t xml:space="preserve">. </w:t>
      </w:r>
    </w:p>
    <w:p w14:paraId="3E94E343" w14:textId="77777777" w:rsidR="00BB3F0A" w:rsidRPr="00BB3F0A" w:rsidRDefault="00BB3F0A" w:rsidP="00BB3F0A">
      <w:pPr>
        <w:pStyle w:val="ListParagraph"/>
        <w:autoSpaceDE w:val="0"/>
        <w:autoSpaceDN w:val="0"/>
        <w:adjustRightInd w:val="0"/>
        <w:rPr>
          <w:lang w:val="en-AU"/>
        </w:rPr>
      </w:pPr>
    </w:p>
    <w:p w14:paraId="3369C6FA" w14:textId="77777777" w:rsidR="00E24E77" w:rsidRPr="004C1165" w:rsidRDefault="00E24E77" w:rsidP="00E24E77">
      <w:pPr>
        <w:rPr>
          <w:u w:val="single"/>
          <w:lang w:val="en-AU"/>
        </w:rPr>
      </w:pPr>
      <w:r w:rsidRPr="004C1165">
        <w:rPr>
          <w:u w:val="single"/>
          <w:lang w:val="en-AU"/>
        </w:rPr>
        <w:t xml:space="preserve">Decision </w:t>
      </w:r>
    </w:p>
    <w:p w14:paraId="5574F7B2" w14:textId="77777777" w:rsidR="00E24E77" w:rsidRPr="004C1165" w:rsidRDefault="00E24E77" w:rsidP="00E24E77">
      <w:pPr>
        <w:rPr>
          <w:lang w:val="en-AU"/>
        </w:rPr>
      </w:pPr>
    </w:p>
    <w:p w14:paraId="034F4B79" w14:textId="560F356D" w:rsidR="00E24E77" w:rsidRPr="004C1165" w:rsidRDefault="00E24E77" w:rsidP="00E24E77">
      <w:pPr>
        <w:rPr>
          <w:lang w:val="en-AU"/>
        </w:rPr>
      </w:pPr>
      <w:r w:rsidRPr="004C1165">
        <w:rPr>
          <w:lang w:val="en-AU"/>
        </w:rPr>
        <w:t xml:space="preserve">This application was </w:t>
      </w:r>
      <w:r w:rsidRPr="004C1165">
        <w:rPr>
          <w:i/>
          <w:lang w:val="en-AU"/>
        </w:rPr>
        <w:t>provisionally approved</w:t>
      </w:r>
      <w:r w:rsidRPr="004C1165">
        <w:rPr>
          <w:lang w:val="en-AU"/>
        </w:rPr>
        <w:t xml:space="preserve"> </w:t>
      </w:r>
      <w:r w:rsidRPr="00BB3F0A">
        <w:rPr>
          <w:lang w:val="en-AU"/>
        </w:rPr>
        <w:t xml:space="preserve">by </w:t>
      </w:r>
      <w:r w:rsidRPr="00BB3F0A">
        <w:rPr>
          <w:rFonts w:cs="Arial"/>
          <w:szCs w:val="22"/>
          <w:lang w:val="en-AU"/>
        </w:rPr>
        <w:t>consensus</w:t>
      </w:r>
      <w:r w:rsidRPr="00BB3F0A">
        <w:rPr>
          <w:lang w:val="en-AU"/>
        </w:rPr>
        <w:t>, subject</w:t>
      </w:r>
      <w:r w:rsidRPr="004C1165">
        <w:rPr>
          <w:lang w:val="en-AU"/>
        </w:rPr>
        <w:t xml:space="preserve"> to the following information being received. </w:t>
      </w:r>
    </w:p>
    <w:p w14:paraId="140F1256" w14:textId="77777777" w:rsidR="00E24E77" w:rsidRPr="004C1165" w:rsidRDefault="00E24E77" w:rsidP="00E24E77">
      <w:pPr>
        <w:rPr>
          <w:lang w:val="en-AU"/>
        </w:rPr>
      </w:pPr>
    </w:p>
    <w:p w14:paraId="09C4F77A" w14:textId="77777777" w:rsidR="00B2548E" w:rsidRPr="00555F27" w:rsidRDefault="00B2548E" w:rsidP="00B2548E">
      <w:pPr>
        <w:pStyle w:val="ListParagraph"/>
        <w:numPr>
          <w:ilvl w:val="0"/>
          <w:numId w:val="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F560EC5" w14:textId="77777777" w:rsidR="00B2548E" w:rsidRDefault="00B2548E" w:rsidP="00B2548E">
      <w:pPr>
        <w:pStyle w:val="Default"/>
        <w:numPr>
          <w:ilvl w:val="0"/>
          <w:numId w:val="3"/>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14:paraId="7A0F142A" w14:textId="29C7B732" w:rsidR="00754E97" w:rsidRDefault="00754E97" w:rsidP="00B2548E">
      <w:pPr>
        <w:pStyle w:val="Default"/>
        <w:numPr>
          <w:ilvl w:val="0"/>
          <w:numId w:val="3"/>
        </w:numPr>
        <w:rPr>
          <w:i/>
          <w:sz w:val="22"/>
          <w:szCs w:val="22"/>
        </w:rPr>
      </w:pPr>
      <w:r>
        <w:rPr>
          <w:sz w:val="22"/>
          <w:szCs w:val="22"/>
        </w:rPr>
        <w:t xml:space="preserve">Provide further justification of withholding standard of care </w:t>
      </w:r>
      <w:r w:rsidRPr="00555F27">
        <w:rPr>
          <w:i/>
          <w:sz w:val="22"/>
          <w:szCs w:val="22"/>
        </w:rPr>
        <w:t xml:space="preserve">(Ethical Guidelines for Intervention Studies para </w:t>
      </w:r>
      <w:r>
        <w:rPr>
          <w:i/>
          <w:sz w:val="22"/>
          <w:szCs w:val="22"/>
        </w:rPr>
        <w:t>5.15</w:t>
      </w:r>
      <w:r w:rsidRPr="00555F27">
        <w:rPr>
          <w:i/>
          <w:sz w:val="22"/>
          <w:szCs w:val="22"/>
        </w:rPr>
        <w:t>).</w:t>
      </w:r>
    </w:p>
    <w:p w14:paraId="6A1B04B1" w14:textId="298FF9FB" w:rsidR="00A511BE" w:rsidRDefault="00A511BE" w:rsidP="00B2548E">
      <w:pPr>
        <w:pStyle w:val="Default"/>
        <w:numPr>
          <w:ilvl w:val="0"/>
          <w:numId w:val="3"/>
        </w:numPr>
        <w:rPr>
          <w:i/>
          <w:sz w:val="22"/>
          <w:szCs w:val="22"/>
        </w:rPr>
      </w:pPr>
      <w:r>
        <w:rPr>
          <w:i/>
          <w:sz w:val="22"/>
          <w:szCs w:val="22"/>
        </w:rPr>
        <w:t>Address outstanding ethical issues in a cover letter.</w:t>
      </w:r>
    </w:p>
    <w:p w14:paraId="11DF0D18" w14:textId="77777777" w:rsidR="00E24E77" w:rsidRPr="00B2548E" w:rsidRDefault="00E24E77" w:rsidP="00E24E77">
      <w:pPr>
        <w:rPr>
          <w:b/>
          <w:lang w:val="en-AU"/>
        </w:rPr>
      </w:pPr>
    </w:p>
    <w:p w14:paraId="35060C63" w14:textId="23330E4C" w:rsidR="00E24E77" w:rsidRPr="00BB3F0A" w:rsidRDefault="00E24E77" w:rsidP="00E24E77">
      <w:pPr>
        <w:rPr>
          <w:lang w:val="en-AU"/>
        </w:rPr>
      </w:pPr>
      <w:r w:rsidRPr="00BB3F0A">
        <w:rPr>
          <w:lang w:val="en-AU"/>
        </w:rPr>
        <w:t xml:space="preserve">This following information will be reviewed, and a final decision made on the application, by </w:t>
      </w:r>
      <w:r w:rsidR="00BB3F0A" w:rsidRPr="00BB3F0A">
        <w:rPr>
          <w:rFonts w:cs="Arial"/>
          <w:szCs w:val="22"/>
          <w:lang w:val="en-AU"/>
        </w:rPr>
        <w:t xml:space="preserve">Mrs </w:t>
      </w:r>
      <w:proofErr w:type="spellStart"/>
      <w:r w:rsidR="00BB3F0A" w:rsidRPr="00BB3F0A">
        <w:rPr>
          <w:rFonts w:cs="Arial"/>
          <w:szCs w:val="22"/>
          <w:lang w:val="en-AU"/>
        </w:rPr>
        <w:t>Leesa</w:t>
      </w:r>
      <w:proofErr w:type="spellEnd"/>
      <w:r w:rsidR="00BB3F0A" w:rsidRPr="00BB3F0A">
        <w:rPr>
          <w:rFonts w:cs="Arial"/>
          <w:szCs w:val="22"/>
          <w:lang w:val="en-AU"/>
        </w:rPr>
        <w:t xml:space="preserve"> </w:t>
      </w:r>
      <w:r w:rsidR="00584268" w:rsidRPr="00BB3F0A">
        <w:rPr>
          <w:rFonts w:cs="Arial"/>
          <w:szCs w:val="22"/>
          <w:lang w:val="en-AU"/>
        </w:rPr>
        <w:t xml:space="preserve">Russell. </w:t>
      </w:r>
    </w:p>
    <w:p w14:paraId="3E304B04" w14:textId="644EA0B1" w:rsidR="001B275A" w:rsidRPr="004C1165" w:rsidRDefault="001B275A">
      <w:pPr>
        <w:autoSpaceDE w:val="0"/>
        <w:autoSpaceDN w:val="0"/>
        <w:adjustRightInd w:val="0"/>
        <w:rPr>
          <w:lang w:val="en-AU"/>
        </w:rPr>
      </w:pPr>
      <w:r w:rsidRPr="004C1165">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34ED" w:rsidRPr="004C1165" w14:paraId="6B42BDE6" w14:textId="77777777" w:rsidTr="00CA34ED">
        <w:trPr>
          <w:trHeight w:val="280"/>
        </w:trPr>
        <w:tc>
          <w:tcPr>
            <w:tcW w:w="966" w:type="dxa"/>
            <w:tcBorders>
              <w:top w:val="nil"/>
              <w:left w:val="nil"/>
              <w:bottom w:val="nil"/>
              <w:right w:val="nil"/>
            </w:tcBorders>
          </w:tcPr>
          <w:p w14:paraId="5DBAB5BD" w14:textId="77777777" w:rsidR="00CA34ED" w:rsidRPr="004C1165" w:rsidRDefault="00CA34ED">
            <w:pPr>
              <w:autoSpaceDE w:val="0"/>
              <w:autoSpaceDN w:val="0"/>
              <w:adjustRightInd w:val="0"/>
              <w:rPr>
                <w:lang w:val="en-AU"/>
              </w:rPr>
            </w:pPr>
            <w:r w:rsidRPr="004C1165">
              <w:rPr>
                <w:lang w:val="en-AU"/>
              </w:rPr>
              <w:t xml:space="preserve"> </w:t>
            </w:r>
            <w:r w:rsidRPr="004C1165">
              <w:rPr>
                <w:b/>
                <w:lang w:val="en-AU"/>
              </w:rPr>
              <w:t xml:space="preserve">3 </w:t>
            </w:r>
            <w:r w:rsidRPr="004C1165">
              <w:rPr>
                <w:lang w:val="en-AU"/>
              </w:rPr>
              <w:t xml:space="preserve"> </w:t>
            </w:r>
          </w:p>
        </w:tc>
        <w:tc>
          <w:tcPr>
            <w:tcW w:w="2575" w:type="dxa"/>
            <w:tcBorders>
              <w:top w:val="nil"/>
              <w:left w:val="nil"/>
              <w:bottom w:val="nil"/>
              <w:right w:val="nil"/>
            </w:tcBorders>
          </w:tcPr>
          <w:p w14:paraId="5EDAF2F8" w14:textId="77777777" w:rsidR="00CA34ED" w:rsidRPr="004C1165" w:rsidRDefault="00CA34ED">
            <w:pPr>
              <w:autoSpaceDE w:val="0"/>
              <w:autoSpaceDN w:val="0"/>
              <w:adjustRightInd w:val="0"/>
              <w:rPr>
                <w:lang w:val="en-AU"/>
              </w:rPr>
            </w:pPr>
            <w:r w:rsidRPr="004C1165">
              <w:rPr>
                <w:b/>
                <w:lang w:val="en-AU"/>
              </w:rPr>
              <w:t xml:space="preserve">Ethics ref: </w:t>
            </w:r>
            <w:r w:rsidRPr="004C1165">
              <w:rPr>
                <w:lang w:val="en-AU"/>
              </w:rPr>
              <w:t xml:space="preserve"> </w:t>
            </w:r>
          </w:p>
        </w:tc>
        <w:tc>
          <w:tcPr>
            <w:tcW w:w="6459" w:type="dxa"/>
            <w:tcBorders>
              <w:top w:val="nil"/>
              <w:left w:val="nil"/>
              <w:bottom w:val="nil"/>
              <w:right w:val="nil"/>
            </w:tcBorders>
          </w:tcPr>
          <w:p w14:paraId="10A7EFBC" w14:textId="77777777" w:rsidR="00CA34ED" w:rsidRPr="004C1165" w:rsidRDefault="00CA34ED">
            <w:pPr>
              <w:autoSpaceDE w:val="0"/>
              <w:autoSpaceDN w:val="0"/>
              <w:adjustRightInd w:val="0"/>
              <w:rPr>
                <w:lang w:val="en-AU"/>
              </w:rPr>
            </w:pPr>
            <w:r w:rsidRPr="004C1165">
              <w:rPr>
                <w:b/>
                <w:lang w:val="en-AU"/>
              </w:rPr>
              <w:t>16/NTB/141</w:t>
            </w:r>
            <w:r w:rsidRPr="004C1165">
              <w:rPr>
                <w:lang w:val="en-AU"/>
              </w:rPr>
              <w:t xml:space="preserve"> </w:t>
            </w:r>
          </w:p>
        </w:tc>
      </w:tr>
      <w:tr w:rsidR="00CA34ED" w:rsidRPr="004C1165" w14:paraId="4062130F" w14:textId="77777777" w:rsidTr="00CA34ED">
        <w:trPr>
          <w:trHeight w:val="280"/>
        </w:trPr>
        <w:tc>
          <w:tcPr>
            <w:tcW w:w="966" w:type="dxa"/>
            <w:tcBorders>
              <w:top w:val="nil"/>
              <w:left w:val="nil"/>
              <w:bottom w:val="nil"/>
              <w:right w:val="nil"/>
            </w:tcBorders>
          </w:tcPr>
          <w:p w14:paraId="7A7C1E22"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069CE8AE" w14:textId="77777777" w:rsidR="00CA34ED" w:rsidRPr="004C1165" w:rsidRDefault="00CA34ED">
            <w:pPr>
              <w:autoSpaceDE w:val="0"/>
              <w:autoSpaceDN w:val="0"/>
              <w:adjustRightInd w:val="0"/>
              <w:rPr>
                <w:lang w:val="en-AU"/>
              </w:rPr>
            </w:pPr>
            <w:r w:rsidRPr="004C1165">
              <w:rPr>
                <w:lang w:val="en-AU"/>
              </w:rPr>
              <w:t xml:space="preserve">Title: </w:t>
            </w:r>
          </w:p>
        </w:tc>
        <w:tc>
          <w:tcPr>
            <w:tcW w:w="6459" w:type="dxa"/>
            <w:tcBorders>
              <w:top w:val="nil"/>
              <w:left w:val="nil"/>
              <w:bottom w:val="nil"/>
              <w:right w:val="nil"/>
            </w:tcBorders>
          </w:tcPr>
          <w:p w14:paraId="4C970518" w14:textId="77777777" w:rsidR="00CA34ED" w:rsidRPr="004C1165" w:rsidRDefault="00CA34ED">
            <w:pPr>
              <w:autoSpaceDE w:val="0"/>
              <w:autoSpaceDN w:val="0"/>
              <w:adjustRightInd w:val="0"/>
              <w:rPr>
                <w:lang w:val="en-AU"/>
              </w:rPr>
            </w:pPr>
            <w:r w:rsidRPr="004C1165">
              <w:rPr>
                <w:lang w:val="en-AU"/>
              </w:rPr>
              <w:t>Genomic mechanisms underlying long</w:t>
            </w:r>
            <w:r w:rsidRPr="004C1165">
              <w:rPr>
                <w:rFonts w:ascii="Cambria Math" w:hAnsi="Cambria Math" w:cs="Cambria Math"/>
                <w:lang w:val="en-AU"/>
              </w:rPr>
              <w:t>‐</w:t>
            </w:r>
            <w:r w:rsidRPr="004C1165">
              <w:rPr>
                <w:lang w:val="en-AU"/>
              </w:rPr>
              <w:t xml:space="preserve">term response to treatment in serous ovarian cancer. </w:t>
            </w:r>
          </w:p>
        </w:tc>
      </w:tr>
      <w:tr w:rsidR="00CA34ED" w:rsidRPr="004C1165" w14:paraId="40063BB0" w14:textId="77777777" w:rsidTr="00CA34ED">
        <w:trPr>
          <w:trHeight w:val="280"/>
        </w:trPr>
        <w:tc>
          <w:tcPr>
            <w:tcW w:w="966" w:type="dxa"/>
            <w:tcBorders>
              <w:top w:val="nil"/>
              <w:left w:val="nil"/>
              <w:bottom w:val="nil"/>
              <w:right w:val="nil"/>
            </w:tcBorders>
          </w:tcPr>
          <w:p w14:paraId="0D81EB16"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4C246D27" w14:textId="77777777" w:rsidR="00CA34ED" w:rsidRPr="004C1165" w:rsidRDefault="00CA34ED">
            <w:pPr>
              <w:autoSpaceDE w:val="0"/>
              <w:autoSpaceDN w:val="0"/>
              <w:adjustRightInd w:val="0"/>
              <w:rPr>
                <w:lang w:val="en-AU"/>
              </w:rPr>
            </w:pPr>
            <w:r w:rsidRPr="004C1165">
              <w:rPr>
                <w:lang w:val="en-AU"/>
              </w:rPr>
              <w:t xml:space="preserve">Principal Investigator: </w:t>
            </w:r>
          </w:p>
        </w:tc>
        <w:tc>
          <w:tcPr>
            <w:tcW w:w="6459" w:type="dxa"/>
            <w:tcBorders>
              <w:top w:val="nil"/>
              <w:left w:val="nil"/>
              <w:bottom w:val="nil"/>
              <w:right w:val="nil"/>
            </w:tcBorders>
          </w:tcPr>
          <w:p w14:paraId="2C7C59EB" w14:textId="77777777" w:rsidR="00CA34ED" w:rsidRPr="004C1165" w:rsidRDefault="00CA34ED">
            <w:pPr>
              <w:autoSpaceDE w:val="0"/>
              <w:autoSpaceDN w:val="0"/>
              <w:adjustRightInd w:val="0"/>
              <w:rPr>
                <w:lang w:val="en-AU"/>
              </w:rPr>
            </w:pPr>
            <w:r w:rsidRPr="004C1165">
              <w:rPr>
                <w:lang w:val="en-AU"/>
              </w:rPr>
              <w:t xml:space="preserve">Doctor Bryony </w:t>
            </w:r>
            <w:proofErr w:type="spellStart"/>
            <w:r w:rsidRPr="004C1165">
              <w:rPr>
                <w:lang w:val="en-AU"/>
              </w:rPr>
              <w:t>Simcock</w:t>
            </w:r>
            <w:proofErr w:type="spellEnd"/>
            <w:r w:rsidRPr="004C1165">
              <w:rPr>
                <w:lang w:val="en-AU"/>
              </w:rPr>
              <w:t xml:space="preserve"> </w:t>
            </w:r>
          </w:p>
        </w:tc>
      </w:tr>
      <w:tr w:rsidR="00CA34ED" w:rsidRPr="004C1165" w14:paraId="07775E45" w14:textId="77777777" w:rsidTr="00CA34ED">
        <w:trPr>
          <w:trHeight w:val="280"/>
        </w:trPr>
        <w:tc>
          <w:tcPr>
            <w:tcW w:w="966" w:type="dxa"/>
            <w:tcBorders>
              <w:top w:val="nil"/>
              <w:left w:val="nil"/>
              <w:bottom w:val="nil"/>
              <w:right w:val="nil"/>
            </w:tcBorders>
          </w:tcPr>
          <w:p w14:paraId="4A2C9AFD"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2C42C3C3" w14:textId="77777777" w:rsidR="00CA34ED" w:rsidRPr="004C1165" w:rsidRDefault="00CA34ED">
            <w:pPr>
              <w:autoSpaceDE w:val="0"/>
              <w:autoSpaceDN w:val="0"/>
              <w:adjustRightInd w:val="0"/>
              <w:rPr>
                <w:lang w:val="en-AU"/>
              </w:rPr>
            </w:pPr>
            <w:r w:rsidRPr="004C1165">
              <w:rPr>
                <w:lang w:val="en-AU"/>
              </w:rPr>
              <w:t xml:space="preserve">Sponsor: </w:t>
            </w:r>
          </w:p>
        </w:tc>
        <w:tc>
          <w:tcPr>
            <w:tcW w:w="6459" w:type="dxa"/>
            <w:tcBorders>
              <w:top w:val="nil"/>
              <w:left w:val="nil"/>
              <w:bottom w:val="nil"/>
              <w:right w:val="nil"/>
            </w:tcBorders>
          </w:tcPr>
          <w:p w14:paraId="185CE03E" w14:textId="77777777" w:rsidR="00CA34ED" w:rsidRPr="004C1165" w:rsidRDefault="00CA34ED">
            <w:pPr>
              <w:autoSpaceDE w:val="0"/>
              <w:autoSpaceDN w:val="0"/>
              <w:adjustRightInd w:val="0"/>
              <w:rPr>
                <w:lang w:val="en-AU"/>
              </w:rPr>
            </w:pPr>
            <w:r w:rsidRPr="004C1165">
              <w:rPr>
                <w:lang w:val="en-AU"/>
              </w:rPr>
              <w:t xml:space="preserve"> </w:t>
            </w:r>
          </w:p>
        </w:tc>
      </w:tr>
      <w:tr w:rsidR="00CA34ED" w:rsidRPr="004C1165" w14:paraId="48F4EE5E" w14:textId="77777777" w:rsidTr="00CA34ED">
        <w:trPr>
          <w:trHeight w:val="280"/>
        </w:trPr>
        <w:tc>
          <w:tcPr>
            <w:tcW w:w="966" w:type="dxa"/>
            <w:tcBorders>
              <w:top w:val="nil"/>
              <w:left w:val="nil"/>
              <w:bottom w:val="nil"/>
              <w:right w:val="nil"/>
            </w:tcBorders>
          </w:tcPr>
          <w:p w14:paraId="09684274"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7FCA1741" w14:textId="77777777" w:rsidR="00CA34ED" w:rsidRPr="004C1165" w:rsidRDefault="00CA34ED">
            <w:pPr>
              <w:autoSpaceDE w:val="0"/>
              <w:autoSpaceDN w:val="0"/>
              <w:adjustRightInd w:val="0"/>
              <w:rPr>
                <w:lang w:val="en-AU"/>
              </w:rPr>
            </w:pPr>
            <w:r w:rsidRPr="004C1165">
              <w:rPr>
                <w:lang w:val="en-AU"/>
              </w:rPr>
              <w:t xml:space="preserve">Clock Start Date: </w:t>
            </w:r>
          </w:p>
        </w:tc>
        <w:tc>
          <w:tcPr>
            <w:tcW w:w="6459" w:type="dxa"/>
            <w:tcBorders>
              <w:top w:val="nil"/>
              <w:left w:val="nil"/>
              <w:bottom w:val="nil"/>
              <w:right w:val="nil"/>
            </w:tcBorders>
          </w:tcPr>
          <w:p w14:paraId="06EB24E2" w14:textId="77777777" w:rsidR="00CA34ED" w:rsidRPr="004C1165" w:rsidRDefault="00CA34ED">
            <w:pPr>
              <w:autoSpaceDE w:val="0"/>
              <w:autoSpaceDN w:val="0"/>
              <w:adjustRightInd w:val="0"/>
              <w:rPr>
                <w:lang w:val="en-AU"/>
              </w:rPr>
            </w:pPr>
            <w:r w:rsidRPr="004C1165">
              <w:rPr>
                <w:lang w:val="en-AU"/>
              </w:rPr>
              <w:t xml:space="preserve">25 August 2016 </w:t>
            </w:r>
          </w:p>
        </w:tc>
      </w:tr>
    </w:tbl>
    <w:p w14:paraId="77697053" w14:textId="77777777" w:rsidR="001B275A" w:rsidRPr="004C1165" w:rsidRDefault="001B275A">
      <w:pPr>
        <w:autoSpaceDE w:val="0"/>
        <w:autoSpaceDN w:val="0"/>
        <w:adjustRightInd w:val="0"/>
        <w:rPr>
          <w:lang w:val="en-AU"/>
        </w:rPr>
      </w:pPr>
      <w:r w:rsidRPr="004C1165">
        <w:rPr>
          <w:lang w:val="en-AU"/>
        </w:rPr>
        <w:t xml:space="preserve"> </w:t>
      </w:r>
    </w:p>
    <w:p w14:paraId="23071ABD" w14:textId="77777777" w:rsidR="00987913" w:rsidRPr="004C1165" w:rsidRDefault="0059521B">
      <w:pPr>
        <w:autoSpaceDE w:val="0"/>
        <w:autoSpaceDN w:val="0"/>
        <w:adjustRightInd w:val="0"/>
        <w:rPr>
          <w:sz w:val="20"/>
          <w:lang w:val="en-AU"/>
        </w:rPr>
      </w:pPr>
      <w:r w:rsidRPr="004C1165">
        <w:rPr>
          <w:rFonts w:cs="Arial"/>
          <w:szCs w:val="22"/>
          <w:lang w:val="en-AU"/>
        </w:rPr>
        <w:t xml:space="preserve">Dr </w:t>
      </w:r>
      <w:r w:rsidRPr="004C1165">
        <w:rPr>
          <w:lang w:val="en-AU"/>
        </w:rPr>
        <w:t xml:space="preserve">Bryony </w:t>
      </w:r>
      <w:proofErr w:type="spellStart"/>
      <w:r w:rsidRPr="004C1165">
        <w:rPr>
          <w:lang w:val="en-AU"/>
        </w:rPr>
        <w:t>Simcock</w:t>
      </w:r>
      <w:proofErr w:type="spellEnd"/>
      <w:r w:rsidRPr="004C1165">
        <w:rPr>
          <w:lang w:val="en-AU"/>
        </w:rPr>
        <w:t xml:space="preserve"> </w:t>
      </w:r>
      <w:r w:rsidR="00987913" w:rsidRPr="004C1165">
        <w:rPr>
          <w:lang w:val="en-AU"/>
        </w:rPr>
        <w:t xml:space="preserve">was present </w:t>
      </w:r>
      <w:r w:rsidR="00DC62A5" w:rsidRPr="004C1165">
        <w:rPr>
          <w:rFonts w:cs="Arial"/>
          <w:szCs w:val="22"/>
          <w:lang w:val="en-AU"/>
        </w:rPr>
        <w:t>by teleconference</w:t>
      </w:r>
      <w:r w:rsidR="00DC62A5" w:rsidRPr="004C1165">
        <w:rPr>
          <w:lang w:val="en-AU"/>
        </w:rPr>
        <w:t xml:space="preserve"> </w:t>
      </w:r>
      <w:r w:rsidR="00987913" w:rsidRPr="004C1165">
        <w:rPr>
          <w:lang w:val="en-AU"/>
        </w:rPr>
        <w:t>for discussion of this application.</w:t>
      </w:r>
    </w:p>
    <w:p w14:paraId="62997E6E" w14:textId="77777777" w:rsidR="00987913" w:rsidRPr="004C1165" w:rsidRDefault="00987913">
      <w:pPr>
        <w:autoSpaceDE w:val="0"/>
        <w:autoSpaceDN w:val="0"/>
        <w:adjustRightInd w:val="0"/>
        <w:rPr>
          <w:u w:val="single"/>
          <w:lang w:val="en-AU"/>
        </w:rPr>
      </w:pPr>
    </w:p>
    <w:p w14:paraId="35941D86" w14:textId="77777777" w:rsidR="00E24E77" w:rsidRPr="004C1165" w:rsidRDefault="00E24E77">
      <w:pPr>
        <w:autoSpaceDE w:val="0"/>
        <w:autoSpaceDN w:val="0"/>
        <w:adjustRightInd w:val="0"/>
        <w:rPr>
          <w:u w:val="single"/>
          <w:lang w:val="en-AU"/>
        </w:rPr>
      </w:pPr>
      <w:r w:rsidRPr="004C1165">
        <w:rPr>
          <w:u w:val="single"/>
          <w:lang w:val="en-AU"/>
        </w:rPr>
        <w:t>Potential conflicts of interest</w:t>
      </w:r>
    </w:p>
    <w:p w14:paraId="0E3D762C" w14:textId="77777777" w:rsidR="00E24E77" w:rsidRPr="004C1165" w:rsidRDefault="00E24E77">
      <w:pPr>
        <w:autoSpaceDE w:val="0"/>
        <w:autoSpaceDN w:val="0"/>
        <w:adjustRightInd w:val="0"/>
        <w:rPr>
          <w:b/>
          <w:lang w:val="en-AU"/>
        </w:rPr>
      </w:pPr>
    </w:p>
    <w:p w14:paraId="66EB3D50" w14:textId="77777777" w:rsidR="00E24E77" w:rsidRPr="004C1165" w:rsidRDefault="00E24E77">
      <w:pPr>
        <w:autoSpaceDE w:val="0"/>
        <w:autoSpaceDN w:val="0"/>
        <w:adjustRightInd w:val="0"/>
        <w:rPr>
          <w:lang w:val="en-AU"/>
        </w:rPr>
      </w:pPr>
      <w:r w:rsidRPr="004C1165">
        <w:rPr>
          <w:lang w:val="en-AU"/>
        </w:rPr>
        <w:t>The Chair asked members to declare any potential conflicts of interest related to this application.</w:t>
      </w:r>
    </w:p>
    <w:p w14:paraId="699C2344" w14:textId="77777777" w:rsidR="00E24E77" w:rsidRPr="004C1165" w:rsidRDefault="00E24E77">
      <w:pPr>
        <w:autoSpaceDE w:val="0"/>
        <w:autoSpaceDN w:val="0"/>
        <w:adjustRightInd w:val="0"/>
        <w:rPr>
          <w:lang w:val="en-AU"/>
        </w:rPr>
      </w:pPr>
    </w:p>
    <w:p w14:paraId="2601D58D" w14:textId="77777777" w:rsidR="00E24E77" w:rsidRPr="004C1165" w:rsidRDefault="00E24E77">
      <w:pPr>
        <w:autoSpaceDE w:val="0"/>
        <w:autoSpaceDN w:val="0"/>
        <w:adjustRightInd w:val="0"/>
        <w:rPr>
          <w:lang w:val="en-AU"/>
        </w:rPr>
      </w:pPr>
      <w:r w:rsidRPr="004C1165">
        <w:rPr>
          <w:lang w:val="en-AU"/>
        </w:rPr>
        <w:t>No potential conflicts of interest related to this application were declared by any member.</w:t>
      </w:r>
    </w:p>
    <w:p w14:paraId="4A83416C" w14:textId="77777777" w:rsidR="008F7055" w:rsidRDefault="008F7055">
      <w:pPr>
        <w:autoSpaceDE w:val="0"/>
        <w:autoSpaceDN w:val="0"/>
        <w:adjustRightInd w:val="0"/>
        <w:rPr>
          <w:rFonts w:cs="Arial"/>
          <w:color w:val="33CCCC"/>
          <w:szCs w:val="22"/>
          <w:lang w:val="en-AU"/>
        </w:rPr>
      </w:pPr>
    </w:p>
    <w:p w14:paraId="1A3E92D2" w14:textId="068948DD" w:rsidR="00E24E77" w:rsidRPr="004C1165" w:rsidRDefault="0071201A">
      <w:pPr>
        <w:autoSpaceDE w:val="0"/>
        <w:autoSpaceDN w:val="0"/>
        <w:adjustRightInd w:val="0"/>
        <w:rPr>
          <w:lang w:val="en-AU"/>
        </w:rPr>
      </w:pPr>
      <w:r w:rsidRPr="008D7E3B">
        <w:rPr>
          <w:rFonts w:cs="Arial"/>
          <w:szCs w:val="22"/>
          <w:lang w:val="en-AU"/>
        </w:rPr>
        <w:t>Dr Kate Parker</w:t>
      </w:r>
      <w:r w:rsidR="00E24E77" w:rsidRPr="008D7E3B">
        <w:rPr>
          <w:lang w:val="en-AU"/>
        </w:rPr>
        <w:t xml:space="preserve"> declared</w:t>
      </w:r>
      <w:r w:rsidR="00E24E77" w:rsidRPr="004C1165">
        <w:rPr>
          <w:lang w:val="en-AU"/>
        </w:rPr>
        <w:t xml:space="preserve"> a potential conflict of interes</w:t>
      </w:r>
      <w:r w:rsidRPr="004C1165">
        <w:rPr>
          <w:lang w:val="en-AU"/>
        </w:rPr>
        <w:t>t, and the Committee decided that the conflict was not substantial and Dr Parker could stay and</w:t>
      </w:r>
      <w:r w:rsidR="007F49DE">
        <w:rPr>
          <w:lang w:val="en-AU"/>
        </w:rPr>
        <w:t xml:space="preserve"> participate in the discussion.</w:t>
      </w:r>
    </w:p>
    <w:p w14:paraId="6D934173" w14:textId="77777777" w:rsidR="00E24E77" w:rsidRPr="004C1165" w:rsidRDefault="00E24E77">
      <w:pPr>
        <w:autoSpaceDE w:val="0"/>
        <w:autoSpaceDN w:val="0"/>
        <w:adjustRightInd w:val="0"/>
        <w:rPr>
          <w:lang w:val="en-AU"/>
        </w:rPr>
      </w:pPr>
    </w:p>
    <w:p w14:paraId="4542DDB3" w14:textId="77777777" w:rsidR="00990998" w:rsidRDefault="00990998" w:rsidP="00990998">
      <w:pPr>
        <w:rPr>
          <w:u w:val="single"/>
          <w:lang w:val="en-AU"/>
        </w:rPr>
      </w:pPr>
      <w:r w:rsidRPr="004C1165">
        <w:rPr>
          <w:u w:val="single"/>
          <w:lang w:val="en-AU"/>
        </w:rPr>
        <w:t>Summary of Study</w:t>
      </w:r>
    </w:p>
    <w:p w14:paraId="2871A661" w14:textId="77777777" w:rsidR="008F7055" w:rsidRDefault="008F7055" w:rsidP="00990998">
      <w:pPr>
        <w:rPr>
          <w:u w:val="single"/>
          <w:lang w:val="en-AU"/>
        </w:rPr>
      </w:pPr>
    </w:p>
    <w:p w14:paraId="43D7D9FA" w14:textId="77777777" w:rsidR="004235E5" w:rsidRDefault="004235E5" w:rsidP="00F23421">
      <w:pPr>
        <w:pStyle w:val="ListParagraph"/>
        <w:numPr>
          <w:ilvl w:val="0"/>
          <w:numId w:val="17"/>
        </w:numPr>
        <w:rPr>
          <w:lang w:val="en-AU"/>
        </w:rPr>
      </w:pPr>
      <w:r>
        <w:rPr>
          <w:lang w:val="en-AU"/>
        </w:rPr>
        <w:t xml:space="preserve">This is an </w:t>
      </w:r>
      <w:r w:rsidR="00405B3A" w:rsidRPr="004235E5">
        <w:rPr>
          <w:lang w:val="en-AU"/>
        </w:rPr>
        <w:t xml:space="preserve">Australian observational study </w:t>
      </w:r>
      <w:r>
        <w:rPr>
          <w:lang w:val="en-AU"/>
        </w:rPr>
        <w:t xml:space="preserve">that aims to include </w:t>
      </w:r>
      <w:r w:rsidR="00405B3A" w:rsidRPr="004235E5">
        <w:rPr>
          <w:lang w:val="en-AU"/>
        </w:rPr>
        <w:t>10 participants</w:t>
      </w:r>
      <w:r>
        <w:rPr>
          <w:lang w:val="en-AU"/>
        </w:rPr>
        <w:t xml:space="preserve"> from New Zealand</w:t>
      </w:r>
      <w:r w:rsidR="00405B3A" w:rsidRPr="004235E5">
        <w:rPr>
          <w:lang w:val="en-AU"/>
        </w:rPr>
        <w:t xml:space="preserve">. </w:t>
      </w:r>
      <w:r>
        <w:rPr>
          <w:lang w:val="en-AU"/>
        </w:rPr>
        <w:t xml:space="preserve">The study </w:t>
      </w:r>
      <w:r w:rsidR="00405B3A" w:rsidRPr="004235E5">
        <w:rPr>
          <w:lang w:val="en-AU"/>
        </w:rPr>
        <w:t>looks at long</w:t>
      </w:r>
      <w:r>
        <w:rPr>
          <w:lang w:val="en-AU"/>
        </w:rPr>
        <w:t xml:space="preserve"> term survivors (</w:t>
      </w:r>
      <w:r w:rsidR="00405B3A" w:rsidRPr="004235E5">
        <w:rPr>
          <w:lang w:val="en-AU"/>
        </w:rPr>
        <w:t>chemo responders</w:t>
      </w:r>
      <w:r>
        <w:rPr>
          <w:lang w:val="en-AU"/>
        </w:rPr>
        <w:t>) with ovarian cancer.</w:t>
      </w:r>
    </w:p>
    <w:p w14:paraId="1F3242A1" w14:textId="06DB5AFE" w:rsidR="00990998" w:rsidRDefault="00405B3A" w:rsidP="00B22431">
      <w:pPr>
        <w:pStyle w:val="ListParagraph"/>
        <w:numPr>
          <w:ilvl w:val="0"/>
          <w:numId w:val="17"/>
        </w:numPr>
        <w:rPr>
          <w:lang w:val="en-AU"/>
        </w:rPr>
      </w:pPr>
      <w:r w:rsidRPr="004235E5">
        <w:rPr>
          <w:lang w:val="en-AU"/>
        </w:rPr>
        <w:t>Genetic, demographic and lifestyle i</w:t>
      </w:r>
      <w:r w:rsidR="004235E5">
        <w:rPr>
          <w:lang w:val="en-AU"/>
        </w:rPr>
        <w:t>nformation collected and linked, with o</w:t>
      </w:r>
      <w:r w:rsidRPr="004235E5">
        <w:rPr>
          <w:lang w:val="en-AU"/>
        </w:rPr>
        <w:t xml:space="preserve">ptional future research including immortalised cell lines. </w:t>
      </w:r>
    </w:p>
    <w:p w14:paraId="283E6E8F" w14:textId="77777777" w:rsidR="00B22431" w:rsidRPr="00B22431" w:rsidRDefault="00B22431" w:rsidP="00B22431">
      <w:pPr>
        <w:pStyle w:val="ListParagraph"/>
        <w:rPr>
          <w:lang w:val="en-AU"/>
        </w:rPr>
      </w:pPr>
    </w:p>
    <w:p w14:paraId="6632DA2D" w14:textId="77777777" w:rsidR="00990998" w:rsidRPr="004C1165" w:rsidRDefault="00990998" w:rsidP="00990998">
      <w:pPr>
        <w:rPr>
          <w:u w:val="single"/>
          <w:lang w:val="en-AU"/>
        </w:rPr>
      </w:pPr>
      <w:r w:rsidRPr="004C1165">
        <w:rPr>
          <w:u w:val="single"/>
          <w:lang w:val="en-AU"/>
        </w:rPr>
        <w:t>Summary of ethical issues (outstanding)</w:t>
      </w:r>
    </w:p>
    <w:p w14:paraId="47E8D952" w14:textId="77777777" w:rsidR="00990998" w:rsidRPr="004C1165" w:rsidRDefault="00990998" w:rsidP="00990998">
      <w:pPr>
        <w:rPr>
          <w:u w:val="single"/>
          <w:lang w:val="en-AU"/>
        </w:rPr>
      </w:pPr>
    </w:p>
    <w:p w14:paraId="4AE60AFC" w14:textId="77777777" w:rsidR="00990998" w:rsidRPr="004C1165" w:rsidRDefault="00990998" w:rsidP="00990998">
      <w:pPr>
        <w:rPr>
          <w:lang w:val="en-AU"/>
        </w:rPr>
      </w:pPr>
      <w:r w:rsidRPr="004C1165">
        <w:rPr>
          <w:lang w:val="en-AU"/>
        </w:rPr>
        <w:t>The main ethical issues considered by the Committee and which require addressing by the Researcher are as follows.</w:t>
      </w:r>
    </w:p>
    <w:p w14:paraId="76404A79" w14:textId="77777777" w:rsidR="00990998" w:rsidRPr="004C1165" w:rsidRDefault="00990998" w:rsidP="00990998">
      <w:pPr>
        <w:autoSpaceDE w:val="0"/>
        <w:autoSpaceDN w:val="0"/>
        <w:adjustRightInd w:val="0"/>
        <w:rPr>
          <w:lang w:val="en-AU"/>
        </w:rPr>
      </w:pPr>
    </w:p>
    <w:p w14:paraId="520E90B0" w14:textId="77777777" w:rsidR="004235E5" w:rsidRDefault="004235E5" w:rsidP="004235E5">
      <w:pPr>
        <w:rPr>
          <w:lang w:val="en-AU"/>
        </w:rPr>
      </w:pPr>
    </w:p>
    <w:p w14:paraId="780E5B2D" w14:textId="44690979" w:rsidR="004235E5" w:rsidRDefault="004235E5" w:rsidP="00CA34ED">
      <w:pPr>
        <w:pStyle w:val="ListParagraph"/>
        <w:numPr>
          <w:ilvl w:val="0"/>
          <w:numId w:val="17"/>
        </w:numPr>
        <w:rPr>
          <w:lang w:val="en-AU"/>
        </w:rPr>
      </w:pPr>
      <w:r w:rsidRPr="004235E5">
        <w:rPr>
          <w:lang w:val="en-AU"/>
        </w:rPr>
        <w:t>Please explain who will pay for the genetic counselling.</w:t>
      </w:r>
    </w:p>
    <w:p w14:paraId="16BB3F88" w14:textId="77777777" w:rsidR="00292E6D" w:rsidRDefault="00292E6D" w:rsidP="00CA34ED">
      <w:pPr>
        <w:pStyle w:val="ListParagraph"/>
        <w:numPr>
          <w:ilvl w:val="0"/>
          <w:numId w:val="17"/>
        </w:numPr>
        <w:rPr>
          <w:lang w:val="en-AU"/>
        </w:rPr>
      </w:pPr>
      <w:r>
        <w:rPr>
          <w:lang w:val="en-AU"/>
        </w:rPr>
        <w:t>Please clarify how</w:t>
      </w:r>
      <w:r w:rsidRPr="00292E6D">
        <w:rPr>
          <w:lang w:val="en-AU"/>
        </w:rPr>
        <w:t xml:space="preserve"> long samples</w:t>
      </w:r>
      <w:r>
        <w:rPr>
          <w:lang w:val="en-AU"/>
        </w:rPr>
        <w:t xml:space="preserve"> are</w:t>
      </w:r>
      <w:r w:rsidRPr="00292E6D">
        <w:rPr>
          <w:lang w:val="en-AU"/>
        </w:rPr>
        <w:t xml:space="preserve"> kept if </w:t>
      </w:r>
      <w:r>
        <w:rPr>
          <w:lang w:val="en-AU"/>
        </w:rPr>
        <w:t xml:space="preserve">they are </w:t>
      </w:r>
      <w:r w:rsidRPr="00292E6D">
        <w:rPr>
          <w:lang w:val="en-AU"/>
        </w:rPr>
        <w:t xml:space="preserve">not stored for future unspecified research. </w:t>
      </w:r>
    </w:p>
    <w:p w14:paraId="090C4742" w14:textId="77777777" w:rsidR="00292E6D" w:rsidRDefault="004235E5" w:rsidP="00CA34ED">
      <w:pPr>
        <w:pStyle w:val="ListParagraph"/>
        <w:numPr>
          <w:ilvl w:val="0"/>
          <w:numId w:val="17"/>
        </w:numPr>
        <w:rPr>
          <w:lang w:val="en-AU"/>
        </w:rPr>
      </w:pPr>
      <w:r w:rsidRPr="00292E6D">
        <w:rPr>
          <w:lang w:val="en-AU"/>
        </w:rPr>
        <w:t>The Committee noted t</w:t>
      </w:r>
      <w:r w:rsidR="00292E6D">
        <w:rPr>
          <w:lang w:val="en-AU"/>
        </w:rPr>
        <w:t xml:space="preserve">he application stated that there </w:t>
      </w:r>
      <w:r w:rsidRPr="00292E6D">
        <w:rPr>
          <w:lang w:val="en-AU"/>
        </w:rPr>
        <w:t xml:space="preserve">are no ethical issues – this is incorrect. </w:t>
      </w:r>
      <w:r w:rsidR="00292E6D">
        <w:rPr>
          <w:lang w:val="en-AU"/>
        </w:rPr>
        <w:t>Just some examples of ethical issues are future unspecified research and genetic research.</w:t>
      </w:r>
    </w:p>
    <w:p w14:paraId="48E68F96" w14:textId="77777777" w:rsidR="00292E6D" w:rsidRDefault="00292E6D" w:rsidP="00CA34ED">
      <w:pPr>
        <w:pStyle w:val="ListParagraph"/>
        <w:numPr>
          <w:ilvl w:val="0"/>
          <w:numId w:val="17"/>
        </w:numPr>
        <w:rPr>
          <w:lang w:val="en-AU"/>
        </w:rPr>
      </w:pPr>
      <w:r>
        <w:rPr>
          <w:lang w:val="en-AU"/>
        </w:rPr>
        <w:t xml:space="preserve">Please confirm independence of peer reviewer. </w:t>
      </w:r>
      <w:r w:rsidR="004235E5" w:rsidRPr="00292E6D">
        <w:rPr>
          <w:lang w:val="en-AU"/>
        </w:rPr>
        <w:t xml:space="preserve"> </w:t>
      </w:r>
    </w:p>
    <w:p w14:paraId="1A29A111" w14:textId="77777777" w:rsidR="00C53539" w:rsidRDefault="004235E5" w:rsidP="00CA34ED">
      <w:pPr>
        <w:pStyle w:val="ListParagraph"/>
        <w:numPr>
          <w:ilvl w:val="0"/>
          <w:numId w:val="17"/>
        </w:numPr>
        <w:rPr>
          <w:lang w:val="en-AU"/>
        </w:rPr>
      </w:pPr>
      <w:r w:rsidRPr="00292E6D">
        <w:rPr>
          <w:lang w:val="en-AU"/>
        </w:rPr>
        <w:t xml:space="preserve">The Committee noted Comprehensive Maori consultation response from </w:t>
      </w:r>
      <w:proofErr w:type="spellStart"/>
      <w:r w:rsidRPr="00292E6D">
        <w:rPr>
          <w:lang w:val="en-AU"/>
        </w:rPr>
        <w:t>Eru</w:t>
      </w:r>
      <w:proofErr w:type="spellEnd"/>
      <w:r w:rsidRPr="00292E6D">
        <w:rPr>
          <w:lang w:val="en-AU"/>
        </w:rPr>
        <w:t xml:space="preserve"> </w:t>
      </w:r>
      <w:proofErr w:type="spellStart"/>
      <w:r w:rsidRPr="00292E6D">
        <w:rPr>
          <w:lang w:val="en-AU"/>
        </w:rPr>
        <w:t>Waiti</w:t>
      </w:r>
      <w:proofErr w:type="spellEnd"/>
      <w:r w:rsidRPr="00292E6D">
        <w:rPr>
          <w:lang w:val="en-AU"/>
        </w:rPr>
        <w:t xml:space="preserve">, </w:t>
      </w:r>
      <w:proofErr w:type="spellStart"/>
      <w:r w:rsidRPr="00292E6D">
        <w:rPr>
          <w:lang w:val="en-AU"/>
        </w:rPr>
        <w:t>Komiti</w:t>
      </w:r>
      <w:proofErr w:type="spellEnd"/>
      <w:r w:rsidRPr="00292E6D">
        <w:rPr>
          <w:lang w:val="en-AU"/>
        </w:rPr>
        <w:t xml:space="preserve"> </w:t>
      </w:r>
      <w:proofErr w:type="spellStart"/>
      <w:r w:rsidRPr="00292E6D">
        <w:rPr>
          <w:lang w:val="en-AU"/>
        </w:rPr>
        <w:t>Whakahaere</w:t>
      </w:r>
      <w:proofErr w:type="spellEnd"/>
      <w:r w:rsidRPr="00292E6D">
        <w:rPr>
          <w:lang w:val="en-AU"/>
        </w:rPr>
        <w:t xml:space="preserve">. </w:t>
      </w:r>
      <w:r w:rsidR="00292E6D">
        <w:rPr>
          <w:lang w:val="en-AU"/>
        </w:rPr>
        <w:t>The Committee requested the researchers</w:t>
      </w:r>
      <w:r w:rsidRPr="00292E6D">
        <w:rPr>
          <w:lang w:val="en-AU"/>
        </w:rPr>
        <w:t xml:space="preserve"> respond to the rev</w:t>
      </w:r>
      <w:r w:rsidR="00292E6D">
        <w:rPr>
          <w:lang w:val="en-AU"/>
        </w:rPr>
        <w:t xml:space="preserve">iews suggestions and address any points raised, in full, to the HDEC. </w:t>
      </w:r>
    </w:p>
    <w:p w14:paraId="547342AB" w14:textId="77777777" w:rsidR="00C53539" w:rsidRDefault="00C53539" w:rsidP="00CA34ED">
      <w:pPr>
        <w:pStyle w:val="ListParagraph"/>
        <w:numPr>
          <w:ilvl w:val="0"/>
          <w:numId w:val="17"/>
        </w:numPr>
        <w:rPr>
          <w:lang w:val="en-AU"/>
        </w:rPr>
      </w:pPr>
      <w:r>
        <w:rPr>
          <w:lang w:val="en-AU"/>
        </w:rPr>
        <w:t>Related to the note above, the Committee noted there is a n</w:t>
      </w:r>
      <w:r w:rsidR="004235E5" w:rsidRPr="00C53539">
        <w:rPr>
          <w:lang w:val="en-AU"/>
        </w:rPr>
        <w:t>eed</w:t>
      </w:r>
      <w:r>
        <w:rPr>
          <w:lang w:val="en-AU"/>
        </w:rPr>
        <w:t xml:space="preserve"> for</w:t>
      </w:r>
      <w:r w:rsidR="004235E5" w:rsidRPr="00C53539">
        <w:rPr>
          <w:lang w:val="en-AU"/>
        </w:rPr>
        <w:t xml:space="preserve"> much clearer</w:t>
      </w:r>
      <w:r>
        <w:rPr>
          <w:lang w:val="en-AU"/>
        </w:rPr>
        <w:t xml:space="preserve"> information</w:t>
      </w:r>
      <w:r w:rsidR="004235E5" w:rsidRPr="00C53539">
        <w:rPr>
          <w:lang w:val="en-AU"/>
        </w:rPr>
        <w:t xml:space="preserve"> for Maori regarding sending tissue overseas for future research. Suggested to include the Maori review comments in the Participant Information Sheet. </w:t>
      </w:r>
    </w:p>
    <w:p w14:paraId="6FF86BB4" w14:textId="651D284D" w:rsidR="00501168" w:rsidRDefault="00C53539" w:rsidP="00CA34ED">
      <w:pPr>
        <w:pStyle w:val="ListParagraph"/>
        <w:numPr>
          <w:ilvl w:val="0"/>
          <w:numId w:val="17"/>
        </w:numPr>
        <w:rPr>
          <w:lang w:val="en-AU"/>
        </w:rPr>
      </w:pPr>
      <w:r>
        <w:rPr>
          <w:lang w:val="en-AU"/>
        </w:rPr>
        <w:t>The Committee noted that statistics</w:t>
      </w:r>
      <w:r w:rsidR="004235E5" w:rsidRPr="00C53539">
        <w:rPr>
          <w:lang w:val="en-AU"/>
        </w:rPr>
        <w:t xml:space="preserve"> re</w:t>
      </w:r>
      <w:r>
        <w:rPr>
          <w:lang w:val="en-AU"/>
        </w:rPr>
        <w:t>garding</w:t>
      </w:r>
      <w:r w:rsidR="004235E5" w:rsidRPr="00C53539">
        <w:rPr>
          <w:lang w:val="en-AU"/>
        </w:rPr>
        <w:t xml:space="preserve"> this disease in Maori women wou</w:t>
      </w:r>
      <w:r>
        <w:rPr>
          <w:lang w:val="en-AU"/>
        </w:rPr>
        <w:t xml:space="preserve">ld be useful at p.4.1 on </w:t>
      </w:r>
      <w:r w:rsidR="00501168">
        <w:rPr>
          <w:lang w:val="en-AU"/>
        </w:rPr>
        <w:t>pg.</w:t>
      </w:r>
      <w:r>
        <w:rPr>
          <w:lang w:val="en-AU"/>
        </w:rPr>
        <w:t xml:space="preserve"> 22 of the application. </w:t>
      </w:r>
    </w:p>
    <w:p w14:paraId="26AAC305" w14:textId="77777777" w:rsidR="00BF27C3" w:rsidRDefault="004235E5" w:rsidP="00CA34ED">
      <w:pPr>
        <w:pStyle w:val="ListParagraph"/>
        <w:numPr>
          <w:ilvl w:val="0"/>
          <w:numId w:val="17"/>
        </w:numPr>
        <w:rPr>
          <w:lang w:val="en-AU"/>
        </w:rPr>
      </w:pPr>
      <w:r w:rsidRPr="00501168">
        <w:rPr>
          <w:lang w:val="en-AU"/>
        </w:rPr>
        <w:t>The Committee noted</w:t>
      </w:r>
      <w:r w:rsidR="00BF27C3">
        <w:rPr>
          <w:lang w:val="en-AU"/>
        </w:rPr>
        <w:t xml:space="preserve"> the potential for</w:t>
      </w:r>
      <w:r w:rsidRPr="00501168">
        <w:rPr>
          <w:lang w:val="en-AU"/>
        </w:rPr>
        <w:t xml:space="preserve"> </w:t>
      </w:r>
      <w:r w:rsidR="00BF27C3">
        <w:rPr>
          <w:lang w:val="en-AU"/>
        </w:rPr>
        <w:t>s</w:t>
      </w:r>
      <w:r w:rsidRPr="00501168">
        <w:rPr>
          <w:lang w:val="en-AU"/>
        </w:rPr>
        <w:t>tress on women who want to forget about their cancer. Stress of a possible heritable genetic mutation being discovered. This may be balanced for some by the knowledge that their good fortune in having a good outcome can be shared with others.</w:t>
      </w:r>
    </w:p>
    <w:p w14:paraId="5724674D" w14:textId="231906D6" w:rsidR="00BF27C3" w:rsidRDefault="004235E5" w:rsidP="00CA34ED">
      <w:pPr>
        <w:pStyle w:val="ListParagraph"/>
        <w:numPr>
          <w:ilvl w:val="0"/>
          <w:numId w:val="17"/>
        </w:numPr>
        <w:rPr>
          <w:lang w:val="en-AU"/>
        </w:rPr>
      </w:pPr>
      <w:r w:rsidRPr="00501168">
        <w:rPr>
          <w:lang w:val="en-AU"/>
        </w:rPr>
        <w:t>What is the protocol in N</w:t>
      </w:r>
      <w:r w:rsidR="00BF27C3">
        <w:rPr>
          <w:lang w:val="en-AU"/>
        </w:rPr>
        <w:t xml:space="preserve">ew </w:t>
      </w:r>
      <w:r w:rsidRPr="00501168">
        <w:rPr>
          <w:lang w:val="en-AU"/>
        </w:rPr>
        <w:t>Z</w:t>
      </w:r>
      <w:r w:rsidR="00BF27C3">
        <w:rPr>
          <w:lang w:val="en-AU"/>
        </w:rPr>
        <w:t>ealand</w:t>
      </w:r>
      <w:r w:rsidRPr="00501168">
        <w:rPr>
          <w:lang w:val="en-AU"/>
        </w:rPr>
        <w:t xml:space="preserve"> for dealing with genetic info that may confer future risk and needs to get back to the participant? </w:t>
      </w:r>
    </w:p>
    <w:p w14:paraId="35CDC178" w14:textId="77777777" w:rsidR="00BF27C3" w:rsidRDefault="00BF27C3" w:rsidP="00CA34ED">
      <w:pPr>
        <w:pStyle w:val="ListParagraph"/>
        <w:numPr>
          <w:ilvl w:val="0"/>
          <w:numId w:val="17"/>
        </w:numPr>
        <w:rPr>
          <w:lang w:val="en-AU"/>
        </w:rPr>
      </w:pPr>
      <w:r>
        <w:rPr>
          <w:lang w:val="en-AU"/>
        </w:rPr>
        <w:t>Please explain how</w:t>
      </w:r>
      <w:r w:rsidR="004235E5" w:rsidRPr="00BF27C3">
        <w:rPr>
          <w:lang w:val="en-AU"/>
        </w:rPr>
        <w:t xml:space="preserve"> this study </w:t>
      </w:r>
      <w:r>
        <w:rPr>
          <w:lang w:val="en-AU"/>
        </w:rPr>
        <w:t xml:space="preserve">will </w:t>
      </w:r>
      <w:r w:rsidR="004235E5" w:rsidRPr="00BF27C3">
        <w:rPr>
          <w:lang w:val="en-AU"/>
        </w:rPr>
        <w:t>interact with</w:t>
      </w:r>
      <w:r>
        <w:rPr>
          <w:lang w:val="en-AU"/>
        </w:rPr>
        <w:t xml:space="preserve"> established</w:t>
      </w:r>
      <w:r w:rsidR="004235E5" w:rsidRPr="00BF27C3">
        <w:rPr>
          <w:lang w:val="en-AU"/>
        </w:rPr>
        <w:t xml:space="preserve"> tissue bank</w:t>
      </w:r>
      <w:r>
        <w:rPr>
          <w:lang w:val="en-AU"/>
        </w:rPr>
        <w:t>s</w:t>
      </w:r>
      <w:r w:rsidR="004235E5" w:rsidRPr="00BF27C3">
        <w:rPr>
          <w:lang w:val="en-AU"/>
        </w:rPr>
        <w:t xml:space="preserve">. </w:t>
      </w:r>
    </w:p>
    <w:p w14:paraId="6DD68AC0" w14:textId="77777777" w:rsidR="00612793" w:rsidRDefault="004235E5" w:rsidP="00CA34ED">
      <w:pPr>
        <w:pStyle w:val="ListParagraph"/>
        <w:numPr>
          <w:ilvl w:val="0"/>
          <w:numId w:val="17"/>
        </w:numPr>
        <w:rPr>
          <w:lang w:val="en-AU"/>
        </w:rPr>
      </w:pPr>
      <w:r w:rsidRPr="00BF27C3">
        <w:rPr>
          <w:lang w:val="en-AU"/>
        </w:rPr>
        <w:t xml:space="preserve">Please explain how identification of participants occurs. </w:t>
      </w:r>
      <w:r w:rsidR="00BF27C3">
        <w:rPr>
          <w:lang w:val="en-AU"/>
        </w:rPr>
        <w:t>Clarify what</w:t>
      </w:r>
      <w:r w:rsidRPr="00BF27C3">
        <w:rPr>
          <w:lang w:val="en-AU"/>
        </w:rPr>
        <w:t xml:space="preserve"> time</w:t>
      </w:r>
      <w:r w:rsidR="00BF27C3">
        <w:rPr>
          <w:lang w:val="en-AU"/>
        </w:rPr>
        <w:t xml:space="preserve"> (in relation to women’s treatment)</w:t>
      </w:r>
      <w:r w:rsidRPr="00BF27C3">
        <w:rPr>
          <w:lang w:val="en-AU"/>
        </w:rPr>
        <w:t xml:space="preserve"> is approach </w:t>
      </w:r>
      <w:r w:rsidR="00BF27C3">
        <w:rPr>
          <w:lang w:val="en-AU"/>
        </w:rPr>
        <w:t xml:space="preserve">occurring and how </w:t>
      </w:r>
      <w:r w:rsidRPr="00BF27C3">
        <w:rPr>
          <w:lang w:val="en-AU"/>
        </w:rPr>
        <w:t>stress or har</w:t>
      </w:r>
      <w:r w:rsidR="00BF27C3">
        <w:rPr>
          <w:lang w:val="en-AU"/>
        </w:rPr>
        <w:t>m due to anxiety is being managed.</w:t>
      </w:r>
    </w:p>
    <w:p w14:paraId="1546AD70" w14:textId="77CE5E4F" w:rsidR="00612793" w:rsidRDefault="00612793" w:rsidP="00CA34ED">
      <w:pPr>
        <w:pStyle w:val="ListParagraph"/>
        <w:numPr>
          <w:ilvl w:val="0"/>
          <w:numId w:val="17"/>
        </w:numPr>
        <w:rPr>
          <w:lang w:val="en-AU"/>
        </w:rPr>
      </w:pPr>
      <w:r>
        <w:rPr>
          <w:lang w:val="en-AU"/>
        </w:rPr>
        <w:t>Please explain how</w:t>
      </w:r>
      <w:r w:rsidR="004235E5" w:rsidRPr="00612793">
        <w:rPr>
          <w:lang w:val="en-AU"/>
        </w:rPr>
        <w:t xml:space="preserve"> consent for use of tissue that may be taken in future surgery actually work in N</w:t>
      </w:r>
      <w:r>
        <w:rPr>
          <w:lang w:val="en-AU"/>
        </w:rPr>
        <w:t xml:space="preserve">ew Zealand. </w:t>
      </w:r>
      <w:r w:rsidR="004235E5" w:rsidRPr="00612793">
        <w:rPr>
          <w:lang w:val="en-AU"/>
        </w:rPr>
        <w:t xml:space="preserve"> </w:t>
      </w:r>
    </w:p>
    <w:p w14:paraId="3A7C8DE6" w14:textId="1FBF81F5" w:rsidR="004235E5" w:rsidRDefault="004235E5" w:rsidP="00CA34ED">
      <w:pPr>
        <w:pStyle w:val="ListParagraph"/>
        <w:numPr>
          <w:ilvl w:val="0"/>
          <w:numId w:val="17"/>
        </w:numPr>
        <w:rPr>
          <w:lang w:val="en-AU"/>
        </w:rPr>
      </w:pPr>
      <w:r w:rsidRPr="00612793">
        <w:rPr>
          <w:lang w:val="en-AU"/>
        </w:rPr>
        <w:t>Remove ethnicity</w:t>
      </w:r>
      <w:r w:rsidR="00612793">
        <w:rPr>
          <w:lang w:val="en-AU"/>
        </w:rPr>
        <w:t xml:space="preserve"> collection</w:t>
      </w:r>
      <w:r w:rsidRPr="00612793">
        <w:rPr>
          <w:lang w:val="en-AU"/>
        </w:rPr>
        <w:t xml:space="preserve"> from Participant Information Sheet</w:t>
      </w:r>
      <w:r w:rsidR="00612793">
        <w:rPr>
          <w:lang w:val="en-AU"/>
        </w:rPr>
        <w:t xml:space="preserve">, as this is for informed consent not data collection, </w:t>
      </w:r>
      <w:r w:rsidRPr="00612793">
        <w:rPr>
          <w:lang w:val="en-AU"/>
        </w:rPr>
        <w:t xml:space="preserve">but do collect </w:t>
      </w:r>
      <w:r w:rsidR="00612793">
        <w:rPr>
          <w:lang w:val="en-AU"/>
        </w:rPr>
        <w:t xml:space="preserve">that data </w:t>
      </w:r>
      <w:r w:rsidRPr="00612793">
        <w:rPr>
          <w:lang w:val="en-AU"/>
        </w:rPr>
        <w:t>using</w:t>
      </w:r>
      <w:r w:rsidR="00612793">
        <w:rPr>
          <w:lang w:val="en-AU"/>
        </w:rPr>
        <w:t xml:space="preserve"> New Zealand</w:t>
      </w:r>
      <w:r w:rsidRPr="00612793">
        <w:rPr>
          <w:lang w:val="en-AU"/>
        </w:rPr>
        <w:t xml:space="preserve"> census categories elsewhere</w:t>
      </w:r>
      <w:r w:rsidR="00612793">
        <w:rPr>
          <w:lang w:val="en-AU"/>
        </w:rPr>
        <w:t xml:space="preserve">. </w:t>
      </w:r>
    </w:p>
    <w:p w14:paraId="5E0A9DDD" w14:textId="77DC9525" w:rsidR="00612793" w:rsidRPr="00612793" w:rsidRDefault="00612793" w:rsidP="00CA34ED">
      <w:pPr>
        <w:pStyle w:val="ListParagraph"/>
        <w:numPr>
          <w:ilvl w:val="0"/>
          <w:numId w:val="17"/>
        </w:numPr>
        <w:rPr>
          <w:lang w:val="en-AU"/>
        </w:rPr>
      </w:pPr>
      <w:r>
        <w:rPr>
          <w:lang w:val="en-AU"/>
        </w:rPr>
        <w:t xml:space="preserve">The Committee queried whether </w:t>
      </w:r>
      <w:r w:rsidRPr="00612793">
        <w:rPr>
          <w:lang w:val="en-AU"/>
        </w:rPr>
        <w:t xml:space="preserve">consent </w:t>
      </w:r>
      <w:r>
        <w:rPr>
          <w:lang w:val="en-AU"/>
        </w:rPr>
        <w:t xml:space="preserve">is </w:t>
      </w:r>
      <w:r w:rsidRPr="00612793">
        <w:rPr>
          <w:lang w:val="en-AU"/>
        </w:rPr>
        <w:t xml:space="preserve">multifactorial, i.e. can an individual choose certain components only, </w:t>
      </w:r>
      <w:proofErr w:type="spellStart"/>
      <w:r w:rsidRPr="00612793">
        <w:rPr>
          <w:lang w:val="en-AU"/>
        </w:rPr>
        <w:t>eg</w:t>
      </w:r>
      <w:proofErr w:type="spellEnd"/>
      <w:r w:rsidRPr="00612793">
        <w:rPr>
          <w:lang w:val="en-AU"/>
        </w:rPr>
        <w:t xml:space="preserve"> biomarkers, genetics.</w:t>
      </w:r>
    </w:p>
    <w:p w14:paraId="17A4A093" w14:textId="77777777" w:rsidR="00990998" w:rsidRPr="004C1165" w:rsidRDefault="00990998" w:rsidP="00990998">
      <w:pPr>
        <w:ind w:left="360"/>
        <w:rPr>
          <w:u w:val="single"/>
          <w:lang w:val="en-AU"/>
        </w:rPr>
      </w:pPr>
    </w:p>
    <w:p w14:paraId="21B0EE49" w14:textId="77777777" w:rsidR="00990998" w:rsidRPr="004C1165" w:rsidRDefault="00990998" w:rsidP="00990998">
      <w:pPr>
        <w:pStyle w:val="ListParagraph"/>
        <w:spacing w:before="80" w:after="80"/>
        <w:rPr>
          <w:rFonts w:cs="Arial"/>
          <w:szCs w:val="22"/>
          <w:lang w:val="en-AU"/>
        </w:rPr>
      </w:pPr>
    </w:p>
    <w:p w14:paraId="1BB239EB" w14:textId="77777777" w:rsidR="00990998" w:rsidRPr="004C1165" w:rsidRDefault="00990998" w:rsidP="00990998">
      <w:pPr>
        <w:spacing w:before="80" w:after="80"/>
        <w:rPr>
          <w:rFonts w:cs="Arial"/>
          <w:szCs w:val="22"/>
          <w:lang w:val="en-AU"/>
        </w:rPr>
      </w:pPr>
      <w:r w:rsidRPr="004C1165">
        <w:rPr>
          <w:rFonts w:cs="Arial"/>
          <w:szCs w:val="22"/>
          <w:lang w:val="en-AU"/>
        </w:rPr>
        <w:t xml:space="preserve">The Committee requested the following changes to the Participant Information Sheet and Consent Form: </w:t>
      </w:r>
    </w:p>
    <w:p w14:paraId="1F64A638" w14:textId="77777777" w:rsidR="00990998" w:rsidRPr="004C1165" w:rsidRDefault="00990998" w:rsidP="00990998">
      <w:pPr>
        <w:spacing w:before="80" w:after="80"/>
        <w:rPr>
          <w:rFonts w:cs="Arial"/>
          <w:szCs w:val="22"/>
          <w:lang w:val="en-AU"/>
        </w:rPr>
      </w:pPr>
    </w:p>
    <w:p w14:paraId="7BC7AAE3" w14:textId="090215D1" w:rsidR="00612793" w:rsidRPr="00612793" w:rsidRDefault="00612793" w:rsidP="00CA34ED">
      <w:pPr>
        <w:pStyle w:val="ListParagraph"/>
        <w:numPr>
          <w:ilvl w:val="0"/>
          <w:numId w:val="17"/>
        </w:numPr>
        <w:autoSpaceDE w:val="0"/>
        <w:autoSpaceDN w:val="0"/>
        <w:adjustRightInd w:val="0"/>
        <w:rPr>
          <w:lang w:val="en-AU"/>
        </w:rPr>
      </w:pPr>
      <w:r w:rsidRPr="00612793">
        <w:rPr>
          <w:lang w:val="en-AU"/>
        </w:rPr>
        <w:t xml:space="preserve">Add other institutions that are involved (their location). </w:t>
      </w:r>
    </w:p>
    <w:p w14:paraId="4A411EEC" w14:textId="77777777" w:rsidR="00612793" w:rsidRPr="00612793" w:rsidRDefault="00612793" w:rsidP="00CA34ED">
      <w:pPr>
        <w:pStyle w:val="ListParagraph"/>
        <w:numPr>
          <w:ilvl w:val="0"/>
          <w:numId w:val="17"/>
        </w:numPr>
        <w:autoSpaceDE w:val="0"/>
        <w:autoSpaceDN w:val="0"/>
        <w:adjustRightInd w:val="0"/>
        <w:rPr>
          <w:lang w:val="en-AU"/>
        </w:rPr>
      </w:pPr>
      <w:r w:rsidRPr="00612793">
        <w:rPr>
          <w:lang w:val="en-AU"/>
        </w:rPr>
        <w:t xml:space="preserve">Remove mention of NHMRC as this is not relevant for a New Zealand audience. </w:t>
      </w:r>
    </w:p>
    <w:p w14:paraId="5CB47D1A" w14:textId="2809A2AB" w:rsidR="004235E5" w:rsidRDefault="004235E5" w:rsidP="00CA34ED">
      <w:pPr>
        <w:pStyle w:val="ListParagraph"/>
        <w:numPr>
          <w:ilvl w:val="0"/>
          <w:numId w:val="17"/>
        </w:numPr>
        <w:rPr>
          <w:lang w:val="en-AU"/>
        </w:rPr>
      </w:pPr>
      <w:r>
        <w:rPr>
          <w:lang w:val="en-AU"/>
        </w:rPr>
        <w:t>Please make it clear that this study</w:t>
      </w:r>
      <w:r w:rsidRPr="004235E5">
        <w:rPr>
          <w:lang w:val="en-AU"/>
        </w:rPr>
        <w:t xml:space="preserve"> involves tissue</w:t>
      </w:r>
      <w:r>
        <w:rPr>
          <w:lang w:val="en-AU"/>
        </w:rPr>
        <w:t>,</w:t>
      </w:r>
      <w:r w:rsidRPr="004235E5">
        <w:rPr>
          <w:lang w:val="en-AU"/>
        </w:rPr>
        <w:t xml:space="preserve"> not just data.</w:t>
      </w:r>
    </w:p>
    <w:p w14:paraId="6073D3E3" w14:textId="77777777" w:rsidR="004235E5" w:rsidRPr="004235E5" w:rsidRDefault="004235E5" w:rsidP="00CA34ED">
      <w:pPr>
        <w:pStyle w:val="ListParagraph"/>
        <w:numPr>
          <w:ilvl w:val="0"/>
          <w:numId w:val="17"/>
        </w:numPr>
        <w:rPr>
          <w:lang w:val="en-AU"/>
        </w:rPr>
      </w:pPr>
      <w:r>
        <w:rPr>
          <w:lang w:val="en-AU"/>
        </w:rPr>
        <w:t>The Committee noted that c</w:t>
      </w:r>
      <w:r w:rsidRPr="004235E5">
        <w:rPr>
          <w:lang w:val="en-AU"/>
        </w:rPr>
        <w:t>ell lines are not talked about later, though</w:t>
      </w:r>
      <w:r>
        <w:rPr>
          <w:lang w:val="en-AU"/>
        </w:rPr>
        <w:t xml:space="preserve"> the PIS/CF</w:t>
      </w:r>
      <w:r w:rsidRPr="004235E5">
        <w:rPr>
          <w:lang w:val="en-AU"/>
        </w:rPr>
        <w:t xml:space="preserve"> states </w:t>
      </w:r>
      <w:r>
        <w:rPr>
          <w:lang w:val="en-AU"/>
        </w:rPr>
        <w:t>cell lines will be explained. Please review.</w:t>
      </w:r>
      <w:r w:rsidRPr="004235E5">
        <w:rPr>
          <w:lang w:val="en-AU"/>
        </w:rPr>
        <w:t xml:space="preserve"> </w:t>
      </w:r>
    </w:p>
    <w:p w14:paraId="39BA1211" w14:textId="3BC0CB74" w:rsidR="00C47BDA" w:rsidRPr="00C47BDA" w:rsidRDefault="00C47BDA" w:rsidP="00CA34ED">
      <w:pPr>
        <w:pStyle w:val="ListParagraph"/>
        <w:numPr>
          <w:ilvl w:val="0"/>
          <w:numId w:val="17"/>
        </w:numPr>
        <w:rPr>
          <w:lang w:val="en-AU"/>
        </w:rPr>
      </w:pPr>
      <w:r w:rsidRPr="00C47BDA">
        <w:rPr>
          <w:lang w:val="en-AU"/>
        </w:rPr>
        <w:t>Last two points of consent form – page 12 –</w:t>
      </w:r>
      <w:r>
        <w:rPr>
          <w:lang w:val="en-AU"/>
        </w:rPr>
        <w:t xml:space="preserve"> are confusing as the answers c</w:t>
      </w:r>
      <w:r w:rsidRPr="00C47BDA">
        <w:rPr>
          <w:lang w:val="en-AU"/>
        </w:rPr>
        <w:t xml:space="preserve">an’t both be yes. </w:t>
      </w:r>
      <w:r>
        <w:rPr>
          <w:lang w:val="en-AU"/>
        </w:rPr>
        <w:t>Please revise.</w:t>
      </w:r>
    </w:p>
    <w:p w14:paraId="16F7F0B4" w14:textId="04165542" w:rsidR="000600C2" w:rsidRPr="000600C2" w:rsidRDefault="000600C2" w:rsidP="00CA34ED">
      <w:pPr>
        <w:pStyle w:val="ListParagraph"/>
        <w:numPr>
          <w:ilvl w:val="0"/>
          <w:numId w:val="17"/>
        </w:numPr>
        <w:rPr>
          <w:lang w:val="en-AU"/>
        </w:rPr>
      </w:pPr>
      <w:r>
        <w:rPr>
          <w:lang w:val="en-AU"/>
        </w:rPr>
        <w:t>Please add HDEC information</w:t>
      </w:r>
      <w:r w:rsidR="00612793">
        <w:rPr>
          <w:lang w:val="en-AU"/>
        </w:rPr>
        <w:t>, for example that HDEC reviewed the study</w:t>
      </w:r>
      <w:r>
        <w:rPr>
          <w:lang w:val="en-AU"/>
        </w:rPr>
        <w:t xml:space="preserve"> (see HDEC template participant information sheet for information to include)</w:t>
      </w:r>
      <w:r w:rsidR="00612793">
        <w:rPr>
          <w:lang w:val="en-AU"/>
        </w:rPr>
        <w:t>.</w:t>
      </w:r>
    </w:p>
    <w:p w14:paraId="6D856B05" w14:textId="77777777" w:rsidR="00612793" w:rsidRDefault="004235E5" w:rsidP="00CA34ED">
      <w:pPr>
        <w:pStyle w:val="ListParagraph"/>
        <w:numPr>
          <w:ilvl w:val="0"/>
          <w:numId w:val="17"/>
        </w:numPr>
        <w:rPr>
          <w:lang w:val="en-AU"/>
        </w:rPr>
      </w:pPr>
      <w:r w:rsidRPr="00612793">
        <w:rPr>
          <w:lang w:val="en-AU"/>
        </w:rPr>
        <w:t xml:space="preserve">The clause in </w:t>
      </w:r>
      <w:r w:rsidR="00612793">
        <w:rPr>
          <w:lang w:val="en-AU"/>
        </w:rPr>
        <w:t>c</w:t>
      </w:r>
      <w:r w:rsidRPr="00612793">
        <w:rPr>
          <w:lang w:val="en-AU"/>
        </w:rPr>
        <w:t>onsent regarding return of significant genetic information regarding a disease risk needs to be divided into two parts</w:t>
      </w:r>
      <w:r w:rsidR="00612793">
        <w:rPr>
          <w:lang w:val="en-AU"/>
        </w:rPr>
        <w:t xml:space="preserve"> </w:t>
      </w:r>
      <w:r w:rsidRPr="00612793">
        <w:rPr>
          <w:lang w:val="en-AU"/>
        </w:rPr>
        <w:t>- one to indicate participants wish to be informed and a second giving permission for family to be in</w:t>
      </w:r>
      <w:r w:rsidR="00612793">
        <w:rPr>
          <w:lang w:val="en-AU"/>
        </w:rPr>
        <w:t>formed if patient "not around".</w:t>
      </w:r>
    </w:p>
    <w:p w14:paraId="2D6EC0C5" w14:textId="2FEB8CBD" w:rsidR="004235E5" w:rsidRDefault="004235E5" w:rsidP="00CA34ED">
      <w:pPr>
        <w:pStyle w:val="ListParagraph"/>
        <w:numPr>
          <w:ilvl w:val="0"/>
          <w:numId w:val="17"/>
        </w:numPr>
        <w:rPr>
          <w:lang w:val="en-AU"/>
        </w:rPr>
      </w:pPr>
      <w:r w:rsidRPr="00612793">
        <w:rPr>
          <w:lang w:val="en-AU"/>
        </w:rPr>
        <w:t xml:space="preserve">Can you participate at all in the </w:t>
      </w:r>
      <w:r w:rsidR="00612793">
        <w:rPr>
          <w:lang w:val="en-AU"/>
        </w:rPr>
        <w:t>m</w:t>
      </w:r>
      <w:r w:rsidRPr="00612793">
        <w:rPr>
          <w:lang w:val="en-AU"/>
        </w:rPr>
        <w:t xml:space="preserve">ain study if you don't want to give blood? PIS suggests you can but I think this is not the intention. </w:t>
      </w:r>
    </w:p>
    <w:p w14:paraId="20301BDD" w14:textId="69FE5B8A" w:rsidR="00612793" w:rsidRPr="00612793" w:rsidRDefault="00612793" w:rsidP="00CA34ED">
      <w:pPr>
        <w:pStyle w:val="ListParagraph"/>
        <w:numPr>
          <w:ilvl w:val="0"/>
          <w:numId w:val="17"/>
        </w:numPr>
        <w:rPr>
          <w:lang w:val="en-AU"/>
        </w:rPr>
      </w:pPr>
      <w:r w:rsidRPr="00612793">
        <w:rPr>
          <w:lang w:val="en-AU"/>
        </w:rPr>
        <w:t>F</w:t>
      </w:r>
      <w:r>
        <w:rPr>
          <w:lang w:val="en-AU"/>
        </w:rPr>
        <w:t>uture unspecified research consent form</w:t>
      </w:r>
      <w:r w:rsidRPr="00612793">
        <w:rPr>
          <w:lang w:val="en-AU"/>
        </w:rPr>
        <w:t xml:space="preserve">: </w:t>
      </w:r>
      <w:r>
        <w:rPr>
          <w:lang w:val="en-AU"/>
        </w:rPr>
        <w:t xml:space="preserve">the Committee noted </w:t>
      </w:r>
      <w:r w:rsidRPr="00612793">
        <w:rPr>
          <w:lang w:val="en-AU"/>
        </w:rPr>
        <w:t>participants</w:t>
      </w:r>
      <w:r>
        <w:rPr>
          <w:lang w:val="en-AU"/>
        </w:rPr>
        <w:t xml:space="preserve"> can’t</w:t>
      </w:r>
      <w:r w:rsidRPr="00612793">
        <w:rPr>
          <w:lang w:val="en-AU"/>
        </w:rPr>
        <w:t xml:space="preserve"> withdraw info</w:t>
      </w:r>
      <w:r>
        <w:rPr>
          <w:lang w:val="en-AU"/>
        </w:rPr>
        <w:t>rmation that is</w:t>
      </w:r>
      <w:r w:rsidRPr="00612793">
        <w:rPr>
          <w:lang w:val="en-AU"/>
        </w:rPr>
        <w:t xml:space="preserve"> </w:t>
      </w:r>
      <w:r>
        <w:rPr>
          <w:lang w:val="en-AU"/>
        </w:rPr>
        <w:t>already analysed.</w:t>
      </w:r>
      <w:r w:rsidRPr="00612793">
        <w:rPr>
          <w:lang w:val="en-AU"/>
        </w:rPr>
        <w:t xml:space="preserve"> Please des</w:t>
      </w:r>
      <w:r>
        <w:rPr>
          <w:lang w:val="en-AU"/>
        </w:rPr>
        <w:t xml:space="preserve">cribe limitations of withdrawal for participants. </w:t>
      </w:r>
    </w:p>
    <w:p w14:paraId="63216BF5" w14:textId="77777777" w:rsidR="00E24E77" w:rsidRPr="004C1165" w:rsidRDefault="00E24E77" w:rsidP="00E24E77">
      <w:pPr>
        <w:rPr>
          <w:color w:val="FF0000"/>
          <w:lang w:val="en-AU"/>
        </w:rPr>
      </w:pPr>
    </w:p>
    <w:p w14:paraId="1437843A" w14:textId="77777777" w:rsidR="00E24E77" w:rsidRPr="00FD124F" w:rsidRDefault="00E24E77" w:rsidP="00E24E77">
      <w:pPr>
        <w:rPr>
          <w:u w:val="single"/>
          <w:lang w:val="en-AU"/>
        </w:rPr>
      </w:pPr>
      <w:r w:rsidRPr="004C1165">
        <w:rPr>
          <w:u w:val="single"/>
          <w:lang w:val="en-AU"/>
        </w:rPr>
        <w:t xml:space="preserve">Decision </w:t>
      </w:r>
    </w:p>
    <w:p w14:paraId="14483687" w14:textId="77777777" w:rsidR="00E24E77" w:rsidRPr="00FD124F" w:rsidRDefault="00E24E77" w:rsidP="00E24E77">
      <w:pPr>
        <w:rPr>
          <w:lang w:val="en-AU"/>
        </w:rPr>
      </w:pPr>
    </w:p>
    <w:p w14:paraId="31609E5A" w14:textId="2E0C4B73" w:rsidR="00E24E77" w:rsidRPr="004C1165" w:rsidRDefault="00E24E77" w:rsidP="00E24E77">
      <w:pPr>
        <w:rPr>
          <w:lang w:val="en-AU"/>
        </w:rPr>
      </w:pPr>
      <w:r w:rsidRPr="00FD124F">
        <w:rPr>
          <w:lang w:val="en-AU"/>
        </w:rPr>
        <w:t xml:space="preserve">This application was </w:t>
      </w:r>
      <w:r w:rsidRPr="00FD124F">
        <w:rPr>
          <w:i/>
          <w:lang w:val="en-AU"/>
        </w:rPr>
        <w:t>provisionally approved</w:t>
      </w:r>
      <w:r w:rsidRPr="00FD124F">
        <w:rPr>
          <w:lang w:val="en-AU"/>
        </w:rPr>
        <w:t xml:space="preserve"> by </w:t>
      </w:r>
      <w:r w:rsidRPr="00FD124F">
        <w:rPr>
          <w:rFonts w:cs="Arial"/>
          <w:szCs w:val="22"/>
          <w:lang w:val="en-AU"/>
        </w:rPr>
        <w:t>consensus</w:t>
      </w:r>
      <w:r w:rsidRPr="00FD124F">
        <w:rPr>
          <w:lang w:val="en-AU"/>
        </w:rPr>
        <w:t>, subject</w:t>
      </w:r>
      <w:r w:rsidRPr="004C1165">
        <w:rPr>
          <w:lang w:val="en-AU"/>
        </w:rPr>
        <w:t xml:space="preserve"> to the following information being received. </w:t>
      </w:r>
    </w:p>
    <w:p w14:paraId="62A7BD35" w14:textId="77777777" w:rsidR="00E24E77" w:rsidRPr="004C1165" w:rsidRDefault="00E24E77" w:rsidP="00E24E77">
      <w:pPr>
        <w:rPr>
          <w:lang w:val="en-AU"/>
        </w:rPr>
      </w:pPr>
    </w:p>
    <w:p w14:paraId="52584C4F" w14:textId="77777777" w:rsidR="005152AF" w:rsidRDefault="005152AF" w:rsidP="005152AF">
      <w:pPr>
        <w:pStyle w:val="ListParagraph"/>
        <w:numPr>
          <w:ilvl w:val="0"/>
          <w:numId w:val="3"/>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207445DF" w14:textId="46D9D3FA" w:rsidR="005152AF" w:rsidRDefault="005152AF" w:rsidP="005152AF">
      <w:pPr>
        <w:pStyle w:val="ListParagraph"/>
        <w:numPr>
          <w:ilvl w:val="0"/>
          <w:numId w:val="3"/>
        </w:numPr>
        <w:spacing w:before="80" w:after="80"/>
        <w:jc w:val="both"/>
        <w:rPr>
          <w:rFonts w:cs="Arial"/>
          <w:szCs w:val="22"/>
          <w:lang w:val="en-NZ"/>
        </w:rPr>
      </w:pPr>
      <w:r>
        <w:rPr>
          <w:rFonts w:cs="Arial"/>
          <w:szCs w:val="22"/>
          <w:lang w:val="en-NZ"/>
        </w:rPr>
        <w:t>Provide more information on return of study results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 xml:space="preserve">para </w:t>
      </w:r>
      <w:r>
        <w:rPr>
          <w:rFonts w:cs="Arial"/>
          <w:i/>
          <w:szCs w:val="22"/>
          <w:lang w:val="en-NZ"/>
        </w:rPr>
        <w:t>9.1</w:t>
      </w:r>
      <w:r>
        <w:rPr>
          <w:rFonts w:cs="Arial"/>
          <w:szCs w:val="22"/>
          <w:lang w:val="en-NZ"/>
        </w:rPr>
        <w:t>).</w:t>
      </w:r>
    </w:p>
    <w:p w14:paraId="2DA5EC92" w14:textId="03FB176B" w:rsidR="005152AF" w:rsidRPr="00941778" w:rsidRDefault="005152AF" w:rsidP="005152AF">
      <w:pPr>
        <w:pStyle w:val="ListParagraph"/>
        <w:numPr>
          <w:ilvl w:val="0"/>
          <w:numId w:val="3"/>
        </w:numPr>
        <w:spacing w:before="80" w:after="80"/>
        <w:jc w:val="both"/>
        <w:rPr>
          <w:rFonts w:cs="Arial"/>
          <w:szCs w:val="22"/>
          <w:lang w:val="en-NZ"/>
        </w:rPr>
      </w:pPr>
      <w:r>
        <w:rPr>
          <w:rFonts w:cs="Arial"/>
          <w:szCs w:val="22"/>
          <w:lang w:val="en-NZ"/>
        </w:rPr>
        <w:t>Respond to Maori review and incorporate suggestions into the study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 xml:space="preserve">para </w:t>
      </w:r>
      <w:r>
        <w:rPr>
          <w:rFonts w:cs="Arial"/>
          <w:i/>
          <w:szCs w:val="22"/>
          <w:lang w:val="en-NZ"/>
        </w:rPr>
        <w:t xml:space="preserve">4.4). </w:t>
      </w:r>
    </w:p>
    <w:p w14:paraId="7E53A656" w14:textId="6A212920" w:rsidR="00941778" w:rsidRDefault="00941778" w:rsidP="005152AF">
      <w:pPr>
        <w:pStyle w:val="ListParagraph"/>
        <w:numPr>
          <w:ilvl w:val="0"/>
          <w:numId w:val="3"/>
        </w:numPr>
        <w:spacing w:before="80" w:after="80"/>
        <w:jc w:val="both"/>
        <w:rPr>
          <w:rFonts w:cs="Arial"/>
          <w:szCs w:val="22"/>
          <w:lang w:val="en-NZ"/>
        </w:rPr>
      </w:pPr>
      <w:r>
        <w:rPr>
          <w:rFonts w:cs="Arial"/>
          <w:i/>
          <w:szCs w:val="22"/>
          <w:lang w:val="en-NZ"/>
        </w:rPr>
        <w:t>Respond to outstanding ethical issues in a cover letter.</w:t>
      </w:r>
    </w:p>
    <w:p w14:paraId="59697274" w14:textId="77777777" w:rsidR="00E24E77" w:rsidRPr="004C1165" w:rsidRDefault="00E24E77" w:rsidP="00E24E77">
      <w:pPr>
        <w:rPr>
          <w:color w:val="FF0000"/>
          <w:lang w:val="en-AU"/>
        </w:rPr>
      </w:pPr>
    </w:p>
    <w:p w14:paraId="3D58C41A" w14:textId="15A393FB" w:rsidR="00E24E77" w:rsidRPr="004C1165" w:rsidRDefault="00E24E77" w:rsidP="00E24E77">
      <w:pPr>
        <w:rPr>
          <w:lang w:val="en-AU"/>
        </w:rPr>
      </w:pPr>
      <w:r w:rsidRPr="004C1165">
        <w:rPr>
          <w:lang w:val="en-AU"/>
        </w:rPr>
        <w:t xml:space="preserve">This </w:t>
      </w:r>
      <w:r w:rsidRPr="00612793">
        <w:rPr>
          <w:lang w:val="en-AU"/>
        </w:rPr>
        <w:t>following information will be reviewed, and a final decision made on the application, by</w:t>
      </w:r>
      <w:r w:rsidR="00FD124F" w:rsidRPr="00612793">
        <w:rPr>
          <w:rFonts w:cs="Arial"/>
          <w:szCs w:val="22"/>
          <w:lang w:val="en-AU"/>
        </w:rPr>
        <w:t xml:space="preserve"> Dr Kate Parker. </w:t>
      </w:r>
    </w:p>
    <w:p w14:paraId="3653EBDA" w14:textId="1B60F12C" w:rsidR="00E24E77" w:rsidRPr="004C1165" w:rsidRDefault="00E24E77" w:rsidP="00FD124F">
      <w:pPr>
        <w:rPr>
          <w:rFonts w:cs="Arial"/>
          <w:color w:val="33CCCC"/>
          <w:szCs w:val="22"/>
          <w:lang w:val="en-AU"/>
        </w:rPr>
      </w:pPr>
      <w:r w:rsidRPr="004C1165">
        <w:rPr>
          <w:rFonts w:cs="Arial"/>
          <w:color w:val="33CCCC"/>
          <w:szCs w:val="22"/>
          <w:lang w:val="en-AU"/>
        </w:rPr>
        <w:t xml:space="preserve"> </w:t>
      </w:r>
    </w:p>
    <w:p w14:paraId="4C8BCB28" w14:textId="77777777" w:rsidR="001B275A" w:rsidRPr="004C1165" w:rsidRDefault="001B275A">
      <w:pPr>
        <w:autoSpaceDE w:val="0"/>
        <w:autoSpaceDN w:val="0"/>
        <w:adjustRightInd w:val="0"/>
        <w:rPr>
          <w:lang w:val="en-AU"/>
        </w:rPr>
      </w:pPr>
      <w:r w:rsidRPr="004C1165">
        <w:rPr>
          <w:lang w:val="en-AU"/>
        </w:rPr>
        <w:t xml:space="preserve"> </w:t>
      </w:r>
      <w:r w:rsidRPr="004C1165">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34ED" w:rsidRPr="004C1165" w14:paraId="58D3E866" w14:textId="77777777" w:rsidTr="00CA34ED">
        <w:trPr>
          <w:trHeight w:val="280"/>
        </w:trPr>
        <w:tc>
          <w:tcPr>
            <w:tcW w:w="966" w:type="dxa"/>
            <w:tcBorders>
              <w:top w:val="nil"/>
              <w:left w:val="nil"/>
              <w:bottom w:val="nil"/>
              <w:right w:val="nil"/>
            </w:tcBorders>
          </w:tcPr>
          <w:p w14:paraId="29FDA9E1" w14:textId="77777777" w:rsidR="00CA34ED" w:rsidRPr="004C1165" w:rsidRDefault="00CA34ED">
            <w:pPr>
              <w:autoSpaceDE w:val="0"/>
              <w:autoSpaceDN w:val="0"/>
              <w:adjustRightInd w:val="0"/>
              <w:rPr>
                <w:lang w:val="en-AU"/>
              </w:rPr>
            </w:pPr>
            <w:r w:rsidRPr="004C1165">
              <w:rPr>
                <w:lang w:val="en-AU"/>
              </w:rPr>
              <w:t xml:space="preserve"> </w:t>
            </w:r>
            <w:r w:rsidRPr="004C1165">
              <w:rPr>
                <w:b/>
                <w:lang w:val="en-AU"/>
              </w:rPr>
              <w:t xml:space="preserve">4 </w:t>
            </w:r>
            <w:r w:rsidRPr="004C1165">
              <w:rPr>
                <w:lang w:val="en-AU"/>
              </w:rPr>
              <w:t xml:space="preserve"> </w:t>
            </w:r>
          </w:p>
        </w:tc>
        <w:tc>
          <w:tcPr>
            <w:tcW w:w="2575" w:type="dxa"/>
            <w:tcBorders>
              <w:top w:val="nil"/>
              <w:left w:val="nil"/>
              <w:bottom w:val="nil"/>
              <w:right w:val="nil"/>
            </w:tcBorders>
          </w:tcPr>
          <w:p w14:paraId="036AE93E" w14:textId="77777777" w:rsidR="00CA34ED" w:rsidRPr="004C1165" w:rsidRDefault="00CA34ED">
            <w:pPr>
              <w:autoSpaceDE w:val="0"/>
              <w:autoSpaceDN w:val="0"/>
              <w:adjustRightInd w:val="0"/>
              <w:rPr>
                <w:lang w:val="en-AU"/>
              </w:rPr>
            </w:pPr>
            <w:r w:rsidRPr="004C1165">
              <w:rPr>
                <w:b/>
                <w:lang w:val="en-AU"/>
              </w:rPr>
              <w:t xml:space="preserve">Ethics ref: </w:t>
            </w:r>
            <w:r w:rsidRPr="004C1165">
              <w:rPr>
                <w:lang w:val="en-AU"/>
              </w:rPr>
              <w:t xml:space="preserve"> </w:t>
            </w:r>
          </w:p>
        </w:tc>
        <w:tc>
          <w:tcPr>
            <w:tcW w:w="6459" w:type="dxa"/>
            <w:tcBorders>
              <w:top w:val="nil"/>
              <w:left w:val="nil"/>
              <w:bottom w:val="nil"/>
              <w:right w:val="nil"/>
            </w:tcBorders>
          </w:tcPr>
          <w:p w14:paraId="3782B475" w14:textId="77777777" w:rsidR="00CA34ED" w:rsidRPr="004C1165" w:rsidRDefault="00CA34ED">
            <w:pPr>
              <w:autoSpaceDE w:val="0"/>
              <w:autoSpaceDN w:val="0"/>
              <w:adjustRightInd w:val="0"/>
              <w:rPr>
                <w:lang w:val="en-AU"/>
              </w:rPr>
            </w:pPr>
            <w:r w:rsidRPr="004C1165">
              <w:rPr>
                <w:b/>
                <w:lang w:val="en-AU"/>
              </w:rPr>
              <w:t>16/NTB/145</w:t>
            </w:r>
            <w:r w:rsidRPr="004C1165">
              <w:rPr>
                <w:lang w:val="en-AU"/>
              </w:rPr>
              <w:t xml:space="preserve"> </w:t>
            </w:r>
          </w:p>
        </w:tc>
      </w:tr>
      <w:tr w:rsidR="00CA34ED" w:rsidRPr="004C1165" w14:paraId="0938EF7E" w14:textId="77777777" w:rsidTr="00CA34ED">
        <w:trPr>
          <w:trHeight w:val="280"/>
        </w:trPr>
        <w:tc>
          <w:tcPr>
            <w:tcW w:w="966" w:type="dxa"/>
            <w:tcBorders>
              <w:top w:val="nil"/>
              <w:left w:val="nil"/>
              <w:bottom w:val="nil"/>
              <w:right w:val="nil"/>
            </w:tcBorders>
          </w:tcPr>
          <w:p w14:paraId="548769D8"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69F466AC" w14:textId="77777777" w:rsidR="00CA34ED" w:rsidRPr="004C1165" w:rsidRDefault="00CA34ED">
            <w:pPr>
              <w:autoSpaceDE w:val="0"/>
              <w:autoSpaceDN w:val="0"/>
              <w:adjustRightInd w:val="0"/>
              <w:rPr>
                <w:lang w:val="en-AU"/>
              </w:rPr>
            </w:pPr>
            <w:r w:rsidRPr="004C1165">
              <w:rPr>
                <w:lang w:val="en-AU"/>
              </w:rPr>
              <w:t xml:space="preserve">Title: </w:t>
            </w:r>
          </w:p>
        </w:tc>
        <w:tc>
          <w:tcPr>
            <w:tcW w:w="6459" w:type="dxa"/>
            <w:tcBorders>
              <w:top w:val="nil"/>
              <w:left w:val="nil"/>
              <w:bottom w:val="nil"/>
              <w:right w:val="nil"/>
            </w:tcBorders>
          </w:tcPr>
          <w:p w14:paraId="6013C134" w14:textId="77777777" w:rsidR="00CA34ED" w:rsidRPr="004C1165" w:rsidRDefault="00CA34ED">
            <w:pPr>
              <w:autoSpaceDE w:val="0"/>
              <w:autoSpaceDN w:val="0"/>
              <w:adjustRightInd w:val="0"/>
              <w:rPr>
                <w:lang w:val="en-AU"/>
              </w:rPr>
            </w:pPr>
            <w:r w:rsidRPr="004C1165">
              <w:rPr>
                <w:lang w:val="en-AU"/>
              </w:rPr>
              <w:t xml:space="preserve">Antibiotic Timing and Culture Yields in Paediatric Musculoskeletal Infection </w:t>
            </w:r>
          </w:p>
        </w:tc>
      </w:tr>
      <w:tr w:rsidR="00CA34ED" w:rsidRPr="004C1165" w14:paraId="2CE82735" w14:textId="77777777" w:rsidTr="00CA34ED">
        <w:trPr>
          <w:trHeight w:val="280"/>
        </w:trPr>
        <w:tc>
          <w:tcPr>
            <w:tcW w:w="966" w:type="dxa"/>
            <w:tcBorders>
              <w:top w:val="nil"/>
              <w:left w:val="nil"/>
              <w:bottom w:val="nil"/>
              <w:right w:val="nil"/>
            </w:tcBorders>
          </w:tcPr>
          <w:p w14:paraId="68486E64"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3DBFE651" w14:textId="77777777" w:rsidR="00CA34ED" w:rsidRPr="004C1165" w:rsidRDefault="00CA34ED">
            <w:pPr>
              <w:autoSpaceDE w:val="0"/>
              <w:autoSpaceDN w:val="0"/>
              <w:adjustRightInd w:val="0"/>
              <w:rPr>
                <w:lang w:val="en-AU"/>
              </w:rPr>
            </w:pPr>
            <w:r w:rsidRPr="004C1165">
              <w:rPr>
                <w:lang w:val="en-AU"/>
              </w:rPr>
              <w:t xml:space="preserve">Principal Investigator: </w:t>
            </w:r>
          </w:p>
        </w:tc>
        <w:tc>
          <w:tcPr>
            <w:tcW w:w="6459" w:type="dxa"/>
            <w:tcBorders>
              <w:top w:val="nil"/>
              <w:left w:val="nil"/>
              <w:bottom w:val="nil"/>
              <w:right w:val="nil"/>
            </w:tcBorders>
          </w:tcPr>
          <w:p w14:paraId="05F39229" w14:textId="77777777" w:rsidR="00CA34ED" w:rsidRPr="004C1165" w:rsidRDefault="00CA34ED">
            <w:pPr>
              <w:autoSpaceDE w:val="0"/>
              <w:autoSpaceDN w:val="0"/>
              <w:adjustRightInd w:val="0"/>
              <w:rPr>
                <w:lang w:val="en-AU"/>
              </w:rPr>
            </w:pPr>
            <w:r w:rsidRPr="004C1165">
              <w:rPr>
                <w:lang w:val="en-AU"/>
              </w:rPr>
              <w:t xml:space="preserve">Mr Matthew Boyle </w:t>
            </w:r>
          </w:p>
        </w:tc>
      </w:tr>
      <w:tr w:rsidR="00CA34ED" w:rsidRPr="004C1165" w14:paraId="05279248" w14:textId="77777777" w:rsidTr="00CA34ED">
        <w:trPr>
          <w:trHeight w:val="280"/>
        </w:trPr>
        <w:tc>
          <w:tcPr>
            <w:tcW w:w="966" w:type="dxa"/>
            <w:tcBorders>
              <w:top w:val="nil"/>
              <w:left w:val="nil"/>
              <w:bottom w:val="nil"/>
              <w:right w:val="nil"/>
            </w:tcBorders>
          </w:tcPr>
          <w:p w14:paraId="6134E6A8"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4581A308" w14:textId="77777777" w:rsidR="00CA34ED" w:rsidRPr="004C1165" w:rsidRDefault="00CA34ED">
            <w:pPr>
              <w:autoSpaceDE w:val="0"/>
              <w:autoSpaceDN w:val="0"/>
              <w:adjustRightInd w:val="0"/>
              <w:rPr>
                <w:lang w:val="en-AU"/>
              </w:rPr>
            </w:pPr>
            <w:r w:rsidRPr="004C1165">
              <w:rPr>
                <w:lang w:val="en-AU"/>
              </w:rPr>
              <w:t xml:space="preserve">Sponsor: </w:t>
            </w:r>
          </w:p>
        </w:tc>
        <w:tc>
          <w:tcPr>
            <w:tcW w:w="6459" w:type="dxa"/>
            <w:tcBorders>
              <w:top w:val="nil"/>
              <w:left w:val="nil"/>
              <w:bottom w:val="nil"/>
              <w:right w:val="nil"/>
            </w:tcBorders>
          </w:tcPr>
          <w:p w14:paraId="1958483E" w14:textId="77777777" w:rsidR="00CA34ED" w:rsidRPr="004C1165" w:rsidRDefault="00CA34ED">
            <w:pPr>
              <w:autoSpaceDE w:val="0"/>
              <w:autoSpaceDN w:val="0"/>
              <w:adjustRightInd w:val="0"/>
              <w:rPr>
                <w:lang w:val="en-AU"/>
              </w:rPr>
            </w:pPr>
            <w:r w:rsidRPr="004C1165">
              <w:rPr>
                <w:lang w:val="en-AU"/>
              </w:rPr>
              <w:t xml:space="preserve"> </w:t>
            </w:r>
          </w:p>
        </w:tc>
      </w:tr>
      <w:tr w:rsidR="00CA34ED" w:rsidRPr="004C1165" w14:paraId="3FE30BD4" w14:textId="77777777" w:rsidTr="00CA34ED">
        <w:trPr>
          <w:trHeight w:val="280"/>
        </w:trPr>
        <w:tc>
          <w:tcPr>
            <w:tcW w:w="966" w:type="dxa"/>
            <w:tcBorders>
              <w:top w:val="nil"/>
              <w:left w:val="nil"/>
              <w:bottom w:val="nil"/>
              <w:right w:val="nil"/>
            </w:tcBorders>
          </w:tcPr>
          <w:p w14:paraId="5A239292"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21BAD0A5" w14:textId="77777777" w:rsidR="00CA34ED" w:rsidRPr="004C1165" w:rsidRDefault="00CA34ED">
            <w:pPr>
              <w:autoSpaceDE w:val="0"/>
              <w:autoSpaceDN w:val="0"/>
              <w:adjustRightInd w:val="0"/>
              <w:rPr>
                <w:lang w:val="en-AU"/>
              </w:rPr>
            </w:pPr>
            <w:r w:rsidRPr="004C1165">
              <w:rPr>
                <w:lang w:val="en-AU"/>
              </w:rPr>
              <w:t xml:space="preserve">Clock Start Date: </w:t>
            </w:r>
          </w:p>
        </w:tc>
        <w:tc>
          <w:tcPr>
            <w:tcW w:w="6459" w:type="dxa"/>
            <w:tcBorders>
              <w:top w:val="nil"/>
              <w:left w:val="nil"/>
              <w:bottom w:val="nil"/>
              <w:right w:val="nil"/>
            </w:tcBorders>
          </w:tcPr>
          <w:p w14:paraId="16E3091C" w14:textId="77777777" w:rsidR="00CA34ED" w:rsidRPr="004C1165" w:rsidRDefault="00CA34ED">
            <w:pPr>
              <w:autoSpaceDE w:val="0"/>
              <w:autoSpaceDN w:val="0"/>
              <w:adjustRightInd w:val="0"/>
              <w:rPr>
                <w:lang w:val="en-AU"/>
              </w:rPr>
            </w:pPr>
            <w:r w:rsidRPr="004C1165">
              <w:rPr>
                <w:lang w:val="en-AU"/>
              </w:rPr>
              <w:t xml:space="preserve">25 August 2016 </w:t>
            </w:r>
          </w:p>
        </w:tc>
      </w:tr>
    </w:tbl>
    <w:p w14:paraId="0449A653" w14:textId="77777777" w:rsidR="001B275A" w:rsidRPr="004C1165" w:rsidRDefault="001B275A">
      <w:pPr>
        <w:autoSpaceDE w:val="0"/>
        <w:autoSpaceDN w:val="0"/>
        <w:adjustRightInd w:val="0"/>
        <w:rPr>
          <w:lang w:val="en-AU"/>
        </w:rPr>
      </w:pPr>
      <w:r w:rsidRPr="004C1165">
        <w:rPr>
          <w:lang w:val="en-AU"/>
        </w:rPr>
        <w:t xml:space="preserve"> </w:t>
      </w:r>
    </w:p>
    <w:p w14:paraId="187E7D9F" w14:textId="77777777" w:rsidR="00987913" w:rsidRPr="00DE7C2F" w:rsidRDefault="0059521B">
      <w:pPr>
        <w:autoSpaceDE w:val="0"/>
        <w:autoSpaceDN w:val="0"/>
        <w:adjustRightInd w:val="0"/>
        <w:rPr>
          <w:sz w:val="20"/>
          <w:lang w:val="en-AU"/>
        </w:rPr>
      </w:pPr>
      <w:r w:rsidRPr="00DE7C2F">
        <w:rPr>
          <w:rFonts w:cs="Arial"/>
          <w:szCs w:val="22"/>
          <w:lang w:val="en-AU"/>
        </w:rPr>
        <w:t xml:space="preserve">Mr Matthew Boyle </w:t>
      </w:r>
      <w:r w:rsidR="00987913" w:rsidRPr="00DE7C2F">
        <w:rPr>
          <w:lang w:val="en-AU"/>
        </w:rPr>
        <w:t>was</w:t>
      </w:r>
      <w:r w:rsidRPr="00DE7C2F">
        <w:rPr>
          <w:lang w:val="en-AU"/>
        </w:rPr>
        <w:t xml:space="preserve"> not</w:t>
      </w:r>
      <w:r w:rsidR="00987913" w:rsidRPr="00DE7C2F">
        <w:rPr>
          <w:lang w:val="en-AU"/>
        </w:rPr>
        <w:t xml:space="preserve"> present for discussion of this application.</w:t>
      </w:r>
    </w:p>
    <w:p w14:paraId="47A5EA78" w14:textId="77777777" w:rsidR="00987913" w:rsidRPr="004C1165" w:rsidRDefault="00987913">
      <w:pPr>
        <w:autoSpaceDE w:val="0"/>
        <w:autoSpaceDN w:val="0"/>
        <w:adjustRightInd w:val="0"/>
        <w:rPr>
          <w:u w:val="single"/>
          <w:lang w:val="en-AU"/>
        </w:rPr>
      </w:pPr>
    </w:p>
    <w:p w14:paraId="4320CFCA" w14:textId="77777777" w:rsidR="00E24E77" w:rsidRPr="004C1165" w:rsidRDefault="00E24E77">
      <w:pPr>
        <w:autoSpaceDE w:val="0"/>
        <w:autoSpaceDN w:val="0"/>
        <w:adjustRightInd w:val="0"/>
        <w:rPr>
          <w:u w:val="single"/>
          <w:lang w:val="en-AU"/>
        </w:rPr>
      </w:pPr>
      <w:r w:rsidRPr="004C1165">
        <w:rPr>
          <w:u w:val="single"/>
          <w:lang w:val="en-AU"/>
        </w:rPr>
        <w:t>Potential conflicts of interest</w:t>
      </w:r>
    </w:p>
    <w:p w14:paraId="5CD05C30" w14:textId="77777777" w:rsidR="00E24E77" w:rsidRPr="004C1165" w:rsidRDefault="00E24E77">
      <w:pPr>
        <w:autoSpaceDE w:val="0"/>
        <w:autoSpaceDN w:val="0"/>
        <w:adjustRightInd w:val="0"/>
        <w:rPr>
          <w:b/>
          <w:lang w:val="en-AU"/>
        </w:rPr>
      </w:pPr>
    </w:p>
    <w:p w14:paraId="406D752E" w14:textId="77777777" w:rsidR="00E24E77" w:rsidRPr="004C1165" w:rsidRDefault="00E24E77">
      <w:pPr>
        <w:autoSpaceDE w:val="0"/>
        <w:autoSpaceDN w:val="0"/>
        <w:adjustRightInd w:val="0"/>
        <w:rPr>
          <w:lang w:val="en-AU"/>
        </w:rPr>
      </w:pPr>
      <w:r w:rsidRPr="004C1165">
        <w:rPr>
          <w:lang w:val="en-AU"/>
        </w:rPr>
        <w:t>The Chair asked members to declare any potential conflicts of interest related to this application.</w:t>
      </w:r>
    </w:p>
    <w:p w14:paraId="42353416" w14:textId="77777777" w:rsidR="00E24E77" w:rsidRPr="004C1165" w:rsidRDefault="00E24E77">
      <w:pPr>
        <w:autoSpaceDE w:val="0"/>
        <w:autoSpaceDN w:val="0"/>
        <w:adjustRightInd w:val="0"/>
        <w:rPr>
          <w:lang w:val="en-AU"/>
        </w:rPr>
      </w:pPr>
    </w:p>
    <w:p w14:paraId="0E1C09AF" w14:textId="77777777" w:rsidR="00E24E77" w:rsidRPr="004C1165" w:rsidRDefault="00E24E77">
      <w:pPr>
        <w:autoSpaceDE w:val="0"/>
        <w:autoSpaceDN w:val="0"/>
        <w:adjustRightInd w:val="0"/>
        <w:rPr>
          <w:lang w:val="en-AU"/>
        </w:rPr>
      </w:pPr>
      <w:r w:rsidRPr="004C1165">
        <w:rPr>
          <w:lang w:val="en-AU"/>
        </w:rPr>
        <w:t>No potential conflicts of interest related to this application were declared by any member.</w:t>
      </w:r>
    </w:p>
    <w:p w14:paraId="145E345C" w14:textId="77777777" w:rsidR="00E24E77" w:rsidRPr="004C1165" w:rsidRDefault="00E24E77">
      <w:pPr>
        <w:autoSpaceDE w:val="0"/>
        <w:autoSpaceDN w:val="0"/>
        <w:adjustRightInd w:val="0"/>
        <w:rPr>
          <w:lang w:val="en-AU"/>
        </w:rPr>
      </w:pPr>
    </w:p>
    <w:p w14:paraId="7D0B59DA" w14:textId="77777777" w:rsidR="00990998" w:rsidRPr="004C1165" w:rsidRDefault="00990998" w:rsidP="00990998">
      <w:pPr>
        <w:rPr>
          <w:u w:val="single"/>
          <w:lang w:val="en-AU"/>
        </w:rPr>
      </w:pPr>
      <w:r w:rsidRPr="004C1165">
        <w:rPr>
          <w:u w:val="single"/>
          <w:lang w:val="en-AU"/>
        </w:rPr>
        <w:t>Summary of Study</w:t>
      </w:r>
    </w:p>
    <w:p w14:paraId="3782F562" w14:textId="77777777" w:rsidR="00990998" w:rsidRPr="004C1165" w:rsidRDefault="00990998" w:rsidP="00990998">
      <w:pPr>
        <w:rPr>
          <w:u w:val="single"/>
          <w:lang w:val="en-AU"/>
        </w:rPr>
      </w:pPr>
    </w:p>
    <w:p w14:paraId="672D9429" w14:textId="620F3D5D" w:rsidR="00DE7C2F" w:rsidRDefault="005357D4" w:rsidP="00F23421">
      <w:pPr>
        <w:pStyle w:val="ListParagraph"/>
        <w:numPr>
          <w:ilvl w:val="0"/>
          <w:numId w:val="11"/>
        </w:numPr>
        <w:autoSpaceDE w:val="0"/>
        <w:autoSpaceDN w:val="0"/>
        <w:adjustRightInd w:val="0"/>
        <w:rPr>
          <w:lang w:val="en-AU"/>
        </w:rPr>
      </w:pPr>
      <w:r>
        <w:rPr>
          <w:lang w:val="en-AU"/>
        </w:rPr>
        <w:t>This is a</w:t>
      </w:r>
      <w:r w:rsidR="001D641F" w:rsidRPr="00DE7C2F">
        <w:rPr>
          <w:lang w:val="en-AU"/>
        </w:rPr>
        <w:t xml:space="preserve"> retrospective cohort study of data from children who have had blood-culture positive bone or joint infection </w:t>
      </w:r>
      <w:proofErr w:type="gramStart"/>
      <w:r w:rsidR="001D641F" w:rsidRPr="00DE7C2F">
        <w:rPr>
          <w:lang w:val="en-AU"/>
        </w:rPr>
        <w:t>between 1997-2007</w:t>
      </w:r>
      <w:proofErr w:type="gramEnd"/>
      <w:r w:rsidR="001D641F" w:rsidRPr="00DE7C2F">
        <w:rPr>
          <w:lang w:val="en-AU"/>
        </w:rPr>
        <w:t xml:space="preserve">. </w:t>
      </w:r>
    </w:p>
    <w:p w14:paraId="4E912D11" w14:textId="2285F609" w:rsidR="00DE7C2F" w:rsidRDefault="005357D4" w:rsidP="00F23421">
      <w:pPr>
        <w:pStyle w:val="ListParagraph"/>
        <w:numPr>
          <w:ilvl w:val="0"/>
          <w:numId w:val="11"/>
        </w:numPr>
        <w:autoSpaceDE w:val="0"/>
        <w:autoSpaceDN w:val="0"/>
        <w:adjustRightInd w:val="0"/>
        <w:rPr>
          <w:lang w:val="en-AU"/>
        </w:rPr>
      </w:pPr>
      <w:r>
        <w:rPr>
          <w:lang w:val="en-AU"/>
        </w:rPr>
        <w:t>The study question explores whether</w:t>
      </w:r>
      <w:r w:rsidR="001D641F" w:rsidRPr="00DE7C2F">
        <w:rPr>
          <w:lang w:val="en-AU"/>
        </w:rPr>
        <w:t xml:space="preserve"> those with positive and negative cultures on biopsied deep tissue or synovial fluid differ </w:t>
      </w:r>
      <w:r w:rsidR="00DE7C2F">
        <w:rPr>
          <w:lang w:val="en-AU"/>
        </w:rPr>
        <w:t>with regards to</w:t>
      </w:r>
      <w:r w:rsidR="001D641F" w:rsidRPr="00DE7C2F">
        <w:rPr>
          <w:lang w:val="en-AU"/>
        </w:rPr>
        <w:t xml:space="preserve"> whether antibiotics were given bef</w:t>
      </w:r>
      <w:r w:rsidR="00DE7C2F">
        <w:rPr>
          <w:lang w:val="en-AU"/>
        </w:rPr>
        <w:t xml:space="preserve">ore or after biopsy collection. </w:t>
      </w:r>
    </w:p>
    <w:p w14:paraId="0BDD26BA" w14:textId="22C290F2" w:rsidR="00DE7C2F" w:rsidRDefault="005357D4" w:rsidP="00F23421">
      <w:pPr>
        <w:pStyle w:val="ListParagraph"/>
        <w:numPr>
          <w:ilvl w:val="0"/>
          <w:numId w:val="11"/>
        </w:numPr>
        <w:autoSpaceDE w:val="0"/>
        <w:autoSpaceDN w:val="0"/>
        <w:adjustRightInd w:val="0"/>
        <w:rPr>
          <w:lang w:val="en-AU"/>
        </w:rPr>
      </w:pPr>
      <w:r>
        <w:rPr>
          <w:lang w:val="en-AU"/>
        </w:rPr>
        <w:t>The project a</w:t>
      </w:r>
      <w:r w:rsidR="001D641F" w:rsidRPr="00DE7C2F">
        <w:rPr>
          <w:lang w:val="en-AU"/>
        </w:rPr>
        <w:t xml:space="preserve">ims to </w:t>
      </w:r>
      <w:r w:rsidR="00DE7C2F" w:rsidRPr="00DE7C2F">
        <w:rPr>
          <w:lang w:val="en-AU"/>
        </w:rPr>
        <w:t>inform</w:t>
      </w:r>
      <w:r w:rsidR="001D641F" w:rsidRPr="00DE7C2F">
        <w:rPr>
          <w:lang w:val="en-AU"/>
        </w:rPr>
        <w:t xml:space="preserve"> future practice at Starship</w:t>
      </w:r>
      <w:r>
        <w:rPr>
          <w:lang w:val="en-AU"/>
        </w:rPr>
        <w:t xml:space="preserve">. </w:t>
      </w:r>
    </w:p>
    <w:p w14:paraId="4FB4020F" w14:textId="77777777" w:rsidR="00DE7C2F" w:rsidRDefault="00DE7C2F" w:rsidP="00DE7C2F">
      <w:pPr>
        <w:pStyle w:val="ListParagraph"/>
        <w:autoSpaceDE w:val="0"/>
        <w:autoSpaceDN w:val="0"/>
        <w:adjustRightInd w:val="0"/>
        <w:rPr>
          <w:lang w:val="en-AU"/>
        </w:rPr>
      </w:pPr>
    </w:p>
    <w:p w14:paraId="1AA65D09" w14:textId="77777777" w:rsidR="001D641F" w:rsidRPr="004C1165" w:rsidRDefault="001D641F" w:rsidP="00990998">
      <w:pPr>
        <w:autoSpaceDE w:val="0"/>
        <w:autoSpaceDN w:val="0"/>
        <w:adjustRightInd w:val="0"/>
        <w:rPr>
          <w:lang w:val="en-AU"/>
        </w:rPr>
      </w:pPr>
    </w:p>
    <w:p w14:paraId="7B4BDFC8" w14:textId="77777777" w:rsidR="00990998" w:rsidRPr="004C1165" w:rsidRDefault="00990998" w:rsidP="00990998">
      <w:pPr>
        <w:rPr>
          <w:u w:val="single"/>
          <w:lang w:val="en-AU"/>
        </w:rPr>
      </w:pPr>
      <w:r w:rsidRPr="004C1165">
        <w:rPr>
          <w:u w:val="single"/>
          <w:lang w:val="en-AU"/>
        </w:rPr>
        <w:t>Summary of ethical issues (resolved)</w:t>
      </w:r>
    </w:p>
    <w:p w14:paraId="28D500BB" w14:textId="77777777" w:rsidR="00990998" w:rsidRPr="004C1165" w:rsidRDefault="00990998" w:rsidP="00990998">
      <w:pPr>
        <w:rPr>
          <w:u w:val="single"/>
          <w:lang w:val="en-AU"/>
        </w:rPr>
      </w:pPr>
    </w:p>
    <w:p w14:paraId="0E89D031" w14:textId="77777777" w:rsidR="00990998" w:rsidRPr="004C1165" w:rsidRDefault="00990998" w:rsidP="00990998">
      <w:pPr>
        <w:rPr>
          <w:lang w:val="en-AU"/>
        </w:rPr>
      </w:pPr>
      <w:r w:rsidRPr="004C1165">
        <w:rPr>
          <w:lang w:val="en-AU"/>
        </w:rPr>
        <w:t>The main ethical issues considered by the Committee and addressed by the Researcher are as follows.</w:t>
      </w:r>
    </w:p>
    <w:p w14:paraId="58049B80" w14:textId="77777777" w:rsidR="00990998" w:rsidRPr="004C1165" w:rsidRDefault="00990998" w:rsidP="00990998">
      <w:pPr>
        <w:rPr>
          <w:u w:val="single"/>
          <w:lang w:val="en-AU"/>
        </w:rPr>
      </w:pPr>
    </w:p>
    <w:p w14:paraId="5FE2204A" w14:textId="267265D6" w:rsidR="00990998" w:rsidRPr="001D0B9C" w:rsidRDefault="001D0B9C" w:rsidP="00CA34ED">
      <w:pPr>
        <w:pStyle w:val="ListParagraph"/>
        <w:numPr>
          <w:ilvl w:val="0"/>
          <w:numId w:val="11"/>
        </w:numPr>
        <w:autoSpaceDE w:val="0"/>
        <w:autoSpaceDN w:val="0"/>
        <w:adjustRightInd w:val="0"/>
        <w:rPr>
          <w:lang w:val="en-AU"/>
        </w:rPr>
      </w:pPr>
      <w:r>
        <w:rPr>
          <w:lang w:val="en-AU"/>
        </w:rPr>
        <w:t>The Committee noted that it is unclear whether data has been consented for this use, noting the claim that data comes from a</w:t>
      </w:r>
      <w:r w:rsidRPr="00DE7C2F">
        <w:rPr>
          <w:lang w:val="en-AU"/>
        </w:rPr>
        <w:t xml:space="preserve"> database to which</w:t>
      </w:r>
      <w:r>
        <w:rPr>
          <w:lang w:val="en-AU"/>
        </w:rPr>
        <w:t xml:space="preserve"> consent has already been given (</w:t>
      </w:r>
      <w:r w:rsidRPr="00DE7C2F">
        <w:rPr>
          <w:lang w:val="en-AU"/>
        </w:rPr>
        <w:t>p.1.4</w:t>
      </w:r>
      <w:r>
        <w:rPr>
          <w:lang w:val="en-AU"/>
        </w:rPr>
        <w:t>)</w:t>
      </w:r>
      <w:r w:rsidRPr="00DE7C2F">
        <w:rPr>
          <w:lang w:val="en-AU"/>
        </w:rPr>
        <w:t xml:space="preserve">. </w:t>
      </w:r>
      <w:r>
        <w:rPr>
          <w:lang w:val="en-AU"/>
        </w:rPr>
        <w:t xml:space="preserve">Please clarify what </w:t>
      </w:r>
      <w:r w:rsidRPr="00DE7C2F">
        <w:rPr>
          <w:lang w:val="en-AU"/>
        </w:rPr>
        <w:t>par</w:t>
      </w:r>
      <w:r>
        <w:rPr>
          <w:lang w:val="en-AU"/>
        </w:rPr>
        <w:t>ticipant’s guardians consented to.</w:t>
      </w:r>
      <w:r w:rsidRPr="00DE7C2F">
        <w:rPr>
          <w:lang w:val="en-AU"/>
        </w:rPr>
        <w:t xml:space="preserve"> </w:t>
      </w:r>
      <w:r>
        <w:rPr>
          <w:lang w:val="en-AU"/>
        </w:rPr>
        <w:t>The Committee noted that regardless of this consent, the study w</w:t>
      </w:r>
      <w:r w:rsidRPr="00DE7C2F">
        <w:rPr>
          <w:lang w:val="en-AU"/>
        </w:rPr>
        <w:t xml:space="preserve">ould seem to satisfy 6.43 a) + </w:t>
      </w:r>
      <w:r>
        <w:rPr>
          <w:lang w:val="en-AU"/>
        </w:rPr>
        <w:t>b) of Observational Guidelines, and stated they did not have an ethical problem with the use of the data.</w:t>
      </w:r>
    </w:p>
    <w:p w14:paraId="43184CD9" w14:textId="77777777" w:rsidR="008E20AE" w:rsidRDefault="008E20AE" w:rsidP="00990998">
      <w:pPr>
        <w:rPr>
          <w:u w:val="single"/>
          <w:lang w:val="en-AU"/>
        </w:rPr>
      </w:pPr>
    </w:p>
    <w:p w14:paraId="00FDAC99" w14:textId="77777777" w:rsidR="00990998" w:rsidRPr="004C1165" w:rsidRDefault="00990998" w:rsidP="00990998">
      <w:pPr>
        <w:rPr>
          <w:u w:val="single"/>
          <w:lang w:val="en-AU"/>
        </w:rPr>
      </w:pPr>
      <w:r w:rsidRPr="004C1165">
        <w:rPr>
          <w:u w:val="single"/>
          <w:lang w:val="en-AU"/>
        </w:rPr>
        <w:t>Summary of ethical issues (outstanding)</w:t>
      </w:r>
    </w:p>
    <w:p w14:paraId="1ED32AC6" w14:textId="77777777" w:rsidR="00990998" w:rsidRPr="004C1165" w:rsidRDefault="00990998" w:rsidP="00990998">
      <w:pPr>
        <w:rPr>
          <w:u w:val="single"/>
          <w:lang w:val="en-AU"/>
        </w:rPr>
      </w:pPr>
    </w:p>
    <w:p w14:paraId="261CA275" w14:textId="77777777" w:rsidR="00990998" w:rsidRPr="004C1165" w:rsidRDefault="00990998" w:rsidP="00990998">
      <w:pPr>
        <w:rPr>
          <w:lang w:val="en-AU"/>
        </w:rPr>
      </w:pPr>
      <w:r w:rsidRPr="004C1165">
        <w:rPr>
          <w:lang w:val="en-AU"/>
        </w:rPr>
        <w:t>The main ethical issues considered by the Committee and which require addressing by the Researcher are as follows.</w:t>
      </w:r>
    </w:p>
    <w:p w14:paraId="33912E25" w14:textId="77777777" w:rsidR="00990998" w:rsidRPr="004C1165" w:rsidRDefault="00990998" w:rsidP="00990998">
      <w:pPr>
        <w:autoSpaceDE w:val="0"/>
        <w:autoSpaceDN w:val="0"/>
        <w:adjustRightInd w:val="0"/>
        <w:rPr>
          <w:lang w:val="en-AU"/>
        </w:rPr>
      </w:pPr>
    </w:p>
    <w:p w14:paraId="30C60897" w14:textId="3B6AD8F1" w:rsidR="000801D7" w:rsidRPr="000801D7" w:rsidRDefault="000801D7" w:rsidP="00CA34ED">
      <w:pPr>
        <w:pStyle w:val="ListParagraph"/>
        <w:numPr>
          <w:ilvl w:val="0"/>
          <w:numId w:val="11"/>
        </w:numPr>
        <w:autoSpaceDE w:val="0"/>
        <w:autoSpaceDN w:val="0"/>
        <w:adjustRightInd w:val="0"/>
        <w:rPr>
          <w:lang w:val="en-AU"/>
        </w:rPr>
      </w:pPr>
      <w:r>
        <w:rPr>
          <w:lang w:val="en-AU"/>
        </w:rPr>
        <w:t xml:space="preserve">The Committee noted the lack of </w:t>
      </w:r>
      <w:r w:rsidR="002B21C6" w:rsidRPr="00DE7C2F">
        <w:rPr>
          <w:lang w:val="en-AU"/>
        </w:rPr>
        <w:t>detail on data analysis.</w:t>
      </w:r>
      <w:r w:rsidR="002B21C6">
        <w:rPr>
          <w:lang w:val="en-AU"/>
        </w:rPr>
        <w:t xml:space="preserve"> The Committee queried if the has researcher</w:t>
      </w:r>
      <w:r w:rsidR="002B21C6" w:rsidRPr="00DE7C2F">
        <w:rPr>
          <w:lang w:val="en-AU"/>
        </w:rPr>
        <w:t xml:space="preserve"> spoken to</w:t>
      </w:r>
      <w:r>
        <w:rPr>
          <w:lang w:val="en-AU"/>
        </w:rPr>
        <w:t xml:space="preserve"> the</w:t>
      </w:r>
      <w:r w:rsidR="002B21C6" w:rsidRPr="00DE7C2F">
        <w:rPr>
          <w:lang w:val="en-AU"/>
        </w:rPr>
        <w:t xml:space="preserve"> statistician ye</w:t>
      </w:r>
      <w:r w:rsidR="002B21C6">
        <w:rPr>
          <w:lang w:val="en-AU"/>
        </w:rPr>
        <w:t>t.</w:t>
      </w:r>
      <w:r w:rsidR="002B21C6" w:rsidRPr="00DE7C2F">
        <w:rPr>
          <w:lang w:val="en-AU"/>
        </w:rPr>
        <w:t xml:space="preserve"> </w:t>
      </w:r>
      <w:r>
        <w:rPr>
          <w:lang w:val="en-AU"/>
        </w:rPr>
        <w:t>Please provide more information.</w:t>
      </w:r>
    </w:p>
    <w:p w14:paraId="168B6B53" w14:textId="27F3594D" w:rsidR="002B21C6" w:rsidRDefault="001D0B9C" w:rsidP="00CA34ED">
      <w:pPr>
        <w:pStyle w:val="ListParagraph"/>
        <w:numPr>
          <w:ilvl w:val="0"/>
          <w:numId w:val="11"/>
        </w:numPr>
        <w:autoSpaceDE w:val="0"/>
        <w:autoSpaceDN w:val="0"/>
        <w:adjustRightInd w:val="0"/>
        <w:rPr>
          <w:lang w:val="en-AU"/>
        </w:rPr>
      </w:pPr>
      <w:r>
        <w:rPr>
          <w:lang w:val="en-AU"/>
        </w:rPr>
        <w:t>The Committee noted that t</w:t>
      </w:r>
      <w:r w:rsidR="002B21C6">
        <w:rPr>
          <w:lang w:val="en-AU"/>
        </w:rPr>
        <w:t>he researchers have not considered confounders. This is important if guidelines are to be developed</w:t>
      </w:r>
      <w:r>
        <w:rPr>
          <w:lang w:val="en-AU"/>
        </w:rPr>
        <w:t xml:space="preserve"> from this research</w:t>
      </w:r>
      <w:r w:rsidR="002B21C6">
        <w:rPr>
          <w:lang w:val="en-AU"/>
        </w:rPr>
        <w:t xml:space="preserve">. </w:t>
      </w:r>
      <w:r>
        <w:rPr>
          <w:lang w:val="en-AU"/>
        </w:rPr>
        <w:t xml:space="preserve">This study must </w:t>
      </w:r>
      <w:r w:rsidR="002B21C6" w:rsidRPr="00DE7C2F">
        <w:rPr>
          <w:lang w:val="en-AU"/>
        </w:rPr>
        <w:t xml:space="preserve">address confounders </w:t>
      </w:r>
      <w:r>
        <w:rPr>
          <w:lang w:val="en-AU"/>
        </w:rPr>
        <w:t>due to it being a</w:t>
      </w:r>
      <w:r w:rsidR="002B21C6" w:rsidRPr="00DE7C2F">
        <w:rPr>
          <w:lang w:val="en-AU"/>
        </w:rPr>
        <w:t xml:space="preserve"> retrospective study e.g. possibility that severity of illness might influence timing of antibiotic and also bacterial burden as reflected in deep tissue/joint fluid culture</w:t>
      </w:r>
      <w:r>
        <w:rPr>
          <w:lang w:val="en-AU"/>
        </w:rPr>
        <w:t xml:space="preserve"> </w:t>
      </w:r>
      <w:r w:rsidR="002B21C6" w:rsidRPr="00DE7C2F">
        <w:rPr>
          <w:lang w:val="en-AU"/>
        </w:rPr>
        <w:t xml:space="preserve">- positive rate. </w:t>
      </w:r>
    </w:p>
    <w:p w14:paraId="7DA10C24" w14:textId="748C7A98" w:rsidR="002B21C6" w:rsidRDefault="001D0B9C" w:rsidP="00CA34ED">
      <w:pPr>
        <w:pStyle w:val="ListParagraph"/>
        <w:numPr>
          <w:ilvl w:val="0"/>
          <w:numId w:val="11"/>
        </w:numPr>
        <w:autoSpaceDE w:val="0"/>
        <w:autoSpaceDN w:val="0"/>
        <w:adjustRightInd w:val="0"/>
        <w:rPr>
          <w:lang w:val="en-AU"/>
        </w:rPr>
      </w:pPr>
      <w:r>
        <w:rPr>
          <w:lang w:val="en-AU"/>
        </w:rPr>
        <w:t xml:space="preserve">The Committee noted that the </w:t>
      </w:r>
      <w:r w:rsidR="002B21C6" w:rsidRPr="00DE7C2F">
        <w:rPr>
          <w:lang w:val="en-AU"/>
        </w:rPr>
        <w:t>retrospective Canadian study</w:t>
      </w:r>
      <w:r>
        <w:rPr>
          <w:lang w:val="en-AU"/>
        </w:rPr>
        <w:t>,</w:t>
      </w:r>
      <w:r w:rsidR="002B21C6" w:rsidRPr="00DE7C2F">
        <w:rPr>
          <w:lang w:val="en-AU"/>
        </w:rPr>
        <w:t xml:space="preserve"> given as an example, showed </w:t>
      </w:r>
      <w:proofErr w:type="spellStart"/>
      <w:r w:rsidR="002B21C6" w:rsidRPr="00DE7C2F">
        <w:rPr>
          <w:lang w:val="en-AU"/>
        </w:rPr>
        <w:t>presurgical</w:t>
      </w:r>
      <w:proofErr w:type="spellEnd"/>
      <w:r w:rsidR="002B21C6" w:rsidRPr="00DE7C2F">
        <w:rPr>
          <w:lang w:val="en-AU"/>
        </w:rPr>
        <w:t xml:space="preserve"> antibiotics associated with higher culture rate on biopsied tissue. This is counter intuitive and may be due to such confounding. </w:t>
      </w:r>
    </w:p>
    <w:p w14:paraId="265BBBBD" w14:textId="0B913DB9" w:rsidR="002B21C6" w:rsidRPr="001D0B9C" w:rsidRDefault="007B39FC" w:rsidP="00CA34ED">
      <w:pPr>
        <w:pStyle w:val="ListParagraph"/>
        <w:numPr>
          <w:ilvl w:val="0"/>
          <w:numId w:val="11"/>
        </w:numPr>
        <w:autoSpaceDE w:val="0"/>
        <w:autoSpaceDN w:val="0"/>
        <w:adjustRightInd w:val="0"/>
        <w:rPr>
          <w:lang w:val="en-AU"/>
        </w:rPr>
      </w:pPr>
      <w:r>
        <w:rPr>
          <w:lang w:val="en-AU"/>
        </w:rPr>
        <w:t>The Committee noted that while the p</w:t>
      </w:r>
      <w:r w:rsidR="002B21C6" w:rsidRPr="00DE7C2F">
        <w:rPr>
          <w:lang w:val="en-AU"/>
        </w:rPr>
        <w:t xml:space="preserve">eer review is </w:t>
      </w:r>
      <w:r>
        <w:rPr>
          <w:lang w:val="en-AU"/>
        </w:rPr>
        <w:t>very positive</w:t>
      </w:r>
      <w:r w:rsidR="002B21C6" w:rsidRPr="00DE7C2F">
        <w:rPr>
          <w:lang w:val="en-AU"/>
        </w:rPr>
        <w:t xml:space="preserve"> </w:t>
      </w:r>
      <w:r>
        <w:rPr>
          <w:lang w:val="en-AU"/>
        </w:rPr>
        <w:t>it</w:t>
      </w:r>
      <w:r w:rsidR="002B21C6" w:rsidRPr="00DE7C2F">
        <w:rPr>
          <w:lang w:val="en-AU"/>
        </w:rPr>
        <w:t xml:space="preserve"> has not considered design limitations.</w:t>
      </w:r>
      <w:r w:rsidR="001D0B9C" w:rsidRPr="001D0B9C">
        <w:rPr>
          <w:lang w:val="en-AU"/>
        </w:rPr>
        <w:t xml:space="preserve"> </w:t>
      </w:r>
      <w:r w:rsidR="001D0B9C">
        <w:rPr>
          <w:lang w:val="en-AU"/>
        </w:rPr>
        <w:t>The Committee requested</w:t>
      </w:r>
      <w:r w:rsidR="001D0B9C" w:rsidRPr="00DE7C2F">
        <w:rPr>
          <w:lang w:val="en-AU"/>
        </w:rPr>
        <w:t xml:space="preserve"> further peer review from research expert </w:t>
      </w:r>
      <w:r w:rsidR="001D0B9C">
        <w:rPr>
          <w:lang w:val="en-AU"/>
        </w:rPr>
        <w:t xml:space="preserve">(including </w:t>
      </w:r>
      <w:r>
        <w:rPr>
          <w:lang w:val="en-AU"/>
        </w:rPr>
        <w:t xml:space="preserve">a </w:t>
      </w:r>
      <w:r w:rsidR="001D0B9C">
        <w:rPr>
          <w:lang w:val="en-AU"/>
        </w:rPr>
        <w:t xml:space="preserve">statistician) </w:t>
      </w:r>
      <w:r w:rsidR="001D0B9C" w:rsidRPr="00DE7C2F">
        <w:rPr>
          <w:lang w:val="en-AU"/>
        </w:rPr>
        <w:t>who may be able to</w:t>
      </w:r>
      <w:r w:rsidR="001D0B9C">
        <w:rPr>
          <w:lang w:val="en-AU"/>
        </w:rPr>
        <w:t xml:space="preserve"> improve study d</w:t>
      </w:r>
      <w:r>
        <w:rPr>
          <w:lang w:val="en-AU"/>
        </w:rPr>
        <w:t xml:space="preserve">esign. Please use the HDEC peer review template. </w:t>
      </w:r>
    </w:p>
    <w:p w14:paraId="6DF1BA5D" w14:textId="1E6370B7" w:rsidR="002B21C6" w:rsidRDefault="002B21C6" w:rsidP="00CA34ED">
      <w:pPr>
        <w:pStyle w:val="ListParagraph"/>
        <w:numPr>
          <w:ilvl w:val="0"/>
          <w:numId w:val="11"/>
        </w:numPr>
        <w:autoSpaceDE w:val="0"/>
        <w:autoSpaceDN w:val="0"/>
        <w:adjustRightInd w:val="0"/>
        <w:rPr>
          <w:lang w:val="en-AU"/>
        </w:rPr>
      </w:pPr>
      <w:r>
        <w:rPr>
          <w:lang w:val="en-AU"/>
        </w:rPr>
        <w:t xml:space="preserve">The Committee expressed concerns with observational data </w:t>
      </w:r>
      <w:r w:rsidR="001D0B9C">
        <w:rPr>
          <w:lang w:val="en-AU"/>
        </w:rPr>
        <w:t>being used to justify changing practice, opposed to the data</w:t>
      </w:r>
      <w:r>
        <w:rPr>
          <w:lang w:val="en-AU"/>
        </w:rPr>
        <w:t xml:space="preserve"> informing an RCT</w:t>
      </w:r>
      <w:r w:rsidR="001D0B9C">
        <w:rPr>
          <w:lang w:val="en-AU"/>
        </w:rPr>
        <w:t xml:space="preserve"> </w:t>
      </w:r>
      <w:r w:rsidR="00C11B6A">
        <w:rPr>
          <w:lang w:val="en-AU"/>
        </w:rPr>
        <w:t>which would then inform practice change</w:t>
      </w:r>
      <w:r>
        <w:rPr>
          <w:lang w:val="en-AU"/>
        </w:rPr>
        <w:t xml:space="preserve">. Please explain this decision-making. </w:t>
      </w:r>
    </w:p>
    <w:p w14:paraId="6D877CE4" w14:textId="187B5B7A" w:rsidR="002B21C6" w:rsidRDefault="00C11B6A" w:rsidP="00CA34ED">
      <w:pPr>
        <w:pStyle w:val="ListParagraph"/>
        <w:numPr>
          <w:ilvl w:val="0"/>
          <w:numId w:val="11"/>
        </w:numPr>
        <w:autoSpaceDE w:val="0"/>
        <w:autoSpaceDN w:val="0"/>
        <w:adjustRightInd w:val="0"/>
        <w:rPr>
          <w:lang w:val="en-AU"/>
        </w:rPr>
      </w:pPr>
      <w:r>
        <w:rPr>
          <w:lang w:val="en-AU"/>
        </w:rPr>
        <w:t>A.5.1 The Committee noted that the s</w:t>
      </w:r>
      <w:r w:rsidR="002B21C6" w:rsidRPr="00DE7C2F">
        <w:rPr>
          <w:lang w:val="en-AU"/>
        </w:rPr>
        <w:t xml:space="preserve">ponsor is </w:t>
      </w:r>
      <w:r>
        <w:rPr>
          <w:lang w:val="en-AU"/>
        </w:rPr>
        <w:t xml:space="preserve">the DHB for this study. </w:t>
      </w:r>
      <w:r w:rsidR="002B21C6" w:rsidRPr="00DE7C2F">
        <w:rPr>
          <w:lang w:val="en-AU"/>
        </w:rPr>
        <w:t xml:space="preserve"> </w:t>
      </w:r>
    </w:p>
    <w:p w14:paraId="024324E7" w14:textId="77777777" w:rsidR="002B21C6" w:rsidRDefault="002B21C6" w:rsidP="00CA34ED">
      <w:pPr>
        <w:pStyle w:val="ListParagraph"/>
        <w:numPr>
          <w:ilvl w:val="0"/>
          <w:numId w:val="11"/>
        </w:numPr>
        <w:autoSpaceDE w:val="0"/>
        <w:autoSpaceDN w:val="0"/>
        <w:adjustRightInd w:val="0"/>
        <w:rPr>
          <w:lang w:val="en-AU"/>
        </w:rPr>
      </w:pPr>
      <w:r w:rsidRPr="00DE7C2F">
        <w:rPr>
          <w:lang w:val="en-AU"/>
        </w:rPr>
        <w:t xml:space="preserve">Clarify where it will be stored and whether study number will be allocated. </w:t>
      </w:r>
    </w:p>
    <w:p w14:paraId="64EB6984" w14:textId="1129C3A4" w:rsidR="002B21C6" w:rsidRDefault="00C11B6A" w:rsidP="00CA34ED">
      <w:pPr>
        <w:pStyle w:val="ListParagraph"/>
        <w:numPr>
          <w:ilvl w:val="0"/>
          <w:numId w:val="11"/>
        </w:numPr>
        <w:autoSpaceDE w:val="0"/>
        <w:autoSpaceDN w:val="0"/>
        <w:adjustRightInd w:val="0"/>
        <w:rPr>
          <w:lang w:val="en-AU"/>
        </w:rPr>
      </w:pPr>
      <w:r>
        <w:rPr>
          <w:lang w:val="en-AU"/>
        </w:rPr>
        <w:t>P.4.3</w:t>
      </w:r>
      <w:r w:rsidR="004217C3">
        <w:rPr>
          <w:lang w:val="en-AU"/>
        </w:rPr>
        <w:t xml:space="preserve"> </w:t>
      </w:r>
      <w:r w:rsidR="00525764">
        <w:rPr>
          <w:lang w:val="en-AU"/>
        </w:rPr>
        <w:t>the</w:t>
      </w:r>
      <w:r>
        <w:rPr>
          <w:lang w:val="en-AU"/>
        </w:rPr>
        <w:t xml:space="preserve"> research</w:t>
      </w:r>
      <w:r w:rsidR="004217C3">
        <w:rPr>
          <w:lang w:val="en-AU"/>
        </w:rPr>
        <w:t xml:space="preserve"> issue is of relevance for Maori health,</w:t>
      </w:r>
      <w:r w:rsidR="002B21C6" w:rsidRPr="00DE7C2F">
        <w:rPr>
          <w:lang w:val="en-AU"/>
        </w:rPr>
        <w:t xml:space="preserve"> so Maori consultation will be required.</w:t>
      </w:r>
    </w:p>
    <w:p w14:paraId="4554C5E7" w14:textId="77777777" w:rsidR="00E24E77" w:rsidRPr="004C1165" w:rsidRDefault="00E24E77" w:rsidP="00E24E77">
      <w:pPr>
        <w:rPr>
          <w:color w:val="FF0000"/>
          <w:lang w:val="en-AU"/>
        </w:rPr>
      </w:pPr>
    </w:p>
    <w:p w14:paraId="60390BD4" w14:textId="77777777" w:rsidR="00E24E77" w:rsidRPr="004C1165" w:rsidRDefault="00E24E77" w:rsidP="00E24E77">
      <w:pPr>
        <w:rPr>
          <w:u w:val="single"/>
          <w:lang w:val="en-AU"/>
        </w:rPr>
      </w:pPr>
      <w:r w:rsidRPr="004C1165">
        <w:rPr>
          <w:u w:val="single"/>
          <w:lang w:val="en-AU"/>
        </w:rPr>
        <w:t xml:space="preserve">Decision </w:t>
      </w:r>
    </w:p>
    <w:p w14:paraId="662BB01B" w14:textId="77777777" w:rsidR="00E24E77" w:rsidRPr="004C1165" w:rsidRDefault="00E24E77" w:rsidP="00E24E77">
      <w:pPr>
        <w:rPr>
          <w:lang w:val="en-AU"/>
        </w:rPr>
      </w:pPr>
    </w:p>
    <w:p w14:paraId="350FE7A2" w14:textId="5EBABA09" w:rsidR="00E24E77" w:rsidRPr="004C1165" w:rsidRDefault="00E24E77" w:rsidP="00E24E77">
      <w:pPr>
        <w:rPr>
          <w:lang w:val="en-AU"/>
        </w:rPr>
      </w:pPr>
      <w:r w:rsidRPr="004C1165">
        <w:rPr>
          <w:lang w:val="en-AU"/>
        </w:rPr>
        <w:t xml:space="preserve">This application was </w:t>
      </w:r>
      <w:r w:rsidRPr="004C1165">
        <w:rPr>
          <w:i/>
          <w:lang w:val="en-AU"/>
        </w:rPr>
        <w:t>declined</w:t>
      </w:r>
      <w:r w:rsidRPr="004C1165">
        <w:rPr>
          <w:lang w:val="en-AU"/>
        </w:rPr>
        <w:t xml:space="preserve"> </w:t>
      </w:r>
      <w:r w:rsidRPr="00C11B6A">
        <w:rPr>
          <w:lang w:val="en-AU"/>
        </w:rPr>
        <w:t xml:space="preserve">by </w:t>
      </w:r>
      <w:r w:rsidRPr="00C11B6A">
        <w:rPr>
          <w:rFonts w:cs="Arial"/>
          <w:szCs w:val="22"/>
          <w:lang w:val="en-AU"/>
        </w:rPr>
        <w:t>consensus</w:t>
      </w:r>
      <w:r w:rsidR="000F1268" w:rsidRPr="00C11B6A">
        <w:rPr>
          <w:rFonts w:cs="Arial"/>
          <w:szCs w:val="22"/>
          <w:lang w:val="en-AU"/>
        </w:rPr>
        <w:t>,</w:t>
      </w:r>
      <w:r w:rsidRPr="00C11B6A">
        <w:rPr>
          <w:lang w:val="en-AU"/>
        </w:rPr>
        <w:t xml:space="preserve"> as the </w:t>
      </w:r>
      <w:r w:rsidRPr="004C1165">
        <w:rPr>
          <w:lang w:val="en-AU"/>
        </w:rPr>
        <w:t>Committee did not consider that the study would meet the following ethical standards.</w:t>
      </w:r>
    </w:p>
    <w:p w14:paraId="7C12C728" w14:textId="77777777" w:rsidR="00B05497" w:rsidRDefault="00B05497" w:rsidP="00B05497">
      <w:pPr>
        <w:autoSpaceDE w:val="0"/>
        <w:autoSpaceDN w:val="0"/>
        <w:adjustRightInd w:val="0"/>
        <w:rPr>
          <w:rFonts w:cs="Arial"/>
          <w:sz w:val="21"/>
          <w:szCs w:val="21"/>
          <w:lang w:val="en-NZ" w:eastAsia="en-NZ"/>
        </w:rPr>
      </w:pPr>
    </w:p>
    <w:p w14:paraId="5DDB5EAE" w14:textId="34CF018D" w:rsidR="00B05497" w:rsidRPr="00B05497" w:rsidRDefault="00B05497" w:rsidP="00F23421">
      <w:pPr>
        <w:pStyle w:val="ListParagraph"/>
        <w:numPr>
          <w:ilvl w:val="0"/>
          <w:numId w:val="21"/>
        </w:numPr>
        <w:autoSpaceDE w:val="0"/>
        <w:autoSpaceDN w:val="0"/>
        <w:adjustRightInd w:val="0"/>
        <w:rPr>
          <w:rFonts w:cs="Arial"/>
          <w:sz w:val="21"/>
          <w:szCs w:val="21"/>
          <w:lang w:val="en-NZ" w:eastAsia="en-NZ"/>
        </w:rPr>
      </w:pPr>
      <w:r w:rsidRPr="00B05497">
        <w:rPr>
          <w:rFonts w:cs="Arial"/>
          <w:sz w:val="21"/>
          <w:szCs w:val="21"/>
          <w:lang w:val="en-NZ" w:eastAsia="en-NZ"/>
        </w:rPr>
        <w:t>Please provide evidence of favourable independent peer review of the study</w:t>
      </w:r>
      <w:r>
        <w:rPr>
          <w:rFonts w:cs="Arial"/>
          <w:sz w:val="21"/>
          <w:szCs w:val="21"/>
          <w:lang w:val="en-NZ" w:eastAsia="en-NZ"/>
        </w:rPr>
        <w:t xml:space="preserve"> </w:t>
      </w:r>
      <w:r w:rsidRPr="00B05497">
        <w:rPr>
          <w:rFonts w:cs="Arial"/>
          <w:sz w:val="21"/>
          <w:szCs w:val="21"/>
          <w:lang w:val="en-NZ" w:eastAsia="en-NZ"/>
        </w:rPr>
        <w:t>protocol (</w:t>
      </w:r>
      <w:r w:rsidRPr="00B05497">
        <w:rPr>
          <w:rFonts w:cs="Arial"/>
          <w:i/>
          <w:iCs/>
          <w:sz w:val="21"/>
          <w:szCs w:val="21"/>
          <w:lang w:val="en-NZ" w:eastAsia="en-NZ"/>
        </w:rPr>
        <w:t xml:space="preserve">Ethical Guidelines for Intervention Studies </w:t>
      </w:r>
      <w:r w:rsidRPr="00B05497">
        <w:rPr>
          <w:rFonts w:cs="Arial"/>
          <w:sz w:val="21"/>
          <w:szCs w:val="21"/>
          <w:lang w:val="en-NZ" w:eastAsia="en-NZ"/>
        </w:rPr>
        <w:t>Appendix 1)</w:t>
      </w:r>
    </w:p>
    <w:p w14:paraId="0335F3D1" w14:textId="77777777" w:rsidR="00B05497" w:rsidRDefault="00B05497" w:rsidP="00B05497">
      <w:pPr>
        <w:autoSpaceDE w:val="0"/>
        <w:autoSpaceDN w:val="0"/>
        <w:adjustRightInd w:val="0"/>
        <w:rPr>
          <w:rFonts w:cs="Arial"/>
          <w:i/>
          <w:iCs/>
          <w:sz w:val="21"/>
          <w:szCs w:val="21"/>
          <w:lang w:val="en-NZ" w:eastAsia="en-NZ"/>
        </w:rPr>
      </w:pPr>
    </w:p>
    <w:p w14:paraId="35C34882" w14:textId="4096A755" w:rsidR="001B275A" w:rsidRPr="00B05497" w:rsidRDefault="00B05497" w:rsidP="00F23421">
      <w:pPr>
        <w:pStyle w:val="ListParagraph"/>
        <w:numPr>
          <w:ilvl w:val="0"/>
          <w:numId w:val="21"/>
        </w:numPr>
        <w:autoSpaceDE w:val="0"/>
        <w:autoSpaceDN w:val="0"/>
        <w:adjustRightInd w:val="0"/>
        <w:rPr>
          <w:rFonts w:cs="Arial"/>
          <w:sz w:val="21"/>
          <w:szCs w:val="21"/>
          <w:lang w:val="en-NZ" w:eastAsia="en-NZ"/>
        </w:rPr>
      </w:pPr>
      <w:r w:rsidRPr="00B05497">
        <w:rPr>
          <w:rFonts w:cs="Arial"/>
          <w:sz w:val="21"/>
          <w:szCs w:val="21"/>
          <w:lang w:val="en-NZ" w:eastAsia="en-NZ"/>
        </w:rPr>
        <w:t>The Committee noted that scientific soundness is ethically important, projects</w:t>
      </w:r>
      <w:r>
        <w:rPr>
          <w:rFonts w:cs="Arial"/>
          <w:sz w:val="21"/>
          <w:szCs w:val="21"/>
          <w:lang w:val="en-NZ" w:eastAsia="en-NZ"/>
        </w:rPr>
        <w:t xml:space="preserve"> </w:t>
      </w:r>
      <w:r w:rsidRPr="00B05497">
        <w:rPr>
          <w:rFonts w:cs="Arial"/>
          <w:sz w:val="21"/>
          <w:szCs w:val="21"/>
          <w:lang w:val="en-NZ" w:eastAsia="en-NZ"/>
        </w:rPr>
        <w:t>without scientific merit needlessly expose participants to risk and misuse their time,</w:t>
      </w:r>
      <w:r>
        <w:rPr>
          <w:rFonts w:cs="Arial"/>
          <w:sz w:val="21"/>
          <w:szCs w:val="21"/>
          <w:lang w:val="en-NZ" w:eastAsia="en-NZ"/>
        </w:rPr>
        <w:t xml:space="preserve"> </w:t>
      </w:r>
      <w:r w:rsidRPr="00B05497">
        <w:rPr>
          <w:rFonts w:cs="Arial"/>
          <w:sz w:val="21"/>
          <w:szCs w:val="21"/>
          <w:lang w:val="en-NZ" w:eastAsia="en-NZ"/>
        </w:rPr>
        <w:t>and waste resources (</w:t>
      </w:r>
      <w:r w:rsidRPr="00B05497">
        <w:rPr>
          <w:rFonts w:cs="Arial"/>
          <w:i/>
          <w:iCs/>
          <w:sz w:val="21"/>
          <w:szCs w:val="21"/>
          <w:lang w:val="en-NZ" w:eastAsia="en-NZ"/>
        </w:rPr>
        <w:t xml:space="preserve">Ethical Guidelines for </w:t>
      </w:r>
      <w:r>
        <w:rPr>
          <w:rFonts w:cs="Arial"/>
          <w:i/>
          <w:iCs/>
          <w:sz w:val="21"/>
          <w:szCs w:val="21"/>
          <w:lang w:val="en-NZ" w:eastAsia="en-NZ"/>
        </w:rPr>
        <w:t>Observational</w:t>
      </w:r>
      <w:r w:rsidRPr="00B05497">
        <w:rPr>
          <w:rFonts w:cs="Arial"/>
          <w:i/>
          <w:iCs/>
          <w:sz w:val="21"/>
          <w:szCs w:val="21"/>
          <w:lang w:val="en-NZ" w:eastAsia="en-NZ"/>
        </w:rPr>
        <w:t xml:space="preserve"> Studies </w:t>
      </w:r>
      <w:r w:rsidRPr="00B05497">
        <w:rPr>
          <w:rFonts w:cs="Arial"/>
          <w:sz w:val="21"/>
          <w:szCs w:val="21"/>
          <w:lang w:val="en-NZ" w:eastAsia="en-NZ"/>
        </w:rPr>
        <w:t>para 5.</w:t>
      </w:r>
      <w:r>
        <w:rPr>
          <w:rFonts w:cs="Arial"/>
          <w:sz w:val="21"/>
          <w:szCs w:val="21"/>
          <w:lang w:val="en-NZ" w:eastAsia="en-NZ"/>
        </w:rPr>
        <w:t>7</w:t>
      </w:r>
      <w:r w:rsidRPr="00B05497">
        <w:rPr>
          <w:rFonts w:cs="Arial"/>
          <w:sz w:val="21"/>
          <w:szCs w:val="21"/>
          <w:lang w:val="en-NZ" w:eastAsia="en-NZ"/>
        </w:rPr>
        <w:t>). The</w:t>
      </w:r>
      <w:r>
        <w:rPr>
          <w:rFonts w:cs="Arial"/>
          <w:sz w:val="21"/>
          <w:szCs w:val="21"/>
          <w:lang w:val="en-NZ" w:eastAsia="en-NZ"/>
        </w:rPr>
        <w:t xml:space="preserve"> </w:t>
      </w:r>
      <w:r w:rsidRPr="00B05497">
        <w:rPr>
          <w:rFonts w:cs="Arial"/>
          <w:sz w:val="21"/>
          <w:szCs w:val="21"/>
          <w:lang w:val="en-NZ" w:eastAsia="en-NZ"/>
        </w:rPr>
        <w:t>Current proposal does not assure the committee of the scientific rigour of the</w:t>
      </w:r>
      <w:r>
        <w:rPr>
          <w:rFonts w:cs="Arial"/>
          <w:sz w:val="21"/>
          <w:szCs w:val="21"/>
          <w:lang w:val="en-NZ" w:eastAsia="en-NZ"/>
        </w:rPr>
        <w:t xml:space="preserve"> </w:t>
      </w:r>
      <w:r w:rsidRPr="00B05497">
        <w:rPr>
          <w:rFonts w:cs="Arial"/>
          <w:sz w:val="21"/>
          <w:szCs w:val="21"/>
          <w:lang w:val="en-NZ" w:eastAsia="en-NZ"/>
        </w:rPr>
        <w:t>project</w:t>
      </w:r>
      <w:r w:rsidR="00B84803">
        <w:rPr>
          <w:lang w:val="en-AU"/>
        </w:rPr>
        <w:t xml:space="preserve">. </w:t>
      </w:r>
      <w:r w:rsidR="001B275A" w:rsidRPr="00B05497">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34ED" w:rsidRPr="004C1165" w14:paraId="6111A14D" w14:textId="77777777" w:rsidTr="00CA34ED">
        <w:trPr>
          <w:trHeight w:val="280"/>
        </w:trPr>
        <w:tc>
          <w:tcPr>
            <w:tcW w:w="966" w:type="dxa"/>
            <w:tcBorders>
              <w:top w:val="nil"/>
              <w:left w:val="nil"/>
              <w:bottom w:val="nil"/>
              <w:right w:val="nil"/>
            </w:tcBorders>
          </w:tcPr>
          <w:p w14:paraId="1FC16DC8" w14:textId="77777777" w:rsidR="00CA34ED" w:rsidRPr="004C1165" w:rsidRDefault="00CA34ED">
            <w:pPr>
              <w:autoSpaceDE w:val="0"/>
              <w:autoSpaceDN w:val="0"/>
              <w:adjustRightInd w:val="0"/>
              <w:rPr>
                <w:lang w:val="en-AU"/>
              </w:rPr>
            </w:pPr>
            <w:r w:rsidRPr="004C1165">
              <w:rPr>
                <w:lang w:val="en-AU"/>
              </w:rPr>
              <w:t xml:space="preserve"> </w:t>
            </w:r>
            <w:r w:rsidRPr="004C1165">
              <w:rPr>
                <w:b/>
                <w:lang w:val="en-AU"/>
              </w:rPr>
              <w:t xml:space="preserve">5 </w:t>
            </w:r>
            <w:r w:rsidRPr="004C1165">
              <w:rPr>
                <w:lang w:val="en-AU"/>
              </w:rPr>
              <w:t xml:space="preserve"> </w:t>
            </w:r>
          </w:p>
        </w:tc>
        <w:tc>
          <w:tcPr>
            <w:tcW w:w="2575" w:type="dxa"/>
            <w:tcBorders>
              <w:top w:val="nil"/>
              <w:left w:val="nil"/>
              <w:bottom w:val="nil"/>
              <w:right w:val="nil"/>
            </w:tcBorders>
          </w:tcPr>
          <w:p w14:paraId="5A9D613B" w14:textId="77777777" w:rsidR="00CA34ED" w:rsidRPr="004C1165" w:rsidRDefault="00CA34ED">
            <w:pPr>
              <w:autoSpaceDE w:val="0"/>
              <w:autoSpaceDN w:val="0"/>
              <w:adjustRightInd w:val="0"/>
              <w:rPr>
                <w:lang w:val="en-AU"/>
              </w:rPr>
            </w:pPr>
            <w:r w:rsidRPr="004C1165">
              <w:rPr>
                <w:b/>
                <w:lang w:val="en-AU"/>
              </w:rPr>
              <w:t xml:space="preserve">Ethics ref: </w:t>
            </w:r>
            <w:r w:rsidRPr="004C1165">
              <w:rPr>
                <w:lang w:val="en-AU"/>
              </w:rPr>
              <w:t xml:space="preserve"> </w:t>
            </w:r>
          </w:p>
        </w:tc>
        <w:tc>
          <w:tcPr>
            <w:tcW w:w="6459" w:type="dxa"/>
            <w:tcBorders>
              <w:top w:val="nil"/>
              <w:left w:val="nil"/>
              <w:bottom w:val="nil"/>
              <w:right w:val="nil"/>
            </w:tcBorders>
          </w:tcPr>
          <w:p w14:paraId="62A7EA86" w14:textId="77777777" w:rsidR="00CA34ED" w:rsidRPr="004C1165" w:rsidRDefault="00CA34ED">
            <w:pPr>
              <w:autoSpaceDE w:val="0"/>
              <w:autoSpaceDN w:val="0"/>
              <w:adjustRightInd w:val="0"/>
              <w:rPr>
                <w:lang w:val="en-AU"/>
              </w:rPr>
            </w:pPr>
            <w:r w:rsidRPr="004C1165">
              <w:rPr>
                <w:b/>
                <w:lang w:val="en-AU"/>
              </w:rPr>
              <w:t>16/NTB/143</w:t>
            </w:r>
            <w:r w:rsidRPr="004C1165">
              <w:rPr>
                <w:lang w:val="en-AU"/>
              </w:rPr>
              <w:t xml:space="preserve"> </w:t>
            </w:r>
          </w:p>
        </w:tc>
      </w:tr>
      <w:tr w:rsidR="00CA34ED" w:rsidRPr="004C1165" w14:paraId="6277D6C1" w14:textId="77777777" w:rsidTr="00CA34ED">
        <w:trPr>
          <w:trHeight w:val="280"/>
        </w:trPr>
        <w:tc>
          <w:tcPr>
            <w:tcW w:w="966" w:type="dxa"/>
            <w:tcBorders>
              <w:top w:val="nil"/>
              <w:left w:val="nil"/>
              <w:bottom w:val="nil"/>
              <w:right w:val="nil"/>
            </w:tcBorders>
          </w:tcPr>
          <w:p w14:paraId="7C65E8D3"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6CA1EF65" w14:textId="77777777" w:rsidR="00CA34ED" w:rsidRPr="004C1165" w:rsidRDefault="00CA34ED">
            <w:pPr>
              <w:autoSpaceDE w:val="0"/>
              <w:autoSpaceDN w:val="0"/>
              <w:adjustRightInd w:val="0"/>
              <w:rPr>
                <w:lang w:val="en-AU"/>
              </w:rPr>
            </w:pPr>
            <w:r w:rsidRPr="004C1165">
              <w:rPr>
                <w:lang w:val="en-AU"/>
              </w:rPr>
              <w:t xml:space="preserve">Title: </w:t>
            </w:r>
          </w:p>
        </w:tc>
        <w:tc>
          <w:tcPr>
            <w:tcW w:w="6459" w:type="dxa"/>
            <w:tcBorders>
              <w:top w:val="nil"/>
              <w:left w:val="nil"/>
              <w:bottom w:val="nil"/>
              <w:right w:val="nil"/>
            </w:tcBorders>
          </w:tcPr>
          <w:p w14:paraId="1B69E291" w14:textId="77777777" w:rsidR="00CA34ED" w:rsidRPr="004C1165" w:rsidRDefault="00CA34ED">
            <w:pPr>
              <w:autoSpaceDE w:val="0"/>
              <w:autoSpaceDN w:val="0"/>
              <w:adjustRightInd w:val="0"/>
              <w:rPr>
                <w:lang w:val="en-AU"/>
              </w:rPr>
            </w:pPr>
            <w:r w:rsidRPr="004C1165">
              <w:rPr>
                <w:lang w:val="en-AU"/>
              </w:rPr>
              <w:t xml:space="preserve">Evaluation of </w:t>
            </w:r>
            <w:proofErr w:type="spellStart"/>
            <w:r w:rsidRPr="004C1165">
              <w:rPr>
                <w:lang w:val="en-AU"/>
              </w:rPr>
              <w:t>MORSim</w:t>
            </w:r>
            <w:proofErr w:type="spellEnd"/>
            <w:r w:rsidRPr="004C1165">
              <w:rPr>
                <w:lang w:val="en-AU"/>
              </w:rPr>
              <w:t xml:space="preserve"> (Multidisciplinary Operating Room Simulation). </w:t>
            </w:r>
          </w:p>
        </w:tc>
      </w:tr>
      <w:tr w:rsidR="00CA34ED" w:rsidRPr="004C1165" w14:paraId="414B7E2F" w14:textId="77777777" w:rsidTr="00CA34ED">
        <w:trPr>
          <w:trHeight w:val="280"/>
        </w:trPr>
        <w:tc>
          <w:tcPr>
            <w:tcW w:w="966" w:type="dxa"/>
            <w:tcBorders>
              <w:top w:val="nil"/>
              <w:left w:val="nil"/>
              <w:bottom w:val="nil"/>
              <w:right w:val="nil"/>
            </w:tcBorders>
          </w:tcPr>
          <w:p w14:paraId="2A7686A7"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201874A9" w14:textId="77777777" w:rsidR="00CA34ED" w:rsidRPr="004C1165" w:rsidRDefault="00CA34ED">
            <w:pPr>
              <w:autoSpaceDE w:val="0"/>
              <w:autoSpaceDN w:val="0"/>
              <w:adjustRightInd w:val="0"/>
              <w:rPr>
                <w:lang w:val="en-AU"/>
              </w:rPr>
            </w:pPr>
            <w:r w:rsidRPr="004C1165">
              <w:rPr>
                <w:lang w:val="en-AU"/>
              </w:rPr>
              <w:t xml:space="preserve">Principal Investigator: </w:t>
            </w:r>
          </w:p>
        </w:tc>
        <w:tc>
          <w:tcPr>
            <w:tcW w:w="6459" w:type="dxa"/>
            <w:tcBorders>
              <w:top w:val="nil"/>
              <w:left w:val="nil"/>
              <w:bottom w:val="nil"/>
              <w:right w:val="nil"/>
            </w:tcBorders>
          </w:tcPr>
          <w:p w14:paraId="65402F84" w14:textId="77777777" w:rsidR="00CA34ED" w:rsidRPr="004C1165" w:rsidRDefault="00CA34ED">
            <w:pPr>
              <w:autoSpaceDE w:val="0"/>
              <w:autoSpaceDN w:val="0"/>
              <w:adjustRightInd w:val="0"/>
              <w:rPr>
                <w:lang w:val="en-AU"/>
              </w:rPr>
            </w:pPr>
            <w:r w:rsidRPr="004C1165">
              <w:rPr>
                <w:lang w:val="en-AU"/>
              </w:rPr>
              <w:t xml:space="preserve">Dr Peter Beaver </w:t>
            </w:r>
          </w:p>
        </w:tc>
      </w:tr>
      <w:tr w:rsidR="00CA34ED" w:rsidRPr="004C1165" w14:paraId="49BA63EE" w14:textId="77777777" w:rsidTr="00CA34ED">
        <w:trPr>
          <w:trHeight w:val="280"/>
        </w:trPr>
        <w:tc>
          <w:tcPr>
            <w:tcW w:w="966" w:type="dxa"/>
            <w:tcBorders>
              <w:top w:val="nil"/>
              <w:left w:val="nil"/>
              <w:bottom w:val="nil"/>
              <w:right w:val="nil"/>
            </w:tcBorders>
          </w:tcPr>
          <w:p w14:paraId="0834B688"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694B30A2" w14:textId="77777777" w:rsidR="00CA34ED" w:rsidRPr="004C1165" w:rsidRDefault="00CA34ED">
            <w:pPr>
              <w:autoSpaceDE w:val="0"/>
              <w:autoSpaceDN w:val="0"/>
              <w:adjustRightInd w:val="0"/>
              <w:rPr>
                <w:lang w:val="en-AU"/>
              </w:rPr>
            </w:pPr>
            <w:r w:rsidRPr="004C1165">
              <w:rPr>
                <w:lang w:val="en-AU"/>
              </w:rPr>
              <w:t xml:space="preserve">Sponsor: </w:t>
            </w:r>
          </w:p>
        </w:tc>
        <w:tc>
          <w:tcPr>
            <w:tcW w:w="6459" w:type="dxa"/>
            <w:tcBorders>
              <w:top w:val="nil"/>
              <w:left w:val="nil"/>
              <w:bottom w:val="nil"/>
              <w:right w:val="nil"/>
            </w:tcBorders>
          </w:tcPr>
          <w:p w14:paraId="04959DA8" w14:textId="77777777" w:rsidR="00CA34ED" w:rsidRPr="004C1165" w:rsidRDefault="00CA34ED">
            <w:pPr>
              <w:autoSpaceDE w:val="0"/>
              <w:autoSpaceDN w:val="0"/>
              <w:adjustRightInd w:val="0"/>
              <w:rPr>
                <w:lang w:val="en-AU"/>
              </w:rPr>
            </w:pPr>
            <w:r w:rsidRPr="004C1165">
              <w:rPr>
                <w:lang w:val="en-AU"/>
              </w:rPr>
              <w:t xml:space="preserve">The University of Auckland </w:t>
            </w:r>
          </w:p>
        </w:tc>
      </w:tr>
      <w:tr w:rsidR="00CA34ED" w:rsidRPr="004C1165" w14:paraId="5A35355C" w14:textId="77777777" w:rsidTr="00CA34ED">
        <w:trPr>
          <w:trHeight w:val="280"/>
        </w:trPr>
        <w:tc>
          <w:tcPr>
            <w:tcW w:w="966" w:type="dxa"/>
            <w:tcBorders>
              <w:top w:val="nil"/>
              <w:left w:val="nil"/>
              <w:bottom w:val="nil"/>
              <w:right w:val="nil"/>
            </w:tcBorders>
          </w:tcPr>
          <w:p w14:paraId="0E988A4A"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0CFDF0C8" w14:textId="77777777" w:rsidR="00CA34ED" w:rsidRPr="004C1165" w:rsidRDefault="00CA34ED">
            <w:pPr>
              <w:autoSpaceDE w:val="0"/>
              <w:autoSpaceDN w:val="0"/>
              <w:adjustRightInd w:val="0"/>
              <w:rPr>
                <w:lang w:val="en-AU"/>
              </w:rPr>
            </w:pPr>
            <w:r w:rsidRPr="004C1165">
              <w:rPr>
                <w:lang w:val="en-AU"/>
              </w:rPr>
              <w:t xml:space="preserve">Clock Start Date: </w:t>
            </w:r>
          </w:p>
        </w:tc>
        <w:tc>
          <w:tcPr>
            <w:tcW w:w="6459" w:type="dxa"/>
            <w:tcBorders>
              <w:top w:val="nil"/>
              <w:left w:val="nil"/>
              <w:bottom w:val="nil"/>
              <w:right w:val="nil"/>
            </w:tcBorders>
          </w:tcPr>
          <w:p w14:paraId="050AEF78" w14:textId="77777777" w:rsidR="00CA34ED" w:rsidRPr="004C1165" w:rsidRDefault="00CA34ED">
            <w:pPr>
              <w:autoSpaceDE w:val="0"/>
              <w:autoSpaceDN w:val="0"/>
              <w:adjustRightInd w:val="0"/>
              <w:rPr>
                <w:lang w:val="en-AU"/>
              </w:rPr>
            </w:pPr>
            <w:r w:rsidRPr="004C1165">
              <w:rPr>
                <w:lang w:val="en-AU"/>
              </w:rPr>
              <w:t xml:space="preserve">25 August 2016 </w:t>
            </w:r>
          </w:p>
        </w:tc>
      </w:tr>
    </w:tbl>
    <w:p w14:paraId="464CEC94" w14:textId="77777777" w:rsidR="001B275A" w:rsidRPr="004C1165" w:rsidRDefault="001B275A">
      <w:pPr>
        <w:autoSpaceDE w:val="0"/>
        <w:autoSpaceDN w:val="0"/>
        <w:adjustRightInd w:val="0"/>
        <w:rPr>
          <w:lang w:val="en-AU"/>
        </w:rPr>
      </w:pPr>
      <w:r w:rsidRPr="004C1165">
        <w:rPr>
          <w:lang w:val="en-AU"/>
        </w:rPr>
        <w:t xml:space="preserve"> </w:t>
      </w:r>
    </w:p>
    <w:p w14:paraId="101CC1A9" w14:textId="681DF630" w:rsidR="00987913" w:rsidRPr="004C1165" w:rsidRDefault="0059521B" w:rsidP="0059521B">
      <w:pPr>
        <w:autoSpaceDE w:val="0"/>
        <w:autoSpaceDN w:val="0"/>
        <w:adjustRightInd w:val="0"/>
        <w:rPr>
          <w:rFonts w:cs="Arial"/>
          <w:color w:val="33CCCC"/>
          <w:szCs w:val="22"/>
          <w:lang w:val="en-AU"/>
        </w:rPr>
      </w:pPr>
      <w:r w:rsidRPr="00EB7206">
        <w:rPr>
          <w:rFonts w:cs="Arial"/>
          <w:szCs w:val="22"/>
          <w:lang w:val="en-AU"/>
        </w:rPr>
        <w:t>Associate Professor Jennifer Weller (Co-investigator), Dr Peter Beaver (Coordinating investigator)</w:t>
      </w:r>
      <w:r w:rsidRPr="00EB7206">
        <w:rPr>
          <w:lang w:val="en-AU"/>
        </w:rPr>
        <w:t xml:space="preserve"> were</w:t>
      </w:r>
      <w:r w:rsidR="00987913" w:rsidRPr="00EB7206">
        <w:rPr>
          <w:lang w:val="en-AU"/>
        </w:rPr>
        <w:t xml:space="preserve"> present </w:t>
      </w:r>
      <w:r w:rsidR="00DC62A5" w:rsidRPr="00EB7206">
        <w:rPr>
          <w:rFonts w:cs="Arial"/>
          <w:szCs w:val="22"/>
          <w:lang w:val="en-AU"/>
        </w:rPr>
        <w:t>in person</w:t>
      </w:r>
      <w:r w:rsidR="00DC62A5" w:rsidRPr="00EB7206">
        <w:rPr>
          <w:lang w:val="en-AU"/>
        </w:rPr>
        <w:t xml:space="preserve"> </w:t>
      </w:r>
      <w:r w:rsidR="00987913" w:rsidRPr="00EB7206">
        <w:rPr>
          <w:lang w:val="en-AU"/>
        </w:rPr>
        <w:t>for discussion</w:t>
      </w:r>
      <w:r w:rsidR="00987913" w:rsidRPr="004C1165">
        <w:rPr>
          <w:lang w:val="en-AU"/>
        </w:rPr>
        <w:t xml:space="preserve"> of this application.</w:t>
      </w:r>
    </w:p>
    <w:p w14:paraId="3A3E2658" w14:textId="77777777" w:rsidR="00987913" w:rsidRPr="004C1165" w:rsidRDefault="00987913">
      <w:pPr>
        <w:autoSpaceDE w:val="0"/>
        <w:autoSpaceDN w:val="0"/>
        <w:adjustRightInd w:val="0"/>
        <w:rPr>
          <w:u w:val="single"/>
          <w:lang w:val="en-AU"/>
        </w:rPr>
      </w:pPr>
    </w:p>
    <w:p w14:paraId="7D51CF6A" w14:textId="77777777" w:rsidR="00E24E77" w:rsidRPr="004C1165" w:rsidRDefault="00E24E77">
      <w:pPr>
        <w:autoSpaceDE w:val="0"/>
        <w:autoSpaceDN w:val="0"/>
        <w:adjustRightInd w:val="0"/>
        <w:rPr>
          <w:u w:val="single"/>
          <w:lang w:val="en-AU"/>
        </w:rPr>
      </w:pPr>
      <w:r w:rsidRPr="004C1165">
        <w:rPr>
          <w:u w:val="single"/>
          <w:lang w:val="en-AU"/>
        </w:rPr>
        <w:t>Potential conflicts of interest</w:t>
      </w:r>
    </w:p>
    <w:p w14:paraId="468F005B" w14:textId="77777777" w:rsidR="00E24E77" w:rsidRPr="004C1165" w:rsidRDefault="00E24E77">
      <w:pPr>
        <w:autoSpaceDE w:val="0"/>
        <w:autoSpaceDN w:val="0"/>
        <w:adjustRightInd w:val="0"/>
        <w:rPr>
          <w:b/>
          <w:lang w:val="en-AU"/>
        </w:rPr>
      </w:pPr>
    </w:p>
    <w:p w14:paraId="770D7DCB" w14:textId="77777777" w:rsidR="00E24E77" w:rsidRPr="004C1165" w:rsidRDefault="00E24E77">
      <w:pPr>
        <w:autoSpaceDE w:val="0"/>
        <w:autoSpaceDN w:val="0"/>
        <w:adjustRightInd w:val="0"/>
        <w:rPr>
          <w:lang w:val="en-AU"/>
        </w:rPr>
      </w:pPr>
      <w:r w:rsidRPr="004C1165">
        <w:rPr>
          <w:lang w:val="en-AU"/>
        </w:rPr>
        <w:t>The Chair asked members to declare any potential conflicts of interest related to this application.</w:t>
      </w:r>
    </w:p>
    <w:p w14:paraId="5B9FD3AC" w14:textId="77777777" w:rsidR="00E24E77" w:rsidRPr="004C1165" w:rsidRDefault="00E24E77">
      <w:pPr>
        <w:autoSpaceDE w:val="0"/>
        <w:autoSpaceDN w:val="0"/>
        <w:adjustRightInd w:val="0"/>
        <w:rPr>
          <w:lang w:val="en-AU"/>
        </w:rPr>
      </w:pPr>
    </w:p>
    <w:p w14:paraId="1D88624D" w14:textId="77777777" w:rsidR="00E24E77" w:rsidRPr="004C1165" w:rsidRDefault="00E24E77">
      <w:pPr>
        <w:autoSpaceDE w:val="0"/>
        <w:autoSpaceDN w:val="0"/>
        <w:adjustRightInd w:val="0"/>
        <w:rPr>
          <w:lang w:val="en-AU"/>
        </w:rPr>
      </w:pPr>
      <w:r w:rsidRPr="004C1165">
        <w:rPr>
          <w:lang w:val="en-AU"/>
        </w:rPr>
        <w:t>No potential conflicts of interest related to this application were declared by any member.</w:t>
      </w:r>
    </w:p>
    <w:p w14:paraId="32494138" w14:textId="77777777" w:rsidR="00E24E77" w:rsidRPr="004C1165" w:rsidRDefault="00E24E77">
      <w:pPr>
        <w:autoSpaceDE w:val="0"/>
        <w:autoSpaceDN w:val="0"/>
        <w:adjustRightInd w:val="0"/>
        <w:rPr>
          <w:lang w:val="en-AU"/>
        </w:rPr>
      </w:pPr>
    </w:p>
    <w:p w14:paraId="3F57CB4C" w14:textId="77777777" w:rsidR="00990998" w:rsidRDefault="00990998" w:rsidP="00990998">
      <w:pPr>
        <w:rPr>
          <w:u w:val="single"/>
          <w:lang w:val="en-AU"/>
        </w:rPr>
      </w:pPr>
      <w:r w:rsidRPr="004C1165">
        <w:rPr>
          <w:u w:val="single"/>
          <w:lang w:val="en-AU"/>
        </w:rPr>
        <w:t>Summary of Study</w:t>
      </w:r>
    </w:p>
    <w:p w14:paraId="546508A7" w14:textId="77777777" w:rsidR="002867F8" w:rsidRDefault="002867F8" w:rsidP="00990998">
      <w:pPr>
        <w:rPr>
          <w:u w:val="single"/>
          <w:lang w:val="en-AU"/>
        </w:rPr>
      </w:pPr>
    </w:p>
    <w:p w14:paraId="32D85F46" w14:textId="25638AB1" w:rsidR="0027228E" w:rsidRDefault="00C7491E" w:rsidP="00F23421">
      <w:pPr>
        <w:pStyle w:val="ListParagraph"/>
        <w:numPr>
          <w:ilvl w:val="0"/>
          <w:numId w:val="12"/>
        </w:numPr>
        <w:rPr>
          <w:lang w:val="en-AU"/>
        </w:rPr>
      </w:pPr>
      <w:r>
        <w:rPr>
          <w:lang w:val="en-AU"/>
        </w:rPr>
        <w:t>This is an e</w:t>
      </w:r>
      <w:r w:rsidR="0027228E" w:rsidRPr="004C1165">
        <w:rPr>
          <w:lang w:val="en-AU"/>
        </w:rPr>
        <w:t>valuation of a training programme for theatre staff aimed at reducing intraoperative error.</w:t>
      </w:r>
      <w:r>
        <w:rPr>
          <w:lang w:val="en-AU"/>
        </w:rPr>
        <w:t xml:space="preserve"> The Committee noted it was a complicated study that uses a </w:t>
      </w:r>
      <w:r w:rsidR="0027228E" w:rsidRPr="004C1165">
        <w:rPr>
          <w:lang w:val="en-AU"/>
        </w:rPr>
        <w:t xml:space="preserve">stepped wedge cluster design. </w:t>
      </w:r>
      <w:r w:rsidR="004148BE">
        <w:rPr>
          <w:lang w:val="en-AU"/>
        </w:rPr>
        <w:t>The</w:t>
      </w:r>
      <w:r w:rsidR="0027228E" w:rsidRPr="004C1165">
        <w:rPr>
          <w:lang w:val="en-AU"/>
        </w:rPr>
        <w:t xml:space="preserve"> intervention is progressively rolled out across DHBs all of whom contribute data from the outset giving 'before and after' data. Many outcomes </w:t>
      </w:r>
      <w:r w:rsidR="00B31FC3" w:rsidRPr="004C1165">
        <w:rPr>
          <w:lang w:val="en-AU"/>
        </w:rPr>
        <w:t>measures that</w:t>
      </w:r>
      <w:r w:rsidR="0027228E" w:rsidRPr="004C1165">
        <w:rPr>
          <w:lang w:val="en-AU"/>
        </w:rPr>
        <w:t xml:space="preserve"> seem like they are going to be treated as separate studies. Both surgical patients and surgical staff are participants. </w:t>
      </w:r>
    </w:p>
    <w:p w14:paraId="27435FA5" w14:textId="77777777" w:rsidR="00DC3C9E" w:rsidRDefault="001D641F" w:rsidP="00F23421">
      <w:pPr>
        <w:pStyle w:val="ListParagraph"/>
        <w:numPr>
          <w:ilvl w:val="0"/>
          <w:numId w:val="12"/>
        </w:numPr>
        <w:rPr>
          <w:lang w:val="en-AU"/>
        </w:rPr>
      </w:pPr>
      <w:r w:rsidRPr="00560C7B">
        <w:rPr>
          <w:lang w:val="en-AU"/>
        </w:rPr>
        <w:t xml:space="preserve">12 outcome measures including 7 directly involving staff or surgical patients. </w:t>
      </w:r>
    </w:p>
    <w:p w14:paraId="12402AA5" w14:textId="77777777" w:rsidR="00C64F9F" w:rsidRPr="004C1165" w:rsidRDefault="00C64F9F" w:rsidP="00990998">
      <w:pPr>
        <w:autoSpaceDE w:val="0"/>
        <w:autoSpaceDN w:val="0"/>
        <w:adjustRightInd w:val="0"/>
        <w:rPr>
          <w:lang w:val="en-AU"/>
        </w:rPr>
      </w:pPr>
    </w:p>
    <w:p w14:paraId="1CA6D7B7" w14:textId="77777777" w:rsidR="00990998" w:rsidRPr="004C1165" w:rsidRDefault="00990998" w:rsidP="00990998">
      <w:pPr>
        <w:rPr>
          <w:u w:val="single"/>
          <w:lang w:val="en-AU"/>
        </w:rPr>
      </w:pPr>
      <w:r w:rsidRPr="004C1165">
        <w:rPr>
          <w:u w:val="single"/>
          <w:lang w:val="en-AU"/>
        </w:rPr>
        <w:t>Summary of ethical issues (resolved)</w:t>
      </w:r>
    </w:p>
    <w:p w14:paraId="47AE57BB" w14:textId="77777777" w:rsidR="00990998" w:rsidRPr="004C1165" w:rsidRDefault="00990998" w:rsidP="00990998">
      <w:pPr>
        <w:rPr>
          <w:u w:val="single"/>
          <w:lang w:val="en-AU"/>
        </w:rPr>
      </w:pPr>
    </w:p>
    <w:p w14:paraId="06686905" w14:textId="77777777" w:rsidR="00990998" w:rsidRPr="004C1165" w:rsidRDefault="00990998" w:rsidP="00990998">
      <w:pPr>
        <w:rPr>
          <w:lang w:val="en-AU"/>
        </w:rPr>
      </w:pPr>
      <w:r w:rsidRPr="004C1165">
        <w:rPr>
          <w:lang w:val="en-AU"/>
        </w:rPr>
        <w:t>The main ethical issues considered by the Committee and addressed by the Researcher are as follows.</w:t>
      </w:r>
    </w:p>
    <w:p w14:paraId="6E918E40" w14:textId="77777777" w:rsidR="00990998" w:rsidRPr="004C1165" w:rsidRDefault="00990998" w:rsidP="00990998">
      <w:pPr>
        <w:rPr>
          <w:u w:val="single"/>
          <w:lang w:val="en-AU"/>
        </w:rPr>
      </w:pPr>
    </w:p>
    <w:p w14:paraId="1AF70186" w14:textId="4FDD9DD0" w:rsidR="00560C7B" w:rsidRPr="002867F8" w:rsidRDefault="00AD1A31" w:rsidP="00F23421">
      <w:pPr>
        <w:pStyle w:val="ListParagraph"/>
        <w:numPr>
          <w:ilvl w:val="0"/>
          <w:numId w:val="12"/>
        </w:numPr>
        <w:rPr>
          <w:u w:val="single"/>
          <w:lang w:val="en-AU"/>
        </w:rPr>
      </w:pPr>
      <w:r>
        <w:rPr>
          <w:lang w:val="en-AU"/>
        </w:rPr>
        <w:t xml:space="preserve">The Committee noted the Maori consultation that had occurred. </w:t>
      </w:r>
      <w:r w:rsidR="00560C7B" w:rsidRPr="002867F8">
        <w:rPr>
          <w:lang w:val="en-AU"/>
        </w:rPr>
        <w:t xml:space="preserve">The Researcher(s) noted that they think they can show they can improve health outcomes for all surgical patients, however the concerns in relation to analysis of differences between Maori and other ethnicities is an additional resource. </w:t>
      </w:r>
    </w:p>
    <w:p w14:paraId="11023019" w14:textId="77777777" w:rsidR="00560C7B" w:rsidRPr="002867F8" w:rsidRDefault="00560C7B" w:rsidP="00F23421">
      <w:pPr>
        <w:pStyle w:val="ListParagraph"/>
        <w:numPr>
          <w:ilvl w:val="0"/>
          <w:numId w:val="12"/>
        </w:numPr>
        <w:rPr>
          <w:u w:val="single"/>
          <w:lang w:val="en-AU"/>
        </w:rPr>
      </w:pPr>
      <w:r>
        <w:rPr>
          <w:lang w:val="en-AU"/>
        </w:rPr>
        <w:t xml:space="preserve">The Committee queried if ethnicity collection will be incorporated into the study. The Researcher(s) stated we would from national minimum dataset, and ACC claims. Probably in orthopaedic registries too. We can’t support it in patient outcomes measure as a funding application for this was declined. </w:t>
      </w:r>
    </w:p>
    <w:p w14:paraId="1BFBEE53" w14:textId="77777777" w:rsidR="00560C7B" w:rsidRDefault="00560C7B" w:rsidP="00F23421">
      <w:pPr>
        <w:pStyle w:val="ListParagraph"/>
        <w:numPr>
          <w:ilvl w:val="0"/>
          <w:numId w:val="12"/>
        </w:numPr>
        <w:rPr>
          <w:lang w:val="en-AU"/>
        </w:rPr>
      </w:pPr>
      <w:r w:rsidRPr="002867F8">
        <w:rPr>
          <w:lang w:val="en-AU"/>
        </w:rPr>
        <w:t xml:space="preserve">The Researcher(s) explained someone in future could conduct the research, provided we collect it where possible. </w:t>
      </w:r>
    </w:p>
    <w:p w14:paraId="1452965C" w14:textId="7A4D1908" w:rsidR="00560C7B" w:rsidRDefault="00560C7B" w:rsidP="00F23421">
      <w:pPr>
        <w:pStyle w:val="ListParagraph"/>
        <w:numPr>
          <w:ilvl w:val="0"/>
          <w:numId w:val="12"/>
        </w:numPr>
        <w:rPr>
          <w:lang w:val="en-AU"/>
        </w:rPr>
      </w:pPr>
      <w:r>
        <w:rPr>
          <w:lang w:val="en-AU"/>
        </w:rPr>
        <w:t xml:space="preserve">Make it clear that participant data may be used in future research, </w:t>
      </w:r>
      <w:r w:rsidR="00AD1A31">
        <w:rPr>
          <w:lang w:val="en-AU"/>
        </w:rPr>
        <w:t>and give examples.</w:t>
      </w:r>
      <w:r>
        <w:rPr>
          <w:lang w:val="en-AU"/>
        </w:rPr>
        <w:t xml:space="preserve"> </w:t>
      </w:r>
    </w:p>
    <w:p w14:paraId="06B8A36D" w14:textId="638503A8" w:rsidR="00AD1A31" w:rsidRDefault="00AD1A31" w:rsidP="00F23421">
      <w:pPr>
        <w:pStyle w:val="ListParagraph"/>
        <w:numPr>
          <w:ilvl w:val="0"/>
          <w:numId w:val="12"/>
        </w:numPr>
        <w:rPr>
          <w:lang w:val="en-AU"/>
        </w:rPr>
      </w:pPr>
      <w:r>
        <w:rPr>
          <w:lang w:val="en-AU"/>
        </w:rPr>
        <w:t>The Committee queried the access of staff employment data</w:t>
      </w:r>
      <w:r w:rsidR="00EF0106">
        <w:rPr>
          <w:lang w:val="en-AU"/>
        </w:rPr>
        <w:t xml:space="preserve"> without consent</w:t>
      </w:r>
      <w:r>
        <w:rPr>
          <w:lang w:val="en-AU"/>
        </w:rPr>
        <w:t xml:space="preserve">. The Researcher(s) explained this did not involve any individual data – just aggregate data. The Committee accepted this. </w:t>
      </w:r>
    </w:p>
    <w:p w14:paraId="4259998B" w14:textId="77777777" w:rsidR="00EF0106" w:rsidRDefault="00EF0106" w:rsidP="00F23421">
      <w:pPr>
        <w:pStyle w:val="ListParagraph"/>
        <w:numPr>
          <w:ilvl w:val="0"/>
          <w:numId w:val="12"/>
        </w:numPr>
        <w:rPr>
          <w:lang w:val="en-AU"/>
        </w:rPr>
      </w:pPr>
      <w:r>
        <w:rPr>
          <w:lang w:val="en-AU"/>
        </w:rPr>
        <w:t>The Committee asked under what circumstances researchers would</w:t>
      </w:r>
      <w:r w:rsidRPr="00EF0106">
        <w:rPr>
          <w:lang w:val="en-AU"/>
        </w:rPr>
        <w:t xml:space="preserve"> be asked to leave if clinicians</w:t>
      </w:r>
      <w:r>
        <w:rPr>
          <w:lang w:val="en-AU"/>
        </w:rPr>
        <w:t xml:space="preserve"> </w:t>
      </w:r>
      <w:r w:rsidRPr="00EF0106">
        <w:rPr>
          <w:lang w:val="en-AU"/>
        </w:rPr>
        <w:t xml:space="preserve">perceive that a patient is being disadvantaged by the research. The Researcher(s) stated for some kinds of surgery having more people in the room it could cause problems, or if a patient has an anxiety that is known to the participants. The Committee noted it could also occur if something went wrong with a surgery, the surgeon should have the right to need space and focus in the room. </w:t>
      </w:r>
    </w:p>
    <w:p w14:paraId="7CE6DFE6" w14:textId="77777777" w:rsidR="001D6C0C" w:rsidRPr="001D6C0C" w:rsidRDefault="001D6C0C" w:rsidP="00F23421">
      <w:pPr>
        <w:pStyle w:val="ListParagraph"/>
        <w:numPr>
          <w:ilvl w:val="0"/>
          <w:numId w:val="12"/>
        </w:numPr>
        <w:rPr>
          <w:u w:val="single"/>
          <w:lang w:val="en-AU"/>
        </w:rPr>
      </w:pPr>
      <w:r w:rsidRPr="001D6C0C">
        <w:rPr>
          <w:lang w:val="en-AU"/>
        </w:rPr>
        <w:t xml:space="preserve">R.2.6 The Committee noted there is a stated risk of identifying participants in publication. The Committee asked whether this referred to staff, and queried how this be minimized or mitigated. The Researcher(s) stated they will not attribute quotes to particular job titles, but this is a risk due to the size of the sample size, and those reading it know the mannerisms of individuals, through the content provided. The Researcher(s) added the participants can redact transcripts and also understand the audience of the work. </w:t>
      </w:r>
    </w:p>
    <w:p w14:paraId="40287297" w14:textId="77777777" w:rsidR="001D6C0C" w:rsidRPr="001D6C0C" w:rsidRDefault="001D6C0C" w:rsidP="00F23421">
      <w:pPr>
        <w:pStyle w:val="ListParagraph"/>
        <w:numPr>
          <w:ilvl w:val="0"/>
          <w:numId w:val="12"/>
        </w:numPr>
        <w:rPr>
          <w:u w:val="single"/>
          <w:lang w:val="en-AU"/>
        </w:rPr>
      </w:pPr>
      <w:r>
        <w:rPr>
          <w:lang w:val="en-AU"/>
        </w:rPr>
        <w:t xml:space="preserve">The Researcher(s) noted graduations of protection, i.e. paraphrasing to avoid direct quotation. Individuals will get a right of review of the publication.  </w:t>
      </w:r>
    </w:p>
    <w:p w14:paraId="01AE116A" w14:textId="77777777" w:rsidR="00990998" w:rsidRPr="004C1165" w:rsidRDefault="00990998" w:rsidP="00990998">
      <w:pPr>
        <w:spacing w:before="80" w:after="80"/>
        <w:rPr>
          <w:u w:val="single"/>
          <w:lang w:val="en-AU"/>
        </w:rPr>
      </w:pPr>
    </w:p>
    <w:p w14:paraId="0DDED1E6" w14:textId="77777777" w:rsidR="00990998" w:rsidRPr="004C1165" w:rsidRDefault="00990998" w:rsidP="00990998">
      <w:pPr>
        <w:rPr>
          <w:u w:val="single"/>
          <w:lang w:val="en-AU"/>
        </w:rPr>
      </w:pPr>
      <w:r w:rsidRPr="004C1165">
        <w:rPr>
          <w:u w:val="single"/>
          <w:lang w:val="en-AU"/>
        </w:rPr>
        <w:t>Summary of ethical issues (outstanding)</w:t>
      </w:r>
    </w:p>
    <w:p w14:paraId="3827157C" w14:textId="77777777" w:rsidR="00990998" w:rsidRPr="004C1165" w:rsidRDefault="00990998" w:rsidP="00990998">
      <w:pPr>
        <w:rPr>
          <w:u w:val="single"/>
          <w:lang w:val="en-AU"/>
        </w:rPr>
      </w:pPr>
    </w:p>
    <w:p w14:paraId="4E7017FA" w14:textId="77777777" w:rsidR="00990998" w:rsidRPr="004C1165" w:rsidRDefault="00990998" w:rsidP="00990998">
      <w:pPr>
        <w:rPr>
          <w:lang w:val="en-AU"/>
        </w:rPr>
      </w:pPr>
      <w:r w:rsidRPr="004C1165">
        <w:rPr>
          <w:lang w:val="en-AU"/>
        </w:rPr>
        <w:t>The main ethical issues considered by the Committee and which require addressing by the Researcher are as follows.</w:t>
      </w:r>
    </w:p>
    <w:p w14:paraId="3D54BB2C" w14:textId="77777777" w:rsidR="00990998" w:rsidRPr="004C1165" w:rsidRDefault="00990998" w:rsidP="00990998">
      <w:pPr>
        <w:autoSpaceDE w:val="0"/>
        <w:autoSpaceDN w:val="0"/>
        <w:adjustRightInd w:val="0"/>
        <w:rPr>
          <w:lang w:val="en-AU"/>
        </w:rPr>
      </w:pPr>
    </w:p>
    <w:p w14:paraId="02E77151" w14:textId="77777777" w:rsidR="00EF0106" w:rsidRPr="00EF0106" w:rsidRDefault="00EF0106" w:rsidP="00F23421">
      <w:pPr>
        <w:pStyle w:val="ListParagraph"/>
        <w:numPr>
          <w:ilvl w:val="0"/>
          <w:numId w:val="12"/>
        </w:numPr>
        <w:rPr>
          <w:lang w:val="en-AU"/>
        </w:rPr>
      </w:pPr>
      <w:r w:rsidRPr="00EF0106">
        <w:rPr>
          <w:lang w:val="en-AU"/>
        </w:rPr>
        <w:t>The Committee queried what kind of information is given to participants, noting the large amount of ‘informal consent’. The Researchers explained the engagement they were conducting to inform people of the study.</w:t>
      </w:r>
    </w:p>
    <w:p w14:paraId="03F2EF4B" w14:textId="77777777" w:rsidR="00EF0106" w:rsidRPr="00EF0106" w:rsidRDefault="00EF0106" w:rsidP="00F23421">
      <w:pPr>
        <w:pStyle w:val="ListParagraph"/>
        <w:numPr>
          <w:ilvl w:val="0"/>
          <w:numId w:val="12"/>
        </w:numPr>
        <w:rPr>
          <w:lang w:val="en-AU"/>
        </w:rPr>
      </w:pPr>
      <w:r w:rsidRPr="00EF0106">
        <w:rPr>
          <w:lang w:val="en-AU"/>
        </w:rPr>
        <w:t xml:space="preserve">The Committee queried what informal consent / verbal consent actually means, is this recorded in writing? The Researcher(s) stated there is agreement sought from staff, but were unclear whether this was recorded. </w:t>
      </w:r>
    </w:p>
    <w:p w14:paraId="19D2D2F0" w14:textId="77777777" w:rsidR="00EF0106" w:rsidRPr="00EF0106" w:rsidRDefault="00EF0106" w:rsidP="00F23421">
      <w:pPr>
        <w:pStyle w:val="ListParagraph"/>
        <w:numPr>
          <w:ilvl w:val="0"/>
          <w:numId w:val="12"/>
        </w:numPr>
        <w:rPr>
          <w:lang w:val="en-AU"/>
        </w:rPr>
      </w:pPr>
      <w:r w:rsidRPr="00EF0106">
        <w:rPr>
          <w:lang w:val="en-AU"/>
        </w:rPr>
        <w:t xml:space="preserve">The Committee noted the potential for indirect pressure to be applied if for example some theatre staff have consented but another doesn't want to participate, particularly in group settings.  The Committee queried whether there is a conflict of interest, due to power imbalances between junior staff being asked to be observed by their superiors. The Committee queried whether the staff actually have a choice. The Researcher(s) noted it could be possible to approach consent individually, before the observation occurs. </w:t>
      </w:r>
    </w:p>
    <w:p w14:paraId="47F2FE9F" w14:textId="77777777" w:rsidR="00EF0106" w:rsidRPr="00EF0106" w:rsidRDefault="00EF0106" w:rsidP="00F23421">
      <w:pPr>
        <w:pStyle w:val="ListParagraph"/>
        <w:numPr>
          <w:ilvl w:val="0"/>
          <w:numId w:val="12"/>
        </w:numPr>
        <w:rPr>
          <w:lang w:val="en-AU"/>
        </w:rPr>
      </w:pPr>
      <w:r w:rsidRPr="00EF0106">
        <w:rPr>
          <w:lang w:val="en-AU"/>
        </w:rPr>
        <w:t xml:space="preserve">The Researcher(s) explained in past work we have meetings and posters so that individuals are aware of the project. </w:t>
      </w:r>
    </w:p>
    <w:p w14:paraId="501EE241" w14:textId="77777777" w:rsidR="00EF0106" w:rsidRPr="00EF0106" w:rsidRDefault="00EF0106" w:rsidP="00F23421">
      <w:pPr>
        <w:pStyle w:val="ListParagraph"/>
        <w:numPr>
          <w:ilvl w:val="0"/>
          <w:numId w:val="12"/>
        </w:numPr>
        <w:rPr>
          <w:lang w:val="en-AU"/>
        </w:rPr>
      </w:pPr>
      <w:r w:rsidRPr="00EF0106">
        <w:rPr>
          <w:lang w:val="en-AU"/>
        </w:rPr>
        <w:t xml:space="preserve">The Committee discussed consent and mitigation of pressure to participate. The Committee suggested consenting everyone prior. The Researcher(s) explained other practices during audit about consent (verbal) – however the Committee noted difference between audit and research. </w:t>
      </w:r>
    </w:p>
    <w:p w14:paraId="4BDABA85" w14:textId="77777777" w:rsidR="00EF0106" w:rsidRPr="00EF0106" w:rsidRDefault="00EF0106" w:rsidP="00F23421">
      <w:pPr>
        <w:pStyle w:val="ListParagraph"/>
        <w:numPr>
          <w:ilvl w:val="0"/>
          <w:numId w:val="12"/>
        </w:numPr>
        <w:rPr>
          <w:lang w:val="en-AU"/>
        </w:rPr>
      </w:pPr>
      <w:r w:rsidRPr="00EF0106">
        <w:rPr>
          <w:lang w:val="en-AU"/>
        </w:rPr>
        <w:t xml:space="preserve">The Committee discussed opt out, with written documentation on the day. The Researcher(s) noted that the researchers could write this consent down. The Committee agreed. </w:t>
      </w:r>
    </w:p>
    <w:p w14:paraId="2132512B" w14:textId="77777777" w:rsidR="00EF0106" w:rsidRPr="00EF0106" w:rsidRDefault="00EF0106" w:rsidP="00F23421">
      <w:pPr>
        <w:pStyle w:val="ListParagraph"/>
        <w:numPr>
          <w:ilvl w:val="0"/>
          <w:numId w:val="12"/>
        </w:numPr>
        <w:rPr>
          <w:lang w:val="en-AU"/>
        </w:rPr>
      </w:pPr>
      <w:r w:rsidRPr="00EF0106">
        <w:rPr>
          <w:lang w:val="en-AU"/>
        </w:rPr>
        <w:t xml:space="preserve">The Researcher(s) confirmed there is a website with lots of information on this project. </w:t>
      </w:r>
    </w:p>
    <w:p w14:paraId="07F6A1F4" w14:textId="4318E98E" w:rsidR="001D6C0C" w:rsidRPr="001D6C0C" w:rsidRDefault="00EF0106" w:rsidP="00F23421">
      <w:pPr>
        <w:pStyle w:val="ListParagraph"/>
        <w:numPr>
          <w:ilvl w:val="0"/>
          <w:numId w:val="12"/>
        </w:numPr>
        <w:rPr>
          <w:lang w:val="en-AU"/>
        </w:rPr>
      </w:pPr>
      <w:r w:rsidRPr="00EF0106">
        <w:rPr>
          <w:lang w:val="en-AU"/>
        </w:rPr>
        <w:t xml:space="preserve">The Researcher(s) noted they will add the research </w:t>
      </w:r>
      <w:r>
        <w:rPr>
          <w:lang w:val="en-AU"/>
        </w:rPr>
        <w:t xml:space="preserve">information on the website too. </w:t>
      </w:r>
    </w:p>
    <w:p w14:paraId="4D906C63" w14:textId="70752F01" w:rsidR="001D6C0C" w:rsidRDefault="001D6C0C" w:rsidP="00F23421">
      <w:pPr>
        <w:pStyle w:val="ListParagraph"/>
        <w:numPr>
          <w:ilvl w:val="0"/>
          <w:numId w:val="12"/>
        </w:numPr>
        <w:autoSpaceDE w:val="0"/>
        <w:autoSpaceDN w:val="0"/>
        <w:adjustRightInd w:val="0"/>
        <w:rPr>
          <w:lang w:val="en-AU"/>
        </w:rPr>
      </w:pPr>
      <w:r>
        <w:rPr>
          <w:lang w:val="en-AU"/>
        </w:rPr>
        <w:t xml:space="preserve">The Committee queried who determines vulnerability for patient outcome measures? The Researcher(s) stated informed consent for the surgical procedure would demonstrate whether someone can or can’t consent for research. </w:t>
      </w:r>
    </w:p>
    <w:p w14:paraId="727354FD" w14:textId="29B8A9D3" w:rsidR="001D6C0C" w:rsidRPr="001D6C0C" w:rsidRDefault="001D6C0C" w:rsidP="00F23421">
      <w:pPr>
        <w:pStyle w:val="ListParagraph"/>
        <w:numPr>
          <w:ilvl w:val="0"/>
          <w:numId w:val="12"/>
        </w:numPr>
        <w:autoSpaceDE w:val="0"/>
        <w:autoSpaceDN w:val="0"/>
        <w:adjustRightInd w:val="0"/>
        <w:rPr>
          <w:lang w:val="en-AU"/>
        </w:rPr>
      </w:pPr>
      <w:r>
        <w:rPr>
          <w:lang w:val="en-AU"/>
        </w:rPr>
        <w:t xml:space="preserve">The Committee queried whether it was possible someone could consent for surgery but would be inappropriate for the research. The Researcher(s) stated yes in theory. The Committee requested a process around those who are consenting would have some method of indication of appropriateness of participation. </w:t>
      </w:r>
    </w:p>
    <w:p w14:paraId="41F077E0" w14:textId="77777777" w:rsidR="00990998" w:rsidRPr="004C1165" w:rsidRDefault="00990998" w:rsidP="00990998">
      <w:pPr>
        <w:pStyle w:val="ListParagraph"/>
        <w:spacing w:before="80" w:after="80"/>
        <w:rPr>
          <w:rFonts w:cs="Arial"/>
          <w:szCs w:val="22"/>
          <w:lang w:val="en-AU"/>
        </w:rPr>
      </w:pPr>
    </w:p>
    <w:p w14:paraId="4133980E" w14:textId="77777777" w:rsidR="00990998" w:rsidRDefault="00990998" w:rsidP="00990998">
      <w:pPr>
        <w:spacing w:before="80" w:after="80"/>
        <w:rPr>
          <w:rFonts w:cs="Arial"/>
          <w:szCs w:val="22"/>
          <w:lang w:val="en-AU"/>
        </w:rPr>
      </w:pPr>
      <w:r w:rsidRPr="004C1165">
        <w:rPr>
          <w:rFonts w:cs="Arial"/>
          <w:szCs w:val="22"/>
          <w:lang w:val="en-AU"/>
        </w:rPr>
        <w:t xml:space="preserve">The Committee requested the following changes to the Participant Information Sheet and Consent Form: </w:t>
      </w:r>
    </w:p>
    <w:p w14:paraId="097222B5" w14:textId="77777777" w:rsidR="00460556" w:rsidRPr="004C1165" w:rsidRDefault="00460556" w:rsidP="00990998">
      <w:pPr>
        <w:spacing w:before="80" w:after="80"/>
        <w:rPr>
          <w:rFonts w:cs="Arial"/>
          <w:szCs w:val="22"/>
          <w:lang w:val="en-AU"/>
        </w:rPr>
      </w:pPr>
    </w:p>
    <w:p w14:paraId="7DABCD44" w14:textId="77777777" w:rsidR="001D6C0C" w:rsidRDefault="00460556" w:rsidP="00F23421">
      <w:pPr>
        <w:pStyle w:val="ListParagraph"/>
        <w:numPr>
          <w:ilvl w:val="0"/>
          <w:numId w:val="12"/>
        </w:numPr>
        <w:rPr>
          <w:lang w:val="en-AU"/>
        </w:rPr>
      </w:pPr>
      <w:r>
        <w:rPr>
          <w:lang w:val="en-AU"/>
        </w:rPr>
        <w:t>The Committee noted that the participant information d</w:t>
      </w:r>
      <w:r w:rsidRPr="00560C7B">
        <w:rPr>
          <w:lang w:val="en-AU"/>
        </w:rPr>
        <w:t>oes not include details of what MORSIM</w:t>
      </w:r>
      <w:r>
        <w:rPr>
          <w:lang w:val="en-AU"/>
        </w:rPr>
        <w:t xml:space="preserve"> is</w:t>
      </w:r>
      <w:r w:rsidRPr="00560C7B">
        <w:rPr>
          <w:lang w:val="en-AU"/>
        </w:rPr>
        <w:t xml:space="preserve"> about or what each participant will be expected to do.</w:t>
      </w:r>
      <w:r>
        <w:rPr>
          <w:lang w:val="en-AU"/>
        </w:rPr>
        <w:t xml:space="preserve"> For example, w</w:t>
      </w:r>
      <w:r w:rsidRPr="00560C7B">
        <w:rPr>
          <w:lang w:val="en-AU"/>
        </w:rPr>
        <w:t>ho will be performing interviews and administering surveys given number o</w:t>
      </w:r>
      <w:r>
        <w:rPr>
          <w:lang w:val="en-AU"/>
        </w:rPr>
        <w:t xml:space="preserve">f these over various locations. Please add more information. </w:t>
      </w:r>
    </w:p>
    <w:p w14:paraId="71490D18" w14:textId="42EEB12C" w:rsidR="00822E89" w:rsidRPr="001D6C0C" w:rsidRDefault="001D6C0C" w:rsidP="00F23421">
      <w:pPr>
        <w:pStyle w:val="ListParagraph"/>
        <w:numPr>
          <w:ilvl w:val="0"/>
          <w:numId w:val="12"/>
        </w:numPr>
        <w:rPr>
          <w:lang w:val="en-AU"/>
        </w:rPr>
      </w:pPr>
      <w:r w:rsidRPr="001D6C0C">
        <w:rPr>
          <w:lang w:val="en-AU"/>
        </w:rPr>
        <w:t xml:space="preserve">Please review the </w:t>
      </w:r>
      <w:r w:rsidR="00822E89" w:rsidRPr="001D6C0C">
        <w:rPr>
          <w:lang w:val="en-AU"/>
        </w:rPr>
        <w:t>HDEC template</w:t>
      </w:r>
      <w:r w:rsidRPr="001D6C0C">
        <w:rPr>
          <w:lang w:val="en-AU"/>
        </w:rPr>
        <w:t xml:space="preserve"> participant information sheet</w:t>
      </w:r>
      <w:r w:rsidR="00822E89" w:rsidRPr="001D6C0C">
        <w:rPr>
          <w:lang w:val="en-AU"/>
        </w:rPr>
        <w:t xml:space="preserve"> to identify what in</w:t>
      </w:r>
      <w:r w:rsidRPr="001D6C0C">
        <w:rPr>
          <w:lang w:val="en-AU"/>
        </w:rPr>
        <w:t xml:space="preserve">formation is currently missing. </w:t>
      </w:r>
    </w:p>
    <w:p w14:paraId="64F8AD85" w14:textId="77777777" w:rsidR="00822E89" w:rsidRPr="00492A3A" w:rsidRDefault="00822E89" w:rsidP="001D6C0C">
      <w:pPr>
        <w:pStyle w:val="ListParagraph"/>
        <w:autoSpaceDE w:val="0"/>
        <w:autoSpaceDN w:val="0"/>
        <w:adjustRightInd w:val="0"/>
        <w:rPr>
          <w:lang w:val="en-AU"/>
        </w:rPr>
      </w:pPr>
    </w:p>
    <w:p w14:paraId="11A12061" w14:textId="77777777" w:rsidR="00822E89" w:rsidRPr="004C1165" w:rsidRDefault="00822E89" w:rsidP="00E24E77">
      <w:pPr>
        <w:rPr>
          <w:color w:val="FF0000"/>
          <w:lang w:val="en-AU"/>
        </w:rPr>
      </w:pPr>
    </w:p>
    <w:p w14:paraId="490021DC" w14:textId="77777777" w:rsidR="00E24E77" w:rsidRPr="004C1165" w:rsidRDefault="00E24E77" w:rsidP="00E24E77">
      <w:pPr>
        <w:rPr>
          <w:u w:val="single"/>
          <w:lang w:val="en-AU"/>
        </w:rPr>
      </w:pPr>
      <w:r w:rsidRPr="004C1165">
        <w:rPr>
          <w:u w:val="single"/>
          <w:lang w:val="en-AU"/>
        </w:rPr>
        <w:t xml:space="preserve">Decision </w:t>
      </w:r>
    </w:p>
    <w:p w14:paraId="425E2FAE" w14:textId="77777777" w:rsidR="00E24E77" w:rsidRPr="001F2989" w:rsidRDefault="00E24E77" w:rsidP="00E24E77">
      <w:pPr>
        <w:rPr>
          <w:lang w:val="en-AU"/>
        </w:rPr>
      </w:pPr>
    </w:p>
    <w:p w14:paraId="3257F64F" w14:textId="38F452EE" w:rsidR="00E24E77" w:rsidRPr="001F2989" w:rsidRDefault="00E24E77" w:rsidP="00E24E77">
      <w:pPr>
        <w:rPr>
          <w:lang w:val="en-AU"/>
        </w:rPr>
      </w:pPr>
      <w:r w:rsidRPr="001F2989">
        <w:rPr>
          <w:lang w:val="en-AU"/>
        </w:rPr>
        <w:t xml:space="preserve">This application was </w:t>
      </w:r>
      <w:r w:rsidRPr="001F2989">
        <w:rPr>
          <w:i/>
          <w:lang w:val="en-AU"/>
        </w:rPr>
        <w:t>provisionally approved</w:t>
      </w:r>
      <w:r w:rsidRPr="001F2989">
        <w:rPr>
          <w:lang w:val="en-AU"/>
        </w:rPr>
        <w:t xml:space="preserve"> by </w:t>
      </w:r>
      <w:r w:rsidRPr="001F2989">
        <w:rPr>
          <w:rFonts w:cs="Arial"/>
          <w:szCs w:val="22"/>
          <w:lang w:val="en-AU"/>
        </w:rPr>
        <w:t>consensus</w:t>
      </w:r>
      <w:r w:rsidRPr="001F2989">
        <w:rPr>
          <w:lang w:val="en-AU"/>
        </w:rPr>
        <w:t xml:space="preserve"> subject to the following information being received. </w:t>
      </w:r>
    </w:p>
    <w:p w14:paraId="73911534" w14:textId="77777777" w:rsidR="00E24E77" w:rsidRPr="001F2989" w:rsidRDefault="00E24E77" w:rsidP="00E24E77">
      <w:pPr>
        <w:rPr>
          <w:lang w:val="en-AU"/>
        </w:rPr>
      </w:pPr>
    </w:p>
    <w:p w14:paraId="70A374B1" w14:textId="18BB3819" w:rsidR="00846792" w:rsidRDefault="00846792" w:rsidP="00F23421">
      <w:pPr>
        <w:pStyle w:val="ListParagraph"/>
        <w:numPr>
          <w:ilvl w:val="0"/>
          <w:numId w:val="22"/>
        </w:numPr>
        <w:spacing w:before="80" w:after="80"/>
        <w:ind w:left="709"/>
        <w:rPr>
          <w:rFonts w:cs="Arial"/>
          <w:szCs w:val="22"/>
          <w:lang w:val="en-AU"/>
        </w:rPr>
      </w:pPr>
      <w:r w:rsidRPr="00846792">
        <w:rPr>
          <w:rFonts w:cs="Arial"/>
          <w:szCs w:val="22"/>
          <w:lang w:val="en-AU"/>
        </w:rPr>
        <w:t>Please amend the information sheet and consent form, and assent forms, taking into account the suggestions made by the Committee (Ethical Guidelines for Observation Studies para 6.11).</w:t>
      </w:r>
    </w:p>
    <w:p w14:paraId="7124892B" w14:textId="77777777" w:rsidR="00846792" w:rsidRDefault="00846792" w:rsidP="00F23421">
      <w:pPr>
        <w:pStyle w:val="ListParagraph"/>
        <w:numPr>
          <w:ilvl w:val="0"/>
          <w:numId w:val="22"/>
        </w:numPr>
        <w:spacing w:before="80" w:after="80"/>
        <w:ind w:left="709"/>
        <w:rPr>
          <w:rFonts w:cs="Arial"/>
          <w:szCs w:val="22"/>
          <w:lang w:val="en-AU"/>
        </w:rPr>
      </w:pPr>
      <w:r>
        <w:rPr>
          <w:rFonts w:cs="Arial"/>
          <w:szCs w:val="22"/>
          <w:lang w:val="en-AU"/>
        </w:rPr>
        <w:t xml:space="preserve">Provide an overview of the new consent plan that provides more opportunity to say no, and reduce coercion. </w:t>
      </w:r>
    </w:p>
    <w:p w14:paraId="1DA53AB7" w14:textId="64EF94E1" w:rsidR="002667CC" w:rsidRPr="00846792" w:rsidRDefault="00846792" w:rsidP="00F23421">
      <w:pPr>
        <w:pStyle w:val="ListParagraph"/>
        <w:numPr>
          <w:ilvl w:val="0"/>
          <w:numId w:val="22"/>
        </w:numPr>
        <w:spacing w:before="80" w:after="80"/>
        <w:ind w:left="709"/>
        <w:rPr>
          <w:rFonts w:cs="Arial"/>
          <w:szCs w:val="22"/>
          <w:lang w:val="en-AU"/>
        </w:rPr>
      </w:pPr>
      <w:r>
        <w:rPr>
          <w:rFonts w:cs="Arial"/>
          <w:szCs w:val="22"/>
          <w:lang w:val="en-AU"/>
        </w:rPr>
        <w:t xml:space="preserve">Formalise the privacy mitigation plan by outlining process to ensure confidentiality </w:t>
      </w:r>
      <w:r w:rsidR="0085452E">
        <w:rPr>
          <w:rFonts w:cs="Arial"/>
          <w:szCs w:val="22"/>
          <w:lang w:val="en-AU"/>
        </w:rPr>
        <w:t xml:space="preserve">when publishing. </w:t>
      </w:r>
      <w:r>
        <w:rPr>
          <w:rFonts w:cs="Arial"/>
          <w:szCs w:val="22"/>
          <w:lang w:val="en-AU"/>
        </w:rPr>
        <w:t xml:space="preserve"> </w:t>
      </w:r>
    </w:p>
    <w:p w14:paraId="0BE5A993" w14:textId="77777777" w:rsidR="00E24E77" w:rsidRPr="004C1165" w:rsidRDefault="00E24E77" w:rsidP="00E24E77">
      <w:pPr>
        <w:rPr>
          <w:color w:val="FF0000"/>
          <w:lang w:val="en-AU"/>
        </w:rPr>
      </w:pPr>
    </w:p>
    <w:p w14:paraId="04A71637" w14:textId="660402C3" w:rsidR="00E24E77" w:rsidRPr="004C1165" w:rsidRDefault="00E24E77" w:rsidP="00E24E77">
      <w:pPr>
        <w:rPr>
          <w:lang w:val="en-AU"/>
        </w:rPr>
      </w:pPr>
      <w:r w:rsidRPr="004C1165">
        <w:rPr>
          <w:lang w:val="en-AU"/>
        </w:rPr>
        <w:t xml:space="preserve">This following information will be reviewed, and a final decision made on the application, by </w:t>
      </w:r>
      <w:r w:rsidR="000C66ED">
        <w:rPr>
          <w:lang w:val="en-AU"/>
        </w:rPr>
        <w:t>Mrs Stephanie Pollard.</w:t>
      </w:r>
    </w:p>
    <w:p w14:paraId="190BFD19" w14:textId="77777777" w:rsidR="00E24E77" w:rsidRPr="004C1165" w:rsidRDefault="00E24E77" w:rsidP="00E24E77">
      <w:pPr>
        <w:rPr>
          <w:color w:val="FF0000"/>
          <w:lang w:val="en-AU"/>
        </w:rPr>
      </w:pPr>
    </w:p>
    <w:p w14:paraId="786266FB" w14:textId="0BFD7618" w:rsidR="001B275A" w:rsidRPr="004C1165" w:rsidRDefault="001B275A">
      <w:pPr>
        <w:autoSpaceDE w:val="0"/>
        <w:autoSpaceDN w:val="0"/>
        <w:adjustRightInd w:val="0"/>
        <w:rPr>
          <w:lang w:val="en-AU"/>
        </w:rPr>
      </w:pPr>
      <w:r w:rsidRPr="004C1165">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34ED" w:rsidRPr="004C1165" w14:paraId="6ED1BDE4" w14:textId="77777777" w:rsidTr="00CA34ED">
        <w:trPr>
          <w:trHeight w:val="280"/>
        </w:trPr>
        <w:tc>
          <w:tcPr>
            <w:tcW w:w="966" w:type="dxa"/>
            <w:tcBorders>
              <w:top w:val="nil"/>
              <w:left w:val="nil"/>
              <w:bottom w:val="nil"/>
              <w:right w:val="nil"/>
            </w:tcBorders>
          </w:tcPr>
          <w:p w14:paraId="7215B460" w14:textId="77777777" w:rsidR="00CA34ED" w:rsidRPr="004C1165" w:rsidRDefault="00CA34ED">
            <w:pPr>
              <w:autoSpaceDE w:val="0"/>
              <w:autoSpaceDN w:val="0"/>
              <w:adjustRightInd w:val="0"/>
              <w:rPr>
                <w:lang w:val="en-AU"/>
              </w:rPr>
            </w:pPr>
            <w:r w:rsidRPr="004C1165">
              <w:rPr>
                <w:lang w:val="en-AU"/>
              </w:rPr>
              <w:t xml:space="preserve"> </w:t>
            </w:r>
            <w:r w:rsidRPr="004C1165">
              <w:rPr>
                <w:b/>
                <w:lang w:val="en-AU"/>
              </w:rPr>
              <w:t xml:space="preserve">6 </w:t>
            </w:r>
            <w:r w:rsidRPr="004C1165">
              <w:rPr>
                <w:lang w:val="en-AU"/>
              </w:rPr>
              <w:t xml:space="preserve"> </w:t>
            </w:r>
          </w:p>
        </w:tc>
        <w:tc>
          <w:tcPr>
            <w:tcW w:w="2575" w:type="dxa"/>
            <w:tcBorders>
              <w:top w:val="nil"/>
              <w:left w:val="nil"/>
              <w:bottom w:val="nil"/>
              <w:right w:val="nil"/>
            </w:tcBorders>
          </w:tcPr>
          <w:p w14:paraId="45B5B731" w14:textId="77777777" w:rsidR="00CA34ED" w:rsidRPr="004C1165" w:rsidRDefault="00CA34ED">
            <w:pPr>
              <w:autoSpaceDE w:val="0"/>
              <w:autoSpaceDN w:val="0"/>
              <w:adjustRightInd w:val="0"/>
              <w:rPr>
                <w:lang w:val="en-AU"/>
              </w:rPr>
            </w:pPr>
            <w:r w:rsidRPr="004C1165">
              <w:rPr>
                <w:b/>
                <w:lang w:val="en-AU"/>
              </w:rPr>
              <w:t xml:space="preserve">Ethics ref: </w:t>
            </w:r>
            <w:r w:rsidRPr="004C1165">
              <w:rPr>
                <w:lang w:val="en-AU"/>
              </w:rPr>
              <w:t xml:space="preserve"> </w:t>
            </w:r>
          </w:p>
        </w:tc>
        <w:tc>
          <w:tcPr>
            <w:tcW w:w="6459" w:type="dxa"/>
            <w:tcBorders>
              <w:top w:val="nil"/>
              <w:left w:val="nil"/>
              <w:bottom w:val="nil"/>
              <w:right w:val="nil"/>
            </w:tcBorders>
          </w:tcPr>
          <w:p w14:paraId="6741B76D" w14:textId="77777777" w:rsidR="00CA34ED" w:rsidRPr="004C1165" w:rsidRDefault="00CA34ED">
            <w:pPr>
              <w:autoSpaceDE w:val="0"/>
              <w:autoSpaceDN w:val="0"/>
              <w:adjustRightInd w:val="0"/>
              <w:rPr>
                <w:lang w:val="en-AU"/>
              </w:rPr>
            </w:pPr>
            <w:r w:rsidRPr="004C1165">
              <w:rPr>
                <w:b/>
                <w:lang w:val="en-AU"/>
              </w:rPr>
              <w:t>16/NTB/150</w:t>
            </w:r>
            <w:r w:rsidRPr="004C1165">
              <w:rPr>
                <w:lang w:val="en-AU"/>
              </w:rPr>
              <w:t xml:space="preserve"> </w:t>
            </w:r>
          </w:p>
        </w:tc>
      </w:tr>
      <w:tr w:rsidR="00CA34ED" w:rsidRPr="004C1165" w14:paraId="53B1A1AD" w14:textId="77777777" w:rsidTr="00CA34ED">
        <w:trPr>
          <w:trHeight w:val="280"/>
        </w:trPr>
        <w:tc>
          <w:tcPr>
            <w:tcW w:w="966" w:type="dxa"/>
            <w:tcBorders>
              <w:top w:val="nil"/>
              <w:left w:val="nil"/>
              <w:bottom w:val="nil"/>
              <w:right w:val="nil"/>
            </w:tcBorders>
          </w:tcPr>
          <w:p w14:paraId="7F6ED800"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5A6161B9" w14:textId="77777777" w:rsidR="00CA34ED" w:rsidRPr="004C1165" w:rsidRDefault="00CA34ED">
            <w:pPr>
              <w:autoSpaceDE w:val="0"/>
              <w:autoSpaceDN w:val="0"/>
              <w:adjustRightInd w:val="0"/>
              <w:rPr>
                <w:lang w:val="en-AU"/>
              </w:rPr>
            </w:pPr>
            <w:r w:rsidRPr="004C1165">
              <w:rPr>
                <w:lang w:val="en-AU"/>
              </w:rPr>
              <w:t xml:space="preserve">Title: </w:t>
            </w:r>
          </w:p>
        </w:tc>
        <w:tc>
          <w:tcPr>
            <w:tcW w:w="6459" w:type="dxa"/>
            <w:tcBorders>
              <w:top w:val="nil"/>
              <w:left w:val="nil"/>
              <w:bottom w:val="nil"/>
              <w:right w:val="nil"/>
            </w:tcBorders>
          </w:tcPr>
          <w:p w14:paraId="64EEDB6F" w14:textId="77777777" w:rsidR="00CA34ED" w:rsidRPr="004C1165" w:rsidRDefault="00CA34ED">
            <w:pPr>
              <w:autoSpaceDE w:val="0"/>
              <w:autoSpaceDN w:val="0"/>
              <w:adjustRightInd w:val="0"/>
              <w:rPr>
                <w:lang w:val="en-AU"/>
              </w:rPr>
            </w:pPr>
            <w:r w:rsidRPr="004C1165">
              <w:rPr>
                <w:lang w:val="en-AU"/>
              </w:rPr>
              <w:t xml:space="preserve">DESIGNING The SCORECARD Project </w:t>
            </w:r>
          </w:p>
        </w:tc>
      </w:tr>
      <w:tr w:rsidR="00CA34ED" w:rsidRPr="004C1165" w14:paraId="57099EB3" w14:textId="77777777" w:rsidTr="00CA34ED">
        <w:trPr>
          <w:trHeight w:val="280"/>
        </w:trPr>
        <w:tc>
          <w:tcPr>
            <w:tcW w:w="966" w:type="dxa"/>
            <w:tcBorders>
              <w:top w:val="nil"/>
              <w:left w:val="nil"/>
              <w:bottom w:val="nil"/>
              <w:right w:val="nil"/>
            </w:tcBorders>
          </w:tcPr>
          <w:p w14:paraId="60944AA7"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3400DC95" w14:textId="77777777" w:rsidR="00CA34ED" w:rsidRPr="004C1165" w:rsidRDefault="00CA34ED">
            <w:pPr>
              <w:autoSpaceDE w:val="0"/>
              <w:autoSpaceDN w:val="0"/>
              <w:adjustRightInd w:val="0"/>
              <w:rPr>
                <w:lang w:val="en-AU"/>
              </w:rPr>
            </w:pPr>
            <w:r w:rsidRPr="004C1165">
              <w:rPr>
                <w:lang w:val="en-AU"/>
              </w:rPr>
              <w:t xml:space="preserve">Principal Investigator: </w:t>
            </w:r>
          </w:p>
        </w:tc>
        <w:tc>
          <w:tcPr>
            <w:tcW w:w="6459" w:type="dxa"/>
            <w:tcBorders>
              <w:top w:val="nil"/>
              <w:left w:val="nil"/>
              <w:bottom w:val="nil"/>
              <w:right w:val="nil"/>
            </w:tcBorders>
          </w:tcPr>
          <w:p w14:paraId="201B19E5" w14:textId="77777777" w:rsidR="00CA34ED" w:rsidRPr="004C1165" w:rsidRDefault="00CA34ED">
            <w:pPr>
              <w:autoSpaceDE w:val="0"/>
              <w:autoSpaceDN w:val="0"/>
              <w:adjustRightInd w:val="0"/>
              <w:rPr>
                <w:lang w:val="en-AU"/>
              </w:rPr>
            </w:pPr>
            <w:r w:rsidRPr="004C1165">
              <w:rPr>
                <w:lang w:val="en-AU"/>
              </w:rPr>
              <w:t xml:space="preserve">Mr Steve </w:t>
            </w:r>
            <w:proofErr w:type="spellStart"/>
            <w:r w:rsidRPr="004C1165">
              <w:rPr>
                <w:lang w:val="en-AU"/>
              </w:rPr>
              <w:t>Waqanivavalagi</w:t>
            </w:r>
            <w:proofErr w:type="spellEnd"/>
            <w:r w:rsidRPr="004C1165">
              <w:rPr>
                <w:lang w:val="en-AU"/>
              </w:rPr>
              <w:t xml:space="preserve"> </w:t>
            </w:r>
          </w:p>
        </w:tc>
      </w:tr>
      <w:tr w:rsidR="00CA34ED" w:rsidRPr="004C1165" w14:paraId="421D29D4" w14:textId="77777777" w:rsidTr="00CA34ED">
        <w:trPr>
          <w:trHeight w:val="280"/>
        </w:trPr>
        <w:tc>
          <w:tcPr>
            <w:tcW w:w="966" w:type="dxa"/>
            <w:tcBorders>
              <w:top w:val="nil"/>
              <w:left w:val="nil"/>
              <w:bottom w:val="nil"/>
              <w:right w:val="nil"/>
            </w:tcBorders>
          </w:tcPr>
          <w:p w14:paraId="271A2D3E"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324672CC" w14:textId="77777777" w:rsidR="00CA34ED" w:rsidRPr="004C1165" w:rsidRDefault="00CA34ED">
            <w:pPr>
              <w:autoSpaceDE w:val="0"/>
              <w:autoSpaceDN w:val="0"/>
              <w:adjustRightInd w:val="0"/>
              <w:rPr>
                <w:lang w:val="en-AU"/>
              </w:rPr>
            </w:pPr>
            <w:r w:rsidRPr="004C1165">
              <w:rPr>
                <w:lang w:val="en-AU"/>
              </w:rPr>
              <w:t xml:space="preserve">Sponsor: </w:t>
            </w:r>
          </w:p>
        </w:tc>
        <w:tc>
          <w:tcPr>
            <w:tcW w:w="6459" w:type="dxa"/>
            <w:tcBorders>
              <w:top w:val="nil"/>
              <w:left w:val="nil"/>
              <w:bottom w:val="nil"/>
              <w:right w:val="nil"/>
            </w:tcBorders>
          </w:tcPr>
          <w:p w14:paraId="53AEDCB1" w14:textId="77777777" w:rsidR="00CA34ED" w:rsidRPr="004C1165" w:rsidRDefault="00CA34ED">
            <w:pPr>
              <w:autoSpaceDE w:val="0"/>
              <w:autoSpaceDN w:val="0"/>
              <w:adjustRightInd w:val="0"/>
              <w:rPr>
                <w:lang w:val="en-AU"/>
              </w:rPr>
            </w:pPr>
            <w:r w:rsidRPr="004C1165">
              <w:rPr>
                <w:lang w:val="en-AU"/>
              </w:rPr>
              <w:t xml:space="preserve">University of Auckland </w:t>
            </w:r>
          </w:p>
        </w:tc>
      </w:tr>
      <w:tr w:rsidR="00CA34ED" w:rsidRPr="004C1165" w14:paraId="567E2D91" w14:textId="77777777" w:rsidTr="00CA34ED">
        <w:trPr>
          <w:trHeight w:val="280"/>
        </w:trPr>
        <w:tc>
          <w:tcPr>
            <w:tcW w:w="966" w:type="dxa"/>
            <w:tcBorders>
              <w:top w:val="nil"/>
              <w:left w:val="nil"/>
              <w:bottom w:val="nil"/>
              <w:right w:val="nil"/>
            </w:tcBorders>
          </w:tcPr>
          <w:p w14:paraId="73DA73AB"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1E94562B" w14:textId="77777777" w:rsidR="00CA34ED" w:rsidRPr="004C1165" w:rsidRDefault="00CA34ED">
            <w:pPr>
              <w:autoSpaceDE w:val="0"/>
              <w:autoSpaceDN w:val="0"/>
              <w:adjustRightInd w:val="0"/>
              <w:rPr>
                <w:lang w:val="en-AU"/>
              </w:rPr>
            </w:pPr>
            <w:r w:rsidRPr="004C1165">
              <w:rPr>
                <w:lang w:val="en-AU"/>
              </w:rPr>
              <w:t xml:space="preserve">Clock Start Date: </w:t>
            </w:r>
          </w:p>
        </w:tc>
        <w:tc>
          <w:tcPr>
            <w:tcW w:w="6459" w:type="dxa"/>
            <w:tcBorders>
              <w:top w:val="nil"/>
              <w:left w:val="nil"/>
              <w:bottom w:val="nil"/>
              <w:right w:val="nil"/>
            </w:tcBorders>
          </w:tcPr>
          <w:p w14:paraId="3BBA6A97" w14:textId="77777777" w:rsidR="00CA34ED" w:rsidRPr="004C1165" w:rsidRDefault="00CA34ED">
            <w:pPr>
              <w:autoSpaceDE w:val="0"/>
              <w:autoSpaceDN w:val="0"/>
              <w:adjustRightInd w:val="0"/>
              <w:rPr>
                <w:lang w:val="en-AU"/>
              </w:rPr>
            </w:pPr>
            <w:r w:rsidRPr="004C1165">
              <w:rPr>
                <w:lang w:val="en-AU"/>
              </w:rPr>
              <w:t xml:space="preserve">25 August 2016 </w:t>
            </w:r>
          </w:p>
        </w:tc>
      </w:tr>
    </w:tbl>
    <w:p w14:paraId="41A70771" w14:textId="77777777" w:rsidR="001B275A" w:rsidRPr="004C1165" w:rsidRDefault="001B275A">
      <w:pPr>
        <w:autoSpaceDE w:val="0"/>
        <w:autoSpaceDN w:val="0"/>
        <w:adjustRightInd w:val="0"/>
        <w:rPr>
          <w:lang w:val="en-AU"/>
        </w:rPr>
      </w:pPr>
      <w:r w:rsidRPr="004C1165">
        <w:rPr>
          <w:lang w:val="en-AU"/>
        </w:rPr>
        <w:t xml:space="preserve"> </w:t>
      </w:r>
    </w:p>
    <w:p w14:paraId="3FD545E1" w14:textId="438A6646" w:rsidR="00987913" w:rsidRPr="004C1165" w:rsidRDefault="00AD4B96">
      <w:pPr>
        <w:autoSpaceDE w:val="0"/>
        <w:autoSpaceDN w:val="0"/>
        <w:adjustRightInd w:val="0"/>
        <w:rPr>
          <w:sz w:val="20"/>
          <w:lang w:val="en-AU"/>
        </w:rPr>
      </w:pPr>
      <w:r w:rsidRPr="004C1165">
        <w:rPr>
          <w:lang w:val="en-AU"/>
        </w:rPr>
        <w:t xml:space="preserve">Mr Steve </w:t>
      </w:r>
      <w:proofErr w:type="spellStart"/>
      <w:r w:rsidRPr="004C1165">
        <w:rPr>
          <w:lang w:val="en-AU"/>
        </w:rPr>
        <w:t>Waqanivavalagi</w:t>
      </w:r>
      <w:proofErr w:type="spellEnd"/>
      <w:r w:rsidRPr="004C1165">
        <w:rPr>
          <w:lang w:val="en-AU"/>
        </w:rPr>
        <w:t xml:space="preserve"> </w:t>
      </w:r>
      <w:r w:rsidR="00987913" w:rsidRPr="004C1165">
        <w:rPr>
          <w:lang w:val="en-AU"/>
        </w:rPr>
        <w:t xml:space="preserve">was </w:t>
      </w:r>
      <w:r w:rsidR="00987913" w:rsidRPr="000F7B47">
        <w:rPr>
          <w:lang w:val="en-AU"/>
        </w:rPr>
        <w:t xml:space="preserve">present </w:t>
      </w:r>
      <w:r w:rsidR="00DC62A5" w:rsidRPr="000F7B47">
        <w:rPr>
          <w:rFonts w:cs="Arial"/>
          <w:szCs w:val="22"/>
          <w:lang w:val="en-AU"/>
        </w:rPr>
        <w:t>by teleconference</w:t>
      </w:r>
      <w:r w:rsidR="00DC62A5" w:rsidRPr="000F7B47">
        <w:rPr>
          <w:lang w:val="en-AU"/>
        </w:rPr>
        <w:t xml:space="preserve"> </w:t>
      </w:r>
      <w:r w:rsidR="00987913" w:rsidRPr="000F7B47">
        <w:rPr>
          <w:lang w:val="en-AU"/>
        </w:rPr>
        <w:t>for discussion</w:t>
      </w:r>
      <w:r w:rsidR="00987913" w:rsidRPr="004C1165">
        <w:rPr>
          <w:lang w:val="en-AU"/>
        </w:rPr>
        <w:t xml:space="preserve"> of this application.</w:t>
      </w:r>
    </w:p>
    <w:p w14:paraId="73E69BAE" w14:textId="77777777" w:rsidR="00987913" w:rsidRPr="004C1165" w:rsidRDefault="00987913">
      <w:pPr>
        <w:autoSpaceDE w:val="0"/>
        <w:autoSpaceDN w:val="0"/>
        <w:adjustRightInd w:val="0"/>
        <w:rPr>
          <w:u w:val="single"/>
          <w:lang w:val="en-AU"/>
        </w:rPr>
      </w:pPr>
    </w:p>
    <w:p w14:paraId="70EF6555" w14:textId="77777777" w:rsidR="00E24E77" w:rsidRPr="004C1165" w:rsidRDefault="00E24E77">
      <w:pPr>
        <w:autoSpaceDE w:val="0"/>
        <w:autoSpaceDN w:val="0"/>
        <w:adjustRightInd w:val="0"/>
        <w:rPr>
          <w:u w:val="single"/>
          <w:lang w:val="en-AU"/>
        </w:rPr>
      </w:pPr>
      <w:r w:rsidRPr="004C1165">
        <w:rPr>
          <w:u w:val="single"/>
          <w:lang w:val="en-AU"/>
        </w:rPr>
        <w:t>Potential conflicts of interest</w:t>
      </w:r>
    </w:p>
    <w:p w14:paraId="2B0F694A" w14:textId="77777777" w:rsidR="00E24E77" w:rsidRPr="004C1165" w:rsidRDefault="00E24E77">
      <w:pPr>
        <w:autoSpaceDE w:val="0"/>
        <w:autoSpaceDN w:val="0"/>
        <w:adjustRightInd w:val="0"/>
        <w:rPr>
          <w:b/>
          <w:lang w:val="en-AU"/>
        </w:rPr>
      </w:pPr>
    </w:p>
    <w:p w14:paraId="0946F5A8" w14:textId="77777777" w:rsidR="00E24E77" w:rsidRPr="004C1165" w:rsidRDefault="00E24E77">
      <w:pPr>
        <w:autoSpaceDE w:val="0"/>
        <w:autoSpaceDN w:val="0"/>
        <w:adjustRightInd w:val="0"/>
        <w:rPr>
          <w:lang w:val="en-AU"/>
        </w:rPr>
      </w:pPr>
      <w:r w:rsidRPr="004C1165">
        <w:rPr>
          <w:lang w:val="en-AU"/>
        </w:rPr>
        <w:t>The Chair asked members to declare any potential conflicts of interest related to this application.</w:t>
      </w:r>
    </w:p>
    <w:p w14:paraId="024AE33C" w14:textId="77777777" w:rsidR="00E24E77" w:rsidRPr="004C1165" w:rsidRDefault="00E24E77">
      <w:pPr>
        <w:autoSpaceDE w:val="0"/>
        <w:autoSpaceDN w:val="0"/>
        <w:adjustRightInd w:val="0"/>
        <w:rPr>
          <w:lang w:val="en-AU"/>
        </w:rPr>
      </w:pPr>
    </w:p>
    <w:p w14:paraId="0DFC26ED" w14:textId="77777777" w:rsidR="00E24E77" w:rsidRPr="004C1165" w:rsidRDefault="00E24E77">
      <w:pPr>
        <w:autoSpaceDE w:val="0"/>
        <w:autoSpaceDN w:val="0"/>
        <w:adjustRightInd w:val="0"/>
        <w:rPr>
          <w:lang w:val="en-AU"/>
        </w:rPr>
      </w:pPr>
      <w:r w:rsidRPr="004C1165">
        <w:rPr>
          <w:lang w:val="en-AU"/>
        </w:rPr>
        <w:t>No potential conflicts of interest related to this application were declared by any member.</w:t>
      </w:r>
    </w:p>
    <w:p w14:paraId="5D57899D" w14:textId="77777777" w:rsidR="00E24E77" w:rsidRPr="004C1165" w:rsidRDefault="00E24E77">
      <w:pPr>
        <w:autoSpaceDE w:val="0"/>
        <w:autoSpaceDN w:val="0"/>
        <w:adjustRightInd w:val="0"/>
        <w:rPr>
          <w:lang w:val="en-AU"/>
        </w:rPr>
      </w:pPr>
    </w:p>
    <w:p w14:paraId="024731A4" w14:textId="77777777" w:rsidR="00990998" w:rsidRPr="004C1165" w:rsidRDefault="00990998" w:rsidP="00990998">
      <w:pPr>
        <w:rPr>
          <w:u w:val="single"/>
          <w:lang w:val="en-AU"/>
        </w:rPr>
      </w:pPr>
      <w:r w:rsidRPr="004C1165">
        <w:rPr>
          <w:u w:val="single"/>
          <w:lang w:val="en-AU"/>
        </w:rPr>
        <w:t>Summary of Study</w:t>
      </w:r>
    </w:p>
    <w:p w14:paraId="00481FBF" w14:textId="77777777" w:rsidR="00990998" w:rsidRPr="004C1165" w:rsidRDefault="00990998" w:rsidP="00990998">
      <w:pPr>
        <w:rPr>
          <w:u w:val="single"/>
          <w:lang w:val="en-AU"/>
        </w:rPr>
      </w:pPr>
    </w:p>
    <w:p w14:paraId="4292306F" w14:textId="43226140" w:rsidR="00711320" w:rsidRPr="00711320" w:rsidRDefault="00554375" w:rsidP="00F23421">
      <w:pPr>
        <w:pStyle w:val="ListParagraph"/>
        <w:numPr>
          <w:ilvl w:val="0"/>
          <w:numId w:val="5"/>
        </w:numPr>
        <w:rPr>
          <w:u w:val="single"/>
          <w:lang w:val="en-AU"/>
        </w:rPr>
      </w:pPr>
      <w:r>
        <w:rPr>
          <w:lang w:val="en-AU"/>
        </w:rPr>
        <w:t>This is a</w:t>
      </w:r>
      <w:r w:rsidR="00C92E56" w:rsidRPr="00A233EF">
        <w:rPr>
          <w:lang w:val="en-AU"/>
        </w:rPr>
        <w:t xml:space="preserve"> feasibility study </w:t>
      </w:r>
      <w:r>
        <w:rPr>
          <w:lang w:val="en-AU"/>
        </w:rPr>
        <w:t>to test</w:t>
      </w:r>
      <w:r w:rsidR="00C92E56" w:rsidRPr="00A233EF">
        <w:rPr>
          <w:lang w:val="en-AU"/>
        </w:rPr>
        <w:t xml:space="preserve"> </w:t>
      </w:r>
      <w:proofErr w:type="spellStart"/>
      <w:r w:rsidR="00C92E56" w:rsidRPr="00A233EF">
        <w:rPr>
          <w:lang w:val="en-AU"/>
        </w:rPr>
        <w:t>intrathoracic</w:t>
      </w:r>
      <w:proofErr w:type="spellEnd"/>
      <w:r w:rsidR="00C92E56" w:rsidRPr="00A233EF">
        <w:rPr>
          <w:lang w:val="en-AU"/>
        </w:rPr>
        <w:t xml:space="preserve"> cardiac ultrasound during coronary vein grafting to check graft patency. This is a forerunner to a definitive </w:t>
      </w:r>
      <w:r w:rsidR="00711320" w:rsidRPr="00A233EF">
        <w:rPr>
          <w:lang w:val="en-AU"/>
        </w:rPr>
        <w:t>study that</w:t>
      </w:r>
      <w:r w:rsidR="00C92E56" w:rsidRPr="00A233EF">
        <w:rPr>
          <w:lang w:val="en-AU"/>
        </w:rPr>
        <w:t xml:space="preserve"> will use this measurement tool to evaluate the effect of sildenafil (blood vessel dilator, anti </w:t>
      </w:r>
      <w:proofErr w:type="spellStart"/>
      <w:r w:rsidR="00C92E56" w:rsidRPr="00A233EF">
        <w:rPr>
          <w:lang w:val="en-AU"/>
        </w:rPr>
        <w:t>sludging</w:t>
      </w:r>
      <w:proofErr w:type="spellEnd"/>
      <w:r w:rsidR="00C92E56" w:rsidRPr="00A233EF">
        <w:rPr>
          <w:lang w:val="en-AU"/>
        </w:rPr>
        <w:t xml:space="preserve"> effect, cardiac "pre</w:t>
      </w:r>
      <w:r w:rsidR="004234C2">
        <w:rPr>
          <w:lang w:val="en-AU"/>
        </w:rPr>
        <w:t>-</w:t>
      </w:r>
      <w:r w:rsidR="00C92E56" w:rsidRPr="00A233EF">
        <w:rPr>
          <w:lang w:val="en-AU"/>
        </w:rPr>
        <w:t>c</w:t>
      </w:r>
      <w:r w:rsidR="00A233EF">
        <w:rPr>
          <w:lang w:val="en-AU"/>
        </w:rPr>
        <w:t>onditioner").</w:t>
      </w:r>
    </w:p>
    <w:p w14:paraId="69F69A95" w14:textId="41C47FFB" w:rsidR="00990998" w:rsidRPr="00A233EF" w:rsidRDefault="00554375" w:rsidP="00F23421">
      <w:pPr>
        <w:pStyle w:val="ListParagraph"/>
        <w:numPr>
          <w:ilvl w:val="0"/>
          <w:numId w:val="5"/>
        </w:numPr>
        <w:rPr>
          <w:u w:val="single"/>
          <w:lang w:val="en-AU"/>
        </w:rPr>
      </w:pPr>
      <w:r>
        <w:rPr>
          <w:lang w:val="en-AU"/>
        </w:rPr>
        <w:t>The</w:t>
      </w:r>
      <w:r w:rsidR="00C92E56" w:rsidRPr="00A233EF">
        <w:rPr>
          <w:lang w:val="en-AU"/>
        </w:rPr>
        <w:t xml:space="preserve"> investigators are simulating the effects of sildenafil in this study in half the </w:t>
      </w:r>
      <w:r w:rsidR="00444F50" w:rsidRPr="00A233EF">
        <w:rPr>
          <w:lang w:val="en-AU"/>
        </w:rPr>
        <w:t>participants;</w:t>
      </w:r>
      <w:r w:rsidR="00C92E56" w:rsidRPr="00A233EF">
        <w:rPr>
          <w:lang w:val="en-AU"/>
        </w:rPr>
        <w:t xml:space="preserve"> by BP cuff inflation to produce forearm </w:t>
      </w:r>
      <w:proofErr w:type="spellStart"/>
      <w:r w:rsidR="004261EB" w:rsidRPr="00A233EF">
        <w:rPr>
          <w:lang w:val="en-AU"/>
        </w:rPr>
        <w:t>ischaemia</w:t>
      </w:r>
      <w:proofErr w:type="spellEnd"/>
      <w:r w:rsidR="004261EB" w:rsidRPr="00A233EF">
        <w:rPr>
          <w:lang w:val="en-AU"/>
        </w:rPr>
        <w:t xml:space="preserve"> that</w:t>
      </w:r>
      <w:r w:rsidR="00711320">
        <w:rPr>
          <w:lang w:val="en-AU"/>
        </w:rPr>
        <w:t xml:space="preserve"> is hoped</w:t>
      </w:r>
      <w:r w:rsidR="00C92E56" w:rsidRPr="00A233EF">
        <w:rPr>
          <w:lang w:val="en-AU"/>
        </w:rPr>
        <w:t xml:space="preserve"> will have a dilating effect on grafts.</w:t>
      </w:r>
    </w:p>
    <w:p w14:paraId="34953FCF" w14:textId="77777777" w:rsidR="00990998" w:rsidRPr="004C1165" w:rsidRDefault="00990998" w:rsidP="00990998">
      <w:pPr>
        <w:autoSpaceDE w:val="0"/>
        <w:autoSpaceDN w:val="0"/>
        <w:adjustRightInd w:val="0"/>
        <w:rPr>
          <w:lang w:val="en-AU"/>
        </w:rPr>
      </w:pPr>
    </w:p>
    <w:p w14:paraId="5CBDB12E" w14:textId="77777777" w:rsidR="00990998" w:rsidRPr="004C1165" w:rsidRDefault="00990998" w:rsidP="00990998">
      <w:pPr>
        <w:rPr>
          <w:u w:val="single"/>
          <w:lang w:val="en-AU"/>
        </w:rPr>
      </w:pPr>
      <w:r w:rsidRPr="004C1165">
        <w:rPr>
          <w:u w:val="single"/>
          <w:lang w:val="en-AU"/>
        </w:rPr>
        <w:t>Summary of ethical issues (resolved)</w:t>
      </w:r>
    </w:p>
    <w:p w14:paraId="74430866" w14:textId="77777777" w:rsidR="00990998" w:rsidRPr="004C1165" w:rsidRDefault="00990998" w:rsidP="00990998">
      <w:pPr>
        <w:rPr>
          <w:u w:val="single"/>
          <w:lang w:val="en-AU"/>
        </w:rPr>
      </w:pPr>
    </w:p>
    <w:p w14:paraId="4AA63753" w14:textId="77777777" w:rsidR="00990998" w:rsidRPr="004C1165" w:rsidRDefault="00990998" w:rsidP="00990998">
      <w:pPr>
        <w:rPr>
          <w:lang w:val="en-AU"/>
        </w:rPr>
      </w:pPr>
      <w:r w:rsidRPr="004C1165">
        <w:rPr>
          <w:lang w:val="en-AU"/>
        </w:rPr>
        <w:t>The main ethical issues considered by the Committee and addressed by the Researcher are as follows.</w:t>
      </w:r>
    </w:p>
    <w:p w14:paraId="65A5582C" w14:textId="77777777" w:rsidR="00990998" w:rsidRPr="004C1165" w:rsidRDefault="00990998" w:rsidP="00990998">
      <w:pPr>
        <w:rPr>
          <w:u w:val="single"/>
          <w:lang w:val="en-AU"/>
        </w:rPr>
      </w:pPr>
    </w:p>
    <w:p w14:paraId="5485E706" w14:textId="7CB56F93" w:rsidR="00C92E56" w:rsidRPr="00F82315" w:rsidRDefault="00C92E56" w:rsidP="00F23421">
      <w:pPr>
        <w:pStyle w:val="ListParagraph"/>
        <w:numPr>
          <w:ilvl w:val="0"/>
          <w:numId w:val="5"/>
        </w:numPr>
        <w:spacing w:before="80" w:after="80"/>
        <w:rPr>
          <w:lang w:val="en-AU"/>
        </w:rPr>
      </w:pPr>
      <w:r w:rsidRPr="00F82315">
        <w:rPr>
          <w:lang w:val="en-AU"/>
        </w:rPr>
        <w:t>The Committee ask</w:t>
      </w:r>
      <w:r w:rsidR="000969A7" w:rsidRPr="00F82315">
        <w:rPr>
          <w:lang w:val="en-AU"/>
        </w:rPr>
        <w:t>ed</w:t>
      </w:r>
      <w:r w:rsidRPr="00F82315">
        <w:rPr>
          <w:lang w:val="en-AU"/>
        </w:rPr>
        <w:t xml:space="preserve"> how long </w:t>
      </w:r>
      <w:r w:rsidR="000969A7" w:rsidRPr="00F82315">
        <w:rPr>
          <w:lang w:val="en-AU"/>
        </w:rPr>
        <w:t>the probing intervention takes.</w:t>
      </w:r>
      <w:r w:rsidRPr="00F82315">
        <w:rPr>
          <w:lang w:val="en-AU"/>
        </w:rPr>
        <w:t xml:space="preserve"> The Researcher(s) stated maximum of 2 minutes. </w:t>
      </w:r>
    </w:p>
    <w:p w14:paraId="1EDAD0BD" w14:textId="4D352A67" w:rsidR="00C92E56" w:rsidRPr="00F82315" w:rsidRDefault="00C92E56" w:rsidP="00F23421">
      <w:pPr>
        <w:pStyle w:val="ListParagraph"/>
        <w:numPr>
          <w:ilvl w:val="0"/>
          <w:numId w:val="5"/>
        </w:numPr>
        <w:spacing w:before="80" w:after="80"/>
        <w:rPr>
          <w:lang w:val="en-AU"/>
        </w:rPr>
      </w:pPr>
      <w:r w:rsidRPr="00F82315">
        <w:rPr>
          <w:lang w:val="en-AU"/>
        </w:rPr>
        <w:t xml:space="preserve">The Researcher(s) explained that Christchurch conducts this routinely in most cases, but not in Auckland. </w:t>
      </w:r>
      <w:proofErr w:type="spellStart"/>
      <w:r w:rsidRPr="00F82315">
        <w:rPr>
          <w:lang w:val="en-AU"/>
        </w:rPr>
        <w:t>With in</w:t>
      </w:r>
      <w:proofErr w:type="spellEnd"/>
      <w:r w:rsidRPr="00F82315">
        <w:rPr>
          <w:lang w:val="en-AU"/>
        </w:rPr>
        <w:t xml:space="preserve"> service training we have worked with nursing team and got </w:t>
      </w:r>
      <w:r w:rsidR="00F74EC6" w:rsidRPr="00F82315">
        <w:rPr>
          <w:lang w:val="en-AU"/>
        </w:rPr>
        <w:t>it</w:t>
      </w:r>
      <w:r w:rsidRPr="00F82315">
        <w:rPr>
          <w:lang w:val="en-AU"/>
        </w:rPr>
        <w:t xml:space="preserve"> down to 2 minutes. </w:t>
      </w:r>
      <w:r w:rsidR="000969A7" w:rsidRPr="00F82315">
        <w:rPr>
          <w:lang w:val="en-AU"/>
        </w:rPr>
        <w:t xml:space="preserve">A SCORECARD project investigator checks this. </w:t>
      </w:r>
    </w:p>
    <w:p w14:paraId="55B94267" w14:textId="062CFF3A" w:rsidR="00C92E56" w:rsidRDefault="00554375" w:rsidP="00F23421">
      <w:pPr>
        <w:pStyle w:val="ListParagraph"/>
        <w:numPr>
          <w:ilvl w:val="0"/>
          <w:numId w:val="5"/>
        </w:numPr>
        <w:spacing w:before="80" w:after="80"/>
        <w:rPr>
          <w:lang w:val="en-AU"/>
        </w:rPr>
      </w:pPr>
      <w:r>
        <w:rPr>
          <w:lang w:val="en-AU"/>
        </w:rPr>
        <w:t>The Committee</w:t>
      </w:r>
      <w:r w:rsidR="00431CD5">
        <w:rPr>
          <w:lang w:val="en-AU"/>
        </w:rPr>
        <w:t xml:space="preserve"> noted the researchers</w:t>
      </w:r>
      <w:r w:rsidR="00F4654F">
        <w:rPr>
          <w:lang w:val="en-AU"/>
        </w:rPr>
        <w:t xml:space="preserve"> provide</w:t>
      </w:r>
      <w:r w:rsidR="00431CD5">
        <w:rPr>
          <w:lang w:val="en-AU"/>
        </w:rPr>
        <w:t xml:space="preserve"> potential participants with the</w:t>
      </w:r>
      <w:r w:rsidR="00F4654F">
        <w:rPr>
          <w:lang w:val="en-AU"/>
        </w:rPr>
        <w:t xml:space="preserve"> HDC </w:t>
      </w:r>
      <w:r w:rsidR="00431CD5">
        <w:rPr>
          <w:lang w:val="en-AU"/>
        </w:rPr>
        <w:t>consumer rights</w:t>
      </w:r>
      <w:r w:rsidR="00F4654F">
        <w:rPr>
          <w:lang w:val="en-AU"/>
        </w:rPr>
        <w:t xml:space="preserve"> booklet. </w:t>
      </w:r>
    </w:p>
    <w:p w14:paraId="24AF56E1" w14:textId="60D96B89" w:rsidR="00582D89" w:rsidRDefault="00582D89" w:rsidP="00F23421">
      <w:pPr>
        <w:pStyle w:val="ListParagraph"/>
        <w:numPr>
          <w:ilvl w:val="0"/>
          <w:numId w:val="5"/>
        </w:numPr>
        <w:spacing w:before="80" w:after="80"/>
        <w:rPr>
          <w:lang w:val="en-AU"/>
        </w:rPr>
      </w:pPr>
      <w:r>
        <w:rPr>
          <w:lang w:val="en-AU"/>
        </w:rPr>
        <w:t xml:space="preserve">The Researcher(s) confirmed this study population </w:t>
      </w:r>
      <w:r w:rsidR="004600D2">
        <w:rPr>
          <w:lang w:val="en-AU"/>
        </w:rPr>
        <w:t>would</w:t>
      </w:r>
      <w:r>
        <w:rPr>
          <w:lang w:val="en-AU"/>
        </w:rPr>
        <w:t xml:space="preserve"> be comparative with </w:t>
      </w:r>
      <w:r w:rsidRPr="00A233EF">
        <w:rPr>
          <w:lang w:val="en-AU"/>
        </w:rPr>
        <w:t>sildenafil</w:t>
      </w:r>
      <w:r>
        <w:rPr>
          <w:lang w:val="en-AU"/>
        </w:rPr>
        <w:t xml:space="preserve"> population. </w:t>
      </w:r>
    </w:p>
    <w:p w14:paraId="712BAA69" w14:textId="1DB5F562" w:rsidR="00EB63A1" w:rsidRDefault="00EB63A1" w:rsidP="00F23421">
      <w:pPr>
        <w:pStyle w:val="ListParagraph"/>
        <w:numPr>
          <w:ilvl w:val="0"/>
          <w:numId w:val="5"/>
        </w:numPr>
        <w:spacing w:before="80" w:after="80"/>
        <w:rPr>
          <w:lang w:val="en-AU"/>
        </w:rPr>
      </w:pPr>
      <w:r>
        <w:rPr>
          <w:lang w:val="en-AU"/>
        </w:rPr>
        <w:t xml:space="preserve">The Committee queried when </w:t>
      </w:r>
      <w:r w:rsidR="0000697E">
        <w:rPr>
          <w:lang w:val="en-AU"/>
        </w:rPr>
        <w:t>exclusion criteria for blood pressure (BP)</w:t>
      </w:r>
      <w:r w:rsidR="00AD79D3">
        <w:rPr>
          <w:lang w:val="en-AU"/>
        </w:rPr>
        <w:t xml:space="preserve"> are</w:t>
      </w:r>
      <w:r>
        <w:rPr>
          <w:lang w:val="en-AU"/>
        </w:rPr>
        <w:t xml:space="preserve"> assessed. The Researcher(s) stated it would be at the time of wheeling patient pre-operatively. </w:t>
      </w:r>
    </w:p>
    <w:p w14:paraId="7C5503F3" w14:textId="2E68D84F" w:rsidR="00053B91" w:rsidRDefault="00053B91" w:rsidP="00F23421">
      <w:pPr>
        <w:pStyle w:val="ListParagraph"/>
        <w:numPr>
          <w:ilvl w:val="0"/>
          <w:numId w:val="5"/>
        </w:numPr>
        <w:spacing w:before="80" w:after="80"/>
        <w:rPr>
          <w:lang w:val="en-AU"/>
        </w:rPr>
      </w:pPr>
      <w:r>
        <w:rPr>
          <w:lang w:val="en-AU"/>
        </w:rPr>
        <w:t xml:space="preserve">The Researcher(s) confirmed if BP dropped we would exclude. The Researcher(s) noted sildenafil reduces BP, but some evidence suggests the drop of ischemic BP is </w:t>
      </w:r>
      <w:r w:rsidR="00F145C8">
        <w:rPr>
          <w:lang w:val="en-AU"/>
        </w:rPr>
        <w:t xml:space="preserve">not important, </w:t>
      </w:r>
      <w:r>
        <w:rPr>
          <w:lang w:val="en-AU"/>
        </w:rPr>
        <w:t xml:space="preserve">but we think it could be </w:t>
      </w:r>
      <w:r w:rsidR="00C26913">
        <w:rPr>
          <w:lang w:val="en-AU"/>
        </w:rPr>
        <w:t>important</w:t>
      </w:r>
      <w:r>
        <w:rPr>
          <w:lang w:val="en-AU"/>
        </w:rPr>
        <w:t>.</w:t>
      </w:r>
      <w:r w:rsidR="0000697E">
        <w:rPr>
          <w:lang w:val="en-AU"/>
        </w:rPr>
        <w:t xml:space="preserve"> Exclusion</w:t>
      </w:r>
      <w:r>
        <w:rPr>
          <w:lang w:val="en-AU"/>
        </w:rPr>
        <w:t xml:space="preserve"> will therefore be a decision between surgeon and anaesthetist.</w:t>
      </w:r>
    </w:p>
    <w:p w14:paraId="534FBB2B" w14:textId="77777777" w:rsidR="00F4654F" w:rsidRPr="00C92E56" w:rsidRDefault="00F4654F" w:rsidP="00A233EF">
      <w:pPr>
        <w:pStyle w:val="ListParagraph"/>
        <w:spacing w:before="80" w:after="80"/>
        <w:ind w:left="1440"/>
        <w:rPr>
          <w:lang w:val="en-AU"/>
        </w:rPr>
      </w:pPr>
    </w:p>
    <w:p w14:paraId="01F83879" w14:textId="77777777" w:rsidR="00990998" w:rsidRPr="004C1165" w:rsidRDefault="00990998" w:rsidP="00990998">
      <w:pPr>
        <w:rPr>
          <w:u w:val="single"/>
          <w:lang w:val="en-AU"/>
        </w:rPr>
      </w:pPr>
      <w:r w:rsidRPr="004C1165">
        <w:rPr>
          <w:u w:val="single"/>
          <w:lang w:val="en-AU"/>
        </w:rPr>
        <w:t>Summary of ethical issues (outstanding)</w:t>
      </w:r>
    </w:p>
    <w:p w14:paraId="2A9B3288" w14:textId="77777777" w:rsidR="00990998" w:rsidRPr="004C1165" w:rsidRDefault="00990998" w:rsidP="00990998">
      <w:pPr>
        <w:rPr>
          <w:u w:val="single"/>
          <w:lang w:val="en-AU"/>
        </w:rPr>
      </w:pPr>
    </w:p>
    <w:p w14:paraId="1EEE4435" w14:textId="77777777" w:rsidR="00990998" w:rsidRPr="004C1165" w:rsidRDefault="00990998" w:rsidP="00990998">
      <w:pPr>
        <w:rPr>
          <w:lang w:val="en-AU"/>
        </w:rPr>
      </w:pPr>
      <w:r w:rsidRPr="004C1165">
        <w:rPr>
          <w:lang w:val="en-AU"/>
        </w:rPr>
        <w:t>The main ethical issues considered by the Committee and which require addressing by the Researcher are as follows.</w:t>
      </w:r>
    </w:p>
    <w:p w14:paraId="35BB6398" w14:textId="77777777" w:rsidR="00990998" w:rsidRPr="004C1165" w:rsidRDefault="00990998" w:rsidP="00990998">
      <w:pPr>
        <w:autoSpaceDE w:val="0"/>
        <w:autoSpaceDN w:val="0"/>
        <w:adjustRightInd w:val="0"/>
        <w:rPr>
          <w:lang w:val="en-AU"/>
        </w:rPr>
      </w:pPr>
    </w:p>
    <w:p w14:paraId="05657453" w14:textId="77777777" w:rsidR="00F82315" w:rsidRDefault="00F82315" w:rsidP="00F23421">
      <w:pPr>
        <w:pStyle w:val="ListParagraph"/>
        <w:numPr>
          <w:ilvl w:val="0"/>
          <w:numId w:val="5"/>
        </w:numPr>
        <w:spacing w:before="80" w:after="80"/>
        <w:rPr>
          <w:lang w:val="en-AU"/>
        </w:rPr>
      </w:pPr>
      <w:r>
        <w:rPr>
          <w:lang w:val="en-AU"/>
        </w:rPr>
        <w:t xml:space="preserve">The Committee request explanation of what ischemic pre-conditioning is. The Researcher(s) explained that pre-conditioning gives the heart some idea of the conditions where there is low oxygen to reduce risks. For example if you suddenly take oxygen away from a heart it can result in a heart attack. In situation where you have patient with severe coronary heart disease (narrow) you get reduction of blood flow. The sudden introduction of blood can lead to problems. Therefore you train the heart to be used to those conditions – one way of doing this is to use blood pressure inflation after patient is put to sleep. This technique is well validated in literature though the benefits are not established enough to made it widely used. In terms of risk, the researchers stated they felt the risks were minimal. The Committee suggested explaining this in the Participant Information Sheet in lay language, as you have explained today. </w:t>
      </w:r>
    </w:p>
    <w:p w14:paraId="4B96C4F3" w14:textId="77777777" w:rsidR="0000697E" w:rsidRDefault="0000697E" w:rsidP="00F23421">
      <w:pPr>
        <w:pStyle w:val="ListParagraph"/>
        <w:numPr>
          <w:ilvl w:val="0"/>
          <w:numId w:val="5"/>
        </w:numPr>
        <w:spacing w:before="80" w:after="80"/>
        <w:rPr>
          <w:lang w:val="en-AU"/>
        </w:rPr>
      </w:pPr>
      <w:r>
        <w:rPr>
          <w:lang w:val="en-AU"/>
        </w:rPr>
        <w:t xml:space="preserve">The Committee queried DSMC arrangements. See if anyone is available to give oversight to the study. Ideally someone who is removed from the study. </w:t>
      </w:r>
    </w:p>
    <w:p w14:paraId="014C30B3" w14:textId="77777777" w:rsidR="00A233EF" w:rsidRPr="0000697E" w:rsidRDefault="00A233EF" w:rsidP="0000697E">
      <w:pPr>
        <w:rPr>
          <w:u w:val="single"/>
          <w:lang w:val="en-AU"/>
        </w:rPr>
      </w:pPr>
    </w:p>
    <w:p w14:paraId="1CFAB89D" w14:textId="77777777" w:rsidR="00990998" w:rsidRPr="004C1165" w:rsidRDefault="00990998" w:rsidP="00990998">
      <w:pPr>
        <w:spacing w:before="80" w:after="80"/>
        <w:rPr>
          <w:rFonts w:cs="Arial"/>
          <w:szCs w:val="22"/>
          <w:lang w:val="en-AU"/>
        </w:rPr>
      </w:pPr>
      <w:r w:rsidRPr="004C1165">
        <w:rPr>
          <w:rFonts w:cs="Arial"/>
          <w:szCs w:val="22"/>
          <w:lang w:val="en-AU"/>
        </w:rPr>
        <w:t xml:space="preserve">The Committee requested the following changes to the Participant Information Sheet and Consent Form: </w:t>
      </w:r>
    </w:p>
    <w:p w14:paraId="7452CA55" w14:textId="77777777" w:rsidR="00E30CAC" w:rsidRPr="004C1165" w:rsidRDefault="00E30CAC" w:rsidP="00E24E77">
      <w:pPr>
        <w:rPr>
          <w:rFonts w:cs="Arial"/>
          <w:szCs w:val="22"/>
          <w:lang w:val="en-AU"/>
        </w:rPr>
      </w:pPr>
    </w:p>
    <w:p w14:paraId="39FAE2E6" w14:textId="4F3466F8" w:rsidR="00F4654F" w:rsidRPr="00A233EF" w:rsidRDefault="00A233EF" w:rsidP="00F23421">
      <w:pPr>
        <w:pStyle w:val="ListParagraph"/>
        <w:numPr>
          <w:ilvl w:val="0"/>
          <w:numId w:val="5"/>
        </w:numPr>
        <w:rPr>
          <w:lang w:val="en-AU"/>
        </w:rPr>
      </w:pPr>
      <w:r w:rsidRPr="00A233EF">
        <w:rPr>
          <w:lang w:val="en-AU"/>
        </w:rPr>
        <w:t>Add</w:t>
      </w:r>
      <w:r w:rsidR="00E30CAC" w:rsidRPr="00A233EF">
        <w:rPr>
          <w:lang w:val="en-AU"/>
        </w:rPr>
        <w:t xml:space="preserve"> </w:t>
      </w:r>
      <w:r w:rsidR="004E7702">
        <w:rPr>
          <w:lang w:val="en-AU"/>
        </w:rPr>
        <w:t xml:space="preserve">lay language </w:t>
      </w:r>
      <w:r w:rsidR="00E30CAC" w:rsidRPr="00A233EF">
        <w:rPr>
          <w:lang w:val="en-AU"/>
        </w:rPr>
        <w:t xml:space="preserve">explanation of how the BP cuff inflation regimen links to the </w:t>
      </w:r>
      <w:r w:rsidR="004E7702">
        <w:rPr>
          <w:lang w:val="en-AU"/>
        </w:rPr>
        <w:t xml:space="preserve">ultrasound, as </w:t>
      </w:r>
      <w:r w:rsidR="00D151FD" w:rsidRPr="00A233EF">
        <w:rPr>
          <w:lang w:val="en-AU"/>
        </w:rPr>
        <w:t>that</w:t>
      </w:r>
      <w:r w:rsidR="00E30CAC" w:rsidRPr="00A233EF">
        <w:rPr>
          <w:lang w:val="en-AU"/>
        </w:rPr>
        <w:t xml:space="preserve"> is the crux of the research</w:t>
      </w:r>
      <w:r w:rsidR="004E7702">
        <w:rPr>
          <w:lang w:val="en-AU"/>
        </w:rPr>
        <w:t xml:space="preserve"> and it is currently not clear</w:t>
      </w:r>
      <w:r w:rsidR="00E30CAC" w:rsidRPr="00A233EF">
        <w:rPr>
          <w:lang w:val="en-AU"/>
        </w:rPr>
        <w:t>.</w:t>
      </w:r>
      <w:r>
        <w:rPr>
          <w:lang w:val="en-AU"/>
        </w:rPr>
        <w:t xml:space="preserve"> </w:t>
      </w:r>
    </w:p>
    <w:p w14:paraId="658A6AA9" w14:textId="25C43882" w:rsidR="00F4654F" w:rsidRPr="00A233EF" w:rsidRDefault="004E7702" w:rsidP="00F23421">
      <w:pPr>
        <w:pStyle w:val="ListParagraph"/>
        <w:numPr>
          <w:ilvl w:val="0"/>
          <w:numId w:val="5"/>
        </w:numPr>
        <w:rPr>
          <w:lang w:val="en-AU"/>
        </w:rPr>
      </w:pPr>
      <w:r>
        <w:rPr>
          <w:lang w:val="en-AU"/>
        </w:rPr>
        <w:t>Please add that participation adds 2 minutes to surgery length.</w:t>
      </w:r>
      <w:r w:rsidR="00F4654F" w:rsidRPr="00A233EF">
        <w:rPr>
          <w:lang w:val="en-AU"/>
        </w:rPr>
        <w:t xml:space="preserve"> </w:t>
      </w:r>
    </w:p>
    <w:p w14:paraId="656AAC38" w14:textId="1E0E3F71" w:rsidR="00E30CAC" w:rsidRDefault="00E30CAC" w:rsidP="00F23421">
      <w:pPr>
        <w:pStyle w:val="ListParagraph"/>
        <w:numPr>
          <w:ilvl w:val="0"/>
          <w:numId w:val="5"/>
        </w:numPr>
        <w:rPr>
          <w:lang w:val="en-AU"/>
        </w:rPr>
      </w:pPr>
      <w:r w:rsidRPr="00A233EF">
        <w:rPr>
          <w:lang w:val="en-AU"/>
        </w:rPr>
        <w:t>Ethics committee NTB not NTA</w:t>
      </w:r>
    </w:p>
    <w:p w14:paraId="23A494E4" w14:textId="7BF0A333" w:rsidR="00A233EF" w:rsidRDefault="00A233EF" w:rsidP="00F23421">
      <w:pPr>
        <w:pStyle w:val="ListParagraph"/>
        <w:numPr>
          <w:ilvl w:val="0"/>
          <w:numId w:val="5"/>
        </w:numPr>
        <w:rPr>
          <w:lang w:val="en-AU"/>
        </w:rPr>
      </w:pPr>
      <w:r>
        <w:rPr>
          <w:lang w:val="en-AU"/>
        </w:rPr>
        <w:t xml:space="preserve">Add that it is going to form part of educational degree. </w:t>
      </w:r>
    </w:p>
    <w:p w14:paraId="22294C11" w14:textId="768A6330" w:rsidR="005554DE" w:rsidRDefault="005554DE" w:rsidP="00F23421">
      <w:pPr>
        <w:pStyle w:val="ListParagraph"/>
        <w:numPr>
          <w:ilvl w:val="0"/>
          <w:numId w:val="5"/>
        </w:numPr>
        <w:rPr>
          <w:lang w:val="en-AU"/>
        </w:rPr>
      </w:pPr>
      <w:r>
        <w:rPr>
          <w:lang w:val="en-AU"/>
        </w:rPr>
        <w:t xml:space="preserve">Please amend sentence that explains that nothing in terms of patient care changes, to accurately state additional monitoring that is purely for the study. </w:t>
      </w:r>
    </w:p>
    <w:p w14:paraId="1C5FF8F8" w14:textId="77777777" w:rsidR="00D151FD" w:rsidRPr="00A233EF" w:rsidRDefault="00D151FD" w:rsidP="00D151FD">
      <w:pPr>
        <w:pStyle w:val="ListParagraph"/>
        <w:rPr>
          <w:lang w:val="en-AU"/>
        </w:rPr>
      </w:pPr>
    </w:p>
    <w:p w14:paraId="485DCF16" w14:textId="77777777" w:rsidR="00E24E77" w:rsidRPr="004C1165" w:rsidRDefault="00E24E77" w:rsidP="00E24E77">
      <w:pPr>
        <w:rPr>
          <w:u w:val="single"/>
          <w:lang w:val="en-AU"/>
        </w:rPr>
      </w:pPr>
      <w:r w:rsidRPr="004C1165">
        <w:rPr>
          <w:u w:val="single"/>
          <w:lang w:val="en-AU"/>
        </w:rPr>
        <w:t xml:space="preserve">Decision </w:t>
      </w:r>
    </w:p>
    <w:p w14:paraId="1340C16B" w14:textId="77777777" w:rsidR="00E24E77" w:rsidRPr="00582939" w:rsidRDefault="00E24E77" w:rsidP="00E24E77">
      <w:pPr>
        <w:rPr>
          <w:lang w:val="en-AU"/>
        </w:rPr>
      </w:pPr>
    </w:p>
    <w:p w14:paraId="3648D1EE" w14:textId="2B64448D" w:rsidR="00E24E77" w:rsidRPr="004C1165" w:rsidRDefault="00E24E77" w:rsidP="00E24E77">
      <w:pPr>
        <w:rPr>
          <w:lang w:val="en-AU"/>
        </w:rPr>
      </w:pPr>
      <w:r w:rsidRPr="00582939">
        <w:rPr>
          <w:lang w:val="en-AU"/>
        </w:rPr>
        <w:t xml:space="preserve">This application was </w:t>
      </w:r>
      <w:r w:rsidRPr="00582939">
        <w:rPr>
          <w:i/>
          <w:lang w:val="en-AU"/>
        </w:rPr>
        <w:t>provisionally approved</w:t>
      </w:r>
      <w:r w:rsidRPr="00582939">
        <w:rPr>
          <w:lang w:val="en-AU"/>
        </w:rPr>
        <w:t xml:space="preserve"> by </w:t>
      </w:r>
      <w:r w:rsidRPr="00582939">
        <w:rPr>
          <w:rFonts w:cs="Arial"/>
          <w:szCs w:val="22"/>
          <w:lang w:val="en-AU"/>
        </w:rPr>
        <w:t>consensus</w:t>
      </w:r>
      <w:r w:rsidR="00582939" w:rsidRPr="00582939">
        <w:rPr>
          <w:rFonts w:cs="Arial"/>
          <w:szCs w:val="22"/>
          <w:lang w:val="en-AU"/>
        </w:rPr>
        <w:t xml:space="preserve">, </w:t>
      </w:r>
      <w:r w:rsidRPr="00582939">
        <w:rPr>
          <w:lang w:val="en-AU"/>
        </w:rPr>
        <w:t>sub</w:t>
      </w:r>
      <w:r w:rsidRPr="004C1165">
        <w:rPr>
          <w:lang w:val="en-AU"/>
        </w:rPr>
        <w:t xml:space="preserve">ject to the following information being received. </w:t>
      </w:r>
    </w:p>
    <w:p w14:paraId="22AA69CF" w14:textId="77777777" w:rsidR="00E24E77" w:rsidRPr="004C1165" w:rsidRDefault="00E24E77" w:rsidP="00E24E77">
      <w:pPr>
        <w:rPr>
          <w:lang w:val="en-AU"/>
        </w:rPr>
      </w:pPr>
    </w:p>
    <w:p w14:paraId="18008C0A" w14:textId="451F2E8A" w:rsidR="004E7702" w:rsidRPr="004E7702" w:rsidRDefault="004E7702" w:rsidP="00F23421">
      <w:pPr>
        <w:pStyle w:val="ListParagraph"/>
        <w:numPr>
          <w:ilvl w:val="0"/>
          <w:numId w:val="23"/>
        </w:numPr>
        <w:rPr>
          <w:lang w:val="en-AU"/>
        </w:rPr>
      </w:pPr>
      <w:r w:rsidRPr="004E7702">
        <w:rPr>
          <w:lang w:val="en-AU"/>
        </w:rPr>
        <w:t xml:space="preserve">Please provide a peer review from anaesthetists. </w:t>
      </w:r>
      <w:r w:rsidRPr="004E7702">
        <w:t>(</w:t>
      </w:r>
      <w:r w:rsidRPr="004E7702">
        <w:rPr>
          <w:i/>
          <w:lang w:val="en-NZ"/>
        </w:rPr>
        <w:t>Ethical Guidelines for Intervention Studies</w:t>
      </w:r>
      <w:r w:rsidRPr="004E7702">
        <w:rPr>
          <w:lang w:val="en-NZ"/>
        </w:rPr>
        <w:t xml:space="preserve"> Appendix 1).</w:t>
      </w:r>
    </w:p>
    <w:p w14:paraId="68091540" w14:textId="77777777" w:rsidR="004E7702" w:rsidRPr="004E7702" w:rsidRDefault="004E7702" w:rsidP="00F23421">
      <w:pPr>
        <w:pStyle w:val="ListParagraph"/>
        <w:numPr>
          <w:ilvl w:val="0"/>
          <w:numId w:val="23"/>
        </w:numPr>
        <w:rPr>
          <w:lang w:val="en-NZ"/>
        </w:rPr>
      </w:pPr>
      <w:r w:rsidRPr="004E7702">
        <w:rPr>
          <w:lang w:val="en-NZ"/>
        </w:rPr>
        <w:t>Please amend the information sheet and consent form, taking into account the suggestions made by the Committee (</w:t>
      </w:r>
      <w:r w:rsidRPr="004E7702">
        <w:rPr>
          <w:i/>
          <w:lang w:val="en-NZ"/>
        </w:rPr>
        <w:t>Ethical Guidelines for Intervention Studies</w:t>
      </w:r>
      <w:r w:rsidRPr="004E7702">
        <w:rPr>
          <w:lang w:val="en-NZ"/>
        </w:rPr>
        <w:t xml:space="preserve"> </w:t>
      </w:r>
      <w:r w:rsidRPr="004E7702">
        <w:rPr>
          <w:i/>
          <w:lang w:val="en-NZ"/>
        </w:rPr>
        <w:t>para 6.22</w:t>
      </w:r>
      <w:r w:rsidRPr="004E7702">
        <w:rPr>
          <w:lang w:val="en-NZ"/>
        </w:rPr>
        <w:t>).</w:t>
      </w:r>
    </w:p>
    <w:p w14:paraId="61C02FA6" w14:textId="47EEFDDA" w:rsidR="004E7702" w:rsidRPr="004E7702" w:rsidRDefault="004E7702" w:rsidP="00F23421">
      <w:pPr>
        <w:pStyle w:val="ListParagraph"/>
        <w:numPr>
          <w:ilvl w:val="0"/>
          <w:numId w:val="23"/>
        </w:numPr>
        <w:rPr>
          <w:lang w:val="en-AU"/>
        </w:rPr>
      </w:pPr>
      <w:r w:rsidRPr="004E7702">
        <w:rPr>
          <w:lang w:val="en-AU"/>
        </w:rPr>
        <w:t xml:space="preserve">Every intervention study should have appropriate oversight of the conduct of the study to ensure the safety of the participants and the integrity and validity of the study data. Please clarify whether a qualified person could provide oversight of the study, ideally someone who is independent. </w:t>
      </w:r>
      <w:r w:rsidRPr="004E7702">
        <w:rPr>
          <w:lang w:val="en-NZ"/>
        </w:rPr>
        <w:t>(</w:t>
      </w:r>
      <w:r w:rsidRPr="004E7702">
        <w:rPr>
          <w:i/>
          <w:lang w:val="en-NZ"/>
        </w:rPr>
        <w:t>Ethical Guidelines for Intervention Studies</w:t>
      </w:r>
      <w:r w:rsidRPr="004E7702">
        <w:rPr>
          <w:lang w:val="en-NZ"/>
        </w:rPr>
        <w:t xml:space="preserve"> </w:t>
      </w:r>
      <w:r w:rsidRPr="004E7702">
        <w:rPr>
          <w:i/>
          <w:lang w:val="en-NZ"/>
        </w:rPr>
        <w:t>para</w:t>
      </w:r>
      <w:r w:rsidRPr="004E7702">
        <w:rPr>
          <w:i/>
          <w:lang w:val="en-AU"/>
        </w:rPr>
        <w:t xml:space="preserve"> 6.38)</w:t>
      </w:r>
    </w:p>
    <w:p w14:paraId="593EFE43" w14:textId="77777777" w:rsidR="00E24E77" w:rsidRPr="004C1165" w:rsidRDefault="00E24E77" w:rsidP="00E24E77">
      <w:pPr>
        <w:rPr>
          <w:color w:val="FF0000"/>
          <w:lang w:val="en-AU"/>
        </w:rPr>
      </w:pPr>
    </w:p>
    <w:p w14:paraId="60AD45E7" w14:textId="4D3610AF" w:rsidR="00E24E77" w:rsidRPr="004C1165" w:rsidRDefault="00E24E77" w:rsidP="00E24E77">
      <w:pPr>
        <w:rPr>
          <w:lang w:val="en-AU"/>
        </w:rPr>
      </w:pPr>
      <w:r w:rsidRPr="004C1165">
        <w:rPr>
          <w:lang w:val="en-AU"/>
        </w:rPr>
        <w:t xml:space="preserve">This following information will be reviewed, and a final decision made on the </w:t>
      </w:r>
      <w:r w:rsidRPr="00582939">
        <w:rPr>
          <w:lang w:val="en-AU"/>
        </w:rPr>
        <w:t xml:space="preserve">application, by </w:t>
      </w:r>
      <w:r w:rsidR="00F82F7F">
        <w:rPr>
          <w:rFonts w:cs="Arial"/>
          <w:szCs w:val="22"/>
          <w:lang w:val="en-AU"/>
        </w:rPr>
        <w:t xml:space="preserve">Secretariat. </w:t>
      </w:r>
    </w:p>
    <w:p w14:paraId="725F8888" w14:textId="77777777" w:rsidR="00E24E77" w:rsidRPr="004C1165" w:rsidRDefault="00E24E77" w:rsidP="00E24E77">
      <w:pPr>
        <w:rPr>
          <w:color w:val="FF0000"/>
          <w:lang w:val="en-AU"/>
        </w:rPr>
      </w:pPr>
    </w:p>
    <w:p w14:paraId="30747A0B" w14:textId="02468F86" w:rsidR="001B275A" w:rsidRPr="004C1165" w:rsidRDefault="001B275A">
      <w:pPr>
        <w:autoSpaceDE w:val="0"/>
        <w:autoSpaceDN w:val="0"/>
        <w:adjustRightInd w:val="0"/>
        <w:rPr>
          <w:lang w:val="en-AU"/>
        </w:rPr>
      </w:pPr>
      <w:r w:rsidRPr="004C1165">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34ED" w:rsidRPr="004C1165" w14:paraId="47CC62DD" w14:textId="77777777" w:rsidTr="00CA34ED">
        <w:trPr>
          <w:trHeight w:val="280"/>
        </w:trPr>
        <w:tc>
          <w:tcPr>
            <w:tcW w:w="966" w:type="dxa"/>
            <w:tcBorders>
              <w:top w:val="nil"/>
              <w:left w:val="nil"/>
              <w:bottom w:val="nil"/>
              <w:right w:val="nil"/>
            </w:tcBorders>
          </w:tcPr>
          <w:p w14:paraId="7F7AC937" w14:textId="77777777" w:rsidR="00CA34ED" w:rsidRPr="004C1165" w:rsidRDefault="00CA34ED">
            <w:pPr>
              <w:autoSpaceDE w:val="0"/>
              <w:autoSpaceDN w:val="0"/>
              <w:adjustRightInd w:val="0"/>
              <w:rPr>
                <w:lang w:val="en-AU"/>
              </w:rPr>
            </w:pPr>
            <w:r w:rsidRPr="004C1165">
              <w:rPr>
                <w:lang w:val="en-AU"/>
              </w:rPr>
              <w:t xml:space="preserve"> </w:t>
            </w:r>
            <w:r w:rsidRPr="004C1165">
              <w:rPr>
                <w:b/>
                <w:lang w:val="en-AU"/>
              </w:rPr>
              <w:t xml:space="preserve">7 </w:t>
            </w:r>
            <w:r w:rsidRPr="004C1165">
              <w:rPr>
                <w:lang w:val="en-AU"/>
              </w:rPr>
              <w:t xml:space="preserve"> </w:t>
            </w:r>
          </w:p>
        </w:tc>
        <w:tc>
          <w:tcPr>
            <w:tcW w:w="2575" w:type="dxa"/>
            <w:tcBorders>
              <w:top w:val="nil"/>
              <w:left w:val="nil"/>
              <w:bottom w:val="nil"/>
              <w:right w:val="nil"/>
            </w:tcBorders>
          </w:tcPr>
          <w:p w14:paraId="24863F4A" w14:textId="77777777" w:rsidR="00CA34ED" w:rsidRPr="004C1165" w:rsidRDefault="00CA34ED">
            <w:pPr>
              <w:autoSpaceDE w:val="0"/>
              <w:autoSpaceDN w:val="0"/>
              <w:adjustRightInd w:val="0"/>
              <w:rPr>
                <w:lang w:val="en-AU"/>
              </w:rPr>
            </w:pPr>
            <w:r w:rsidRPr="004C1165">
              <w:rPr>
                <w:b/>
                <w:lang w:val="en-AU"/>
              </w:rPr>
              <w:t xml:space="preserve">Ethics ref: </w:t>
            </w:r>
            <w:r w:rsidRPr="004C1165">
              <w:rPr>
                <w:lang w:val="en-AU"/>
              </w:rPr>
              <w:t xml:space="preserve"> </w:t>
            </w:r>
          </w:p>
        </w:tc>
        <w:tc>
          <w:tcPr>
            <w:tcW w:w="6459" w:type="dxa"/>
            <w:tcBorders>
              <w:top w:val="nil"/>
              <w:left w:val="nil"/>
              <w:bottom w:val="nil"/>
              <w:right w:val="nil"/>
            </w:tcBorders>
          </w:tcPr>
          <w:p w14:paraId="4D36BA8C" w14:textId="77777777" w:rsidR="00CA34ED" w:rsidRPr="004C1165" w:rsidRDefault="00CA34ED">
            <w:pPr>
              <w:autoSpaceDE w:val="0"/>
              <w:autoSpaceDN w:val="0"/>
              <w:adjustRightInd w:val="0"/>
              <w:rPr>
                <w:lang w:val="en-AU"/>
              </w:rPr>
            </w:pPr>
            <w:r w:rsidRPr="004C1165">
              <w:rPr>
                <w:b/>
                <w:lang w:val="en-AU"/>
              </w:rPr>
              <w:t>16/NTB/151</w:t>
            </w:r>
            <w:r w:rsidRPr="004C1165">
              <w:rPr>
                <w:lang w:val="en-AU"/>
              </w:rPr>
              <w:t xml:space="preserve"> </w:t>
            </w:r>
          </w:p>
        </w:tc>
      </w:tr>
      <w:tr w:rsidR="00CA34ED" w:rsidRPr="004C1165" w14:paraId="13B2AC7F" w14:textId="77777777" w:rsidTr="00CA34ED">
        <w:trPr>
          <w:trHeight w:val="280"/>
        </w:trPr>
        <w:tc>
          <w:tcPr>
            <w:tcW w:w="966" w:type="dxa"/>
            <w:tcBorders>
              <w:top w:val="nil"/>
              <w:left w:val="nil"/>
              <w:bottom w:val="nil"/>
              <w:right w:val="nil"/>
            </w:tcBorders>
          </w:tcPr>
          <w:p w14:paraId="06F9A216"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31CBEBC0" w14:textId="77777777" w:rsidR="00CA34ED" w:rsidRPr="004C1165" w:rsidRDefault="00CA34ED">
            <w:pPr>
              <w:autoSpaceDE w:val="0"/>
              <w:autoSpaceDN w:val="0"/>
              <w:adjustRightInd w:val="0"/>
              <w:rPr>
                <w:lang w:val="en-AU"/>
              </w:rPr>
            </w:pPr>
            <w:r w:rsidRPr="004C1165">
              <w:rPr>
                <w:lang w:val="en-AU"/>
              </w:rPr>
              <w:t xml:space="preserve">Title: </w:t>
            </w:r>
          </w:p>
        </w:tc>
        <w:tc>
          <w:tcPr>
            <w:tcW w:w="6459" w:type="dxa"/>
            <w:tcBorders>
              <w:top w:val="nil"/>
              <w:left w:val="nil"/>
              <w:bottom w:val="nil"/>
              <w:right w:val="nil"/>
            </w:tcBorders>
          </w:tcPr>
          <w:p w14:paraId="772002B5" w14:textId="77777777" w:rsidR="00CA34ED" w:rsidRPr="004C1165" w:rsidRDefault="00CA34ED">
            <w:pPr>
              <w:autoSpaceDE w:val="0"/>
              <w:autoSpaceDN w:val="0"/>
              <w:adjustRightInd w:val="0"/>
              <w:rPr>
                <w:lang w:val="en-AU"/>
              </w:rPr>
            </w:pPr>
            <w:r w:rsidRPr="004C1165">
              <w:rPr>
                <w:lang w:val="en-AU"/>
              </w:rPr>
              <w:t xml:space="preserve">THRIVER-F </w:t>
            </w:r>
          </w:p>
        </w:tc>
      </w:tr>
      <w:tr w:rsidR="00CA34ED" w:rsidRPr="004C1165" w14:paraId="62651278" w14:textId="77777777" w:rsidTr="00CA34ED">
        <w:trPr>
          <w:trHeight w:val="280"/>
        </w:trPr>
        <w:tc>
          <w:tcPr>
            <w:tcW w:w="966" w:type="dxa"/>
            <w:tcBorders>
              <w:top w:val="nil"/>
              <w:left w:val="nil"/>
              <w:bottom w:val="nil"/>
              <w:right w:val="nil"/>
            </w:tcBorders>
          </w:tcPr>
          <w:p w14:paraId="48904792"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62169829" w14:textId="77777777" w:rsidR="00CA34ED" w:rsidRPr="004C1165" w:rsidRDefault="00CA34ED">
            <w:pPr>
              <w:autoSpaceDE w:val="0"/>
              <w:autoSpaceDN w:val="0"/>
              <w:adjustRightInd w:val="0"/>
              <w:rPr>
                <w:lang w:val="en-AU"/>
              </w:rPr>
            </w:pPr>
            <w:r w:rsidRPr="004C1165">
              <w:rPr>
                <w:lang w:val="en-AU"/>
              </w:rPr>
              <w:t xml:space="preserve">Principal Investigator: </w:t>
            </w:r>
          </w:p>
        </w:tc>
        <w:tc>
          <w:tcPr>
            <w:tcW w:w="6459" w:type="dxa"/>
            <w:tcBorders>
              <w:top w:val="nil"/>
              <w:left w:val="nil"/>
              <w:bottom w:val="nil"/>
              <w:right w:val="nil"/>
            </w:tcBorders>
          </w:tcPr>
          <w:p w14:paraId="17D83ADB" w14:textId="77777777" w:rsidR="00CA34ED" w:rsidRPr="004C1165" w:rsidRDefault="00CA34ED">
            <w:pPr>
              <w:autoSpaceDE w:val="0"/>
              <w:autoSpaceDN w:val="0"/>
              <w:adjustRightInd w:val="0"/>
              <w:rPr>
                <w:lang w:val="en-AU"/>
              </w:rPr>
            </w:pPr>
            <w:r w:rsidRPr="004C1165">
              <w:rPr>
                <w:lang w:val="en-AU"/>
              </w:rPr>
              <w:t xml:space="preserve">Professor Alan F Merry </w:t>
            </w:r>
          </w:p>
        </w:tc>
      </w:tr>
      <w:tr w:rsidR="00CA34ED" w:rsidRPr="004C1165" w14:paraId="21EED59A" w14:textId="77777777" w:rsidTr="00CA34ED">
        <w:trPr>
          <w:trHeight w:val="280"/>
        </w:trPr>
        <w:tc>
          <w:tcPr>
            <w:tcW w:w="966" w:type="dxa"/>
            <w:tcBorders>
              <w:top w:val="nil"/>
              <w:left w:val="nil"/>
              <w:bottom w:val="nil"/>
              <w:right w:val="nil"/>
            </w:tcBorders>
          </w:tcPr>
          <w:p w14:paraId="5A82686C"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57ECE77A" w14:textId="77777777" w:rsidR="00CA34ED" w:rsidRPr="004C1165" w:rsidRDefault="00CA34ED">
            <w:pPr>
              <w:autoSpaceDE w:val="0"/>
              <w:autoSpaceDN w:val="0"/>
              <w:adjustRightInd w:val="0"/>
              <w:rPr>
                <w:lang w:val="en-AU"/>
              </w:rPr>
            </w:pPr>
            <w:r w:rsidRPr="004C1165">
              <w:rPr>
                <w:lang w:val="en-AU"/>
              </w:rPr>
              <w:t xml:space="preserve">Sponsor: </w:t>
            </w:r>
          </w:p>
        </w:tc>
        <w:tc>
          <w:tcPr>
            <w:tcW w:w="6459" w:type="dxa"/>
            <w:tcBorders>
              <w:top w:val="nil"/>
              <w:left w:val="nil"/>
              <w:bottom w:val="nil"/>
              <w:right w:val="nil"/>
            </w:tcBorders>
          </w:tcPr>
          <w:p w14:paraId="367910E8" w14:textId="77777777" w:rsidR="00CA34ED" w:rsidRPr="004C1165" w:rsidRDefault="00CA34ED">
            <w:pPr>
              <w:autoSpaceDE w:val="0"/>
              <w:autoSpaceDN w:val="0"/>
              <w:adjustRightInd w:val="0"/>
              <w:rPr>
                <w:lang w:val="en-AU"/>
              </w:rPr>
            </w:pPr>
            <w:r w:rsidRPr="004C1165">
              <w:rPr>
                <w:lang w:val="en-AU"/>
              </w:rPr>
              <w:t xml:space="preserve">Fisher &amp; </w:t>
            </w:r>
            <w:proofErr w:type="spellStart"/>
            <w:r w:rsidRPr="004C1165">
              <w:rPr>
                <w:lang w:val="en-AU"/>
              </w:rPr>
              <w:t>Paykel</w:t>
            </w:r>
            <w:proofErr w:type="spellEnd"/>
            <w:r w:rsidRPr="004C1165">
              <w:rPr>
                <w:lang w:val="en-AU"/>
              </w:rPr>
              <w:t xml:space="preserve"> Healthcare Limited  </w:t>
            </w:r>
          </w:p>
        </w:tc>
      </w:tr>
      <w:tr w:rsidR="00CA34ED" w:rsidRPr="004C1165" w14:paraId="7B7DAEEC" w14:textId="77777777" w:rsidTr="00CA34ED">
        <w:trPr>
          <w:trHeight w:val="280"/>
        </w:trPr>
        <w:tc>
          <w:tcPr>
            <w:tcW w:w="966" w:type="dxa"/>
            <w:tcBorders>
              <w:top w:val="nil"/>
              <w:left w:val="nil"/>
              <w:bottom w:val="nil"/>
              <w:right w:val="nil"/>
            </w:tcBorders>
          </w:tcPr>
          <w:p w14:paraId="62852F8A"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2A7D9C9F" w14:textId="77777777" w:rsidR="00CA34ED" w:rsidRPr="004C1165" w:rsidRDefault="00CA34ED">
            <w:pPr>
              <w:autoSpaceDE w:val="0"/>
              <w:autoSpaceDN w:val="0"/>
              <w:adjustRightInd w:val="0"/>
              <w:rPr>
                <w:lang w:val="en-AU"/>
              </w:rPr>
            </w:pPr>
            <w:r w:rsidRPr="004C1165">
              <w:rPr>
                <w:lang w:val="en-AU"/>
              </w:rPr>
              <w:t xml:space="preserve">Clock Start Date: </w:t>
            </w:r>
          </w:p>
        </w:tc>
        <w:tc>
          <w:tcPr>
            <w:tcW w:w="6459" w:type="dxa"/>
            <w:tcBorders>
              <w:top w:val="nil"/>
              <w:left w:val="nil"/>
              <w:bottom w:val="nil"/>
              <w:right w:val="nil"/>
            </w:tcBorders>
          </w:tcPr>
          <w:p w14:paraId="2FEE5149" w14:textId="77777777" w:rsidR="00CA34ED" w:rsidRPr="004C1165" w:rsidRDefault="00CA34ED">
            <w:pPr>
              <w:autoSpaceDE w:val="0"/>
              <w:autoSpaceDN w:val="0"/>
              <w:adjustRightInd w:val="0"/>
              <w:rPr>
                <w:lang w:val="en-AU"/>
              </w:rPr>
            </w:pPr>
            <w:r w:rsidRPr="004C1165">
              <w:rPr>
                <w:lang w:val="en-AU"/>
              </w:rPr>
              <w:t xml:space="preserve">25 August 2016 </w:t>
            </w:r>
          </w:p>
        </w:tc>
      </w:tr>
    </w:tbl>
    <w:p w14:paraId="1FAC851A" w14:textId="77777777" w:rsidR="001B275A" w:rsidRPr="004C1165" w:rsidRDefault="001B275A">
      <w:pPr>
        <w:autoSpaceDE w:val="0"/>
        <w:autoSpaceDN w:val="0"/>
        <w:adjustRightInd w:val="0"/>
        <w:rPr>
          <w:lang w:val="en-AU"/>
        </w:rPr>
      </w:pPr>
      <w:r w:rsidRPr="004C1165">
        <w:rPr>
          <w:lang w:val="en-AU"/>
        </w:rPr>
        <w:t xml:space="preserve"> </w:t>
      </w:r>
    </w:p>
    <w:p w14:paraId="387B098B" w14:textId="77777777" w:rsidR="00987913" w:rsidRPr="00763A2A" w:rsidRDefault="00AD4B96">
      <w:pPr>
        <w:autoSpaceDE w:val="0"/>
        <w:autoSpaceDN w:val="0"/>
        <w:adjustRightInd w:val="0"/>
        <w:rPr>
          <w:sz w:val="20"/>
          <w:lang w:val="en-AU"/>
        </w:rPr>
      </w:pPr>
      <w:r w:rsidRPr="00763A2A">
        <w:rPr>
          <w:rFonts w:cs="Arial"/>
          <w:szCs w:val="22"/>
          <w:lang w:val="en-AU"/>
        </w:rPr>
        <w:t xml:space="preserve">Jacqueline </w:t>
      </w:r>
      <w:proofErr w:type="spellStart"/>
      <w:r w:rsidRPr="00763A2A">
        <w:rPr>
          <w:rFonts w:cs="Arial"/>
          <w:szCs w:val="22"/>
          <w:lang w:val="en-AU"/>
        </w:rPr>
        <w:t>Hannam</w:t>
      </w:r>
      <w:proofErr w:type="spellEnd"/>
      <w:r w:rsidRPr="00763A2A">
        <w:rPr>
          <w:rFonts w:cs="Arial"/>
          <w:szCs w:val="22"/>
          <w:lang w:val="en-AU"/>
        </w:rPr>
        <w:t xml:space="preserve"> or Alan Merry </w:t>
      </w:r>
      <w:r w:rsidR="00987913" w:rsidRPr="00763A2A">
        <w:rPr>
          <w:lang w:val="en-AU"/>
        </w:rPr>
        <w:t xml:space="preserve">was present </w:t>
      </w:r>
      <w:r w:rsidRPr="00763A2A">
        <w:rPr>
          <w:rFonts w:cs="Arial"/>
          <w:szCs w:val="22"/>
          <w:lang w:val="en-AU"/>
        </w:rPr>
        <w:t>by teleconference</w:t>
      </w:r>
      <w:r w:rsidR="00DC62A5" w:rsidRPr="00763A2A">
        <w:rPr>
          <w:lang w:val="en-AU"/>
        </w:rPr>
        <w:t xml:space="preserve"> </w:t>
      </w:r>
      <w:r w:rsidR="00987913" w:rsidRPr="00763A2A">
        <w:rPr>
          <w:lang w:val="en-AU"/>
        </w:rPr>
        <w:t>for discussion of this application.</w:t>
      </w:r>
    </w:p>
    <w:p w14:paraId="6329DDD4" w14:textId="77777777" w:rsidR="00987913" w:rsidRPr="004C1165" w:rsidRDefault="00987913">
      <w:pPr>
        <w:autoSpaceDE w:val="0"/>
        <w:autoSpaceDN w:val="0"/>
        <w:adjustRightInd w:val="0"/>
        <w:rPr>
          <w:u w:val="single"/>
          <w:lang w:val="en-AU"/>
        </w:rPr>
      </w:pPr>
    </w:p>
    <w:p w14:paraId="58300108" w14:textId="77777777" w:rsidR="00E24E77" w:rsidRPr="004C1165" w:rsidRDefault="00E24E77">
      <w:pPr>
        <w:autoSpaceDE w:val="0"/>
        <w:autoSpaceDN w:val="0"/>
        <w:adjustRightInd w:val="0"/>
        <w:rPr>
          <w:u w:val="single"/>
          <w:lang w:val="en-AU"/>
        </w:rPr>
      </w:pPr>
      <w:r w:rsidRPr="004C1165">
        <w:rPr>
          <w:u w:val="single"/>
          <w:lang w:val="en-AU"/>
        </w:rPr>
        <w:t>Potential conflicts of interest</w:t>
      </w:r>
    </w:p>
    <w:p w14:paraId="44A462C7" w14:textId="77777777" w:rsidR="00E24E77" w:rsidRPr="004C1165" w:rsidRDefault="00E24E77">
      <w:pPr>
        <w:autoSpaceDE w:val="0"/>
        <w:autoSpaceDN w:val="0"/>
        <w:adjustRightInd w:val="0"/>
        <w:rPr>
          <w:b/>
          <w:lang w:val="en-AU"/>
        </w:rPr>
      </w:pPr>
    </w:p>
    <w:p w14:paraId="716E4215" w14:textId="77777777" w:rsidR="00E24E77" w:rsidRPr="004C1165" w:rsidRDefault="00E24E77">
      <w:pPr>
        <w:autoSpaceDE w:val="0"/>
        <w:autoSpaceDN w:val="0"/>
        <w:adjustRightInd w:val="0"/>
        <w:rPr>
          <w:lang w:val="en-AU"/>
        </w:rPr>
      </w:pPr>
      <w:r w:rsidRPr="004C1165">
        <w:rPr>
          <w:lang w:val="en-AU"/>
        </w:rPr>
        <w:t>The Chair asked members to declare any potential conflicts of interest related to this application.</w:t>
      </w:r>
    </w:p>
    <w:p w14:paraId="2DEA1F02" w14:textId="77777777" w:rsidR="00E24E77" w:rsidRPr="004C1165" w:rsidRDefault="00E24E77">
      <w:pPr>
        <w:autoSpaceDE w:val="0"/>
        <w:autoSpaceDN w:val="0"/>
        <w:adjustRightInd w:val="0"/>
        <w:rPr>
          <w:lang w:val="en-AU"/>
        </w:rPr>
      </w:pPr>
    </w:p>
    <w:p w14:paraId="637DBD88" w14:textId="0B739D91" w:rsidR="00E24E77" w:rsidRPr="00FD187E" w:rsidRDefault="00E24E77">
      <w:pPr>
        <w:autoSpaceDE w:val="0"/>
        <w:autoSpaceDN w:val="0"/>
        <w:adjustRightInd w:val="0"/>
        <w:rPr>
          <w:lang w:val="en-AU"/>
        </w:rPr>
      </w:pPr>
      <w:r w:rsidRPr="004C1165">
        <w:rPr>
          <w:lang w:val="en-AU"/>
        </w:rPr>
        <w:t>No potential conflicts of interest related to this application were declared by any member.</w:t>
      </w:r>
    </w:p>
    <w:p w14:paraId="4295E4B4" w14:textId="77777777" w:rsidR="00FD187E" w:rsidRPr="004C1165" w:rsidRDefault="00FD187E">
      <w:pPr>
        <w:autoSpaceDE w:val="0"/>
        <w:autoSpaceDN w:val="0"/>
        <w:adjustRightInd w:val="0"/>
        <w:rPr>
          <w:lang w:val="en-AU"/>
        </w:rPr>
      </w:pPr>
    </w:p>
    <w:p w14:paraId="69DCF939" w14:textId="77777777" w:rsidR="00990998" w:rsidRDefault="00990998" w:rsidP="00990998">
      <w:pPr>
        <w:rPr>
          <w:u w:val="single"/>
          <w:lang w:val="en-AU"/>
        </w:rPr>
      </w:pPr>
      <w:r w:rsidRPr="004C1165">
        <w:rPr>
          <w:u w:val="single"/>
          <w:lang w:val="en-AU"/>
        </w:rPr>
        <w:t>Summary of Study</w:t>
      </w:r>
    </w:p>
    <w:p w14:paraId="6D7084C9" w14:textId="77777777" w:rsidR="00FD187E" w:rsidRDefault="00FD187E" w:rsidP="00990998">
      <w:pPr>
        <w:rPr>
          <w:u w:val="single"/>
          <w:lang w:val="en-AU"/>
        </w:rPr>
      </w:pPr>
    </w:p>
    <w:p w14:paraId="518815F7" w14:textId="24586EE5" w:rsidR="000720E4" w:rsidRPr="000720E4" w:rsidRDefault="001E5980" w:rsidP="00F23421">
      <w:pPr>
        <w:pStyle w:val="ListParagraph"/>
        <w:numPr>
          <w:ilvl w:val="0"/>
          <w:numId w:val="13"/>
        </w:numPr>
        <w:rPr>
          <w:u w:val="single"/>
          <w:lang w:val="en-AU"/>
        </w:rPr>
      </w:pPr>
      <w:r>
        <w:rPr>
          <w:lang w:val="en-AU"/>
        </w:rPr>
        <w:t>This is a randomised controlled trial</w:t>
      </w:r>
      <w:r w:rsidR="003038A1" w:rsidRPr="004C1165">
        <w:rPr>
          <w:lang w:val="en-AU"/>
        </w:rPr>
        <w:t xml:space="preserve"> of a new nasally delivered system of pre anaesthetic oxygenation compared to conventional face mask.</w:t>
      </w:r>
      <w:r w:rsidR="003038A1">
        <w:rPr>
          <w:lang w:val="en-AU"/>
        </w:rPr>
        <w:t xml:space="preserve"> </w:t>
      </w:r>
      <w:r>
        <w:rPr>
          <w:lang w:val="en-AU"/>
        </w:rPr>
        <w:t>This is a feasibility study, with primary outcomes being</w:t>
      </w:r>
      <w:r w:rsidR="003038A1" w:rsidRPr="004C1165">
        <w:rPr>
          <w:lang w:val="en-AU"/>
        </w:rPr>
        <w:t xml:space="preserve"> </w:t>
      </w:r>
      <w:r w:rsidRPr="004C1165">
        <w:rPr>
          <w:lang w:val="en-AU"/>
        </w:rPr>
        <w:t>anaesthetist</w:t>
      </w:r>
      <w:r>
        <w:rPr>
          <w:lang w:val="en-AU"/>
        </w:rPr>
        <w:t xml:space="preserve"> and patient satisfaction</w:t>
      </w:r>
      <w:r w:rsidR="003038A1">
        <w:rPr>
          <w:lang w:val="en-AU"/>
        </w:rPr>
        <w:t>.</w:t>
      </w:r>
    </w:p>
    <w:p w14:paraId="6CBF8370" w14:textId="2E62D263" w:rsidR="000720E4" w:rsidRPr="000720E4" w:rsidRDefault="001E5980" w:rsidP="00F23421">
      <w:pPr>
        <w:pStyle w:val="ListParagraph"/>
        <w:numPr>
          <w:ilvl w:val="0"/>
          <w:numId w:val="13"/>
        </w:numPr>
        <w:autoSpaceDE w:val="0"/>
        <w:autoSpaceDN w:val="0"/>
        <w:adjustRightInd w:val="0"/>
        <w:rPr>
          <w:lang w:val="en-AU"/>
        </w:rPr>
      </w:pPr>
      <w:r>
        <w:rPr>
          <w:lang w:val="en-AU"/>
        </w:rPr>
        <w:t xml:space="preserve">The study involves </w:t>
      </w:r>
      <w:r w:rsidR="000720E4" w:rsidRPr="000720E4">
        <w:rPr>
          <w:lang w:val="en-AU"/>
        </w:rPr>
        <w:t xml:space="preserve">children 10-16years. </w:t>
      </w:r>
    </w:p>
    <w:p w14:paraId="20CAFA39" w14:textId="2BD47E19" w:rsidR="003038A1" w:rsidRPr="00876B8E" w:rsidRDefault="000D6C0F" w:rsidP="00F23421">
      <w:pPr>
        <w:pStyle w:val="ListParagraph"/>
        <w:numPr>
          <w:ilvl w:val="0"/>
          <w:numId w:val="13"/>
        </w:numPr>
        <w:autoSpaceDE w:val="0"/>
        <w:autoSpaceDN w:val="0"/>
        <w:adjustRightInd w:val="0"/>
        <w:rPr>
          <w:lang w:val="en-AU"/>
        </w:rPr>
      </w:pPr>
      <w:r>
        <w:rPr>
          <w:lang w:val="en-AU"/>
        </w:rPr>
        <w:t>The Committee noted the a</w:t>
      </w:r>
      <w:r w:rsidR="000720E4" w:rsidRPr="000720E4">
        <w:rPr>
          <w:lang w:val="en-AU"/>
        </w:rPr>
        <w:t>ppropriate range of consents/assent provided.</w:t>
      </w:r>
    </w:p>
    <w:p w14:paraId="6824B521" w14:textId="77777777" w:rsidR="00E30CAC" w:rsidRPr="004C1165" w:rsidRDefault="00E30CAC" w:rsidP="00990998">
      <w:pPr>
        <w:autoSpaceDE w:val="0"/>
        <w:autoSpaceDN w:val="0"/>
        <w:adjustRightInd w:val="0"/>
        <w:rPr>
          <w:lang w:val="en-AU"/>
        </w:rPr>
      </w:pPr>
    </w:p>
    <w:p w14:paraId="6345ADA5" w14:textId="77777777" w:rsidR="00990998" w:rsidRPr="004C1165" w:rsidRDefault="00990998" w:rsidP="00990998">
      <w:pPr>
        <w:rPr>
          <w:u w:val="single"/>
          <w:lang w:val="en-AU"/>
        </w:rPr>
      </w:pPr>
      <w:r w:rsidRPr="004C1165">
        <w:rPr>
          <w:u w:val="single"/>
          <w:lang w:val="en-AU"/>
        </w:rPr>
        <w:t>Summary of ethical issues (resolved)</w:t>
      </w:r>
    </w:p>
    <w:p w14:paraId="03237A0C" w14:textId="77777777" w:rsidR="00990998" w:rsidRPr="004C1165" w:rsidRDefault="00990998" w:rsidP="00990998">
      <w:pPr>
        <w:rPr>
          <w:u w:val="single"/>
          <w:lang w:val="en-AU"/>
        </w:rPr>
      </w:pPr>
    </w:p>
    <w:p w14:paraId="030DCF71" w14:textId="77777777" w:rsidR="00990998" w:rsidRPr="004C1165" w:rsidRDefault="00990998" w:rsidP="00990998">
      <w:pPr>
        <w:rPr>
          <w:lang w:val="en-AU"/>
        </w:rPr>
      </w:pPr>
      <w:r w:rsidRPr="004C1165">
        <w:rPr>
          <w:lang w:val="en-AU"/>
        </w:rPr>
        <w:t>The main ethical issues considered by the Committee and addressed by the Researcher are as follows.</w:t>
      </w:r>
    </w:p>
    <w:p w14:paraId="5C4046A8" w14:textId="77777777" w:rsidR="000720E4" w:rsidRDefault="000720E4" w:rsidP="003038A1">
      <w:pPr>
        <w:autoSpaceDE w:val="0"/>
        <w:autoSpaceDN w:val="0"/>
        <w:adjustRightInd w:val="0"/>
        <w:rPr>
          <w:lang w:val="en-AU"/>
        </w:rPr>
      </w:pPr>
    </w:p>
    <w:p w14:paraId="43E807C6" w14:textId="54010FA5" w:rsidR="001A2AD3" w:rsidRPr="003038A1" w:rsidRDefault="001A2AD3" w:rsidP="00CA34ED">
      <w:pPr>
        <w:pStyle w:val="ListParagraph"/>
        <w:numPr>
          <w:ilvl w:val="0"/>
          <w:numId w:val="13"/>
        </w:numPr>
        <w:rPr>
          <w:u w:val="single"/>
          <w:lang w:val="en-AU"/>
        </w:rPr>
      </w:pPr>
      <w:r>
        <w:rPr>
          <w:lang w:val="en-AU"/>
        </w:rPr>
        <w:t xml:space="preserve">The Committee queried why a feasibility study design was chosen when using a device that has been tested in thousands of patients already. The Researcher explained that there had not been any formal research into these study questions. </w:t>
      </w:r>
    </w:p>
    <w:p w14:paraId="1C07AA1A" w14:textId="697C49F7" w:rsidR="00876B8E" w:rsidRPr="000D38A0" w:rsidRDefault="00876B8E" w:rsidP="00CA34ED">
      <w:pPr>
        <w:pStyle w:val="ListParagraph"/>
        <w:numPr>
          <w:ilvl w:val="0"/>
          <w:numId w:val="13"/>
        </w:numPr>
        <w:rPr>
          <w:u w:val="single"/>
          <w:lang w:val="en-AU"/>
        </w:rPr>
      </w:pPr>
      <w:r>
        <w:rPr>
          <w:lang w:val="en-AU"/>
        </w:rPr>
        <w:t>The Committee queried if they should be looking at ox</w:t>
      </w:r>
      <w:r w:rsidR="001A2AD3">
        <w:rPr>
          <w:lang w:val="en-AU"/>
        </w:rPr>
        <w:t xml:space="preserve">ygen saturation in participants. </w:t>
      </w:r>
      <w:r>
        <w:rPr>
          <w:lang w:val="en-AU"/>
        </w:rPr>
        <w:t>Is this being measured in this study or the larger trial? The Researcher(s) stated they are collecting FEo2</w:t>
      </w:r>
      <w:r w:rsidR="00A6738B">
        <w:rPr>
          <w:lang w:val="en-AU"/>
        </w:rPr>
        <w:t xml:space="preserve"> levels</w:t>
      </w:r>
      <w:r>
        <w:rPr>
          <w:lang w:val="en-AU"/>
        </w:rPr>
        <w:t xml:space="preserve"> immediately after intubation. </w:t>
      </w:r>
      <w:r w:rsidR="001A2AD3">
        <w:rPr>
          <w:lang w:val="en-AU"/>
        </w:rPr>
        <w:t xml:space="preserve"> This method</w:t>
      </w:r>
      <w:r>
        <w:rPr>
          <w:lang w:val="en-AU"/>
        </w:rPr>
        <w:t xml:space="preserve"> will confirm our assumptions about what this data looks like. The Researcher(s) explained it is just how the data is looked at, not that it is new data collection. </w:t>
      </w:r>
    </w:p>
    <w:p w14:paraId="6D155DEA" w14:textId="032AB405" w:rsidR="00876B8E" w:rsidRPr="003038A1" w:rsidRDefault="00876B8E" w:rsidP="00CA34ED">
      <w:pPr>
        <w:pStyle w:val="ListParagraph"/>
        <w:numPr>
          <w:ilvl w:val="0"/>
          <w:numId w:val="13"/>
        </w:numPr>
        <w:rPr>
          <w:u w:val="single"/>
          <w:lang w:val="en-AU"/>
        </w:rPr>
      </w:pPr>
      <w:r>
        <w:rPr>
          <w:lang w:val="en-AU"/>
        </w:rPr>
        <w:t xml:space="preserve">The Researcher(s) noted having 200 participants’ means we can publish on ease of use in its own right, through this study.  </w:t>
      </w:r>
      <w:r w:rsidR="00A6738B">
        <w:rPr>
          <w:lang w:val="en-AU"/>
        </w:rPr>
        <w:t>The Researchers</w:t>
      </w:r>
      <w:r>
        <w:rPr>
          <w:lang w:val="en-AU"/>
        </w:rPr>
        <w:t xml:space="preserve"> also want t</w:t>
      </w:r>
      <w:r w:rsidR="00A6738B">
        <w:rPr>
          <w:lang w:val="en-AU"/>
        </w:rPr>
        <w:t xml:space="preserve">o know about recruitment rates to help plan the larger study. </w:t>
      </w:r>
    </w:p>
    <w:p w14:paraId="6CCDB7F2" w14:textId="77777777" w:rsidR="00876B8E" w:rsidRDefault="00876B8E" w:rsidP="00CA34ED">
      <w:pPr>
        <w:pStyle w:val="ListParagraph"/>
        <w:numPr>
          <w:ilvl w:val="0"/>
          <w:numId w:val="13"/>
        </w:numPr>
        <w:rPr>
          <w:lang w:val="en-AU"/>
        </w:rPr>
      </w:pPr>
      <w:r>
        <w:rPr>
          <w:lang w:val="en-AU"/>
        </w:rPr>
        <w:t xml:space="preserve">The Researcher(s) explained why anaesthetists are participants too. </w:t>
      </w:r>
    </w:p>
    <w:p w14:paraId="00AFD769" w14:textId="34FCCC54" w:rsidR="00437629" w:rsidRPr="00437629" w:rsidRDefault="00ED68C6" w:rsidP="00CA34ED">
      <w:pPr>
        <w:pStyle w:val="ListParagraph"/>
        <w:numPr>
          <w:ilvl w:val="0"/>
          <w:numId w:val="13"/>
        </w:numPr>
        <w:rPr>
          <w:lang w:val="en-AU"/>
        </w:rPr>
      </w:pPr>
      <w:r>
        <w:rPr>
          <w:lang w:val="en-AU"/>
        </w:rPr>
        <w:t xml:space="preserve">The Researcher(s) confirmed fees go to </w:t>
      </w:r>
      <w:proofErr w:type="spellStart"/>
      <w:r>
        <w:rPr>
          <w:lang w:val="en-AU"/>
        </w:rPr>
        <w:t>uni</w:t>
      </w:r>
      <w:proofErr w:type="spellEnd"/>
      <w:r>
        <w:rPr>
          <w:lang w:val="en-AU"/>
        </w:rPr>
        <w:t>-services for an account used for research</w:t>
      </w:r>
      <w:r w:rsidR="00A6738B">
        <w:rPr>
          <w:lang w:val="en-AU"/>
        </w:rPr>
        <w:t>.</w:t>
      </w:r>
      <w:r>
        <w:rPr>
          <w:lang w:val="en-AU"/>
        </w:rPr>
        <w:t xml:space="preserve"> </w:t>
      </w:r>
    </w:p>
    <w:p w14:paraId="15F03290" w14:textId="1572B761" w:rsidR="00990998" w:rsidRPr="00437629" w:rsidRDefault="00437629" w:rsidP="00CA34ED">
      <w:pPr>
        <w:pStyle w:val="ListParagraph"/>
        <w:numPr>
          <w:ilvl w:val="0"/>
          <w:numId w:val="13"/>
        </w:numPr>
        <w:autoSpaceDE w:val="0"/>
        <w:autoSpaceDN w:val="0"/>
        <w:adjustRightInd w:val="0"/>
        <w:rPr>
          <w:lang w:val="en-AU"/>
        </w:rPr>
      </w:pPr>
      <w:r w:rsidRPr="00437629">
        <w:rPr>
          <w:lang w:val="en-AU"/>
        </w:rPr>
        <w:t xml:space="preserve">The Committee queried whether pre-oxygenation is a standard of care. What percentage of New Zealand anaesthetists use it? The Researcher(s) stated 2/3 get some attempt at pre-oxygenation but only small amount get an appropriate level.  The Committee asked whether it is actually a standard of care. The Researcher(s) stated it is debatable – the new guidelines state it is a standard of care. The Committee accepted that attempts to pre-oxygenate are standard of care. </w:t>
      </w:r>
    </w:p>
    <w:p w14:paraId="0DF4C06F" w14:textId="77777777" w:rsidR="00437629" w:rsidRPr="003038A1" w:rsidRDefault="00437629" w:rsidP="003038A1">
      <w:pPr>
        <w:spacing w:before="80" w:after="80"/>
        <w:rPr>
          <w:rFonts w:cs="Arial"/>
          <w:szCs w:val="22"/>
          <w:lang w:val="en-AU"/>
        </w:rPr>
      </w:pPr>
    </w:p>
    <w:p w14:paraId="7E7D3134" w14:textId="23D59B8B" w:rsidR="003E1A52" w:rsidRDefault="00990998" w:rsidP="00990998">
      <w:pPr>
        <w:spacing w:before="80" w:after="80"/>
        <w:rPr>
          <w:rFonts w:cs="Arial"/>
          <w:szCs w:val="22"/>
          <w:lang w:val="en-AU"/>
        </w:rPr>
      </w:pPr>
      <w:r w:rsidRPr="004C1165">
        <w:rPr>
          <w:rFonts w:cs="Arial"/>
          <w:szCs w:val="22"/>
          <w:lang w:val="en-AU"/>
        </w:rPr>
        <w:t xml:space="preserve">The Committee requested the following changes to the Participant Information Sheet and Consent Form: </w:t>
      </w:r>
    </w:p>
    <w:p w14:paraId="47C1FF4A" w14:textId="77777777" w:rsidR="00CA34ED" w:rsidRPr="004C1165" w:rsidRDefault="00CA34ED" w:rsidP="00990998">
      <w:pPr>
        <w:spacing w:before="80" w:after="80"/>
        <w:rPr>
          <w:rFonts w:cs="Arial"/>
          <w:szCs w:val="22"/>
          <w:lang w:val="en-AU"/>
        </w:rPr>
      </w:pPr>
    </w:p>
    <w:p w14:paraId="19001A03" w14:textId="77777777" w:rsidR="003E1A52" w:rsidRDefault="003E1A52" w:rsidP="00CA34ED">
      <w:pPr>
        <w:pStyle w:val="ListParagraph"/>
        <w:numPr>
          <w:ilvl w:val="0"/>
          <w:numId w:val="13"/>
        </w:numPr>
        <w:autoSpaceDE w:val="0"/>
        <w:autoSpaceDN w:val="0"/>
        <w:adjustRightInd w:val="0"/>
        <w:rPr>
          <w:lang w:val="en-AU"/>
        </w:rPr>
      </w:pPr>
      <w:r w:rsidRPr="00437629">
        <w:rPr>
          <w:lang w:val="en-AU"/>
        </w:rPr>
        <w:t>Go through all PISs and standardise the font so it doesn't look like a 'cut and paste' job.</w:t>
      </w:r>
    </w:p>
    <w:p w14:paraId="10AAB133" w14:textId="77777777" w:rsidR="00437629" w:rsidRPr="00437629" w:rsidRDefault="00437629" w:rsidP="00CA34ED">
      <w:pPr>
        <w:pStyle w:val="ListParagraph"/>
        <w:numPr>
          <w:ilvl w:val="0"/>
          <w:numId w:val="13"/>
        </w:numPr>
        <w:autoSpaceDE w:val="0"/>
        <w:autoSpaceDN w:val="0"/>
        <w:adjustRightInd w:val="0"/>
        <w:rPr>
          <w:lang w:val="en-AU"/>
        </w:rPr>
      </w:pPr>
      <w:r w:rsidRPr="00437629">
        <w:rPr>
          <w:lang w:val="en-AU"/>
        </w:rPr>
        <w:t>PIS is a bit light on what sort of "information" is collected i.e. personal health information as well as demographics should be spelled out.</w:t>
      </w:r>
    </w:p>
    <w:p w14:paraId="37707A55" w14:textId="77777777" w:rsidR="00437629" w:rsidRPr="00437629" w:rsidRDefault="00437629" w:rsidP="00CA34ED">
      <w:pPr>
        <w:pStyle w:val="ListParagraph"/>
        <w:numPr>
          <w:ilvl w:val="0"/>
          <w:numId w:val="13"/>
        </w:numPr>
        <w:autoSpaceDE w:val="0"/>
        <w:autoSpaceDN w:val="0"/>
        <w:adjustRightInd w:val="0"/>
        <w:rPr>
          <w:lang w:val="en-AU"/>
        </w:rPr>
      </w:pPr>
      <w:r w:rsidRPr="00437629">
        <w:rPr>
          <w:lang w:val="en-AU"/>
        </w:rPr>
        <w:t xml:space="preserve">Remove 18 years on the assent form. </w:t>
      </w:r>
    </w:p>
    <w:p w14:paraId="6087551A" w14:textId="77777777" w:rsidR="00437629" w:rsidRPr="00437629" w:rsidRDefault="00437629" w:rsidP="00CA34ED">
      <w:pPr>
        <w:pStyle w:val="ListParagraph"/>
        <w:numPr>
          <w:ilvl w:val="0"/>
          <w:numId w:val="13"/>
        </w:numPr>
        <w:autoSpaceDE w:val="0"/>
        <w:autoSpaceDN w:val="0"/>
        <w:adjustRightInd w:val="0"/>
        <w:rPr>
          <w:lang w:val="en-AU"/>
        </w:rPr>
      </w:pPr>
      <w:r w:rsidRPr="00437629">
        <w:rPr>
          <w:lang w:val="en-AU"/>
        </w:rPr>
        <w:t xml:space="preserve">Reword phrase about </w:t>
      </w:r>
      <w:proofErr w:type="gramStart"/>
      <w:r w:rsidRPr="00437629">
        <w:rPr>
          <w:lang w:val="en-AU"/>
        </w:rPr>
        <w:t>" you</w:t>
      </w:r>
      <w:proofErr w:type="gramEnd"/>
      <w:r w:rsidRPr="00437629">
        <w:rPr>
          <w:lang w:val="en-AU"/>
        </w:rPr>
        <w:t xml:space="preserve"> will be helping other kids'. Could be seen as coercive. </w:t>
      </w:r>
    </w:p>
    <w:p w14:paraId="687AF192" w14:textId="4A4BA0A4" w:rsidR="00437629" w:rsidRPr="00437629" w:rsidRDefault="00437629" w:rsidP="00CA34ED">
      <w:pPr>
        <w:pStyle w:val="ListParagraph"/>
        <w:numPr>
          <w:ilvl w:val="0"/>
          <w:numId w:val="13"/>
        </w:numPr>
        <w:autoSpaceDE w:val="0"/>
        <w:autoSpaceDN w:val="0"/>
        <w:adjustRightInd w:val="0"/>
        <w:rPr>
          <w:lang w:val="en-AU"/>
        </w:rPr>
      </w:pPr>
      <w:r>
        <w:rPr>
          <w:lang w:val="en-AU"/>
        </w:rPr>
        <w:t>Please put</w:t>
      </w:r>
      <w:r w:rsidRPr="00437629">
        <w:rPr>
          <w:lang w:val="en-AU"/>
        </w:rPr>
        <w:t xml:space="preserve"> pictures of the 2 different oxygenation systems </w:t>
      </w:r>
      <w:r>
        <w:rPr>
          <w:lang w:val="en-AU"/>
        </w:rPr>
        <w:t>on the PIS.</w:t>
      </w:r>
    </w:p>
    <w:p w14:paraId="4DBDEED5" w14:textId="77777777" w:rsidR="00E24E77" w:rsidRPr="004C1165" w:rsidRDefault="00E24E77" w:rsidP="00E24E77">
      <w:pPr>
        <w:rPr>
          <w:color w:val="FF0000"/>
          <w:lang w:val="en-AU"/>
        </w:rPr>
      </w:pPr>
    </w:p>
    <w:p w14:paraId="0A80438A" w14:textId="77777777" w:rsidR="00E24E77" w:rsidRPr="004C1165" w:rsidRDefault="00E24E77" w:rsidP="00E24E77">
      <w:pPr>
        <w:rPr>
          <w:u w:val="single"/>
          <w:lang w:val="en-AU"/>
        </w:rPr>
      </w:pPr>
      <w:r w:rsidRPr="004C1165">
        <w:rPr>
          <w:u w:val="single"/>
          <w:lang w:val="en-AU"/>
        </w:rPr>
        <w:t xml:space="preserve">Decision </w:t>
      </w:r>
    </w:p>
    <w:p w14:paraId="1DF6EA77" w14:textId="77777777" w:rsidR="00E24E77" w:rsidRPr="004C1165" w:rsidRDefault="00E24E77" w:rsidP="00E24E77">
      <w:pPr>
        <w:rPr>
          <w:lang w:val="en-AU"/>
        </w:rPr>
      </w:pPr>
    </w:p>
    <w:p w14:paraId="248DA1F0" w14:textId="5781A51F" w:rsidR="00E24E77" w:rsidRPr="00ED68C6" w:rsidRDefault="00E24E77" w:rsidP="00E24E77">
      <w:pPr>
        <w:rPr>
          <w:lang w:val="en-AU"/>
        </w:rPr>
      </w:pPr>
      <w:r w:rsidRPr="004C1165">
        <w:rPr>
          <w:lang w:val="en-AU"/>
        </w:rPr>
        <w:t xml:space="preserve">This </w:t>
      </w:r>
      <w:r w:rsidRPr="00ED68C6">
        <w:rPr>
          <w:lang w:val="en-AU"/>
        </w:rPr>
        <w:t xml:space="preserve">application was </w:t>
      </w:r>
      <w:r w:rsidRPr="00ED68C6">
        <w:rPr>
          <w:i/>
          <w:lang w:val="en-AU"/>
        </w:rPr>
        <w:t>provisionally approved</w:t>
      </w:r>
      <w:r w:rsidRPr="00ED68C6">
        <w:rPr>
          <w:lang w:val="en-AU"/>
        </w:rPr>
        <w:t xml:space="preserve"> by </w:t>
      </w:r>
      <w:r w:rsidRPr="00ED68C6">
        <w:rPr>
          <w:rFonts w:cs="Arial"/>
          <w:szCs w:val="22"/>
          <w:lang w:val="en-AU"/>
        </w:rPr>
        <w:t>consensus</w:t>
      </w:r>
      <w:r w:rsidRPr="00ED68C6">
        <w:rPr>
          <w:lang w:val="en-AU"/>
        </w:rPr>
        <w:t xml:space="preserve">, subject to the following information being received. </w:t>
      </w:r>
    </w:p>
    <w:p w14:paraId="688A2B55" w14:textId="77777777" w:rsidR="00E24E77" w:rsidRPr="00ED68C6" w:rsidRDefault="00E24E77" w:rsidP="00E24E77">
      <w:pPr>
        <w:rPr>
          <w:lang w:val="en-AU"/>
        </w:rPr>
      </w:pPr>
    </w:p>
    <w:p w14:paraId="0F0AE5B3" w14:textId="77777777" w:rsidR="00437629" w:rsidRPr="00555F27" w:rsidRDefault="00437629" w:rsidP="00437629">
      <w:pPr>
        <w:pStyle w:val="ListParagraph"/>
        <w:numPr>
          <w:ilvl w:val="0"/>
          <w:numId w:val="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EE677FE" w14:textId="77777777" w:rsidR="00E24E77" w:rsidRPr="00ED68C6" w:rsidRDefault="00E24E77" w:rsidP="00E24E77">
      <w:pPr>
        <w:rPr>
          <w:lang w:val="en-AU"/>
        </w:rPr>
      </w:pPr>
    </w:p>
    <w:p w14:paraId="1A962BDC" w14:textId="70B02E71" w:rsidR="00E24E77" w:rsidRPr="00ED68C6" w:rsidRDefault="00E24E77" w:rsidP="00E24E77">
      <w:pPr>
        <w:rPr>
          <w:lang w:val="en-AU"/>
        </w:rPr>
      </w:pPr>
      <w:r w:rsidRPr="00ED68C6">
        <w:rPr>
          <w:lang w:val="en-AU"/>
        </w:rPr>
        <w:t xml:space="preserve">This following information will be reviewed, and a final decision made on the application, by </w:t>
      </w:r>
      <w:r w:rsidR="00ED68C6" w:rsidRPr="00ED68C6">
        <w:rPr>
          <w:rFonts w:cs="Arial"/>
          <w:szCs w:val="22"/>
          <w:lang w:val="en-AU"/>
        </w:rPr>
        <w:t xml:space="preserve">Dr Kate Parker. </w:t>
      </w:r>
    </w:p>
    <w:p w14:paraId="0E1D4FA5" w14:textId="77777777" w:rsidR="00E24E77" w:rsidRPr="004C1165" w:rsidRDefault="00E24E77" w:rsidP="00E24E77">
      <w:pPr>
        <w:rPr>
          <w:color w:val="FF0000"/>
          <w:lang w:val="en-AU"/>
        </w:rPr>
      </w:pPr>
    </w:p>
    <w:p w14:paraId="6FCF96E3" w14:textId="6831ED5D" w:rsidR="001B275A" w:rsidRPr="004C1165" w:rsidRDefault="001B275A">
      <w:pPr>
        <w:autoSpaceDE w:val="0"/>
        <w:autoSpaceDN w:val="0"/>
        <w:adjustRightInd w:val="0"/>
        <w:rPr>
          <w:lang w:val="en-AU"/>
        </w:rPr>
      </w:pPr>
      <w:r w:rsidRPr="004C1165">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34ED" w:rsidRPr="004C1165" w14:paraId="237892AA" w14:textId="77777777" w:rsidTr="00CA34ED">
        <w:trPr>
          <w:trHeight w:val="280"/>
        </w:trPr>
        <w:tc>
          <w:tcPr>
            <w:tcW w:w="966" w:type="dxa"/>
            <w:tcBorders>
              <w:top w:val="nil"/>
              <w:left w:val="nil"/>
              <w:bottom w:val="nil"/>
              <w:right w:val="nil"/>
            </w:tcBorders>
          </w:tcPr>
          <w:p w14:paraId="09DC7449" w14:textId="77777777" w:rsidR="00CA34ED" w:rsidRPr="004C1165" w:rsidRDefault="00CA34ED">
            <w:pPr>
              <w:autoSpaceDE w:val="0"/>
              <w:autoSpaceDN w:val="0"/>
              <w:adjustRightInd w:val="0"/>
              <w:rPr>
                <w:lang w:val="en-AU"/>
              </w:rPr>
            </w:pPr>
            <w:r w:rsidRPr="004C1165">
              <w:rPr>
                <w:lang w:val="en-AU"/>
              </w:rPr>
              <w:t xml:space="preserve"> </w:t>
            </w:r>
            <w:r w:rsidRPr="004C1165">
              <w:rPr>
                <w:b/>
                <w:lang w:val="en-AU"/>
              </w:rPr>
              <w:t xml:space="preserve">8 </w:t>
            </w:r>
            <w:r w:rsidRPr="004C1165">
              <w:rPr>
                <w:lang w:val="en-AU"/>
              </w:rPr>
              <w:t xml:space="preserve"> </w:t>
            </w:r>
          </w:p>
        </w:tc>
        <w:tc>
          <w:tcPr>
            <w:tcW w:w="2575" w:type="dxa"/>
            <w:tcBorders>
              <w:top w:val="nil"/>
              <w:left w:val="nil"/>
              <w:bottom w:val="nil"/>
              <w:right w:val="nil"/>
            </w:tcBorders>
          </w:tcPr>
          <w:p w14:paraId="6965C4B2" w14:textId="77777777" w:rsidR="00CA34ED" w:rsidRPr="004C1165" w:rsidRDefault="00CA34ED">
            <w:pPr>
              <w:autoSpaceDE w:val="0"/>
              <w:autoSpaceDN w:val="0"/>
              <w:adjustRightInd w:val="0"/>
              <w:rPr>
                <w:lang w:val="en-AU"/>
              </w:rPr>
            </w:pPr>
            <w:r w:rsidRPr="004C1165">
              <w:rPr>
                <w:b/>
                <w:lang w:val="en-AU"/>
              </w:rPr>
              <w:t xml:space="preserve">Ethics ref: </w:t>
            </w:r>
            <w:r w:rsidRPr="004C1165">
              <w:rPr>
                <w:lang w:val="en-AU"/>
              </w:rPr>
              <w:t xml:space="preserve"> </w:t>
            </w:r>
          </w:p>
        </w:tc>
        <w:tc>
          <w:tcPr>
            <w:tcW w:w="6459" w:type="dxa"/>
            <w:tcBorders>
              <w:top w:val="nil"/>
              <w:left w:val="nil"/>
              <w:bottom w:val="nil"/>
              <w:right w:val="nil"/>
            </w:tcBorders>
          </w:tcPr>
          <w:p w14:paraId="0037D901" w14:textId="77777777" w:rsidR="00CA34ED" w:rsidRPr="004C1165" w:rsidRDefault="00CA34ED">
            <w:pPr>
              <w:autoSpaceDE w:val="0"/>
              <w:autoSpaceDN w:val="0"/>
              <w:adjustRightInd w:val="0"/>
              <w:rPr>
                <w:lang w:val="en-AU"/>
              </w:rPr>
            </w:pPr>
            <w:r w:rsidRPr="004C1165">
              <w:rPr>
                <w:b/>
                <w:lang w:val="en-AU"/>
              </w:rPr>
              <w:t>16/NTB/153</w:t>
            </w:r>
            <w:r w:rsidRPr="004C1165">
              <w:rPr>
                <w:lang w:val="en-AU"/>
              </w:rPr>
              <w:t xml:space="preserve"> </w:t>
            </w:r>
          </w:p>
        </w:tc>
      </w:tr>
      <w:tr w:rsidR="00CA34ED" w:rsidRPr="004C1165" w14:paraId="49209B69" w14:textId="77777777" w:rsidTr="00CA34ED">
        <w:trPr>
          <w:trHeight w:val="280"/>
        </w:trPr>
        <w:tc>
          <w:tcPr>
            <w:tcW w:w="966" w:type="dxa"/>
            <w:tcBorders>
              <w:top w:val="nil"/>
              <w:left w:val="nil"/>
              <w:bottom w:val="nil"/>
              <w:right w:val="nil"/>
            </w:tcBorders>
          </w:tcPr>
          <w:p w14:paraId="639F3908"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6E5BC75D" w14:textId="77777777" w:rsidR="00CA34ED" w:rsidRPr="004C1165" w:rsidRDefault="00CA34ED">
            <w:pPr>
              <w:autoSpaceDE w:val="0"/>
              <w:autoSpaceDN w:val="0"/>
              <w:adjustRightInd w:val="0"/>
              <w:rPr>
                <w:lang w:val="en-AU"/>
              </w:rPr>
            </w:pPr>
            <w:r w:rsidRPr="004C1165">
              <w:rPr>
                <w:lang w:val="en-AU"/>
              </w:rPr>
              <w:t xml:space="preserve">Title: </w:t>
            </w:r>
          </w:p>
        </w:tc>
        <w:tc>
          <w:tcPr>
            <w:tcW w:w="6459" w:type="dxa"/>
            <w:tcBorders>
              <w:top w:val="nil"/>
              <w:left w:val="nil"/>
              <w:bottom w:val="nil"/>
              <w:right w:val="nil"/>
            </w:tcBorders>
          </w:tcPr>
          <w:p w14:paraId="51FC245C" w14:textId="77777777" w:rsidR="00CA34ED" w:rsidRPr="004C1165" w:rsidRDefault="00CA34ED">
            <w:pPr>
              <w:autoSpaceDE w:val="0"/>
              <w:autoSpaceDN w:val="0"/>
              <w:adjustRightInd w:val="0"/>
              <w:rPr>
                <w:lang w:val="en-AU"/>
              </w:rPr>
            </w:pPr>
            <w:r w:rsidRPr="004C1165">
              <w:rPr>
                <w:lang w:val="en-AU"/>
              </w:rPr>
              <w:t xml:space="preserve">The FAB study </w:t>
            </w:r>
          </w:p>
        </w:tc>
      </w:tr>
      <w:tr w:rsidR="00CA34ED" w:rsidRPr="004C1165" w14:paraId="5F5E50E8" w14:textId="77777777" w:rsidTr="00CA34ED">
        <w:trPr>
          <w:trHeight w:val="280"/>
        </w:trPr>
        <w:tc>
          <w:tcPr>
            <w:tcW w:w="966" w:type="dxa"/>
            <w:tcBorders>
              <w:top w:val="nil"/>
              <w:left w:val="nil"/>
              <w:bottom w:val="nil"/>
              <w:right w:val="nil"/>
            </w:tcBorders>
          </w:tcPr>
          <w:p w14:paraId="02F6D733"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52AA8104" w14:textId="77777777" w:rsidR="00CA34ED" w:rsidRPr="004C1165" w:rsidRDefault="00CA34ED">
            <w:pPr>
              <w:autoSpaceDE w:val="0"/>
              <w:autoSpaceDN w:val="0"/>
              <w:adjustRightInd w:val="0"/>
              <w:rPr>
                <w:lang w:val="en-AU"/>
              </w:rPr>
            </w:pPr>
            <w:r w:rsidRPr="004C1165">
              <w:rPr>
                <w:lang w:val="en-AU"/>
              </w:rPr>
              <w:t xml:space="preserve">Principal Investigator: </w:t>
            </w:r>
          </w:p>
        </w:tc>
        <w:tc>
          <w:tcPr>
            <w:tcW w:w="6459" w:type="dxa"/>
            <w:tcBorders>
              <w:top w:val="nil"/>
              <w:left w:val="nil"/>
              <w:bottom w:val="nil"/>
              <w:right w:val="nil"/>
            </w:tcBorders>
          </w:tcPr>
          <w:p w14:paraId="722446DA" w14:textId="77777777" w:rsidR="00CA34ED" w:rsidRPr="004C1165" w:rsidRDefault="00CA34ED">
            <w:pPr>
              <w:autoSpaceDE w:val="0"/>
              <w:autoSpaceDN w:val="0"/>
              <w:adjustRightInd w:val="0"/>
              <w:rPr>
                <w:lang w:val="en-AU"/>
              </w:rPr>
            </w:pPr>
            <w:r w:rsidRPr="004C1165">
              <w:rPr>
                <w:lang w:val="en-AU"/>
              </w:rPr>
              <w:t xml:space="preserve">Dr Rachael  </w:t>
            </w:r>
            <w:proofErr w:type="spellStart"/>
            <w:r w:rsidRPr="004C1165">
              <w:rPr>
                <w:lang w:val="en-AU"/>
              </w:rPr>
              <w:t>Parke</w:t>
            </w:r>
            <w:proofErr w:type="spellEnd"/>
            <w:r w:rsidRPr="004C1165">
              <w:rPr>
                <w:lang w:val="en-AU"/>
              </w:rPr>
              <w:t xml:space="preserve"> </w:t>
            </w:r>
          </w:p>
        </w:tc>
      </w:tr>
      <w:tr w:rsidR="00CA34ED" w:rsidRPr="004C1165" w14:paraId="0B6455F2" w14:textId="77777777" w:rsidTr="00CA34ED">
        <w:trPr>
          <w:trHeight w:val="280"/>
        </w:trPr>
        <w:tc>
          <w:tcPr>
            <w:tcW w:w="966" w:type="dxa"/>
            <w:tcBorders>
              <w:top w:val="nil"/>
              <w:left w:val="nil"/>
              <w:bottom w:val="nil"/>
              <w:right w:val="nil"/>
            </w:tcBorders>
          </w:tcPr>
          <w:p w14:paraId="4052C7E5"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42CB8072" w14:textId="77777777" w:rsidR="00CA34ED" w:rsidRPr="004C1165" w:rsidRDefault="00CA34ED">
            <w:pPr>
              <w:autoSpaceDE w:val="0"/>
              <w:autoSpaceDN w:val="0"/>
              <w:adjustRightInd w:val="0"/>
              <w:rPr>
                <w:lang w:val="en-AU"/>
              </w:rPr>
            </w:pPr>
            <w:r w:rsidRPr="004C1165">
              <w:rPr>
                <w:lang w:val="en-AU"/>
              </w:rPr>
              <w:t xml:space="preserve">Sponsor: </w:t>
            </w:r>
          </w:p>
        </w:tc>
        <w:tc>
          <w:tcPr>
            <w:tcW w:w="6459" w:type="dxa"/>
            <w:tcBorders>
              <w:top w:val="nil"/>
              <w:left w:val="nil"/>
              <w:bottom w:val="nil"/>
              <w:right w:val="nil"/>
            </w:tcBorders>
          </w:tcPr>
          <w:p w14:paraId="140B709B" w14:textId="77777777" w:rsidR="00CA34ED" w:rsidRPr="004C1165" w:rsidRDefault="00CA34ED">
            <w:pPr>
              <w:autoSpaceDE w:val="0"/>
              <w:autoSpaceDN w:val="0"/>
              <w:adjustRightInd w:val="0"/>
              <w:rPr>
                <w:lang w:val="en-AU"/>
              </w:rPr>
            </w:pPr>
            <w:r w:rsidRPr="004C1165">
              <w:rPr>
                <w:lang w:val="en-AU"/>
              </w:rPr>
              <w:t xml:space="preserve"> </w:t>
            </w:r>
          </w:p>
        </w:tc>
      </w:tr>
      <w:tr w:rsidR="00CA34ED" w:rsidRPr="004C1165" w14:paraId="56CF855A" w14:textId="77777777" w:rsidTr="00CA34ED">
        <w:trPr>
          <w:trHeight w:val="280"/>
        </w:trPr>
        <w:tc>
          <w:tcPr>
            <w:tcW w:w="966" w:type="dxa"/>
            <w:tcBorders>
              <w:top w:val="nil"/>
              <w:left w:val="nil"/>
              <w:bottom w:val="nil"/>
              <w:right w:val="nil"/>
            </w:tcBorders>
          </w:tcPr>
          <w:p w14:paraId="2341D386"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2F5C6E68" w14:textId="77777777" w:rsidR="00CA34ED" w:rsidRPr="004C1165" w:rsidRDefault="00CA34ED">
            <w:pPr>
              <w:autoSpaceDE w:val="0"/>
              <w:autoSpaceDN w:val="0"/>
              <w:adjustRightInd w:val="0"/>
              <w:rPr>
                <w:lang w:val="en-AU"/>
              </w:rPr>
            </w:pPr>
            <w:r w:rsidRPr="004C1165">
              <w:rPr>
                <w:lang w:val="en-AU"/>
              </w:rPr>
              <w:t xml:space="preserve">Clock Start Date: </w:t>
            </w:r>
          </w:p>
        </w:tc>
        <w:tc>
          <w:tcPr>
            <w:tcW w:w="6459" w:type="dxa"/>
            <w:tcBorders>
              <w:top w:val="nil"/>
              <w:left w:val="nil"/>
              <w:bottom w:val="nil"/>
              <w:right w:val="nil"/>
            </w:tcBorders>
          </w:tcPr>
          <w:p w14:paraId="08046480" w14:textId="77777777" w:rsidR="00CA34ED" w:rsidRPr="004C1165" w:rsidRDefault="00CA34ED">
            <w:pPr>
              <w:autoSpaceDE w:val="0"/>
              <w:autoSpaceDN w:val="0"/>
              <w:adjustRightInd w:val="0"/>
              <w:rPr>
                <w:lang w:val="en-AU"/>
              </w:rPr>
            </w:pPr>
            <w:r w:rsidRPr="004C1165">
              <w:rPr>
                <w:lang w:val="en-AU"/>
              </w:rPr>
              <w:t xml:space="preserve">25 August 2016 </w:t>
            </w:r>
          </w:p>
        </w:tc>
      </w:tr>
    </w:tbl>
    <w:p w14:paraId="723BBCA9" w14:textId="77777777" w:rsidR="001B275A" w:rsidRPr="004C1165" w:rsidRDefault="001B275A">
      <w:pPr>
        <w:autoSpaceDE w:val="0"/>
        <w:autoSpaceDN w:val="0"/>
        <w:adjustRightInd w:val="0"/>
        <w:rPr>
          <w:lang w:val="en-AU"/>
        </w:rPr>
      </w:pPr>
      <w:r w:rsidRPr="004C1165">
        <w:rPr>
          <w:lang w:val="en-AU"/>
        </w:rPr>
        <w:t xml:space="preserve"> </w:t>
      </w:r>
    </w:p>
    <w:p w14:paraId="78C19FF8" w14:textId="62D6C4D9" w:rsidR="00987913" w:rsidRPr="004C1165" w:rsidRDefault="00DC7ACE">
      <w:pPr>
        <w:autoSpaceDE w:val="0"/>
        <w:autoSpaceDN w:val="0"/>
        <w:adjustRightInd w:val="0"/>
        <w:rPr>
          <w:sz w:val="20"/>
          <w:lang w:val="en-AU"/>
        </w:rPr>
      </w:pPr>
      <w:r>
        <w:rPr>
          <w:lang w:val="en-AU"/>
        </w:rPr>
        <w:t>Dr Rachael</w:t>
      </w:r>
      <w:r w:rsidRPr="004C1165">
        <w:rPr>
          <w:lang w:val="en-AU"/>
        </w:rPr>
        <w:t xml:space="preserve"> </w:t>
      </w:r>
      <w:proofErr w:type="spellStart"/>
      <w:r w:rsidRPr="004C1165">
        <w:rPr>
          <w:lang w:val="en-AU"/>
        </w:rPr>
        <w:t>Parke</w:t>
      </w:r>
      <w:proofErr w:type="spellEnd"/>
      <w:r w:rsidRPr="004C1165">
        <w:rPr>
          <w:lang w:val="en-AU"/>
        </w:rPr>
        <w:t xml:space="preserve"> </w:t>
      </w:r>
      <w:r>
        <w:rPr>
          <w:lang w:val="en-AU"/>
        </w:rPr>
        <w:t xml:space="preserve">and Dr Shay </w:t>
      </w:r>
      <w:r w:rsidR="00A37E0A">
        <w:rPr>
          <w:lang w:val="en-AU"/>
        </w:rPr>
        <w:t>McGuiness</w:t>
      </w:r>
      <w:r>
        <w:rPr>
          <w:lang w:val="en-AU"/>
        </w:rPr>
        <w:t xml:space="preserve"> were</w:t>
      </w:r>
      <w:r w:rsidR="00987913" w:rsidRPr="004C1165">
        <w:rPr>
          <w:lang w:val="en-AU"/>
        </w:rPr>
        <w:t xml:space="preserve"> </w:t>
      </w:r>
      <w:r w:rsidR="00987913" w:rsidRPr="00C8606A">
        <w:rPr>
          <w:lang w:val="en-AU"/>
        </w:rPr>
        <w:t xml:space="preserve">present </w:t>
      </w:r>
      <w:r w:rsidR="00DC62A5" w:rsidRPr="00C8606A">
        <w:rPr>
          <w:rFonts w:cs="Arial"/>
          <w:szCs w:val="22"/>
          <w:lang w:val="en-AU"/>
        </w:rPr>
        <w:t>in person</w:t>
      </w:r>
      <w:r w:rsidR="00DC62A5" w:rsidRPr="00C8606A">
        <w:rPr>
          <w:lang w:val="en-AU"/>
        </w:rPr>
        <w:t xml:space="preserve"> </w:t>
      </w:r>
      <w:r w:rsidR="00987913" w:rsidRPr="00C8606A">
        <w:rPr>
          <w:lang w:val="en-AU"/>
        </w:rPr>
        <w:t>for</w:t>
      </w:r>
      <w:r w:rsidR="00987913" w:rsidRPr="004C1165">
        <w:rPr>
          <w:lang w:val="en-AU"/>
        </w:rPr>
        <w:t xml:space="preserve"> discussion of this application.</w:t>
      </w:r>
    </w:p>
    <w:p w14:paraId="3722E19C" w14:textId="77777777" w:rsidR="00987913" w:rsidRPr="004C1165" w:rsidRDefault="00987913">
      <w:pPr>
        <w:autoSpaceDE w:val="0"/>
        <w:autoSpaceDN w:val="0"/>
        <w:adjustRightInd w:val="0"/>
        <w:rPr>
          <w:u w:val="single"/>
          <w:lang w:val="en-AU"/>
        </w:rPr>
      </w:pPr>
    </w:p>
    <w:p w14:paraId="5035E288" w14:textId="77777777" w:rsidR="00E24E77" w:rsidRPr="004C1165" w:rsidRDefault="00E24E77">
      <w:pPr>
        <w:autoSpaceDE w:val="0"/>
        <w:autoSpaceDN w:val="0"/>
        <w:adjustRightInd w:val="0"/>
        <w:rPr>
          <w:u w:val="single"/>
          <w:lang w:val="en-AU"/>
        </w:rPr>
      </w:pPr>
      <w:r w:rsidRPr="004C1165">
        <w:rPr>
          <w:u w:val="single"/>
          <w:lang w:val="en-AU"/>
        </w:rPr>
        <w:t>Potential conflicts of interest</w:t>
      </w:r>
    </w:p>
    <w:p w14:paraId="3E405279" w14:textId="77777777" w:rsidR="00E24E77" w:rsidRPr="004C1165" w:rsidRDefault="00E24E77">
      <w:pPr>
        <w:autoSpaceDE w:val="0"/>
        <w:autoSpaceDN w:val="0"/>
        <w:adjustRightInd w:val="0"/>
        <w:rPr>
          <w:b/>
          <w:lang w:val="en-AU"/>
        </w:rPr>
      </w:pPr>
    </w:p>
    <w:p w14:paraId="44A8C858" w14:textId="77777777" w:rsidR="00E24E77" w:rsidRPr="004C1165" w:rsidRDefault="00E24E77">
      <w:pPr>
        <w:autoSpaceDE w:val="0"/>
        <w:autoSpaceDN w:val="0"/>
        <w:adjustRightInd w:val="0"/>
        <w:rPr>
          <w:lang w:val="en-AU"/>
        </w:rPr>
      </w:pPr>
      <w:r w:rsidRPr="004C1165">
        <w:rPr>
          <w:lang w:val="en-AU"/>
        </w:rPr>
        <w:t>The Chair asked members to declare any potential conflicts of interest related to this application.</w:t>
      </w:r>
    </w:p>
    <w:p w14:paraId="1A1AB063" w14:textId="77777777" w:rsidR="00E24E77" w:rsidRPr="004C1165" w:rsidRDefault="00E24E77">
      <w:pPr>
        <w:autoSpaceDE w:val="0"/>
        <w:autoSpaceDN w:val="0"/>
        <w:adjustRightInd w:val="0"/>
        <w:rPr>
          <w:lang w:val="en-AU"/>
        </w:rPr>
      </w:pPr>
    </w:p>
    <w:p w14:paraId="0CED8655" w14:textId="77777777" w:rsidR="00E24E77" w:rsidRPr="004C1165" w:rsidRDefault="00E24E77">
      <w:pPr>
        <w:autoSpaceDE w:val="0"/>
        <w:autoSpaceDN w:val="0"/>
        <w:adjustRightInd w:val="0"/>
        <w:rPr>
          <w:lang w:val="en-AU"/>
        </w:rPr>
      </w:pPr>
      <w:r w:rsidRPr="004C1165">
        <w:rPr>
          <w:lang w:val="en-AU"/>
        </w:rPr>
        <w:t>No potential conflicts of interest related to this application were declared by any member.</w:t>
      </w:r>
    </w:p>
    <w:p w14:paraId="3919C5AF" w14:textId="77777777" w:rsidR="00E24E77" w:rsidRPr="004C1165" w:rsidRDefault="00E24E77">
      <w:pPr>
        <w:autoSpaceDE w:val="0"/>
        <w:autoSpaceDN w:val="0"/>
        <w:adjustRightInd w:val="0"/>
        <w:rPr>
          <w:lang w:val="en-AU"/>
        </w:rPr>
      </w:pPr>
    </w:p>
    <w:p w14:paraId="2CC19E6C" w14:textId="77777777" w:rsidR="00990998" w:rsidRDefault="00990998" w:rsidP="00990998">
      <w:pPr>
        <w:rPr>
          <w:u w:val="single"/>
          <w:lang w:val="en-AU"/>
        </w:rPr>
      </w:pPr>
      <w:r w:rsidRPr="004C1165">
        <w:rPr>
          <w:u w:val="single"/>
          <w:lang w:val="en-AU"/>
        </w:rPr>
        <w:t>Summary of Study</w:t>
      </w:r>
    </w:p>
    <w:p w14:paraId="3AFC757A" w14:textId="77777777" w:rsidR="00DC7ACE" w:rsidRDefault="00DC7ACE" w:rsidP="00990998">
      <w:pPr>
        <w:rPr>
          <w:u w:val="single"/>
          <w:lang w:val="en-AU"/>
        </w:rPr>
      </w:pPr>
    </w:p>
    <w:p w14:paraId="21E406AB" w14:textId="37B4902C" w:rsidR="004A25FC" w:rsidRDefault="00C02850" w:rsidP="00F23421">
      <w:pPr>
        <w:pStyle w:val="ListParagraph"/>
        <w:numPr>
          <w:ilvl w:val="0"/>
          <w:numId w:val="10"/>
        </w:numPr>
        <w:rPr>
          <w:lang w:val="en-AU"/>
        </w:rPr>
      </w:pPr>
      <w:r w:rsidRPr="004C1165">
        <w:rPr>
          <w:lang w:val="en-AU"/>
        </w:rPr>
        <w:t xml:space="preserve">This is an </w:t>
      </w:r>
      <w:r w:rsidR="004A25FC">
        <w:rPr>
          <w:lang w:val="en-AU"/>
        </w:rPr>
        <w:t>Investigator led New Zealand study. The study will assess</w:t>
      </w:r>
      <w:r w:rsidRPr="004C1165">
        <w:rPr>
          <w:lang w:val="en-AU"/>
        </w:rPr>
        <w:t xml:space="preserve"> 2 approaches </w:t>
      </w:r>
      <w:r w:rsidR="00EB20EB">
        <w:rPr>
          <w:lang w:val="en-AU"/>
        </w:rPr>
        <w:t xml:space="preserve">regarding </w:t>
      </w:r>
      <w:r w:rsidRPr="004C1165">
        <w:rPr>
          <w:lang w:val="en-AU"/>
        </w:rPr>
        <w:t>how much IV fluid to give to post</w:t>
      </w:r>
      <w:r w:rsidR="004A25FC">
        <w:rPr>
          <w:lang w:val="en-AU"/>
        </w:rPr>
        <w:t xml:space="preserve"> </w:t>
      </w:r>
      <w:r w:rsidR="00C8606A">
        <w:rPr>
          <w:lang w:val="en-AU"/>
        </w:rPr>
        <w:t>cardiac surgery patients in ICU</w:t>
      </w:r>
      <w:r w:rsidR="00EB20EB">
        <w:rPr>
          <w:lang w:val="en-AU"/>
        </w:rPr>
        <w:t>.</w:t>
      </w:r>
    </w:p>
    <w:p w14:paraId="34495349" w14:textId="2699E0D6" w:rsidR="004A25FC" w:rsidRDefault="004A25FC" w:rsidP="00F23421">
      <w:pPr>
        <w:pStyle w:val="ListParagraph"/>
        <w:numPr>
          <w:ilvl w:val="0"/>
          <w:numId w:val="10"/>
        </w:numPr>
        <w:rPr>
          <w:lang w:val="en-AU"/>
        </w:rPr>
      </w:pPr>
      <w:r>
        <w:rPr>
          <w:lang w:val="en-AU"/>
        </w:rPr>
        <w:t xml:space="preserve">The two arms </w:t>
      </w:r>
      <w:r w:rsidR="00EB20EB">
        <w:rPr>
          <w:lang w:val="en-AU"/>
        </w:rPr>
        <w:t xml:space="preserve">of the study </w:t>
      </w:r>
      <w:r>
        <w:rPr>
          <w:lang w:val="en-AU"/>
        </w:rPr>
        <w:t>are either</w:t>
      </w:r>
      <w:r w:rsidR="00C02850" w:rsidRPr="004C1165">
        <w:rPr>
          <w:lang w:val="en-AU"/>
        </w:rPr>
        <w:t xml:space="preserve"> </w:t>
      </w:r>
      <w:r w:rsidR="00EB20EB">
        <w:rPr>
          <w:lang w:val="en-AU"/>
        </w:rPr>
        <w:t xml:space="preserve">amount </w:t>
      </w:r>
      <w:r w:rsidR="00C02850" w:rsidRPr="004C1165">
        <w:rPr>
          <w:lang w:val="en-AU"/>
        </w:rPr>
        <w:t xml:space="preserve">per protocol or </w:t>
      </w:r>
      <w:r w:rsidR="00EB20EB">
        <w:rPr>
          <w:lang w:val="en-AU"/>
        </w:rPr>
        <w:t xml:space="preserve">amount </w:t>
      </w:r>
      <w:r w:rsidR="00C02850" w:rsidRPr="004C1165">
        <w:rPr>
          <w:lang w:val="en-AU"/>
        </w:rPr>
        <w:t xml:space="preserve">per decision of clinician (usual care). </w:t>
      </w:r>
    </w:p>
    <w:p w14:paraId="45CE8EE2" w14:textId="65A45F1A" w:rsidR="00C02850" w:rsidRDefault="00C02850" w:rsidP="00F23421">
      <w:pPr>
        <w:pStyle w:val="ListParagraph"/>
        <w:numPr>
          <w:ilvl w:val="0"/>
          <w:numId w:val="10"/>
        </w:numPr>
        <w:rPr>
          <w:lang w:val="en-AU"/>
        </w:rPr>
      </w:pPr>
      <w:r w:rsidRPr="004C1165">
        <w:rPr>
          <w:lang w:val="en-AU"/>
        </w:rPr>
        <w:t xml:space="preserve">Primary outcome </w:t>
      </w:r>
      <w:r w:rsidR="004A25FC">
        <w:rPr>
          <w:lang w:val="en-AU"/>
        </w:rPr>
        <w:t>is the</w:t>
      </w:r>
      <w:r w:rsidRPr="004C1165">
        <w:rPr>
          <w:lang w:val="en-AU"/>
        </w:rPr>
        <w:t xml:space="preserve"> length of stay in ICU. </w:t>
      </w:r>
      <w:r w:rsidR="00EB20EB">
        <w:rPr>
          <w:lang w:val="en-AU"/>
        </w:rPr>
        <w:t>Participation also involves t</w:t>
      </w:r>
      <w:r w:rsidR="00316477" w:rsidRPr="004C1165">
        <w:rPr>
          <w:lang w:val="en-AU"/>
        </w:rPr>
        <w:t>wo</w:t>
      </w:r>
      <w:r w:rsidRPr="004C1165">
        <w:rPr>
          <w:lang w:val="en-AU"/>
        </w:rPr>
        <w:t xml:space="preserve"> follow up phone calls for i</w:t>
      </w:r>
      <w:r w:rsidR="00EB20EB">
        <w:rPr>
          <w:lang w:val="en-AU"/>
        </w:rPr>
        <w:t xml:space="preserve">nformation from participants. </w:t>
      </w:r>
    </w:p>
    <w:p w14:paraId="0233A257" w14:textId="683B6BC1" w:rsidR="00DC7ACE" w:rsidRPr="00DC7ACE" w:rsidRDefault="00EB20EB" w:rsidP="00F23421">
      <w:pPr>
        <w:pStyle w:val="ListParagraph"/>
        <w:numPr>
          <w:ilvl w:val="0"/>
          <w:numId w:val="10"/>
        </w:numPr>
        <w:rPr>
          <w:lang w:val="en-AU"/>
        </w:rPr>
      </w:pPr>
      <w:r>
        <w:rPr>
          <w:lang w:val="en-AU"/>
        </w:rPr>
        <w:t>The Committee c</w:t>
      </w:r>
      <w:r w:rsidR="00DC7ACE">
        <w:rPr>
          <w:lang w:val="en-AU"/>
        </w:rPr>
        <w:t>ommended the Data Safety Monitoring Committee.</w:t>
      </w:r>
    </w:p>
    <w:p w14:paraId="6FEFC024" w14:textId="77777777" w:rsidR="00E30CAC" w:rsidRPr="003C4E42" w:rsidRDefault="00E30CAC" w:rsidP="003C4E42">
      <w:pPr>
        <w:pStyle w:val="ListParagraph"/>
        <w:rPr>
          <w:u w:val="single"/>
          <w:lang w:val="en-AU"/>
        </w:rPr>
      </w:pPr>
    </w:p>
    <w:p w14:paraId="5BAB1B77" w14:textId="77777777" w:rsidR="00990998" w:rsidRPr="004C1165" w:rsidRDefault="00990998" w:rsidP="00990998">
      <w:pPr>
        <w:rPr>
          <w:u w:val="single"/>
          <w:lang w:val="en-AU"/>
        </w:rPr>
      </w:pPr>
      <w:r w:rsidRPr="004C1165">
        <w:rPr>
          <w:u w:val="single"/>
          <w:lang w:val="en-AU"/>
        </w:rPr>
        <w:t>Summary of ethical issues (resolved)</w:t>
      </w:r>
    </w:p>
    <w:p w14:paraId="4E497DC5" w14:textId="77777777" w:rsidR="00990998" w:rsidRPr="004C1165" w:rsidRDefault="00990998" w:rsidP="00990998">
      <w:pPr>
        <w:rPr>
          <w:u w:val="single"/>
          <w:lang w:val="en-AU"/>
        </w:rPr>
      </w:pPr>
    </w:p>
    <w:p w14:paraId="746ACABA" w14:textId="77777777" w:rsidR="00990998" w:rsidRPr="004C1165" w:rsidRDefault="00990998" w:rsidP="00990998">
      <w:pPr>
        <w:rPr>
          <w:lang w:val="en-AU"/>
        </w:rPr>
      </w:pPr>
      <w:r w:rsidRPr="004C1165">
        <w:rPr>
          <w:lang w:val="en-AU"/>
        </w:rPr>
        <w:t>The main ethical issues considered by the Committee and addressed by the Researcher are as follows.</w:t>
      </w:r>
    </w:p>
    <w:p w14:paraId="3FF02B72" w14:textId="77777777" w:rsidR="00990998" w:rsidRPr="004C1165" w:rsidRDefault="00990998" w:rsidP="00990998">
      <w:pPr>
        <w:rPr>
          <w:u w:val="single"/>
          <w:lang w:val="en-AU"/>
        </w:rPr>
      </w:pPr>
    </w:p>
    <w:p w14:paraId="3BE4F564" w14:textId="64DF1E53" w:rsidR="00EB20EB" w:rsidRPr="008C679F" w:rsidRDefault="00EB20EB" w:rsidP="00F23421">
      <w:pPr>
        <w:pStyle w:val="ListParagraph"/>
        <w:numPr>
          <w:ilvl w:val="0"/>
          <w:numId w:val="10"/>
        </w:numPr>
        <w:rPr>
          <w:u w:val="single"/>
          <w:lang w:val="en-AU"/>
        </w:rPr>
      </w:pPr>
      <w:r>
        <w:rPr>
          <w:lang w:val="en-AU"/>
        </w:rPr>
        <w:t>The Committee would</w:t>
      </w:r>
      <w:r w:rsidRPr="004C1165">
        <w:rPr>
          <w:lang w:val="en-AU"/>
        </w:rPr>
        <w:t xml:space="preserve"> like to know what changes have been made</w:t>
      </w:r>
      <w:r w:rsidR="0019081D">
        <w:rPr>
          <w:lang w:val="en-AU"/>
        </w:rPr>
        <w:t xml:space="preserve"> to the study</w:t>
      </w:r>
      <w:r w:rsidRPr="004C1165">
        <w:rPr>
          <w:lang w:val="en-AU"/>
        </w:rPr>
        <w:t xml:space="preserve"> in response to peer review</w:t>
      </w:r>
      <w:r>
        <w:rPr>
          <w:lang w:val="en-AU"/>
        </w:rPr>
        <w:t xml:space="preserve"> feedback</w:t>
      </w:r>
      <w:r w:rsidRPr="004C1165">
        <w:rPr>
          <w:lang w:val="en-AU"/>
        </w:rPr>
        <w:t>.</w:t>
      </w:r>
      <w:r>
        <w:rPr>
          <w:lang w:val="en-AU"/>
        </w:rPr>
        <w:t xml:space="preserve"> In particular, differentiation between the volume and type of fluid. The Researcher(s) noted two studies</w:t>
      </w:r>
      <w:r w:rsidR="0019081D">
        <w:rPr>
          <w:lang w:val="en-AU"/>
        </w:rPr>
        <w:t xml:space="preserve"> the researchers have participated in that</w:t>
      </w:r>
      <w:r>
        <w:rPr>
          <w:lang w:val="en-AU"/>
        </w:rPr>
        <w:t xml:space="preserve"> focused on type of fluid (CHEST and SPLIT </w:t>
      </w:r>
      <w:r w:rsidR="0019081D">
        <w:rPr>
          <w:lang w:val="en-AU"/>
        </w:rPr>
        <w:t>study). As a result of CHEST, the researchers</w:t>
      </w:r>
      <w:r>
        <w:rPr>
          <w:lang w:val="en-AU"/>
        </w:rPr>
        <w:t xml:space="preserve"> do not use starch-based fluids. SPLIT showed only equivalency between different saline fluids, which observational research indicates are used differently around New Zealand, but noted that a study in 2018 would address this study question.</w:t>
      </w:r>
    </w:p>
    <w:p w14:paraId="74FDC5DD" w14:textId="6E0CE4CF" w:rsidR="00990998" w:rsidRPr="00D173B9" w:rsidRDefault="00C8606A" w:rsidP="00F23421">
      <w:pPr>
        <w:pStyle w:val="ListParagraph"/>
        <w:numPr>
          <w:ilvl w:val="0"/>
          <w:numId w:val="10"/>
        </w:numPr>
        <w:spacing w:before="80" w:after="80"/>
        <w:rPr>
          <w:u w:val="single"/>
          <w:lang w:val="en-AU"/>
        </w:rPr>
      </w:pPr>
      <w:r>
        <w:rPr>
          <w:lang w:val="en-AU"/>
        </w:rPr>
        <w:t>The Committee noted that</w:t>
      </w:r>
      <w:r w:rsidR="00E30DA0" w:rsidRPr="00E30DA0">
        <w:rPr>
          <w:lang w:val="en-AU"/>
        </w:rPr>
        <w:t xml:space="preserve"> consent is 24 hours</w:t>
      </w:r>
      <w:r w:rsidR="0019081D">
        <w:rPr>
          <w:lang w:val="en-AU"/>
        </w:rPr>
        <w:t xml:space="preserve"> prior</w:t>
      </w:r>
      <w:r w:rsidR="00E30DA0" w:rsidRPr="00E30DA0">
        <w:rPr>
          <w:lang w:val="en-AU"/>
        </w:rPr>
        <w:t xml:space="preserve"> to surgery </w:t>
      </w:r>
      <w:r>
        <w:rPr>
          <w:lang w:val="en-AU"/>
        </w:rPr>
        <w:t>‘</w:t>
      </w:r>
      <w:r w:rsidR="00E30DA0" w:rsidRPr="00E30DA0">
        <w:rPr>
          <w:lang w:val="en-AU"/>
        </w:rPr>
        <w:t>where possible</w:t>
      </w:r>
      <w:r w:rsidR="0019081D">
        <w:rPr>
          <w:lang w:val="en-AU"/>
        </w:rPr>
        <w:t>’, please explain</w:t>
      </w:r>
      <w:r>
        <w:rPr>
          <w:lang w:val="en-AU"/>
        </w:rPr>
        <w:t xml:space="preserve"> h</w:t>
      </w:r>
      <w:r w:rsidR="0019081D">
        <w:rPr>
          <w:lang w:val="en-AU"/>
        </w:rPr>
        <w:t xml:space="preserve">ow often it would be </w:t>
      </w:r>
      <w:r w:rsidR="00E30DA0" w:rsidRPr="00E30DA0">
        <w:rPr>
          <w:lang w:val="en-AU"/>
        </w:rPr>
        <w:t xml:space="preserve">for </w:t>
      </w:r>
      <w:r w:rsidR="0019081D">
        <w:rPr>
          <w:lang w:val="en-AU"/>
        </w:rPr>
        <w:t>potential participants</w:t>
      </w:r>
      <w:r w:rsidR="00E30DA0" w:rsidRPr="00E30DA0">
        <w:rPr>
          <w:lang w:val="en-AU"/>
        </w:rPr>
        <w:t xml:space="preserve"> to hav</w:t>
      </w:r>
      <w:r w:rsidR="0019081D">
        <w:rPr>
          <w:lang w:val="en-AU"/>
        </w:rPr>
        <w:t>e less than 24 hours to consent.</w:t>
      </w:r>
      <w:r>
        <w:rPr>
          <w:lang w:val="en-AU"/>
        </w:rPr>
        <w:t xml:space="preserve"> The Researcher(s) explained that in ideal world would the researchers would know that potential participants are having surgery in advance</w:t>
      </w:r>
      <w:r w:rsidR="0019081D">
        <w:rPr>
          <w:lang w:val="en-AU"/>
        </w:rPr>
        <w:t xml:space="preserve"> and be able to give them information in advance. In some cases this would be possible, and when it is possible, the Researcher(s) stated they contact patients at home before surgery and send Participant Information Sheets so they can have more time to consider participation. However the way the </w:t>
      </w:r>
      <w:r>
        <w:rPr>
          <w:lang w:val="en-AU"/>
        </w:rPr>
        <w:t xml:space="preserve">surgery lists work </w:t>
      </w:r>
      <w:r w:rsidR="0019081D">
        <w:rPr>
          <w:lang w:val="en-AU"/>
        </w:rPr>
        <w:t>mean that</w:t>
      </w:r>
      <w:r>
        <w:rPr>
          <w:lang w:val="en-AU"/>
        </w:rPr>
        <w:t xml:space="preserve"> the patients are sometimes told</w:t>
      </w:r>
      <w:r w:rsidR="0019081D">
        <w:rPr>
          <w:lang w:val="en-AU"/>
        </w:rPr>
        <w:t xml:space="preserve"> about their surgery</w:t>
      </w:r>
      <w:r>
        <w:rPr>
          <w:lang w:val="en-AU"/>
        </w:rPr>
        <w:t xml:space="preserve"> a day before their surgery. The Researcher(s) provided some </w:t>
      </w:r>
      <w:r w:rsidR="0019081D">
        <w:rPr>
          <w:lang w:val="en-AU"/>
        </w:rPr>
        <w:t>details, for example</w:t>
      </w:r>
      <w:r>
        <w:rPr>
          <w:lang w:val="en-AU"/>
        </w:rPr>
        <w:t xml:space="preserve"> 60-65% are inpatients, transferred on afternoon before surgery, some come in from home; some are transferr</w:t>
      </w:r>
      <w:r w:rsidR="0019081D">
        <w:rPr>
          <w:lang w:val="en-AU"/>
        </w:rPr>
        <w:t>ed from other DHBs a day before</w:t>
      </w:r>
      <w:r>
        <w:rPr>
          <w:lang w:val="en-AU"/>
        </w:rPr>
        <w:t xml:space="preserve">.  The Researcher(s) acknowledged the importance of increasing time to consider as much as possible. </w:t>
      </w:r>
    </w:p>
    <w:p w14:paraId="39F7411E" w14:textId="533B6368" w:rsidR="00CA34ED" w:rsidRDefault="00CA34ED">
      <w:pPr>
        <w:rPr>
          <w:u w:val="single"/>
          <w:lang w:val="en-AU"/>
        </w:rPr>
      </w:pPr>
      <w:r>
        <w:rPr>
          <w:u w:val="single"/>
          <w:lang w:val="en-AU"/>
        </w:rPr>
        <w:br w:type="page"/>
      </w:r>
    </w:p>
    <w:p w14:paraId="469CB675" w14:textId="77777777" w:rsidR="00990998" w:rsidRPr="004C1165" w:rsidRDefault="00990998" w:rsidP="00990998">
      <w:pPr>
        <w:spacing w:before="80" w:after="80"/>
        <w:rPr>
          <w:rFonts w:cs="Arial"/>
          <w:szCs w:val="22"/>
          <w:lang w:val="en-AU"/>
        </w:rPr>
      </w:pPr>
      <w:r w:rsidRPr="004C1165">
        <w:rPr>
          <w:rFonts w:cs="Arial"/>
          <w:szCs w:val="22"/>
          <w:lang w:val="en-AU"/>
        </w:rPr>
        <w:t xml:space="preserve">The Committee requested the following changes to the Participant Information Sheet and Consent Form: </w:t>
      </w:r>
    </w:p>
    <w:p w14:paraId="0510740F" w14:textId="77777777" w:rsidR="00990998" w:rsidRPr="004C1165" w:rsidRDefault="00990998" w:rsidP="00990998">
      <w:pPr>
        <w:spacing w:before="80" w:after="80"/>
        <w:rPr>
          <w:rFonts w:cs="Arial"/>
          <w:szCs w:val="22"/>
          <w:lang w:val="en-AU"/>
        </w:rPr>
      </w:pPr>
    </w:p>
    <w:p w14:paraId="14264718" w14:textId="5DB1FE10" w:rsidR="00C02850" w:rsidRPr="00C8606A" w:rsidRDefault="00C02850" w:rsidP="00F23421">
      <w:pPr>
        <w:pStyle w:val="ListParagraph"/>
        <w:numPr>
          <w:ilvl w:val="0"/>
          <w:numId w:val="10"/>
        </w:numPr>
        <w:autoSpaceDE w:val="0"/>
        <w:autoSpaceDN w:val="0"/>
        <w:adjustRightInd w:val="0"/>
        <w:rPr>
          <w:lang w:val="en-AU"/>
        </w:rPr>
      </w:pPr>
      <w:r w:rsidRPr="00C8606A">
        <w:rPr>
          <w:lang w:val="en-AU"/>
        </w:rPr>
        <w:t xml:space="preserve">Add Maori health contact </w:t>
      </w:r>
      <w:r w:rsidR="00D45065">
        <w:rPr>
          <w:lang w:val="en-AU"/>
        </w:rPr>
        <w:t xml:space="preserve">details. </w:t>
      </w:r>
      <w:r w:rsidR="00ED3525">
        <w:rPr>
          <w:lang w:val="en-AU"/>
        </w:rPr>
        <w:t>The Researcher noted these will be updated at each site.</w:t>
      </w:r>
    </w:p>
    <w:p w14:paraId="1B820E48" w14:textId="24704E10" w:rsidR="00C02850" w:rsidRPr="00C8606A" w:rsidRDefault="00C02850" w:rsidP="00F23421">
      <w:pPr>
        <w:pStyle w:val="ListParagraph"/>
        <w:numPr>
          <w:ilvl w:val="0"/>
          <w:numId w:val="10"/>
        </w:numPr>
        <w:autoSpaceDE w:val="0"/>
        <w:autoSpaceDN w:val="0"/>
        <w:adjustRightInd w:val="0"/>
        <w:rPr>
          <w:lang w:val="en-AU"/>
        </w:rPr>
      </w:pPr>
      <w:r w:rsidRPr="00C8606A">
        <w:rPr>
          <w:lang w:val="en-AU"/>
        </w:rPr>
        <w:t>Remove collection of ethnicity off consent form</w:t>
      </w:r>
      <w:r w:rsidR="00ED3525">
        <w:rPr>
          <w:lang w:val="en-AU"/>
        </w:rPr>
        <w:t xml:space="preserve">, and collect elsewhere. Please ensure the most recent census categories are used to collect ethnicity.  </w:t>
      </w:r>
      <w:r w:rsidR="00C8606A" w:rsidRPr="00C8606A">
        <w:rPr>
          <w:lang w:val="en-AU"/>
        </w:rPr>
        <w:t xml:space="preserve"> </w:t>
      </w:r>
    </w:p>
    <w:p w14:paraId="7FAB7424" w14:textId="43BAF83C" w:rsidR="00C02850" w:rsidRPr="00C8606A" w:rsidRDefault="00C8606A" w:rsidP="00F23421">
      <w:pPr>
        <w:pStyle w:val="ListParagraph"/>
        <w:numPr>
          <w:ilvl w:val="0"/>
          <w:numId w:val="10"/>
        </w:numPr>
        <w:rPr>
          <w:lang w:val="en-AU"/>
        </w:rPr>
      </w:pPr>
      <w:r>
        <w:rPr>
          <w:lang w:val="en-AU"/>
        </w:rPr>
        <w:t>The Committee noted the</w:t>
      </w:r>
      <w:r w:rsidR="00C02850" w:rsidRPr="00C8606A">
        <w:rPr>
          <w:lang w:val="en-AU"/>
        </w:rPr>
        <w:t xml:space="preserve"> current layout is hard to read.</w:t>
      </w:r>
      <w:r>
        <w:rPr>
          <w:lang w:val="en-AU"/>
        </w:rPr>
        <w:t xml:space="preserve"> In future please use the HDEC template.</w:t>
      </w:r>
      <w:r w:rsidR="00C02850" w:rsidRPr="00C8606A">
        <w:rPr>
          <w:lang w:val="en-AU"/>
        </w:rPr>
        <w:t xml:space="preserve"> Remove tossing a coin reference and</w:t>
      </w:r>
      <w:r w:rsidR="00DB151A">
        <w:rPr>
          <w:lang w:val="en-AU"/>
        </w:rPr>
        <w:t xml:space="preserve"> the</w:t>
      </w:r>
      <w:r w:rsidR="00C02850" w:rsidRPr="00C8606A">
        <w:rPr>
          <w:lang w:val="en-AU"/>
        </w:rPr>
        <w:t xml:space="preserve"> </w:t>
      </w:r>
      <w:r w:rsidR="00DB151A">
        <w:rPr>
          <w:lang w:val="en-AU"/>
        </w:rPr>
        <w:t>N</w:t>
      </w:r>
      <w:r w:rsidR="00C02850" w:rsidRPr="00C8606A">
        <w:rPr>
          <w:lang w:val="en-AU"/>
        </w:rPr>
        <w:t xml:space="preserve">orthern </w:t>
      </w:r>
      <w:proofErr w:type="gramStart"/>
      <w:r w:rsidR="00C02850" w:rsidRPr="00C8606A">
        <w:rPr>
          <w:lang w:val="en-AU"/>
        </w:rPr>
        <w:t>A</w:t>
      </w:r>
      <w:proofErr w:type="gramEnd"/>
      <w:r w:rsidR="00DB151A">
        <w:rPr>
          <w:lang w:val="en-AU"/>
        </w:rPr>
        <w:t xml:space="preserve"> HDEC</w:t>
      </w:r>
      <w:r w:rsidR="00C02850" w:rsidRPr="00C8606A">
        <w:rPr>
          <w:lang w:val="en-AU"/>
        </w:rPr>
        <w:t xml:space="preserve"> reference</w:t>
      </w:r>
      <w:r w:rsidR="00695DD4">
        <w:rPr>
          <w:lang w:val="en-AU"/>
        </w:rPr>
        <w:t xml:space="preserve"> and replace with Northern B.</w:t>
      </w:r>
    </w:p>
    <w:p w14:paraId="4D58AE9C" w14:textId="76B080AB" w:rsidR="00C8606A" w:rsidRPr="00C43A72" w:rsidRDefault="00812FEF" w:rsidP="00F23421">
      <w:pPr>
        <w:pStyle w:val="ListParagraph"/>
        <w:numPr>
          <w:ilvl w:val="0"/>
          <w:numId w:val="10"/>
        </w:numPr>
        <w:rPr>
          <w:u w:val="single"/>
          <w:lang w:val="en-AU"/>
        </w:rPr>
      </w:pPr>
      <w:r>
        <w:rPr>
          <w:lang w:val="en-AU"/>
        </w:rPr>
        <w:t>In Para 2, cardiac surgery "</w:t>
      </w:r>
      <w:proofErr w:type="gramStart"/>
      <w:r w:rsidR="00C8606A" w:rsidRPr="00C8606A">
        <w:rPr>
          <w:lang w:val="en-AU"/>
        </w:rPr>
        <w:t>..places</w:t>
      </w:r>
      <w:proofErr w:type="gramEnd"/>
      <w:r w:rsidR="00C8606A" w:rsidRPr="00C8606A">
        <w:rPr>
          <w:lang w:val="en-AU"/>
        </w:rPr>
        <w:t xml:space="preserve"> the body under a great deal of stress...". This does not add to the understanding of this particular project and is a bit scary to read even though true.</w:t>
      </w:r>
      <w:r w:rsidR="00C8606A">
        <w:rPr>
          <w:lang w:val="en-AU"/>
        </w:rPr>
        <w:t xml:space="preserve"> Please consider removing</w:t>
      </w:r>
      <w:r w:rsidR="00D94A6A">
        <w:rPr>
          <w:lang w:val="en-AU"/>
        </w:rPr>
        <w:t xml:space="preserve"> this.</w:t>
      </w:r>
    </w:p>
    <w:p w14:paraId="6925AFA9" w14:textId="65D0DD87" w:rsidR="00C43A72" w:rsidRPr="00C8606A" w:rsidRDefault="00C43A72" w:rsidP="00F23421">
      <w:pPr>
        <w:pStyle w:val="ListParagraph"/>
        <w:numPr>
          <w:ilvl w:val="0"/>
          <w:numId w:val="10"/>
        </w:numPr>
        <w:rPr>
          <w:u w:val="single"/>
          <w:lang w:val="en-AU"/>
        </w:rPr>
      </w:pPr>
      <w:r>
        <w:rPr>
          <w:lang w:val="en-AU"/>
        </w:rPr>
        <w:t xml:space="preserve">Note that participants are only recruited if the study is deemed appropriate for the individual. </w:t>
      </w:r>
    </w:p>
    <w:p w14:paraId="284C609A" w14:textId="523077C8" w:rsidR="0020015F" w:rsidRPr="00C45389" w:rsidRDefault="00C8606A" w:rsidP="00F23421">
      <w:pPr>
        <w:pStyle w:val="ListParagraph"/>
        <w:numPr>
          <w:ilvl w:val="0"/>
          <w:numId w:val="10"/>
        </w:numPr>
        <w:rPr>
          <w:u w:val="single"/>
          <w:lang w:val="en-AU"/>
        </w:rPr>
      </w:pPr>
      <w:r w:rsidRPr="00C8606A">
        <w:rPr>
          <w:lang w:val="en-AU"/>
        </w:rPr>
        <w:t>Under "Risks" it states</w:t>
      </w:r>
      <w:r w:rsidR="00695DD4">
        <w:rPr>
          <w:lang w:val="en-AU"/>
        </w:rPr>
        <w:t>: '</w:t>
      </w:r>
      <w:r w:rsidRPr="00C8606A">
        <w:rPr>
          <w:lang w:val="en-AU"/>
        </w:rPr>
        <w:t>If you feel there is a problem you should alert the staff caring for you'. Participants shouldn't have to feel that they are playing a part in monitoring whether their fluid regimen is harming them or not.</w:t>
      </w:r>
      <w:r w:rsidR="00F23D8A">
        <w:rPr>
          <w:lang w:val="en-AU"/>
        </w:rPr>
        <w:t xml:space="preserve"> Please consider removing this. </w:t>
      </w:r>
    </w:p>
    <w:p w14:paraId="6986C25E" w14:textId="77777777" w:rsidR="00A85999" w:rsidRPr="00A85999" w:rsidRDefault="0020015F" w:rsidP="00F23421">
      <w:pPr>
        <w:pStyle w:val="ListParagraph"/>
        <w:numPr>
          <w:ilvl w:val="0"/>
          <w:numId w:val="10"/>
        </w:numPr>
        <w:rPr>
          <w:u w:val="single"/>
          <w:lang w:val="en-AU"/>
        </w:rPr>
      </w:pPr>
      <w:r w:rsidRPr="0020015F">
        <w:rPr>
          <w:lang w:val="en-AU"/>
        </w:rPr>
        <w:t>Some important inform</w:t>
      </w:r>
      <w:r>
        <w:rPr>
          <w:lang w:val="en-AU"/>
        </w:rPr>
        <w:t>ation has been omitted</w:t>
      </w:r>
      <w:r w:rsidRPr="0020015F">
        <w:rPr>
          <w:lang w:val="en-AU"/>
        </w:rPr>
        <w:t>:</w:t>
      </w:r>
      <w:r>
        <w:rPr>
          <w:lang w:val="en-AU"/>
        </w:rPr>
        <w:t xml:space="preserve"> </w:t>
      </w:r>
    </w:p>
    <w:p w14:paraId="3A642056" w14:textId="6B5AB360" w:rsidR="00A85999" w:rsidRPr="00A85999" w:rsidRDefault="00A85999" w:rsidP="00A85999">
      <w:pPr>
        <w:pStyle w:val="ListParagraph"/>
        <w:rPr>
          <w:u w:val="single"/>
          <w:lang w:val="en-AU"/>
        </w:rPr>
      </w:pPr>
      <w:r>
        <w:rPr>
          <w:lang w:val="en-AU"/>
        </w:rPr>
        <w:t>-What</w:t>
      </w:r>
      <w:r w:rsidR="0020015F" w:rsidRPr="0020015F">
        <w:rPr>
          <w:lang w:val="en-AU"/>
        </w:rPr>
        <w:t xml:space="preserve"> is option for </w:t>
      </w:r>
      <w:r>
        <w:rPr>
          <w:lang w:val="en-AU"/>
        </w:rPr>
        <w:t xml:space="preserve">treatment if you don't consent – please add. </w:t>
      </w:r>
    </w:p>
    <w:p w14:paraId="371A4B80" w14:textId="0D10C6D5" w:rsidR="00A85999" w:rsidRPr="00A85999" w:rsidRDefault="00A85999" w:rsidP="00A85999">
      <w:pPr>
        <w:pStyle w:val="ListParagraph"/>
        <w:rPr>
          <w:u w:val="single"/>
          <w:lang w:val="en-AU"/>
        </w:rPr>
      </w:pPr>
      <w:r>
        <w:rPr>
          <w:lang w:val="en-AU"/>
        </w:rPr>
        <w:t>-</w:t>
      </w:r>
      <w:r w:rsidR="0020015F" w:rsidRPr="0020015F">
        <w:rPr>
          <w:lang w:val="en-AU"/>
        </w:rPr>
        <w:t>Right to withdraw consent and how to do thi</w:t>
      </w:r>
      <w:r>
        <w:rPr>
          <w:lang w:val="en-AU"/>
        </w:rPr>
        <w:t>s.</w:t>
      </w:r>
      <w:r w:rsidR="0020015F">
        <w:rPr>
          <w:lang w:val="en-AU"/>
        </w:rPr>
        <w:t xml:space="preserve"> </w:t>
      </w:r>
    </w:p>
    <w:p w14:paraId="3928732E" w14:textId="5FD77EBB" w:rsidR="00C43A72" w:rsidRPr="00C43A72" w:rsidRDefault="00A85999" w:rsidP="00C43A72">
      <w:pPr>
        <w:pStyle w:val="ListParagraph"/>
        <w:rPr>
          <w:lang w:val="en-AU"/>
        </w:rPr>
      </w:pPr>
      <w:r>
        <w:rPr>
          <w:lang w:val="en-AU"/>
        </w:rPr>
        <w:t>-</w:t>
      </w:r>
      <w:r w:rsidR="0020015F">
        <w:rPr>
          <w:lang w:val="en-AU"/>
        </w:rPr>
        <w:t xml:space="preserve">Use correct ACC statement - </w:t>
      </w:r>
      <w:r w:rsidR="00C43A72">
        <w:rPr>
          <w:lang w:val="en-AU"/>
        </w:rPr>
        <w:t>c</w:t>
      </w:r>
      <w:r w:rsidR="0020015F" w:rsidRPr="0020015F">
        <w:rPr>
          <w:lang w:val="en-AU"/>
        </w:rPr>
        <w:t xml:space="preserve">an </w:t>
      </w:r>
      <w:r w:rsidR="0020015F">
        <w:rPr>
          <w:lang w:val="en-AU"/>
        </w:rPr>
        <w:t>apply but</w:t>
      </w:r>
      <w:r w:rsidR="0020015F" w:rsidRPr="0020015F">
        <w:rPr>
          <w:lang w:val="en-AU"/>
        </w:rPr>
        <w:t xml:space="preserve"> not guaranteed. </w:t>
      </w:r>
      <w:r w:rsidR="00C43A72">
        <w:rPr>
          <w:lang w:val="en-AU"/>
        </w:rPr>
        <w:t>See HDEC template.</w:t>
      </w:r>
    </w:p>
    <w:p w14:paraId="531673E6" w14:textId="77777777" w:rsidR="00E24E77" w:rsidRPr="00C02850" w:rsidRDefault="00E24E77" w:rsidP="00E24E77">
      <w:pPr>
        <w:rPr>
          <w:b/>
          <w:color w:val="FF0000"/>
          <w:lang w:val="en-AU"/>
        </w:rPr>
      </w:pPr>
    </w:p>
    <w:p w14:paraId="1F691C11" w14:textId="77777777" w:rsidR="00E24E77" w:rsidRPr="004C1165" w:rsidRDefault="00E24E77" w:rsidP="00E24E77">
      <w:pPr>
        <w:rPr>
          <w:u w:val="single"/>
          <w:lang w:val="en-AU"/>
        </w:rPr>
      </w:pPr>
      <w:r w:rsidRPr="004C1165">
        <w:rPr>
          <w:u w:val="single"/>
          <w:lang w:val="en-AU"/>
        </w:rPr>
        <w:t xml:space="preserve">Decision </w:t>
      </w:r>
    </w:p>
    <w:p w14:paraId="34CA84ED" w14:textId="77777777" w:rsidR="00E24E77" w:rsidRPr="004C1165" w:rsidRDefault="00E24E77" w:rsidP="00E24E77">
      <w:pPr>
        <w:rPr>
          <w:lang w:val="en-AU"/>
        </w:rPr>
      </w:pPr>
    </w:p>
    <w:p w14:paraId="585A41AD" w14:textId="21BF341C" w:rsidR="00E24E77" w:rsidRPr="004C1165" w:rsidRDefault="00E24E77" w:rsidP="00E24E77">
      <w:pPr>
        <w:rPr>
          <w:lang w:val="en-AU"/>
        </w:rPr>
      </w:pPr>
      <w:r w:rsidRPr="004C1165">
        <w:rPr>
          <w:lang w:val="en-AU"/>
        </w:rPr>
        <w:t xml:space="preserve">This application was </w:t>
      </w:r>
      <w:r w:rsidRPr="004C1165">
        <w:rPr>
          <w:i/>
          <w:lang w:val="en-AU"/>
        </w:rPr>
        <w:t xml:space="preserve">provisionally </w:t>
      </w:r>
      <w:r w:rsidRPr="00FF6E8F">
        <w:rPr>
          <w:i/>
          <w:lang w:val="en-AU"/>
        </w:rPr>
        <w:t>approved</w:t>
      </w:r>
      <w:r w:rsidRPr="00FF6E8F">
        <w:rPr>
          <w:lang w:val="en-AU"/>
        </w:rPr>
        <w:t xml:space="preserve"> by </w:t>
      </w:r>
      <w:r w:rsidRPr="00FF6E8F">
        <w:rPr>
          <w:rFonts w:cs="Arial"/>
          <w:szCs w:val="22"/>
          <w:lang w:val="en-AU"/>
        </w:rPr>
        <w:t>consensus</w:t>
      </w:r>
      <w:r w:rsidRPr="00FF6E8F">
        <w:rPr>
          <w:lang w:val="en-AU"/>
        </w:rPr>
        <w:t>, subject</w:t>
      </w:r>
      <w:r w:rsidRPr="004C1165">
        <w:rPr>
          <w:lang w:val="en-AU"/>
        </w:rPr>
        <w:t xml:space="preserve"> to the following information being received. </w:t>
      </w:r>
    </w:p>
    <w:p w14:paraId="199671ED" w14:textId="77777777" w:rsidR="00E24E77" w:rsidRPr="004C1165" w:rsidRDefault="00E24E77" w:rsidP="00E24E77">
      <w:pPr>
        <w:rPr>
          <w:lang w:val="en-AU"/>
        </w:rPr>
      </w:pPr>
    </w:p>
    <w:p w14:paraId="374852D8" w14:textId="77777777" w:rsidR="00D70F32" w:rsidRPr="00555F27" w:rsidRDefault="00D70F32" w:rsidP="00D70F32">
      <w:pPr>
        <w:pStyle w:val="ListParagraph"/>
        <w:numPr>
          <w:ilvl w:val="0"/>
          <w:numId w:val="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D14594A" w14:textId="77777777" w:rsidR="00E24E77" w:rsidRPr="004C1165" w:rsidRDefault="00E24E77" w:rsidP="00E24E77">
      <w:pPr>
        <w:rPr>
          <w:color w:val="FF0000"/>
          <w:lang w:val="en-AU"/>
        </w:rPr>
      </w:pPr>
    </w:p>
    <w:p w14:paraId="30B23491" w14:textId="2FDCE30C" w:rsidR="00E24E77" w:rsidRPr="004C1165" w:rsidRDefault="00E24E77" w:rsidP="00E24E77">
      <w:pPr>
        <w:rPr>
          <w:lang w:val="en-AU"/>
        </w:rPr>
      </w:pPr>
      <w:r w:rsidRPr="004C1165">
        <w:rPr>
          <w:lang w:val="en-AU"/>
        </w:rPr>
        <w:t>This following information will be reviewed, and a final decision made on the application, by</w:t>
      </w:r>
      <w:r w:rsidR="00FE3C66">
        <w:rPr>
          <w:lang w:val="en-AU"/>
        </w:rPr>
        <w:t xml:space="preserve"> Mrs </w:t>
      </w:r>
      <w:proofErr w:type="spellStart"/>
      <w:r w:rsidR="00FE3C66">
        <w:rPr>
          <w:lang w:val="en-AU"/>
        </w:rPr>
        <w:t>Leesa</w:t>
      </w:r>
      <w:proofErr w:type="spellEnd"/>
      <w:r w:rsidR="00FE3C66">
        <w:rPr>
          <w:lang w:val="en-AU"/>
        </w:rPr>
        <w:t xml:space="preserve"> Russell.</w:t>
      </w:r>
    </w:p>
    <w:p w14:paraId="3F97597F" w14:textId="77777777" w:rsidR="00E24E77" w:rsidRPr="004C1165" w:rsidRDefault="00E24E77" w:rsidP="00E24E77">
      <w:pPr>
        <w:rPr>
          <w:color w:val="FF0000"/>
          <w:lang w:val="en-AU"/>
        </w:rPr>
      </w:pPr>
    </w:p>
    <w:p w14:paraId="348E4D31" w14:textId="259FCDBC" w:rsidR="001B275A" w:rsidRPr="004C1165" w:rsidRDefault="001B275A">
      <w:pPr>
        <w:autoSpaceDE w:val="0"/>
        <w:autoSpaceDN w:val="0"/>
        <w:adjustRightInd w:val="0"/>
        <w:rPr>
          <w:lang w:val="en-AU"/>
        </w:rPr>
      </w:pPr>
      <w:r w:rsidRPr="004C1165">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34ED" w:rsidRPr="004C1165" w14:paraId="2C3FC915" w14:textId="77777777" w:rsidTr="00CA34ED">
        <w:trPr>
          <w:trHeight w:val="280"/>
        </w:trPr>
        <w:tc>
          <w:tcPr>
            <w:tcW w:w="966" w:type="dxa"/>
            <w:tcBorders>
              <w:top w:val="nil"/>
              <w:left w:val="nil"/>
              <w:bottom w:val="nil"/>
              <w:right w:val="nil"/>
            </w:tcBorders>
          </w:tcPr>
          <w:p w14:paraId="52342612" w14:textId="77777777" w:rsidR="00CA34ED" w:rsidRPr="004C1165" w:rsidRDefault="00CA34ED">
            <w:pPr>
              <w:autoSpaceDE w:val="0"/>
              <w:autoSpaceDN w:val="0"/>
              <w:adjustRightInd w:val="0"/>
              <w:rPr>
                <w:lang w:val="en-AU"/>
              </w:rPr>
            </w:pPr>
            <w:r w:rsidRPr="004C1165">
              <w:rPr>
                <w:lang w:val="en-AU"/>
              </w:rPr>
              <w:t xml:space="preserve"> </w:t>
            </w:r>
            <w:r w:rsidRPr="004C1165">
              <w:rPr>
                <w:b/>
                <w:lang w:val="en-AU"/>
              </w:rPr>
              <w:t xml:space="preserve">9 </w:t>
            </w:r>
            <w:r w:rsidRPr="004C1165">
              <w:rPr>
                <w:lang w:val="en-AU"/>
              </w:rPr>
              <w:t xml:space="preserve"> </w:t>
            </w:r>
          </w:p>
        </w:tc>
        <w:tc>
          <w:tcPr>
            <w:tcW w:w="2575" w:type="dxa"/>
            <w:tcBorders>
              <w:top w:val="nil"/>
              <w:left w:val="nil"/>
              <w:bottom w:val="nil"/>
              <w:right w:val="nil"/>
            </w:tcBorders>
          </w:tcPr>
          <w:p w14:paraId="35A54F24" w14:textId="77777777" w:rsidR="00CA34ED" w:rsidRPr="004C1165" w:rsidRDefault="00CA34ED">
            <w:pPr>
              <w:autoSpaceDE w:val="0"/>
              <w:autoSpaceDN w:val="0"/>
              <w:adjustRightInd w:val="0"/>
              <w:rPr>
                <w:lang w:val="en-AU"/>
              </w:rPr>
            </w:pPr>
            <w:r w:rsidRPr="004C1165">
              <w:rPr>
                <w:b/>
                <w:lang w:val="en-AU"/>
              </w:rPr>
              <w:t xml:space="preserve">Ethics ref: </w:t>
            </w:r>
            <w:r w:rsidRPr="004C1165">
              <w:rPr>
                <w:lang w:val="en-AU"/>
              </w:rPr>
              <w:t xml:space="preserve"> </w:t>
            </w:r>
          </w:p>
        </w:tc>
        <w:tc>
          <w:tcPr>
            <w:tcW w:w="6459" w:type="dxa"/>
            <w:tcBorders>
              <w:top w:val="nil"/>
              <w:left w:val="nil"/>
              <w:bottom w:val="nil"/>
              <w:right w:val="nil"/>
            </w:tcBorders>
          </w:tcPr>
          <w:p w14:paraId="21D9E050" w14:textId="77777777" w:rsidR="00CA34ED" w:rsidRPr="004C1165" w:rsidRDefault="00CA34ED">
            <w:pPr>
              <w:autoSpaceDE w:val="0"/>
              <w:autoSpaceDN w:val="0"/>
              <w:adjustRightInd w:val="0"/>
              <w:rPr>
                <w:lang w:val="en-AU"/>
              </w:rPr>
            </w:pPr>
            <w:r w:rsidRPr="004C1165">
              <w:rPr>
                <w:b/>
                <w:lang w:val="en-AU"/>
              </w:rPr>
              <w:t>16/NTB/154</w:t>
            </w:r>
            <w:r w:rsidRPr="004C1165">
              <w:rPr>
                <w:lang w:val="en-AU"/>
              </w:rPr>
              <w:t xml:space="preserve"> </w:t>
            </w:r>
          </w:p>
        </w:tc>
      </w:tr>
      <w:tr w:rsidR="00CA34ED" w:rsidRPr="004C1165" w14:paraId="1394CDC2" w14:textId="77777777" w:rsidTr="00CA34ED">
        <w:trPr>
          <w:trHeight w:val="280"/>
        </w:trPr>
        <w:tc>
          <w:tcPr>
            <w:tcW w:w="966" w:type="dxa"/>
            <w:tcBorders>
              <w:top w:val="nil"/>
              <w:left w:val="nil"/>
              <w:bottom w:val="nil"/>
              <w:right w:val="nil"/>
            </w:tcBorders>
          </w:tcPr>
          <w:p w14:paraId="2611ED8B"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18D2A8D8" w14:textId="77777777" w:rsidR="00CA34ED" w:rsidRPr="004C1165" w:rsidRDefault="00CA34ED">
            <w:pPr>
              <w:autoSpaceDE w:val="0"/>
              <w:autoSpaceDN w:val="0"/>
              <w:adjustRightInd w:val="0"/>
              <w:rPr>
                <w:lang w:val="en-AU"/>
              </w:rPr>
            </w:pPr>
            <w:r w:rsidRPr="004C1165">
              <w:rPr>
                <w:lang w:val="en-AU"/>
              </w:rPr>
              <w:t xml:space="preserve">Title: </w:t>
            </w:r>
          </w:p>
        </w:tc>
        <w:tc>
          <w:tcPr>
            <w:tcW w:w="6459" w:type="dxa"/>
            <w:tcBorders>
              <w:top w:val="nil"/>
              <w:left w:val="nil"/>
              <w:bottom w:val="nil"/>
              <w:right w:val="nil"/>
            </w:tcBorders>
          </w:tcPr>
          <w:p w14:paraId="64A4148C" w14:textId="77777777" w:rsidR="00CA34ED" w:rsidRPr="004C1165" w:rsidRDefault="00CA34ED">
            <w:pPr>
              <w:autoSpaceDE w:val="0"/>
              <w:autoSpaceDN w:val="0"/>
              <w:adjustRightInd w:val="0"/>
              <w:rPr>
                <w:lang w:val="en-AU"/>
              </w:rPr>
            </w:pPr>
            <w:r w:rsidRPr="004C1165">
              <w:rPr>
                <w:lang w:val="en-AU"/>
              </w:rPr>
              <w:t xml:space="preserve">A study to evaluate safety and tolerability of GS -5801 in healthy subjects </w:t>
            </w:r>
          </w:p>
        </w:tc>
      </w:tr>
      <w:tr w:rsidR="00CA34ED" w:rsidRPr="004C1165" w14:paraId="5DFF59CB" w14:textId="77777777" w:rsidTr="00CA34ED">
        <w:trPr>
          <w:trHeight w:val="280"/>
        </w:trPr>
        <w:tc>
          <w:tcPr>
            <w:tcW w:w="966" w:type="dxa"/>
            <w:tcBorders>
              <w:top w:val="nil"/>
              <w:left w:val="nil"/>
              <w:bottom w:val="nil"/>
              <w:right w:val="nil"/>
            </w:tcBorders>
          </w:tcPr>
          <w:p w14:paraId="4EA63EBA"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5AC148B3" w14:textId="77777777" w:rsidR="00CA34ED" w:rsidRPr="004C1165" w:rsidRDefault="00CA34ED">
            <w:pPr>
              <w:autoSpaceDE w:val="0"/>
              <w:autoSpaceDN w:val="0"/>
              <w:adjustRightInd w:val="0"/>
              <w:rPr>
                <w:lang w:val="en-AU"/>
              </w:rPr>
            </w:pPr>
            <w:r w:rsidRPr="004C1165">
              <w:rPr>
                <w:lang w:val="en-AU"/>
              </w:rPr>
              <w:t xml:space="preserve">Principal Investigator: </w:t>
            </w:r>
          </w:p>
        </w:tc>
        <w:tc>
          <w:tcPr>
            <w:tcW w:w="6459" w:type="dxa"/>
            <w:tcBorders>
              <w:top w:val="nil"/>
              <w:left w:val="nil"/>
              <w:bottom w:val="nil"/>
              <w:right w:val="nil"/>
            </w:tcBorders>
          </w:tcPr>
          <w:p w14:paraId="440EE0C8" w14:textId="77777777" w:rsidR="00CA34ED" w:rsidRPr="004C1165" w:rsidRDefault="00CA34ED">
            <w:pPr>
              <w:autoSpaceDE w:val="0"/>
              <w:autoSpaceDN w:val="0"/>
              <w:adjustRightInd w:val="0"/>
              <w:rPr>
                <w:lang w:val="en-AU"/>
              </w:rPr>
            </w:pPr>
            <w:r w:rsidRPr="004C1165">
              <w:rPr>
                <w:lang w:val="en-AU"/>
              </w:rPr>
              <w:t xml:space="preserve">Prof Edward </w:t>
            </w:r>
            <w:proofErr w:type="spellStart"/>
            <w:r w:rsidRPr="004C1165">
              <w:rPr>
                <w:lang w:val="en-AU"/>
              </w:rPr>
              <w:t>Gane</w:t>
            </w:r>
            <w:proofErr w:type="spellEnd"/>
            <w:r w:rsidRPr="004C1165">
              <w:rPr>
                <w:lang w:val="en-AU"/>
              </w:rPr>
              <w:t xml:space="preserve"> </w:t>
            </w:r>
          </w:p>
        </w:tc>
      </w:tr>
      <w:tr w:rsidR="00CA34ED" w:rsidRPr="004C1165" w14:paraId="1E948C64" w14:textId="77777777" w:rsidTr="00CA34ED">
        <w:trPr>
          <w:trHeight w:val="280"/>
        </w:trPr>
        <w:tc>
          <w:tcPr>
            <w:tcW w:w="966" w:type="dxa"/>
            <w:tcBorders>
              <w:top w:val="nil"/>
              <w:left w:val="nil"/>
              <w:bottom w:val="nil"/>
              <w:right w:val="nil"/>
            </w:tcBorders>
          </w:tcPr>
          <w:p w14:paraId="2824A42D"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20BB2D9D" w14:textId="77777777" w:rsidR="00CA34ED" w:rsidRPr="004C1165" w:rsidRDefault="00CA34ED">
            <w:pPr>
              <w:autoSpaceDE w:val="0"/>
              <w:autoSpaceDN w:val="0"/>
              <w:adjustRightInd w:val="0"/>
              <w:rPr>
                <w:lang w:val="en-AU"/>
              </w:rPr>
            </w:pPr>
            <w:r w:rsidRPr="004C1165">
              <w:rPr>
                <w:lang w:val="en-AU"/>
              </w:rPr>
              <w:t xml:space="preserve">Sponsor: </w:t>
            </w:r>
          </w:p>
        </w:tc>
        <w:tc>
          <w:tcPr>
            <w:tcW w:w="6459" w:type="dxa"/>
            <w:tcBorders>
              <w:top w:val="nil"/>
              <w:left w:val="nil"/>
              <w:bottom w:val="nil"/>
              <w:right w:val="nil"/>
            </w:tcBorders>
          </w:tcPr>
          <w:p w14:paraId="47D19CA7" w14:textId="77777777" w:rsidR="00CA34ED" w:rsidRPr="004C1165" w:rsidRDefault="00CA34ED">
            <w:pPr>
              <w:autoSpaceDE w:val="0"/>
              <w:autoSpaceDN w:val="0"/>
              <w:adjustRightInd w:val="0"/>
              <w:rPr>
                <w:lang w:val="en-AU"/>
              </w:rPr>
            </w:pPr>
            <w:r w:rsidRPr="004C1165">
              <w:rPr>
                <w:lang w:val="en-AU"/>
              </w:rPr>
              <w:t xml:space="preserve">Gilead Sciences, Australia &amp; New Zealand </w:t>
            </w:r>
          </w:p>
        </w:tc>
      </w:tr>
      <w:tr w:rsidR="00CA34ED" w:rsidRPr="004C1165" w14:paraId="6C9F1CC5" w14:textId="77777777" w:rsidTr="00CA34ED">
        <w:trPr>
          <w:trHeight w:val="280"/>
        </w:trPr>
        <w:tc>
          <w:tcPr>
            <w:tcW w:w="966" w:type="dxa"/>
            <w:tcBorders>
              <w:top w:val="nil"/>
              <w:left w:val="nil"/>
              <w:bottom w:val="nil"/>
              <w:right w:val="nil"/>
            </w:tcBorders>
          </w:tcPr>
          <w:p w14:paraId="43DAADE5" w14:textId="77777777" w:rsidR="00CA34ED" w:rsidRPr="004C1165" w:rsidRDefault="00CA34ED">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374E14AA" w14:textId="77777777" w:rsidR="00CA34ED" w:rsidRPr="004C1165" w:rsidRDefault="00CA34ED">
            <w:pPr>
              <w:autoSpaceDE w:val="0"/>
              <w:autoSpaceDN w:val="0"/>
              <w:adjustRightInd w:val="0"/>
              <w:rPr>
                <w:lang w:val="en-AU"/>
              </w:rPr>
            </w:pPr>
            <w:r w:rsidRPr="004C1165">
              <w:rPr>
                <w:lang w:val="en-AU"/>
              </w:rPr>
              <w:t xml:space="preserve">Clock Start Date: </w:t>
            </w:r>
          </w:p>
        </w:tc>
        <w:tc>
          <w:tcPr>
            <w:tcW w:w="6459" w:type="dxa"/>
            <w:tcBorders>
              <w:top w:val="nil"/>
              <w:left w:val="nil"/>
              <w:bottom w:val="nil"/>
              <w:right w:val="nil"/>
            </w:tcBorders>
          </w:tcPr>
          <w:p w14:paraId="497B9BDE" w14:textId="77777777" w:rsidR="00CA34ED" w:rsidRPr="004C1165" w:rsidRDefault="00CA34ED">
            <w:pPr>
              <w:autoSpaceDE w:val="0"/>
              <w:autoSpaceDN w:val="0"/>
              <w:adjustRightInd w:val="0"/>
              <w:rPr>
                <w:lang w:val="en-AU"/>
              </w:rPr>
            </w:pPr>
            <w:r w:rsidRPr="004C1165">
              <w:rPr>
                <w:lang w:val="en-AU"/>
              </w:rPr>
              <w:t xml:space="preserve">25 August 2016 </w:t>
            </w:r>
          </w:p>
        </w:tc>
      </w:tr>
    </w:tbl>
    <w:p w14:paraId="2F1F9526" w14:textId="77777777" w:rsidR="001B275A" w:rsidRPr="004C1165" w:rsidRDefault="001B275A">
      <w:pPr>
        <w:autoSpaceDE w:val="0"/>
        <w:autoSpaceDN w:val="0"/>
        <w:adjustRightInd w:val="0"/>
        <w:rPr>
          <w:lang w:val="en-AU"/>
        </w:rPr>
      </w:pPr>
      <w:r w:rsidRPr="004C1165">
        <w:rPr>
          <w:lang w:val="en-AU"/>
        </w:rPr>
        <w:t xml:space="preserve"> </w:t>
      </w:r>
    </w:p>
    <w:p w14:paraId="69A995B7" w14:textId="3432885C" w:rsidR="00987913" w:rsidRPr="00F36B55" w:rsidRDefault="00F36B55">
      <w:pPr>
        <w:autoSpaceDE w:val="0"/>
        <w:autoSpaceDN w:val="0"/>
        <w:adjustRightInd w:val="0"/>
        <w:rPr>
          <w:lang w:val="en-AU"/>
        </w:rPr>
      </w:pPr>
      <w:r w:rsidRPr="004C1165">
        <w:rPr>
          <w:lang w:val="en-AU"/>
        </w:rPr>
        <w:t xml:space="preserve">Prof Edward </w:t>
      </w:r>
      <w:proofErr w:type="spellStart"/>
      <w:r w:rsidRPr="004C1165">
        <w:rPr>
          <w:lang w:val="en-AU"/>
        </w:rPr>
        <w:t>Gane</w:t>
      </w:r>
      <w:proofErr w:type="spellEnd"/>
      <w:r w:rsidRPr="004C1165">
        <w:rPr>
          <w:lang w:val="en-AU"/>
        </w:rPr>
        <w:t xml:space="preserve"> </w:t>
      </w:r>
      <w:r>
        <w:rPr>
          <w:lang w:val="en-AU"/>
        </w:rPr>
        <w:t xml:space="preserve">and </w:t>
      </w:r>
      <w:proofErr w:type="spellStart"/>
      <w:r>
        <w:rPr>
          <w:lang w:val="en-AU"/>
        </w:rPr>
        <w:t>Oliva</w:t>
      </w:r>
      <w:proofErr w:type="spellEnd"/>
      <w:r>
        <w:rPr>
          <w:lang w:val="en-AU"/>
        </w:rPr>
        <w:t xml:space="preserve"> </w:t>
      </w:r>
      <w:r w:rsidR="00987913" w:rsidRPr="004C1165">
        <w:rPr>
          <w:lang w:val="en-AU"/>
        </w:rPr>
        <w:t xml:space="preserve">was </w:t>
      </w:r>
      <w:r w:rsidR="00987913" w:rsidRPr="00F36B55">
        <w:rPr>
          <w:lang w:val="en-AU"/>
        </w:rPr>
        <w:t xml:space="preserve">present </w:t>
      </w:r>
      <w:r w:rsidR="00DC62A5" w:rsidRPr="00F36B55">
        <w:rPr>
          <w:rFonts w:cs="Arial"/>
          <w:szCs w:val="22"/>
          <w:lang w:val="en-AU"/>
        </w:rPr>
        <w:t>by teleconference</w:t>
      </w:r>
      <w:r w:rsidR="00DC62A5" w:rsidRPr="00F36B55">
        <w:rPr>
          <w:lang w:val="en-AU"/>
        </w:rPr>
        <w:t xml:space="preserve"> </w:t>
      </w:r>
      <w:r w:rsidR="00987913" w:rsidRPr="00F36B55">
        <w:rPr>
          <w:lang w:val="en-AU"/>
        </w:rPr>
        <w:t>for discussion</w:t>
      </w:r>
      <w:r w:rsidR="00987913" w:rsidRPr="004C1165">
        <w:rPr>
          <w:lang w:val="en-AU"/>
        </w:rPr>
        <w:t xml:space="preserve"> of this application.</w:t>
      </w:r>
    </w:p>
    <w:p w14:paraId="29E16F30" w14:textId="77777777" w:rsidR="00987913" w:rsidRPr="004C1165" w:rsidRDefault="00987913">
      <w:pPr>
        <w:autoSpaceDE w:val="0"/>
        <w:autoSpaceDN w:val="0"/>
        <w:adjustRightInd w:val="0"/>
        <w:rPr>
          <w:u w:val="single"/>
          <w:lang w:val="en-AU"/>
        </w:rPr>
      </w:pPr>
    </w:p>
    <w:p w14:paraId="487358E2" w14:textId="77777777" w:rsidR="00E24E77" w:rsidRPr="004C1165" w:rsidRDefault="00E24E77">
      <w:pPr>
        <w:autoSpaceDE w:val="0"/>
        <w:autoSpaceDN w:val="0"/>
        <w:adjustRightInd w:val="0"/>
        <w:rPr>
          <w:u w:val="single"/>
          <w:lang w:val="en-AU"/>
        </w:rPr>
      </w:pPr>
      <w:r w:rsidRPr="004C1165">
        <w:rPr>
          <w:u w:val="single"/>
          <w:lang w:val="en-AU"/>
        </w:rPr>
        <w:t>Potential conflicts of interest</w:t>
      </w:r>
    </w:p>
    <w:p w14:paraId="0C25A4C8" w14:textId="77777777" w:rsidR="00E24E77" w:rsidRPr="004C1165" w:rsidRDefault="00E24E77">
      <w:pPr>
        <w:autoSpaceDE w:val="0"/>
        <w:autoSpaceDN w:val="0"/>
        <w:adjustRightInd w:val="0"/>
        <w:rPr>
          <w:b/>
          <w:lang w:val="en-AU"/>
        </w:rPr>
      </w:pPr>
    </w:p>
    <w:p w14:paraId="1B2F357F" w14:textId="77777777" w:rsidR="00E24E77" w:rsidRPr="004C1165" w:rsidRDefault="00E24E77">
      <w:pPr>
        <w:autoSpaceDE w:val="0"/>
        <w:autoSpaceDN w:val="0"/>
        <w:adjustRightInd w:val="0"/>
        <w:rPr>
          <w:lang w:val="en-AU"/>
        </w:rPr>
      </w:pPr>
      <w:r w:rsidRPr="004C1165">
        <w:rPr>
          <w:lang w:val="en-AU"/>
        </w:rPr>
        <w:t>The Chair asked members to declare any potential conflicts of interest related to this application.</w:t>
      </w:r>
    </w:p>
    <w:p w14:paraId="7D23FC62" w14:textId="77777777" w:rsidR="00E24E77" w:rsidRPr="004C1165" w:rsidRDefault="00E24E77">
      <w:pPr>
        <w:autoSpaceDE w:val="0"/>
        <w:autoSpaceDN w:val="0"/>
        <w:adjustRightInd w:val="0"/>
        <w:rPr>
          <w:lang w:val="en-AU"/>
        </w:rPr>
      </w:pPr>
    </w:p>
    <w:p w14:paraId="68964518" w14:textId="77777777" w:rsidR="00E24E77" w:rsidRPr="004C1165" w:rsidRDefault="00E24E77">
      <w:pPr>
        <w:autoSpaceDE w:val="0"/>
        <w:autoSpaceDN w:val="0"/>
        <w:adjustRightInd w:val="0"/>
        <w:rPr>
          <w:lang w:val="en-AU"/>
        </w:rPr>
      </w:pPr>
      <w:r w:rsidRPr="004C1165">
        <w:rPr>
          <w:lang w:val="en-AU"/>
        </w:rPr>
        <w:t>No potential conflicts of interest related to this application were declared by any member.</w:t>
      </w:r>
    </w:p>
    <w:p w14:paraId="39DC99A8" w14:textId="77777777" w:rsidR="00E24E77" w:rsidRPr="004C1165" w:rsidRDefault="00E24E77">
      <w:pPr>
        <w:autoSpaceDE w:val="0"/>
        <w:autoSpaceDN w:val="0"/>
        <w:adjustRightInd w:val="0"/>
        <w:rPr>
          <w:lang w:val="en-AU"/>
        </w:rPr>
      </w:pPr>
    </w:p>
    <w:p w14:paraId="5EFFA5E9" w14:textId="77777777" w:rsidR="00990998" w:rsidRPr="004C1165" w:rsidRDefault="00990998" w:rsidP="00990998">
      <w:pPr>
        <w:rPr>
          <w:u w:val="single"/>
          <w:lang w:val="en-AU"/>
        </w:rPr>
      </w:pPr>
      <w:r w:rsidRPr="004C1165">
        <w:rPr>
          <w:u w:val="single"/>
          <w:lang w:val="en-AU"/>
        </w:rPr>
        <w:t>Summary of Study</w:t>
      </w:r>
    </w:p>
    <w:p w14:paraId="108CBA5B" w14:textId="77777777" w:rsidR="00990998" w:rsidRPr="004C1165" w:rsidRDefault="00990998" w:rsidP="00990998">
      <w:pPr>
        <w:rPr>
          <w:u w:val="single"/>
          <w:lang w:val="en-AU"/>
        </w:rPr>
      </w:pPr>
    </w:p>
    <w:p w14:paraId="27B5369E" w14:textId="5D7A4854" w:rsidR="00E30372" w:rsidRDefault="00CA34ED" w:rsidP="00CA34ED">
      <w:pPr>
        <w:pStyle w:val="ListParagraph"/>
        <w:autoSpaceDE w:val="0"/>
        <w:autoSpaceDN w:val="0"/>
        <w:adjustRightInd w:val="0"/>
        <w:ind w:left="284"/>
        <w:rPr>
          <w:lang w:val="en-AU"/>
        </w:rPr>
      </w:pPr>
      <w:r>
        <w:rPr>
          <w:lang w:val="en-AU"/>
        </w:rPr>
        <w:t>1.</w:t>
      </w:r>
      <w:r>
        <w:rPr>
          <w:lang w:val="en-AU"/>
        </w:rPr>
        <w:tab/>
      </w:r>
      <w:r w:rsidR="00E30372">
        <w:rPr>
          <w:lang w:val="en-AU"/>
        </w:rPr>
        <w:t>This study tests a</w:t>
      </w:r>
      <w:r w:rsidR="00F36B55" w:rsidRPr="00F36B55">
        <w:rPr>
          <w:lang w:val="en-AU"/>
        </w:rPr>
        <w:t xml:space="preserve"> new antiviral with some prospect of </w:t>
      </w:r>
      <w:proofErr w:type="spellStart"/>
      <w:r w:rsidR="00F36B55" w:rsidRPr="00F36B55">
        <w:rPr>
          <w:lang w:val="en-AU"/>
        </w:rPr>
        <w:t>seroconversion</w:t>
      </w:r>
      <w:proofErr w:type="spellEnd"/>
      <w:r w:rsidR="00F36B55" w:rsidRPr="00F36B55">
        <w:rPr>
          <w:lang w:val="en-AU"/>
        </w:rPr>
        <w:t xml:space="preserve"> </w:t>
      </w:r>
      <w:r w:rsidR="00E30372" w:rsidRPr="00F36B55">
        <w:rPr>
          <w:lang w:val="en-AU"/>
        </w:rPr>
        <w:t>i.e.</w:t>
      </w:r>
      <w:r w:rsidR="00F36B55" w:rsidRPr="00F36B55">
        <w:rPr>
          <w:lang w:val="en-AU"/>
        </w:rPr>
        <w:t xml:space="preserve"> cure. </w:t>
      </w:r>
    </w:p>
    <w:p w14:paraId="7822D378" w14:textId="1DD7F018" w:rsidR="001A725B" w:rsidRDefault="00E30372" w:rsidP="00CA34ED">
      <w:pPr>
        <w:pStyle w:val="ListParagraph"/>
        <w:numPr>
          <w:ilvl w:val="0"/>
          <w:numId w:val="32"/>
        </w:numPr>
        <w:autoSpaceDE w:val="0"/>
        <w:autoSpaceDN w:val="0"/>
        <w:adjustRightInd w:val="0"/>
        <w:rPr>
          <w:lang w:val="en-AU"/>
        </w:rPr>
      </w:pPr>
      <w:r>
        <w:rPr>
          <w:lang w:val="en-AU"/>
        </w:rPr>
        <w:t>The study is p</w:t>
      </w:r>
      <w:r w:rsidR="00F36B55" w:rsidRPr="00F36B55">
        <w:rPr>
          <w:lang w:val="en-AU"/>
        </w:rPr>
        <w:t xml:space="preserve">hase 1 first in human. </w:t>
      </w:r>
      <w:r>
        <w:rPr>
          <w:lang w:val="en-AU"/>
        </w:rPr>
        <w:t xml:space="preserve">The study has </w:t>
      </w:r>
      <w:r w:rsidR="00F36B55" w:rsidRPr="00F36B55">
        <w:rPr>
          <w:lang w:val="en-AU"/>
        </w:rPr>
        <w:t>2 cohorts</w:t>
      </w:r>
      <w:r w:rsidR="001A725B">
        <w:rPr>
          <w:lang w:val="en-AU"/>
        </w:rPr>
        <w:t xml:space="preserve"> that</w:t>
      </w:r>
      <w:r w:rsidR="00F36B55" w:rsidRPr="00F36B55">
        <w:rPr>
          <w:lang w:val="en-AU"/>
        </w:rPr>
        <w:t xml:space="preserve"> each taking progressively bigger dose</w:t>
      </w:r>
      <w:r>
        <w:rPr>
          <w:lang w:val="en-AU"/>
        </w:rPr>
        <w:t>s</w:t>
      </w:r>
      <w:r w:rsidR="00F36B55" w:rsidRPr="00F36B55">
        <w:rPr>
          <w:lang w:val="en-AU"/>
        </w:rPr>
        <w:t xml:space="preserve">. </w:t>
      </w:r>
    </w:p>
    <w:p w14:paraId="0E6CF954" w14:textId="2D5844E9" w:rsidR="001A725B" w:rsidRDefault="00F36B55" w:rsidP="00CA34ED">
      <w:pPr>
        <w:pStyle w:val="ListParagraph"/>
        <w:numPr>
          <w:ilvl w:val="0"/>
          <w:numId w:val="32"/>
        </w:numPr>
        <w:autoSpaceDE w:val="0"/>
        <w:autoSpaceDN w:val="0"/>
        <w:adjustRightInd w:val="0"/>
        <w:rPr>
          <w:lang w:val="en-AU"/>
        </w:rPr>
      </w:pPr>
      <w:r w:rsidRPr="00F36B55">
        <w:rPr>
          <w:lang w:val="en-AU"/>
        </w:rPr>
        <w:t>Each</w:t>
      </w:r>
      <w:r w:rsidR="001A725B">
        <w:rPr>
          <w:lang w:val="en-AU"/>
        </w:rPr>
        <w:t xml:space="preserve"> cohort</w:t>
      </w:r>
      <w:r w:rsidRPr="00F36B55">
        <w:rPr>
          <w:lang w:val="en-AU"/>
        </w:rPr>
        <w:t xml:space="preserve"> contains 8 active and 2 placebo </w:t>
      </w:r>
      <w:r w:rsidR="00962CAA" w:rsidRPr="00F36B55">
        <w:rPr>
          <w:lang w:val="en-AU"/>
        </w:rPr>
        <w:t>participants</w:t>
      </w:r>
      <w:r w:rsidRPr="00F36B55">
        <w:rPr>
          <w:lang w:val="en-AU"/>
        </w:rPr>
        <w:t>. All</w:t>
      </w:r>
      <w:r w:rsidR="001A725B">
        <w:rPr>
          <w:lang w:val="en-AU"/>
        </w:rPr>
        <w:t xml:space="preserve"> participants</w:t>
      </w:r>
      <w:r w:rsidRPr="00F36B55">
        <w:rPr>
          <w:lang w:val="en-AU"/>
        </w:rPr>
        <w:t xml:space="preserve"> get a single dose day 1, then after data analysis indicates safe to proceed, each in Cohort 1 and 2 are further treated for 8 days, Cohort 3 for 2 days. </w:t>
      </w:r>
    </w:p>
    <w:p w14:paraId="7C9022E8" w14:textId="77777777" w:rsidR="00E30CAC" w:rsidRPr="004C1165" w:rsidRDefault="00E30CAC" w:rsidP="00990998">
      <w:pPr>
        <w:autoSpaceDE w:val="0"/>
        <w:autoSpaceDN w:val="0"/>
        <w:adjustRightInd w:val="0"/>
        <w:rPr>
          <w:lang w:val="en-AU"/>
        </w:rPr>
      </w:pPr>
    </w:p>
    <w:p w14:paraId="40982201" w14:textId="77777777" w:rsidR="00990998" w:rsidRPr="004C1165" w:rsidRDefault="00990998" w:rsidP="00990998">
      <w:pPr>
        <w:rPr>
          <w:u w:val="single"/>
          <w:lang w:val="en-AU"/>
        </w:rPr>
      </w:pPr>
      <w:r w:rsidRPr="004C1165">
        <w:rPr>
          <w:u w:val="single"/>
          <w:lang w:val="en-AU"/>
        </w:rPr>
        <w:t>Summary of ethical issues (resolved)</w:t>
      </w:r>
    </w:p>
    <w:p w14:paraId="275D66CB" w14:textId="77777777" w:rsidR="00990998" w:rsidRPr="004C1165" w:rsidRDefault="00990998" w:rsidP="00990998">
      <w:pPr>
        <w:rPr>
          <w:u w:val="single"/>
          <w:lang w:val="en-AU"/>
        </w:rPr>
      </w:pPr>
    </w:p>
    <w:p w14:paraId="453D38D6" w14:textId="77777777" w:rsidR="00990998" w:rsidRPr="004C1165" w:rsidRDefault="00990998" w:rsidP="00990998">
      <w:pPr>
        <w:rPr>
          <w:lang w:val="en-AU"/>
        </w:rPr>
      </w:pPr>
      <w:r w:rsidRPr="004C1165">
        <w:rPr>
          <w:lang w:val="en-AU"/>
        </w:rPr>
        <w:t>The main ethical issues considered by the Committee and addressed by the Researcher are as follows.</w:t>
      </w:r>
    </w:p>
    <w:p w14:paraId="58BA4155" w14:textId="77777777" w:rsidR="00990998" w:rsidRPr="004C1165" w:rsidRDefault="00990998" w:rsidP="00990998">
      <w:pPr>
        <w:rPr>
          <w:u w:val="single"/>
          <w:lang w:val="en-AU"/>
        </w:rPr>
      </w:pPr>
    </w:p>
    <w:p w14:paraId="3AABE46E" w14:textId="128EC4AC" w:rsidR="001A725B" w:rsidRDefault="001A725B" w:rsidP="00CA34ED">
      <w:pPr>
        <w:pStyle w:val="ListParagraph"/>
        <w:numPr>
          <w:ilvl w:val="0"/>
          <w:numId w:val="32"/>
        </w:numPr>
        <w:autoSpaceDE w:val="0"/>
        <w:autoSpaceDN w:val="0"/>
        <w:adjustRightInd w:val="0"/>
        <w:rPr>
          <w:lang w:val="en-AU"/>
        </w:rPr>
      </w:pPr>
      <w:r w:rsidRPr="001A725B">
        <w:rPr>
          <w:lang w:val="en-AU"/>
        </w:rPr>
        <w:t xml:space="preserve">The Researcher(s) explained the study design that aims to safely </w:t>
      </w:r>
      <w:r>
        <w:rPr>
          <w:lang w:val="en-AU"/>
        </w:rPr>
        <w:t>escalate the dose.</w:t>
      </w:r>
      <w:r w:rsidRPr="001A725B">
        <w:rPr>
          <w:lang w:val="en-AU"/>
        </w:rPr>
        <w:t xml:space="preserve"> </w:t>
      </w:r>
    </w:p>
    <w:p w14:paraId="6CDACAF2" w14:textId="62860CB1" w:rsidR="001A725B" w:rsidRPr="001A725B" w:rsidRDefault="001A725B" w:rsidP="00CA34ED">
      <w:pPr>
        <w:pStyle w:val="ListParagraph"/>
        <w:numPr>
          <w:ilvl w:val="0"/>
          <w:numId w:val="32"/>
        </w:numPr>
        <w:autoSpaceDE w:val="0"/>
        <w:autoSpaceDN w:val="0"/>
        <w:adjustRightInd w:val="0"/>
        <w:rPr>
          <w:lang w:val="en-AU"/>
        </w:rPr>
      </w:pPr>
      <w:r>
        <w:rPr>
          <w:lang w:val="en-AU"/>
        </w:rPr>
        <w:t>Participants need to remain in the</w:t>
      </w:r>
      <w:r w:rsidRPr="00F36B55">
        <w:rPr>
          <w:lang w:val="en-AU"/>
        </w:rPr>
        <w:t xml:space="preserve"> trials unit throughout the whole process: 21 days for Cohorts 1 and 2, 7 days for Cohort 3.</w:t>
      </w:r>
      <w:r>
        <w:rPr>
          <w:lang w:val="en-AU"/>
        </w:rPr>
        <w:t xml:space="preserve"> </w:t>
      </w:r>
      <w:r w:rsidRPr="001A725B">
        <w:rPr>
          <w:lang w:val="en-AU"/>
        </w:rPr>
        <w:t xml:space="preserve">The Committee noted this is </w:t>
      </w:r>
      <w:r>
        <w:rPr>
          <w:lang w:val="en-AU"/>
        </w:rPr>
        <w:t>a very long stay. The Researcher(s) stated the site</w:t>
      </w:r>
      <w:r w:rsidRPr="001A725B">
        <w:rPr>
          <w:lang w:val="en-AU"/>
        </w:rPr>
        <w:t xml:space="preserve"> had </w:t>
      </w:r>
      <w:r>
        <w:rPr>
          <w:lang w:val="en-AU"/>
        </w:rPr>
        <w:t>run a</w:t>
      </w:r>
      <w:r w:rsidRPr="001A725B">
        <w:rPr>
          <w:lang w:val="en-AU"/>
        </w:rPr>
        <w:t xml:space="preserve"> 28 day </w:t>
      </w:r>
      <w:r>
        <w:rPr>
          <w:lang w:val="en-AU"/>
        </w:rPr>
        <w:t>stay before, but acknowledged</w:t>
      </w:r>
      <w:r w:rsidRPr="001A725B">
        <w:rPr>
          <w:lang w:val="en-AU"/>
        </w:rPr>
        <w:t xml:space="preserve"> it is a very long stay</w:t>
      </w:r>
      <w:r>
        <w:rPr>
          <w:lang w:val="en-AU"/>
        </w:rPr>
        <w:t>.</w:t>
      </w:r>
      <w:r w:rsidRPr="001A725B">
        <w:rPr>
          <w:lang w:val="en-AU"/>
        </w:rPr>
        <w:t xml:space="preserve"> </w:t>
      </w:r>
    </w:p>
    <w:p w14:paraId="48A05089" w14:textId="1BA68A1C" w:rsidR="001A725B" w:rsidRDefault="001A725B" w:rsidP="00CA34ED">
      <w:pPr>
        <w:pStyle w:val="ListParagraph"/>
        <w:numPr>
          <w:ilvl w:val="0"/>
          <w:numId w:val="32"/>
        </w:numPr>
        <w:autoSpaceDE w:val="0"/>
        <w:autoSpaceDN w:val="0"/>
        <w:adjustRightInd w:val="0"/>
        <w:rPr>
          <w:lang w:val="en-AU"/>
        </w:rPr>
      </w:pPr>
      <w:r>
        <w:rPr>
          <w:lang w:val="en-AU"/>
        </w:rPr>
        <w:t xml:space="preserve">The Committee queried ACS management for long stay studies. The Researcher(s) explained the procedures in place to mitigate any discomfort in such long restricted stays. </w:t>
      </w:r>
    </w:p>
    <w:p w14:paraId="12BF2D3E" w14:textId="118F411E" w:rsidR="001A725B" w:rsidRPr="001A725B" w:rsidRDefault="001A725B" w:rsidP="00CA34ED">
      <w:pPr>
        <w:pStyle w:val="ListParagraph"/>
        <w:numPr>
          <w:ilvl w:val="0"/>
          <w:numId w:val="32"/>
        </w:numPr>
        <w:autoSpaceDE w:val="0"/>
        <w:autoSpaceDN w:val="0"/>
        <w:adjustRightInd w:val="0"/>
        <w:rPr>
          <w:lang w:val="en-AU"/>
        </w:rPr>
      </w:pPr>
      <w:r w:rsidRPr="001A725B">
        <w:rPr>
          <w:lang w:val="en-AU"/>
        </w:rPr>
        <w:t>The Researcher confirmed GPs are notified prior to dosing to ensure participant safety.</w:t>
      </w:r>
    </w:p>
    <w:p w14:paraId="4CBDE173" w14:textId="0BB00B5B" w:rsidR="00AE6421" w:rsidRPr="001A725B" w:rsidRDefault="00AE6421" w:rsidP="00CA34ED">
      <w:pPr>
        <w:pStyle w:val="ListParagraph"/>
        <w:numPr>
          <w:ilvl w:val="0"/>
          <w:numId w:val="32"/>
        </w:numPr>
        <w:autoSpaceDE w:val="0"/>
        <w:autoSpaceDN w:val="0"/>
        <w:adjustRightInd w:val="0"/>
        <w:rPr>
          <w:lang w:val="en-AU"/>
        </w:rPr>
      </w:pPr>
      <w:r>
        <w:rPr>
          <w:lang w:val="en-AU"/>
        </w:rPr>
        <w:t>R.1.6 – commercial</w:t>
      </w:r>
      <w:r w:rsidR="007E68F6">
        <w:rPr>
          <w:lang w:val="en-AU"/>
        </w:rPr>
        <w:t xml:space="preserve"> reasons to terminate a study are</w:t>
      </w:r>
      <w:r w:rsidRPr="001A725B">
        <w:rPr>
          <w:lang w:val="en-AU"/>
        </w:rPr>
        <w:t xml:space="preserve"> not acceptable. </w:t>
      </w:r>
    </w:p>
    <w:p w14:paraId="62D7E510" w14:textId="77777777" w:rsidR="001A725B" w:rsidRPr="001A725B" w:rsidRDefault="001A725B" w:rsidP="001A725B">
      <w:pPr>
        <w:pStyle w:val="ListParagraph"/>
        <w:autoSpaceDE w:val="0"/>
        <w:autoSpaceDN w:val="0"/>
        <w:adjustRightInd w:val="0"/>
        <w:ind w:left="284"/>
        <w:rPr>
          <w:lang w:val="en-AU"/>
        </w:rPr>
      </w:pPr>
    </w:p>
    <w:p w14:paraId="637A8F80" w14:textId="77777777" w:rsidR="00990998" w:rsidRPr="004C1165" w:rsidRDefault="00990998" w:rsidP="00990998">
      <w:pPr>
        <w:rPr>
          <w:u w:val="single"/>
          <w:lang w:val="en-AU"/>
        </w:rPr>
      </w:pPr>
      <w:r w:rsidRPr="004C1165">
        <w:rPr>
          <w:u w:val="single"/>
          <w:lang w:val="en-AU"/>
        </w:rPr>
        <w:t>Summary of ethical issues (outstanding)</w:t>
      </w:r>
    </w:p>
    <w:p w14:paraId="6FE01137" w14:textId="77777777" w:rsidR="00990998" w:rsidRPr="004C1165" w:rsidRDefault="00990998" w:rsidP="00990998">
      <w:pPr>
        <w:rPr>
          <w:u w:val="single"/>
          <w:lang w:val="en-AU"/>
        </w:rPr>
      </w:pPr>
    </w:p>
    <w:p w14:paraId="02016485" w14:textId="77777777" w:rsidR="00990998" w:rsidRPr="004C1165" w:rsidRDefault="00990998" w:rsidP="00990998">
      <w:pPr>
        <w:rPr>
          <w:lang w:val="en-AU"/>
        </w:rPr>
      </w:pPr>
      <w:r w:rsidRPr="004C1165">
        <w:rPr>
          <w:lang w:val="en-AU"/>
        </w:rPr>
        <w:t>The main ethical issues considered by the Committee and which require addressing by the Researcher are as follows.</w:t>
      </w:r>
    </w:p>
    <w:p w14:paraId="0A79E769" w14:textId="77777777" w:rsidR="00990998" w:rsidRPr="004C1165" w:rsidRDefault="00990998" w:rsidP="00990998">
      <w:pPr>
        <w:autoSpaceDE w:val="0"/>
        <w:autoSpaceDN w:val="0"/>
        <w:adjustRightInd w:val="0"/>
        <w:rPr>
          <w:lang w:val="en-AU"/>
        </w:rPr>
      </w:pPr>
    </w:p>
    <w:p w14:paraId="49921E6B" w14:textId="3A1594AE" w:rsidR="001A725B" w:rsidRPr="001A725B" w:rsidRDefault="001A725B" w:rsidP="00CA34ED">
      <w:pPr>
        <w:pStyle w:val="ListParagraph"/>
        <w:numPr>
          <w:ilvl w:val="0"/>
          <w:numId w:val="32"/>
        </w:numPr>
        <w:rPr>
          <w:u w:val="single"/>
          <w:lang w:val="en-AU"/>
        </w:rPr>
      </w:pPr>
      <w:r w:rsidRPr="001A725B">
        <w:rPr>
          <w:lang w:val="en-AU"/>
        </w:rPr>
        <w:t>Adverts: clearly indicate that the 22 nights stay consists of 21 x consecutive stays.</w:t>
      </w:r>
    </w:p>
    <w:p w14:paraId="2C585892" w14:textId="326E2A3A" w:rsidR="00AE6421" w:rsidRPr="001A725B" w:rsidRDefault="00AE6421" w:rsidP="00CA34ED">
      <w:pPr>
        <w:pStyle w:val="ListParagraph"/>
        <w:numPr>
          <w:ilvl w:val="0"/>
          <w:numId w:val="32"/>
        </w:numPr>
        <w:autoSpaceDE w:val="0"/>
        <w:autoSpaceDN w:val="0"/>
        <w:adjustRightInd w:val="0"/>
        <w:rPr>
          <w:lang w:val="en-AU"/>
        </w:rPr>
      </w:pPr>
      <w:r w:rsidRPr="001A725B">
        <w:rPr>
          <w:lang w:val="en-AU"/>
        </w:rPr>
        <w:t>R.1.4 – The Researcher(s) explained there is a medical monitor, and PI</w:t>
      </w:r>
      <w:r w:rsidR="00D81FE2">
        <w:rPr>
          <w:lang w:val="en-AU"/>
        </w:rPr>
        <w:t xml:space="preserve"> who is part of the monitoring team</w:t>
      </w:r>
      <w:r w:rsidRPr="001A725B">
        <w:rPr>
          <w:lang w:val="en-AU"/>
        </w:rPr>
        <w:t>.  The Researcher(s) explained that if it were a later phase</w:t>
      </w:r>
      <w:r w:rsidR="00D81FE2">
        <w:rPr>
          <w:lang w:val="en-AU"/>
        </w:rPr>
        <w:t xml:space="preserve"> study</w:t>
      </w:r>
      <w:r w:rsidRPr="001A725B">
        <w:rPr>
          <w:lang w:val="en-AU"/>
        </w:rPr>
        <w:t xml:space="preserve"> it would be external, but all early phase have internal committees. The Researcher(s) noted they are happy with the internal monitoring. The Committee asked to check with Sponsor about whether in</w:t>
      </w:r>
      <w:r w:rsidR="00D81FE2">
        <w:rPr>
          <w:lang w:val="en-AU"/>
        </w:rPr>
        <w:t xml:space="preserve">dependent would be appropriate, but noted the rationale for having internal monitors, which was in line with NEAC guidelines. </w:t>
      </w:r>
    </w:p>
    <w:p w14:paraId="771C95F2" w14:textId="77777777" w:rsidR="00990998" w:rsidRPr="004C1165" w:rsidRDefault="00990998" w:rsidP="00990998">
      <w:pPr>
        <w:pStyle w:val="ListParagraph"/>
        <w:spacing w:before="80" w:after="80"/>
        <w:rPr>
          <w:rFonts w:cs="Arial"/>
          <w:szCs w:val="22"/>
          <w:lang w:val="en-AU"/>
        </w:rPr>
      </w:pPr>
    </w:p>
    <w:p w14:paraId="169AE069" w14:textId="3834D8C6" w:rsidR="00990998" w:rsidRDefault="00990998" w:rsidP="00990998">
      <w:pPr>
        <w:spacing w:before="80" w:after="80"/>
        <w:rPr>
          <w:rFonts w:cs="Arial"/>
          <w:szCs w:val="22"/>
          <w:lang w:val="en-AU"/>
        </w:rPr>
      </w:pPr>
      <w:r w:rsidRPr="004C1165">
        <w:rPr>
          <w:rFonts w:cs="Arial"/>
          <w:szCs w:val="22"/>
          <w:lang w:val="en-AU"/>
        </w:rPr>
        <w:t xml:space="preserve">The Committee requested the following changes to the Participant Information Sheet and Consent Form: </w:t>
      </w:r>
    </w:p>
    <w:p w14:paraId="5E6D069C" w14:textId="77777777" w:rsidR="001A725B" w:rsidRPr="004C1165" w:rsidRDefault="001A725B" w:rsidP="00990998">
      <w:pPr>
        <w:spacing w:before="80" w:after="80"/>
        <w:rPr>
          <w:rFonts w:cs="Arial"/>
          <w:szCs w:val="22"/>
          <w:lang w:val="en-AU"/>
        </w:rPr>
      </w:pPr>
    </w:p>
    <w:p w14:paraId="6A2D0071" w14:textId="65C6B1EC" w:rsidR="003215C9" w:rsidRPr="001A725B" w:rsidRDefault="003215C9" w:rsidP="00CA34ED">
      <w:pPr>
        <w:pStyle w:val="ListParagraph"/>
        <w:numPr>
          <w:ilvl w:val="0"/>
          <w:numId w:val="32"/>
        </w:numPr>
        <w:autoSpaceDE w:val="0"/>
        <w:autoSpaceDN w:val="0"/>
        <w:adjustRightInd w:val="0"/>
        <w:rPr>
          <w:lang w:val="en-AU"/>
        </w:rPr>
      </w:pPr>
      <w:r w:rsidRPr="001A725B">
        <w:rPr>
          <w:lang w:val="en-AU"/>
        </w:rPr>
        <w:t>Add details about what information goes to GP</w:t>
      </w:r>
      <w:r w:rsidR="002F4401" w:rsidRPr="001A725B">
        <w:rPr>
          <w:lang w:val="en-AU"/>
        </w:rPr>
        <w:t xml:space="preserve"> and why</w:t>
      </w:r>
      <w:r w:rsidR="003023C7">
        <w:rPr>
          <w:lang w:val="en-AU"/>
        </w:rPr>
        <w:t xml:space="preserve"> it is important. </w:t>
      </w:r>
      <w:r w:rsidR="002F4401" w:rsidRPr="001A725B">
        <w:rPr>
          <w:lang w:val="en-AU"/>
        </w:rPr>
        <w:t xml:space="preserve">Include what </w:t>
      </w:r>
      <w:r w:rsidR="003023C7">
        <w:rPr>
          <w:lang w:val="en-AU"/>
        </w:rPr>
        <w:t xml:space="preserve">other checks occur with the GP, in relation to the participant. </w:t>
      </w:r>
    </w:p>
    <w:p w14:paraId="686E7C5F" w14:textId="4DFA3C01" w:rsidR="001918D2" w:rsidRPr="001A725B" w:rsidRDefault="001918D2" w:rsidP="00CA34ED">
      <w:pPr>
        <w:pStyle w:val="ListParagraph"/>
        <w:numPr>
          <w:ilvl w:val="0"/>
          <w:numId w:val="32"/>
        </w:numPr>
        <w:autoSpaceDE w:val="0"/>
        <w:autoSpaceDN w:val="0"/>
        <w:adjustRightInd w:val="0"/>
        <w:rPr>
          <w:lang w:val="en-AU"/>
        </w:rPr>
      </w:pPr>
      <w:r w:rsidRPr="001A725B">
        <w:rPr>
          <w:lang w:val="en-AU"/>
        </w:rPr>
        <w:t>The Committee request confirmation of collection ethnicity as per N</w:t>
      </w:r>
      <w:r w:rsidR="003D7644">
        <w:rPr>
          <w:lang w:val="en-AU"/>
        </w:rPr>
        <w:t xml:space="preserve">ew </w:t>
      </w:r>
      <w:r w:rsidRPr="001A725B">
        <w:rPr>
          <w:lang w:val="en-AU"/>
        </w:rPr>
        <w:t>Z</w:t>
      </w:r>
      <w:r w:rsidR="003D7644">
        <w:rPr>
          <w:lang w:val="en-AU"/>
        </w:rPr>
        <w:t>ealand</w:t>
      </w:r>
      <w:r w:rsidRPr="001A725B">
        <w:rPr>
          <w:lang w:val="en-AU"/>
        </w:rPr>
        <w:t xml:space="preserve"> census questions. </w:t>
      </w:r>
      <w:r w:rsidR="00F20344" w:rsidRPr="001A725B">
        <w:rPr>
          <w:lang w:val="en-AU"/>
        </w:rPr>
        <w:t xml:space="preserve">The Researcher(s) confirmed even if the sponsor sends through FDA based race questions </w:t>
      </w:r>
      <w:r w:rsidR="003D7644">
        <w:rPr>
          <w:lang w:val="en-AU"/>
        </w:rPr>
        <w:t>t</w:t>
      </w:r>
      <w:r w:rsidR="00F20344" w:rsidRPr="001A725B">
        <w:rPr>
          <w:lang w:val="en-AU"/>
        </w:rPr>
        <w:t xml:space="preserve">he </w:t>
      </w:r>
      <w:r w:rsidR="003D7644">
        <w:rPr>
          <w:lang w:val="en-AU"/>
        </w:rPr>
        <w:t>r</w:t>
      </w:r>
      <w:r w:rsidR="00F20344" w:rsidRPr="001A725B">
        <w:rPr>
          <w:lang w:val="en-AU"/>
        </w:rPr>
        <w:t xml:space="preserve">esearcher(s) </w:t>
      </w:r>
      <w:r w:rsidR="003D7644">
        <w:rPr>
          <w:lang w:val="en-AU"/>
        </w:rPr>
        <w:t>would</w:t>
      </w:r>
      <w:r w:rsidR="00F20344" w:rsidRPr="001A725B">
        <w:rPr>
          <w:lang w:val="en-AU"/>
        </w:rPr>
        <w:t xml:space="preserve"> collect local level ethnicity data too.</w:t>
      </w:r>
    </w:p>
    <w:p w14:paraId="1EF3984B" w14:textId="1779053D" w:rsidR="00F20344" w:rsidRPr="001A725B" w:rsidRDefault="00F20344" w:rsidP="00CA34ED">
      <w:pPr>
        <w:pStyle w:val="ListParagraph"/>
        <w:numPr>
          <w:ilvl w:val="0"/>
          <w:numId w:val="32"/>
        </w:numPr>
        <w:autoSpaceDE w:val="0"/>
        <w:autoSpaceDN w:val="0"/>
        <w:adjustRightInd w:val="0"/>
        <w:rPr>
          <w:lang w:val="en-AU"/>
        </w:rPr>
      </w:pPr>
      <w:r w:rsidRPr="001A725B">
        <w:rPr>
          <w:lang w:val="en-AU"/>
        </w:rPr>
        <w:t>Please remove optional samples</w:t>
      </w:r>
      <w:r w:rsidR="00BA0AA9">
        <w:rPr>
          <w:lang w:val="en-AU"/>
        </w:rPr>
        <w:t xml:space="preserve"> information from the main PIS</w:t>
      </w:r>
      <w:r w:rsidRPr="001A725B">
        <w:rPr>
          <w:lang w:val="en-AU"/>
        </w:rPr>
        <w:t xml:space="preserve">, or note they will be discussed at optional consent. </w:t>
      </w:r>
    </w:p>
    <w:p w14:paraId="7B7DAF68" w14:textId="34AB24BF" w:rsidR="00F20344" w:rsidRPr="001A725B" w:rsidRDefault="00AE6421" w:rsidP="00CA34ED">
      <w:pPr>
        <w:pStyle w:val="ListParagraph"/>
        <w:numPr>
          <w:ilvl w:val="0"/>
          <w:numId w:val="32"/>
        </w:numPr>
        <w:autoSpaceDE w:val="0"/>
        <w:autoSpaceDN w:val="0"/>
        <w:adjustRightInd w:val="0"/>
        <w:rPr>
          <w:lang w:val="en-AU"/>
        </w:rPr>
      </w:pPr>
      <w:r>
        <w:rPr>
          <w:lang w:val="en-AU"/>
        </w:rPr>
        <w:t>Add</w:t>
      </w:r>
      <w:r w:rsidR="00F20344" w:rsidRPr="001A725B">
        <w:rPr>
          <w:lang w:val="en-AU"/>
        </w:rPr>
        <w:t xml:space="preserve"> where samples go</w:t>
      </w:r>
      <w:r>
        <w:rPr>
          <w:lang w:val="en-AU"/>
        </w:rPr>
        <w:t xml:space="preserve"> and are stored</w:t>
      </w:r>
      <w:r w:rsidR="00F20344" w:rsidRPr="001A725B">
        <w:rPr>
          <w:lang w:val="en-AU"/>
        </w:rPr>
        <w:t>, page 5. The Researcher(s) stated</w:t>
      </w:r>
      <w:r>
        <w:rPr>
          <w:lang w:val="en-AU"/>
        </w:rPr>
        <w:t xml:space="preserve"> samples are</w:t>
      </w:r>
      <w:r w:rsidR="00F20344" w:rsidRPr="001A725B">
        <w:rPr>
          <w:lang w:val="en-AU"/>
        </w:rPr>
        <w:t xml:space="preserve"> sent to lab in US. </w:t>
      </w:r>
    </w:p>
    <w:p w14:paraId="475FE618" w14:textId="2EED9451" w:rsidR="00130A3F" w:rsidRPr="001A725B" w:rsidRDefault="00130A3F" w:rsidP="00CA34ED">
      <w:pPr>
        <w:pStyle w:val="ListParagraph"/>
        <w:numPr>
          <w:ilvl w:val="0"/>
          <w:numId w:val="32"/>
        </w:numPr>
        <w:autoSpaceDE w:val="0"/>
        <w:autoSpaceDN w:val="0"/>
        <w:adjustRightInd w:val="0"/>
        <w:rPr>
          <w:lang w:val="en-AU"/>
        </w:rPr>
      </w:pPr>
      <w:r w:rsidRPr="001A725B">
        <w:rPr>
          <w:lang w:val="en-AU"/>
        </w:rPr>
        <w:t xml:space="preserve">Please explain on what grounds sponsor would terminate study (page 16). The Researcher(s) stated safety </w:t>
      </w:r>
      <w:r w:rsidR="00AE6421">
        <w:rPr>
          <w:lang w:val="en-AU"/>
        </w:rPr>
        <w:t>is the primary reason.</w:t>
      </w:r>
      <w:r w:rsidRPr="001A725B">
        <w:rPr>
          <w:lang w:val="en-AU"/>
        </w:rPr>
        <w:t xml:space="preserve"> The Researcher(s) stated they would elaborate on this in the Participant Information Sheet and explain how pa</w:t>
      </w:r>
      <w:r w:rsidR="00AE6421">
        <w:rPr>
          <w:lang w:val="en-AU"/>
        </w:rPr>
        <w:t>rticipants will be followed up in the event of termination.</w:t>
      </w:r>
    </w:p>
    <w:p w14:paraId="7053803C" w14:textId="5010C735" w:rsidR="00130A3F" w:rsidRPr="001A725B" w:rsidRDefault="00130A3F" w:rsidP="00CA34ED">
      <w:pPr>
        <w:pStyle w:val="ListParagraph"/>
        <w:numPr>
          <w:ilvl w:val="0"/>
          <w:numId w:val="32"/>
        </w:numPr>
        <w:autoSpaceDE w:val="0"/>
        <w:autoSpaceDN w:val="0"/>
        <w:adjustRightInd w:val="0"/>
        <w:rPr>
          <w:lang w:val="en-AU"/>
        </w:rPr>
      </w:pPr>
      <w:r w:rsidRPr="001A725B">
        <w:rPr>
          <w:lang w:val="en-AU"/>
        </w:rPr>
        <w:t xml:space="preserve">Please explain where </w:t>
      </w:r>
      <w:r w:rsidR="007963D9" w:rsidRPr="001A725B">
        <w:rPr>
          <w:lang w:val="en-AU"/>
        </w:rPr>
        <w:t>Gilead</w:t>
      </w:r>
      <w:r w:rsidRPr="001A725B">
        <w:rPr>
          <w:lang w:val="en-AU"/>
        </w:rPr>
        <w:t xml:space="preserve"> sciences are</w:t>
      </w:r>
      <w:r w:rsidR="00AE6421">
        <w:rPr>
          <w:lang w:val="en-AU"/>
        </w:rPr>
        <w:t xml:space="preserve"> based</w:t>
      </w:r>
      <w:r w:rsidRPr="001A725B">
        <w:rPr>
          <w:lang w:val="en-AU"/>
        </w:rPr>
        <w:t xml:space="preserve"> (on the first instance they are mentioned). </w:t>
      </w:r>
    </w:p>
    <w:p w14:paraId="442D8ED1" w14:textId="414A6338" w:rsidR="001A725B" w:rsidRPr="00F20344" w:rsidRDefault="001A725B" w:rsidP="00CA34ED">
      <w:pPr>
        <w:pStyle w:val="ListParagraph"/>
        <w:numPr>
          <w:ilvl w:val="0"/>
          <w:numId w:val="32"/>
        </w:numPr>
        <w:autoSpaceDE w:val="0"/>
        <w:autoSpaceDN w:val="0"/>
        <w:adjustRightInd w:val="0"/>
        <w:rPr>
          <w:lang w:val="en-AU"/>
        </w:rPr>
      </w:pPr>
      <w:r>
        <w:rPr>
          <w:lang w:val="en-AU"/>
        </w:rPr>
        <w:t>Remove need to withdraw in writing from study. Note verbal withdrawal</w:t>
      </w:r>
      <w:r w:rsidR="009111F7">
        <w:rPr>
          <w:lang w:val="en-AU"/>
        </w:rPr>
        <w:t xml:space="preserve"> acceptable – make this clear for participants. </w:t>
      </w:r>
    </w:p>
    <w:p w14:paraId="640C7702" w14:textId="77777777" w:rsidR="00E24E77" w:rsidRPr="004C1165" w:rsidRDefault="00E24E77" w:rsidP="00E24E77">
      <w:pPr>
        <w:rPr>
          <w:color w:val="FF0000"/>
          <w:lang w:val="en-AU"/>
        </w:rPr>
      </w:pPr>
    </w:p>
    <w:p w14:paraId="4D3E8083" w14:textId="77777777" w:rsidR="00E24E77" w:rsidRPr="004C1165" w:rsidRDefault="00E24E77" w:rsidP="00E24E77">
      <w:pPr>
        <w:rPr>
          <w:u w:val="single"/>
          <w:lang w:val="en-AU"/>
        </w:rPr>
      </w:pPr>
      <w:r w:rsidRPr="004C1165">
        <w:rPr>
          <w:u w:val="single"/>
          <w:lang w:val="en-AU"/>
        </w:rPr>
        <w:t xml:space="preserve">Decision </w:t>
      </w:r>
    </w:p>
    <w:p w14:paraId="7AD78862" w14:textId="77777777" w:rsidR="00E24E77" w:rsidRPr="004C1165" w:rsidRDefault="00E24E77" w:rsidP="00E24E77">
      <w:pPr>
        <w:rPr>
          <w:lang w:val="en-AU"/>
        </w:rPr>
      </w:pPr>
    </w:p>
    <w:p w14:paraId="3997FF9A" w14:textId="0A2DB11A" w:rsidR="00E24E77" w:rsidRPr="004C1165" w:rsidRDefault="00E24E77" w:rsidP="00E24E77">
      <w:pPr>
        <w:rPr>
          <w:lang w:val="en-AU"/>
        </w:rPr>
      </w:pPr>
      <w:r w:rsidRPr="004C1165">
        <w:rPr>
          <w:lang w:val="en-AU"/>
        </w:rPr>
        <w:t xml:space="preserve">This application was </w:t>
      </w:r>
      <w:r w:rsidRPr="004C1165">
        <w:rPr>
          <w:i/>
          <w:lang w:val="en-AU"/>
        </w:rPr>
        <w:t xml:space="preserve">provisionally </w:t>
      </w:r>
      <w:r w:rsidRPr="000E474E">
        <w:rPr>
          <w:i/>
          <w:lang w:val="en-AU"/>
        </w:rPr>
        <w:t>approved</w:t>
      </w:r>
      <w:r w:rsidRPr="000E474E">
        <w:rPr>
          <w:lang w:val="en-AU"/>
        </w:rPr>
        <w:t xml:space="preserve"> by </w:t>
      </w:r>
      <w:r w:rsidRPr="000E474E">
        <w:rPr>
          <w:rFonts w:cs="Arial"/>
          <w:szCs w:val="22"/>
          <w:lang w:val="en-AU"/>
        </w:rPr>
        <w:t>consensus</w:t>
      </w:r>
      <w:r w:rsidRPr="000E474E">
        <w:rPr>
          <w:lang w:val="en-AU"/>
        </w:rPr>
        <w:t>, subject</w:t>
      </w:r>
      <w:r w:rsidRPr="004C1165">
        <w:rPr>
          <w:lang w:val="en-AU"/>
        </w:rPr>
        <w:t xml:space="preserve"> to the following information being received. </w:t>
      </w:r>
    </w:p>
    <w:p w14:paraId="17359548" w14:textId="77777777" w:rsidR="00E24E77" w:rsidRPr="004C1165" w:rsidRDefault="00E24E77" w:rsidP="00E24E77">
      <w:pPr>
        <w:rPr>
          <w:lang w:val="en-AU"/>
        </w:rPr>
      </w:pPr>
    </w:p>
    <w:p w14:paraId="1249F448" w14:textId="77777777" w:rsidR="00FC3FE3" w:rsidRPr="00555F27" w:rsidRDefault="00FC3FE3" w:rsidP="00FC3FE3">
      <w:pPr>
        <w:pStyle w:val="ListParagraph"/>
        <w:numPr>
          <w:ilvl w:val="0"/>
          <w:numId w:val="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A2D20E3" w14:textId="66910843" w:rsidR="00FC3FE3" w:rsidRDefault="00FC3FE3" w:rsidP="00FC3FE3">
      <w:pPr>
        <w:pStyle w:val="Default"/>
        <w:numPr>
          <w:ilvl w:val="0"/>
          <w:numId w:val="3"/>
        </w:numPr>
        <w:rPr>
          <w:i/>
          <w:sz w:val="22"/>
          <w:szCs w:val="22"/>
        </w:rPr>
      </w:pPr>
      <w:r>
        <w:rPr>
          <w:sz w:val="22"/>
          <w:szCs w:val="22"/>
        </w:rPr>
        <w:t>Seek sponsor comment on possibility of having external DSMC to ensure participant safety.</w:t>
      </w:r>
      <w:r w:rsidRPr="00555F27">
        <w:rPr>
          <w:sz w:val="22"/>
          <w:szCs w:val="22"/>
        </w:rPr>
        <w:t xml:space="preserve"> </w:t>
      </w:r>
      <w:r w:rsidRPr="00555F27">
        <w:rPr>
          <w:i/>
          <w:sz w:val="22"/>
          <w:szCs w:val="22"/>
        </w:rPr>
        <w:t>(Ethical Guidelines for Intervention Studies para 6.50).</w:t>
      </w:r>
    </w:p>
    <w:p w14:paraId="663F7121" w14:textId="77777777" w:rsidR="00E24E77" w:rsidRPr="004C1165" w:rsidRDefault="00E24E77" w:rsidP="00E24E77">
      <w:pPr>
        <w:rPr>
          <w:color w:val="FF0000"/>
          <w:lang w:val="en-AU"/>
        </w:rPr>
      </w:pPr>
    </w:p>
    <w:p w14:paraId="2AE3E3C5" w14:textId="526E7A3D" w:rsidR="00E24E77" w:rsidRPr="004C1165" w:rsidRDefault="00E24E77" w:rsidP="00E24E77">
      <w:pPr>
        <w:rPr>
          <w:lang w:val="en-AU"/>
        </w:rPr>
      </w:pPr>
      <w:r w:rsidRPr="004C1165">
        <w:rPr>
          <w:lang w:val="en-AU"/>
        </w:rPr>
        <w:t xml:space="preserve">This following </w:t>
      </w:r>
      <w:r w:rsidRPr="000E474E">
        <w:rPr>
          <w:lang w:val="en-AU"/>
        </w:rPr>
        <w:t xml:space="preserve">information will be reviewed, and a final decision made on the application, by </w:t>
      </w:r>
      <w:r w:rsidR="000E474E" w:rsidRPr="000E474E">
        <w:rPr>
          <w:rFonts w:cs="Arial"/>
          <w:szCs w:val="22"/>
          <w:lang w:val="en-AU"/>
        </w:rPr>
        <w:t>Mrs Stephanie Pollard.</w:t>
      </w:r>
      <w:r w:rsidR="000E474E">
        <w:rPr>
          <w:rFonts w:cs="Arial"/>
          <w:color w:val="33CCCC"/>
          <w:szCs w:val="22"/>
          <w:lang w:val="en-AU"/>
        </w:rPr>
        <w:t xml:space="preserve"> </w:t>
      </w:r>
    </w:p>
    <w:p w14:paraId="03A5BBCF" w14:textId="77777777" w:rsidR="00E24E77" w:rsidRPr="004C1165" w:rsidRDefault="00E24E77" w:rsidP="00E24E77">
      <w:pPr>
        <w:rPr>
          <w:color w:val="FF0000"/>
          <w:lang w:val="en-AU"/>
        </w:rPr>
      </w:pPr>
    </w:p>
    <w:p w14:paraId="5B7B0191" w14:textId="44A5A998" w:rsidR="001B275A" w:rsidRPr="004C1165" w:rsidRDefault="001B275A">
      <w:pPr>
        <w:autoSpaceDE w:val="0"/>
        <w:autoSpaceDN w:val="0"/>
        <w:adjustRightInd w:val="0"/>
        <w:rPr>
          <w:lang w:val="en-AU"/>
        </w:rPr>
      </w:pPr>
      <w:r w:rsidRPr="004C1165">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27D5E" w:rsidRPr="004C1165" w14:paraId="350864A0" w14:textId="77777777" w:rsidTr="00D27D5E">
        <w:trPr>
          <w:trHeight w:val="280"/>
        </w:trPr>
        <w:tc>
          <w:tcPr>
            <w:tcW w:w="966" w:type="dxa"/>
            <w:tcBorders>
              <w:top w:val="nil"/>
              <w:left w:val="nil"/>
              <w:bottom w:val="nil"/>
              <w:right w:val="nil"/>
            </w:tcBorders>
          </w:tcPr>
          <w:p w14:paraId="18F8103D" w14:textId="77777777" w:rsidR="00D27D5E" w:rsidRPr="004C1165" w:rsidRDefault="00D27D5E">
            <w:pPr>
              <w:autoSpaceDE w:val="0"/>
              <w:autoSpaceDN w:val="0"/>
              <w:adjustRightInd w:val="0"/>
              <w:rPr>
                <w:lang w:val="en-AU"/>
              </w:rPr>
            </w:pPr>
            <w:r w:rsidRPr="004C1165">
              <w:rPr>
                <w:lang w:val="en-AU"/>
              </w:rPr>
              <w:t xml:space="preserve"> </w:t>
            </w:r>
            <w:r w:rsidRPr="004C1165">
              <w:rPr>
                <w:b/>
                <w:lang w:val="en-AU"/>
              </w:rPr>
              <w:t xml:space="preserve">10 </w:t>
            </w:r>
            <w:r w:rsidRPr="004C1165">
              <w:rPr>
                <w:lang w:val="en-AU"/>
              </w:rPr>
              <w:t xml:space="preserve"> </w:t>
            </w:r>
          </w:p>
        </w:tc>
        <w:tc>
          <w:tcPr>
            <w:tcW w:w="2575" w:type="dxa"/>
            <w:tcBorders>
              <w:top w:val="nil"/>
              <w:left w:val="nil"/>
              <w:bottom w:val="nil"/>
              <w:right w:val="nil"/>
            </w:tcBorders>
          </w:tcPr>
          <w:p w14:paraId="7F93B199" w14:textId="77777777" w:rsidR="00D27D5E" w:rsidRPr="004C1165" w:rsidRDefault="00D27D5E">
            <w:pPr>
              <w:autoSpaceDE w:val="0"/>
              <w:autoSpaceDN w:val="0"/>
              <w:adjustRightInd w:val="0"/>
              <w:rPr>
                <w:lang w:val="en-AU"/>
              </w:rPr>
            </w:pPr>
            <w:r w:rsidRPr="004C1165">
              <w:rPr>
                <w:b/>
                <w:lang w:val="en-AU"/>
              </w:rPr>
              <w:t xml:space="preserve">Ethics ref: </w:t>
            </w:r>
            <w:r w:rsidRPr="004C1165">
              <w:rPr>
                <w:lang w:val="en-AU"/>
              </w:rPr>
              <w:t xml:space="preserve"> </w:t>
            </w:r>
          </w:p>
        </w:tc>
        <w:tc>
          <w:tcPr>
            <w:tcW w:w="6459" w:type="dxa"/>
            <w:tcBorders>
              <w:top w:val="nil"/>
              <w:left w:val="nil"/>
              <w:bottom w:val="nil"/>
              <w:right w:val="nil"/>
            </w:tcBorders>
          </w:tcPr>
          <w:p w14:paraId="601138AF" w14:textId="77777777" w:rsidR="00D27D5E" w:rsidRPr="004C1165" w:rsidRDefault="00D27D5E">
            <w:pPr>
              <w:autoSpaceDE w:val="0"/>
              <w:autoSpaceDN w:val="0"/>
              <w:adjustRightInd w:val="0"/>
              <w:rPr>
                <w:lang w:val="en-AU"/>
              </w:rPr>
            </w:pPr>
            <w:r w:rsidRPr="004C1165">
              <w:rPr>
                <w:b/>
                <w:lang w:val="en-AU"/>
              </w:rPr>
              <w:t>16/NTB/155</w:t>
            </w:r>
            <w:r w:rsidRPr="004C1165">
              <w:rPr>
                <w:lang w:val="en-AU"/>
              </w:rPr>
              <w:t xml:space="preserve"> </w:t>
            </w:r>
          </w:p>
        </w:tc>
      </w:tr>
      <w:tr w:rsidR="00D27D5E" w:rsidRPr="004C1165" w14:paraId="675BDD33" w14:textId="77777777" w:rsidTr="00D27D5E">
        <w:trPr>
          <w:trHeight w:val="280"/>
        </w:trPr>
        <w:tc>
          <w:tcPr>
            <w:tcW w:w="966" w:type="dxa"/>
            <w:tcBorders>
              <w:top w:val="nil"/>
              <w:left w:val="nil"/>
              <w:bottom w:val="nil"/>
              <w:right w:val="nil"/>
            </w:tcBorders>
          </w:tcPr>
          <w:p w14:paraId="1E090DBE"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5C60EDAA" w14:textId="77777777" w:rsidR="00D27D5E" w:rsidRPr="004C1165" w:rsidRDefault="00D27D5E">
            <w:pPr>
              <w:autoSpaceDE w:val="0"/>
              <w:autoSpaceDN w:val="0"/>
              <w:adjustRightInd w:val="0"/>
              <w:rPr>
                <w:lang w:val="en-AU"/>
              </w:rPr>
            </w:pPr>
            <w:r w:rsidRPr="004C1165">
              <w:rPr>
                <w:lang w:val="en-AU"/>
              </w:rPr>
              <w:t xml:space="preserve">Title: </w:t>
            </w:r>
          </w:p>
        </w:tc>
        <w:tc>
          <w:tcPr>
            <w:tcW w:w="6459" w:type="dxa"/>
            <w:tcBorders>
              <w:top w:val="nil"/>
              <w:left w:val="nil"/>
              <w:bottom w:val="nil"/>
              <w:right w:val="nil"/>
            </w:tcBorders>
          </w:tcPr>
          <w:p w14:paraId="0D8A8314" w14:textId="77777777" w:rsidR="00D27D5E" w:rsidRPr="004C1165" w:rsidRDefault="00D27D5E">
            <w:pPr>
              <w:autoSpaceDE w:val="0"/>
              <w:autoSpaceDN w:val="0"/>
              <w:adjustRightInd w:val="0"/>
              <w:rPr>
                <w:lang w:val="en-AU"/>
              </w:rPr>
            </w:pPr>
            <w:r w:rsidRPr="004C1165">
              <w:rPr>
                <w:lang w:val="en-AU"/>
              </w:rPr>
              <w:t xml:space="preserve">Comparison of the blood levels of two forms of </w:t>
            </w:r>
            <w:proofErr w:type="spellStart"/>
            <w:r w:rsidRPr="004C1165">
              <w:rPr>
                <w:lang w:val="en-AU"/>
              </w:rPr>
              <w:t>clobazam</w:t>
            </w:r>
            <w:proofErr w:type="spellEnd"/>
            <w:r w:rsidRPr="004C1165">
              <w:rPr>
                <w:lang w:val="en-AU"/>
              </w:rPr>
              <w:t xml:space="preserve"> suspension in healthy male and female volunteers under fasting conditions </w:t>
            </w:r>
          </w:p>
        </w:tc>
      </w:tr>
      <w:tr w:rsidR="00D27D5E" w:rsidRPr="004C1165" w14:paraId="71ACF1E3" w14:textId="77777777" w:rsidTr="00D27D5E">
        <w:trPr>
          <w:trHeight w:val="280"/>
        </w:trPr>
        <w:tc>
          <w:tcPr>
            <w:tcW w:w="966" w:type="dxa"/>
            <w:tcBorders>
              <w:top w:val="nil"/>
              <w:left w:val="nil"/>
              <w:bottom w:val="nil"/>
              <w:right w:val="nil"/>
            </w:tcBorders>
          </w:tcPr>
          <w:p w14:paraId="4A41DF6B"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5C24E94E" w14:textId="77777777" w:rsidR="00D27D5E" w:rsidRPr="004C1165" w:rsidRDefault="00D27D5E">
            <w:pPr>
              <w:autoSpaceDE w:val="0"/>
              <w:autoSpaceDN w:val="0"/>
              <w:adjustRightInd w:val="0"/>
              <w:rPr>
                <w:lang w:val="en-AU"/>
              </w:rPr>
            </w:pPr>
            <w:r w:rsidRPr="004C1165">
              <w:rPr>
                <w:lang w:val="en-AU"/>
              </w:rPr>
              <w:t xml:space="preserve">Principal Investigator: </w:t>
            </w:r>
          </w:p>
        </w:tc>
        <w:tc>
          <w:tcPr>
            <w:tcW w:w="6459" w:type="dxa"/>
            <w:tcBorders>
              <w:top w:val="nil"/>
              <w:left w:val="nil"/>
              <w:bottom w:val="nil"/>
              <w:right w:val="nil"/>
            </w:tcBorders>
          </w:tcPr>
          <w:p w14:paraId="0F174296" w14:textId="77777777" w:rsidR="00D27D5E" w:rsidRPr="004C1165" w:rsidRDefault="00D27D5E">
            <w:pPr>
              <w:autoSpaceDE w:val="0"/>
              <w:autoSpaceDN w:val="0"/>
              <w:adjustRightInd w:val="0"/>
              <w:rPr>
                <w:lang w:val="en-AU"/>
              </w:rPr>
            </w:pPr>
            <w:r w:rsidRPr="004C1165">
              <w:rPr>
                <w:lang w:val="en-AU"/>
              </w:rPr>
              <w:t xml:space="preserve">Dr </w:t>
            </w:r>
            <w:proofErr w:type="spellStart"/>
            <w:r w:rsidRPr="004C1165">
              <w:rPr>
                <w:lang w:val="en-AU"/>
              </w:rPr>
              <w:t>Noelyn</w:t>
            </w:r>
            <w:proofErr w:type="spellEnd"/>
            <w:r w:rsidRPr="004C1165">
              <w:rPr>
                <w:lang w:val="en-AU"/>
              </w:rPr>
              <w:t xml:space="preserve"> Hung </w:t>
            </w:r>
          </w:p>
        </w:tc>
      </w:tr>
      <w:tr w:rsidR="00D27D5E" w:rsidRPr="004C1165" w14:paraId="7E0E3261" w14:textId="77777777" w:rsidTr="00D27D5E">
        <w:trPr>
          <w:trHeight w:val="280"/>
        </w:trPr>
        <w:tc>
          <w:tcPr>
            <w:tcW w:w="966" w:type="dxa"/>
            <w:tcBorders>
              <w:top w:val="nil"/>
              <w:left w:val="nil"/>
              <w:bottom w:val="nil"/>
              <w:right w:val="nil"/>
            </w:tcBorders>
          </w:tcPr>
          <w:p w14:paraId="12C87400"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2F16D215" w14:textId="77777777" w:rsidR="00D27D5E" w:rsidRPr="004C1165" w:rsidRDefault="00D27D5E">
            <w:pPr>
              <w:autoSpaceDE w:val="0"/>
              <w:autoSpaceDN w:val="0"/>
              <w:adjustRightInd w:val="0"/>
              <w:rPr>
                <w:lang w:val="en-AU"/>
              </w:rPr>
            </w:pPr>
            <w:r w:rsidRPr="004C1165">
              <w:rPr>
                <w:lang w:val="en-AU"/>
              </w:rPr>
              <w:t xml:space="preserve">Sponsor: </w:t>
            </w:r>
          </w:p>
        </w:tc>
        <w:tc>
          <w:tcPr>
            <w:tcW w:w="6459" w:type="dxa"/>
            <w:tcBorders>
              <w:top w:val="nil"/>
              <w:left w:val="nil"/>
              <w:bottom w:val="nil"/>
              <w:right w:val="nil"/>
            </w:tcBorders>
          </w:tcPr>
          <w:p w14:paraId="19863E4E" w14:textId="77777777" w:rsidR="00D27D5E" w:rsidRPr="004C1165" w:rsidRDefault="00D27D5E">
            <w:pPr>
              <w:autoSpaceDE w:val="0"/>
              <w:autoSpaceDN w:val="0"/>
              <w:adjustRightInd w:val="0"/>
              <w:rPr>
                <w:lang w:val="en-AU"/>
              </w:rPr>
            </w:pPr>
            <w:r w:rsidRPr="004C1165">
              <w:rPr>
                <w:lang w:val="en-AU"/>
              </w:rPr>
              <w:t xml:space="preserve">Douglas Pharmaceuticals America Ltd </w:t>
            </w:r>
          </w:p>
        </w:tc>
      </w:tr>
      <w:tr w:rsidR="00D27D5E" w:rsidRPr="004C1165" w14:paraId="2D3F5F35" w14:textId="77777777" w:rsidTr="00D27D5E">
        <w:trPr>
          <w:trHeight w:val="280"/>
        </w:trPr>
        <w:tc>
          <w:tcPr>
            <w:tcW w:w="966" w:type="dxa"/>
            <w:tcBorders>
              <w:top w:val="nil"/>
              <w:left w:val="nil"/>
              <w:bottom w:val="nil"/>
              <w:right w:val="nil"/>
            </w:tcBorders>
          </w:tcPr>
          <w:p w14:paraId="01AFBCBC"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4DE837C3" w14:textId="77777777" w:rsidR="00D27D5E" w:rsidRPr="004C1165" w:rsidRDefault="00D27D5E">
            <w:pPr>
              <w:autoSpaceDE w:val="0"/>
              <w:autoSpaceDN w:val="0"/>
              <w:adjustRightInd w:val="0"/>
              <w:rPr>
                <w:lang w:val="en-AU"/>
              </w:rPr>
            </w:pPr>
            <w:r w:rsidRPr="004C1165">
              <w:rPr>
                <w:lang w:val="en-AU"/>
              </w:rPr>
              <w:t xml:space="preserve">Clock Start Date: </w:t>
            </w:r>
          </w:p>
        </w:tc>
        <w:tc>
          <w:tcPr>
            <w:tcW w:w="6459" w:type="dxa"/>
            <w:tcBorders>
              <w:top w:val="nil"/>
              <w:left w:val="nil"/>
              <w:bottom w:val="nil"/>
              <w:right w:val="nil"/>
            </w:tcBorders>
          </w:tcPr>
          <w:p w14:paraId="60B007E9" w14:textId="77777777" w:rsidR="00D27D5E" w:rsidRPr="004C1165" w:rsidRDefault="00D27D5E">
            <w:pPr>
              <w:autoSpaceDE w:val="0"/>
              <w:autoSpaceDN w:val="0"/>
              <w:adjustRightInd w:val="0"/>
              <w:rPr>
                <w:lang w:val="en-AU"/>
              </w:rPr>
            </w:pPr>
            <w:r w:rsidRPr="004C1165">
              <w:rPr>
                <w:lang w:val="en-AU"/>
              </w:rPr>
              <w:t xml:space="preserve">25 August 2016 </w:t>
            </w:r>
          </w:p>
        </w:tc>
      </w:tr>
    </w:tbl>
    <w:p w14:paraId="73344CD1" w14:textId="77777777" w:rsidR="001B275A" w:rsidRPr="004C1165" w:rsidRDefault="001B275A">
      <w:pPr>
        <w:autoSpaceDE w:val="0"/>
        <w:autoSpaceDN w:val="0"/>
        <w:adjustRightInd w:val="0"/>
        <w:rPr>
          <w:lang w:val="en-AU"/>
        </w:rPr>
      </w:pPr>
      <w:r w:rsidRPr="004C1165">
        <w:rPr>
          <w:lang w:val="en-AU"/>
        </w:rPr>
        <w:t xml:space="preserve"> </w:t>
      </w:r>
    </w:p>
    <w:p w14:paraId="3873E297" w14:textId="77777777" w:rsidR="001B275A" w:rsidRPr="004C1165" w:rsidRDefault="001B275A" w:rsidP="001B275A">
      <w:pPr>
        <w:autoSpaceDE w:val="0"/>
        <w:autoSpaceDN w:val="0"/>
        <w:adjustRightInd w:val="0"/>
        <w:rPr>
          <w:lang w:val="en-AU"/>
        </w:rPr>
      </w:pPr>
      <w:r w:rsidRPr="004C1165">
        <w:rPr>
          <w:lang w:val="en-AU"/>
        </w:rPr>
        <w:t xml:space="preserve">Dr </w:t>
      </w:r>
      <w:proofErr w:type="spellStart"/>
      <w:r w:rsidRPr="004C1165">
        <w:rPr>
          <w:lang w:val="en-AU"/>
        </w:rPr>
        <w:t>Noelyn</w:t>
      </w:r>
      <w:proofErr w:type="spellEnd"/>
      <w:r w:rsidRPr="004C1165">
        <w:rPr>
          <w:lang w:val="en-AU"/>
        </w:rPr>
        <w:t xml:space="preserve"> Hung, Dr </w:t>
      </w:r>
      <w:proofErr w:type="spellStart"/>
      <w:r w:rsidRPr="004C1165">
        <w:rPr>
          <w:lang w:val="en-AU"/>
        </w:rPr>
        <w:t>Tak</w:t>
      </w:r>
      <w:proofErr w:type="spellEnd"/>
      <w:r w:rsidRPr="004C1165">
        <w:rPr>
          <w:lang w:val="en-AU"/>
        </w:rPr>
        <w:t xml:space="preserve"> Hung and Lind </w:t>
      </w:r>
      <w:proofErr w:type="spellStart"/>
      <w:r w:rsidRPr="004C1165">
        <w:rPr>
          <w:lang w:val="en-AU"/>
        </w:rPr>
        <w:t>Folland</w:t>
      </w:r>
      <w:proofErr w:type="spellEnd"/>
      <w:r w:rsidRPr="004C1165">
        <w:rPr>
          <w:lang w:val="en-AU"/>
        </w:rPr>
        <w:t xml:space="preserve"> were present by teleconference for discussion of this application.</w:t>
      </w:r>
    </w:p>
    <w:p w14:paraId="50C88DA7" w14:textId="77777777" w:rsidR="00987913" w:rsidRPr="004C1165" w:rsidRDefault="00987913">
      <w:pPr>
        <w:autoSpaceDE w:val="0"/>
        <w:autoSpaceDN w:val="0"/>
        <w:adjustRightInd w:val="0"/>
        <w:rPr>
          <w:u w:val="single"/>
          <w:lang w:val="en-AU"/>
        </w:rPr>
      </w:pPr>
    </w:p>
    <w:p w14:paraId="38EF0E7E" w14:textId="77777777" w:rsidR="00E24E77" w:rsidRPr="004C1165" w:rsidRDefault="00E24E77">
      <w:pPr>
        <w:autoSpaceDE w:val="0"/>
        <w:autoSpaceDN w:val="0"/>
        <w:adjustRightInd w:val="0"/>
        <w:rPr>
          <w:u w:val="single"/>
          <w:lang w:val="en-AU"/>
        </w:rPr>
      </w:pPr>
      <w:r w:rsidRPr="004C1165">
        <w:rPr>
          <w:u w:val="single"/>
          <w:lang w:val="en-AU"/>
        </w:rPr>
        <w:t>Potential conflicts of interest</w:t>
      </w:r>
    </w:p>
    <w:p w14:paraId="460BD4E9" w14:textId="77777777" w:rsidR="00E24E77" w:rsidRPr="004C1165" w:rsidRDefault="00E24E77">
      <w:pPr>
        <w:autoSpaceDE w:val="0"/>
        <w:autoSpaceDN w:val="0"/>
        <w:adjustRightInd w:val="0"/>
        <w:rPr>
          <w:b/>
          <w:lang w:val="en-AU"/>
        </w:rPr>
      </w:pPr>
    </w:p>
    <w:p w14:paraId="4EF3C004" w14:textId="77777777" w:rsidR="00E24E77" w:rsidRPr="004C1165" w:rsidRDefault="00E24E77">
      <w:pPr>
        <w:autoSpaceDE w:val="0"/>
        <w:autoSpaceDN w:val="0"/>
        <w:adjustRightInd w:val="0"/>
        <w:rPr>
          <w:lang w:val="en-AU"/>
        </w:rPr>
      </w:pPr>
      <w:r w:rsidRPr="004C1165">
        <w:rPr>
          <w:lang w:val="en-AU"/>
        </w:rPr>
        <w:t>The Chair asked members to declare any potential conflicts of interest related to this application.</w:t>
      </w:r>
    </w:p>
    <w:p w14:paraId="781A3D54" w14:textId="77777777" w:rsidR="00E24E77" w:rsidRPr="004C1165" w:rsidRDefault="00E24E77">
      <w:pPr>
        <w:autoSpaceDE w:val="0"/>
        <w:autoSpaceDN w:val="0"/>
        <w:adjustRightInd w:val="0"/>
        <w:rPr>
          <w:lang w:val="en-AU"/>
        </w:rPr>
      </w:pPr>
    </w:p>
    <w:p w14:paraId="21AFC497" w14:textId="77777777" w:rsidR="00E24E77" w:rsidRPr="004C1165" w:rsidRDefault="00E24E77">
      <w:pPr>
        <w:autoSpaceDE w:val="0"/>
        <w:autoSpaceDN w:val="0"/>
        <w:adjustRightInd w:val="0"/>
        <w:rPr>
          <w:lang w:val="en-AU"/>
        </w:rPr>
      </w:pPr>
      <w:r w:rsidRPr="004C1165">
        <w:rPr>
          <w:lang w:val="en-AU"/>
        </w:rPr>
        <w:t>No potential conflicts of interest related to this application were declared by any member.</w:t>
      </w:r>
    </w:p>
    <w:p w14:paraId="3656BADA" w14:textId="77777777" w:rsidR="00285E31" w:rsidRDefault="00285E31" w:rsidP="00990998">
      <w:pPr>
        <w:rPr>
          <w:rFonts w:cs="Arial"/>
          <w:color w:val="33CCCC"/>
          <w:szCs w:val="22"/>
          <w:lang w:val="en-AU"/>
        </w:rPr>
      </w:pPr>
    </w:p>
    <w:p w14:paraId="476C1786" w14:textId="77777777" w:rsidR="00990998" w:rsidRPr="004C1165" w:rsidRDefault="00990998" w:rsidP="00990998">
      <w:pPr>
        <w:rPr>
          <w:u w:val="single"/>
          <w:lang w:val="en-AU"/>
        </w:rPr>
      </w:pPr>
      <w:r w:rsidRPr="004C1165">
        <w:rPr>
          <w:u w:val="single"/>
          <w:lang w:val="en-AU"/>
        </w:rPr>
        <w:t>Summary of Study</w:t>
      </w:r>
    </w:p>
    <w:p w14:paraId="18CF4AA5" w14:textId="77777777" w:rsidR="00990998" w:rsidRDefault="00990998" w:rsidP="00990998">
      <w:pPr>
        <w:rPr>
          <w:u w:val="single"/>
          <w:lang w:val="en-AU"/>
        </w:rPr>
      </w:pPr>
    </w:p>
    <w:p w14:paraId="222D652F" w14:textId="77777777" w:rsidR="00303971" w:rsidRPr="00303971" w:rsidRDefault="00303971" w:rsidP="00F23421">
      <w:pPr>
        <w:pStyle w:val="ListParagraph"/>
        <w:numPr>
          <w:ilvl w:val="0"/>
          <w:numId w:val="25"/>
        </w:numPr>
        <w:autoSpaceDE w:val="0"/>
        <w:autoSpaceDN w:val="0"/>
        <w:adjustRightInd w:val="0"/>
        <w:rPr>
          <w:lang w:val="en-AU"/>
        </w:rPr>
      </w:pPr>
      <w:r w:rsidRPr="00303971">
        <w:rPr>
          <w:lang w:val="en-AU"/>
        </w:rPr>
        <w:t xml:space="preserve">This is a pharmacokinetic bioequivalence crossover study of new generic liquid </w:t>
      </w:r>
      <w:proofErr w:type="spellStart"/>
      <w:r w:rsidRPr="00303971">
        <w:rPr>
          <w:lang w:val="en-AU"/>
        </w:rPr>
        <w:t>clobazam</w:t>
      </w:r>
      <w:proofErr w:type="spellEnd"/>
      <w:r w:rsidRPr="00303971">
        <w:rPr>
          <w:lang w:val="en-AU"/>
        </w:rPr>
        <w:t xml:space="preserve"> (from a New Zealand based drug development company) tested against a reference product.</w:t>
      </w:r>
    </w:p>
    <w:p w14:paraId="522AC956" w14:textId="18384D6F" w:rsidR="00303971" w:rsidRPr="00303971" w:rsidRDefault="00303971" w:rsidP="00F23421">
      <w:pPr>
        <w:pStyle w:val="ListParagraph"/>
        <w:numPr>
          <w:ilvl w:val="0"/>
          <w:numId w:val="25"/>
        </w:numPr>
        <w:autoSpaceDE w:val="0"/>
        <w:autoSpaceDN w:val="0"/>
        <w:adjustRightInd w:val="0"/>
        <w:rPr>
          <w:lang w:val="en-AU"/>
        </w:rPr>
      </w:pPr>
      <w:r w:rsidRPr="00303971">
        <w:rPr>
          <w:lang w:val="en-AU"/>
        </w:rPr>
        <w:t>Each participant (30 participants) receives a single dose 20mg of each product separated by at least 3 weeks. In</w:t>
      </w:r>
      <w:r w:rsidR="00995C47">
        <w:rPr>
          <w:lang w:val="en-AU"/>
        </w:rPr>
        <w:t xml:space="preserve"> </w:t>
      </w:r>
      <w:r w:rsidRPr="00303971">
        <w:rPr>
          <w:lang w:val="en-AU"/>
        </w:rPr>
        <w:t>hou</w:t>
      </w:r>
      <w:r w:rsidR="00AA7933">
        <w:rPr>
          <w:lang w:val="en-AU"/>
        </w:rPr>
        <w:t xml:space="preserve">se care for 36 hours each time a dose is administered. </w:t>
      </w:r>
    </w:p>
    <w:p w14:paraId="282CB82D" w14:textId="2144A9F6" w:rsidR="00303971" w:rsidRPr="00303971" w:rsidRDefault="00303971" w:rsidP="00F23421">
      <w:pPr>
        <w:pStyle w:val="ListParagraph"/>
        <w:numPr>
          <w:ilvl w:val="0"/>
          <w:numId w:val="25"/>
        </w:numPr>
        <w:autoSpaceDE w:val="0"/>
        <w:autoSpaceDN w:val="0"/>
        <w:adjustRightInd w:val="0"/>
        <w:rPr>
          <w:lang w:val="en-AU"/>
        </w:rPr>
      </w:pPr>
      <w:r w:rsidRPr="00303971">
        <w:rPr>
          <w:lang w:val="en-AU"/>
        </w:rPr>
        <w:t>The study involves blood samples resulting in around 460ml.</w:t>
      </w:r>
    </w:p>
    <w:p w14:paraId="70325D06" w14:textId="77777777" w:rsidR="00303971" w:rsidRDefault="00303971" w:rsidP="00990998">
      <w:pPr>
        <w:rPr>
          <w:u w:val="single"/>
          <w:lang w:val="en-AU"/>
        </w:rPr>
      </w:pPr>
    </w:p>
    <w:p w14:paraId="32615C1F" w14:textId="77777777" w:rsidR="00817768" w:rsidRDefault="00817768" w:rsidP="00990998">
      <w:pPr>
        <w:rPr>
          <w:u w:val="single"/>
          <w:lang w:val="en-AU"/>
        </w:rPr>
      </w:pPr>
    </w:p>
    <w:p w14:paraId="16B075D1" w14:textId="77777777" w:rsidR="00990998" w:rsidRPr="004C1165" w:rsidRDefault="00990998" w:rsidP="00990998">
      <w:pPr>
        <w:rPr>
          <w:u w:val="single"/>
          <w:lang w:val="en-AU"/>
        </w:rPr>
      </w:pPr>
      <w:r w:rsidRPr="004C1165">
        <w:rPr>
          <w:u w:val="single"/>
          <w:lang w:val="en-AU"/>
        </w:rPr>
        <w:t>Summary of ethical issues (resolved)</w:t>
      </w:r>
    </w:p>
    <w:p w14:paraId="0AA49CBC" w14:textId="77777777" w:rsidR="00990998" w:rsidRPr="004C1165" w:rsidRDefault="00990998" w:rsidP="00990998">
      <w:pPr>
        <w:rPr>
          <w:u w:val="single"/>
          <w:lang w:val="en-AU"/>
        </w:rPr>
      </w:pPr>
    </w:p>
    <w:p w14:paraId="681D888C" w14:textId="77777777" w:rsidR="00990998" w:rsidRPr="004C1165" w:rsidRDefault="00990998" w:rsidP="00990998">
      <w:pPr>
        <w:rPr>
          <w:lang w:val="en-AU"/>
        </w:rPr>
      </w:pPr>
      <w:r w:rsidRPr="004C1165">
        <w:rPr>
          <w:lang w:val="en-AU"/>
        </w:rPr>
        <w:t>The main ethical issues considered by the Committee and addressed by the Researcher are as follows.</w:t>
      </w:r>
    </w:p>
    <w:p w14:paraId="500C6229" w14:textId="77777777" w:rsidR="00990998" w:rsidRPr="004C1165" w:rsidRDefault="00990998" w:rsidP="00990998">
      <w:pPr>
        <w:rPr>
          <w:u w:val="single"/>
          <w:lang w:val="en-AU"/>
        </w:rPr>
      </w:pPr>
    </w:p>
    <w:p w14:paraId="2678A86F" w14:textId="5AD76CFF" w:rsidR="00303971" w:rsidRPr="009933F5" w:rsidRDefault="009933F5" w:rsidP="00F23421">
      <w:pPr>
        <w:pStyle w:val="ListParagraph"/>
        <w:numPr>
          <w:ilvl w:val="0"/>
          <w:numId w:val="25"/>
        </w:numPr>
        <w:rPr>
          <w:u w:val="single"/>
          <w:lang w:val="en-AU"/>
        </w:rPr>
      </w:pPr>
      <w:r>
        <w:rPr>
          <w:lang w:val="en-AU"/>
        </w:rPr>
        <w:t xml:space="preserve">The Researcher confirmed that if a participant needs to be withdrawn due to medical reasons that are related to the drug dose they will be paid the full amount. The Committee requested that this is made clear, as suggests if participants withdraw for medical reasons they will not be paid. </w:t>
      </w:r>
    </w:p>
    <w:p w14:paraId="56A3894F" w14:textId="7344CDE5" w:rsidR="009933F5" w:rsidRDefault="007612A9" w:rsidP="00F23421">
      <w:pPr>
        <w:pStyle w:val="ListParagraph"/>
        <w:numPr>
          <w:ilvl w:val="0"/>
          <w:numId w:val="25"/>
        </w:numPr>
        <w:rPr>
          <w:lang w:val="en-AU"/>
        </w:rPr>
      </w:pPr>
      <w:r w:rsidRPr="007612A9">
        <w:rPr>
          <w:lang w:val="en-AU"/>
        </w:rPr>
        <w:t xml:space="preserve">The Committee noted </w:t>
      </w:r>
      <w:r>
        <w:rPr>
          <w:lang w:val="en-AU"/>
        </w:rPr>
        <w:t>the justification of the payment level.</w:t>
      </w:r>
    </w:p>
    <w:p w14:paraId="4A9939A2" w14:textId="41839974" w:rsidR="007612A9" w:rsidRPr="007612A9" w:rsidRDefault="007612A9" w:rsidP="00F23421">
      <w:pPr>
        <w:pStyle w:val="ListParagraph"/>
        <w:numPr>
          <w:ilvl w:val="0"/>
          <w:numId w:val="25"/>
        </w:numPr>
        <w:rPr>
          <w:lang w:val="en-AU"/>
        </w:rPr>
      </w:pPr>
      <w:r>
        <w:rPr>
          <w:lang w:val="en-AU"/>
        </w:rPr>
        <w:t xml:space="preserve">The Committee noted consultation had been received. Please email a copy to HDECS for completeness. </w:t>
      </w:r>
    </w:p>
    <w:p w14:paraId="62542DBF" w14:textId="77777777" w:rsidR="00990998" w:rsidRPr="004C1165" w:rsidRDefault="00990998" w:rsidP="00990998">
      <w:pPr>
        <w:spacing w:before="80" w:after="80"/>
        <w:rPr>
          <w:u w:val="single"/>
          <w:lang w:val="en-AU"/>
        </w:rPr>
      </w:pPr>
    </w:p>
    <w:p w14:paraId="526BE87B" w14:textId="77777777" w:rsidR="00990998" w:rsidRPr="004C1165" w:rsidRDefault="00990998" w:rsidP="00990998">
      <w:pPr>
        <w:rPr>
          <w:u w:val="single"/>
          <w:lang w:val="en-AU"/>
        </w:rPr>
      </w:pPr>
      <w:r w:rsidRPr="004C1165">
        <w:rPr>
          <w:u w:val="single"/>
          <w:lang w:val="en-AU"/>
        </w:rPr>
        <w:t>Summary of ethical issues (outstanding)</w:t>
      </w:r>
    </w:p>
    <w:p w14:paraId="10C28656" w14:textId="77777777" w:rsidR="00990998" w:rsidRPr="004C1165" w:rsidRDefault="00990998" w:rsidP="00990998">
      <w:pPr>
        <w:rPr>
          <w:u w:val="single"/>
          <w:lang w:val="en-AU"/>
        </w:rPr>
      </w:pPr>
    </w:p>
    <w:p w14:paraId="11A847F1" w14:textId="77777777" w:rsidR="00990998" w:rsidRPr="004C1165" w:rsidRDefault="00990998" w:rsidP="00990998">
      <w:pPr>
        <w:rPr>
          <w:lang w:val="en-AU"/>
        </w:rPr>
      </w:pPr>
      <w:r w:rsidRPr="004C1165">
        <w:rPr>
          <w:lang w:val="en-AU"/>
        </w:rPr>
        <w:t>The main ethical issues considered by the Committee and which require addressing by the Researcher are as follows.</w:t>
      </w:r>
    </w:p>
    <w:p w14:paraId="7FDCB2F3" w14:textId="77777777" w:rsidR="00990998" w:rsidRPr="004C1165" w:rsidRDefault="00990998" w:rsidP="00990998">
      <w:pPr>
        <w:autoSpaceDE w:val="0"/>
        <w:autoSpaceDN w:val="0"/>
        <w:adjustRightInd w:val="0"/>
        <w:rPr>
          <w:lang w:val="en-AU"/>
        </w:rPr>
      </w:pPr>
    </w:p>
    <w:p w14:paraId="5C735F68" w14:textId="1A6684AD" w:rsidR="007612A9" w:rsidRPr="007612A9" w:rsidRDefault="007612A9" w:rsidP="00F23421">
      <w:pPr>
        <w:pStyle w:val="ListParagraph"/>
        <w:numPr>
          <w:ilvl w:val="0"/>
          <w:numId w:val="25"/>
        </w:numPr>
        <w:autoSpaceDE w:val="0"/>
        <w:autoSpaceDN w:val="0"/>
        <w:adjustRightInd w:val="0"/>
        <w:rPr>
          <w:lang w:val="en-AU"/>
        </w:rPr>
      </w:pPr>
      <w:r>
        <w:rPr>
          <w:lang w:val="en-AU"/>
        </w:rPr>
        <w:t xml:space="preserve">Please remove full amount of reimbursement from all advertising. </w:t>
      </w:r>
    </w:p>
    <w:p w14:paraId="0E5E9DC9" w14:textId="77777777" w:rsidR="00990998" w:rsidRPr="007612A9" w:rsidRDefault="00990998" w:rsidP="007612A9">
      <w:pPr>
        <w:spacing w:before="80" w:after="80"/>
        <w:rPr>
          <w:rFonts w:cs="Arial"/>
          <w:szCs w:val="22"/>
          <w:lang w:val="en-AU"/>
        </w:rPr>
      </w:pPr>
    </w:p>
    <w:p w14:paraId="5ED7F079" w14:textId="77777777" w:rsidR="00990998" w:rsidRPr="004C1165" w:rsidRDefault="00990998" w:rsidP="00990998">
      <w:pPr>
        <w:spacing w:before="80" w:after="80"/>
        <w:rPr>
          <w:rFonts w:cs="Arial"/>
          <w:szCs w:val="22"/>
          <w:lang w:val="en-AU"/>
        </w:rPr>
      </w:pPr>
      <w:r w:rsidRPr="004C1165">
        <w:rPr>
          <w:rFonts w:cs="Arial"/>
          <w:szCs w:val="22"/>
          <w:lang w:val="en-AU"/>
        </w:rPr>
        <w:t xml:space="preserve">The Committee requested the following changes to the Participant Information Sheet and Consent Form: </w:t>
      </w:r>
    </w:p>
    <w:p w14:paraId="1D31449A" w14:textId="77777777" w:rsidR="00990998" w:rsidRPr="004C1165" w:rsidRDefault="00990998" w:rsidP="00990998">
      <w:pPr>
        <w:spacing w:before="80" w:after="80"/>
        <w:rPr>
          <w:rFonts w:cs="Arial"/>
          <w:szCs w:val="22"/>
          <w:lang w:val="en-AU"/>
        </w:rPr>
      </w:pPr>
    </w:p>
    <w:p w14:paraId="43578C68" w14:textId="4F75904E" w:rsidR="009933F5" w:rsidRPr="009933F5" w:rsidRDefault="009933F5" w:rsidP="00F23421">
      <w:pPr>
        <w:pStyle w:val="ListParagraph"/>
        <w:numPr>
          <w:ilvl w:val="0"/>
          <w:numId w:val="25"/>
        </w:numPr>
        <w:spacing w:before="80" w:after="80"/>
        <w:rPr>
          <w:lang w:val="en-AU"/>
        </w:rPr>
      </w:pPr>
      <w:r>
        <w:rPr>
          <w:lang w:val="en-AU"/>
        </w:rPr>
        <w:t>Change language from ‘ambient’ to ‘</w:t>
      </w:r>
      <w:r w:rsidRPr="009933F5">
        <w:rPr>
          <w:lang w:val="en-AU"/>
        </w:rPr>
        <w:t>room temp</w:t>
      </w:r>
      <w:r>
        <w:rPr>
          <w:lang w:val="en-AU"/>
        </w:rPr>
        <w:t>erature’.</w:t>
      </w:r>
      <w:r w:rsidRPr="009933F5">
        <w:rPr>
          <w:lang w:val="en-AU"/>
        </w:rPr>
        <w:tab/>
      </w:r>
    </w:p>
    <w:p w14:paraId="4636D7E5" w14:textId="77777777" w:rsidR="009933F5" w:rsidRDefault="009933F5" w:rsidP="00F23421">
      <w:pPr>
        <w:pStyle w:val="ListParagraph"/>
        <w:numPr>
          <w:ilvl w:val="0"/>
          <w:numId w:val="25"/>
        </w:numPr>
        <w:autoSpaceDE w:val="0"/>
        <w:autoSpaceDN w:val="0"/>
        <w:adjustRightInd w:val="0"/>
        <w:rPr>
          <w:lang w:val="en-AU"/>
        </w:rPr>
      </w:pPr>
      <w:proofErr w:type="spellStart"/>
      <w:r w:rsidRPr="009933F5">
        <w:rPr>
          <w:lang w:val="en-AU"/>
        </w:rPr>
        <w:t>Pg</w:t>
      </w:r>
      <w:proofErr w:type="spellEnd"/>
      <w:r w:rsidRPr="009933F5">
        <w:rPr>
          <w:lang w:val="en-AU"/>
        </w:rPr>
        <w:t xml:space="preserve"> 1. Change ethics to NTB from </w:t>
      </w:r>
      <w:r>
        <w:rPr>
          <w:lang w:val="en-AU"/>
        </w:rPr>
        <w:t>Southern</w:t>
      </w:r>
    </w:p>
    <w:p w14:paraId="6F24500F" w14:textId="77777777" w:rsidR="007612A9" w:rsidRDefault="009933F5" w:rsidP="00F23421">
      <w:pPr>
        <w:pStyle w:val="ListParagraph"/>
        <w:numPr>
          <w:ilvl w:val="0"/>
          <w:numId w:val="25"/>
        </w:numPr>
        <w:autoSpaceDE w:val="0"/>
        <w:autoSpaceDN w:val="0"/>
        <w:adjustRightInd w:val="0"/>
        <w:rPr>
          <w:lang w:val="en-AU"/>
        </w:rPr>
      </w:pPr>
      <w:r>
        <w:rPr>
          <w:lang w:val="en-AU"/>
        </w:rPr>
        <w:t>The Committee</w:t>
      </w:r>
      <w:r w:rsidR="007612A9">
        <w:rPr>
          <w:lang w:val="en-AU"/>
        </w:rPr>
        <w:t xml:space="preserve"> noted the</w:t>
      </w:r>
      <w:r>
        <w:rPr>
          <w:lang w:val="en-AU"/>
        </w:rPr>
        <w:t xml:space="preserve"> </w:t>
      </w:r>
      <w:r w:rsidR="007612A9">
        <w:rPr>
          <w:lang w:val="en-AU"/>
        </w:rPr>
        <w:t>c</w:t>
      </w:r>
      <w:r w:rsidRPr="009933F5">
        <w:rPr>
          <w:lang w:val="en-AU"/>
        </w:rPr>
        <w:t>onsent form is being used to coll</w:t>
      </w:r>
      <w:r w:rsidR="007612A9">
        <w:rPr>
          <w:lang w:val="en-AU"/>
        </w:rPr>
        <w:t>ect data on age/gender/address/next of kin</w:t>
      </w:r>
      <w:r w:rsidRPr="009933F5">
        <w:rPr>
          <w:lang w:val="en-AU"/>
        </w:rPr>
        <w:t>/contacts. This should be on a</w:t>
      </w:r>
      <w:r w:rsidR="007612A9">
        <w:rPr>
          <w:lang w:val="en-AU"/>
        </w:rPr>
        <w:t xml:space="preserve"> </w:t>
      </w:r>
      <w:r w:rsidRPr="009933F5">
        <w:rPr>
          <w:lang w:val="en-AU"/>
        </w:rPr>
        <w:t>separate admin</w:t>
      </w:r>
      <w:r w:rsidR="007612A9">
        <w:rPr>
          <w:lang w:val="en-AU"/>
        </w:rPr>
        <w:t>istrative form</w:t>
      </w:r>
      <w:r w:rsidRPr="009933F5">
        <w:rPr>
          <w:lang w:val="en-AU"/>
        </w:rPr>
        <w:t xml:space="preserve">. </w:t>
      </w:r>
    </w:p>
    <w:p w14:paraId="1B2356B2" w14:textId="35C1AE40" w:rsidR="007612A9" w:rsidRDefault="007612A9" w:rsidP="00F23421">
      <w:pPr>
        <w:pStyle w:val="ListParagraph"/>
        <w:numPr>
          <w:ilvl w:val="0"/>
          <w:numId w:val="25"/>
        </w:numPr>
        <w:autoSpaceDE w:val="0"/>
        <w:autoSpaceDN w:val="0"/>
        <w:adjustRightInd w:val="0"/>
        <w:rPr>
          <w:lang w:val="en-AU"/>
        </w:rPr>
      </w:pPr>
      <w:r>
        <w:rPr>
          <w:lang w:val="en-AU"/>
        </w:rPr>
        <w:t xml:space="preserve">Note that data withdraw does not include data already analysed. </w:t>
      </w:r>
    </w:p>
    <w:p w14:paraId="4D0475DB" w14:textId="77777777" w:rsidR="00E24E77" w:rsidRPr="004C1165" w:rsidRDefault="00E24E77" w:rsidP="00E24E77">
      <w:pPr>
        <w:rPr>
          <w:color w:val="FF0000"/>
          <w:lang w:val="en-AU"/>
        </w:rPr>
      </w:pPr>
    </w:p>
    <w:p w14:paraId="3F2A29B3" w14:textId="77777777" w:rsidR="00E24E77" w:rsidRPr="004C1165" w:rsidRDefault="00E24E77" w:rsidP="00E24E77">
      <w:pPr>
        <w:rPr>
          <w:u w:val="single"/>
          <w:lang w:val="en-AU"/>
        </w:rPr>
      </w:pPr>
      <w:r w:rsidRPr="004C1165">
        <w:rPr>
          <w:u w:val="single"/>
          <w:lang w:val="en-AU"/>
        </w:rPr>
        <w:t xml:space="preserve">Decision </w:t>
      </w:r>
    </w:p>
    <w:p w14:paraId="4F8E9B62" w14:textId="77777777" w:rsidR="00E24E77" w:rsidRPr="004C1165" w:rsidRDefault="00E24E77" w:rsidP="00E24E77">
      <w:pPr>
        <w:rPr>
          <w:lang w:val="en-AU"/>
        </w:rPr>
      </w:pPr>
    </w:p>
    <w:p w14:paraId="0AC14EB1" w14:textId="1484113E" w:rsidR="00E24E77" w:rsidRPr="004C1165" w:rsidRDefault="00E24E77" w:rsidP="00995C47">
      <w:pPr>
        <w:rPr>
          <w:rFonts w:cs="Arial"/>
          <w:color w:val="33CCCC"/>
          <w:szCs w:val="22"/>
          <w:lang w:val="en-AU"/>
        </w:rPr>
      </w:pPr>
      <w:r w:rsidRPr="004C1165">
        <w:rPr>
          <w:lang w:val="en-AU"/>
        </w:rPr>
        <w:t xml:space="preserve">This application was </w:t>
      </w:r>
      <w:r w:rsidRPr="009B431C">
        <w:rPr>
          <w:i/>
          <w:lang w:val="en-AU"/>
        </w:rPr>
        <w:t>approved</w:t>
      </w:r>
      <w:r w:rsidRPr="009B431C">
        <w:rPr>
          <w:lang w:val="en-AU"/>
        </w:rPr>
        <w:t xml:space="preserve"> by </w:t>
      </w:r>
      <w:r w:rsidRPr="009B431C">
        <w:rPr>
          <w:rFonts w:cs="Arial"/>
          <w:szCs w:val="22"/>
          <w:lang w:val="en-AU"/>
        </w:rPr>
        <w:t>consensus</w:t>
      </w:r>
      <w:r w:rsidR="00995C47" w:rsidRPr="009B431C">
        <w:rPr>
          <w:rFonts w:cs="Arial"/>
          <w:szCs w:val="22"/>
          <w:lang w:val="en-AU"/>
        </w:rPr>
        <w:t xml:space="preserve"> with nonstandard conditions.</w:t>
      </w:r>
    </w:p>
    <w:p w14:paraId="34F48EE1" w14:textId="77777777" w:rsidR="00E24E77" w:rsidRPr="004C1165" w:rsidRDefault="00E24E77" w:rsidP="00E24E77">
      <w:pPr>
        <w:rPr>
          <w:lang w:val="en-AU"/>
        </w:rPr>
      </w:pPr>
    </w:p>
    <w:p w14:paraId="33D3AF48" w14:textId="1454D78D" w:rsidR="001B275A" w:rsidRPr="004C1165" w:rsidRDefault="001B275A">
      <w:pPr>
        <w:autoSpaceDE w:val="0"/>
        <w:autoSpaceDN w:val="0"/>
        <w:adjustRightInd w:val="0"/>
        <w:rPr>
          <w:lang w:val="en-AU"/>
        </w:rPr>
      </w:pPr>
      <w:r w:rsidRPr="004C1165">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27D5E" w:rsidRPr="004C1165" w14:paraId="5C63A08D" w14:textId="77777777" w:rsidTr="00D27D5E">
        <w:trPr>
          <w:trHeight w:val="280"/>
        </w:trPr>
        <w:tc>
          <w:tcPr>
            <w:tcW w:w="966" w:type="dxa"/>
            <w:tcBorders>
              <w:top w:val="nil"/>
              <w:left w:val="nil"/>
              <w:bottom w:val="nil"/>
              <w:right w:val="nil"/>
            </w:tcBorders>
          </w:tcPr>
          <w:p w14:paraId="5AF823AA" w14:textId="77777777" w:rsidR="00D27D5E" w:rsidRPr="004C1165" w:rsidRDefault="00D27D5E">
            <w:pPr>
              <w:autoSpaceDE w:val="0"/>
              <w:autoSpaceDN w:val="0"/>
              <w:adjustRightInd w:val="0"/>
              <w:rPr>
                <w:lang w:val="en-AU"/>
              </w:rPr>
            </w:pPr>
            <w:r w:rsidRPr="004C1165">
              <w:rPr>
                <w:lang w:val="en-AU"/>
              </w:rPr>
              <w:t xml:space="preserve"> </w:t>
            </w:r>
            <w:r w:rsidRPr="004C1165">
              <w:rPr>
                <w:b/>
                <w:lang w:val="en-AU"/>
              </w:rPr>
              <w:t xml:space="preserve">11 </w:t>
            </w:r>
            <w:r w:rsidRPr="004C1165">
              <w:rPr>
                <w:lang w:val="en-AU"/>
              </w:rPr>
              <w:t xml:space="preserve"> </w:t>
            </w:r>
          </w:p>
        </w:tc>
        <w:tc>
          <w:tcPr>
            <w:tcW w:w="2575" w:type="dxa"/>
            <w:tcBorders>
              <w:top w:val="nil"/>
              <w:left w:val="nil"/>
              <w:bottom w:val="nil"/>
              <w:right w:val="nil"/>
            </w:tcBorders>
          </w:tcPr>
          <w:p w14:paraId="7C7D07AC" w14:textId="77777777" w:rsidR="00D27D5E" w:rsidRPr="004C1165" w:rsidRDefault="00D27D5E">
            <w:pPr>
              <w:autoSpaceDE w:val="0"/>
              <w:autoSpaceDN w:val="0"/>
              <w:adjustRightInd w:val="0"/>
              <w:rPr>
                <w:lang w:val="en-AU"/>
              </w:rPr>
            </w:pPr>
            <w:r w:rsidRPr="004C1165">
              <w:rPr>
                <w:b/>
                <w:lang w:val="en-AU"/>
              </w:rPr>
              <w:t xml:space="preserve">Ethics ref: </w:t>
            </w:r>
            <w:r w:rsidRPr="004C1165">
              <w:rPr>
                <w:lang w:val="en-AU"/>
              </w:rPr>
              <w:t xml:space="preserve"> </w:t>
            </w:r>
          </w:p>
        </w:tc>
        <w:tc>
          <w:tcPr>
            <w:tcW w:w="6459" w:type="dxa"/>
            <w:tcBorders>
              <w:top w:val="nil"/>
              <w:left w:val="nil"/>
              <w:bottom w:val="nil"/>
              <w:right w:val="nil"/>
            </w:tcBorders>
          </w:tcPr>
          <w:p w14:paraId="639C464C" w14:textId="77777777" w:rsidR="00D27D5E" w:rsidRPr="004C1165" w:rsidRDefault="00D27D5E">
            <w:pPr>
              <w:autoSpaceDE w:val="0"/>
              <w:autoSpaceDN w:val="0"/>
              <w:adjustRightInd w:val="0"/>
              <w:rPr>
                <w:lang w:val="en-AU"/>
              </w:rPr>
            </w:pPr>
            <w:r w:rsidRPr="004C1165">
              <w:rPr>
                <w:b/>
                <w:lang w:val="en-AU"/>
              </w:rPr>
              <w:t>16/NTB/156</w:t>
            </w:r>
            <w:r w:rsidRPr="004C1165">
              <w:rPr>
                <w:lang w:val="en-AU"/>
              </w:rPr>
              <w:t xml:space="preserve"> </w:t>
            </w:r>
          </w:p>
        </w:tc>
      </w:tr>
      <w:tr w:rsidR="00D27D5E" w:rsidRPr="004C1165" w14:paraId="1E8FA727" w14:textId="77777777" w:rsidTr="00D27D5E">
        <w:trPr>
          <w:trHeight w:val="280"/>
        </w:trPr>
        <w:tc>
          <w:tcPr>
            <w:tcW w:w="966" w:type="dxa"/>
            <w:tcBorders>
              <w:top w:val="nil"/>
              <w:left w:val="nil"/>
              <w:bottom w:val="nil"/>
              <w:right w:val="nil"/>
            </w:tcBorders>
          </w:tcPr>
          <w:p w14:paraId="75131F41"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79A2FF3D" w14:textId="77777777" w:rsidR="00D27D5E" w:rsidRPr="004C1165" w:rsidRDefault="00D27D5E">
            <w:pPr>
              <w:autoSpaceDE w:val="0"/>
              <w:autoSpaceDN w:val="0"/>
              <w:adjustRightInd w:val="0"/>
              <w:rPr>
                <w:lang w:val="en-AU"/>
              </w:rPr>
            </w:pPr>
            <w:r w:rsidRPr="004C1165">
              <w:rPr>
                <w:lang w:val="en-AU"/>
              </w:rPr>
              <w:t xml:space="preserve">Title: </w:t>
            </w:r>
          </w:p>
        </w:tc>
        <w:tc>
          <w:tcPr>
            <w:tcW w:w="6459" w:type="dxa"/>
            <w:tcBorders>
              <w:top w:val="nil"/>
              <w:left w:val="nil"/>
              <w:bottom w:val="nil"/>
              <w:right w:val="nil"/>
            </w:tcBorders>
          </w:tcPr>
          <w:p w14:paraId="7D26C676" w14:textId="77777777" w:rsidR="00D27D5E" w:rsidRPr="004C1165" w:rsidRDefault="00D27D5E">
            <w:pPr>
              <w:autoSpaceDE w:val="0"/>
              <w:autoSpaceDN w:val="0"/>
              <w:adjustRightInd w:val="0"/>
              <w:rPr>
                <w:lang w:val="en-AU"/>
              </w:rPr>
            </w:pPr>
            <w:r w:rsidRPr="004C1165">
              <w:rPr>
                <w:lang w:val="en-AU"/>
              </w:rPr>
              <w:t xml:space="preserve">Comparison of the blood levels of two forms of </w:t>
            </w:r>
            <w:proofErr w:type="spellStart"/>
            <w:r w:rsidRPr="004C1165">
              <w:rPr>
                <w:lang w:val="en-AU"/>
              </w:rPr>
              <w:t>clobazam</w:t>
            </w:r>
            <w:proofErr w:type="spellEnd"/>
            <w:r w:rsidRPr="004C1165">
              <w:rPr>
                <w:lang w:val="en-AU"/>
              </w:rPr>
              <w:t xml:space="preserve"> suspension in healthy male and female volunteers under fed conditions </w:t>
            </w:r>
          </w:p>
        </w:tc>
      </w:tr>
      <w:tr w:rsidR="00D27D5E" w:rsidRPr="004C1165" w14:paraId="67E32317" w14:textId="77777777" w:rsidTr="00D27D5E">
        <w:trPr>
          <w:trHeight w:val="280"/>
        </w:trPr>
        <w:tc>
          <w:tcPr>
            <w:tcW w:w="966" w:type="dxa"/>
            <w:tcBorders>
              <w:top w:val="nil"/>
              <w:left w:val="nil"/>
              <w:bottom w:val="nil"/>
              <w:right w:val="nil"/>
            </w:tcBorders>
          </w:tcPr>
          <w:p w14:paraId="080C4FC0"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5B5C1E4A" w14:textId="77777777" w:rsidR="00D27D5E" w:rsidRPr="004C1165" w:rsidRDefault="00D27D5E">
            <w:pPr>
              <w:autoSpaceDE w:val="0"/>
              <w:autoSpaceDN w:val="0"/>
              <w:adjustRightInd w:val="0"/>
              <w:rPr>
                <w:lang w:val="en-AU"/>
              </w:rPr>
            </w:pPr>
            <w:r w:rsidRPr="004C1165">
              <w:rPr>
                <w:lang w:val="en-AU"/>
              </w:rPr>
              <w:t xml:space="preserve">Principal Investigator: </w:t>
            </w:r>
          </w:p>
        </w:tc>
        <w:tc>
          <w:tcPr>
            <w:tcW w:w="6459" w:type="dxa"/>
            <w:tcBorders>
              <w:top w:val="nil"/>
              <w:left w:val="nil"/>
              <w:bottom w:val="nil"/>
              <w:right w:val="nil"/>
            </w:tcBorders>
          </w:tcPr>
          <w:p w14:paraId="7802D6CB" w14:textId="77777777" w:rsidR="00D27D5E" w:rsidRPr="004C1165" w:rsidRDefault="00D27D5E">
            <w:pPr>
              <w:autoSpaceDE w:val="0"/>
              <w:autoSpaceDN w:val="0"/>
              <w:adjustRightInd w:val="0"/>
              <w:rPr>
                <w:lang w:val="en-AU"/>
              </w:rPr>
            </w:pPr>
            <w:r w:rsidRPr="004C1165">
              <w:rPr>
                <w:lang w:val="en-AU"/>
              </w:rPr>
              <w:t xml:space="preserve">Dr </w:t>
            </w:r>
            <w:proofErr w:type="spellStart"/>
            <w:r w:rsidRPr="004C1165">
              <w:rPr>
                <w:lang w:val="en-AU"/>
              </w:rPr>
              <w:t>Noelyn</w:t>
            </w:r>
            <w:proofErr w:type="spellEnd"/>
            <w:r w:rsidRPr="004C1165">
              <w:rPr>
                <w:lang w:val="en-AU"/>
              </w:rPr>
              <w:t xml:space="preserve"> Hung </w:t>
            </w:r>
          </w:p>
        </w:tc>
      </w:tr>
      <w:tr w:rsidR="00D27D5E" w:rsidRPr="004C1165" w14:paraId="2364D16A" w14:textId="77777777" w:rsidTr="00D27D5E">
        <w:trPr>
          <w:trHeight w:val="280"/>
        </w:trPr>
        <w:tc>
          <w:tcPr>
            <w:tcW w:w="966" w:type="dxa"/>
            <w:tcBorders>
              <w:top w:val="nil"/>
              <w:left w:val="nil"/>
              <w:bottom w:val="nil"/>
              <w:right w:val="nil"/>
            </w:tcBorders>
          </w:tcPr>
          <w:p w14:paraId="0FC6254A"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3F914BFE" w14:textId="77777777" w:rsidR="00D27D5E" w:rsidRPr="004C1165" w:rsidRDefault="00D27D5E">
            <w:pPr>
              <w:autoSpaceDE w:val="0"/>
              <w:autoSpaceDN w:val="0"/>
              <w:adjustRightInd w:val="0"/>
              <w:rPr>
                <w:lang w:val="en-AU"/>
              </w:rPr>
            </w:pPr>
            <w:r w:rsidRPr="004C1165">
              <w:rPr>
                <w:lang w:val="en-AU"/>
              </w:rPr>
              <w:t xml:space="preserve">Sponsor: </w:t>
            </w:r>
          </w:p>
        </w:tc>
        <w:tc>
          <w:tcPr>
            <w:tcW w:w="6459" w:type="dxa"/>
            <w:tcBorders>
              <w:top w:val="nil"/>
              <w:left w:val="nil"/>
              <w:bottom w:val="nil"/>
              <w:right w:val="nil"/>
            </w:tcBorders>
          </w:tcPr>
          <w:p w14:paraId="441D2D62" w14:textId="77777777" w:rsidR="00D27D5E" w:rsidRPr="004C1165" w:rsidRDefault="00D27D5E">
            <w:pPr>
              <w:autoSpaceDE w:val="0"/>
              <w:autoSpaceDN w:val="0"/>
              <w:adjustRightInd w:val="0"/>
              <w:rPr>
                <w:lang w:val="en-AU"/>
              </w:rPr>
            </w:pPr>
            <w:r w:rsidRPr="004C1165">
              <w:rPr>
                <w:lang w:val="en-AU"/>
              </w:rPr>
              <w:t xml:space="preserve">Douglas Pharmaceuticals America Ltd </w:t>
            </w:r>
          </w:p>
        </w:tc>
      </w:tr>
      <w:tr w:rsidR="00D27D5E" w:rsidRPr="004C1165" w14:paraId="5A020066" w14:textId="77777777" w:rsidTr="00D27D5E">
        <w:trPr>
          <w:trHeight w:val="280"/>
        </w:trPr>
        <w:tc>
          <w:tcPr>
            <w:tcW w:w="966" w:type="dxa"/>
            <w:tcBorders>
              <w:top w:val="nil"/>
              <w:left w:val="nil"/>
              <w:bottom w:val="nil"/>
              <w:right w:val="nil"/>
            </w:tcBorders>
          </w:tcPr>
          <w:p w14:paraId="6DC28CB9"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5B9D7E68" w14:textId="77777777" w:rsidR="00D27D5E" w:rsidRPr="004C1165" w:rsidRDefault="00D27D5E">
            <w:pPr>
              <w:autoSpaceDE w:val="0"/>
              <w:autoSpaceDN w:val="0"/>
              <w:adjustRightInd w:val="0"/>
              <w:rPr>
                <w:lang w:val="en-AU"/>
              </w:rPr>
            </w:pPr>
            <w:r w:rsidRPr="004C1165">
              <w:rPr>
                <w:lang w:val="en-AU"/>
              </w:rPr>
              <w:t xml:space="preserve">Clock Start Date: </w:t>
            </w:r>
          </w:p>
        </w:tc>
        <w:tc>
          <w:tcPr>
            <w:tcW w:w="6459" w:type="dxa"/>
            <w:tcBorders>
              <w:top w:val="nil"/>
              <w:left w:val="nil"/>
              <w:bottom w:val="nil"/>
              <w:right w:val="nil"/>
            </w:tcBorders>
          </w:tcPr>
          <w:p w14:paraId="44073685" w14:textId="77777777" w:rsidR="00D27D5E" w:rsidRPr="004C1165" w:rsidRDefault="00D27D5E">
            <w:pPr>
              <w:autoSpaceDE w:val="0"/>
              <w:autoSpaceDN w:val="0"/>
              <w:adjustRightInd w:val="0"/>
              <w:rPr>
                <w:lang w:val="en-AU"/>
              </w:rPr>
            </w:pPr>
            <w:r w:rsidRPr="004C1165">
              <w:rPr>
                <w:lang w:val="en-AU"/>
              </w:rPr>
              <w:t xml:space="preserve">25 August 2016 </w:t>
            </w:r>
          </w:p>
        </w:tc>
      </w:tr>
    </w:tbl>
    <w:p w14:paraId="19D64224" w14:textId="77777777" w:rsidR="001B275A" w:rsidRPr="004C1165" w:rsidRDefault="001B275A">
      <w:pPr>
        <w:autoSpaceDE w:val="0"/>
        <w:autoSpaceDN w:val="0"/>
        <w:adjustRightInd w:val="0"/>
        <w:rPr>
          <w:lang w:val="en-AU"/>
        </w:rPr>
      </w:pPr>
      <w:r w:rsidRPr="004C1165">
        <w:rPr>
          <w:lang w:val="en-AU"/>
        </w:rPr>
        <w:t xml:space="preserve"> </w:t>
      </w:r>
    </w:p>
    <w:p w14:paraId="4BB426EF" w14:textId="77777777" w:rsidR="00987913" w:rsidRPr="004C1165" w:rsidRDefault="001B275A">
      <w:pPr>
        <w:autoSpaceDE w:val="0"/>
        <w:autoSpaceDN w:val="0"/>
        <w:adjustRightInd w:val="0"/>
        <w:rPr>
          <w:lang w:val="en-AU"/>
        </w:rPr>
      </w:pPr>
      <w:r w:rsidRPr="004C1165">
        <w:rPr>
          <w:lang w:val="en-AU"/>
        </w:rPr>
        <w:t xml:space="preserve">Dr </w:t>
      </w:r>
      <w:proofErr w:type="spellStart"/>
      <w:r w:rsidRPr="004C1165">
        <w:rPr>
          <w:lang w:val="en-AU"/>
        </w:rPr>
        <w:t>Noelyn</w:t>
      </w:r>
      <w:proofErr w:type="spellEnd"/>
      <w:r w:rsidRPr="004C1165">
        <w:rPr>
          <w:lang w:val="en-AU"/>
        </w:rPr>
        <w:t xml:space="preserve"> Hung, Dr </w:t>
      </w:r>
      <w:proofErr w:type="spellStart"/>
      <w:r w:rsidRPr="004C1165">
        <w:rPr>
          <w:lang w:val="en-AU"/>
        </w:rPr>
        <w:t>Tak</w:t>
      </w:r>
      <w:proofErr w:type="spellEnd"/>
      <w:r w:rsidRPr="004C1165">
        <w:rPr>
          <w:lang w:val="en-AU"/>
        </w:rPr>
        <w:t xml:space="preserve"> Hung and Lind </w:t>
      </w:r>
      <w:proofErr w:type="spellStart"/>
      <w:r w:rsidRPr="004C1165">
        <w:rPr>
          <w:lang w:val="en-AU"/>
        </w:rPr>
        <w:t>Folland</w:t>
      </w:r>
      <w:proofErr w:type="spellEnd"/>
      <w:r w:rsidRPr="004C1165">
        <w:rPr>
          <w:lang w:val="en-AU"/>
        </w:rPr>
        <w:t xml:space="preserve"> </w:t>
      </w:r>
      <w:r w:rsidR="00987913" w:rsidRPr="004C1165">
        <w:rPr>
          <w:lang w:val="en-AU"/>
        </w:rPr>
        <w:t>w</w:t>
      </w:r>
      <w:r w:rsidRPr="004C1165">
        <w:rPr>
          <w:lang w:val="en-AU"/>
        </w:rPr>
        <w:t>ere</w:t>
      </w:r>
      <w:r w:rsidR="00987913" w:rsidRPr="004C1165">
        <w:rPr>
          <w:lang w:val="en-AU"/>
        </w:rPr>
        <w:t xml:space="preserve"> present </w:t>
      </w:r>
      <w:r w:rsidR="00DC62A5" w:rsidRPr="004C1165">
        <w:rPr>
          <w:lang w:val="en-AU"/>
        </w:rPr>
        <w:t xml:space="preserve">by teleconference </w:t>
      </w:r>
      <w:r w:rsidR="00987913" w:rsidRPr="004C1165">
        <w:rPr>
          <w:lang w:val="en-AU"/>
        </w:rPr>
        <w:t>for discussion of this application.</w:t>
      </w:r>
    </w:p>
    <w:p w14:paraId="47DC8CA2" w14:textId="77777777" w:rsidR="00E24E77" w:rsidRPr="004C1165" w:rsidRDefault="00E24E77">
      <w:pPr>
        <w:autoSpaceDE w:val="0"/>
        <w:autoSpaceDN w:val="0"/>
        <w:adjustRightInd w:val="0"/>
        <w:rPr>
          <w:lang w:val="en-AU"/>
        </w:rPr>
      </w:pPr>
    </w:p>
    <w:p w14:paraId="5AD8F1EE" w14:textId="77777777" w:rsidR="008618F0" w:rsidRPr="004C1165" w:rsidRDefault="008618F0" w:rsidP="008618F0">
      <w:pPr>
        <w:autoSpaceDE w:val="0"/>
        <w:autoSpaceDN w:val="0"/>
        <w:adjustRightInd w:val="0"/>
        <w:rPr>
          <w:u w:val="single"/>
          <w:lang w:val="en-AU"/>
        </w:rPr>
      </w:pPr>
      <w:r w:rsidRPr="004C1165">
        <w:rPr>
          <w:u w:val="single"/>
          <w:lang w:val="en-AU"/>
        </w:rPr>
        <w:t>Potential conflicts of interest</w:t>
      </w:r>
    </w:p>
    <w:p w14:paraId="4FC61891" w14:textId="77777777" w:rsidR="008618F0" w:rsidRPr="004C1165" w:rsidRDefault="008618F0" w:rsidP="008618F0">
      <w:pPr>
        <w:autoSpaceDE w:val="0"/>
        <w:autoSpaceDN w:val="0"/>
        <w:adjustRightInd w:val="0"/>
        <w:rPr>
          <w:b/>
          <w:lang w:val="en-AU"/>
        </w:rPr>
      </w:pPr>
    </w:p>
    <w:p w14:paraId="7DA95C19" w14:textId="77777777" w:rsidR="008618F0" w:rsidRPr="004C1165" w:rsidRDefault="008618F0" w:rsidP="008618F0">
      <w:pPr>
        <w:autoSpaceDE w:val="0"/>
        <w:autoSpaceDN w:val="0"/>
        <w:adjustRightInd w:val="0"/>
        <w:rPr>
          <w:lang w:val="en-AU"/>
        </w:rPr>
      </w:pPr>
      <w:r w:rsidRPr="004C1165">
        <w:rPr>
          <w:lang w:val="en-AU"/>
        </w:rPr>
        <w:t>The Chair asked members to declare any potential conflicts of interest related to this application.</w:t>
      </w:r>
    </w:p>
    <w:p w14:paraId="653F1AB9" w14:textId="77777777" w:rsidR="008618F0" w:rsidRPr="004C1165" w:rsidRDefault="008618F0" w:rsidP="008618F0">
      <w:pPr>
        <w:autoSpaceDE w:val="0"/>
        <w:autoSpaceDN w:val="0"/>
        <w:adjustRightInd w:val="0"/>
        <w:rPr>
          <w:lang w:val="en-AU"/>
        </w:rPr>
      </w:pPr>
    </w:p>
    <w:p w14:paraId="40F11DEC" w14:textId="77777777" w:rsidR="008618F0" w:rsidRPr="004C1165" w:rsidRDefault="008618F0" w:rsidP="008618F0">
      <w:pPr>
        <w:autoSpaceDE w:val="0"/>
        <w:autoSpaceDN w:val="0"/>
        <w:adjustRightInd w:val="0"/>
        <w:rPr>
          <w:lang w:val="en-AU"/>
        </w:rPr>
      </w:pPr>
      <w:r w:rsidRPr="004C1165">
        <w:rPr>
          <w:lang w:val="en-AU"/>
        </w:rPr>
        <w:t>No potential conflicts of interest related to this application were declared by any member.</w:t>
      </w:r>
    </w:p>
    <w:p w14:paraId="7D15C417" w14:textId="77777777" w:rsidR="008618F0" w:rsidRDefault="008618F0" w:rsidP="008618F0">
      <w:pPr>
        <w:rPr>
          <w:rFonts w:cs="Arial"/>
          <w:color w:val="33CCCC"/>
          <w:szCs w:val="22"/>
          <w:lang w:val="en-AU"/>
        </w:rPr>
      </w:pPr>
    </w:p>
    <w:p w14:paraId="4710B2FF" w14:textId="77777777" w:rsidR="008618F0" w:rsidRPr="004C1165" w:rsidRDefault="008618F0" w:rsidP="008618F0">
      <w:pPr>
        <w:rPr>
          <w:u w:val="single"/>
          <w:lang w:val="en-AU"/>
        </w:rPr>
      </w:pPr>
      <w:r w:rsidRPr="004C1165">
        <w:rPr>
          <w:u w:val="single"/>
          <w:lang w:val="en-AU"/>
        </w:rPr>
        <w:t>Summary of Study</w:t>
      </w:r>
    </w:p>
    <w:p w14:paraId="66AFB83A" w14:textId="77777777" w:rsidR="008618F0" w:rsidRDefault="008618F0" w:rsidP="008618F0">
      <w:pPr>
        <w:rPr>
          <w:u w:val="single"/>
          <w:lang w:val="en-AU"/>
        </w:rPr>
      </w:pPr>
    </w:p>
    <w:p w14:paraId="7E3B6FDE" w14:textId="77777777" w:rsidR="008618F0" w:rsidRPr="00303971" w:rsidRDefault="008618F0" w:rsidP="00F23421">
      <w:pPr>
        <w:pStyle w:val="ListParagraph"/>
        <w:numPr>
          <w:ilvl w:val="0"/>
          <w:numId w:val="26"/>
        </w:numPr>
        <w:autoSpaceDE w:val="0"/>
        <w:autoSpaceDN w:val="0"/>
        <w:adjustRightInd w:val="0"/>
        <w:rPr>
          <w:lang w:val="en-AU"/>
        </w:rPr>
      </w:pPr>
      <w:r w:rsidRPr="00303971">
        <w:rPr>
          <w:lang w:val="en-AU"/>
        </w:rPr>
        <w:t xml:space="preserve">This is a pharmacokinetic bioequivalence crossover study of new generic liquid </w:t>
      </w:r>
      <w:proofErr w:type="spellStart"/>
      <w:r w:rsidRPr="00303971">
        <w:rPr>
          <w:lang w:val="en-AU"/>
        </w:rPr>
        <w:t>clobazam</w:t>
      </w:r>
      <w:proofErr w:type="spellEnd"/>
      <w:r w:rsidRPr="00303971">
        <w:rPr>
          <w:lang w:val="en-AU"/>
        </w:rPr>
        <w:t xml:space="preserve"> (from a New Zealand based drug development company) tested against a reference product.</w:t>
      </w:r>
    </w:p>
    <w:p w14:paraId="493F9FF1" w14:textId="77777777" w:rsidR="008618F0" w:rsidRPr="00303971" w:rsidRDefault="008618F0" w:rsidP="00F23421">
      <w:pPr>
        <w:pStyle w:val="ListParagraph"/>
        <w:numPr>
          <w:ilvl w:val="0"/>
          <w:numId w:val="26"/>
        </w:numPr>
        <w:autoSpaceDE w:val="0"/>
        <w:autoSpaceDN w:val="0"/>
        <w:adjustRightInd w:val="0"/>
        <w:rPr>
          <w:lang w:val="en-AU"/>
        </w:rPr>
      </w:pPr>
      <w:r w:rsidRPr="00303971">
        <w:rPr>
          <w:lang w:val="en-AU"/>
        </w:rPr>
        <w:t>Each participant (30 participants) receives a single dose 20mg of each product separated by at least 3 weeks. In</w:t>
      </w:r>
      <w:r>
        <w:rPr>
          <w:lang w:val="en-AU"/>
        </w:rPr>
        <w:t xml:space="preserve"> </w:t>
      </w:r>
      <w:r w:rsidRPr="00303971">
        <w:rPr>
          <w:lang w:val="en-AU"/>
        </w:rPr>
        <w:t>hou</w:t>
      </w:r>
      <w:r>
        <w:rPr>
          <w:lang w:val="en-AU"/>
        </w:rPr>
        <w:t xml:space="preserve">se care for 36 hours each time a dose is administered. </w:t>
      </w:r>
    </w:p>
    <w:p w14:paraId="5F3C4519" w14:textId="5842F7E5" w:rsidR="008618F0" w:rsidRPr="004170D0" w:rsidRDefault="008618F0" w:rsidP="00F23421">
      <w:pPr>
        <w:pStyle w:val="ListParagraph"/>
        <w:numPr>
          <w:ilvl w:val="0"/>
          <w:numId w:val="26"/>
        </w:numPr>
        <w:autoSpaceDE w:val="0"/>
        <w:autoSpaceDN w:val="0"/>
        <w:adjustRightInd w:val="0"/>
        <w:rPr>
          <w:lang w:val="en-AU"/>
        </w:rPr>
      </w:pPr>
      <w:r w:rsidRPr="00303971">
        <w:rPr>
          <w:lang w:val="en-AU"/>
        </w:rPr>
        <w:t>The study involves blood samples resulting in around 460ml.</w:t>
      </w:r>
    </w:p>
    <w:p w14:paraId="2633C2A6" w14:textId="77777777" w:rsidR="008618F0" w:rsidRDefault="008618F0" w:rsidP="008618F0">
      <w:pPr>
        <w:rPr>
          <w:u w:val="single"/>
          <w:lang w:val="en-AU"/>
        </w:rPr>
      </w:pPr>
    </w:p>
    <w:p w14:paraId="2ABF29BB" w14:textId="77777777" w:rsidR="008618F0" w:rsidRPr="004C1165" w:rsidRDefault="008618F0" w:rsidP="008618F0">
      <w:pPr>
        <w:rPr>
          <w:u w:val="single"/>
          <w:lang w:val="en-AU"/>
        </w:rPr>
      </w:pPr>
      <w:r w:rsidRPr="004C1165">
        <w:rPr>
          <w:u w:val="single"/>
          <w:lang w:val="en-AU"/>
        </w:rPr>
        <w:t>Summary of ethical issues (resolved)</w:t>
      </w:r>
    </w:p>
    <w:p w14:paraId="02B0B318" w14:textId="77777777" w:rsidR="008618F0" w:rsidRPr="004C1165" w:rsidRDefault="008618F0" w:rsidP="008618F0">
      <w:pPr>
        <w:rPr>
          <w:u w:val="single"/>
          <w:lang w:val="en-AU"/>
        </w:rPr>
      </w:pPr>
    </w:p>
    <w:p w14:paraId="4FD3501F" w14:textId="77777777" w:rsidR="008618F0" w:rsidRPr="004C1165" w:rsidRDefault="008618F0" w:rsidP="008618F0">
      <w:pPr>
        <w:rPr>
          <w:lang w:val="en-AU"/>
        </w:rPr>
      </w:pPr>
      <w:r w:rsidRPr="004C1165">
        <w:rPr>
          <w:lang w:val="en-AU"/>
        </w:rPr>
        <w:t>The main ethical issues considered by the Committee and addressed by the Researcher are as follows.</w:t>
      </w:r>
    </w:p>
    <w:p w14:paraId="78B59C23" w14:textId="77777777" w:rsidR="008618F0" w:rsidRPr="004C1165" w:rsidRDefault="008618F0" w:rsidP="008618F0">
      <w:pPr>
        <w:rPr>
          <w:u w:val="single"/>
          <w:lang w:val="en-AU"/>
        </w:rPr>
      </w:pPr>
    </w:p>
    <w:p w14:paraId="6A33EA9D" w14:textId="77777777" w:rsidR="008618F0" w:rsidRPr="009933F5" w:rsidRDefault="008618F0" w:rsidP="00F23421">
      <w:pPr>
        <w:pStyle w:val="ListParagraph"/>
        <w:numPr>
          <w:ilvl w:val="0"/>
          <w:numId w:val="26"/>
        </w:numPr>
        <w:rPr>
          <w:u w:val="single"/>
          <w:lang w:val="en-AU"/>
        </w:rPr>
      </w:pPr>
      <w:r>
        <w:rPr>
          <w:lang w:val="en-AU"/>
        </w:rPr>
        <w:t xml:space="preserve">The Researcher confirmed that if a participant needs to be withdrawn due to medical reasons that are related to the drug dose they will be paid the full amount. The Committee requested that this is made clear, as suggests if participants withdraw for medical reasons they will not be paid. </w:t>
      </w:r>
    </w:p>
    <w:p w14:paraId="64BC8BA2" w14:textId="77777777" w:rsidR="008618F0" w:rsidRDefault="008618F0" w:rsidP="00F23421">
      <w:pPr>
        <w:pStyle w:val="ListParagraph"/>
        <w:numPr>
          <w:ilvl w:val="0"/>
          <w:numId w:val="26"/>
        </w:numPr>
        <w:rPr>
          <w:lang w:val="en-AU"/>
        </w:rPr>
      </w:pPr>
      <w:r w:rsidRPr="007612A9">
        <w:rPr>
          <w:lang w:val="en-AU"/>
        </w:rPr>
        <w:t xml:space="preserve">The Committee noted </w:t>
      </w:r>
      <w:r>
        <w:rPr>
          <w:lang w:val="en-AU"/>
        </w:rPr>
        <w:t>the justification of the payment level.</w:t>
      </w:r>
    </w:p>
    <w:p w14:paraId="3045B6B2" w14:textId="77777777" w:rsidR="008618F0" w:rsidRPr="007612A9" w:rsidRDefault="008618F0" w:rsidP="00F23421">
      <w:pPr>
        <w:pStyle w:val="ListParagraph"/>
        <w:numPr>
          <w:ilvl w:val="0"/>
          <w:numId w:val="26"/>
        </w:numPr>
        <w:rPr>
          <w:lang w:val="en-AU"/>
        </w:rPr>
      </w:pPr>
      <w:r>
        <w:rPr>
          <w:lang w:val="en-AU"/>
        </w:rPr>
        <w:t xml:space="preserve">The Committee noted consultation had been received. Please email a copy to HDECS for completeness. </w:t>
      </w:r>
    </w:p>
    <w:p w14:paraId="7D7E9344" w14:textId="77777777" w:rsidR="008618F0" w:rsidRPr="004C1165" w:rsidRDefault="008618F0" w:rsidP="008618F0">
      <w:pPr>
        <w:spacing w:before="80" w:after="80"/>
        <w:rPr>
          <w:u w:val="single"/>
          <w:lang w:val="en-AU"/>
        </w:rPr>
      </w:pPr>
    </w:p>
    <w:p w14:paraId="7BE49847" w14:textId="77777777" w:rsidR="008618F0" w:rsidRPr="004C1165" w:rsidRDefault="008618F0" w:rsidP="008618F0">
      <w:pPr>
        <w:rPr>
          <w:u w:val="single"/>
          <w:lang w:val="en-AU"/>
        </w:rPr>
      </w:pPr>
      <w:r w:rsidRPr="004C1165">
        <w:rPr>
          <w:u w:val="single"/>
          <w:lang w:val="en-AU"/>
        </w:rPr>
        <w:t>Summary of ethical issues (outstanding)</w:t>
      </w:r>
    </w:p>
    <w:p w14:paraId="0BB2D04F" w14:textId="77777777" w:rsidR="008618F0" w:rsidRPr="004C1165" w:rsidRDefault="008618F0" w:rsidP="008618F0">
      <w:pPr>
        <w:rPr>
          <w:u w:val="single"/>
          <w:lang w:val="en-AU"/>
        </w:rPr>
      </w:pPr>
    </w:p>
    <w:p w14:paraId="65EE2B8E" w14:textId="77777777" w:rsidR="008618F0" w:rsidRPr="004C1165" w:rsidRDefault="008618F0" w:rsidP="008618F0">
      <w:pPr>
        <w:rPr>
          <w:lang w:val="en-AU"/>
        </w:rPr>
      </w:pPr>
      <w:r w:rsidRPr="004C1165">
        <w:rPr>
          <w:lang w:val="en-AU"/>
        </w:rPr>
        <w:t>The main ethical issues considered by the Committee and which require addressing by the Researcher are as follows.</w:t>
      </w:r>
    </w:p>
    <w:p w14:paraId="7D09E403" w14:textId="77777777" w:rsidR="008618F0" w:rsidRPr="004C1165" w:rsidRDefault="008618F0" w:rsidP="008618F0">
      <w:pPr>
        <w:autoSpaceDE w:val="0"/>
        <w:autoSpaceDN w:val="0"/>
        <w:adjustRightInd w:val="0"/>
        <w:rPr>
          <w:lang w:val="en-AU"/>
        </w:rPr>
      </w:pPr>
    </w:p>
    <w:p w14:paraId="0486959A" w14:textId="4CA400E6" w:rsidR="008618F0" w:rsidRDefault="008618F0" w:rsidP="00F23421">
      <w:pPr>
        <w:pStyle w:val="ListParagraph"/>
        <w:numPr>
          <w:ilvl w:val="0"/>
          <w:numId w:val="26"/>
        </w:numPr>
        <w:autoSpaceDE w:val="0"/>
        <w:autoSpaceDN w:val="0"/>
        <w:adjustRightInd w:val="0"/>
        <w:rPr>
          <w:lang w:val="en-AU"/>
        </w:rPr>
      </w:pPr>
      <w:r>
        <w:rPr>
          <w:lang w:val="en-AU"/>
        </w:rPr>
        <w:t xml:space="preserve">Please remove full amount of reimbursement from all advertising. </w:t>
      </w:r>
    </w:p>
    <w:p w14:paraId="4AC36613" w14:textId="77777777" w:rsidR="004170D0" w:rsidRPr="004170D0" w:rsidRDefault="004170D0" w:rsidP="004170D0">
      <w:pPr>
        <w:pStyle w:val="ListParagraph"/>
        <w:autoSpaceDE w:val="0"/>
        <w:autoSpaceDN w:val="0"/>
        <w:adjustRightInd w:val="0"/>
        <w:rPr>
          <w:lang w:val="en-AU"/>
        </w:rPr>
      </w:pPr>
    </w:p>
    <w:p w14:paraId="3A25D5FD" w14:textId="77777777" w:rsidR="008618F0" w:rsidRPr="004C1165" w:rsidRDefault="008618F0" w:rsidP="008618F0">
      <w:pPr>
        <w:spacing w:before="80" w:after="80"/>
        <w:rPr>
          <w:rFonts w:cs="Arial"/>
          <w:szCs w:val="22"/>
          <w:lang w:val="en-AU"/>
        </w:rPr>
      </w:pPr>
      <w:r w:rsidRPr="004C1165">
        <w:rPr>
          <w:rFonts w:cs="Arial"/>
          <w:szCs w:val="22"/>
          <w:lang w:val="en-AU"/>
        </w:rPr>
        <w:t xml:space="preserve">The Committee requested the following changes to the Participant Information Sheet and Consent Form: </w:t>
      </w:r>
    </w:p>
    <w:p w14:paraId="588F28B8" w14:textId="77777777" w:rsidR="008618F0" w:rsidRPr="004C1165" w:rsidRDefault="008618F0" w:rsidP="008618F0">
      <w:pPr>
        <w:spacing w:before="80" w:after="80"/>
        <w:rPr>
          <w:rFonts w:cs="Arial"/>
          <w:szCs w:val="22"/>
          <w:lang w:val="en-AU"/>
        </w:rPr>
      </w:pPr>
    </w:p>
    <w:p w14:paraId="071A0492" w14:textId="77777777" w:rsidR="008618F0" w:rsidRPr="009933F5" w:rsidRDefault="008618F0" w:rsidP="00F23421">
      <w:pPr>
        <w:pStyle w:val="ListParagraph"/>
        <w:numPr>
          <w:ilvl w:val="0"/>
          <w:numId w:val="26"/>
        </w:numPr>
        <w:spacing w:before="80" w:after="80"/>
        <w:rPr>
          <w:lang w:val="en-AU"/>
        </w:rPr>
      </w:pPr>
      <w:r>
        <w:rPr>
          <w:lang w:val="en-AU"/>
        </w:rPr>
        <w:t>Change language from ‘ambient’ to ‘</w:t>
      </w:r>
      <w:r w:rsidRPr="009933F5">
        <w:rPr>
          <w:lang w:val="en-AU"/>
        </w:rPr>
        <w:t>room temp</w:t>
      </w:r>
      <w:r>
        <w:rPr>
          <w:lang w:val="en-AU"/>
        </w:rPr>
        <w:t>erature’.</w:t>
      </w:r>
      <w:r w:rsidRPr="009933F5">
        <w:rPr>
          <w:lang w:val="en-AU"/>
        </w:rPr>
        <w:tab/>
      </w:r>
    </w:p>
    <w:p w14:paraId="0C2E13D5" w14:textId="77777777" w:rsidR="008618F0" w:rsidRDefault="008618F0" w:rsidP="00F23421">
      <w:pPr>
        <w:pStyle w:val="ListParagraph"/>
        <w:numPr>
          <w:ilvl w:val="0"/>
          <w:numId w:val="26"/>
        </w:numPr>
        <w:autoSpaceDE w:val="0"/>
        <w:autoSpaceDN w:val="0"/>
        <w:adjustRightInd w:val="0"/>
        <w:rPr>
          <w:lang w:val="en-AU"/>
        </w:rPr>
      </w:pPr>
      <w:proofErr w:type="spellStart"/>
      <w:r w:rsidRPr="009933F5">
        <w:rPr>
          <w:lang w:val="en-AU"/>
        </w:rPr>
        <w:t>Pg</w:t>
      </w:r>
      <w:proofErr w:type="spellEnd"/>
      <w:r w:rsidRPr="009933F5">
        <w:rPr>
          <w:lang w:val="en-AU"/>
        </w:rPr>
        <w:t xml:space="preserve"> 1. Change ethics to NTB from </w:t>
      </w:r>
      <w:r>
        <w:rPr>
          <w:lang w:val="en-AU"/>
        </w:rPr>
        <w:t>Southern</w:t>
      </w:r>
    </w:p>
    <w:p w14:paraId="5EBB8E18" w14:textId="77777777" w:rsidR="008618F0" w:rsidRDefault="008618F0" w:rsidP="00F23421">
      <w:pPr>
        <w:pStyle w:val="ListParagraph"/>
        <w:numPr>
          <w:ilvl w:val="0"/>
          <w:numId w:val="26"/>
        </w:numPr>
        <w:autoSpaceDE w:val="0"/>
        <w:autoSpaceDN w:val="0"/>
        <w:adjustRightInd w:val="0"/>
        <w:rPr>
          <w:lang w:val="en-AU"/>
        </w:rPr>
      </w:pPr>
      <w:r>
        <w:rPr>
          <w:lang w:val="en-AU"/>
        </w:rPr>
        <w:t>The Committee noted the c</w:t>
      </w:r>
      <w:r w:rsidRPr="009933F5">
        <w:rPr>
          <w:lang w:val="en-AU"/>
        </w:rPr>
        <w:t>onsent form is being used to coll</w:t>
      </w:r>
      <w:r>
        <w:rPr>
          <w:lang w:val="en-AU"/>
        </w:rPr>
        <w:t>ect data on age/gender/address/next of kin</w:t>
      </w:r>
      <w:r w:rsidRPr="009933F5">
        <w:rPr>
          <w:lang w:val="en-AU"/>
        </w:rPr>
        <w:t>/contacts. This should be on a</w:t>
      </w:r>
      <w:r>
        <w:rPr>
          <w:lang w:val="en-AU"/>
        </w:rPr>
        <w:t xml:space="preserve"> </w:t>
      </w:r>
      <w:r w:rsidRPr="009933F5">
        <w:rPr>
          <w:lang w:val="en-AU"/>
        </w:rPr>
        <w:t>separate admin</w:t>
      </w:r>
      <w:r>
        <w:rPr>
          <w:lang w:val="en-AU"/>
        </w:rPr>
        <w:t>istrative form</w:t>
      </w:r>
      <w:r w:rsidRPr="009933F5">
        <w:rPr>
          <w:lang w:val="en-AU"/>
        </w:rPr>
        <w:t xml:space="preserve">. </w:t>
      </w:r>
    </w:p>
    <w:p w14:paraId="5C472601" w14:textId="77777777" w:rsidR="008618F0" w:rsidRDefault="008618F0" w:rsidP="00F23421">
      <w:pPr>
        <w:pStyle w:val="ListParagraph"/>
        <w:numPr>
          <w:ilvl w:val="0"/>
          <w:numId w:val="26"/>
        </w:numPr>
        <w:autoSpaceDE w:val="0"/>
        <w:autoSpaceDN w:val="0"/>
        <w:adjustRightInd w:val="0"/>
        <w:rPr>
          <w:lang w:val="en-AU"/>
        </w:rPr>
      </w:pPr>
      <w:r>
        <w:rPr>
          <w:lang w:val="en-AU"/>
        </w:rPr>
        <w:t xml:space="preserve">Note that data withdraw does not include data already analysed. </w:t>
      </w:r>
    </w:p>
    <w:p w14:paraId="3089D4CC" w14:textId="77777777" w:rsidR="008618F0" w:rsidRPr="004C1165" w:rsidRDefault="008618F0" w:rsidP="008618F0">
      <w:pPr>
        <w:rPr>
          <w:color w:val="FF0000"/>
          <w:lang w:val="en-AU"/>
        </w:rPr>
      </w:pPr>
    </w:p>
    <w:p w14:paraId="32B5672F" w14:textId="77777777" w:rsidR="008618F0" w:rsidRPr="004C1165" w:rsidRDefault="008618F0" w:rsidP="008618F0">
      <w:pPr>
        <w:rPr>
          <w:u w:val="single"/>
          <w:lang w:val="en-AU"/>
        </w:rPr>
      </w:pPr>
      <w:r w:rsidRPr="004C1165">
        <w:rPr>
          <w:u w:val="single"/>
          <w:lang w:val="en-AU"/>
        </w:rPr>
        <w:t xml:space="preserve">Decision </w:t>
      </w:r>
    </w:p>
    <w:p w14:paraId="74443E14" w14:textId="77777777" w:rsidR="008618F0" w:rsidRPr="004C1165" w:rsidRDefault="008618F0" w:rsidP="008618F0">
      <w:pPr>
        <w:rPr>
          <w:lang w:val="en-AU"/>
        </w:rPr>
      </w:pPr>
    </w:p>
    <w:p w14:paraId="790E7475" w14:textId="77777777" w:rsidR="008618F0" w:rsidRPr="004C1165" w:rsidRDefault="008618F0" w:rsidP="008618F0">
      <w:pPr>
        <w:rPr>
          <w:rFonts w:cs="Arial"/>
          <w:color w:val="33CCCC"/>
          <w:szCs w:val="22"/>
          <w:lang w:val="en-AU"/>
        </w:rPr>
      </w:pPr>
      <w:r w:rsidRPr="004C1165">
        <w:rPr>
          <w:lang w:val="en-AU"/>
        </w:rPr>
        <w:t xml:space="preserve">This application was </w:t>
      </w:r>
      <w:r w:rsidRPr="009B431C">
        <w:rPr>
          <w:i/>
          <w:lang w:val="en-AU"/>
        </w:rPr>
        <w:t>approved</w:t>
      </w:r>
      <w:r w:rsidRPr="009B431C">
        <w:rPr>
          <w:lang w:val="en-AU"/>
        </w:rPr>
        <w:t xml:space="preserve"> by </w:t>
      </w:r>
      <w:r w:rsidRPr="009B431C">
        <w:rPr>
          <w:rFonts w:cs="Arial"/>
          <w:szCs w:val="22"/>
          <w:lang w:val="en-AU"/>
        </w:rPr>
        <w:t>consensus with nonstandard conditions.</w:t>
      </w:r>
    </w:p>
    <w:p w14:paraId="78C05051" w14:textId="77777777" w:rsidR="001B275A" w:rsidRPr="004C1165" w:rsidRDefault="001B275A">
      <w:pPr>
        <w:autoSpaceDE w:val="0"/>
        <w:autoSpaceDN w:val="0"/>
        <w:adjustRightInd w:val="0"/>
        <w:rPr>
          <w:lang w:val="en-AU"/>
        </w:rPr>
      </w:pPr>
      <w:r w:rsidRPr="004C1165">
        <w:rPr>
          <w:lang w:val="en-AU"/>
        </w:rPr>
        <w:t xml:space="preserve"> </w:t>
      </w:r>
      <w:r w:rsidRPr="004C1165">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27D5E" w:rsidRPr="004C1165" w14:paraId="510A11B5" w14:textId="77777777" w:rsidTr="00D27D5E">
        <w:trPr>
          <w:trHeight w:val="280"/>
        </w:trPr>
        <w:tc>
          <w:tcPr>
            <w:tcW w:w="966" w:type="dxa"/>
            <w:tcBorders>
              <w:top w:val="nil"/>
              <w:left w:val="nil"/>
              <w:bottom w:val="nil"/>
              <w:right w:val="nil"/>
            </w:tcBorders>
          </w:tcPr>
          <w:p w14:paraId="04D625B2" w14:textId="77777777" w:rsidR="00D27D5E" w:rsidRPr="004C1165" w:rsidRDefault="00D27D5E">
            <w:pPr>
              <w:autoSpaceDE w:val="0"/>
              <w:autoSpaceDN w:val="0"/>
              <w:adjustRightInd w:val="0"/>
              <w:rPr>
                <w:lang w:val="en-AU"/>
              </w:rPr>
            </w:pPr>
            <w:r w:rsidRPr="004C1165">
              <w:rPr>
                <w:lang w:val="en-AU"/>
              </w:rPr>
              <w:t xml:space="preserve"> </w:t>
            </w:r>
            <w:r w:rsidRPr="004C1165">
              <w:rPr>
                <w:b/>
                <w:lang w:val="en-AU"/>
              </w:rPr>
              <w:t xml:space="preserve">12 </w:t>
            </w:r>
            <w:r w:rsidRPr="004C1165">
              <w:rPr>
                <w:lang w:val="en-AU"/>
              </w:rPr>
              <w:t xml:space="preserve"> </w:t>
            </w:r>
          </w:p>
        </w:tc>
        <w:tc>
          <w:tcPr>
            <w:tcW w:w="2575" w:type="dxa"/>
            <w:tcBorders>
              <w:top w:val="nil"/>
              <w:left w:val="nil"/>
              <w:bottom w:val="nil"/>
              <w:right w:val="nil"/>
            </w:tcBorders>
          </w:tcPr>
          <w:p w14:paraId="2670D14B" w14:textId="77777777" w:rsidR="00D27D5E" w:rsidRPr="004C1165" w:rsidRDefault="00D27D5E">
            <w:pPr>
              <w:autoSpaceDE w:val="0"/>
              <w:autoSpaceDN w:val="0"/>
              <w:adjustRightInd w:val="0"/>
              <w:rPr>
                <w:lang w:val="en-AU"/>
              </w:rPr>
            </w:pPr>
            <w:r w:rsidRPr="004C1165">
              <w:rPr>
                <w:b/>
                <w:lang w:val="en-AU"/>
              </w:rPr>
              <w:t xml:space="preserve">Ethics ref: </w:t>
            </w:r>
            <w:r w:rsidRPr="004C1165">
              <w:rPr>
                <w:lang w:val="en-AU"/>
              </w:rPr>
              <w:t xml:space="preserve"> </w:t>
            </w:r>
          </w:p>
        </w:tc>
        <w:tc>
          <w:tcPr>
            <w:tcW w:w="6459" w:type="dxa"/>
            <w:tcBorders>
              <w:top w:val="nil"/>
              <w:left w:val="nil"/>
              <w:bottom w:val="nil"/>
              <w:right w:val="nil"/>
            </w:tcBorders>
          </w:tcPr>
          <w:p w14:paraId="5119E37E" w14:textId="77777777" w:rsidR="00D27D5E" w:rsidRPr="004C1165" w:rsidRDefault="00D27D5E">
            <w:pPr>
              <w:autoSpaceDE w:val="0"/>
              <w:autoSpaceDN w:val="0"/>
              <w:adjustRightInd w:val="0"/>
              <w:rPr>
                <w:lang w:val="en-AU"/>
              </w:rPr>
            </w:pPr>
            <w:r w:rsidRPr="004C1165">
              <w:rPr>
                <w:b/>
                <w:lang w:val="en-AU"/>
              </w:rPr>
              <w:t>16/NTB/157</w:t>
            </w:r>
            <w:r w:rsidRPr="004C1165">
              <w:rPr>
                <w:lang w:val="en-AU"/>
              </w:rPr>
              <w:t xml:space="preserve"> </w:t>
            </w:r>
          </w:p>
        </w:tc>
      </w:tr>
      <w:tr w:rsidR="00D27D5E" w:rsidRPr="004C1165" w14:paraId="0DB277AA" w14:textId="77777777" w:rsidTr="00D27D5E">
        <w:trPr>
          <w:trHeight w:val="280"/>
        </w:trPr>
        <w:tc>
          <w:tcPr>
            <w:tcW w:w="966" w:type="dxa"/>
            <w:tcBorders>
              <w:top w:val="nil"/>
              <w:left w:val="nil"/>
              <w:bottom w:val="nil"/>
              <w:right w:val="nil"/>
            </w:tcBorders>
          </w:tcPr>
          <w:p w14:paraId="0A5637D4"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28A88926" w14:textId="77777777" w:rsidR="00D27D5E" w:rsidRPr="004C1165" w:rsidRDefault="00D27D5E">
            <w:pPr>
              <w:autoSpaceDE w:val="0"/>
              <w:autoSpaceDN w:val="0"/>
              <w:adjustRightInd w:val="0"/>
              <w:rPr>
                <w:lang w:val="en-AU"/>
              </w:rPr>
            </w:pPr>
            <w:r w:rsidRPr="004C1165">
              <w:rPr>
                <w:lang w:val="en-AU"/>
              </w:rPr>
              <w:t xml:space="preserve">Title: </w:t>
            </w:r>
          </w:p>
        </w:tc>
        <w:tc>
          <w:tcPr>
            <w:tcW w:w="6459" w:type="dxa"/>
            <w:tcBorders>
              <w:top w:val="nil"/>
              <w:left w:val="nil"/>
              <w:bottom w:val="nil"/>
              <w:right w:val="nil"/>
            </w:tcBorders>
          </w:tcPr>
          <w:p w14:paraId="64A23511" w14:textId="77777777" w:rsidR="00D27D5E" w:rsidRPr="004C1165" w:rsidRDefault="00D27D5E">
            <w:pPr>
              <w:autoSpaceDE w:val="0"/>
              <w:autoSpaceDN w:val="0"/>
              <w:adjustRightInd w:val="0"/>
              <w:rPr>
                <w:lang w:val="en-AU"/>
              </w:rPr>
            </w:pPr>
            <w:r w:rsidRPr="004C1165">
              <w:rPr>
                <w:lang w:val="en-AU"/>
              </w:rPr>
              <w:t xml:space="preserve">The prognostic significance of immune cell infiltrates in meningioma </w:t>
            </w:r>
          </w:p>
        </w:tc>
      </w:tr>
      <w:tr w:rsidR="00D27D5E" w:rsidRPr="004C1165" w14:paraId="0B20E1FC" w14:textId="77777777" w:rsidTr="00D27D5E">
        <w:trPr>
          <w:trHeight w:val="280"/>
        </w:trPr>
        <w:tc>
          <w:tcPr>
            <w:tcW w:w="966" w:type="dxa"/>
            <w:tcBorders>
              <w:top w:val="nil"/>
              <w:left w:val="nil"/>
              <w:bottom w:val="nil"/>
              <w:right w:val="nil"/>
            </w:tcBorders>
          </w:tcPr>
          <w:p w14:paraId="12A56C35"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6F34F09D" w14:textId="77777777" w:rsidR="00D27D5E" w:rsidRPr="004C1165" w:rsidRDefault="00D27D5E">
            <w:pPr>
              <w:autoSpaceDE w:val="0"/>
              <w:autoSpaceDN w:val="0"/>
              <w:adjustRightInd w:val="0"/>
              <w:rPr>
                <w:lang w:val="en-AU"/>
              </w:rPr>
            </w:pPr>
            <w:r w:rsidRPr="004C1165">
              <w:rPr>
                <w:lang w:val="en-AU"/>
              </w:rPr>
              <w:t xml:space="preserve">Principal Investigator: </w:t>
            </w:r>
          </w:p>
        </w:tc>
        <w:tc>
          <w:tcPr>
            <w:tcW w:w="6459" w:type="dxa"/>
            <w:tcBorders>
              <w:top w:val="nil"/>
              <w:left w:val="nil"/>
              <w:bottom w:val="nil"/>
              <w:right w:val="nil"/>
            </w:tcBorders>
          </w:tcPr>
          <w:p w14:paraId="5CFF9C30" w14:textId="77777777" w:rsidR="00D27D5E" w:rsidRPr="004C1165" w:rsidRDefault="00D27D5E">
            <w:pPr>
              <w:autoSpaceDE w:val="0"/>
              <w:autoSpaceDN w:val="0"/>
              <w:adjustRightInd w:val="0"/>
              <w:rPr>
                <w:lang w:val="en-AU"/>
              </w:rPr>
            </w:pPr>
            <w:r w:rsidRPr="004C1165">
              <w:rPr>
                <w:lang w:val="en-AU"/>
              </w:rPr>
              <w:t xml:space="preserve">Dr Clinton Turner </w:t>
            </w:r>
          </w:p>
        </w:tc>
      </w:tr>
      <w:tr w:rsidR="00D27D5E" w:rsidRPr="004C1165" w14:paraId="6504AF7A" w14:textId="77777777" w:rsidTr="00D27D5E">
        <w:trPr>
          <w:trHeight w:val="280"/>
        </w:trPr>
        <w:tc>
          <w:tcPr>
            <w:tcW w:w="966" w:type="dxa"/>
            <w:tcBorders>
              <w:top w:val="nil"/>
              <w:left w:val="nil"/>
              <w:bottom w:val="nil"/>
              <w:right w:val="nil"/>
            </w:tcBorders>
          </w:tcPr>
          <w:p w14:paraId="078A3261"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5BBB5EB2" w14:textId="77777777" w:rsidR="00D27D5E" w:rsidRPr="004C1165" w:rsidRDefault="00D27D5E">
            <w:pPr>
              <w:autoSpaceDE w:val="0"/>
              <w:autoSpaceDN w:val="0"/>
              <w:adjustRightInd w:val="0"/>
              <w:rPr>
                <w:lang w:val="en-AU"/>
              </w:rPr>
            </w:pPr>
            <w:r w:rsidRPr="004C1165">
              <w:rPr>
                <w:lang w:val="en-AU"/>
              </w:rPr>
              <w:t xml:space="preserve">Sponsor: </w:t>
            </w:r>
          </w:p>
        </w:tc>
        <w:tc>
          <w:tcPr>
            <w:tcW w:w="6459" w:type="dxa"/>
            <w:tcBorders>
              <w:top w:val="nil"/>
              <w:left w:val="nil"/>
              <w:bottom w:val="nil"/>
              <w:right w:val="nil"/>
            </w:tcBorders>
          </w:tcPr>
          <w:p w14:paraId="3E2CB9FE" w14:textId="77777777" w:rsidR="00D27D5E" w:rsidRPr="004C1165" w:rsidRDefault="00D27D5E">
            <w:pPr>
              <w:autoSpaceDE w:val="0"/>
              <w:autoSpaceDN w:val="0"/>
              <w:adjustRightInd w:val="0"/>
              <w:rPr>
                <w:lang w:val="en-AU"/>
              </w:rPr>
            </w:pPr>
            <w:r w:rsidRPr="004C1165">
              <w:rPr>
                <w:lang w:val="en-AU"/>
              </w:rPr>
              <w:t xml:space="preserve"> </w:t>
            </w:r>
          </w:p>
        </w:tc>
      </w:tr>
      <w:tr w:rsidR="00D27D5E" w:rsidRPr="004C1165" w14:paraId="5BA502E8" w14:textId="77777777" w:rsidTr="00D27D5E">
        <w:trPr>
          <w:trHeight w:val="280"/>
        </w:trPr>
        <w:tc>
          <w:tcPr>
            <w:tcW w:w="966" w:type="dxa"/>
            <w:tcBorders>
              <w:top w:val="nil"/>
              <w:left w:val="nil"/>
              <w:bottom w:val="nil"/>
              <w:right w:val="nil"/>
            </w:tcBorders>
          </w:tcPr>
          <w:p w14:paraId="7FCCC69D"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6DEC796E" w14:textId="77777777" w:rsidR="00D27D5E" w:rsidRPr="004C1165" w:rsidRDefault="00D27D5E">
            <w:pPr>
              <w:autoSpaceDE w:val="0"/>
              <w:autoSpaceDN w:val="0"/>
              <w:adjustRightInd w:val="0"/>
              <w:rPr>
                <w:lang w:val="en-AU"/>
              </w:rPr>
            </w:pPr>
            <w:r w:rsidRPr="004C1165">
              <w:rPr>
                <w:lang w:val="en-AU"/>
              </w:rPr>
              <w:t xml:space="preserve">Clock Start Date: </w:t>
            </w:r>
          </w:p>
        </w:tc>
        <w:tc>
          <w:tcPr>
            <w:tcW w:w="6459" w:type="dxa"/>
            <w:tcBorders>
              <w:top w:val="nil"/>
              <w:left w:val="nil"/>
              <w:bottom w:val="nil"/>
              <w:right w:val="nil"/>
            </w:tcBorders>
          </w:tcPr>
          <w:p w14:paraId="23FB6FAB" w14:textId="77777777" w:rsidR="00D27D5E" w:rsidRPr="004C1165" w:rsidRDefault="00D27D5E">
            <w:pPr>
              <w:autoSpaceDE w:val="0"/>
              <w:autoSpaceDN w:val="0"/>
              <w:adjustRightInd w:val="0"/>
              <w:rPr>
                <w:lang w:val="en-AU"/>
              </w:rPr>
            </w:pPr>
            <w:r w:rsidRPr="004C1165">
              <w:rPr>
                <w:lang w:val="en-AU"/>
              </w:rPr>
              <w:t xml:space="preserve">25 August 2016 </w:t>
            </w:r>
          </w:p>
        </w:tc>
      </w:tr>
    </w:tbl>
    <w:p w14:paraId="646D6767" w14:textId="77777777" w:rsidR="001B275A" w:rsidRPr="004C1165" w:rsidRDefault="001B275A">
      <w:pPr>
        <w:autoSpaceDE w:val="0"/>
        <w:autoSpaceDN w:val="0"/>
        <w:adjustRightInd w:val="0"/>
        <w:rPr>
          <w:lang w:val="en-AU"/>
        </w:rPr>
      </w:pPr>
      <w:r w:rsidRPr="004C1165">
        <w:rPr>
          <w:lang w:val="en-AU"/>
        </w:rPr>
        <w:t xml:space="preserve"> </w:t>
      </w:r>
    </w:p>
    <w:p w14:paraId="5424D48D" w14:textId="77777777" w:rsidR="00987913" w:rsidRPr="004C1165" w:rsidRDefault="001B275A">
      <w:pPr>
        <w:autoSpaceDE w:val="0"/>
        <w:autoSpaceDN w:val="0"/>
        <w:adjustRightInd w:val="0"/>
        <w:rPr>
          <w:sz w:val="20"/>
          <w:lang w:val="en-AU"/>
        </w:rPr>
      </w:pPr>
      <w:r w:rsidRPr="004C1165">
        <w:rPr>
          <w:rFonts w:cs="Arial"/>
          <w:szCs w:val="22"/>
          <w:lang w:val="en-AU"/>
        </w:rPr>
        <w:t xml:space="preserve">Clinton Turner </w:t>
      </w:r>
      <w:r w:rsidR="00987913" w:rsidRPr="004C1165">
        <w:rPr>
          <w:lang w:val="en-AU"/>
        </w:rPr>
        <w:t xml:space="preserve">was present </w:t>
      </w:r>
      <w:r w:rsidRPr="004C1165">
        <w:rPr>
          <w:rFonts w:cs="Arial"/>
          <w:szCs w:val="22"/>
          <w:lang w:val="en-AU"/>
        </w:rPr>
        <w:t>in person</w:t>
      </w:r>
      <w:r w:rsidR="00DC62A5" w:rsidRPr="004C1165">
        <w:rPr>
          <w:lang w:val="en-AU"/>
        </w:rPr>
        <w:t xml:space="preserve"> </w:t>
      </w:r>
      <w:r w:rsidR="00987913" w:rsidRPr="004C1165">
        <w:rPr>
          <w:lang w:val="en-AU"/>
        </w:rPr>
        <w:t>for discussion of this application.</w:t>
      </w:r>
    </w:p>
    <w:p w14:paraId="23FB01E9" w14:textId="77777777" w:rsidR="00987913" w:rsidRPr="004C1165" w:rsidRDefault="00987913">
      <w:pPr>
        <w:autoSpaceDE w:val="0"/>
        <w:autoSpaceDN w:val="0"/>
        <w:adjustRightInd w:val="0"/>
        <w:rPr>
          <w:u w:val="single"/>
          <w:lang w:val="en-AU"/>
        </w:rPr>
      </w:pPr>
    </w:p>
    <w:p w14:paraId="6F851591" w14:textId="77777777" w:rsidR="00E24E77" w:rsidRPr="004C1165" w:rsidRDefault="00E24E77">
      <w:pPr>
        <w:autoSpaceDE w:val="0"/>
        <w:autoSpaceDN w:val="0"/>
        <w:adjustRightInd w:val="0"/>
        <w:rPr>
          <w:u w:val="single"/>
          <w:lang w:val="en-AU"/>
        </w:rPr>
      </w:pPr>
      <w:r w:rsidRPr="004C1165">
        <w:rPr>
          <w:u w:val="single"/>
          <w:lang w:val="en-AU"/>
        </w:rPr>
        <w:t>Potential conflicts of interest</w:t>
      </w:r>
    </w:p>
    <w:p w14:paraId="5F995848" w14:textId="77777777" w:rsidR="00E24E77" w:rsidRPr="004C1165" w:rsidRDefault="00E24E77">
      <w:pPr>
        <w:autoSpaceDE w:val="0"/>
        <w:autoSpaceDN w:val="0"/>
        <w:adjustRightInd w:val="0"/>
        <w:rPr>
          <w:b/>
          <w:lang w:val="en-AU"/>
        </w:rPr>
      </w:pPr>
    </w:p>
    <w:p w14:paraId="18DC9EB2" w14:textId="77777777" w:rsidR="00E24E77" w:rsidRPr="004C1165" w:rsidRDefault="00E24E77">
      <w:pPr>
        <w:autoSpaceDE w:val="0"/>
        <w:autoSpaceDN w:val="0"/>
        <w:adjustRightInd w:val="0"/>
        <w:rPr>
          <w:lang w:val="en-AU"/>
        </w:rPr>
      </w:pPr>
      <w:r w:rsidRPr="004C1165">
        <w:rPr>
          <w:lang w:val="en-AU"/>
        </w:rPr>
        <w:t>The Chair asked members to declare any potential conflicts of interest related to this application.</w:t>
      </w:r>
    </w:p>
    <w:p w14:paraId="62C0D2A7" w14:textId="77777777" w:rsidR="00E24E77" w:rsidRPr="004C1165" w:rsidRDefault="00E24E77">
      <w:pPr>
        <w:autoSpaceDE w:val="0"/>
        <w:autoSpaceDN w:val="0"/>
        <w:adjustRightInd w:val="0"/>
        <w:rPr>
          <w:lang w:val="en-AU"/>
        </w:rPr>
      </w:pPr>
    </w:p>
    <w:p w14:paraId="1A5E2F28" w14:textId="77777777" w:rsidR="00E24E77" w:rsidRPr="004C1165" w:rsidRDefault="00E24E77">
      <w:pPr>
        <w:autoSpaceDE w:val="0"/>
        <w:autoSpaceDN w:val="0"/>
        <w:adjustRightInd w:val="0"/>
        <w:rPr>
          <w:lang w:val="en-AU"/>
        </w:rPr>
      </w:pPr>
      <w:r w:rsidRPr="004C1165">
        <w:rPr>
          <w:lang w:val="en-AU"/>
        </w:rPr>
        <w:t>No potential conflicts of interest related to this application were declared by any member.</w:t>
      </w:r>
    </w:p>
    <w:p w14:paraId="58DB0CB6" w14:textId="77777777" w:rsidR="00E24E77" w:rsidRPr="004C1165" w:rsidRDefault="00E24E77">
      <w:pPr>
        <w:autoSpaceDE w:val="0"/>
        <w:autoSpaceDN w:val="0"/>
        <w:adjustRightInd w:val="0"/>
        <w:rPr>
          <w:lang w:val="en-AU"/>
        </w:rPr>
      </w:pPr>
    </w:p>
    <w:p w14:paraId="668379B5" w14:textId="77777777" w:rsidR="00990998" w:rsidRPr="004C1165" w:rsidRDefault="00990998" w:rsidP="00990998">
      <w:pPr>
        <w:rPr>
          <w:u w:val="single"/>
          <w:lang w:val="en-AU"/>
        </w:rPr>
      </w:pPr>
      <w:r w:rsidRPr="004C1165">
        <w:rPr>
          <w:u w:val="single"/>
          <w:lang w:val="en-AU"/>
        </w:rPr>
        <w:t>Summary of Study</w:t>
      </w:r>
    </w:p>
    <w:p w14:paraId="5CE0FB8E" w14:textId="77777777" w:rsidR="00990998" w:rsidRPr="004C1165" w:rsidRDefault="00990998" w:rsidP="00990998">
      <w:pPr>
        <w:rPr>
          <w:u w:val="single"/>
          <w:lang w:val="en-AU"/>
        </w:rPr>
      </w:pPr>
    </w:p>
    <w:p w14:paraId="0CC47185" w14:textId="77777777" w:rsidR="00DA22DF" w:rsidRPr="00F23421" w:rsidRDefault="00DA22DF" w:rsidP="00F23421">
      <w:pPr>
        <w:pStyle w:val="ListParagraph"/>
        <w:numPr>
          <w:ilvl w:val="0"/>
          <w:numId w:val="27"/>
        </w:numPr>
        <w:autoSpaceDE w:val="0"/>
        <w:autoSpaceDN w:val="0"/>
        <w:adjustRightInd w:val="0"/>
        <w:rPr>
          <w:lang w:val="en-AU"/>
        </w:rPr>
      </w:pPr>
      <w:r w:rsidRPr="00F23421">
        <w:rPr>
          <w:lang w:val="en-AU"/>
        </w:rPr>
        <w:t>The Committee noted this study involves non-</w:t>
      </w:r>
      <w:r w:rsidR="00E30CAC" w:rsidRPr="00F23421">
        <w:rPr>
          <w:lang w:val="en-AU"/>
        </w:rPr>
        <w:t>consented use of existing</w:t>
      </w:r>
      <w:r w:rsidRPr="00F23421">
        <w:rPr>
          <w:lang w:val="en-AU"/>
        </w:rPr>
        <w:t xml:space="preserve"> clinical</w:t>
      </w:r>
      <w:r w:rsidR="00E30CAC" w:rsidRPr="00F23421">
        <w:rPr>
          <w:lang w:val="en-AU"/>
        </w:rPr>
        <w:t xml:space="preserve"> tissue. </w:t>
      </w:r>
    </w:p>
    <w:p w14:paraId="6CF48DC2" w14:textId="1A9A5A71" w:rsidR="00607958" w:rsidRPr="00F23421" w:rsidRDefault="00F23421" w:rsidP="00F23421">
      <w:pPr>
        <w:pStyle w:val="ListParagraph"/>
        <w:numPr>
          <w:ilvl w:val="0"/>
          <w:numId w:val="27"/>
        </w:numPr>
        <w:autoSpaceDE w:val="0"/>
        <w:autoSpaceDN w:val="0"/>
        <w:adjustRightInd w:val="0"/>
        <w:rPr>
          <w:lang w:val="en-AU"/>
        </w:rPr>
      </w:pPr>
      <w:r w:rsidRPr="00F23421">
        <w:rPr>
          <w:lang w:val="en-AU"/>
        </w:rPr>
        <w:t xml:space="preserve">The study involves analysis of </w:t>
      </w:r>
      <w:r w:rsidR="00607958" w:rsidRPr="00F23421">
        <w:rPr>
          <w:lang w:val="en-AU"/>
        </w:rPr>
        <w:t xml:space="preserve">600 samples. </w:t>
      </w:r>
    </w:p>
    <w:p w14:paraId="5393A94D" w14:textId="77777777" w:rsidR="00E30CAC" w:rsidRPr="004C1165" w:rsidRDefault="00E30CAC" w:rsidP="00990998">
      <w:pPr>
        <w:autoSpaceDE w:val="0"/>
        <w:autoSpaceDN w:val="0"/>
        <w:adjustRightInd w:val="0"/>
        <w:rPr>
          <w:lang w:val="en-AU"/>
        </w:rPr>
      </w:pPr>
    </w:p>
    <w:p w14:paraId="62D2D7A5" w14:textId="77777777" w:rsidR="00990998" w:rsidRPr="004C1165" w:rsidRDefault="00990998" w:rsidP="00990998">
      <w:pPr>
        <w:rPr>
          <w:u w:val="single"/>
          <w:lang w:val="en-AU"/>
        </w:rPr>
      </w:pPr>
      <w:r w:rsidRPr="004C1165">
        <w:rPr>
          <w:u w:val="single"/>
          <w:lang w:val="en-AU"/>
        </w:rPr>
        <w:t>Summary of ethical issues (resolved)</w:t>
      </w:r>
    </w:p>
    <w:p w14:paraId="4DA7CBA1" w14:textId="77777777" w:rsidR="00990998" w:rsidRPr="004C1165" w:rsidRDefault="00990998" w:rsidP="00990998">
      <w:pPr>
        <w:rPr>
          <w:u w:val="single"/>
          <w:lang w:val="en-AU"/>
        </w:rPr>
      </w:pPr>
    </w:p>
    <w:p w14:paraId="393BAE8A" w14:textId="77777777" w:rsidR="00990998" w:rsidRPr="004C1165" w:rsidRDefault="00990998" w:rsidP="00990998">
      <w:pPr>
        <w:rPr>
          <w:lang w:val="en-AU"/>
        </w:rPr>
      </w:pPr>
      <w:r w:rsidRPr="004C1165">
        <w:rPr>
          <w:lang w:val="en-AU"/>
        </w:rPr>
        <w:t>The main ethical issues considered by the Committee and addressed by the Researcher are as follows.</w:t>
      </w:r>
    </w:p>
    <w:p w14:paraId="41A3AFD0" w14:textId="77777777" w:rsidR="00990998" w:rsidRPr="004C1165" w:rsidRDefault="00990998" w:rsidP="00990998">
      <w:pPr>
        <w:rPr>
          <w:u w:val="single"/>
          <w:lang w:val="en-AU"/>
        </w:rPr>
      </w:pPr>
    </w:p>
    <w:p w14:paraId="5C8F3AD0" w14:textId="5803AFF4" w:rsidR="00F23421" w:rsidRPr="00F23421" w:rsidRDefault="00850FDF" w:rsidP="00F23421">
      <w:pPr>
        <w:pStyle w:val="ListParagraph"/>
        <w:numPr>
          <w:ilvl w:val="0"/>
          <w:numId w:val="27"/>
        </w:numPr>
        <w:autoSpaceDE w:val="0"/>
        <w:autoSpaceDN w:val="0"/>
        <w:adjustRightInd w:val="0"/>
        <w:rPr>
          <w:lang w:val="en-AU"/>
        </w:rPr>
      </w:pPr>
      <w:r>
        <w:rPr>
          <w:lang w:val="en-AU"/>
        </w:rPr>
        <w:t>The Researcher explained that the tumours are b</w:t>
      </w:r>
      <w:r w:rsidR="00F23421" w:rsidRPr="00F23421">
        <w:rPr>
          <w:lang w:val="en-AU"/>
        </w:rPr>
        <w:t>enign</w:t>
      </w:r>
      <w:r>
        <w:rPr>
          <w:lang w:val="en-AU"/>
        </w:rPr>
        <w:t>,</w:t>
      </w:r>
      <w:r w:rsidR="00F23421" w:rsidRPr="00F23421">
        <w:rPr>
          <w:lang w:val="en-AU"/>
        </w:rPr>
        <w:t xml:space="preserve"> though </w:t>
      </w:r>
      <w:r>
        <w:rPr>
          <w:lang w:val="en-AU"/>
        </w:rPr>
        <w:t>there are a variety of grades and are o</w:t>
      </w:r>
      <w:r w:rsidR="00F23421" w:rsidRPr="00F23421">
        <w:rPr>
          <w:lang w:val="en-AU"/>
        </w:rPr>
        <w:t>ften</w:t>
      </w:r>
      <w:r>
        <w:rPr>
          <w:lang w:val="en-AU"/>
        </w:rPr>
        <w:t xml:space="preserve"> in and</w:t>
      </w:r>
      <w:r w:rsidR="00F23421" w:rsidRPr="00F23421">
        <w:rPr>
          <w:lang w:val="en-AU"/>
        </w:rPr>
        <w:t xml:space="preserve"> around the brain. </w:t>
      </w:r>
      <w:r>
        <w:rPr>
          <w:lang w:val="en-AU"/>
        </w:rPr>
        <w:t xml:space="preserve">They are difficult to treat. </w:t>
      </w:r>
    </w:p>
    <w:p w14:paraId="3534B978" w14:textId="77777777" w:rsidR="00AA7BC0" w:rsidRDefault="00F23421" w:rsidP="00F23421">
      <w:pPr>
        <w:pStyle w:val="ListParagraph"/>
        <w:numPr>
          <w:ilvl w:val="0"/>
          <w:numId w:val="27"/>
        </w:numPr>
        <w:autoSpaceDE w:val="0"/>
        <w:autoSpaceDN w:val="0"/>
        <w:adjustRightInd w:val="0"/>
        <w:rPr>
          <w:lang w:val="en-AU"/>
        </w:rPr>
      </w:pPr>
      <w:r w:rsidRPr="00F23421">
        <w:rPr>
          <w:lang w:val="en-AU"/>
        </w:rPr>
        <w:t>The Committee ask</w:t>
      </w:r>
      <w:r w:rsidR="00850FDF">
        <w:rPr>
          <w:lang w:val="en-AU"/>
        </w:rPr>
        <w:t>ed</w:t>
      </w:r>
      <w:r w:rsidRPr="00F23421">
        <w:rPr>
          <w:lang w:val="en-AU"/>
        </w:rPr>
        <w:t xml:space="preserve"> </w:t>
      </w:r>
      <w:r w:rsidR="00850FDF">
        <w:rPr>
          <w:lang w:val="en-AU"/>
        </w:rPr>
        <w:t>about the survival rate.</w:t>
      </w:r>
      <w:r w:rsidRPr="00F23421">
        <w:rPr>
          <w:lang w:val="en-AU"/>
        </w:rPr>
        <w:t xml:space="preserve"> The Researcher(s) stated</w:t>
      </w:r>
      <w:r w:rsidR="00AA7BC0">
        <w:rPr>
          <w:lang w:val="en-AU"/>
        </w:rPr>
        <w:t xml:space="preserve"> it depends on age of person though perhaps 20% of tumours recur</w:t>
      </w:r>
      <w:r w:rsidRPr="00F23421">
        <w:rPr>
          <w:lang w:val="en-AU"/>
        </w:rPr>
        <w:t>. Elderly have about 25% mortality at 5 years, but this</w:t>
      </w:r>
      <w:r w:rsidR="00AA7BC0">
        <w:rPr>
          <w:lang w:val="en-AU"/>
        </w:rPr>
        <w:t xml:space="preserve"> data is just one paper so is not definitive.</w:t>
      </w:r>
    </w:p>
    <w:p w14:paraId="7DD0331F" w14:textId="6ECA1858" w:rsidR="00F23421" w:rsidRPr="00F23421" w:rsidRDefault="00AA7BC0" w:rsidP="00F23421">
      <w:pPr>
        <w:pStyle w:val="ListParagraph"/>
        <w:numPr>
          <w:ilvl w:val="0"/>
          <w:numId w:val="27"/>
        </w:numPr>
        <w:autoSpaceDE w:val="0"/>
        <w:autoSpaceDN w:val="0"/>
        <w:adjustRightInd w:val="0"/>
        <w:rPr>
          <w:lang w:val="en-AU"/>
        </w:rPr>
      </w:pPr>
      <w:r>
        <w:rPr>
          <w:lang w:val="en-AU"/>
        </w:rPr>
        <w:t xml:space="preserve">The Committee noted that there were considerations relating to practicality, stress or scientific merit that needed to be taken into account when approving use of tissue without consent. </w:t>
      </w:r>
    </w:p>
    <w:p w14:paraId="374637B4" w14:textId="4679BE63" w:rsidR="00F23421" w:rsidRPr="00F23421" w:rsidRDefault="00F23421" w:rsidP="00F23421">
      <w:pPr>
        <w:pStyle w:val="ListParagraph"/>
        <w:numPr>
          <w:ilvl w:val="0"/>
          <w:numId w:val="27"/>
        </w:numPr>
        <w:autoSpaceDE w:val="0"/>
        <w:autoSpaceDN w:val="0"/>
        <w:adjustRightInd w:val="0"/>
        <w:rPr>
          <w:lang w:val="en-AU"/>
        </w:rPr>
      </w:pPr>
      <w:r w:rsidRPr="00F23421">
        <w:rPr>
          <w:lang w:val="en-AU"/>
        </w:rPr>
        <w:t>The Researcher(s) explained there is practicality element to re-consenting</w:t>
      </w:r>
      <w:r w:rsidR="00AA7BC0">
        <w:rPr>
          <w:lang w:val="en-AU"/>
        </w:rPr>
        <w:t xml:space="preserve">, as the data is from 2002. Participants would be difficult to track down or have passed away. The Researcher explained that the main reason was </w:t>
      </w:r>
      <w:r w:rsidRPr="00F23421">
        <w:rPr>
          <w:lang w:val="en-AU"/>
        </w:rPr>
        <w:t xml:space="preserve">scientific, </w:t>
      </w:r>
      <w:r w:rsidR="00AA7BC0">
        <w:rPr>
          <w:lang w:val="en-AU"/>
        </w:rPr>
        <w:t>and explained the</w:t>
      </w:r>
      <w:r w:rsidRPr="00F23421">
        <w:rPr>
          <w:lang w:val="en-AU"/>
        </w:rPr>
        <w:t xml:space="preserve"> p</w:t>
      </w:r>
      <w:r w:rsidR="00AA7BC0">
        <w:rPr>
          <w:lang w:val="en-AU"/>
        </w:rPr>
        <w:t>otential for</w:t>
      </w:r>
      <w:r w:rsidRPr="00F23421">
        <w:rPr>
          <w:lang w:val="en-AU"/>
        </w:rPr>
        <w:t xml:space="preserve"> bias if we seek consent,</w:t>
      </w:r>
      <w:r w:rsidR="00AA7BC0">
        <w:rPr>
          <w:lang w:val="en-AU"/>
        </w:rPr>
        <w:t xml:space="preserve"> which means the study results would not be generalizable. </w:t>
      </w:r>
      <w:r w:rsidRPr="00F23421">
        <w:rPr>
          <w:lang w:val="en-AU"/>
        </w:rPr>
        <w:t xml:space="preserve"> </w:t>
      </w:r>
    </w:p>
    <w:p w14:paraId="06E2BBA0" w14:textId="77777777" w:rsidR="00AA7BC0" w:rsidRDefault="00AA7BC0" w:rsidP="00AA7BC0">
      <w:pPr>
        <w:pStyle w:val="ListParagraph"/>
        <w:numPr>
          <w:ilvl w:val="0"/>
          <w:numId w:val="27"/>
        </w:numPr>
        <w:autoSpaceDE w:val="0"/>
        <w:autoSpaceDN w:val="0"/>
        <w:adjustRightInd w:val="0"/>
        <w:rPr>
          <w:lang w:val="en-AU"/>
        </w:rPr>
      </w:pPr>
      <w:r w:rsidRPr="00F23421">
        <w:rPr>
          <w:lang w:val="en-AU"/>
        </w:rPr>
        <w:t>The Committee and The Researcher(s) discussed what consents were given for the stored tissue samples. There appeared to be a range of statements on the clinical release forms over the years relevant to the samples.</w:t>
      </w:r>
    </w:p>
    <w:p w14:paraId="4C3A68E2" w14:textId="1E7BABCE" w:rsidR="00626D1F" w:rsidRPr="00F23421" w:rsidRDefault="00626D1F" w:rsidP="00AA7BC0">
      <w:pPr>
        <w:pStyle w:val="ListParagraph"/>
        <w:numPr>
          <w:ilvl w:val="0"/>
          <w:numId w:val="27"/>
        </w:numPr>
        <w:autoSpaceDE w:val="0"/>
        <w:autoSpaceDN w:val="0"/>
        <w:adjustRightInd w:val="0"/>
        <w:rPr>
          <w:lang w:val="en-AU"/>
        </w:rPr>
      </w:pPr>
      <w:r>
        <w:rPr>
          <w:lang w:val="en-AU"/>
        </w:rPr>
        <w:t>The Committee accepted the argument made by the researcher, and felt that the social benefit outweighed the risk to privacy, and noted individuals would not be harmed by their tissue being used in this study.</w:t>
      </w:r>
    </w:p>
    <w:p w14:paraId="1BD3CF95" w14:textId="6A86E67E" w:rsidR="00F23421" w:rsidRPr="00F23421" w:rsidRDefault="00AA7BC0" w:rsidP="00F23421">
      <w:pPr>
        <w:pStyle w:val="ListParagraph"/>
        <w:numPr>
          <w:ilvl w:val="0"/>
          <w:numId w:val="27"/>
        </w:numPr>
        <w:autoSpaceDE w:val="0"/>
        <w:autoSpaceDN w:val="0"/>
        <w:adjustRightInd w:val="0"/>
        <w:rPr>
          <w:lang w:val="en-AU"/>
        </w:rPr>
      </w:pPr>
      <w:r>
        <w:rPr>
          <w:lang w:val="en-AU"/>
        </w:rPr>
        <w:t xml:space="preserve">The Committee noted that if there was any evidence available to indicate a sample should not be used for research that should be respected, but noted that it is unlikely for any evidence to exist for such old samples. </w:t>
      </w:r>
    </w:p>
    <w:p w14:paraId="545B7A3B" w14:textId="2D65F48C" w:rsidR="00F23421" w:rsidRPr="00F23421" w:rsidRDefault="00F23421" w:rsidP="00F23421">
      <w:pPr>
        <w:pStyle w:val="ListParagraph"/>
        <w:numPr>
          <w:ilvl w:val="0"/>
          <w:numId w:val="27"/>
        </w:numPr>
        <w:autoSpaceDE w:val="0"/>
        <w:autoSpaceDN w:val="0"/>
        <w:adjustRightInd w:val="0"/>
        <w:rPr>
          <w:lang w:val="en-AU"/>
        </w:rPr>
      </w:pPr>
      <w:r w:rsidRPr="00F23421">
        <w:rPr>
          <w:lang w:val="en-AU"/>
        </w:rPr>
        <w:t>The Committee queried why keeping tissue identif</w:t>
      </w:r>
      <w:r w:rsidR="00AA7BC0">
        <w:rPr>
          <w:lang w:val="en-AU"/>
        </w:rPr>
        <w:t>iable, i.e. linked with records.</w:t>
      </w:r>
      <w:r w:rsidRPr="00F23421">
        <w:rPr>
          <w:lang w:val="en-AU"/>
        </w:rPr>
        <w:t xml:space="preserve"> The Researcher(s) stated need to link to look at outcomes</w:t>
      </w:r>
      <w:r w:rsidR="00AA7BC0">
        <w:rPr>
          <w:lang w:val="en-AU"/>
        </w:rPr>
        <w:t xml:space="preserve"> so the samples must be</w:t>
      </w:r>
      <w:r w:rsidRPr="00F23421">
        <w:rPr>
          <w:lang w:val="en-AU"/>
        </w:rPr>
        <w:t xml:space="preserve"> potentially identifiable. </w:t>
      </w:r>
    </w:p>
    <w:p w14:paraId="74688E81" w14:textId="620F3010" w:rsidR="00F23421" w:rsidRPr="00F23421" w:rsidRDefault="00F23421" w:rsidP="00F23421">
      <w:pPr>
        <w:pStyle w:val="ListParagraph"/>
        <w:numPr>
          <w:ilvl w:val="0"/>
          <w:numId w:val="27"/>
        </w:numPr>
        <w:autoSpaceDE w:val="0"/>
        <w:autoSpaceDN w:val="0"/>
        <w:adjustRightInd w:val="0"/>
        <w:rPr>
          <w:lang w:val="en-AU"/>
        </w:rPr>
      </w:pPr>
      <w:r w:rsidRPr="00F23421">
        <w:rPr>
          <w:lang w:val="en-AU"/>
        </w:rPr>
        <w:t>The R</w:t>
      </w:r>
      <w:r w:rsidR="00FD0F78">
        <w:rPr>
          <w:lang w:val="en-AU"/>
        </w:rPr>
        <w:t>esearcher(s) explained funding arrangements.</w:t>
      </w:r>
    </w:p>
    <w:p w14:paraId="6A2FE9F0" w14:textId="77777777" w:rsidR="00F23421" w:rsidRPr="00F23421" w:rsidRDefault="00F23421" w:rsidP="00F23421">
      <w:pPr>
        <w:pStyle w:val="ListParagraph"/>
        <w:numPr>
          <w:ilvl w:val="0"/>
          <w:numId w:val="27"/>
        </w:numPr>
        <w:autoSpaceDE w:val="0"/>
        <w:autoSpaceDN w:val="0"/>
        <w:adjustRightInd w:val="0"/>
        <w:rPr>
          <w:lang w:val="en-AU"/>
        </w:rPr>
      </w:pPr>
      <w:r w:rsidRPr="00F23421">
        <w:rPr>
          <w:lang w:val="en-AU"/>
        </w:rPr>
        <w:t xml:space="preserve">The Researcher(s) spoken to ADHB Maori review office. Locality review – goes formally though. </w:t>
      </w:r>
    </w:p>
    <w:p w14:paraId="4B2E9ECA" w14:textId="77777777" w:rsidR="00F23421" w:rsidRPr="00F23421" w:rsidRDefault="00F23421" w:rsidP="00F23421">
      <w:pPr>
        <w:pStyle w:val="ListParagraph"/>
        <w:numPr>
          <w:ilvl w:val="0"/>
          <w:numId w:val="27"/>
        </w:numPr>
        <w:autoSpaceDE w:val="0"/>
        <w:autoSpaceDN w:val="0"/>
        <w:adjustRightInd w:val="0"/>
        <w:rPr>
          <w:lang w:val="en-AU"/>
        </w:rPr>
      </w:pPr>
      <w:r w:rsidRPr="00F23421">
        <w:rPr>
          <w:lang w:val="en-AU"/>
        </w:rPr>
        <w:t xml:space="preserve">The Committee noted the value of the study. Public good outweighs privacy. </w:t>
      </w:r>
    </w:p>
    <w:p w14:paraId="568E75DC" w14:textId="77777777" w:rsidR="00F23421" w:rsidRDefault="00F23421" w:rsidP="00F23421">
      <w:pPr>
        <w:autoSpaceDE w:val="0"/>
        <w:autoSpaceDN w:val="0"/>
        <w:adjustRightInd w:val="0"/>
        <w:rPr>
          <w:lang w:val="en-AU"/>
        </w:rPr>
      </w:pPr>
    </w:p>
    <w:p w14:paraId="5BAE4324" w14:textId="77777777" w:rsidR="00990998" w:rsidRPr="004C1165" w:rsidRDefault="00990998" w:rsidP="00990998">
      <w:pPr>
        <w:rPr>
          <w:u w:val="single"/>
          <w:lang w:val="en-AU"/>
        </w:rPr>
      </w:pPr>
      <w:r w:rsidRPr="004C1165">
        <w:rPr>
          <w:u w:val="single"/>
          <w:lang w:val="en-AU"/>
        </w:rPr>
        <w:t>Summary of ethical issues (outstanding)</w:t>
      </w:r>
    </w:p>
    <w:p w14:paraId="47529551" w14:textId="77777777" w:rsidR="00990998" w:rsidRPr="004C1165" w:rsidRDefault="00990998" w:rsidP="00990998">
      <w:pPr>
        <w:rPr>
          <w:u w:val="single"/>
          <w:lang w:val="en-AU"/>
        </w:rPr>
      </w:pPr>
    </w:p>
    <w:p w14:paraId="46372B14" w14:textId="77777777" w:rsidR="00990998" w:rsidRPr="004C1165" w:rsidRDefault="00990998" w:rsidP="00990998">
      <w:pPr>
        <w:rPr>
          <w:lang w:val="en-AU"/>
        </w:rPr>
      </w:pPr>
      <w:r w:rsidRPr="004C1165">
        <w:rPr>
          <w:lang w:val="en-AU"/>
        </w:rPr>
        <w:t>The main ethical issues considered by the Committee and which require addressing by the Researcher are as follows.</w:t>
      </w:r>
    </w:p>
    <w:p w14:paraId="4D7C7242" w14:textId="77777777" w:rsidR="00990998" w:rsidRPr="004C1165" w:rsidRDefault="00990998" w:rsidP="00626D1F">
      <w:pPr>
        <w:autoSpaceDE w:val="0"/>
        <w:autoSpaceDN w:val="0"/>
        <w:adjustRightInd w:val="0"/>
        <w:rPr>
          <w:lang w:val="en-AU"/>
        </w:rPr>
      </w:pPr>
    </w:p>
    <w:p w14:paraId="40AD1D1F" w14:textId="77777777" w:rsidR="00DA22DF" w:rsidRPr="00626D1F" w:rsidRDefault="00DA22DF" w:rsidP="00626D1F">
      <w:pPr>
        <w:pStyle w:val="ListParagraph"/>
        <w:numPr>
          <w:ilvl w:val="0"/>
          <w:numId w:val="27"/>
        </w:numPr>
        <w:autoSpaceDE w:val="0"/>
        <w:autoSpaceDN w:val="0"/>
        <w:adjustRightInd w:val="0"/>
        <w:rPr>
          <w:lang w:val="en-AU"/>
        </w:rPr>
      </w:pPr>
      <w:r w:rsidRPr="00626D1F">
        <w:rPr>
          <w:lang w:val="en-AU"/>
        </w:rPr>
        <w:t>Provide update (letter) from ADHB Maori research assessment team.</w:t>
      </w:r>
    </w:p>
    <w:p w14:paraId="58713C4F" w14:textId="784F5704" w:rsidR="00990998" w:rsidRDefault="00626D1F" w:rsidP="00626D1F">
      <w:pPr>
        <w:pStyle w:val="ListParagraph"/>
        <w:numPr>
          <w:ilvl w:val="0"/>
          <w:numId w:val="27"/>
        </w:numPr>
        <w:autoSpaceDE w:val="0"/>
        <w:autoSpaceDN w:val="0"/>
        <w:adjustRightInd w:val="0"/>
        <w:rPr>
          <w:lang w:val="en-AU"/>
        </w:rPr>
      </w:pPr>
      <w:r w:rsidRPr="00626D1F">
        <w:rPr>
          <w:lang w:val="en-AU"/>
        </w:rPr>
        <w:t>The Researcher(s) agreed with the Committee suggestion to get tissue and data, link it then break link so the dataset was anonymised. Please update the protocol to outline this process.</w:t>
      </w:r>
    </w:p>
    <w:p w14:paraId="1FEFACB2" w14:textId="77777777" w:rsidR="00E24E77" w:rsidRPr="004C1165" w:rsidRDefault="00E24E77" w:rsidP="00E24E77">
      <w:pPr>
        <w:rPr>
          <w:color w:val="FF0000"/>
          <w:lang w:val="en-AU"/>
        </w:rPr>
      </w:pPr>
    </w:p>
    <w:p w14:paraId="48C0F10B" w14:textId="77777777" w:rsidR="00E24E77" w:rsidRPr="004C1165" w:rsidRDefault="00E24E77" w:rsidP="00E24E77">
      <w:pPr>
        <w:rPr>
          <w:u w:val="single"/>
          <w:lang w:val="en-AU"/>
        </w:rPr>
      </w:pPr>
      <w:r w:rsidRPr="004C1165">
        <w:rPr>
          <w:u w:val="single"/>
          <w:lang w:val="en-AU"/>
        </w:rPr>
        <w:t xml:space="preserve">Decision </w:t>
      </w:r>
    </w:p>
    <w:p w14:paraId="057FFD1B" w14:textId="77777777" w:rsidR="00E24E77" w:rsidRPr="004C1165" w:rsidRDefault="00E24E77" w:rsidP="00E24E77">
      <w:pPr>
        <w:rPr>
          <w:lang w:val="en-AU"/>
        </w:rPr>
      </w:pPr>
    </w:p>
    <w:p w14:paraId="1A1D9CBF" w14:textId="51D3FA69" w:rsidR="00E24E77" w:rsidRPr="004C1165" w:rsidRDefault="00E24E77" w:rsidP="00E24E77">
      <w:pPr>
        <w:rPr>
          <w:lang w:val="en-AU"/>
        </w:rPr>
      </w:pPr>
      <w:r w:rsidRPr="004C1165">
        <w:rPr>
          <w:lang w:val="en-AU"/>
        </w:rPr>
        <w:t xml:space="preserve">This application was </w:t>
      </w:r>
      <w:r w:rsidRPr="004C1165">
        <w:rPr>
          <w:i/>
          <w:lang w:val="en-AU"/>
        </w:rPr>
        <w:t>provisionally approved</w:t>
      </w:r>
      <w:r w:rsidRPr="004C1165">
        <w:rPr>
          <w:lang w:val="en-AU"/>
        </w:rPr>
        <w:t xml:space="preserve"> </w:t>
      </w:r>
      <w:r w:rsidRPr="00626D1F">
        <w:rPr>
          <w:lang w:val="en-AU"/>
        </w:rPr>
        <w:t xml:space="preserve">by </w:t>
      </w:r>
      <w:r w:rsidRPr="00626D1F">
        <w:rPr>
          <w:rFonts w:cs="Arial"/>
          <w:szCs w:val="22"/>
          <w:lang w:val="en-AU"/>
        </w:rPr>
        <w:t>consensus</w:t>
      </w:r>
      <w:r w:rsidRPr="00626D1F">
        <w:rPr>
          <w:lang w:val="en-AU"/>
        </w:rPr>
        <w:t xml:space="preserve">, subject </w:t>
      </w:r>
      <w:r w:rsidRPr="004C1165">
        <w:rPr>
          <w:lang w:val="en-AU"/>
        </w:rPr>
        <w:t xml:space="preserve">to the following information being received. </w:t>
      </w:r>
    </w:p>
    <w:p w14:paraId="7D131E1B" w14:textId="77777777" w:rsidR="00E24E77" w:rsidRPr="004C1165" w:rsidRDefault="00E24E77" w:rsidP="00E24E77">
      <w:pPr>
        <w:rPr>
          <w:lang w:val="en-AU"/>
        </w:rPr>
      </w:pPr>
    </w:p>
    <w:p w14:paraId="373B4D48" w14:textId="17C0EA39" w:rsidR="00FD0F78" w:rsidRDefault="00FD0F78" w:rsidP="00FD0F78">
      <w:pPr>
        <w:numPr>
          <w:ilvl w:val="0"/>
          <w:numId w:val="3"/>
        </w:numPr>
        <w:spacing w:before="80" w:after="80"/>
        <w:jc w:val="both"/>
        <w:rPr>
          <w:rFonts w:cs="Arial"/>
          <w:szCs w:val="22"/>
          <w:lang w:val="en-NZ"/>
        </w:rPr>
      </w:pPr>
      <w:r w:rsidRPr="00555F27">
        <w:rPr>
          <w:rFonts w:cs="Arial"/>
          <w:szCs w:val="22"/>
          <w:lang w:val="en-NZ"/>
        </w:rPr>
        <w:t xml:space="preserve">Please </w:t>
      </w:r>
      <w:r>
        <w:rPr>
          <w:rFonts w:cs="Arial"/>
          <w:szCs w:val="22"/>
          <w:lang w:val="en-NZ"/>
        </w:rPr>
        <w:t>update the HDEC on consultation due to the use of tissue without consent</w:t>
      </w:r>
      <w:r w:rsidRPr="00555F27">
        <w:rPr>
          <w:rFonts w:cs="Arial"/>
          <w:szCs w:val="22"/>
          <w:lang w:val="en-NZ"/>
        </w:rPr>
        <w:t xml:space="preserve"> </w:t>
      </w:r>
      <w:r w:rsidRPr="009B6A73">
        <w:rPr>
          <w:rFonts w:ascii="ArialMT" w:eastAsiaTheme="minorHAnsi" w:hAnsi="ArialMT" w:cs="ArialMT"/>
          <w:color w:val="003B5A"/>
          <w:szCs w:val="22"/>
          <w:lang w:val="en-NZ"/>
        </w:rPr>
        <w:t xml:space="preserve"> (</w:t>
      </w:r>
      <w:r w:rsidRPr="009B6A73">
        <w:rPr>
          <w:rFonts w:cs="Arial"/>
          <w:i/>
          <w:szCs w:val="22"/>
          <w:lang w:val="en-NZ"/>
        </w:rPr>
        <w:t xml:space="preserve">Ethical Guidelines for </w:t>
      </w:r>
      <w:r w:rsidRPr="00FD0F78">
        <w:rPr>
          <w:rFonts w:cs="Arial"/>
          <w:i/>
          <w:szCs w:val="22"/>
          <w:lang w:val="en-NZ"/>
        </w:rPr>
        <w:t>Observation Studies</w:t>
      </w:r>
      <w:r w:rsidRPr="00FD0F78">
        <w:rPr>
          <w:rFonts w:ascii="ArialMT" w:eastAsiaTheme="minorHAnsi" w:hAnsi="ArialMT" w:cs="ArialMT"/>
          <w:szCs w:val="22"/>
          <w:lang w:val="en-NZ"/>
        </w:rPr>
        <w:t xml:space="preserve"> 4.4)</w:t>
      </w:r>
    </w:p>
    <w:p w14:paraId="1E5BF896" w14:textId="2783DEC5" w:rsidR="00FD0F78" w:rsidRPr="00FD0F78" w:rsidRDefault="00FD0F78" w:rsidP="00FD0F78">
      <w:pPr>
        <w:pStyle w:val="ListParagraph"/>
        <w:numPr>
          <w:ilvl w:val="0"/>
          <w:numId w:val="3"/>
        </w:numPr>
        <w:jc w:val="both"/>
        <w:rPr>
          <w:lang w:val="en-NZ"/>
        </w:rPr>
      </w:pPr>
      <w:r w:rsidRPr="00FD0F78">
        <w:rPr>
          <w:rFonts w:cs="Arial"/>
          <w:szCs w:val="22"/>
          <w:lang w:val="en-AU"/>
        </w:rPr>
        <w:t>The study design must minimise risk of harm</w:t>
      </w:r>
      <w:r>
        <w:rPr>
          <w:rFonts w:cs="Arial"/>
          <w:szCs w:val="22"/>
          <w:lang w:val="en-AU"/>
        </w:rPr>
        <w:t xml:space="preserve">. Update the protocol to reflect </w:t>
      </w:r>
      <w:proofErr w:type="spellStart"/>
      <w:r>
        <w:rPr>
          <w:rFonts w:cs="Arial"/>
          <w:szCs w:val="22"/>
          <w:lang w:val="en-AU"/>
        </w:rPr>
        <w:t>anonymisation</w:t>
      </w:r>
      <w:proofErr w:type="spellEnd"/>
      <w:r>
        <w:rPr>
          <w:rFonts w:cs="Arial"/>
          <w:szCs w:val="22"/>
          <w:lang w:val="en-AU"/>
        </w:rPr>
        <w:t xml:space="preserve"> plan</w:t>
      </w:r>
      <w:r w:rsidRPr="00FD0F78">
        <w:rPr>
          <w:rFonts w:cs="Arial"/>
          <w:szCs w:val="22"/>
          <w:lang w:val="en-AU"/>
        </w:rPr>
        <w:t xml:space="preserve"> (</w:t>
      </w:r>
      <w:r w:rsidRPr="00FD0F78">
        <w:rPr>
          <w:rFonts w:cs="Arial"/>
          <w:i/>
          <w:szCs w:val="22"/>
          <w:lang w:val="en-NZ"/>
        </w:rPr>
        <w:t>Ethical Guidelines for Observation Studies</w:t>
      </w:r>
      <w:r w:rsidRPr="00FD0F78">
        <w:rPr>
          <w:rFonts w:cs="Arial"/>
          <w:szCs w:val="22"/>
          <w:lang w:val="en-NZ"/>
        </w:rPr>
        <w:t xml:space="preserve"> </w:t>
      </w:r>
      <w:r w:rsidRPr="00FD0F78">
        <w:rPr>
          <w:rFonts w:cs="Arial"/>
          <w:i/>
          <w:szCs w:val="22"/>
          <w:lang w:val="en-NZ"/>
        </w:rPr>
        <w:t>para 5.5</w:t>
      </w:r>
      <w:r w:rsidRPr="00FD0F78">
        <w:rPr>
          <w:rFonts w:cs="Arial"/>
          <w:szCs w:val="22"/>
          <w:lang w:val="en-NZ"/>
        </w:rPr>
        <w:t>).</w:t>
      </w:r>
    </w:p>
    <w:p w14:paraId="287D4DE0" w14:textId="77777777" w:rsidR="00E24E77" w:rsidRPr="004C1165" w:rsidRDefault="00E24E77" w:rsidP="00E24E77">
      <w:pPr>
        <w:rPr>
          <w:color w:val="FF0000"/>
          <w:lang w:val="en-AU"/>
        </w:rPr>
      </w:pPr>
    </w:p>
    <w:p w14:paraId="6A216257" w14:textId="185C8BEC" w:rsidR="00E24E77" w:rsidRPr="004C1165" w:rsidRDefault="00E24E77" w:rsidP="00E24E77">
      <w:pPr>
        <w:rPr>
          <w:lang w:val="en-AU"/>
        </w:rPr>
      </w:pPr>
      <w:r w:rsidRPr="004C1165">
        <w:rPr>
          <w:lang w:val="en-AU"/>
        </w:rPr>
        <w:t xml:space="preserve">This following information will be reviewed, and a final decision made on the application, by </w:t>
      </w:r>
      <w:r w:rsidR="00FD0F78">
        <w:rPr>
          <w:lang w:val="en-AU"/>
        </w:rPr>
        <w:t>Dr Kate Parker.</w:t>
      </w:r>
    </w:p>
    <w:p w14:paraId="72927BD6" w14:textId="6735F8A2" w:rsidR="001B275A" w:rsidRPr="004C1165" w:rsidRDefault="001B275A">
      <w:pPr>
        <w:autoSpaceDE w:val="0"/>
        <w:autoSpaceDN w:val="0"/>
        <w:adjustRightInd w:val="0"/>
        <w:rPr>
          <w:lang w:val="en-AU"/>
        </w:rPr>
      </w:pPr>
      <w:r w:rsidRPr="004C1165">
        <w:rPr>
          <w:lang w:val="en-AU"/>
        </w:rPr>
        <w:br w:type="page"/>
      </w:r>
    </w:p>
    <w:p w14:paraId="78A5C211" w14:textId="77777777" w:rsidR="00E24E77" w:rsidRPr="004C1165" w:rsidRDefault="00E24E77" w:rsidP="00E24E77">
      <w:pPr>
        <w:rPr>
          <w:lang w:val="en-AU"/>
        </w:rPr>
      </w:pPr>
    </w:p>
    <w:p w14:paraId="0A12F3CD" w14:textId="77777777" w:rsidR="00E24E77" w:rsidRPr="004C1165" w:rsidRDefault="00A9572D" w:rsidP="00E24E77">
      <w:pPr>
        <w:pStyle w:val="Heading2"/>
        <w:pBdr>
          <w:bottom w:val="single" w:sz="12" w:space="1" w:color="auto"/>
        </w:pBdr>
        <w:rPr>
          <w:lang w:val="en-AU"/>
        </w:rPr>
      </w:pPr>
      <w:r w:rsidRPr="004C1165">
        <w:rPr>
          <w:lang w:val="en-AU"/>
        </w:rPr>
        <w:t>S</w:t>
      </w:r>
      <w:r w:rsidR="00E24E77" w:rsidRPr="004C1165">
        <w:rPr>
          <w:lang w:val="en-AU"/>
        </w:rPr>
        <w:t>ubstantial amendment</w:t>
      </w:r>
      <w:r w:rsidRPr="004C1165">
        <w:rPr>
          <w:lang w:val="en-AU"/>
        </w:rPr>
        <w:t>s</w:t>
      </w:r>
    </w:p>
    <w:p w14:paraId="1DA57706" w14:textId="77777777" w:rsidR="009513F0" w:rsidRPr="004C1165" w:rsidRDefault="009513F0"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27D5E" w:rsidRPr="004C1165" w14:paraId="09DCDD97" w14:textId="77777777" w:rsidTr="00D27D5E">
        <w:trPr>
          <w:trHeight w:val="280"/>
        </w:trPr>
        <w:tc>
          <w:tcPr>
            <w:tcW w:w="966" w:type="dxa"/>
            <w:tcBorders>
              <w:top w:val="nil"/>
              <w:left w:val="nil"/>
              <w:bottom w:val="nil"/>
              <w:right w:val="nil"/>
            </w:tcBorders>
          </w:tcPr>
          <w:p w14:paraId="6FD3DB19" w14:textId="77777777" w:rsidR="00D27D5E" w:rsidRPr="004C1165" w:rsidRDefault="00D27D5E">
            <w:pPr>
              <w:autoSpaceDE w:val="0"/>
              <w:autoSpaceDN w:val="0"/>
              <w:adjustRightInd w:val="0"/>
              <w:rPr>
                <w:lang w:val="en-AU"/>
              </w:rPr>
            </w:pPr>
            <w:r w:rsidRPr="004C1165">
              <w:rPr>
                <w:b/>
                <w:lang w:val="en-AU"/>
              </w:rPr>
              <w:t xml:space="preserve">1 </w:t>
            </w:r>
            <w:r w:rsidRPr="004C1165">
              <w:rPr>
                <w:lang w:val="en-AU"/>
              </w:rPr>
              <w:t xml:space="preserve"> </w:t>
            </w:r>
          </w:p>
        </w:tc>
        <w:tc>
          <w:tcPr>
            <w:tcW w:w="2575" w:type="dxa"/>
            <w:tcBorders>
              <w:top w:val="nil"/>
              <w:left w:val="nil"/>
              <w:bottom w:val="nil"/>
              <w:right w:val="nil"/>
            </w:tcBorders>
          </w:tcPr>
          <w:p w14:paraId="2D893795" w14:textId="77777777" w:rsidR="00D27D5E" w:rsidRPr="004C1165" w:rsidRDefault="00D27D5E">
            <w:pPr>
              <w:autoSpaceDE w:val="0"/>
              <w:autoSpaceDN w:val="0"/>
              <w:adjustRightInd w:val="0"/>
              <w:rPr>
                <w:lang w:val="en-AU"/>
              </w:rPr>
            </w:pPr>
            <w:r w:rsidRPr="004C1165">
              <w:rPr>
                <w:b/>
                <w:lang w:val="en-AU"/>
              </w:rPr>
              <w:t xml:space="preserve">Ethics ref: </w:t>
            </w:r>
            <w:r w:rsidRPr="004C1165">
              <w:rPr>
                <w:lang w:val="en-AU"/>
              </w:rPr>
              <w:t xml:space="preserve"> </w:t>
            </w:r>
          </w:p>
        </w:tc>
        <w:tc>
          <w:tcPr>
            <w:tcW w:w="6459" w:type="dxa"/>
            <w:tcBorders>
              <w:top w:val="nil"/>
              <w:left w:val="nil"/>
              <w:bottom w:val="nil"/>
              <w:right w:val="nil"/>
            </w:tcBorders>
          </w:tcPr>
          <w:p w14:paraId="04261F62" w14:textId="77777777" w:rsidR="00D27D5E" w:rsidRPr="004C1165" w:rsidRDefault="00D27D5E">
            <w:pPr>
              <w:autoSpaceDE w:val="0"/>
              <w:autoSpaceDN w:val="0"/>
              <w:adjustRightInd w:val="0"/>
              <w:rPr>
                <w:lang w:val="en-AU"/>
              </w:rPr>
            </w:pPr>
            <w:r w:rsidRPr="004C1165">
              <w:rPr>
                <w:b/>
                <w:lang w:val="en-AU"/>
              </w:rPr>
              <w:t>NTY/08/06/055/AM07</w:t>
            </w:r>
            <w:r w:rsidRPr="004C1165">
              <w:rPr>
                <w:lang w:val="en-AU"/>
              </w:rPr>
              <w:t xml:space="preserve"> </w:t>
            </w:r>
          </w:p>
        </w:tc>
      </w:tr>
      <w:tr w:rsidR="00D27D5E" w:rsidRPr="004C1165" w14:paraId="1226057C" w14:textId="77777777" w:rsidTr="00D27D5E">
        <w:trPr>
          <w:trHeight w:val="280"/>
        </w:trPr>
        <w:tc>
          <w:tcPr>
            <w:tcW w:w="966" w:type="dxa"/>
            <w:tcBorders>
              <w:top w:val="nil"/>
              <w:left w:val="nil"/>
              <w:bottom w:val="nil"/>
              <w:right w:val="nil"/>
            </w:tcBorders>
          </w:tcPr>
          <w:p w14:paraId="792DAE7D"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688BD9EF" w14:textId="77777777" w:rsidR="00D27D5E" w:rsidRPr="004C1165" w:rsidRDefault="00D27D5E">
            <w:pPr>
              <w:autoSpaceDE w:val="0"/>
              <w:autoSpaceDN w:val="0"/>
              <w:adjustRightInd w:val="0"/>
              <w:rPr>
                <w:lang w:val="en-AU"/>
              </w:rPr>
            </w:pPr>
            <w:r w:rsidRPr="004C1165">
              <w:rPr>
                <w:lang w:val="en-AU"/>
              </w:rPr>
              <w:t xml:space="preserve">Title: </w:t>
            </w:r>
          </w:p>
        </w:tc>
        <w:tc>
          <w:tcPr>
            <w:tcW w:w="6459" w:type="dxa"/>
            <w:tcBorders>
              <w:top w:val="nil"/>
              <w:left w:val="nil"/>
              <w:bottom w:val="nil"/>
              <w:right w:val="nil"/>
            </w:tcBorders>
          </w:tcPr>
          <w:p w14:paraId="58348EA6" w14:textId="77777777" w:rsidR="00D27D5E" w:rsidRPr="004C1165" w:rsidRDefault="00D27D5E">
            <w:pPr>
              <w:autoSpaceDE w:val="0"/>
              <w:autoSpaceDN w:val="0"/>
              <w:adjustRightInd w:val="0"/>
              <w:rPr>
                <w:lang w:val="en-AU"/>
              </w:rPr>
            </w:pPr>
            <w:r w:rsidRPr="004C1165">
              <w:rPr>
                <w:lang w:val="en-AU"/>
              </w:rPr>
              <w:t xml:space="preserve">Growing Up in New Zealand </w:t>
            </w:r>
          </w:p>
        </w:tc>
      </w:tr>
      <w:tr w:rsidR="00D27D5E" w:rsidRPr="004C1165" w14:paraId="03840C59" w14:textId="77777777" w:rsidTr="00D27D5E">
        <w:trPr>
          <w:trHeight w:val="280"/>
        </w:trPr>
        <w:tc>
          <w:tcPr>
            <w:tcW w:w="966" w:type="dxa"/>
            <w:tcBorders>
              <w:top w:val="nil"/>
              <w:left w:val="nil"/>
              <w:bottom w:val="nil"/>
              <w:right w:val="nil"/>
            </w:tcBorders>
          </w:tcPr>
          <w:p w14:paraId="57AD328C"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2A791029" w14:textId="77777777" w:rsidR="00D27D5E" w:rsidRPr="004C1165" w:rsidRDefault="00D27D5E">
            <w:pPr>
              <w:autoSpaceDE w:val="0"/>
              <w:autoSpaceDN w:val="0"/>
              <w:adjustRightInd w:val="0"/>
              <w:rPr>
                <w:lang w:val="en-AU"/>
              </w:rPr>
            </w:pPr>
            <w:r w:rsidRPr="004C1165">
              <w:rPr>
                <w:lang w:val="en-AU"/>
              </w:rPr>
              <w:t xml:space="preserve">Principal Investigator: </w:t>
            </w:r>
          </w:p>
        </w:tc>
        <w:tc>
          <w:tcPr>
            <w:tcW w:w="6459" w:type="dxa"/>
            <w:tcBorders>
              <w:top w:val="nil"/>
              <w:left w:val="nil"/>
              <w:bottom w:val="nil"/>
              <w:right w:val="nil"/>
            </w:tcBorders>
          </w:tcPr>
          <w:p w14:paraId="016DAC92" w14:textId="77777777" w:rsidR="00D27D5E" w:rsidRPr="004C1165" w:rsidRDefault="00D27D5E">
            <w:pPr>
              <w:autoSpaceDE w:val="0"/>
              <w:autoSpaceDN w:val="0"/>
              <w:adjustRightInd w:val="0"/>
              <w:rPr>
                <w:lang w:val="en-AU"/>
              </w:rPr>
            </w:pPr>
            <w:r w:rsidRPr="004C1165">
              <w:rPr>
                <w:lang w:val="en-AU"/>
              </w:rPr>
              <w:t xml:space="preserve">Dr Susan Morton </w:t>
            </w:r>
          </w:p>
        </w:tc>
      </w:tr>
      <w:tr w:rsidR="00D27D5E" w:rsidRPr="004C1165" w14:paraId="16F2F058" w14:textId="77777777" w:rsidTr="00D27D5E">
        <w:trPr>
          <w:trHeight w:val="280"/>
        </w:trPr>
        <w:tc>
          <w:tcPr>
            <w:tcW w:w="966" w:type="dxa"/>
            <w:tcBorders>
              <w:top w:val="nil"/>
              <w:left w:val="nil"/>
              <w:bottom w:val="nil"/>
              <w:right w:val="nil"/>
            </w:tcBorders>
          </w:tcPr>
          <w:p w14:paraId="7BDA5445"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01DFE623" w14:textId="77777777" w:rsidR="00D27D5E" w:rsidRPr="004C1165" w:rsidRDefault="00D27D5E">
            <w:pPr>
              <w:autoSpaceDE w:val="0"/>
              <w:autoSpaceDN w:val="0"/>
              <w:adjustRightInd w:val="0"/>
              <w:rPr>
                <w:lang w:val="en-AU"/>
              </w:rPr>
            </w:pPr>
            <w:r w:rsidRPr="004C1165">
              <w:rPr>
                <w:lang w:val="en-AU"/>
              </w:rPr>
              <w:t xml:space="preserve">Sponsor: </w:t>
            </w:r>
          </w:p>
        </w:tc>
        <w:tc>
          <w:tcPr>
            <w:tcW w:w="6459" w:type="dxa"/>
            <w:tcBorders>
              <w:top w:val="nil"/>
              <w:left w:val="nil"/>
              <w:bottom w:val="nil"/>
              <w:right w:val="nil"/>
            </w:tcBorders>
          </w:tcPr>
          <w:p w14:paraId="058C84FD" w14:textId="77777777" w:rsidR="00D27D5E" w:rsidRPr="004C1165" w:rsidRDefault="00D27D5E">
            <w:pPr>
              <w:autoSpaceDE w:val="0"/>
              <w:autoSpaceDN w:val="0"/>
              <w:adjustRightInd w:val="0"/>
              <w:rPr>
                <w:lang w:val="en-AU"/>
              </w:rPr>
            </w:pPr>
            <w:r w:rsidRPr="004C1165">
              <w:rPr>
                <w:lang w:val="en-AU"/>
              </w:rPr>
              <w:t xml:space="preserve"> </w:t>
            </w:r>
          </w:p>
        </w:tc>
      </w:tr>
      <w:tr w:rsidR="00D27D5E" w:rsidRPr="004C1165" w14:paraId="7583A99A" w14:textId="77777777" w:rsidTr="00D27D5E">
        <w:trPr>
          <w:trHeight w:val="280"/>
        </w:trPr>
        <w:tc>
          <w:tcPr>
            <w:tcW w:w="966" w:type="dxa"/>
            <w:tcBorders>
              <w:top w:val="nil"/>
              <w:left w:val="nil"/>
              <w:bottom w:val="nil"/>
              <w:right w:val="nil"/>
            </w:tcBorders>
          </w:tcPr>
          <w:p w14:paraId="00FB2DF9" w14:textId="77777777" w:rsidR="00D27D5E" w:rsidRPr="004C1165" w:rsidRDefault="00D27D5E">
            <w:pPr>
              <w:autoSpaceDE w:val="0"/>
              <w:autoSpaceDN w:val="0"/>
              <w:adjustRightInd w:val="0"/>
              <w:rPr>
                <w:lang w:val="en-AU"/>
              </w:rPr>
            </w:pPr>
            <w:r w:rsidRPr="004C1165">
              <w:rPr>
                <w:lang w:val="en-AU"/>
              </w:rPr>
              <w:t xml:space="preserve"> </w:t>
            </w:r>
          </w:p>
        </w:tc>
        <w:tc>
          <w:tcPr>
            <w:tcW w:w="2575" w:type="dxa"/>
            <w:tcBorders>
              <w:top w:val="nil"/>
              <w:left w:val="nil"/>
              <w:bottom w:val="nil"/>
              <w:right w:val="nil"/>
            </w:tcBorders>
          </w:tcPr>
          <w:p w14:paraId="3F1F604E" w14:textId="77777777" w:rsidR="00D27D5E" w:rsidRPr="004C1165" w:rsidRDefault="00D27D5E">
            <w:pPr>
              <w:autoSpaceDE w:val="0"/>
              <w:autoSpaceDN w:val="0"/>
              <w:adjustRightInd w:val="0"/>
              <w:rPr>
                <w:lang w:val="en-AU"/>
              </w:rPr>
            </w:pPr>
            <w:r w:rsidRPr="004C1165">
              <w:rPr>
                <w:lang w:val="en-AU"/>
              </w:rPr>
              <w:t xml:space="preserve">Clock Start Date: </w:t>
            </w:r>
          </w:p>
        </w:tc>
        <w:tc>
          <w:tcPr>
            <w:tcW w:w="6459" w:type="dxa"/>
            <w:tcBorders>
              <w:top w:val="nil"/>
              <w:left w:val="nil"/>
              <w:bottom w:val="nil"/>
              <w:right w:val="nil"/>
            </w:tcBorders>
          </w:tcPr>
          <w:p w14:paraId="31BE68AE" w14:textId="77777777" w:rsidR="00D27D5E" w:rsidRPr="004C1165" w:rsidRDefault="00D27D5E">
            <w:pPr>
              <w:autoSpaceDE w:val="0"/>
              <w:autoSpaceDN w:val="0"/>
              <w:adjustRightInd w:val="0"/>
              <w:rPr>
                <w:lang w:val="en-AU"/>
              </w:rPr>
            </w:pPr>
            <w:r w:rsidRPr="004C1165">
              <w:rPr>
                <w:lang w:val="en-AU"/>
              </w:rPr>
              <w:t xml:space="preserve">25 August 2016 </w:t>
            </w:r>
          </w:p>
        </w:tc>
      </w:tr>
    </w:tbl>
    <w:p w14:paraId="570E7BD8" w14:textId="77777777" w:rsidR="009513F0" w:rsidRPr="004C1165" w:rsidRDefault="009513F0" w:rsidP="00E24E77">
      <w:pPr>
        <w:rPr>
          <w:lang w:val="en-AU"/>
        </w:rPr>
      </w:pPr>
      <w:r w:rsidRPr="004C1165">
        <w:rPr>
          <w:lang w:val="en-AU"/>
        </w:rPr>
        <w:t xml:space="preserve"> </w:t>
      </w:r>
    </w:p>
    <w:p w14:paraId="61B1F3E5" w14:textId="77777777" w:rsidR="00204AC4" w:rsidRPr="004C1165" w:rsidRDefault="0091771D" w:rsidP="00E24E77">
      <w:pPr>
        <w:rPr>
          <w:lang w:val="en-AU"/>
        </w:rPr>
      </w:pPr>
      <w:r w:rsidRPr="004C1165">
        <w:rPr>
          <w:lang w:val="en-AU"/>
        </w:rPr>
        <w:t xml:space="preserve">Sarah Berry and Peter Tricker, Associate Professor Susan Morton were </w:t>
      </w:r>
      <w:r w:rsidR="00DC62A5" w:rsidRPr="004C1165">
        <w:rPr>
          <w:lang w:val="en-AU"/>
        </w:rPr>
        <w:t>present in person</w:t>
      </w:r>
      <w:r w:rsidRPr="004C1165">
        <w:rPr>
          <w:lang w:val="en-AU"/>
        </w:rPr>
        <w:t xml:space="preserve"> </w:t>
      </w:r>
      <w:r w:rsidR="00DC62A5" w:rsidRPr="004C1165">
        <w:rPr>
          <w:lang w:val="en-AU"/>
        </w:rPr>
        <w:t xml:space="preserve">for discussion of this </w:t>
      </w:r>
      <w:r w:rsidR="00204AC4" w:rsidRPr="004C1165">
        <w:rPr>
          <w:lang w:val="en-AU"/>
        </w:rPr>
        <w:t>amendment.</w:t>
      </w:r>
    </w:p>
    <w:p w14:paraId="02E67DA6" w14:textId="77777777" w:rsidR="00204AC4" w:rsidRPr="004C1165" w:rsidRDefault="00204AC4" w:rsidP="00E24E77">
      <w:pPr>
        <w:rPr>
          <w:u w:val="single"/>
          <w:lang w:val="en-AU"/>
        </w:rPr>
      </w:pPr>
    </w:p>
    <w:p w14:paraId="5F6EFA88" w14:textId="77777777" w:rsidR="00204AC4" w:rsidRPr="004C1165" w:rsidRDefault="00204AC4" w:rsidP="00E24E77">
      <w:pPr>
        <w:rPr>
          <w:u w:val="single"/>
          <w:lang w:val="en-AU"/>
        </w:rPr>
      </w:pPr>
      <w:r w:rsidRPr="004C1165">
        <w:rPr>
          <w:u w:val="single"/>
          <w:lang w:val="en-AU"/>
        </w:rPr>
        <w:t xml:space="preserve">Potential conflicts of interest </w:t>
      </w:r>
    </w:p>
    <w:p w14:paraId="3F8E1A36" w14:textId="77777777" w:rsidR="00204AC4" w:rsidRPr="004C1165" w:rsidRDefault="00204AC4" w:rsidP="00E24E77">
      <w:pPr>
        <w:rPr>
          <w:b/>
          <w:lang w:val="en-AU"/>
        </w:rPr>
      </w:pPr>
    </w:p>
    <w:p w14:paraId="49905C30" w14:textId="77777777" w:rsidR="00204AC4" w:rsidRPr="004C1165" w:rsidRDefault="00204AC4" w:rsidP="00E24E77">
      <w:pPr>
        <w:rPr>
          <w:lang w:val="en-AU"/>
        </w:rPr>
      </w:pPr>
      <w:r w:rsidRPr="004C1165">
        <w:rPr>
          <w:lang w:val="en-AU"/>
        </w:rPr>
        <w:t xml:space="preserve">The Chair asked members to declare any potential conflicts of interest related to this application. </w:t>
      </w:r>
    </w:p>
    <w:p w14:paraId="422D7DB8" w14:textId="77777777" w:rsidR="00204AC4" w:rsidRPr="00CC7038" w:rsidRDefault="00204AC4" w:rsidP="00E24E77">
      <w:pPr>
        <w:rPr>
          <w:lang w:val="en-AU"/>
        </w:rPr>
      </w:pPr>
    </w:p>
    <w:p w14:paraId="6567F96C" w14:textId="445F9919" w:rsidR="00204AC4" w:rsidRPr="00CC7038" w:rsidRDefault="003D1915" w:rsidP="00E24E77">
      <w:pPr>
        <w:rPr>
          <w:lang w:val="en-AU"/>
        </w:rPr>
      </w:pPr>
      <w:r w:rsidRPr="00CC7038">
        <w:rPr>
          <w:rFonts w:cs="Arial"/>
          <w:szCs w:val="22"/>
          <w:lang w:val="en-AU"/>
        </w:rPr>
        <w:t xml:space="preserve">Dr </w:t>
      </w:r>
      <w:proofErr w:type="spellStart"/>
      <w:r w:rsidR="00E30CAC" w:rsidRPr="00CC7038">
        <w:rPr>
          <w:rFonts w:cs="Arial"/>
          <w:szCs w:val="22"/>
          <w:lang w:val="en-AU"/>
        </w:rPr>
        <w:t>Leesa</w:t>
      </w:r>
      <w:proofErr w:type="spellEnd"/>
      <w:r w:rsidR="00E30CAC" w:rsidRPr="00CC7038">
        <w:rPr>
          <w:rFonts w:cs="Arial"/>
          <w:szCs w:val="22"/>
          <w:lang w:val="en-AU"/>
        </w:rPr>
        <w:t xml:space="preserve"> </w:t>
      </w:r>
      <w:r w:rsidRPr="00CC7038">
        <w:rPr>
          <w:rFonts w:cs="Arial"/>
          <w:szCs w:val="22"/>
          <w:lang w:val="en-AU"/>
        </w:rPr>
        <w:t>Russell</w:t>
      </w:r>
      <w:r w:rsidR="00204AC4" w:rsidRPr="00CC7038">
        <w:rPr>
          <w:lang w:val="en-AU"/>
        </w:rPr>
        <w:t xml:space="preserve"> declared a potential conflict of interest, and the Committee decided to </w:t>
      </w:r>
      <w:r w:rsidRPr="00CC7038">
        <w:rPr>
          <w:rFonts w:cs="Arial"/>
          <w:szCs w:val="22"/>
          <w:lang w:val="en-AU"/>
        </w:rPr>
        <w:t xml:space="preserve">have Dr Russell </w:t>
      </w:r>
      <w:r w:rsidR="008F3BD3" w:rsidRPr="00CC7038">
        <w:rPr>
          <w:rFonts w:cs="Arial"/>
          <w:szCs w:val="22"/>
          <w:lang w:val="en-AU"/>
        </w:rPr>
        <w:t xml:space="preserve">leave the room. </w:t>
      </w:r>
      <w:r w:rsidRPr="00CC7038">
        <w:rPr>
          <w:rFonts w:cs="Arial"/>
          <w:szCs w:val="22"/>
          <w:lang w:val="en-AU"/>
        </w:rPr>
        <w:t xml:space="preserve"> </w:t>
      </w:r>
    </w:p>
    <w:p w14:paraId="60D89A65" w14:textId="77777777" w:rsidR="00204AC4" w:rsidRPr="004C1165" w:rsidRDefault="00204AC4" w:rsidP="00E24E77">
      <w:pPr>
        <w:rPr>
          <w:lang w:val="en-AU"/>
        </w:rPr>
      </w:pPr>
    </w:p>
    <w:p w14:paraId="70A7FFB0" w14:textId="77777777" w:rsidR="00204AC4" w:rsidRPr="004C1165" w:rsidRDefault="00204AC4" w:rsidP="00E24E77">
      <w:pPr>
        <w:rPr>
          <w:u w:val="single"/>
          <w:lang w:val="en-AU"/>
        </w:rPr>
      </w:pPr>
      <w:r w:rsidRPr="004C1165">
        <w:rPr>
          <w:u w:val="single"/>
          <w:lang w:val="en-AU"/>
        </w:rPr>
        <w:t>Summary of ethical issues</w:t>
      </w:r>
    </w:p>
    <w:p w14:paraId="7808EB76" w14:textId="77777777" w:rsidR="00204AC4" w:rsidRPr="004C1165" w:rsidRDefault="00204AC4" w:rsidP="00E24E77">
      <w:pPr>
        <w:rPr>
          <w:b/>
          <w:lang w:val="en-AU"/>
        </w:rPr>
      </w:pPr>
    </w:p>
    <w:p w14:paraId="093DF6B2" w14:textId="77777777" w:rsidR="00204AC4" w:rsidRPr="004C1165" w:rsidRDefault="00204AC4" w:rsidP="00E24E77">
      <w:pPr>
        <w:rPr>
          <w:lang w:val="en-AU"/>
        </w:rPr>
      </w:pPr>
      <w:r w:rsidRPr="004C1165">
        <w:rPr>
          <w:lang w:val="en-AU"/>
        </w:rPr>
        <w:t xml:space="preserve">The main ethical issues considered by the Committee were as follows. </w:t>
      </w:r>
    </w:p>
    <w:p w14:paraId="292DC2A3" w14:textId="77777777" w:rsidR="00204AC4" w:rsidRPr="004C1165" w:rsidRDefault="00204AC4" w:rsidP="00E24E77">
      <w:pPr>
        <w:rPr>
          <w:lang w:val="en-AU"/>
        </w:rPr>
      </w:pPr>
    </w:p>
    <w:p w14:paraId="72C8F53F" w14:textId="6204928E" w:rsidR="00B6651A" w:rsidRPr="00591059" w:rsidRDefault="00256270" w:rsidP="00F23421">
      <w:pPr>
        <w:pStyle w:val="ListParagraph"/>
        <w:numPr>
          <w:ilvl w:val="0"/>
          <w:numId w:val="7"/>
        </w:numPr>
        <w:rPr>
          <w:rFonts w:cs="Arial"/>
          <w:szCs w:val="22"/>
          <w:lang w:val="en-AU"/>
        </w:rPr>
      </w:pPr>
      <w:r w:rsidRPr="00591059">
        <w:rPr>
          <w:rFonts w:cs="Arial"/>
          <w:szCs w:val="22"/>
          <w:lang w:val="en-AU"/>
        </w:rPr>
        <w:t xml:space="preserve">This amendment is both to seek approval for initiation of the </w:t>
      </w:r>
      <w:r w:rsidR="004C1165" w:rsidRPr="00591059">
        <w:rPr>
          <w:rFonts w:cs="Arial"/>
          <w:szCs w:val="22"/>
          <w:lang w:val="en-AU"/>
        </w:rPr>
        <w:t>8-year</w:t>
      </w:r>
      <w:r w:rsidRPr="00591059">
        <w:rPr>
          <w:rFonts w:cs="Arial"/>
          <w:szCs w:val="22"/>
          <w:lang w:val="en-AU"/>
        </w:rPr>
        <w:t xml:space="preserve"> wave, but also seeks approval to link databases that are educational and social services, to focus on welfare of the participants. This aims to link children and family data to environmental data, including where they live. The amendment requests interviewing the teachers of children, photographs of faces and their dental records. </w:t>
      </w:r>
    </w:p>
    <w:p w14:paraId="3DAC4078" w14:textId="5D467F24" w:rsidR="00256270" w:rsidRPr="00591059" w:rsidRDefault="004C1165" w:rsidP="00F23421">
      <w:pPr>
        <w:pStyle w:val="ListParagraph"/>
        <w:numPr>
          <w:ilvl w:val="0"/>
          <w:numId w:val="7"/>
        </w:numPr>
        <w:rPr>
          <w:rFonts w:cs="Arial"/>
          <w:szCs w:val="22"/>
          <w:lang w:val="en-AU"/>
        </w:rPr>
      </w:pPr>
      <w:r w:rsidRPr="00591059">
        <w:rPr>
          <w:rFonts w:cs="Arial"/>
          <w:szCs w:val="22"/>
          <w:lang w:val="en-AU"/>
        </w:rPr>
        <w:t>The Committee noted the original consent was from the mother</w:t>
      </w:r>
      <w:r w:rsidR="00591059">
        <w:rPr>
          <w:rFonts w:cs="Arial"/>
          <w:szCs w:val="22"/>
          <w:lang w:val="en-AU"/>
        </w:rPr>
        <w:t xml:space="preserve"> and asked where the new consents come from.</w:t>
      </w:r>
      <w:r w:rsidRPr="00591059">
        <w:rPr>
          <w:rFonts w:cs="Arial"/>
          <w:szCs w:val="22"/>
          <w:lang w:val="en-AU"/>
        </w:rPr>
        <w:t xml:space="preserve"> The Researcher(s) explained the fathers give consent too</w:t>
      </w:r>
      <w:r w:rsidR="00591059">
        <w:rPr>
          <w:rFonts w:cs="Arial"/>
          <w:szCs w:val="22"/>
          <w:lang w:val="en-AU"/>
        </w:rPr>
        <w:t>. The Committee asked what happens if there is disagreement between parents. The Researcher(s) stated they</w:t>
      </w:r>
      <w:r w:rsidRPr="00591059">
        <w:rPr>
          <w:rFonts w:cs="Arial"/>
          <w:szCs w:val="22"/>
          <w:lang w:val="en-AU"/>
        </w:rPr>
        <w:t xml:space="preserve"> have sought legal advice on what happens when parents disagree, and the advice was that parents must sort that out herself, however </w:t>
      </w:r>
      <w:r w:rsidR="00591059">
        <w:rPr>
          <w:rFonts w:cs="Arial"/>
          <w:szCs w:val="22"/>
          <w:lang w:val="en-AU"/>
        </w:rPr>
        <w:t>they are often dependent on the mother</w:t>
      </w:r>
      <w:r w:rsidRPr="00591059">
        <w:rPr>
          <w:rFonts w:cs="Arial"/>
          <w:szCs w:val="22"/>
          <w:lang w:val="en-AU"/>
        </w:rPr>
        <w:t>, as the fathers have not been</w:t>
      </w:r>
      <w:r w:rsidR="00591059">
        <w:rPr>
          <w:rFonts w:cs="Arial"/>
          <w:szCs w:val="22"/>
          <w:lang w:val="en-AU"/>
        </w:rPr>
        <w:t xml:space="preserve"> present at the most recent interview round</w:t>
      </w:r>
      <w:r w:rsidRPr="00591059">
        <w:rPr>
          <w:rFonts w:cs="Arial"/>
          <w:szCs w:val="22"/>
          <w:lang w:val="en-AU"/>
        </w:rPr>
        <w:t xml:space="preserve">. </w:t>
      </w:r>
    </w:p>
    <w:p w14:paraId="627D68BE" w14:textId="7811C885" w:rsidR="00256270" w:rsidRPr="00591059" w:rsidRDefault="004C1165" w:rsidP="00F23421">
      <w:pPr>
        <w:pStyle w:val="ListParagraph"/>
        <w:numPr>
          <w:ilvl w:val="0"/>
          <w:numId w:val="7"/>
        </w:numPr>
        <w:rPr>
          <w:rFonts w:cs="Arial"/>
          <w:szCs w:val="22"/>
          <w:lang w:val="en-AU"/>
        </w:rPr>
      </w:pPr>
      <w:r w:rsidRPr="00591059">
        <w:rPr>
          <w:rFonts w:cs="Arial"/>
          <w:szCs w:val="22"/>
          <w:lang w:val="en-AU"/>
        </w:rPr>
        <w:t xml:space="preserve">The Committee queried </w:t>
      </w:r>
      <w:r w:rsidR="00591059">
        <w:rPr>
          <w:rFonts w:cs="Arial"/>
          <w:szCs w:val="22"/>
          <w:lang w:val="en-AU"/>
        </w:rPr>
        <w:t>if this amendment involved access to the father’s personal information without consent, in order to access benefit information.</w:t>
      </w:r>
      <w:r w:rsidRPr="00591059">
        <w:rPr>
          <w:rFonts w:cs="Arial"/>
          <w:szCs w:val="22"/>
          <w:lang w:val="en-AU"/>
        </w:rPr>
        <w:t xml:space="preserve"> The </w:t>
      </w:r>
      <w:r w:rsidR="00591059">
        <w:rPr>
          <w:rFonts w:cs="Arial"/>
          <w:szCs w:val="22"/>
          <w:lang w:val="en-AU"/>
        </w:rPr>
        <w:t>Researcher(s) explained that</w:t>
      </w:r>
      <w:r w:rsidRPr="00591059">
        <w:rPr>
          <w:rFonts w:cs="Arial"/>
          <w:szCs w:val="22"/>
          <w:lang w:val="en-AU"/>
        </w:rPr>
        <w:t xml:space="preserve"> family benefit could be linked through the child’s name only, which means there is no need to identify the father. The Researcher(s) referred to the Dunedin study as a precedent for this linking. </w:t>
      </w:r>
    </w:p>
    <w:p w14:paraId="71D6758A" w14:textId="4CA50274" w:rsidR="004C1165" w:rsidRPr="00591059" w:rsidRDefault="004C1165" w:rsidP="00F23421">
      <w:pPr>
        <w:pStyle w:val="ListParagraph"/>
        <w:numPr>
          <w:ilvl w:val="0"/>
          <w:numId w:val="7"/>
        </w:numPr>
        <w:rPr>
          <w:rFonts w:cs="Arial"/>
          <w:szCs w:val="22"/>
          <w:lang w:val="en-AU"/>
        </w:rPr>
      </w:pPr>
      <w:r w:rsidRPr="00591059">
        <w:rPr>
          <w:rFonts w:cs="Arial"/>
          <w:szCs w:val="22"/>
          <w:lang w:val="en-AU"/>
        </w:rPr>
        <w:t>The Committee queried that th</w:t>
      </w:r>
      <w:r w:rsidR="00C31336" w:rsidRPr="00591059">
        <w:rPr>
          <w:rFonts w:cs="Arial"/>
          <w:szCs w:val="22"/>
          <w:lang w:val="en-AU"/>
        </w:rPr>
        <w:t>is process is checked with the O</w:t>
      </w:r>
      <w:r w:rsidRPr="00591059">
        <w:rPr>
          <w:rFonts w:cs="Arial"/>
          <w:szCs w:val="22"/>
          <w:lang w:val="en-AU"/>
        </w:rPr>
        <w:t>ffice of th</w:t>
      </w:r>
      <w:r w:rsidR="00C31336" w:rsidRPr="00591059">
        <w:rPr>
          <w:rFonts w:cs="Arial"/>
          <w:szCs w:val="22"/>
          <w:lang w:val="en-AU"/>
        </w:rPr>
        <w:t>e P</w:t>
      </w:r>
      <w:r w:rsidRPr="00591059">
        <w:rPr>
          <w:rFonts w:cs="Arial"/>
          <w:szCs w:val="22"/>
          <w:lang w:val="en-AU"/>
        </w:rPr>
        <w:t xml:space="preserve">rivacy </w:t>
      </w:r>
      <w:r w:rsidR="00C31336" w:rsidRPr="00591059">
        <w:rPr>
          <w:rFonts w:cs="Arial"/>
          <w:szCs w:val="22"/>
          <w:lang w:val="en-AU"/>
        </w:rPr>
        <w:t>C</w:t>
      </w:r>
      <w:r w:rsidRPr="00591059">
        <w:rPr>
          <w:rFonts w:cs="Arial"/>
          <w:szCs w:val="22"/>
          <w:lang w:val="en-AU"/>
        </w:rPr>
        <w:t xml:space="preserve">ommissioner to ensure this outlined approach does not breach privacy standards. </w:t>
      </w:r>
    </w:p>
    <w:p w14:paraId="4F96D643" w14:textId="10C2E083" w:rsidR="0079090C" w:rsidRPr="00591059" w:rsidRDefault="0032687E" w:rsidP="00F23421">
      <w:pPr>
        <w:pStyle w:val="ListParagraph"/>
        <w:numPr>
          <w:ilvl w:val="0"/>
          <w:numId w:val="7"/>
        </w:numPr>
        <w:rPr>
          <w:rFonts w:cs="Arial"/>
          <w:szCs w:val="22"/>
          <w:lang w:val="en-AU"/>
        </w:rPr>
      </w:pPr>
      <w:r w:rsidRPr="00591059">
        <w:rPr>
          <w:rFonts w:cs="Arial"/>
          <w:szCs w:val="22"/>
          <w:lang w:val="en-AU"/>
        </w:rPr>
        <w:t>The Committee queried wheth</w:t>
      </w:r>
      <w:r w:rsidR="00591059">
        <w:rPr>
          <w:rFonts w:cs="Arial"/>
          <w:szCs w:val="22"/>
          <w:lang w:val="en-AU"/>
        </w:rPr>
        <w:t>er there is a child assent form.</w:t>
      </w:r>
      <w:r w:rsidRPr="00591059">
        <w:rPr>
          <w:rFonts w:cs="Arial"/>
          <w:szCs w:val="22"/>
          <w:lang w:val="en-AU"/>
        </w:rPr>
        <w:t xml:space="preserve"> </w:t>
      </w:r>
      <w:r w:rsidR="00A802DC" w:rsidRPr="00591059">
        <w:rPr>
          <w:rFonts w:cs="Arial"/>
          <w:szCs w:val="22"/>
          <w:lang w:val="en-AU"/>
        </w:rPr>
        <w:t xml:space="preserve">The Committee noted the 4.2 and 6.19 and 6.20 of the observational guidelines, noting a child of 8 can meet these considerations. </w:t>
      </w:r>
      <w:r w:rsidR="00887D5C" w:rsidRPr="00591059">
        <w:rPr>
          <w:rFonts w:cs="Arial"/>
          <w:szCs w:val="22"/>
          <w:lang w:val="en-AU"/>
        </w:rPr>
        <w:t xml:space="preserve">The Committee noted they were happy to send examples and guidance for assent forms in this age group. </w:t>
      </w:r>
      <w:r w:rsidR="00245D3A" w:rsidRPr="00591059">
        <w:rPr>
          <w:rFonts w:cs="Arial"/>
          <w:szCs w:val="22"/>
          <w:lang w:val="en-AU"/>
        </w:rPr>
        <w:t xml:space="preserve">The Researcher(s) agreed that they would provide assent forms to the HDEC. </w:t>
      </w:r>
      <w:r w:rsidR="00591059">
        <w:rPr>
          <w:rFonts w:cs="Arial"/>
          <w:szCs w:val="22"/>
          <w:lang w:val="en-AU"/>
        </w:rPr>
        <w:t xml:space="preserve">Please email </w:t>
      </w:r>
      <w:hyperlink r:id="rId8" w:history="1">
        <w:r w:rsidR="00591059" w:rsidRPr="004050D2">
          <w:rPr>
            <w:rStyle w:val="Hyperlink"/>
            <w:rFonts w:cs="Arial"/>
            <w:szCs w:val="22"/>
            <w:lang w:val="en-AU"/>
          </w:rPr>
          <w:t>HDECS@moh.govt.nz</w:t>
        </w:r>
      </w:hyperlink>
      <w:r w:rsidR="00591059">
        <w:rPr>
          <w:rFonts w:cs="Arial"/>
          <w:szCs w:val="22"/>
          <w:lang w:val="en-AU"/>
        </w:rPr>
        <w:t xml:space="preserve"> to follow this up.</w:t>
      </w:r>
    </w:p>
    <w:p w14:paraId="0353E523" w14:textId="17101BA5" w:rsidR="00A802DC" w:rsidRPr="00591059" w:rsidRDefault="003E5416" w:rsidP="00F23421">
      <w:pPr>
        <w:pStyle w:val="ListParagraph"/>
        <w:numPr>
          <w:ilvl w:val="0"/>
          <w:numId w:val="7"/>
        </w:numPr>
        <w:rPr>
          <w:rFonts w:cs="Arial"/>
          <w:szCs w:val="22"/>
          <w:lang w:val="en-AU"/>
        </w:rPr>
      </w:pPr>
      <w:r w:rsidRPr="00591059">
        <w:rPr>
          <w:rFonts w:cs="Arial"/>
          <w:szCs w:val="22"/>
          <w:lang w:val="en-AU"/>
        </w:rPr>
        <w:t xml:space="preserve">The Committee noted the statement of no expected harm, but noted potential psychological impact on mothers, who get feedback </w:t>
      </w:r>
      <w:r w:rsidR="0037650C" w:rsidRPr="00591059">
        <w:rPr>
          <w:rFonts w:cs="Arial"/>
          <w:szCs w:val="22"/>
          <w:lang w:val="en-AU"/>
        </w:rPr>
        <w:t>about other</w:t>
      </w:r>
      <w:r w:rsidRPr="00591059">
        <w:rPr>
          <w:rFonts w:cs="Arial"/>
          <w:szCs w:val="22"/>
          <w:lang w:val="en-AU"/>
        </w:rPr>
        <w:t xml:space="preserve"> children</w:t>
      </w:r>
      <w:r w:rsidR="0037650C" w:rsidRPr="00591059">
        <w:rPr>
          <w:rFonts w:cs="Arial"/>
          <w:szCs w:val="22"/>
          <w:lang w:val="en-AU"/>
        </w:rPr>
        <w:t xml:space="preserve">, </w:t>
      </w:r>
      <w:r w:rsidR="001511CA" w:rsidRPr="00591059">
        <w:rPr>
          <w:rFonts w:cs="Arial"/>
          <w:szCs w:val="22"/>
          <w:lang w:val="en-AU"/>
        </w:rPr>
        <w:t>as well as</w:t>
      </w:r>
      <w:r w:rsidR="0037650C" w:rsidRPr="00591059">
        <w:rPr>
          <w:rFonts w:cs="Arial"/>
          <w:szCs w:val="22"/>
          <w:lang w:val="en-AU"/>
        </w:rPr>
        <w:t xml:space="preserve"> their own</w:t>
      </w:r>
      <w:r w:rsidRPr="00591059">
        <w:rPr>
          <w:rFonts w:cs="Arial"/>
          <w:szCs w:val="22"/>
          <w:lang w:val="en-AU"/>
        </w:rPr>
        <w:t xml:space="preserve">. </w:t>
      </w:r>
    </w:p>
    <w:p w14:paraId="370F2F9C" w14:textId="62CB1952" w:rsidR="0037650C" w:rsidRPr="00591059" w:rsidRDefault="00116D0E" w:rsidP="00F23421">
      <w:pPr>
        <w:pStyle w:val="ListParagraph"/>
        <w:numPr>
          <w:ilvl w:val="0"/>
          <w:numId w:val="7"/>
        </w:numPr>
        <w:rPr>
          <w:rFonts w:cs="Arial"/>
          <w:szCs w:val="22"/>
          <w:lang w:val="en-AU"/>
        </w:rPr>
      </w:pPr>
      <w:r w:rsidRPr="00591059">
        <w:rPr>
          <w:rFonts w:cs="Arial"/>
          <w:szCs w:val="22"/>
          <w:lang w:val="en-AU"/>
        </w:rPr>
        <w:t xml:space="preserve">The Committee queried what the policy is when regular abuse or smacking is disclosed. In particular, what happens when the mother blocks any action taken about it? The Researcher(s) stated those questions are self-completed. The interviewer won’t know on the answers of the questions. The Researcher(s) explained the nominal data is totally </w:t>
      </w:r>
      <w:r w:rsidR="005C5A86" w:rsidRPr="00591059">
        <w:rPr>
          <w:rFonts w:cs="Arial"/>
          <w:szCs w:val="22"/>
          <w:lang w:val="en-AU"/>
        </w:rPr>
        <w:t>separate</w:t>
      </w:r>
      <w:r w:rsidRPr="00591059">
        <w:rPr>
          <w:rFonts w:cs="Arial"/>
          <w:szCs w:val="22"/>
          <w:lang w:val="en-AU"/>
        </w:rPr>
        <w:t xml:space="preserve"> from the participant data. </w:t>
      </w:r>
    </w:p>
    <w:p w14:paraId="1A3E2C2A" w14:textId="33FE62C0" w:rsidR="00116D0E" w:rsidRPr="00591059" w:rsidRDefault="008729D0" w:rsidP="00F23421">
      <w:pPr>
        <w:pStyle w:val="ListParagraph"/>
        <w:numPr>
          <w:ilvl w:val="0"/>
          <w:numId w:val="7"/>
        </w:numPr>
        <w:rPr>
          <w:rFonts w:cs="Arial"/>
          <w:szCs w:val="22"/>
          <w:lang w:val="en-AU"/>
        </w:rPr>
      </w:pPr>
      <w:r w:rsidRPr="00591059">
        <w:rPr>
          <w:rFonts w:cs="Arial"/>
          <w:szCs w:val="22"/>
          <w:lang w:val="en-AU"/>
        </w:rPr>
        <w:t xml:space="preserve">The Committee noted the child protection act requires all groups working with children requires a child protection policy. The Researcher(s) noted they are updating their policies to be in line with those requirements. The Committee requested that this is feedback to the HDEC. </w:t>
      </w:r>
    </w:p>
    <w:p w14:paraId="7D7D50D4" w14:textId="4D25DE9A" w:rsidR="00BE142F" w:rsidRPr="00591059" w:rsidRDefault="00BE142F" w:rsidP="00F23421">
      <w:pPr>
        <w:pStyle w:val="ListParagraph"/>
        <w:numPr>
          <w:ilvl w:val="0"/>
          <w:numId w:val="7"/>
        </w:numPr>
        <w:rPr>
          <w:rFonts w:cs="Arial"/>
          <w:szCs w:val="22"/>
          <w:lang w:val="en-AU"/>
        </w:rPr>
      </w:pPr>
      <w:r w:rsidRPr="00591059">
        <w:rPr>
          <w:rFonts w:cs="Arial"/>
          <w:szCs w:val="22"/>
          <w:lang w:val="en-AU"/>
        </w:rPr>
        <w:t>The Committee noted the Participant Information Sheet could be considered coercive due to the excitement of the language. Please re-word the statement that indicates the videos do not contain any identifiable information.</w:t>
      </w:r>
    </w:p>
    <w:p w14:paraId="5FBB1404" w14:textId="3A76F6C8" w:rsidR="00BE142F" w:rsidRPr="00591059" w:rsidRDefault="00BE142F" w:rsidP="00F23421">
      <w:pPr>
        <w:pStyle w:val="ListParagraph"/>
        <w:numPr>
          <w:ilvl w:val="0"/>
          <w:numId w:val="7"/>
        </w:numPr>
        <w:rPr>
          <w:rFonts w:cs="Arial"/>
          <w:szCs w:val="22"/>
          <w:lang w:val="en-AU"/>
        </w:rPr>
      </w:pPr>
      <w:r w:rsidRPr="00591059">
        <w:rPr>
          <w:rFonts w:cs="Arial"/>
          <w:szCs w:val="22"/>
          <w:lang w:val="en-AU"/>
        </w:rPr>
        <w:t>Please add Maori</w:t>
      </w:r>
      <w:r w:rsidR="009C1713">
        <w:rPr>
          <w:rFonts w:cs="Arial"/>
          <w:szCs w:val="22"/>
          <w:lang w:val="en-AU"/>
        </w:rPr>
        <w:t xml:space="preserve"> support</w:t>
      </w:r>
      <w:r w:rsidRPr="00591059">
        <w:rPr>
          <w:rFonts w:cs="Arial"/>
          <w:szCs w:val="22"/>
          <w:lang w:val="en-AU"/>
        </w:rPr>
        <w:t xml:space="preserve"> contact</w:t>
      </w:r>
      <w:r w:rsidR="009C1713">
        <w:rPr>
          <w:rFonts w:cs="Arial"/>
          <w:szCs w:val="22"/>
          <w:lang w:val="en-AU"/>
        </w:rPr>
        <w:t xml:space="preserve"> details</w:t>
      </w:r>
      <w:r w:rsidRPr="00591059">
        <w:rPr>
          <w:rFonts w:cs="Arial"/>
          <w:szCs w:val="22"/>
          <w:lang w:val="en-AU"/>
        </w:rPr>
        <w:t xml:space="preserve"> on the on the Participant Information Sheet. </w:t>
      </w:r>
    </w:p>
    <w:p w14:paraId="4BBC8AB4" w14:textId="6575F457" w:rsidR="00BE142F" w:rsidRPr="00591059" w:rsidRDefault="00FA4F9E" w:rsidP="00F23421">
      <w:pPr>
        <w:pStyle w:val="ListParagraph"/>
        <w:numPr>
          <w:ilvl w:val="0"/>
          <w:numId w:val="7"/>
        </w:numPr>
        <w:rPr>
          <w:rFonts w:cs="Arial"/>
          <w:szCs w:val="22"/>
          <w:lang w:val="en-AU"/>
        </w:rPr>
      </w:pPr>
      <w:r w:rsidRPr="00591059">
        <w:rPr>
          <w:rFonts w:cs="Arial"/>
          <w:szCs w:val="22"/>
          <w:lang w:val="en-AU"/>
        </w:rPr>
        <w:t xml:space="preserve">The Committee and The Researcher(s) discussed the ongoing funding of the project. The Researcher(s) reiterated their ethical obligation to follow up with the cohort. </w:t>
      </w:r>
    </w:p>
    <w:p w14:paraId="2247BDEC" w14:textId="6D1A12F5" w:rsidR="00C41CDE" w:rsidRPr="00591059" w:rsidRDefault="00C41CDE" w:rsidP="00F23421">
      <w:pPr>
        <w:pStyle w:val="ListParagraph"/>
        <w:numPr>
          <w:ilvl w:val="0"/>
          <w:numId w:val="7"/>
        </w:numPr>
        <w:rPr>
          <w:rFonts w:cs="Arial"/>
          <w:szCs w:val="22"/>
          <w:lang w:val="en-AU"/>
        </w:rPr>
      </w:pPr>
      <w:r w:rsidRPr="00591059">
        <w:rPr>
          <w:rFonts w:cs="Arial"/>
          <w:szCs w:val="22"/>
          <w:lang w:val="en-AU"/>
        </w:rPr>
        <w:t xml:space="preserve">The Committee explained the relationship between funding and the new aspects of the study.  </w:t>
      </w:r>
    </w:p>
    <w:p w14:paraId="72B94241" w14:textId="2618A984" w:rsidR="00344CF4" w:rsidRPr="00591059" w:rsidRDefault="00344CF4" w:rsidP="00F23421">
      <w:pPr>
        <w:pStyle w:val="ListParagraph"/>
        <w:numPr>
          <w:ilvl w:val="0"/>
          <w:numId w:val="7"/>
        </w:numPr>
        <w:rPr>
          <w:rFonts w:cs="Arial"/>
          <w:szCs w:val="22"/>
          <w:lang w:val="en-AU"/>
        </w:rPr>
      </w:pPr>
      <w:r w:rsidRPr="00591059">
        <w:rPr>
          <w:rFonts w:cs="Arial"/>
          <w:szCs w:val="22"/>
          <w:lang w:val="en-AU"/>
        </w:rPr>
        <w:t>The Researcher(s) explained their method of determining the scope of each waves focus and questions.</w:t>
      </w:r>
    </w:p>
    <w:p w14:paraId="1B2BFF27" w14:textId="18135E81" w:rsidR="00344CF4" w:rsidRPr="00591059" w:rsidRDefault="00344CF4" w:rsidP="00F23421">
      <w:pPr>
        <w:pStyle w:val="ListParagraph"/>
        <w:numPr>
          <w:ilvl w:val="0"/>
          <w:numId w:val="7"/>
        </w:numPr>
        <w:rPr>
          <w:rFonts w:cs="Arial"/>
          <w:szCs w:val="22"/>
          <w:lang w:val="en-AU"/>
        </w:rPr>
      </w:pPr>
      <w:r w:rsidRPr="00591059">
        <w:rPr>
          <w:rFonts w:cs="Arial"/>
          <w:szCs w:val="22"/>
          <w:lang w:val="en-AU"/>
        </w:rPr>
        <w:t xml:space="preserve">The Committee queried </w:t>
      </w:r>
      <w:r w:rsidR="009C1713">
        <w:rPr>
          <w:rFonts w:cs="Arial"/>
          <w:szCs w:val="22"/>
          <w:lang w:val="en-AU"/>
        </w:rPr>
        <w:t>the focus on feeling sad opposed to positive questions on the questionnaire</w:t>
      </w:r>
      <w:r w:rsidRPr="00591059">
        <w:rPr>
          <w:rFonts w:cs="Arial"/>
          <w:szCs w:val="22"/>
          <w:lang w:val="en-AU"/>
        </w:rPr>
        <w:t xml:space="preserve">. The Researcher(s) explained that that particular scale is an internationally validated scale. Experts and policy prefer this scale, so we are not at liberty to change that scale, but we can add a question to balance it out. The Committee noted the response was acceptable. </w:t>
      </w:r>
    </w:p>
    <w:p w14:paraId="7A6E5CA9" w14:textId="42FB202C" w:rsidR="00E12988" w:rsidRPr="00591059" w:rsidRDefault="00E12988" w:rsidP="00F23421">
      <w:pPr>
        <w:pStyle w:val="ListParagraph"/>
        <w:numPr>
          <w:ilvl w:val="0"/>
          <w:numId w:val="7"/>
        </w:numPr>
        <w:rPr>
          <w:rFonts w:cs="Arial"/>
          <w:szCs w:val="22"/>
          <w:lang w:val="en-AU"/>
        </w:rPr>
      </w:pPr>
      <w:r w:rsidRPr="00591059">
        <w:rPr>
          <w:rFonts w:cs="Arial"/>
          <w:szCs w:val="22"/>
          <w:lang w:val="en-AU"/>
        </w:rPr>
        <w:t xml:space="preserve">The Committee requested the pre-interview call script. The Researcher(s) stated they would provide this to HDEC.  The Researcher(s) explained that participants can select which parts they are involved in and which they are not, and we have seen participants exercise this right of control. </w:t>
      </w:r>
    </w:p>
    <w:p w14:paraId="6A5F803A" w14:textId="77777777" w:rsidR="00E30CAC" w:rsidRPr="004C1165" w:rsidRDefault="00E30CAC" w:rsidP="00204AC4">
      <w:pPr>
        <w:rPr>
          <w:color w:val="FF0000"/>
          <w:lang w:val="en-AU"/>
        </w:rPr>
      </w:pPr>
    </w:p>
    <w:p w14:paraId="6CC71AB7" w14:textId="77777777" w:rsidR="00204AC4" w:rsidRPr="004C1165" w:rsidRDefault="00204AC4" w:rsidP="00204AC4">
      <w:pPr>
        <w:rPr>
          <w:u w:val="single"/>
          <w:lang w:val="en-AU"/>
        </w:rPr>
      </w:pPr>
      <w:r w:rsidRPr="004C1165">
        <w:rPr>
          <w:u w:val="single"/>
          <w:lang w:val="en-AU"/>
        </w:rPr>
        <w:t xml:space="preserve">Decision </w:t>
      </w:r>
    </w:p>
    <w:p w14:paraId="0097A02D" w14:textId="77777777" w:rsidR="00204AC4" w:rsidRPr="004C1165" w:rsidRDefault="00204AC4" w:rsidP="00204AC4">
      <w:pPr>
        <w:rPr>
          <w:lang w:val="en-AU"/>
        </w:rPr>
      </w:pPr>
    </w:p>
    <w:p w14:paraId="53E8A0F5" w14:textId="1970CF7D" w:rsidR="00204AC4" w:rsidRPr="004C1165" w:rsidRDefault="00204AC4" w:rsidP="00204AC4">
      <w:pPr>
        <w:rPr>
          <w:lang w:val="en-AU"/>
        </w:rPr>
      </w:pPr>
      <w:r w:rsidRPr="004C1165">
        <w:rPr>
          <w:lang w:val="en-AU"/>
        </w:rPr>
        <w:t xml:space="preserve">This amendment was </w:t>
      </w:r>
      <w:r w:rsidRPr="004C1165">
        <w:rPr>
          <w:i/>
          <w:lang w:val="en-AU"/>
        </w:rPr>
        <w:t xml:space="preserve">provisionally </w:t>
      </w:r>
      <w:r w:rsidRPr="00414AD2">
        <w:rPr>
          <w:i/>
          <w:lang w:val="en-AU"/>
        </w:rPr>
        <w:t>approved</w:t>
      </w:r>
      <w:r w:rsidRPr="00414AD2">
        <w:rPr>
          <w:lang w:val="en-AU"/>
        </w:rPr>
        <w:t xml:space="preserve"> by </w:t>
      </w:r>
      <w:r w:rsidRPr="00414AD2">
        <w:rPr>
          <w:rFonts w:cs="Arial"/>
          <w:szCs w:val="22"/>
          <w:lang w:val="en-AU"/>
        </w:rPr>
        <w:t>consensus</w:t>
      </w:r>
      <w:r w:rsidRPr="00414AD2">
        <w:rPr>
          <w:lang w:val="en-AU"/>
        </w:rPr>
        <w:t>, subject</w:t>
      </w:r>
      <w:r w:rsidRPr="004C1165">
        <w:rPr>
          <w:lang w:val="en-AU"/>
        </w:rPr>
        <w:t xml:space="preserve"> to the following information being received. </w:t>
      </w:r>
    </w:p>
    <w:p w14:paraId="1E73C334" w14:textId="77777777" w:rsidR="00204AC4" w:rsidRPr="004C1165" w:rsidRDefault="00204AC4" w:rsidP="00204AC4">
      <w:pPr>
        <w:rPr>
          <w:lang w:val="en-AU"/>
        </w:rPr>
      </w:pPr>
    </w:p>
    <w:p w14:paraId="56C8B40E" w14:textId="1F890664" w:rsidR="009C1713" w:rsidRPr="009C1713" w:rsidRDefault="009C1713" w:rsidP="009C1713">
      <w:pPr>
        <w:pStyle w:val="ListParagraph"/>
        <w:numPr>
          <w:ilvl w:val="0"/>
          <w:numId w:val="3"/>
        </w:numPr>
        <w:spacing w:before="80" w:after="80"/>
        <w:jc w:val="both"/>
        <w:rPr>
          <w:lang w:val="en-NZ"/>
        </w:rPr>
      </w:pPr>
      <w:r w:rsidRPr="009C1713">
        <w:rPr>
          <w:lang w:val="en-NZ"/>
        </w:rPr>
        <w:t>The study design must minimise risk of harm</w:t>
      </w:r>
      <w:r>
        <w:rPr>
          <w:lang w:val="en-NZ"/>
        </w:rPr>
        <w:t>. Please provide information requested and address ethical issues in a cover letter.</w:t>
      </w:r>
      <w:r w:rsidRPr="009C1713">
        <w:rPr>
          <w:lang w:val="en-NZ"/>
        </w:rPr>
        <w:t xml:space="preserve"> (Ethical Guidelines for Observation Studies para 5.5).</w:t>
      </w:r>
    </w:p>
    <w:p w14:paraId="2C9E7806" w14:textId="06A4FF9B" w:rsidR="009C1713" w:rsidRPr="0011583E" w:rsidRDefault="009C1713" w:rsidP="009C1713">
      <w:pPr>
        <w:pStyle w:val="ListParagraph"/>
        <w:numPr>
          <w:ilvl w:val="0"/>
          <w:numId w:val="3"/>
        </w:numPr>
        <w:spacing w:before="80" w:after="80"/>
        <w:jc w:val="both"/>
        <w:rPr>
          <w:rFonts w:cs="Arial"/>
          <w:szCs w:val="22"/>
          <w:lang w:val="en-NZ"/>
        </w:rPr>
      </w:pPr>
      <w:r>
        <w:rPr>
          <w:lang w:val="en-NZ"/>
        </w:rPr>
        <w:t>Please provide age appropriate</w:t>
      </w:r>
      <w:r w:rsidRPr="00693127">
        <w:rPr>
          <w:lang w:val="en-NZ"/>
        </w:rPr>
        <w:t xml:space="preserve"> assent form for non-consenting</w:t>
      </w:r>
      <w:r>
        <w:rPr>
          <w:lang w:val="en-NZ"/>
        </w:rPr>
        <w:t xml:space="preserve"> (children)</w:t>
      </w:r>
      <w:r w:rsidRPr="00693127">
        <w:rPr>
          <w:lang w:val="en-NZ"/>
        </w:rPr>
        <w:t xml:space="preserve">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14:paraId="5C7D01E4" w14:textId="77777777" w:rsidR="00204AC4" w:rsidRPr="004C1165" w:rsidRDefault="00204AC4" w:rsidP="00204AC4">
      <w:pPr>
        <w:rPr>
          <w:color w:val="FF0000"/>
          <w:lang w:val="en-AU"/>
        </w:rPr>
      </w:pPr>
    </w:p>
    <w:p w14:paraId="42BE7AC5" w14:textId="19A0AD49" w:rsidR="00204AC4" w:rsidRPr="009F23AB" w:rsidRDefault="00204AC4" w:rsidP="00204AC4">
      <w:pPr>
        <w:rPr>
          <w:lang w:val="en-AU"/>
        </w:rPr>
      </w:pPr>
      <w:r w:rsidRPr="004C1165">
        <w:rPr>
          <w:lang w:val="en-AU"/>
        </w:rPr>
        <w:t xml:space="preserve">This following </w:t>
      </w:r>
      <w:r w:rsidRPr="009F23AB">
        <w:rPr>
          <w:lang w:val="en-AU"/>
        </w:rPr>
        <w:t xml:space="preserve">information will be reviewed, and a final decision made on the amendment, by </w:t>
      </w:r>
      <w:r w:rsidR="00414AD2" w:rsidRPr="009F23AB">
        <w:rPr>
          <w:rFonts w:cs="Arial"/>
          <w:szCs w:val="22"/>
          <w:lang w:val="en-AU"/>
        </w:rPr>
        <w:t xml:space="preserve">Dr Nora Lynch. </w:t>
      </w:r>
    </w:p>
    <w:p w14:paraId="60ECF82C" w14:textId="44FC2DD1" w:rsidR="00D27D5E" w:rsidRDefault="00D27D5E">
      <w:pPr>
        <w:rPr>
          <w:rFonts w:cs="Arial"/>
          <w:szCs w:val="22"/>
          <w:lang w:val="en-AU" w:eastAsia="en-GB"/>
        </w:rPr>
      </w:pPr>
      <w:r>
        <w:rPr>
          <w:rFonts w:cs="Arial"/>
          <w:szCs w:val="22"/>
          <w:lang w:val="en-AU" w:eastAsia="en-GB"/>
        </w:rPr>
        <w:br w:type="page"/>
      </w:r>
    </w:p>
    <w:p w14:paraId="7DF9A9D0" w14:textId="77777777" w:rsidR="00E24E77" w:rsidRPr="004C1165" w:rsidRDefault="00E24E77" w:rsidP="00E24E77">
      <w:pPr>
        <w:pStyle w:val="Heading2"/>
        <w:pBdr>
          <w:bottom w:val="single" w:sz="12" w:space="1" w:color="auto"/>
        </w:pBdr>
        <w:rPr>
          <w:lang w:val="en-AU"/>
        </w:rPr>
      </w:pPr>
      <w:r w:rsidRPr="004C1165">
        <w:rPr>
          <w:lang w:val="en-AU"/>
        </w:rPr>
        <w:t>General business</w:t>
      </w:r>
    </w:p>
    <w:p w14:paraId="5C6229EE" w14:textId="77777777" w:rsidR="00E24E77" w:rsidRPr="004C1165" w:rsidRDefault="00E24E77" w:rsidP="00E24E77">
      <w:pPr>
        <w:rPr>
          <w:lang w:val="en-AU"/>
        </w:rPr>
      </w:pPr>
    </w:p>
    <w:p w14:paraId="4D559760" w14:textId="3AFACD48" w:rsidR="00E24E77" w:rsidRDefault="00E24E77" w:rsidP="005D4E8F">
      <w:pPr>
        <w:numPr>
          <w:ilvl w:val="0"/>
          <w:numId w:val="2"/>
        </w:numPr>
        <w:autoSpaceDE w:val="0"/>
        <w:autoSpaceDN w:val="0"/>
        <w:adjustRightInd w:val="0"/>
        <w:rPr>
          <w:rFonts w:ascii="Consolas" w:hAnsi="Consolas" w:cs="Consolas"/>
          <w:color w:val="A31515"/>
          <w:sz w:val="19"/>
          <w:szCs w:val="19"/>
          <w:lang w:val="en-AU" w:eastAsia="en-GB"/>
        </w:rPr>
      </w:pPr>
      <w:r w:rsidRPr="004C1165">
        <w:rPr>
          <w:lang w:val="en-AU"/>
        </w:rPr>
        <w:t>The Comm</w:t>
      </w:r>
      <w:r w:rsidR="00D37B67" w:rsidRPr="004C1165">
        <w:rPr>
          <w:lang w:val="en-AU"/>
        </w:rPr>
        <w:t xml:space="preserve">ittee noted the content of the </w:t>
      </w:r>
      <w:r w:rsidR="00E739D2" w:rsidRPr="004C1165">
        <w:rPr>
          <w:rFonts w:cs="Arial"/>
          <w:szCs w:val="22"/>
          <w:lang w:val="en-AU" w:eastAsia="en-GB"/>
        </w:rPr>
        <w:t>“</w:t>
      </w:r>
      <w:r w:rsidR="00BC7232">
        <w:rPr>
          <w:lang w:val="en-AU"/>
        </w:rPr>
        <w:t>noting</w:t>
      </w:r>
      <w:r w:rsidR="00184D6C" w:rsidRPr="004C1165">
        <w:rPr>
          <w:lang w:val="en-AU"/>
        </w:rPr>
        <w:t xml:space="preserve"> </w:t>
      </w:r>
      <w:r w:rsidR="008D61B5" w:rsidRPr="004C1165">
        <w:rPr>
          <w:lang w:val="en-AU"/>
        </w:rPr>
        <w:t>section</w:t>
      </w:r>
      <w:r w:rsidR="00E739D2" w:rsidRPr="004C1165">
        <w:rPr>
          <w:rFonts w:cs="Arial"/>
          <w:szCs w:val="22"/>
          <w:lang w:val="en-AU" w:eastAsia="en-GB"/>
        </w:rPr>
        <w:t>”</w:t>
      </w:r>
      <w:r w:rsidR="007D5756" w:rsidRPr="004C1165">
        <w:rPr>
          <w:rFonts w:ascii="Consolas" w:hAnsi="Consolas" w:cs="Consolas"/>
          <w:color w:val="A31515"/>
          <w:sz w:val="19"/>
          <w:szCs w:val="19"/>
          <w:lang w:val="en-AU" w:eastAsia="en-GB"/>
        </w:rPr>
        <w:t xml:space="preserve"> </w:t>
      </w:r>
      <w:r w:rsidRPr="004C1165">
        <w:rPr>
          <w:lang w:val="en-AU"/>
        </w:rPr>
        <w:t>of the agenda.</w:t>
      </w:r>
    </w:p>
    <w:p w14:paraId="42A20FBC" w14:textId="77777777" w:rsidR="00B63F9A" w:rsidRPr="00B63F9A" w:rsidRDefault="00B63F9A" w:rsidP="00B63F9A">
      <w:pPr>
        <w:autoSpaceDE w:val="0"/>
        <w:autoSpaceDN w:val="0"/>
        <w:adjustRightInd w:val="0"/>
        <w:ind w:left="465"/>
        <w:rPr>
          <w:rFonts w:ascii="Consolas" w:hAnsi="Consolas" w:cs="Consolas"/>
          <w:color w:val="A31515"/>
          <w:sz w:val="19"/>
          <w:szCs w:val="19"/>
          <w:lang w:val="en-AU" w:eastAsia="en-GB"/>
        </w:rPr>
      </w:pPr>
    </w:p>
    <w:p w14:paraId="679D2127" w14:textId="77777777" w:rsidR="00E24E77" w:rsidRPr="004C1165" w:rsidRDefault="00E24E77" w:rsidP="00120260">
      <w:pPr>
        <w:numPr>
          <w:ilvl w:val="0"/>
          <w:numId w:val="2"/>
        </w:numPr>
        <w:rPr>
          <w:lang w:val="en-AU"/>
        </w:rPr>
      </w:pPr>
      <w:r w:rsidRPr="004C1165">
        <w:rPr>
          <w:lang w:val="en-AU"/>
        </w:rPr>
        <w:t>The</w:t>
      </w:r>
      <w:r w:rsidRPr="004C1165">
        <w:rPr>
          <w:color w:val="FF0000"/>
          <w:lang w:val="en-AU"/>
        </w:rPr>
        <w:t xml:space="preserve"> </w:t>
      </w:r>
      <w:r w:rsidRPr="004C1165">
        <w:rPr>
          <w:lang w:val="en-AU"/>
        </w:rPr>
        <w:t>Chair reminded the Committee of the date and time of its next scheduled meeting, namely:</w:t>
      </w:r>
    </w:p>
    <w:p w14:paraId="120DC8DC" w14:textId="77777777" w:rsidR="008444A3" w:rsidRPr="004C1165"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4C1165" w14:paraId="29A94C98" w14:textId="77777777" w:rsidTr="001A422A">
        <w:tc>
          <w:tcPr>
            <w:tcW w:w="2160" w:type="dxa"/>
            <w:tcBorders>
              <w:top w:val="single" w:sz="4" w:space="0" w:color="auto"/>
            </w:tcBorders>
            <w:shd w:val="clear" w:color="auto" w:fill="F3F3F3"/>
          </w:tcPr>
          <w:p w14:paraId="35DF64C8" w14:textId="77777777" w:rsidR="008444A3" w:rsidRPr="004C1165" w:rsidRDefault="008444A3" w:rsidP="001A422A">
            <w:pPr>
              <w:spacing w:before="80" w:after="80"/>
              <w:rPr>
                <w:rFonts w:cs="Arial"/>
                <w:b/>
                <w:sz w:val="20"/>
                <w:lang w:val="en-AU"/>
              </w:rPr>
            </w:pPr>
            <w:r w:rsidRPr="004C1165">
              <w:rPr>
                <w:rFonts w:cs="Arial"/>
                <w:b/>
                <w:sz w:val="20"/>
                <w:lang w:val="en-AU"/>
              </w:rPr>
              <w:t>Meeting date:</w:t>
            </w:r>
          </w:p>
        </w:tc>
        <w:tc>
          <w:tcPr>
            <w:tcW w:w="6120" w:type="dxa"/>
            <w:tcBorders>
              <w:top w:val="single" w:sz="4" w:space="0" w:color="auto"/>
            </w:tcBorders>
            <w:shd w:val="clear" w:color="auto" w:fill="F3F3F3"/>
          </w:tcPr>
          <w:p w14:paraId="562A23B9" w14:textId="77777777" w:rsidR="008444A3" w:rsidRPr="004C1165" w:rsidRDefault="008444A3" w:rsidP="001A422A">
            <w:pPr>
              <w:spacing w:before="80" w:after="80"/>
              <w:rPr>
                <w:rFonts w:cs="Arial"/>
                <w:color w:val="FF3399"/>
                <w:sz w:val="20"/>
                <w:lang w:val="en-AU"/>
              </w:rPr>
            </w:pPr>
            <w:r w:rsidRPr="004C1165">
              <w:rPr>
                <w:rFonts w:cs="Arial"/>
                <w:sz w:val="20"/>
                <w:lang w:val="en-AU"/>
              </w:rPr>
              <w:t>04 October 2016, 12:00 PM</w:t>
            </w:r>
          </w:p>
        </w:tc>
      </w:tr>
      <w:tr w:rsidR="008444A3" w:rsidRPr="004C1165" w14:paraId="705BB4BA" w14:textId="77777777" w:rsidTr="001A422A">
        <w:tc>
          <w:tcPr>
            <w:tcW w:w="2160" w:type="dxa"/>
            <w:tcBorders>
              <w:bottom w:val="single" w:sz="4" w:space="0" w:color="auto"/>
            </w:tcBorders>
            <w:shd w:val="clear" w:color="auto" w:fill="F3F3F3"/>
          </w:tcPr>
          <w:p w14:paraId="5EEC3BA2" w14:textId="77777777" w:rsidR="008444A3" w:rsidRPr="004C1165" w:rsidRDefault="008444A3" w:rsidP="001A422A">
            <w:pPr>
              <w:spacing w:before="80" w:after="80"/>
              <w:rPr>
                <w:rFonts w:cs="Arial"/>
                <w:b/>
                <w:sz w:val="20"/>
                <w:lang w:val="en-AU"/>
              </w:rPr>
            </w:pPr>
            <w:r w:rsidRPr="004C1165">
              <w:rPr>
                <w:rFonts w:cs="Arial"/>
                <w:b/>
                <w:sz w:val="20"/>
                <w:lang w:val="en-AU"/>
              </w:rPr>
              <w:t>Meeting venue:</w:t>
            </w:r>
          </w:p>
        </w:tc>
        <w:tc>
          <w:tcPr>
            <w:tcW w:w="6120" w:type="dxa"/>
            <w:tcBorders>
              <w:bottom w:val="single" w:sz="4" w:space="0" w:color="auto"/>
            </w:tcBorders>
            <w:shd w:val="clear" w:color="auto" w:fill="F3F3F3"/>
          </w:tcPr>
          <w:p w14:paraId="27B89C94" w14:textId="77777777" w:rsidR="008444A3" w:rsidRPr="004C1165" w:rsidRDefault="008444A3" w:rsidP="001A422A">
            <w:pPr>
              <w:spacing w:before="80" w:after="80"/>
              <w:rPr>
                <w:rFonts w:cs="Arial"/>
                <w:color w:val="FF3399"/>
                <w:sz w:val="20"/>
                <w:lang w:val="en-AU"/>
              </w:rPr>
            </w:pPr>
            <w:proofErr w:type="spellStart"/>
            <w:r w:rsidRPr="004C1165">
              <w:rPr>
                <w:rFonts w:cs="Arial"/>
                <w:sz w:val="20"/>
                <w:lang w:val="en-AU"/>
              </w:rPr>
              <w:t>Novotel</w:t>
            </w:r>
            <w:proofErr w:type="spellEnd"/>
            <w:r w:rsidRPr="004C1165">
              <w:rPr>
                <w:rFonts w:cs="Arial"/>
                <w:sz w:val="20"/>
                <w:lang w:val="en-AU"/>
              </w:rPr>
              <w:t xml:space="preserve"> Ellerslie, 72-112 </w:t>
            </w:r>
            <w:proofErr w:type="spellStart"/>
            <w:r w:rsidRPr="004C1165">
              <w:rPr>
                <w:rFonts w:cs="Arial"/>
                <w:sz w:val="20"/>
                <w:lang w:val="en-AU"/>
              </w:rPr>
              <w:t>Greenlane</w:t>
            </w:r>
            <w:proofErr w:type="spellEnd"/>
            <w:r w:rsidRPr="004C1165">
              <w:rPr>
                <w:rFonts w:cs="Arial"/>
                <w:sz w:val="20"/>
                <w:lang w:val="en-AU"/>
              </w:rPr>
              <w:t xml:space="preserve"> Road East, Ellerslie, Auckland</w:t>
            </w:r>
          </w:p>
        </w:tc>
      </w:tr>
    </w:tbl>
    <w:p w14:paraId="0931310B" w14:textId="77777777" w:rsidR="008444A3" w:rsidRPr="004C1165" w:rsidRDefault="008444A3" w:rsidP="008444A3">
      <w:pPr>
        <w:ind w:left="105"/>
        <w:rPr>
          <w:lang w:val="en-AU"/>
        </w:rPr>
      </w:pPr>
    </w:p>
    <w:p w14:paraId="3F333502" w14:textId="77777777" w:rsidR="008444A3" w:rsidRPr="004C1165" w:rsidRDefault="008444A3" w:rsidP="008444A3">
      <w:pPr>
        <w:ind w:left="465"/>
        <w:rPr>
          <w:lang w:val="en-AU"/>
        </w:rPr>
      </w:pPr>
      <w:r w:rsidRPr="004C1165">
        <w:rPr>
          <w:lang w:val="en-AU"/>
        </w:rPr>
        <w:tab/>
        <w:t>The following members tendered apologies for this meeting.</w:t>
      </w:r>
    </w:p>
    <w:p w14:paraId="2A85688B" w14:textId="77777777" w:rsidR="008444A3" w:rsidRPr="004C1165" w:rsidRDefault="008444A3" w:rsidP="008444A3">
      <w:pPr>
        <w:ind w:left="465"/>
        <w:rPr>
          <w:lang w:val="en-AU"/>
        </w:rPr>
      </w:pPr>
    </w:p>
    <w:p w14:paraId="5B0855AA" w14:textId="6F7F392C" w:rsidR="008444A3" w:rsidRPr="00BC7232" w:rsidRDefault="00BC7232" w:rsidP="00F23421">
      <w:pPr>
        <w:pStyle w:val="ListParagraph"/>
        <w:numPr>
          <w:ilvl w:val="0"/>
          <w:numId w:val="15"/>
        </w:numPr>
        <w:rPr>
          <w:lang w:val="en-AU"/>
        </w:rPr>
      </w:pPr>
      <w:r w:rsidRPr="00BC7232">
        <w:rPr>
          <w:lang w:val="en-AU"/>
        </w:rPr>
        <w:t>Mr John Hancock.</w:t>
      </w:r>
    </w:p>
    <w:p w14:paraId="69CB4B4C" w14:textId="77777777" w:rsidR="00E24E77" w:rsidRPr="004C1165" w:rsidRDefault="00E24E77" w:rsidP="00E24E77">
      <w:pPr>
        <w:rPr>
          <w:lang w:val="en-AU"/>
        </w:rPr>
      </w:pPr>
    </w:p>
    <w:p w14:paraId="37149C12" w14:textId="77777777" w:rsidR="00770A9F" w:rsidRPr="004C1165" w:rsidRDefault="00770A9F" w:rsidP="00120260">
      <w:pPr>
        <w:numPr>
          <w:ilvl w:val="0"/>
          <w:numId w:val="2"/>
        </w:numPr>
        <w:rPr>
          <w:b/>
          <w:szCs w:val="22"/>
          <w:u w:val="single"/>
          <w:lang w:val="en-AU"/>
        </w:rPr>
      </w:pPr>
      <w:r w:rsidRPr="004C1165">
        <w:rPr>
          <w:b/>
          <w:szCs w:val="22"/>
          <w:u w:val="single"/>
          <w:lang w:val="en-AU"/>
        </w:rPr>
        <w:t>Problem with Last Minutes</w:t>
      </w:r>
    </w:p>
    <w:p w14:paraId="2CB422E0" w14:textId="77777777" w:rsidR="00770A9F" w:rsidRPr="004C1165" w:rsidRDefault="00770A9F" w:rsidP="00770A9F">
      <w:pPr>
        <w:rPr>
          <w:b/>
          <w:szCs w:val="22"/>
          <w:u w:val="single"/>
          <w:lang w:val="en-AU"/>
        </w:rPr>
      </w:pPr>
    </w:p>
    <w:p w14:paraId="15AAB808" w14:textId="77777777" w:rsidR="00770A9F" w:rsidRPr="004C1165" w:rsidRDefault="00770A9F" w:rsidP="008444A3">
      <w:pPr>
        <w:ind w:left="465"/>
        <w:rPr>
          <w:szCs w:val="22"/>
          <w:lang w:val="en-AU"/>
        </w:rPr>
      </w:pPr>
      <w:r w:rsidRPr="004C1165">
        <w:rPr>
          <w:szCs w:val="22"/>
          <w:lang w:val="en-AU"/>
        </w:rPr>
        <w:t xml:space="preserve">The minutes of the previous meeting were agreed and signed by the Chair </w:t>
      </w:r>
      <w:proofErr w:type="gramStart"/>
      <w:r w:rsidRPr="004C1165">
        <w:rPr>
          <w:szCs w:val="22"/>
          <w:lang w:val="en-AU"/>
        </w:rPr>
        <w:t>and  Co</w:t>
      </w:r>
      <w:proofErr w:type="gramEnd"/>
      <w:r w:rsidRPr="004C1165">
        <w:rPr>
          <w:szCs w:val="22"/>
          <w:lang w:val="en-AU"/>
        </w:rPr>
        <w:t>-ordinator as a true record.</w:t>
      </w:r>
    </w:p>
    <w:p w14:paraId="7ABEE8D5" w14:textId="77777777" w:rsidR="00770A9F" w:rsidRPr="00BC7232" w:rsidRDefault="00770A9F" w:rsidP="00E24E77">
      <w:pPr>
        <w:rPr>
          <w:lang w:val="en-AU"/>
        </w:rPr>
      </w:pPr>
      <w:bookmarkStart w:id="0" w:name="_GoBack"/>
      <w:bookmarkEnd w:id="0"/>
    </w:p>
    <w:p w14:paraId="08F73130" w14:textId="4B1C549D" w:rsidR="00C06097" w:rsidRPr="00BC7232" w:rsidRDefault="00E24E77" w:rsidP="00770A9F">
      <w:pPr>
        <w:rPr>
          <w:lang w:val="en-AU"/>
        </w:rPr>
      </w:pPr>
      <w:r w:rsidRPr="00BC7232">
        <w:rPr>
          <w:lang w:val="en-AU"/>
        </w:rPr>
        <w:t xml:space="preserve">The meeting closed at </w:t>
      </w:r>
      <w:r w:rsidR="00BC7232" w:rsidRPr="00BC7232">
        <w:rPr>
          <w:rFonts w:cs="Arial"/>
          <w:szCs w:val="22"/>
          <w:lang w:val="en-AU"/>
        </w:rPr>
        <w:t>5.35pm</w:t>
      </w:r>
    </w:p>
    <w:p w14:paraId="1AFBD401" w14:textId="77777777" w:rsidR="00990998" w:rsidRPr="004C1165" w:rsidRDefault="00990998" w:rsidP="00770A9F">
      <w:pPr>
        <w:rPr>
          <w:lang w:val="en-AU"/>
        </w:rPr>
      </w:pPr>
    </w:p>
    <w:sectPr w:rsidR="00990998" w:rsidRPr="004C1165"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1F845" w14:textId="77777777" w:rsidR="00AA7BC0" w:rsidRDefault="00AA7BC0">
      <w:r>
        <w:separator/>
      </w:r>
    </w:p>
  </w:endnote>
  <w:endnote w:type="continuationSeparator" w:id="0">
    <w:p w14:paraId="0C4EC533" w14:textId="77777777" w:rsidR="00AA7BC0" w:rsidRDefault="00AA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05CC7" w14:textId="77777777" w:rsidR="00AA7BC0" w:rsidRDefault="00AA7BC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840F71" w14:textId="77777777" w:rsidR="00AA7BC0" w:rsidRDefault="00AA7BC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AA7BC0" w:rsidRPr="00977E7F" w14:paraId="244019A7" w14:textId="77777777" w:rsidTr="0081053D">
      <w:trPr>
        <w:trHeight w:val="282"/>
      </w:trPr>
      <w:tc>
        <w:tcPr>
          <w:tcW w:w="8623" w:type="dxa"/>
        </w:tcPr>
        <w:p w14:paraId="34D29E41" w14:textId="77777777" w:rsidR="00AA7BC0" w:rsidRPr="00977E7F" w:rsidRDefault="00AA7BC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September 2016</w:t>
          </w:r>
        </w:p>
      </w:tc>
      <w:tc>
        <w:tcPr>
          <w:tcW w:w="1638" w:type="dxa"/>
        </w:tcPr>
        <w:p w14:paraId="0F0DECBF" w14:textId="77777777" w:rsidR="00AA7BC0" w:rsidRPr="00977E7F" w:rsidRDefault="00AA7BC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27D5E">
            <w:rPr>
              <w:rStyle w:val="PageNumber"/>
              <w:rFonts w:cs="Arial"/>
              <w:noProof/>
              <w:sz w:val="16"/>
              <w:szCs w:val="16"/>
            </w:rPr>
            <w:t>31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27D5E">
            <w:rPr>
              <w:rStyle w:val="PageNumber"/>
              <w:rFonts w:cs="Arial"/>
              <w:noProof/>
              <w:sz w:val="16"/>
              <w:szCs w:val="16"/>
            </w:rPr>
            <w:t>31</w:t>
          </w:r>
          <w:r w:rsidRPr="002A365B">
            <w:rPr>
              <w:rStyle w:val="PageNumber"/>
              <w:rFonts w:cs="Arial"/>
              <w:sz w:val="16"/>
              <w:szCs w:val="16"/>
            </w:rPr>
            <w:fldChar w:fldCharType="end"/>
          </w:r>
        </w:p>
      </w:tc>
    </w:tr>
  </w:tbl>
  <w:p w14:paraId="4A24F355" w14:textId="77777777" w:rsidR="00AA7BC0" w:rsidRPr="00BF6505" w:rsidRDefault="00AA7BC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AA7BC0" w:rsidRPr="00977E7F" w14:paraId="641F3B5D" w14:textId="77777777" w:rsidTr="0081053D">
      <w:trPr>
        <w:trHeight w:val="283"/>
      </w:trPr>
      <w:tc>
        <w:tcPr>
          <w:tcW w:w="8585" w:type="dxa"/>
        </w:tcPr>
        <w:p w14:paraId="68F4D84C" w14:textId="77777777" w:rsidR="00AA7BC0" w:rsidRPr="00977E7F" w:rsidRDefault="00AA7BC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September 2016</w:t>
          </w:r>
        </w:p>
      </w:tc>
      <w:tc>
        <w:tcPr>
          <w:tcW w:w="1631" w:type="dxa"/>
        </w:tcPr>
        <w:p w14:paraId="141AD30C" w14:textId="77777777" w:rsidR="00AA7BC0" w:rsidRPr="00977E7F" w:rsidRDefault="00AA7BC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27D5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27D5E">
            <w:rPr>
              <w:rStyle w:val="PageNumber"/>
              <w:rFonts w:cs="Arial"/>
              <w:noProof/>
              <w:sz w:val="16"/>
              <w:szCs w:val="16"/>
            </w:rPr>
            <w:t>31</w:t>
          </w:r>
          <w:r w:rsidRPr="002A365B">
            <w:rPr>
              <w:rStyle w:val="PageNumber"/>
              <w:rFonts w:cs="Arial"/>
              <w:sz w:val="16"/>
              <w:szCs w:val="16"/>
            </w:rPr>
            <w:fldChar w:fldCharType="end"/>
          </w:r>
        </w:p>
      </w:tc>
    </w:tr>
  </w:tbl>
  <w:p w14:paraId="1D354DFB" w14:textId="77777777" w:rsidR="00AA7BC0" w:rsidRPr="00C91F3F" w:rsidRDefault="00AA7BC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00F55E" w14:textId="77777777" w:rsidR="00AA7BC0" w:rsidRDefault="00AA7BC0">
      <w:r>
        <w:separator/>
      </w:r>
    </w:p>
  </w:footnote>
  <w:footnote w:type="continuationSeparator" w:id="0">
    <w:p w14:paraId="0ECA9377" w14:textId="77777777" w:rsidR="00AA7BC0" w:rsidRDefault="00AA7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AA7BC0" w14:paraId="684FA621" w14:textId="77777777" w:rsidTr="00987913">
      <w:trPr>
        <w:trHeight w:val="1079"/>
      </w:trPr>
      <w:tc>
        <w:tcPr>
          <w:tcW w:w="1914" w:type="dxa"/>
          <w:tcBorders>
            <w:bottom w:val="single" w:sz="4" w:space="0" w:color="auto"/>
          </w:tcBorders>
        </w:tcPr>
        <w:p w14:paraId="0E1E4B1E" w14:textId="77777777" w:rsidR="00AA7BC0" w:rsidRPr="00987913" w:rsidRDefault="00AA7BC0" w:rsidP="00987913">
          <w:pPr>
            <w:pStyle w:val="Heading1"/>
          </w:pPr>
          <w:r w:rsidRPr="00987913">
            <w:rPr>
              <w:noProof/>
              <w:lang w:eastAsia="en-NZ"/>
            </w:rPr>
            <w:drawing>
              <wp:inline distT="0" distB="0" distL="0" distR="0" wp14:anchorId="5449A083" wp14:editId="279FAD7D">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3B348142" w14:textId="77777777" w:rsidR="00AA7BC0" w:rsidRPr="00987913" w:rsidRDefault="00AA7BC0" w:rsidP="00987913">
          <w:pPr>
            <w:pStyle w:val="Heading1"/>
          </w:pPr>
          <w:r>
            <w:tab/>
            <w:t>Minutes</w:t>
          </w:r>
        </w:p>
      </w:tc>
    </w:tr>
  </w:tbl>
  <w:p w14:paraId="52A52212" w14:textId="77777777" w:rsidR="00AA7BC0" w:rsidRDefault="00AA7BC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24A80"/>
    <w:multiLevelType w:val="hybridMultilevel"/>
    <w:tmpl w:val="B776BA6C"/>
    <w:lvl w:ilvl="0" w:tplc="92568222">
      <w:start w:val="2"/>
      <w:numFmt w:val="decimal"/>
      <w:lvlText w:val="%1."/>
      <w:lvlJc w:val="left"/>
      <w:pPr>
        <w:ind w:left="644" w:hanging="360"/>
      </w:pPr>
      <w:rPr>
        <w:rFonts w:hint="default"/>
      </w:rPr>
    </w:lvl>
    <w:lvl w:ilvl="1" w:tplc="14090019" w:tentative="1">
      <w:start w:val="1"/>
      <w:numFmt w:val="lowerLetter"/>
      <w:lvlText w:val="%2."/>
      <w:lvlJc w:val="left"/>
      <w:pPr>
        <w:ind w:left="1364" w:hanging="360"/>
      </w:pPr>
    </w:lvl>
    <w:lvl w:ilvl="2" w:tplc="1409001B" w:tentative="1">
      <w:start w:val="1"/>
      <w:numFmt w:val="lowerRoman"/>
      <w:lvlText w:val="%3."/>
      <w:lvlJc w:val="right"/>
      <w:pPr>
        <w:ind w:left="2084" w:hanging="180"/>
      </w:pPr>
    </w:lvl>
    <w:lvl w:ilvl="3" w:tplc="1409000F" w:tentative="1">
      <w:start w:val="1"/>
      <w:numFmt w:val="decimal"/>
      <w:lvlText w:val="%4."/>
      <w:lvlJc w:val="left"/>
      <w:pPr>
        <w:ind w:left="2804" w:hanging="360"/>
      </w:pPr>
    </w:lvl>
    <w:lvl w:ilvl="4" w:tplc="14090019" w:tentative="1">
      <w:start w:val="1"/>
      <w:numFmt w:val="lowerLetter"/>
      <w:lvlText w:val="%5."/>
      <w:lvlJc w:val="left"/>
      <w:pPr>
        <w:ind w:left="3524" w:hanging="360"/>
      </w:pPr>
    </w:lvl>
    <w:lvl w:ilvl="5" w:tplc="1409001B" w:tentative="1">
      <w:start w:val="1"/>
      <w:numFmt w:val="lowerRoman"/>
      <w:lvlText w:val="%6."/>
      <w:lvlJc w:val="right"/>
      <w:pPr>
        <w:ind w:left="4244" w:hanging="180"/>
      </w:pPr>
    </w:lvl>
    <w:lvl w:ilvl="6" w:tplc="1409000F" w:tentative="1">
      <w:start w:val="1"/>
      <w:numFmt w:val="decimal"/>
      <w:lvlText w:val="%7."/>
      <w:lvlJc w:val="left"/>
      <w:pPr>
        <w:ind w:left="4964" w:hanging="360"/>
      </w:pPr>
    </w:lvl>
    <w:lvl w:ilvl="7" w:tplc="14090019" w:tentative="1">
      <w:start w:val="1"/>
      <w:numFmt w:val="lowerLetter"/>
      <w:lvlText w:val="%8."/>
      <w:lvlJc w:val="left"/>
      <w:pPr>
        <w:ind w:left="5684" w:hanging="360"/>
      </w:pPr>
    </w:lvl>
    <w:lvl w:ilvl="8" w:tplc="1409001B" w:tentative="1">
      <w:start w:val="1"/>
      <w:numFmt w:val="lowerRoman"/>
      <w:lvlText w:val="%9."/>
      <w:lvlJc w:val="right"/>
      <w:pPr>
        <w:ind w:left="6404" w:hanging="180"/>
      </w:pPr>
    </w:lvl>
  </w:abstractNum>
  <w:abstractNum w:abstractNumId="1">
    <w:nsid w:val="09E3766A"/>
    <w:multiLevelType w:val="hybridMultilevel"/>
    <w:tmpl w:val="2F46E862"/>
    <w:lvl w:ilvl="0" w:tplc="1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E30A45"/>
    <w:multiLevelType w:val="hybridMultilevel"/>
    <w:tmpl w:val="6E9CD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E673E4"/>
    <w:multiLevelType w:val="hybridMultilevel"/>
    <w:tmpl w:val="71309AD8"/>
    <w:lvl w:ilvl="0" w:tplc="0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0DB4A0F"/>
    <w:multiLevelType w:val="hybridMultilevel"/>
    <w:tmpl w:val="8A4C0DD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1E77ED6"/>
    <w:multiLevelType w:val="hybridMultilevel"/>
    <w:tmpl w:val="0352A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4A3DA4"/>
    <w:multiLevelType w:val="hybridMultilevel"/>
    <w:tmpl w:val="D13ED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2007BD"/>
    <w:multiLevelType w:val="hybridMultilevel"/>
    <w:tmpl w:val="0AE2D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75384A"/>
    <w:multiLevelType w:val="hybridMultilevel"/>
    <w:tmpl w:val="D13ED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B95380"/>
    <w:multiLevelType w:val="hybridMultilevel"/>
    <w:tmpl w:val="97D8BC0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1">
    <w:nsid w:val="24186070"/>
    <w:multiLevelType w:val="hybridMultilevel"/>
    <w:tmpl w:val="F55C5E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C26682B"/>
    <w:multiLevelType w:val="hybridMultilevel"/>
    <w:tmpl w:val="1632D59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F9D49BD"/>
    <w:multiLevelType w:val="hybridMultilevel"/>
    <w:tmpl w:val="515454F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4E86F1B"/>
    <w:multiLevelType w:val="hybridMultilevel"/>
    <w:tmpl w:val="EFAAF3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77E209B"/>
    <w:multiLevelType w:val="hybridMultilevel"/>
    <w:tmpl w:val="6298FD8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38931DE8"/>
    <w:multiLevelType w:val="hybridMultilevel"/>
    <w:tmpl w:val="1BEEF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7910AA"/>
    <w:multiLevelType w:val="hybridMultilevel"/>
    <w:tmpl w:val="FD5E9B44"/>
    <w:lvl w:ilvl="0" w:tplc="0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3EDC40FA"/>
    <w:multiLevelType w:val="hybridMultilevel"/>
    <w:tmpl w:val="97D2F2E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3F0A2A03"/>
    <w:multiLevelType w:val="hybridMultilevel"/>
    <w:tmpl w:val="97D2F2E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43BB2AD5"/>
    <w:multiLevelType w:val="hybridMultilevel"/>
    <w:tmpl w:val="AC6888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4461778E"/>
    <w:multiLevelType w:val="hybridMultilevel"/>
    <w:tmpl w:val="A7005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D62910"/>
    <w:multiLevelType w:val="hybridMultilevel"/>
    <w:tmpl w:val="0FD846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4EC4065A"/>
    <w:multiLevelType w:val="hybridMultilevel"/>
    <w:tmpl w:val="956CC608"/>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5">
    <w:nsid w:val="60130760"/>
    <w:multiLevelType w:val="hybridMultilevel"/>
    <w:tmpl w:val="2042E33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6">
    <w:nsid w:val="66CA1445"/>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AB31743"/>
    <w:multiLevelType w:val="hybridMultilevel"/>
    <w:tmpl w:val="621AE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4B25BA"/>
    <w:multiLevelType w:val="hybridMultilevel"/>
    <w:tmpl w:val="15F4AC4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74B050D5"/>
    <w:multiLevelType w:val="hybridMultilevel"/>
    <w:tmpl w:val="661A631E"/>
    <w:lvl w:ilvl="0" w:tplc="0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7EC053FA"/>
    <w:multiLevelType w:val="hybridMultilevel"/>
    <w:tmpl w:val="C4187F7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0"/>
  </w:num>
  <w:num w:numId="2">
    <w:abstractNumId w:val="13"/>
  </w:num>
  <w:num w:numId="3">
    <w:abstractNumId w:val="27"/>
  </w:num>
  <w:num w:numId="4">
    <w:abstractNumId w:val="4"/>
  </w:num>
  <w:num w:numId="5">
    <w:abstractNumId w:val="9"/>
  </w:num>
  <w:num w:numId="6">
    <w:abstractNumId w:val="26"/>
  </w:num>
  <w:num w:numId="7">
    <w:abstractNumId w:val="2"/>
  </w:num>
  <w:num w:numId="8">
    <w:abstractNumId w:val="7"/>
  </w:num>
  <w:num w:numId="9">
    <w:abstractNumId w:val="22"/>
  </w:num>
  <w:num w:numId="10">
    <w:abstractNumId w:val="5"/>
  </w:num>
  <w:num w:numId="11">
    <w:abstractNumId w:val="8"/>
  </w:num>
  <w:num w:numId="12">
    <w:abstractNumId w:val="28"/>
  </w:num>
  <w:num w:numId="13">
    <w:abstractNumId w:val="17"/>
  </w:num>
  <w:num w:numId="14">
    <w:abstractNumId w:val="1"/>
  </w:num>
  <w:num w:numId="15">
    <w:abstractNumId w:val="31"/>
  </w:num>
  <w:num w:numId="16">
    <w:abstractNumId w:val="11"/>
  </w:num>
  <w:num w:numId="17">
    <w:abstractNumId w:val="30"/>
  </w:num>
  <w:num w:numId="18">
    <w:abstractNumId w:val="3"/>
  </w:num>
  <w:num w:numId="19">
    <w:abstractNumId w:val="18"/>
  </w:num>
  <w:num w:numId="20">
    <w:abstractNumId w:val="6"/>
  </w:num>
  <w:num w:numId="21">
    <w:abstractNumId w:val="23"/>
  </w:num>
  <w:num w:numId="22">
    <w:abstractNumId w:val="25"/>
  </w:num>
  <w:num w:numId="23">
    <w:abstractNumId w:val="21"/>
  </w:num>
  <w:num w:numId="24">
    <w:abstractNumId w:val="16"/>
  </w:num>
  <w:num w:numId="25">
    <w:abstractNumId w:val="20"/>
  </w:num>
  <w:num w:numId="26">
    <w:abstractNumId w:val="19"/>
  </w:num>
  <w:num w:numId="27">
    <w:abstractNumId w:val="15"/>
  </w:num>
  <w:num w:numId="28">
    <w:abstractNumId w:val="14"/>
  </w:num>
  <w:num w:numId="29">
    <w:abstractNumId w:val="12"/>
  </w:num>
  <w:num w:numId="30">
    <w:abstractNumId w:val="29"/>
  </w:num>
  <w:num w:numId="31">
    <w:abstractNumId w:val="24"/>
  </w:num>
  <w:num w:numId="32">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697E"/>
    <w:rsid w:val="00011269"/>
    <w:rsid w:val="00020A9E"/>
    <w:rsid w:val="00024BE1"/>
    <w:rsid w:val="00030E73"/>
    <w:rsid w:val="00035B03"/>
    <w:rsid w:val="000367CD"/>
    <w:rsid w:val="00041167"/>
    <w:rsid w:val="00053B91"/>
    <w:rsid w:val="000600C2"/>
    <w:rsid w:val="00066D61"/>
    <w:rsid w:val="000720E4"/>
    <w:rsid w:val="00072CA8"/>
    <w:rsid w:val="000732A9"/>
    <w:rsid w:val="000801D7"/>
    <w:rsid w:val="00082758"/>
    <w:rsid w:val="00090FFE"/>
    <w:rsid w:val="000969A7"/>
    <w:rsid w:val="00097348"/>
    <w:rsid w:val="000A460F"/>
    <w:rsid w:val="000A7E0C"/>
    <w:rsid w:val="000B0A28"/>
    <w:rsid w:val="000B2F36"/>
    <w:rsid w:val="000B6528"/>
    <w:rsid w:val="000B69A1"/>
    <w:rsid w:val="000C66ED"/>
    <w:rsid w:val="000D38A0"/>
    <w:rsid w:val="000D4DFC"/>
    <w:rsid w:val="000D6C0F"/>
    <w:rsid w:val="000E474E"/>
    <w:rsid w:val="000F0D1B"/>
    <w:rsid w:val="000F1268"/>
    <w:rsid w:val="000F2B6E"/>
    <w:rsid w:val="000F2F24"/>
    <w:rsid w:val="000F7B47"/>
    <w:rsid w:val="0011026E"/>
    <w:rsid w:val="00116D0E"/>
    <w:rsid w:val="00117954"/>
    <w:rsid w:val="00120260"/>
    <w:rsid w:val="00121262"/>
    <w:rsid w:val="001260F1"/>
    <w:rsid w:val="00130A3F"/>
    <w:rsid w:val="00142A63"/>
    <w:rsid w:val="00147DE1"/>
    <w:rsid w:val="001511CA"/>
    <w:rsid w:val="00163392"/>
    <w:rsid w:val="001653DF"/>
    <w:rsid w:val="00166E08"/>
    <w:rsid w:val="001758E4"/>
    <w:rsid w:val="00184D6C"/>
    <w:rsid w:val="001853FE"/>
    <w:rsid w:val="0018623C"/>
    <w:rsid w:val="0019081D"/>
    <w:rsid w:val="001918D2"/>
    <w:rsid w:val="00193C11"/>
    <w:rsid w:val="001A2AD3"/>
    <w:rsid w:val="001A3A93"/>
    <w:rsid w:val="001A422A"/>
    <w:rsid w:val="001A725B"/>
    <w:rsid w:val="001B05D5"/>
    <w:rsid w:val="001B275A"/>
    <w:rsid w:val="001B29DC"/>
    <w:rsid w:val="001B6362"/>
    <w:rsid w:val="001C092A"/>
    <w:rsid w:val="001C7E8D"/>
    <w:rsid w:val="001D0712"/>
    <w:rsid w:val="001D0B9C"/>
    <w:rsid w:val="001D641F"/>
    <w:rsid w:val="001D6C0C"/>
    <w:rsid w:val="001E29B4"/>
    <w:rsid w:val="001E4D70"/>
    <w:rsid w:val="001E5980"/>
    <w:rsid w:val="001F2989"/>
    <w:rsid w:val="001F3A91"/>
    <w:rsid w:val="0020015F"/>
    <w:rsid w:val="002044CB"/>
    <w:rsid w:val="00204AC4"/>
    <w:rsid w:val="002070A8"/>
    <w:rsid w:val="00210165"/>
    <w:rsid w:val="00216AEA"/>
    <w:rsid w:val="00223EC2"/>
    <w:rsid w:val="00231417"/>
    <w:rsid w:val="00237860"/>
    <w:rsid w:val="00243A5D"/>
    <w:rsid w:val="00245D3A"/>
    <w:rsid w:val="0025343E"/>
    <w:rsid w:val="0025574F"/>
    <w:rsid w:val="00256270"/>
    <w:rsid w:val="00256E02"/>
    <w:rsid w:val="002667CC"/>
    <w:rsid w:val="0027228E"/>
    <w:rsid w:val="00276B34"/>
    <w:rsid w:val="002773FC"/>
    <w:rsid w:val="00285CB4"/>
    <w:rsid w:val="00285E31"/>
    <w:rsid w:val="002867F8"/>
    <w:rsid w:val="002906CE"/>
    <w:rsid w:val="00292E6D"/>
    <w:rsid w:val="00293A76"/>
    <w:rsid w:val="002A365B"/>
    <w:rsid w:val="002A7D15"/>
    <w:rsid w:val="002B21C6"/>
    <w:rsid w:val="002B6D9D"/>
    <w:rsid w:val="002D2507"/>
    <w:rsid w:val="002E56D7"/>
    <w:rsid w:val="002F4401"/>
    <w:rsid w:val="002F7A6E"/>
    <w:rsid w:val="003023C7"/>
    <w:rsid w:val="003038A1"/>
    <w:rsid w:val="00303971"/>
    <w:rsid w:val="00304B34"/>
    <w:rsid w:val="00316477"/>
    <w:rsid w:val="00316D19"/>
    <w:rsid w:val="003215C9"/>
    <w:rsid w:val="00321CD1"/>
    <w:rsid w:val="00321D8F"/>
    <w:rsid w:val="00322F84"/>
    <w:rsid w:val="0032687E"/>
    <w:rsid w:val="003337FF"/>
    <w:rsid w:val="00344CF4"/>
    <w:rsid w:val="003534A8"/>
    <w:rsid w:val="0037111B"/>
    <w:rsid w:val="00375160"/>
    <w:rsid w:val="00375C2D"/>
    <w:rsid w:val="0037650C"/>
    <w:rsid w:val="00381DF9"/>
    <w:rsid w:val="00383557"/>
    <w:rsid w:val="003A407B"/>
    <w:rsid w:val="003A5713"/>
    <w:rsid w:val="003A5D1E"/>
    <w:rsid w:val="003A6355"/>
    <w:rsid w:val="003C281A"/>
    <w:rsid w:val="003C4E42"/>
    <w:rsid w:val="003C58C0"/>
    <w:rsid w:val="003D1915"/>
    <w:rsid w:val="003D37C3"/>
    <w:rsid w:val="003D7644"/>
    <w:rsid w:val="003E1A52"/>
    <w:rsid w:val="003E3E13"/>
    <w:rsid w:val="003E5416"/>
    <w:rsid w:val="003E697B"/>
    <w:rsid w:val="003F5B77"/>
    <w:rsid w:val="003F66C6"/>
    <w:rsid w:val="003F6C52"/>
    <w:rsid w:val="00403C2A"/>
    <w:rsid w:val="00404347"/>
    <w:rsid w:val="00405B3A"/>
    <w:rsid w:val="004106FC"/>
    <w:rsid w:val="00413A0B"/>
    <w:rsid w:val="004148BE"/>
    <w:rsid w:val="00414AD2"/>
    <w:rsid w:val="00415ABA"/>
    <w:rsid w:val="004170D0"/>
    <w:rsid w:val="004217C3"/>
    <w:rsid w:val="004234C2"/>
    <w:rsid w:val="004235E5"/>
    <w:rsid w:val="00423FE0"/>
    <w:rsid w:val="004261EB"/>
    <w:rsid w:val="00431B8C"/>
    <w:rsid w:val="00431CD5"/>
    <w:rsid w:val="00435DD0"/>
    <w:rsid w:val="00436F07"/>
    <w:rsid w:val="00437629"/>
    <w:rsid w:val="00444F50"/>
    <w:rsid w:val="00446512"/>
    <w:rsid w:val="004467AA"/>
    <w:rsid w:val="00446E68"/>
    <w:rsid w:val="00457752"/>
    <w:rsid w:val="004600D2"/>
    <w:rsid w:val="00460556"/>
    <w:rsid w:val="0047482A"/>
    <w:rsid w:val="00492A3A"/>
    <w:rsid w:val="004A25FC"/>
    <w:rsid w:val="004A5E8F"/>
    <w:rsid w:val="004A702B"/>
    <w:rsid w:val="004B1081"/>
    <w:rsid w:val="004B7466"/>
    <w:rsid w:val="004B7F60"/>
    <w:rsid w:val="004C1165"/>
    <w:rsid w:val="004C24F7"/>
    <w:rsid w:val="004C2926"/>
    <w:rsid w:val="004C58E9"/>
    <w:rsid w:val="004D36A1"/>
    <w:rsid w:val="004D7651"/>
    <w:rsid w:val="004E0ECB"/>
    <w:rsid w:val="004E32A1"/>
    <w:rsid w:val="004E4133"/>
    <w:rsid w:val="004E7702"/>
    <w:rsid w:val="00501168"/>
    <w:rsid w:val="00501A66"/>
    <w:rsid w:val="00506039"/>
    <w:rsid w:val="005110EC"/>
    <w:rsid w:val="00512014"/>
    <w:rsid w:val="005152AF"/>
    <w:rsid w:val="00517A60"/>
    <w:rsid w:val="00522B40"/>
    <w:rsid w:val="00525764"/>
    <w:rsid w:val="00532092"/>
    <w:rsid w:val="005357D4"/>
    <w:rsid w:val="00542346"/>
    <w:rsid w:val="00542E0B"/>
    <w:rsid w:val="0054599E"/>
    <w:rsid w:val="00545BA1"/>
    <w:rsid w:val="00551775"/>
    <w:rsid w:val="00554375"/>
    <w:rsid w:val="005554DE"/>
    <w:rsid w:val="00560C7B"/>
    <w:rsid w:val="00563E49"/>
    <w:rsid w:val="0056587F"/>
    <w:rsid w:val="00582939"/>
    <w:rsid w:val="00582D89"/>
    <w:rsid w:val="00584268"/>
    <w:rsid w:val="005866BA"/>
    <w:rsid w:val="00591059"/>
    <w:rsid w:val="00593C77"/>
    <w:rsid w:val="00595113"/>
    <w:rsid w:val="0059521B"/>
    <w:rsid w:val="005A0A5E"/>
    <w:rsid w:val="005B15E7"/>
    <w:rsid w:val="005C5A86"/>
    <w:rsid w:val="005D3F05"/>
    <w:rsid w:val="005D4E8F"/>
    <w:rsid w:val="005D669D"/>
    <w:rsid w:val="005E32D3"/>
    <w:rsid w:val="005E7837"/>
    <w:rsid w:val="005F11C5"/>
    <w:rsid w:val="005F235F"/>
    <w:rsid w:val="005F3A68"/>
    <w:rsid w:val="005F460B"/>
    <w:rsid w:val="00607958"/>
    <w:rsid w:val="00610B95"/>
    <w:rsid w:val="006126ED"/>
    <w:rsid w:val="00612793"/>
    <w:rsid w:val="00622E81"/>
    <w:rsid w:val="00626D1F"/>
    <w:rsid w:val="0062757D"/>
    <w:rsid w:val="00641837"/>
    <w:rsid w:val="00666481"/>
    <w:rsid w:val="006700EB"/>
    <w:rsid w:val="00673283"/>
    <w:rsid w:val="0067421A"/>
    <w:rsid w:val="00680B7B"/>
    <w:rsid w:val="00695DD4"/>
    <w:rsid w:val="006A496D"/>
    <w:rsid w:val="006B09B8"/>
    <w:rsid w:val="006B1823"/>
    <w:rsid w:val="006C4833"/>
    <w:rsid w:val="006D4840"/>
    <w:rsid w:val="006E702D"/>
    <w:rsid w:val="00711320"/>
    <w:rsid w:val="0071201A"/>
    <w:rsid w:val="00712242"/>
    <w:rsid w:val="00717CA7"/>
    <w:rsid w:val="00720D16"/>
    <w:rsid w:val="0072793E"/>
    <w:rsid w:val="00736E39"/>
    <w:rsid w:val="007433D6"/>
    <w:rsid w:val="007457C8"/>
    <w:rsid w:val="00750D6B"/>
    <w:rsid w:val="00753E2C"/>
    <w:rsid w:val="00754E97"/>
    <w:rsid w:val="007612A9"/>
    <w:rsid w:val="00763A2A"/>
    <w:rsid w:val="0077080E"/>
    <w:rsid w:val="00770A9F"/>
    <w:rsid w:val="00782604"/>
    <w:rsid w:val="0079090C"/>
    <w:rsid w:val="00795EDD"/>
    <w:rsid w:val="007963D9"/>
    <w:rsid w:val="00796F82"/>
    <w:rsid w:val="007A6B47"/>
    <w:rsid w:val="007B39FC"/>
    <w:rsid w:val="007B5494"/>
    <w:rsid w:val="007B6D46"/>
    <w:rsid w:val="007C5760"/>
    <w:rsid w:val="007D5756"/>
    <w:rsid w:val="007E02FE"/>
    <w:rsid w:val="007E61A1"/>
    <w:rsid w:val="007E68F6"/>
    <w:rsid w:val="007F49DE"/>
    <w:rsid w:val="007F4E67"/>
    <w:rsid w:val="007F56D5"/>
    <w:rsid w:val="0081053D"/>
    <w:rsid w:val="00812FEF"/>
    <w:rsid w:val="00814C1F"/>
    <w:rsid w:val="00814D4C"/>
    <w:rsid w:val="00817768"/>
    <w:rsid w:val="00822E89"/>
    <w:rsid w:val="00826455"/>
    <w:rsid w:val="00835A84"/>
    <w:rsid w:val="00837969"/>
    <w:rsid w:val="00841276"/>
    <w:rsid w:val="008427F6"/>
    <w:rsid w:val="008444A3"/>
    <w:rsid w:val="00846792"/>
    <w:rsid w:val="00850FDF"/>
    <w:rsid w:val="0085452E"/>
    <w:rsid w:val="00855B6C"/>
    <w:rsid w:val="00860C5B"/>
    <w:rsid w:val="008618F0"/>
    <w:rsid w:val="00870D41"/>
    <w:rsid w:val="0087224E"/>
    <w:rsid w:val="008729D0"/>
    <w:rsid w:val="008752F1"/>
    <w:rsid w:val="00876B8E"/>
    <w:rsid w:val="008869BB"/>
    <w:rsid w:val="0088735C"/>
    <w:rsid w:val="00887D5C"/>
    <w:rsid w:val="00890C41"/>
    <w:rsid w:val="00890FC5"/>
    <w:rsid w:val="00894BEA"/>
    <w:rsid w:val="008A4BEE"/>
    <w:rsid w:val="008C679F"/>
    <w:rsid w:val="008D61B5"/>
    <w:rsid w:val="008D7E3B"/>
    <w:rsid w:val="008E0471"/>
    <w:rsid w:val="008E20AE"/>
    <w:rsid w:val="008E26A8"/>
    <w:rsid w:val="008F2228"/>
    <w:rsid w:val="008F3BD3"/>
    <w:rsid w:val="008F44FF"/>
    <w:rsid w:val="008F7055"/>
    <w:rsid w:val="008F7153"/>
    <w:rsid w:val="008F7745"/>
    <w:rsid w:val="009111F7"/>
    <w:rsid w:val="00911213"/>
    <w:rsid w:val="0091771D"/>
    <w:rsid w:val="00932E8C"/>
    <w:rsid w:val="00941778"/>
    <w:rsid w:val="009447EF"/>
    <w:rsid w:val="00946B92"/>
    <w:rsid w:val="009513F0"/>
    <w:rsid w:val="00960BFE"/>
    <w:rsid w:val="00962CAA"/>
    <w:rsid w:val="009643AB"/>
    <w:rsid w:val="00965308"/>
    <w:rsid w:val="009706C6"/>
    <w:rsid w:val="00977E7F"/>
    <w:rsid w:val="0098032A"/>
    <w:rsid w:val="00980D86"/>
    <w:rsid w:val="0098685B"/>
    <w:rsid w:val="00987913"/>
    <w:rsid w:val="00987A4A"/>
    <w:rsid w:val="00990998"/>
    <w:rsid w:val="00991A55"/>
    <w:rsid w:val="009933F5"/>
    <w:rsid w:val="00995C47"/>
    <w:rsid w:val="009A64C9"/>
    <w:rsid w:val="009B431C"/>
    <w:rsid w:val="009C1713"/>
    <w:rsid w:val="009C51DB"/>
    <w:rsid w:val="009D5160"/>
    <w:rsid w:val="009E1EF2"/>
    <w:rsid w:val="009F23AB"/>
    <w:rsid w:val="009F5CCF"/>
    <w:rsid w:val="00A04387"/>
    <w:rsid w:val="00A15C73"/>
    <w:rsid w:val="00A17E64"/>
    <w:rsid w:val="00A233EF"/>
    <w:rsid w:val="00A324C7"/>
    <w:rsid w:val="00A37E0A"/>
    <w:rsid w:val="00A47571"/>
    <w:rsid w:val="00A511BE"/>
    <w:rsid w:val="00A51639"/>
    <w:rsid w:val="00A525A8"/>
    <w:rsid w:val="00A61315"/>
    <w:rsid w:val="00A6738B"/>
    <w:rsid w:val="00A723C2"/>
    <w:rsid w:val="00A76EDC"/>
    <w:rsid w:val="00A77254"/>
    <w:rsid w:val="00A802DC"/>
    <w:rsid w:val="00A82993"/>
    <w:rsid w:val="00A84630"/>
    <w:rsid w:val="00A85999"/>
    <w:rsid w:val="00A863CC"/>
    <w:rsid w:val="00A92ADA"/>
    <w:rsid w:val="00A9572D"/>
    <w:rsid w:val="00AA05AF"/>
    <w:rsid w:val="00AA7933"/>
    <w:rsid w:val="00AA79BD"/>
    <w:rsid w:val="00AA7BC0"/>
    <w:rsid w:val="00AB2496"/>
    <w:rsid w:val="00AB24B8"/>
    <w:rsid w:val="00AB51B7"/>
    <w:rsid w:val="00AC4EE0"/>
    <w:rsid w:val="00AC6876"/>
    <w:rsid w:val="00AD1A31"/>
    <w:rsid w:val="00AD4B96"/>
    <w:rsid w:val="00AD79D3"/>
    <w:rsid w:val="00AE475C"/>
    <w:rsid w:val="00AE6421"/>
    <w:rsid w:val="00AF3FAB"/>
    <w:rsid w:val="00B05497"/>
    <w:rsid w:val="00B105B5"/>
    <w:rsid w:val="00B13B86"/>
    <w:rsid w:val="00B22431"/>
    <w:rsid w:val="00B2548E"/>
    <w:rsid w:val="00B31FC3"/>
    <w:rsid w:val="00B35D42"/>
    <w:rsid w:val="00B50A97"/>
    <w:rsid w:val="00B63F9A"/>
    <w:rsid w:val="00B6651A"/>
    <w:rsid w:val="00B73414"/>
    <w:rsid w:val="00B76AF2"/>
    <w:rsid w:val="00B76D55"/>
    <w:rsid w:val="00B84803"/>
    <w:rsid w:val="00B92E04"/>
    <w:rsid w:val="00BA0AA9"/>
    <w:rsid w:val="00BA3EF0"/>
    <w:rsid w:val="00BB3F0A"/>
    <w:rsid w:val="00BB534C"/>
    <w:rsid w:val="00BB5A69"/>
    <w:rsid w:val="00BC7232"/>
    <w:rsid w:val="00BD0129"/>
    <w:rsid w:val="00BE0275"/>
    <w:rsid w:val="00BE142F"/>
    <w:rsid w:val="00BE5262"/>
    <w:rsid w:val="00BE5D3D"/>
    <w:rsid w:val="00BF0FB3"/>
    <w:rsid w:val="00BF27C3"/>
    <w:rsid w:val="00BF2861"/>
    <w:rsid w:val="00BF4F47"/>
    <w:rsid w:val="00BF6505"/>
    <w:rsid w:val="00C007D5"/>
    <w:rsid w:val="00C02850"/>
    <w:rsid w:val="00C06097"/>
    <w:rsid w:val="00C0708F"/>
    <w:rsid w:val="00C07AB1"/>
    <w:rsid w:val="00C11B6A"/>
    <w:rsid w:val="00C16AE0"/>
    <w:rsid w:val="00C26913"/>
    <w:rsid w:val="00C31336"/>
    <w:rsid w:val="00C33B1E"/>
    <w:rsid w:val="00C36C8A"/>
    <w:rsid w:val="00C40684"/>
    <w:rsid w:val="00C41CDE"/>
    <w:rsid w:val="00C43A72"/>
    <w:rsid w:val="00C45389"/>
    <w:rsid w:val="00C47BDA"/>
    <w:rsid w:val="00C53539"/>
    <w:rsid w:val="00C54E16"/>
    <w:rsid w:val="00C564CF"/>
    <w:rsid w:val="00C64F9F"/>
    <w:rsid w:val="00C66CAE"/>
    <w:rsid w:val="00C708F9"/>
    <w:rsid w:val="00C74287"/>
    <w:rsid w:val="00C7491E"/>
    <w:rsid w:val="00C8117E"/>
    <w:rsid w:val="00C8606A"/>
    <w:rsid w:val="00C91F3F"/>
    <w:rsid w:val="00C92E56"/>
    <w:rsid w:val="00CA1552"/>
    <w:rsid w:val="00CA1AE8"/>
    <w:rsid w:val="00CA34ED"/>
    <w:rsid w:val="00CB4550"/>
    <w:rsid w:val="00CC5355"/>
    <w:rsid w:val="00CC7038"/>
    <w:rsid w:val="00CD1990"/>
    <w:rsid w:val="00CE0CB9"/>
    <w:rsid w:val="00CE67FE"/>
    <w:rsid w:val="00CF3ED3"/>
    <w:rsid w:val="00CF4308"/>
    <w:rsid w:val="00D00797"/>
    <w:rsid w:val="00D03031"/>
    <w:rsid w:val="00D06959"/>
    <w:rsid w:val="00D11BE7"/>
    <w:rsid w:val="00D11FBC"/>
    <w:rsid w:val="00D12113"/>
    <w:rsid w:val="00D12B13"/>
    <w:rsid w:val="00D151FD"/>
    <w:rsid w:val="00D154FC"/>
    <w:rsid w:val="00D173B9"/>
    <w:rsid w:val="00D27693"/>
    <w:rsid w:val="00D27D5E"/>
    <w:rsid w:val="00D3228E"/>
    <w:rsid w:val="00D3417F"/>
    <w:rsid w:val="00D37B67"/>
    <w:rsid w:val="00D41692"/>
    <w:rsid w:val="00D45065"/>
    <w:rsid w:val="00D6099D"/>
    <w:rsid w:val="00D62F79"/>
    <w:rsid w:val="00D70F32"/>
    <w:rsid w:val="00D7209B"/>
    <w:rsid w:val="00D74D36"/>
    <w:rsid w:val="00D80C93"/>
    <w:rsid w:val="00D81FE2"/>
    <w:rsid w:val="00D8460D"/>
    <w:rsid w:val="00D94A6A"/>
    <w:rsid w:val="00D96D67"/>
    <w:rsid w:val="00D97A40"/>
    <w:rsid w:val="00DA22DF"/>
    <w:rsid w:val="00DA2C3D"/>
    <w:rsid w:val="00DB032B"/>
    <w:rsid w:val="00DB151A"/>
    <w:rsid w:val="00DB2AC3"/>
    <w:rsid w:val="00DC3336"/>
    <w:rsid w:val="00DC35A3"/>
    <w:rsid w:val="00DC3C9E"/>
    <w:rsid w:val="00DC62A5"/>
    <w:rsid w:val="00DC7ACE"/>
    <w:rsid w:val="00DD1BA0"/>
    <w:rsid w:val="00DE3307"/>
    <w:rsid w:val="00DE7C2F"/>
    <w:rsid w:val="00DF1970"/>
    <w:rsid w:val="00E03474"/>
    <w:rsid w:val="00E07948"/>
    <w:rsid w:val="00E12988"/>
    <w:rsid w:val="00E20390"/>
    <w:rsid w:val="00E21CDA"/>
    <w:rsid w:val="00E24E77"/>
    <w:rsid w:val="00E25A03"/>
    <w:rsid w:val="00E271DB"/>
    <w:rsid w:val="00E30372"/>
    <w:rsid w:val="00E30CAC"/>
    <w:rsid w:val="00E30DA0"/>
    <w:rsid w:val="00E51806"/>
    <w:rsid w:val="00E53199"/>
    <w:rsid w:val="00E53278"/>
    <w:rsid w:val="00E57515"/>
    <w:rsid w:val="00E57871"/>
    <w:rsid w:val="00E739D2"/>
    <w:rsid w:val="00E74B4F"/>
    <w:rsid w:val="00E7725C"/>
    <w:rsid w:val="00E96CB2"/>
    <w:rsid w:val="00EA6A1B"/>
    <w:rsid w:val="00EB20EB"/>
    <w:rsid w:val="00EB63A1"/>
    <w:rsid w:val="00EB7206"/>
    <w:rsid w:val="00EB7B6D"/>
    <w:rsid w:val="00EC068C"/>
    <w:rsid w:val="00ED09E1"/>
    <w:rsid w:val="00ED3525"/>
    <w:rsid w:val="00ED68C6"/>
    <w:rsid w:val="00EE0390"/>
    <w:rsid w:val="00EE76B3"/>
    <w:rsid w:val="00EE76E2"/>
    <w:rsid w:val="00EF0106"/>
    <w:rsid w:val="00EF057D"/>
    <w:rsid w:val="00F145C8"/>
    <w:rsid w:val="00F20344"/>
    <w:rsid w:val="00F23421"/>
    <w:rsid w:val="00F23D8A"/>
    <w:rsid w:val="00F346D4"/>
    <w:rsid w:val="00F36B55"/>
    <w:rsid w:val="00F40865"/>
    <w:rsid w:val="00F4159B"/>
    <w:rsid w:val="00F425BD"/>
    <w:rsid w:val="00F4654F"/>
    <w:rsid w:val="00F51C8C"/>
    <w:rsid w:val="00F63E23"/>
    <w:rsid w:val="00F65D93"/>
    <w:rsid w:val="00F72286"/>
    <w:rsid w:val="00F72435"/>
    <w:rsid w:val="00F74EC6"/>
    <w:rsid w:val="00F82315"/>
    <w:rsid w:val="00F82F7F"/>
    <w:rsid w:val="00F9451C"/>
    <w:rsid w:val="00F945B4"/>
    <w:rsid w:val="00FA4F9E"/>
    <w:rsid w:val="00FA7539"/>
    <w:rsid w:val="00FB17AA"/>
    <w:rsid w:val="00FC078C"/>
    <w:rsid w:val="00FC3FE3"/>
    <w:rsid w:val="00FC5EA9"/>
    <w:rsid w:val="00FC7E68"/>
    <w:rsid w:val="00FD0F78"/>
    <w:rsid w:val="00FD124F"/>
    <w:rsid w:val="00FD187E"/>
    <w:rsid w:val="00FD1CC0"/>
    <w:rsid w:val="00FD2B1E"/>
    <w:rsid w:val="00FE3C66"/>
    <w:rsid w:val="00FE6B69"/>
    <w:rsid w:val="00FF0F14"/>
    <w:rsid w:val="00FF6E8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417BE4"/>
  <w14:defaultImageDpi w14:val="0"/>
  <w15:docId w15:val="{E6D80DF7-DB8F-433E-8724-45A31D047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90998"/>
    <w:pPr>
      <w:ind w:left="720"/>
      <w:contextualSpacing/>
    </w:pPr>
  </w:style>
  <w:style w:type="character" w:styleId="Hyperlink">
    <w:name w:val="Hyperlink"/>
    <w:uiPriority w:val="99"/>
    <w:rsid w:val="00990998"/>
    <w:rPr>
      <w:color w:val="0000FF"/>
      <w:u w:val="single"/>
    </w:rPr>
  </w:style>
  <w:style w:type="paragraph" w:customStyle="1" w:styleId="Default">
    <w:name w:val="Default"/>
    <w:rsid w:val="00990998"/>
    <w:pPr>
      <w:autoSpaceDE w:val="0"/>
      <w:autoSpaceDN w:val="0"/>
      <w:adjustRightInd w:val="0"/>
    </w:pPr>
    <w:rPr>
      <w:rFonts w:ascii="Arial" w:eastAsia="Calibri" w:hAnsi="Arial" w:cs="Arial"/>
      <w:color w:val="000000"/>
      <w:sz w:val="24"/>
      <w:szCs w:val="24"/>
      <w:lang w:eastAsia="en-US"/>
    </w:rPr>
  </w:style>
  <w:style w:type="paragraph" w:styleId="NormalWeb">
    <w:name w:val="Normal (Web)"/>
    <w:basedOn w:val="Normal"/>
    <w:unhideWhenUsed/>
    <w:rsid w:val="00990998"/>
    <w:pPr>
      <w:spacing w:before="100" w:beforeAutospacing="1" w:after="100" w:afterAutospacing="1"/>
    </w:pPr>
    <w:rPr>
      <w:rFonts w:ascii="Times New Roman" w:hAnsi="Times New Roman"/>
      <w:sz w:val="24"/>
      <w:szCs w:val="24"/>
      <w:lang w:val="en-NZ" w:eastAsia="en-NZ"/>
    </w:rPr>
  </w:style>
  <w:style w:type="character" w:styleId="Strong">
    <w:name w:val="Strong"/>
    <w:basedOn w:val="DefaultParagraphFont"/>
    <w:qFormat/>
    <w:rsid w:val="00EE76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DECS@moh.govt.n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7D590-0BC3-44A2-AACB-A70D1371D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24A3BEED</Template>
  <TotalTime>7</TotalTime>
  <Pages>31</Pages>
  <Words>9418</Words>
  <Characters>51657</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4</cp:revision>
  <cp:lastPrinted>2011-05-20T06:26:00Z</cp:lastPrinted>
  <dcterms:created xsi:type="dcterms:W3CDTF">2017-01-11T03:14:00Z</dcterms:created>
  <dcterms:modified xsi:type="dcterms:W3CDTF">2017-01-11T03:20:00Z</dcterms:modified>
</cp:coreProperties>
</file>