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ACC4"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1E51748E" w14:textId="77777777" w:rsidTr="008F6D9D">
        <w:tc>
          <w:tcPr>
            <w:tcW w:w="2268" w:type="dxa"/>
            <w:tcBorders>
              <w:top w:val="single" w:sz="4" w:space="0" w:color="auto"/>
            </w:tcBorders>
          </w:tcPr>
          <w:p w14:paraId="5BD88C94" w14:textId="77777777" w:rsidR="00E24E77" w:rsidRPr="003328F4" w:rsidRDefault="00E24E77" w:rsidP="00E24E77">
            <w:pPr>
              <w:spacing w:before="80" w:after="80"/>
              <w:rPr>
                <w:rFonts w:cs="Arial"/>
                <w:b/>
                <w:sz w:val="20"/>
                <w:lang w:val="en-NZ"/>
              </w:rPr>
            </w:pPr>
            <w:r w:rsidRPr="003328F4">
              <w:rPr>
                <w:rFonts w:cs="Arial"/>
                <w:b/>
                <w:sz w:val="20"/>
                <w:lang w:val="en-NZ"/>
              </w:rPr>
              <w:t>Committee:</w:t>
            </w:r>
          </w:p>
        </w:tc>
        <w:tc>
          <w:tcPr>
            <w:tcW w:w="6941" w:type="dxa"/>
            <w:tcBorders>
              <w:top w:val="single" w:sz="4" w:space="0" w:color="auto"/>
            </w:tcBorders>
          </w:tcPr>
          <w:p w14:paraId="1D95FE82" w14:textId="1155E7F6" w:rsidR="00E24E77" w:rsidRPr="003328F4" w:rsidRDefault="006601E7" w:rsidP="00E24E77">
            <w:pPr>
              <w:spacing w:before="80" w:after="80"/>
              <w:rPr>
                <w:rFonts w:cs="Arial"/>
                <w:sz w:val="20"/>
                <w:lang w:val="en-NZ"/>
              </w:rPr>
            </w:pPr>
            <w:r w:rsidRPr="003328F4">
              <w:rPr>
                <w:rFonts w:cs="Arial"/>
                <w:sz w:val="20"/>
                <w:lang w:val="en-NZ"/>
              </w:rPr>
              <w:t>Southern</w:t>
            </w:r>
            <w:r w:rsidR="00A22109" w:rsidRPr="003328F4">
              <w:rPr>
                <w:rFonts w:cs="Arial"/>
                <w:sz w:val="20"/>
                <w:lang w:val="en-NZ"/>
              </w:rPr>
              <w:t xml:space="preserve"> Health and Disability Ethics Committee</w:t>
            </w:r>
          </w:p>
        </w:tc>
      </w:tr>
      <w:tr w:rsidR="00E24E77" w:rsidRPr="00522B40" w14:paraId="2AB482B6" w14:textId="77777777" w:rsidTr="008F6D9D">
        <w:tc>
          <w:tcPr>
            <w:tcW w:w="2268" w:type="dxa"/>
          </w:tcPr>
          <w:p w14:paraId="35F12F52" w14:textId="77777777" w:rsidR="00E24E77" w:rsidRPr="003328F4" w:rsidRDefault="00E24E77" w:rsidP="00E24E77">
            <w:pPr>
              <w:spacing w:before="80" w:after="80"/>
              <w:rPr>
                <w:rFonts w:cs="Arial"/>
                <w:b/>
                <w:sz w:val="20"/>
                <w:lang w:val="en-NZ"/>
              </w:rPr>
            </w:pPr>
            <w:r w:rsidRPr="003328F4">
              <w:rPr>
                <w:rFonts w:cs="Arial"/>
                <w:b/>
                <w:sz w:val="20"/>
                <w:lang w:val="en-NZ"/>
              </w:rPr>
              <w:t>Meeting date:</w:t>
            </w:r>
          </w:p>
        </w:tc>
        <w:tc>
          <w:tcPr>
            <w:tcW w:w="6941" w:type="dxa"/>
          </w:tcPr>
          <w:p w14:paraId="00B13E6D" w14:textId="724EB9D9" w:rsidR="00E24E77" w:rsidRPr="003328F4" w:rsidRDefault="006601E7" w:rsidP="00E24E77">
            <w:pPr>
              <w:spacing w:before="80" w:after="80"/>
              <w:rPr>
                <w:rFonts w:cs="Arial"/>
                <w:sz w:val="20"/>
                <w:lang w:val="en-NZ"/>
              </w:rPr>
            </w:pPr>
            <w:r w:rsidRPr="003328F4">
              <w:rPr>
                <w:rFonts w:cs="Arial"/>
                <w:sz w:val="20"/>
                <w:lang w:val="en-NZ"/>
              </w:rPr>
              <w:t>14 March 2023</w:t>
            </w:r>
          </w:p>
        </w:tc>
      </w:tr>
      <w:tr w:rsidR="00E24E77" w:rsidRPr="00522B40" w14:paraId="6DAD69A0" w14:textId="77777777" w:rsidTr="008F6D9D">
        <w:tc>
          <w:tcPr>
            <w:tcW w:w="2268" w:type="dxa"/>
            <w:tcBorders>
              <w:bottom w:val="single" w:sz="4" w:space="0" w:color="auto"/>
            </w:tcBorders>
          </w:tcPr>
          <w:p w14:paraId="6A0752E9"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3604B556"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30BA009C" w14:textId="77777777" w:rsidR="007F56D5" w:rsidRDefault="007F56D5" w:rsidP="00E24E77">
      <w:pPr>
        <w:spacing w:before="80" w:after="80"/>
        <w:rPr>
          <w:rFonts w:cs="Arial"/>
          <w:color w:val="FF0000"/>
          <w:sz w:val="20"/>
          <w:lang w:val="en-NZ"/>
        </w:rPr>
      </w:pPr>
    </w:p>
    <w:p w14:paraId="0386E65C" w14:textId="77777777" w:rsidR="00874A8D" w:rsidRPr="00874A8D" w:rsidRDefault="00874A8D" w:rsidP="00874A8D">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1"/>
        <w:gridCol w:w="1782"/>
        <w:gridCol w:w="1899"/>
        <w:gridCol w:w="1782"/>
        <w:gridCol w:w="1782"/>
      </w:tblGrid>
      <w:tr w:rsidR="00874A8D" w:rsidRPr="00874A8D" w14:paraId="01EDC80D" w14:textId="77777777" w:rsidTr="00060B05">
        <w:trPr>
          <w:tblHeader/>
        </w:trPr>
        <w:tc>
          <w:tcPr>
            <w:tcW w:w="987" w:type="pct"/>
            <w:tcBorders>
              <w:top w:val="nil"/>
              <w:left w:val="nil"/>
              <w:bottom w:val="nil"/>
              <w:right w:val="nil"/>
            </w:tcBorders>
            <w:shd w:val="clear" w:color="auto" w:fill="D3D3D3"/>
            <w:tcMar>
              <w:top w:w="60" w:type="dxa"/>
              <w:left w:w="60" w:type="dxa"/>
              <w:bottom w:w="60" w:type="dxa"/>
              <w:right w:w="60" w:type="dxa"/>
            </w:tcMar>
            <w:vAlign w:val="center"/>
            <w:hideMark/>
          </w:tcPr>
          <w:p w14:paraId="69401203" w14:textId="77777777" w:rsidR="00874A8D" w:rsidRPr="00874A8D" w:rsidRDefault="00874A8D" w:rsidP="00874A8D">
            <w:pPr>
              <w:spacing w:after="240"/>
              <w:jc w:val="center"/>
              <w:rPr>
                <w:rFonts w:cs="Arial"/>
                <w:b/>
                <w:bCs/>
                <w:sz w:val="16"/>
                <w:szCs w:val="16"/>
                <w:lang w:val="en-NZ" w:eastAsia="en-NZ"/>
              </w:rPr>
            </w:pPr>
            <w:r w:rsidRPr="00874A8D">
              <w:rPr>
                <w:rFonts w:cs="Arial"/>
                <w:b/>
                <w:bCs/>
                <w:sz w:val="16"/>
                <w:szCs w:val="16"/>
                <w:lang w:val="en-NZ" w:eastAsia="en-NZ"/>
              </w:rPr>
              <w:t>Time</w:t>
            </w:r>
          </w:p>
        </w:tc>
        <w:tc>
          <w:tcPr>
            <w:tcW w:w="987" w:type="pct"/>
            <w:tcBorders>
              <w:top w:val="nil"/>
              <w:left w:val="nil"/>
              <w:bottom w:val="nil"/>
              <w:right w:val="nil"/>
            </w:tcBorders>
            <w:shd w:val="clear" w:color="auto" w:fill="D3D3D3"/>
            <w:tcMar>
              <w:top w:w="60" w:type="dxa"/>
              <w:left w:w="60" w:type="dxa"/>
              <w:bottom w:w="60" w:type="dxa"/>
              <w:right w:w="60" w:type="dxa"/>
            </w:tcMar>
            <w:vAlign w:val="center"/>
            <w:hideMark/>
          </w:tcPr>
          <w:p w14:paraId="59FFFEF0" w14:textId="77777777" w:rsidR="00874A8D" w:rsidRPr="00874A8D" w:rsidRDefault="00874A8D" w:rsidP="00874A8D">
            <w:pPr>
              <w:spacing w:after="240"/>
              <w:jc w:val="center"/>
              <w:rPr>
                <w:rFonts w:cs="Arial"/>
                <w:b/>
                <w:bCs/>
                <w:sz w:val="16"/>
                <w:szCs w:val="16"/>
                <w:lang w:val="en-NZ" w:eastAsia="en-NZ"/>
              </w:rPr>
            </w:pPr>
            <w:r w:rsidRPr="00874A8D">
              <w:rPr>
                <w:rFonts w:cs="Arial"/>
                <w:b/>
                <w:bCs/>
                <w:sz w:val="16"/>
                <w:szCs w:val="16"/>
                <w:lang w:val="en-NZ" w:eastAsia="en-NZ"/>
              </w:rPr>
              <w:t>Review Reference</w:t>
            </w:r>
          </w:p>
        </w:tc>
        <w:tc>
          <w:tcPr>
            <w:tcW w:w="1052" w:type="pct"/>
            <w:tcBorders>
              <w:top w:val="nil"/>
              <w:left w:val="nil"/>
              <w:bottom w:val="nil"/>
              <w:right w:val="nil"/>
            </w:tcBorders>
            <w:shd w:val="clear" w:color="auto" w:fill="D3D3D3"/>
            <w:tcMar>
              <w:top w:w="60" w:type="dxa"/>
              <w:left w:w="60" w:type="dxa"/>
              <w:bottom w:w="60" w:type="dxa"/>
              <w:right w:w="60" w:type="dxa"/>
            </w:tcMar>
            <w:vAlign w:val="center"/>
            <w:hideMark/>
          </w:tcPr>
          <w:p w14:paraId="4CE43513" w14:textId="77777777" w:rsidR="00874A8D" w:rsidRPr="00874A8D" w:rsidRDefault="00874A8D" w:rsidP="00874A8D">
            <w:pPr>
              <w:spacing w:after="240"/>
              <w:jc w:val="center"/>
              <w:rPr>
                <w:rFonts w:cs="Arial"/>
                <w:b/>
                <w:bCs/>
                <w:sz w:val="16"/>
                <w:szCs w:val="16"/>
                <w:lang w:val="en-NZ" w:eastAsia="en-NZ"/>
              </w:rPr>
            </w:pPr>
            <w:r w:rsidRPr="00874A8D">
              <w:rPr>
                <w:rFonts w:cs="Arial"/>
                <w:b/>
                <w:bCs/>
                <w:sz w:val="16"/>
                <w:szCs w:val="16"/>
                <w:lang w:val="en-NZ" w:eastAsia="en-NZ"/>
              </w:rPr>
              <w:t>Project Title</w:t>
            </w:r>
          </w:p>
        </w:tc>
        <w:tc>
          <w:tcPr>
            <w:tcW w:w="987" w:type="pct"/>
            <w:tcBorders>
              <w:top w:val="nil"/>
              <w:left w:val="nil"/>
              <w:bottom w:val="nil"/>
              <w:right w:val="nil"/>
            </w:tcBorders>
            <w:shd w:val="clear" w:color="auto" w:fill="D3D3D3"/>
            <w:tcMar>
              <w:top w:w="60" w:type="dxa"/>
              <w:left w:w="60" w:type="dxa"/>
              <w:bottom w:w="60" w:type="dxa"/>
              <w:right w:w="60" w:type="dxa"/>
            </w:tcMar>
            <w:vAlign w:val="center"/>
            <w:hideMark/>
          </w:tcPr>
          <w:p w14:paraId="69D4E55A" w14:textId="77777777" w:rsidR="00874A8D" w:rsidRPr="00874A8D" w:rsidRDefault="00874A8D" w:rsidP="00874A8D">
            <w:pPr>
              <w:spacing w:after="240"/>
              <w:jc w:val="center"/>
              <w:rPr>
                <w:rFonts w:cs="Arial"/>
                <w:b/>
                <w:bCs/>
                <w:sz w:val="16"/>
                <w:szCs w:val="16"/>
                <w:lang w:val="en-NZ" w:eastAsia="en-NZ"/>
              </w:rPr>
            </w:pPr>
            <w:r w:rsidRPr="00874A8D">
              <w:rPr>
                <w:rFonts w:cs="Arial"/>
                <w:b/>
                <w:bCs/>
                <w:sz w:val="16"/>
                <w:szCs w:val="16"/>
                <w:lang w:val="en-NZ" w:eastAsia="en-NZ"/>
              </w:rPr>
              <w:t>Coordinating Investigator</w:t>
            </w:r>
          </w:p>
        </w:tc>
        <w:tc>
          <w:tcPr>
            <w:tcW w:w="987" w:type="pct"/>
            <w:tcBorders>
              <w:top w:val="nil"/>
              <w:left w:val="nil"/>
              <w:bottom w:val="nil"/>
              <w:right w:val="nil"/>
            </w:tcBorders>
            <w:shd w:val="clear" w:color="auto" w:fill="D3D3D3"/>
            <w:tcMar>
              <w:top w:w="60" w:type="dxa"/>
              <w:left w:w="60" w:type="dxa"/>
              <w:bottom w:w="60" w:type="dxa"/>
              <w:right w:w="60" w:type="dxa"/>
            </w:tcMar>
            <w:vAlign w:val="center"/>
            <w:hideMark/>
          </w:tcPr>
          <w:p w14:paraId="276FAA87" w14:textId="77777777" w:rsidR="00874A8D" w:rsidRPr="00874A8D" w:rsidRDefault="00874A8D" w:rsidP="00874A8D">
            <w:pPr>
              <w:spacing w:after="240"/>
              <w:jc w:val="center"/>
              <w:rPr>
                <w:rFonts w:cs="Arial"/>
                <w:b/>
                <w:bCs/>
                <w:sz w:val="16"/>
                <w:szCs w:val="16"/>
                <w:lang w:val="en-NZ" w:eastAsia="en-NZ"/>
              </w:rPr>
            </w:pPr>
            <w:r w:rsidRPr="00874A8D">
              <w:rPr>
                <w:rFonts w:cs="Arial"/>
                <w:b/>
                <w:bCs/>
                <w:sz w:val="16"/>
                <w:szCs w:val="16"/>
                <w:lang w:val="en-NZ" w:eastAsia="en-NZ"/>
              </w:rPr>
              <w:t>Lead Reviewers</w:t>
            </w:r>
          </w:p>
        </w:tc>
      </w:tr>
      <w:tr w:rsidR="00874A8D" w:rsidRPr="00874A8D" w14:paraId="188633FC" w14:textId="77777777" w:rsidTr="00060B05">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A204762"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10.30-11.00am</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5F37F8"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2023 FULL 15177</w:t>
            </w:r>
          </w:p>
        </w:tc>
        <w:tc>
          <w:tcPr>
            <w:tcW w:w="105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F30CDE"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DEPOSITION</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5419071"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Dr Shay McGuinness</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F4F1930"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Ms Catherine Garvey and Associate Professor Mira Harrison-Woolrych</w:t>
            </w:r>
          </w:p>
        </w:tc>
      </w:tr>
      <w:tr w:rsidR="00874A8D" w:rsidRPr="00874A8D" w14:paraId="6DBF6E04" w14:textId="77777777" w:rsidTr="00060B05">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F851399"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11.00-11.30am</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F4DD89B"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2023 FULL 15361</w:t>
            </w:r>
          </w:p>
        </w:tc>
        <w:tc>
          <w:tcPr>
            <w:tcW w:w="105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87B8E3F"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H. pylori in Aotearoa New Zealand</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70CDBDB"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Associate Professor James Stanley</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35B39A6"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Ms Dianne Glenn and Dr Devonie Waaka</w:t>
            </w:r>
          </w:p>
        </w:tc>
      </w:tr>
      <w:tr w:rsidR="00874A8D" w:rsidRPr="00874A8D" w14:paraId="787587E8" w14:textId="77777777" w:rsidTr="00060B05">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EC920D"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11.30am-12.00pm</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5ABEDA5"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2023 FULL 15109</w:t>
            </w:r>
          </w:p>
        </w:tc>
        <w:tc>
          <w:tcPr>
            <w:tcW w:w="105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C87C27"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A randomised trial comparing endoscopic versus surgical treatment for reflux</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4FBA43"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Doctor Cameron Schauer</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A96ADD"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Mr Dominic Fitchett and Ms Amy Henry</w:t>
            </w:r>
          </w:p>
        </w:tc>
      </w:tr>
      <w:tr w:rsidR="00874A8D" w:rsidRPr="00874A8D" w14:paraId="5954A066" w14:textId="77777777" w:rsidTr="00060B05">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FEBD780"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12.00-12.30pm</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5B72C08"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2023 FULL 12278</w:t>
            </w:r>
          </w:p>
        </w:tc>
        <w:tc>
          <w:tcPr>
            <w:tcW w:w="105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F210346"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Cervical spine antibiotic concentration</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878280"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A/Professor Joe Baker</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9A63BE5"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Ms Dianne Glenn and Associate Professor Mira Harrison-Woolrych</w:t>
            </w:r>
          </w:p>
        </w:tc>
      </w:tr>
      <w:tr w:rsidR="00874A8D" w:rsidRPr="00874A8D" w14:paraId="66486027" w14:textId="77777777" w:rsidTr="00060B05">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9A4B96" w14:textId="77777777" w:rsidR="00874A8D" w:rsidRPr="00874A8D" w:rsidRDefault="00874A8D" w:rsidP="00874A8D">
            <w:pPr>
              <w:spacing w:after="240"/>
              <w:rPr>
                <w:rFonts w:cs="Arial"/>
                <w:sz w:val="16"/>
                <w:szCs w:val="16"/>
                <w:lang w:val="en-NZ" w:eastAsia="en-NZ"/>
              </w:rPr>
            </w:pP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0528DDD" w14:textId="77777777" w:rsidR="00874A8D" w:rsidRPr="00874A8D" w:rsidRDefault="00874A8D" w:rsidP="00874A8D">
            <w:pPr>
              <w:spacing w:after="240"/>
              <w:rPr>
                <w:rFonts w:cs="Arial"/>
                <w:sz w:val="16"/>
                <w:szCs w:val="16"/>
                <w:lang w:val="en-NZ" w:eastAsia="en-NZ"/>
              </w:rPr>
            </w:pPr>
            <w:r w:rsidRPr="00874A8D">
              <w:rPr>
                <w:rFonts w:cs="Arial"/>
                <w:i/>
                <w:iCs/>
                <w:sz w:val="16"/>
                <w:szCs w:val="16"/>
                <w:lang w:val="en-NZ" w:eastAsia="en-NZ"/>
              </w:rPr>
              <w:t>Break</w:t>
            </w:r>
          </w:p>
        </w:tc>
        <w:tc>
          <w:tcPr>
            <w:tcW w:w="105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A191EFF" w14:textId="77777777" w:rsidR="00874A8D" w:rsidRPr="00874A8D" w:rsidRDefault="00874A8D" w:rsidP="00874A8D">
            <w:pPr>
              <w:spacing w:after="240"/>
              <w:rPr>
                <w:rFonts w:cs="Arial"/>
                <w:sz w:val="16"/>
                <w:szCs w:val="16"/>
                <w:lang w:val="en-NZ" w:eastAsia="en-NZ"/>
              </w:rPr>
            </w:pP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0C6C998" w14:textId="77777777" w:rsidR="00874A8D" w:rsidRPr="00874A8D" w:rsidRDefault="00874A8D" w:rsidP="00874A8D">
            <w:pPr>
              <w:spacing w:after="240"/>
              <w:rPr>
                <w:rFonts w:cs="Arial"/>
                <w:sz w:val="16"/>
                <w:szCs w:val="16"/>
                <w:lang w:val="en-NZ" w:eastAsia="en-NZ"/>
              </w:rPr>
            </w:pP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530A575" w14:textId="77777777" w:rsidR="00874A8D" w:rsidRPr="00874A8D" w:rsidRDefault="00874A8D" w:rsidP="00874A8D">
            <w:pPr>
              <w:spacing w:after="240"/>
              <w:rPr>
                <w:rFonts w:cs="Arial"/>
                <w:sz w:val="16"/>
                <w:szCs w:val="16"/>
                <w:lang w:val="en-NZ" w:eastAsia="en-NZ"/>
              </w:rPr>
            </w:pPr>
          </w:p>
        </w:tc>
      </w:tr>
      <w:tr w:rsidR="00874A8D" w:rsidRPr="00874A8D" w14:paraId="40329A59" w14:textId="77777777" w:rsidTr="00060B05">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19DB2AE"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1.00-1.30pm</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DC7004"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2023 FULL 15150</w:t>
            </w:r>
          </w:p>
        </w:tc>
        <w:tc>
          <w:tcPr>
            <w:tcW w:w="105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8C202C6"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Study to Evaluate the Safety, Efficacy, Pharmacokinetics, and Pharmacodynamics of ABBV-552 in Participants with Mild Alzheimer's Disease</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5F1498D"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Dr Nigel Gilchrist</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49F5954"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Ms Catherine Garvey and Dr Devonie Waaka</w:t>
            </w:r>
          </w:p>
        </w:tc>
      </w:tr>
      <w:tr w:rsidR="00874A8D" w:rsidRPr="00874A8D" w14:paraId="36751FB8" w14:textId="77777777" w:rsidTr="00060B05">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580FF6"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1.30-2.00pm</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694314"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2023 FULL 15247</w:t>
            </w:r>
          </w:p>
        </w:tc>
        <w:tc>
          <w:tcPr>
            <w:tcW w:w="105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A3F5A10"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INSMED 211</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B6F0521"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 xml:space="preserve">Dr Lutz </w:t>
            </w:r>
            <w:proofErr w:type="spellStart"/>
            <w:r w:rsidRPr="00874A8D">
              <w:rPr>
                <w:rFonts w:cs="Arial"/>
                <w:sz w:val="16"/>
                <w:szCs w:val="16"/>
                <w:lang w:val="en-NZ" w:eastAsia="en-NZ"/>
              </w:rPr>
              <w:t>Beckert</w:t>
            </w:r>
            <w:proofErr w:type="spellEnd"/>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24C3B6"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Mr Dominic Fitchett and Associate Professor Nicola Swain</w:t>
            </w:r>
          </w:p>
        </w:tc>
      </w:tr>
      <w:tr w:rsidR="00874A8D" w:rsidRPr="00874A8D" w14:paraId="63ADCD1A" w14:textId="77777777" w:rsidTr="00060B05">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4EA066"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2.00-2.30pm</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16C38A1"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2023 FULL 15441</w:t>
            </w:r>
          </w:p>
        </w:tc>
        <w:tc>
          <w:tcPr>
            <w:tcW w:w="105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C54E95"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INSMED 212</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F6478A8" w14:textId="77777777" w:rsidR="00874A8D" w:rsidRPr="00874A8D" w:rsidRDefault="00874A8D" w:rsidP="00874A8D">
            <w:pPr>
              <w:spacing w:after="240"/>
              <w:rPr>
                <w:rFonts w:cs="Arial"/>
                <w:sz w:val="16"/>
                <w:szCs w:val="16"/>
                <w:lang w:val="en-NZ" w:eastAsia="en-NZ"/>
              </w:rPr>
            </w:pPr>
            <w:proofErr w:type="spellStart"/>
            <w:r w:rsidRPr="00874A8D">
              <w:rPr>
                <w:rFonts w:cs="Arial"/>
                <w:sz w:val="16"/>
                <w:szCs w:val="16"/>
                <w:lang w:val="en-NZ" w:eastAsia="en-NZ"/>
              </w:rPr>
              <w:t>Dr.</w:t>
            </w:r>
            <w:proofErr w:type="spellEnd"/>
            <w:r w:rsidRPr="00874A8D">
              <w:rPr>
                <w:rFonts w:cs="Arial"/>
                <w:sz w:val="16"/>
                <w:szCs w:val="16"/>
                <w:lang w:val="en-NZ" w:eastAsia="en-NZ"/>
              </w:rPr>
              <w:t xml:space="preserve"> Lutz </w:t>
            </w:r>
            <w:proofErr w:type="spellStart"/>
            <w:r w:rsidRPr="00874A8D">
              <w:rPr>
                <w:rFonts w:cs="Arial"/>
                <w:sz w:val="16"/>
                <w:szCs w:val="16"/>
                <w:lang w:val="en-NZ" w:eastAsia="en-NZ"/>
              </w:rPr>
              <w:t>Beckert</w:t>
            </w:r>
            <w:proofErr w:type="spellEnd"/>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C75864C" w14:textId="77777777" w:rsidR="00874A8D" w:rsidRPr="00874A8D" w:rsidRDefault="00874A8D" w:rsidP="00874A8D">
            <w:pPr>
              <w:spacing w:after="240"/>
              <w:rPr>
                <w:rFonts w:cs="Arial"/>
                <w:sz w:val="16"/>
                <w:szCs w:val="16"/>
                <w:lang w:val="en-NZ" w:eastAsia="en-NZ"/>
              </w:rPr>
            </w:pPr>
            <w:r w:rsidRPr="00874A8D">
              <w:rPr>
                <w:rFonts w:cs="Arial"/>
                <w:sz w:val="16"/>
                <w:szCs w:val="16"/>
                <w:lang w:val="en-NZ" w:eastAsia="en-NZ"/>
              </w:rPr>
              <w:t>Mr Dominic Fitchett and Associate Professor Nicola Swain</w:t>
            </w:r>
          </w:p>
        </w:tc>
      </w:tr>
    </w:tbl>
    <w:p w14:paraId="1DA240D4" w14:textId="77777777" w:rsidR="00874A8D" w:rsidRPr="00874A8D" w:rsidRDefault="00874A8D" w:rsidP="00874A8D">
      <w:pPr>
        <w:rPr>
          <w:rFonts w:ascii="Times New Roman" w:hAnsi="Times New Roman"/>
          <w:sz w:val="24"/>
          <w:szCs w:val="24"/>
          <w:lang w:val="en-NZ" w:eastAsia="en-NZ"/>
        </w:rPr>
      </w:pPr>
      <w:r w:rsidRPr="00874A8D">
        <w:rPr>
          <w:rFonts w:ascii="Times New Roman" w:hAnsi="Times New Roman"/>
          <w:sz w:val="24"/>
          <w:szCs w:val="24"/>
          <w:lang w:val="en-NZ" w:eastAsia="en-NZ"/>
        </w:rPr>
        <w:t> </w:t>
      </w:r>
    </w:p>
    <w:p w14:paraId="68017286" w14:textId="77777777" w:rsidR="00A66F2E" w:rsidRPr="00A66F2E" w:rsidRDefault="00A66F2E" w:rsidP="00E24E77">
      <w:pPr>
        <w:spacing w:before="80" w:after="80"/>
        <w:rPr>
          <w:rFonts w:cs="Arial"/>
          <w:color w:val="FF0000"/>
          <w:sz w:val="20"/>
          <w:lang w:val="en-NZ"/>
        </w:rPr>
      </w:pPr>
    </w:p>
    <w:p w14:paraId="76D3A0DB" w14:textId="77777777" w:rsidR="004F408B" w:rsidRDefault="004F408B" w:rsidP="00E24E77">
      <w:pPr>
        <w:spacing w:before="80" w:after="80"/>
        <w:rPr>
          <w:rFonts w:cs="Arial"/>
          <w:color w:val="FF0000"/>
          <w:sz w:val="20"/>
          <w:lang w:val="en-NZ"/>
        </w:rPr>
      </w:pPr>
    </w:p>
    <w:tbl>
      <w:tblPr>
        <w:tblW w:w="8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155"/>
      </w:tblGrid>
      <w:tr w:rsidR="00FF562D" w:rsidRPr="00D21889" w14:paraId="5D05F313" w14:textId="77777777" w:rsidTr="00E53E89">
        <w:trPr>
          <w:trHeight w:val="240"/>
        </w:trPr>
        <w:tc>
          <w:tcPr>
            <w:tcW w:w="2592" w:type="dxa"/>
            <w:shd w:val="pct12" w:color="auto" w:fill="FFFFFF"/>
            <w:vAlign w:val="center"/>
          </w:tcPr>
          <w:p w14:paraId="31852F58" w14:textId="77777777" w:rsidR="00FF562D" w:rsidRPr="00D21889" w:rsidRDefault="00FF562D" w:rsidP="00E53E89">
            <w:pPr>
              <w:autoSpaceDE w:val="0"/>
              <w:autoSpaceDN w:val="0"/>
              <w:adjustRightInd w:val="0"/>
              <w:rPr>
                <w:rFonts w:cs="Arial"/>
                <w:sz w:val="16"/>
                <w:szCs w:val="16"/>
              </w:rPr>
            </w:pPr>
            <w:bookmarkStart w:id="0" w:name="_Hlk118889729"/>
            <w:r w:rsidRPr="00D21889">
              <w:rPr>
                <w:rFonts w:cs="Arial"/>
                <w:b/>
                <w:sz w:val="16"/>
                <w:szCs w:val="16"/>
              </w:rPr>
              <w:t xml:space="preserve">Member Name </w:t>
            </w:r>
            <w:r w:rsidRPr="00D21889">
              <w:rPr>
                <w:rFonts w:cs="Arial"/>
                <w:sz w:val="16"/>
                <w:szCs w:val="16"/>
              </w:rPr>
              <w:t xml:space="preserve"> </w:t>
            </w:r>
          </w:p>
        </w:tc>
        <w:tc>
          <w:tcPr>
            <w:tcW w:w="2497" w:type="dxa"/>
            <w:shd w:val="pct12" w:color="auto" w:fill="FFFFFF"/>
            <w:vAlign w:val="center"/>
          </w:tcPr>
          <w:p w14:paraId="5D760A00" w14:textId="77777777" w:rsidR="00FF562D" w:rsidRPr="00D21889" w:rsidRDefault="00FF562D" w:rsidP="00E53E89">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251" w:type="dxa"/>
            <w:shd w:val="pct12" w:color="auto" w:fill="FFFFFF"/>
            <w:vAlign w:val="center"/>
          </w:tcPr>
          <w:p w14:paraId="146A8356" w14:textId="77777777" w:rsidR="00FF562D" w:rsidRPr="00D21889" w:rsidRDefault="00FF562D" w:rsidP="00E53E89">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155" w:type="dxa"/>
            <w:shd w:val="pct12" w:color="auto" w:fill="FFFFFF"/>
            <w:vAlign w:val="center"/>
          </w:tcPr>
          <w:p w14:paraId="553D2BD8" w14:textId="77777777" w:rsidR="00FF562D" w:rsidRPr="00D21889" w:rsidRDefault="00FF562D" w:rsidP="00E53E89">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155" w:type="dxa"/>
            <w:shd w:val="pct12" w:color="auto" w:fill="FFFFFF"/>
            <w:vAlign w:val="center"/>
          </w:tcPr>
          <w:p w14:paraId="26C7E0C0" w14:textId="77777777" w:rsidR="00FF562D" w:rsidRPr="00D21889" w:rsidRDefault="00FF562D" w:rsidP="00E53E89">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FF562D" w:rsidRPr="00D21889" w14:paraId="7772AC5D" w14:textId="77777777" w:rsidTr="00E53E89">
        <w:trPr>
          <w:trHeight w:val="280"/>
        </w:trPr>
        <w:tc>
          <w:tcPr>
            <w:tcW w:w="2592" w:type="dxa"/>
          </w:tcPr>
          <w:p w14:paraId="484B0B20" w14:textId="77777777" w:rsidR="00FF562D" w:rsidRPr="00D21889" w:rsidRDefault="00FF562D" w:rsidP="00E53E89">
            <w:pPr>
              <w:autoSpaceDE w:val="0"/>
              <w:autoSpaceDN w:val="0"/>
              <w:adjustRightInd w:val="0"/>
              <w:rPr>
                <w:rFonts w:cs="Arial"/>
                <w:sz w:val="16"/>
                <w:szCs w:val="16"/>
              </w:rPr>
            </w:pPr>
            <w:r w:rsidRPr="00D21889">
              <w:rPr>
                <w:rFonts w:cs="Arial"/>
                <w:sz w:val="16"/>
                <w:szCs w:val="16"/>
              </w:rPr>
              <w:t xml:space="preserve">Dr Devonie Waaka </w:t>
            </w:r>
          </w:p>
        </w:tc>
        <w:tc>
          <w:tcPr>
            <w:tcW w:w="2497" w:type="dxa"/>
          </w:tcPr>
          <w:p w14:paraId="01F6A1B2" w14:textId="77777777" w:rsidR="00FF562D" w:rsidRPr="00D21889" w:rsidRDefault="00FF562D" w:rsidP="00E53E89">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251" w:type="dxa"/>
          </w:tcPr>
          <w:p w14:paraId="6DA5DFAF" w14:textId="77777777" w:rsidR="00FF562D" w:rsidRPr="00D21889" w:rsidRDefault="00FF562D" w:rsidP="00E53E89">
            <w:pPr>
              <w:autoSpaceDE w:val="0"/>
              <w:autoSpaceDN w:val="0"/>
              <w:adjustRightInd w:val="0"/>
              <w:rPr>
                <w:rFonts w:cs="Arial"/>
                <w:sz w:val="16"/>
                <w:szCs w:val="16"/>
              </w:rPr>
            </w:pPr>
            <w:r w:rsidRPr="00D21889">
              <w:rPr>
                <w:rFonts w:cs="Arial"/>
                <w:sz w:val="16"/>
                <w:szCs w:val="16"/>
              </w:rPr>
              <w:t xml:space="preserve">18/07/2016 </w:t>
            </w:r>
          </w:p>
        </w:tc>
        <w:tc>
          <w:tcPr>
            <w:tcW w:w="1155" w:type="dxa"/>
          </w:tcPr>
          <w:p w14:paraId="0F833B5C" w14:textId="77777777" w:rsidR="00FF562D" w:rsidRPr="00D21889" w:rsidRDefault="00FF562D" w:rsidP="00E53E89">
            <w:pPr>
              <w:autoSpaceDE w:val="0"/>
              <w:autoSpaceDN w:val="0"/>
              <w:adjustRightInd w:val="0"/>
              <w:rPr>
                <w:rFonts w:cs="Arial"/>
                <w:sz w:val="16"/>
                <w:szCs w:val="16"/>
              </w:rPr>
            </w:pPr>
            <w:r w:rsidRPr="00D21889">
              <w:rPr>
                <w:rFonts w:cs="Arial"/>
                <w:sz w:val="16"/>
                <w:szCs w:val="16"/>
              </w:rPr>
              <w:t xml:space="preserve">18/07/2019 </w:t>
            </w:r>
          </w:p>
        </w:tc>
        <w:tc>
          <w:tcPr>
            <w:tcW w:w="1155" w:type="dxa"/>
          </w:tcPr>
          <w:p w14:paraId="3888E980" w14:textId="77777777" w:rsidR="00FF562D" w:rsidRPr="00D21889" w:rsidRDefault="00FF562D" w:rsidP="00E53E89">
            <w:pPr>
              <w:autoSpaceDE w:val="0"/>
              <w:autoSpaceDN w:val="0"/>
              <w:adjustRightInd w:val="0"/>
              <w:rPr>
                <w:rFonts w:cs="Arial"/>
                <w:sz w:val="16"/>
                <w:szCs w:val="16"/>
              </w:rPr>
            </w:pPr>
            <w:r w:rsidRPr="00D21889">
              <w:rPr>
                <w:rFonts w:cs="Arial"/>
                <w:sz w:val="16"/>
                <w:szCs w:val="16"/>
              </w:rPr>
              <w:t xml:space="preserve">Present </w:t>
            </w:r>
          </w:p>
        </w:tc>
      </w:tr>
      <w:tr w:rsidR="00FF562D" w:rsidRPr="00D21889" w14:paraId="2BA2BB1B" w14:textId="77777777" w:rsidTr="00E53E89">
        <w:trPr>
          <w:trHeight w:val="280"/>
        </w:trPr>
        <w:tc>
          <w:tcPr>
            <w:tcW w:w="2592" w:type="dxa"/>
          </w:tcPr>
          <w:p w14:paraId="054B55F6" w14:textId="77777777" w:rsidR="00FF562D" w:rsidRPr="00D21889" w:rsidRDefault="00FF562D" w:rsidP="00E53E89">
            <w:pPr>
              <w:autoSpaceDE w:val="0"/>
              <w:autoSpaceDN w:val="0"/>
              <w:adjustRightInd w:val="0"/>
              <w:rPr>
                <w:rFonts w:cs="Arial"/>
                <w:sz w:val="16"/>
                <w:szCs w:val="16"/>
              </w:rPr>
            </w:pPr>
            <w:proofErr w:type="spellStart"/>
            <w:r w:rsidRPr="00D21889">
              <w:rPr>
                <w:rFonts w:cs="Arial"/>
                <w:sz w:val="16"/>
                <w:szCs w:val="16"/>
              </w:rPr>
              <w:t>Assc</w:t>
            </w:r>
            <w:proofErr w:type="spellEnd"/>
            <w:r w:rsidRPr="00D21889">
              <w:rPr>
                <w:rFonts w:cs="Arial"/>
                <w:sz w:val="16"/>
                <w:szCs w:val="16"/>
              </w:rPr>
              <w:t xml:space="preserve"> Prof Mira Harrison-Woolrych </w:t>
            </w:r>
          </w:p>
        </w:tc>
        <w:tc>
          <w:tcPr>
            <w:tcW w:w="2497" w:type="dxa"/>
          </w:tcPr>
          <w:p w14:paraId="362D80AE" w14:textId="77777777" w:rsidR="00FF562D" w:rsidRPr="00D21889" w:rsidRDefault="00FF562D" w:rsidP="00E53E89">
            <w:pPr>
              <w:autoSpaceDE w:val="0"/>
              <w:autoSpaceDN w:val="0"/>
              <w:adjustRightInd w:val="0"/>
              <w:rPr>
                <w:rFonts w:cs="Arial"/>
                <w:sz w:val="16"/>
                <w:szCs w:val="16"/>
              </w:rPr>
            </w:pPr>
            <w:r>
              <w:rPr>
                <w:rFonts w:cs="Arial"/>
                <w:sz w:val="16"/>
                <w:szCs w:val="16"/>
              </w:rPr>
              <w:t>Non-lay Intervention/Observational studies)</w:t>
            </w:r>
          </w:p>
        </w:tc>
        <w:tc>
          <w:tcPr>
            <w:tcW w:w="1251" w:type="dxa"/>
          </w:tcPr>
          <w:p w14:paraId="0AAE638A" w14:textId="77777777" w:rsidR="00FF562D" w:rsidRPr="00D21889" w:rsidRDefault="00FF562D" w:rsidP="00E53E89">
            <w:pPr>
              <w:autoSpaceDE w:val="0"/>
              <w:autoSpaceDN w:val="0"/>
              <w:adjustRightInd w:val="0"/>
              <w:rPr>
                <w:rFonts w:cs="Arial"/>
                <w:sz w:val="16"/>
                <w:szCs w:val="16"/>
              </w:rPr>
            </w:pPr>
            <w:r w:rsidRPr="00D21889">
              <w:rPr>
                <w:rFonts w:cs="Arial"/>
                <w:sz w:val="16"/>
                <w:szCs w:val="16"/>
              </w:rPr>
              <w:t xml:space="preserve">28/06/2019 </w:t>
            </w:r>
          </w:p>
        </w:tc>
        <w:tc>
          <w:tcPr>
            <w:tcW w:w="1155" w:type="dxa"/>
          </w:tcPr>
          <w:p w14:paraId="5F2D4DD1" w14:textId="77777777" w:rsidR="00FF562D" w:rsidRPr="00D21889" w:rsidRDefault="00FF562D" w:rsidP="00E53E89">
            <w:pPr>
              <w:autoSpaceDE w:val="0"/>
              <w:autoSpaceDN w:val="0"/>
              <w:adjustRightInd w:val="0"/>
              <w:rPr>
                <w:rFonts w:cs="Arial"/>
                <w:sz w:val="16"/>
                <w:szCs w:val="16"/>
              </w:rPr>
            </w:pPr>
            <w:r w:rsidRPr="00D21889">
              <w:rPr>
                <w:rFonts w:cs="Arial"/>
                <w:sz w:val="16"/>
                <w:szCs w:val="16"/>
              </w:rPr>
              <w:t xml:space="preserve">28/06/2020 </w:t>
            </w:r>
          </w:p>
        </w:tc>
        <w:tc>
          <w:tcPr>
            <w:tcW w:w="1155" w:type="dxa"/>
          </w:tcPr>
          <w:p w14:paraId="680F3CF7" w14:textId="77777777" w:rsidR="00FF562D" w:rsidRPr="00D21889" w:rsidRDefault="00FF562D" w:rsidP="00E53E89">
            <w:pPr>
              <w:autoSpaceDE w:val="0"/>
              <w:autoSpaceDN w:val="0"/>
              <w:adjustRightInd w:val="0"/>
              <w:rPr>
                <w:rFonts w:cs="Arial"/>
                <w:sz w:val="16"/>
                <w:szCs w:val="16"/>
              </w:rPr>
            </w:pPr>
            <w:r>
              <w:rPr>
                <w:rFonts w:cs="Arial"/>
                <w:sz w:val="16"/>
                <w:szCs w:val="16"/>
              </w:rPr>
              <w:t>Present</w:t>
            </w:r>
          </w:p>
        </w:tc>
      </w:tr>
      <w:tr w:rsidR="00FF562D" w:rsidRPr="00D21889" w14:paraId="0A4DDBA6" w14:textId="77777777" w:rsidTr="00E53E89">
        <w:trPr>
          <w:trHeight w:val="280"/>
        </w:trPr>
        <w:tc>
          <w:tcPr>
            <w:tcW w:w="2592" w:type="dxa"/>
          </w:tcPr>
          <w:p w14:paraId="1CF0B973" w14:textId="77777777" w:rsidR="00FF562D" w:rsidRPr="00D21889" w:rsidRDefault="00FF562D" w:rsidP="00E53E89">
            <w:pPr>
              <w:autoSpaceDE w:val="0"/>
              <w:autoSpaceDN w:val="0"/>
              <w:adjustRightInd w:val="0"/>
              <w:rPr>
                <w:rFonts w:cs="Arial"/>
                <w:sz w:val="16"/>
                <w:szCs w:val="16"/>
              </w:rPr>
            </w:pPr>
            <w:r w:rsidRPr="00D21889">
              <w:rPr>
                <w:rFonts w:cs="Arial"/>
                <w:sz w:val="16"/>
                <w:szCs w:val="16"/>
              </w:rPr>
              <w:lastRenderedPageBreak/>
              <w:t xml:space="preserve">Mr Dominic Fitchett </w:t>
            </w:r>
          </w:p>
        </w:tc>
        <w:tc>
          <w:tcPr>
            <w:tcW w:w="2497" w:type="dxa"/>
          </w:tcPr>
          <w:p w14:paraId="5A0744EC" w14:textId="77777777" w:rsidR="00FF562D" w:rsidRPr="00D21889" w:rsidRDefault="00FF562D" w:rsidP="00E53E89">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p>
        </w:tc>
        <w:tc>
          <w:tcPr>
            <w:tcW w:w="1251" w:type="dxa"/>
          </w:tcPr>
          <w:p w14:paraId="63EBEAE6" w14:textId="77777777" w:rsidR="00FF562D" w:rsidRPr="00D21889" w:rsidRDefault="00FF562D" w:rsidP="00E53E89">
            <w:pPr>
              <w:autoSpaceDE w:val="0"/>
              <w:autoSpaceDN w:val="0"/>
              <w:adjustRightInd w:val="0"/>
              <w:rPr>
                <w:rFonts w:cs="Arial"/>
                <w:sz w:val="16"/>
                <w:szCs w:val="16"/>
              </w:rPr>
            </w:pPr>
            <w:r w:rsidRPr="00D21889">
              <w:rPr>
                <w:rFonts w:cs="Arial"/>
                <w:sz w:val="16"/>
                <w:szCs w:val="16"/>
              </w:rPr>
              <w:t xml:space="preserve">05/07/2019 </w:t>
            </w:r>
          </w:p>
        </w:tc>
        <w:tc>
          <w:tcPr>
            <w:tcW w:w="1155" w:type="dxa"/>
          </w:tcPr>
          <w:p w14:paraId="6C9F593C" w14:textId="77777777" w:rsidR="00FF562D" w:rsidRPr="00D21889" w:rsidRDefault="00FF562D" w:rsidP="00E53E89">
            <w:pPr>
              <w:autoSpaceDE w:val="0"/>
              <w:autoSpaceDN w:val="0"/>
              <w:adjustRightInd w:val="0"/>
              <w:rPr>
                <w:rFonts w:cs="Arial"/>
                <w:sz w:val="16"/>
                <w:szCs w:val="16"/>
              </w:rPr>
            </w:pPr>
            <w:r w:rsidRPr="00D21889">
              <w:rPr>
                <w:rFonts w:cs="Arial"/>
                <w:sz w:val="16"/>
                <w:szCs w:val="16"/>
              </w:rPr>
              <w:t xml:space="preserve">05/07/2022 </w:t>
            </w:r>
          </w:p>
        </w:tc>
        <w:tc>
          <w:tcPr>
            <w:tcW w:w="1155" w:type="dxa"/>
          </w:tcPr>
          <w:p w14:paraId="382F5147" w14:textId="77777777" w:rsidR="00FF562D" w:rsidRPr="00D21889" w:rsidRDefault="00FF562D" w:rsidP="00E53E89">
            <w:pPr>
              <w:autoSpaceDE w:val="0"/>
              <w:autoSpaceDN w:val="0"/>
              <w:adjustRightInd w:val="0"/>
              <w:rPr>
                <w:rFonts w:cs="Arial"/>
                <w:sz w:val="16"/>
                <w:szCs w:val="16"/>
              </w:rPr>
            </w:pPr>
            <w:r w:rsidRPr="00D21889">
              <w:rPr>
                <w:rFonts w:cs="Arial"/>
                <w:sz w:val="16"/>
                <w:szCs w:val="16"/>
              </w:rPr>
              <w:t xml:space="preserve">Present </w:t>
            </w:r>
          </w:p>
        </w:tc>
      </w:tr>
      <w:tr w:rsidR="00FF562D" w:rsidRPr="00D21889" w14:paraId="5206732C" w14:textId="77777777" w:rsidTr="00E53E89">
        <w:trPr>
          <w:trHeight w:val="280"/>
        </w:trPr>
        <w:tc>
          <w:tcPr>
            <w:tcW w:w="2592" w:type="dxa"/>
          </w:tcPr>
          <w:p w14:paraId="67F03463" w14:textId="77777777" w:rsidR="00FF562D" w:rsidRPr="00D21889" w:rsidRDefault="00FF562D" w:rsidP="00E53E89">
            <w:pPr>
              <w:autoSpaceDE w:val="0"/>
              <w:autoSpaceDN w:val="0"/>
              <w:adjustRightInd w:val="0"/>
              <w:rPr>
                <w:rFonts w:cs="Arial"/>
                <w:sz w:val="16"/>
                <w:szCs w:val="16"/>
              </w:rPr>
            </w:pPr>
            <w:r>
              <w:rPr>
                <w:rFonts w:cs="Arial"/>
                <w:sz w:val="16"/>
                <w:szCs w:val="16"/>
              </w:rPr>
              <w:t>Ms Amy Henry</w:t>
            </w:r>
          </w:p>
        </w:tc>
        <w:tc>
          <w:tcPr>
            <w:tcW w:w="2497" w:type="dxa"/>
          </w:tcPr>
          <w:p w14:paraId="0516A5F1" w14:textId="77777777" w:rsidR="00FF562D" w:rsidRPr="00D21889" w:rsidRDefault="00FF562D" w:rsidP="00E53E89">
            <w:pPr>
              <w:autoSpaceDE w:val="0"/>
              <w:autoSpaceDN w:val="0"/>
              <w:adjustRightInd w:val="0"/>
              <w:rPr>
                <w:rFonts w:cs="Arial"/>
                <w:sz w:val="16"/>
                <w:szCs w:val="16"/>
              </w:rPr>
            </w:pPr>
            <w:r>
              <w:rPr>
                <w:rFonts w:cs="Arial"/>
                <w:sz w:val="16"/>
                <w:szCs w:val="16"/>
              </w:rPr>
              <w:t>Non-lay (Observational studies)</w:t>
            </w:r>
          </w:p>
        </w:tc>
        <w:tc>
          <w:tcPr>
            <w:tcW w:w="1251" w:type="dxa"/>
          </w:tcPr>
          <w:p w14:paraId="50E8B836" w14:textId="77777777" w:rsidR="00FF562D" w:rsidRPr="00D21889" w:rsidRDefault="00FF562D" w:rsidP="00E53E89">
            <w:pPr>
              <w:autoSpaceDE w:val="0"/>
              <w:autoSpaceDN w:val="0"/>
              <w:adjustRightInd w:val="0"/>
              <w:rPr>
                <w:rFonts w:cs="Arial"/>
                <w:sz w:val="16"/>
                <w:szCs w:val="16"/>
              </w:rPr>
            </w:pPr>
            <w:r>
              <w:rPr>
                <w:rFonts w:cs="Arial"/>
                <w:sz w:val="16"/>
                <w:szCs w:val="16"/>
              </w:rPr>
              <w:t>13/08/2021</w:t>
            </w:r>
          </w:p>
        </w:tc>
        <w:tc>
          <w:tcPr>
            <w:tcW w:w="1155" w:type="dxa"/>
          </w:tcPr>
          <w:p w14:paraId="0AEFC929" w14:textId="77777777" w:rsidR="00FF562D" w:rsidRPr="00D21889" w:rsidRDefault="00FF562D" w:rsidP="00E53E89">
            <w:pPr>
              <w:autoSpaceDE w:val="0"/>
              <w:autoSpaceDN w:val="0"/>
              <w:adjustRightInd w:val="0"/>
              <w:rPr>
                <w:rFonts w:cs="Arial"/>
                <w:sz w:val="16"/>
                <w:szCs w:val="16"/>
              </w:rPr>
            </w:pPr>
            <w:r>
              <w:rPr>
                <w:rFonts w:cs="Arial"/>
                <w:sz w:val="16"/>
                <w:szCs w:val="16"/>
              </w:rPr>
              <w:t>13/08/2024</w:t>
            </w:r>
          </w:p>
        </w:tc>
        <w:tc>
          <w:tcPr>
            <w:tcW w:w="1155" w:type="dxa"/>
          </w:tcPr>
          <w:p w14:paraId="2C04DFB2" w14:textId="77777777" w:rsidR="00FF562D" w:rsidRPr="00D21889" w:rsidRDefault="00FF562D" w:rsidP="00E53E89">
            <w:pPr>
              <w:autoSpaceDE w:val="0"/>
              <w:autoSpaceDN w:val="0"/>
              <w:adjustRightInd w:val="0"/>
              <w:rPr>
                <w:rFonts w:cs="Arial"/>
                <w:sz w:val="16"/>
                <w:szCs w:val="16"/>
              </w:rPr>
            </w:pPr>
            <w:r>
              <w:rPr>
                <w:rFonts w:cs="Arial"/>
                <w:sz w:val="16"/>
                <w:szCs w:val="16"/>
              </w:rPr>
              <w:t>Present</w:t>
            </w:r>
          </w:p>
        </w:tc>
      </w:tr>
      <w:tr w:rsidR="00FF562D" w:rsidRPr="00D21889" w14:paraId="740C97D0" w14:textId="77777777" w:rsidTr="00E53E89">
        <w:trPr>
          <w:trHeight w:val="280"/>
        </w:trPr>
        <w:tc>
          <w:tcPr>
            <w:tcW w:w="2592" w:type="dxa"/>
          </w:tcPr>
          <w:p w14:paraId="5C7D5213" w14:textId="77777777" w:rsidR="00FF562D" w:rsidRDefault="00FF562D" w:rsidP="00E53E89">
            <w:pPr>
              <w:autoSpaceDE w:val="0"/>
              <w:autoSpaceDN w:val="0"/>
              <w:adjustRightInd w:val="0"/>
              <w:rPr>
                <w:rFonts w:cs="Arial"/>
                <w:sz w:val="16"/>
                <w:szCs w:val="16"/>
              </w:rPr>
            </w:pPr>
            <w:proofErr w:type="spellStart"/>
            <w:r>
              <w:rPr>
                <w:rFonts w:cs="Arial"/>
                <w:sz w:val="16"/>
                <w:szCs w:val="16"/>
              </w:rPr>
              <w:t>Ascc</w:t>
            </w:r>
            <w:proofErr w:type="spellEnd"/>
            <w:r>
              <w:rPr>
                <w:rFonts w:cs="Arial"/>
                <w:sz w:val="16"/>
                <w:szCs w:val="16"/>
              </w:rPr>
              <w:t>. Prof Nicola Swain</w:t>
            </w:r>
          </w:p>
        </w:tc>
        <w:tc>
          <w:tcPr>
            <w:tcW w:w="2497" w:type="dxa"/>
          </w:tcPr>
          <w:p w14:paraId="4EC27CBE" w14:textId="77777777" w:rsidR="00FF562D" w:rsidRDefault="00FF562D" w:rsidP="00E53E89">
            <w:pPr>
              <w:autoSpaceDE w:val="0"/>
              <w:autoSpaceDN w:val="0"/>
              <w:adjustRightInd w:val="0"/>
              <w:rPr>
                <w:rFonts w:cs="Arial"/>
                <w:sz w:val="16"/>
                <w:szCs w:val="16"/>
              </w:rPr>
            </w:pPr>
            <w:r>
              <w:rPr>
                <w:rFonts w:cs="Arial"/>
                <w:sz w:val="16"/>
                <w:szCs w:val="16"/>
              </w:rPr>
              <w:t>Non-lay Intervention/Observational studies)</w:t>
            </w:r>
          </w:p>
        </w:tc>
        <w:tc>
          <w:tcPr>
            <w:tcW w:w="1251" w:type="dxa"/>
          </w:tcPr>
          <w:p w14:paraId="163856B3" w14:textId="77777777" w:rsidR="00FF562D" w:rsidRDefault="00FF562D" w:rsidP="00E53E89">
            <w:pPr>
              <w:autoSpaceDE w:val="0"/>
              <w:autoSpaceDN w:val="0"/>
              <w:adjustRightInd w:val="0"/>
              <w:rPr>
                <w:rFonts w:cs="Arial"/>
                <w:sz w:val="16"/>
                <w:szCs w:val="16"/>
              </w:rPr>
            </w:pPr>
            <w:r>
              <w:rPr>
                <w:rFonts w:cs="Arial"/>
                <w:sz w:val="16"/>
                <w:szCs w:val="16"/>
              </w:rPr>
              <w:t>22/12/2021</w:t>
            </w:r>
          </w:p>
        </w:tc>
        <w:tc>
          <w:tcPr>
            <w:tcW w:w="1155" w:type="dxa"/>
          </w:tcPr>
          <w:p w14:paraId="0A62C40F" w14:textId="77777777" w:rsidR="00FF562D" w:rsidRDefault="00FF562D" w:rsidP="00E53E89">
            <w:pPr>
              <w:autoSpaceDE w:val="0"/>
              <w:autoSpaceDN w:val="0"/>
              <w:adjustRightInd w:val="0"/>
              <w:rPr>
                <w:rFonts w:cs="Arial"/>
                <w:sz w:val="16"/>
                <w:szCs w:val="16"/>
              </w:rPr>
            </w:pPr>
            <w:r>
              <w:rPr>
                <w:rFonts w:cs="Arial"/>
                <w:sz w:val="16"/>
                <w:szCs w:val="16"/>
              </w:rPr>
              <w:t>22/12/2024</w:t>
            </w:r>
          </w:p>
        </w:tc>
        <w:tc>
          <w:tcPr>
            <w:tcW w:w="1155" w:type="dxa"/>
          </w:tcPr>
          <w:p w14:paraId="0A081B51" w14:textId="77777777" w:rsidR="00FF562D" w:rsidRDefault="00FF562D" w:rsidP="00E53E89">
            <w:pPr>
              <w:autoSpaceDE w:val="0"/>
              <w:autoSpaceDN w:val="0"/>
              <w:adjustRightInd w:val="0"/>
              <w:rPr>
                <w:rFonts w:cs="Arial"/>
                <w:sz w:val="16"/>
                <w:szCs w:val="16"/>
              </w:rPr>
            </w:pPr>
            <w:r>
              <w:rPr>
                <w:rFonts w:cs="Arial"/>
                <w:sz w:val="16"/>
                <w:szCs w:val="16"/>
              </w:rPr>
              <w:t>Present</w:t>
            </w:r>
          </w:p>
        </w:tc>
      </w:tr>
      <w:tr w:rsidR="00FF562D" w:rsidRPr="00D21889" w14:paraId="36E27D81" w14:textId="77777777" w:rsidTr="00E53E89">
        <w:trPr>
          <w:trHeight w:val="280"/>
        </w:trPr>
        <w:tc>
          <w:tcPr>
            <w:tcW w:w="2592" w:type="dxa"/>
          </w:tcPr>
          <w:p w14:paraId="2228F8E8" w14:textId="77777777" w:rsidR="00FF562D" w:rsidRDefault="00FF562D" w:rsidP="00E53E89">
            <w:pPr>
              <w:autoSpaceDE w:val="0"/>
              <w:autoSpaceDN w:val="0"/>
              <w:adjustRightInd w:val="0"/>
              <w:rPr>
                <w:rFonts w:cs="Arial"/>
                <w:sz w:val="16"/>
                <w:szCs w:val="16"/>
              </w:rPr>
            </w:pPr>
            <w:r>
              <w:rPr>
                <w:rFonts w:cs="Arial"/>
                <w:sz w:val="16"/>
                <w:szCs w:val="16"/>
              </w:rPr>
              <w:t>Ms Dianne Glenn</w:t>
            </w:r>
          </w:p>
        </w:tc>
        <w:tc>
          <w:tcPr>
            <w:tcW w:w="2497" w:type="dxa"/>
          </w:tcPr>
          <w:p w14:paraId="18E196F4" w14:textId="77777777" w:rsidR="00FF562D" w:rsidRDefault="00FF562D" w:rsidP="00E53E89">
            <w:pPr>
              <w:autoSpaceDE w:val="0"/>
              <w:autoSpaceDN w:val="0"/>
              <w:adjustRightInd w:val="0"/>
              <w:rPr>
                <w:rFonts w:cs="Arial"/>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251" w:type="dxa"/>
          </w:tcPr>
          <w:p w14:paraId="2168CABC" w14:textId="77777777" w:rsidR="00FF562D" w:rsidRDefault="00FF562D" w:rsidP="00E53E89">
            <w:pPr>
              <w:autoSpaceDE w:val="0"/>
              <w:autoSpaceDN w:val="0"/>
              <w:adjustRightInd w:val="0"/>
              <w:rPr>
                <w:rFonts w:cs="Arial"/>
                <w:sz w:val="16"/>
                <w:szCs w:val="16"/>
              </w:rPr>
            </w:pPr>
            <w:r>
              <w:rPr>
                <w:sz w:val="16"/>
                <w:szCs w:val="16"/>
              </w:rPr>
              <w:t>08/07/2022</w:t>
            </w:r>
          </w:p>
        </w:tc>
        <w:tc>
          <w:tcPr>
            <w:tcW w:w="1155" w:type="dxa"/>
          </w:tcPr>
          <w:p w14:paraId="4C365BB3" w14:textId="77777777" w:rsidR="00FF562D" w:rsidRDefault="00FF562D" w:rsidP="00E53E89">
            <w:pPr>
              <w:autoSpaceDE w:val="0"/>
              <w:autoSpaceDN w:val="0"/>
              <w:adjustRightInd w:val="0"/>
              <w:rPr>
                <w:rFonts w:cs="Arial"/>
                <w:sz w:val="16"/>
                <w:szCs w:val="16"/>
              </w:rPr>
            </w:pPr>
            <w:r>
              <w:rPr>
                <w:sz w:val="16"/>
                <w:szCs w:val="16"/>
              </w:rPr>
              <w:t>08/07/2025</w:t>
            </w:r>
          </w:p>
        </w:tc>
        <w:tc>
          <w:tcPr>
            <w:tcW w:w="1155" w:type="dxa"/>
          </w:tcPr>
          <w:p w14:paraId="5C68ADDA" w14:textId="77777777" w:rsidR="00FF562D" w:rsidRDefault="00FF562D" w:rsidP="00E53E89">
            <w:pPr>
              <w:autoSpaceDE w:val="0"/>
              <w:autoSpaceDN w:val="0"/>
              <w:adjustRightInd w:val="0"/>
              <w:rPr>
                <w:rFonts w:cs="Arial"/>
                <w:sz w:val="16"/>
                <w:szCs w:val="16"/>
              </w:rPr>
            </w:pPr>
            <w:r>
              <w:rPr>
                <w:rFonts w:cs="Arial"/>
                <w:sz w:val="16"/>
                <w:szCs w:val="16"/>
              </w:rPr>
              <w:t>Present</w:t>
            </w:r>
          </w:p>
        </w:tc>
      </w:tr>
      <w:tr w:rsidR="00FF562D" w:rsidRPr="00D21889" w14:paraId="690DC7FF" w14:textId="77777777" w:rsidTr="00E53E89">
        <w:trPr>
          <w:trHeight w:val="280"/>
        </w:trPr>
        <w:tc>
          <w:tcPr>
            <w:tcW w:w="2592" w:type="dxa"/>
          </w:tcPr>
          <w:p w14:paraId="29F59AA0" w14:textId="77777777" w:rsidR="00FF562D" w:rsidRDefault="00FF562D" w:rsidP="00E53E89">
            <w:pPr>
              <w:autoSpaceDE w:val="0"/>
              <w:autoSpaceDN w:val="0"/>
              <w:adjustRightInd w:val="0"/>
              <w:rPr>
                <w:rFonts w:cs="Arial"/>
                <w:sz w:val="16"/>
                <w:szCs w:val="16"/>
              </w:rPr>
            </w:pPr>
            <w:r>
              <w:rPr>
                <w:rFonts w:cs="Arial"/>
                <w:sz w:val="16"/>
                <w:szCs w:val="16"/>
              </w:rPr>
              <w:t xml:space="preserve">Ms Neta </w:t>
            </w:r>
            <w:proofErr w:type="spellStart"/>
            <w:r>
              <w:rPr>
                <w:rFonts w:cs="Arial"/>
                <w:sz w:val="16"/>
                <w:szCs w:val="16"/>
              </w:rPr>
              <w:t>Tomokino</w:t>
            </w:r>
            <w:proofErr w:type="spellEnd"/>
          </w:p>
        </w:tc>
        <w:tc>
          <w:tcPr>
            <w:tcW w:w="2497" w:type="dxa"/>
          </w:tcPr>
          <w:p w14:paraId="4E39C105" w14:textId="77777777" w:rsidR="00FF562D" w:rsidRDefault="00FF562D" w:rsidP="00E53E89">
            <w:pPr>
              <w:autoSpaceDE w:val="0"/>
              <w:autoSpaceDN w:val="0"/>
              <w:adjustRightInd w:val="0"/>
              <w:rPr>
                <w:rFonts w:cs="Arial"/>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251" w:type="dxa"/>
          </w:tcPr>
          <w:p w14:paraId="18AEAEF1" w14:textId="77777777" w:rsidR="00FF562D" w:rsidRDefault="00FF562D" w:rsidP="00E53E89">
            <w:pPr>
              <w:autoSpaceDE w:val="0"/>
              <w:autoSpaceDN w:val="0"/>
              <w:adjustRightInd w:val="0"/>
              <w:rPr>
                <w:rFonts w:cs="Arial"/>
                <w:sz w:val="16"/>
                <w:szCs w:val="16"/>
              </w:rPr>
            </w:pPr>
            <w:r>
              <w:rPr>
                <w:sz w:val="16"/>
                <w:szCs w:val="16"/>
              </w:rPr>
              <w:t>08/07/2022</w:t>
            </w:r>
          </w:p>
        </w:tc>
        <w:tc>
          <w:tcPr>
            <w:tcW w:w="1155" w:type="dxa"/>
          </w:tcPr>
          <w:p w14:paraId="007A0A07" w14:textId="77777777" w:rsidR="00FF562D" w:rsidRDefault="00FF562D" w:rsidP="00E53E89">
            <w:pPr>
              <w:autoSpaceDE w:val="0"/>
              <w:autoSpaceDN w:val="0"/>
              <w:adjustRightInd w:val="0"/>
              <w:rPr>
                <w:rFonts w:cs="Arial"/>
                <w:sz w:val="16"/>
                <w:szCs w:val="16"/>
              </w:rPr>
            </w:pPr>
            <w:r>
              <w:rPr>
                <w:sz w:val="16"/>
                <w:szCs w:val="16"/>
              </w:rPr>
              <w:t>08/07/2025</w:t>
            </w:r>
          </w:p>
        </w:tc>
        <w:tc>
          <w:tcPr>
            <w:tcW w:w="1155" w:type="dxa"/>
          </w:tcPr>
          <w:p w14:paraId="64DF640A" w14:textId="76083736" w:rsidR="00FF562D" w:rsidRDefault="00BF54F2" w:rsidP="00E53E89">
            <w:pPr>
              <w:autoSpaceDE w:val="0"/>
              <w:autoSpaceDN w:val="0"/>
              <w:adjustRightInd w:val="0"/>
              <w:rPr>
                <w:rFonts w:cs="Arial"/>
                <w:sz w:val="16"/>
                <w:szCs w:val="16"/>
              </w:rPr>
            </w:pPr>
            <w:r>
              <w:rPr>
                <w:rFonts w:cs="Arial"/>
                <w:sz w:val="16"/>
                <w:szCs w:val="16"/>
              </w:rPr>
              <w:t>Apology</w:t>
            </w:r>
          </w:p>
        </w:tc>
      </w:tr>
      <w:tr w:rsidR="00BF54F2" w:rsidRPr="00D21889" w14:paraId="566CEDED" w14:textId="77777777" w:rsidTr="00E53E89">
        <w:trPr>
          <w:trHeight w:val="280"/>
        </w:trPr>
        <w:tc>
          <w:tcPr>
            <w:tcW w:w="2592" w:type="dxa"/>
          </w:tcPr>
          <w:p w14:paraId="31D149EE" w14:textId="1355CF89" w:rsidR="00BF54F2" w:rsidRDefault="00BF54F2" w:rsidP="00BF54F2">
            <w:pPr>
              <w:autoSpaceDE w:val="0"/>
              <w:autoSpaceDN w:val="0"/>
              <w:adjustRightInd w:val="0"/>
              <w:rPr>
                <w:rFonts w:cs="Arial"/>
                <w:sz w:val="16"/>
                <w:szCs w:val="16"/>
              </w:rPr>
            </w:pPr>
            <w:r w:rsidRPr="00D21889">
              <w:rPr>
                <w:rFonts w:cs="Arial"/>
                <w:sz w:val="16"/>
                <w:szCs w:val="16"/>
              </w:rPr>
              <w:t xml:space="preserve">Ms Catherine Garvey </w:t>
            </w:r>
          </w:p>
        </w:tc>
        <w:tc>
          <w:tcPr>
            <w:tcW w:w="2497" w:type="dxa"/>
          </w:tcPr>
          <w:p w14:paraId="450E09C0" w14:textId="3ED3C80A" w:rsidR="00BF54F2" w:rsidRPr="00D21889" w:rsidRDefault="00BF54F2" w:rsidP="00BF54F2">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p>
        </w:tc>
        <w:tc>
          <w:tcPr>
            <w:tcW w:w="1251" w:type="dxa"/>
          </w:tcPr>
          <w:p w14:paraId="4698DFDE" w14:textId="5D5121BD" w:rsidR="00BF54F2" w:rsidRDefault="00BF54F2" w:rsidP="00BF54F2">
            <w:pPr>
              <w:autoSpaceDE w:val="0"/>
              <w:autoSpaceDN w:val="0"/>
              <w:adjustRightInd w:val="0"/>
              <w:rPr>
                <w:sz w:val="16"/>
                <w:szCs w:val="16"/>
              </w:rPr>
            </w:pPr>
            <w:r w:rsidRPr="00D21889">
              <w:rPr>
                <w:rFonts w:cs="Arial"/>
                <w:sz w:val="16"/>
                <w:szCs w:val="16"/>
              </w:rPr>
              <w:t xml:space="preserve">19/03/2019 </w:t>
            </w:r>
          </w:p>
        </w:tc>
        <w:tc>
          <w:tcPr>
            <w:tcW w:w="1155" w:type="dxa"/>
          </w:tcPr>
          <w:p w14:paraId="71D12EAC" w14:textId="0C88411B" w:rsidR="00BF54F2" w:rsidRDefault="00BF54F2" w:rsidP="00BF54F2">
            <w:pPr>
              <w:autoSpaceDE w:val="0"/>
              <w:autoSpaceDN w:val="0"/>
              <w:adjustRightInd w:val="0"/>
              <w:rPr>
                <w:sz w:val="16"/>
                <w:szCs w:val="16"/>
              </w:rPr>
            </w:pPr>
            <w:r w:rsidRPr="00D21889">
              <w:rPr>
                <w:rFonts w:cs="Arial"/>
                <w:sz w:val="16"/>
                <w:szCs w:val="16"/>
              </w:rPr>
              <w:t xml:space="preserve">19/03/2022 </w:t>
            </w:r>
          </w:p>
        </w:tc>
        <w:tc>
          <w:tcPr>
            <w:tcW w:w="1155" w:type="dxa"/>
          </w:tcPr>
          <w:p w14:paraId="00F87353" w14:textId="62365C6F" w:rsidR="00BF54F2" w:rsidRDefault="00BF54F2" w:rsidP="00BF54F2">
            <w:pPr>
              <w:autoSpaceDE w:val="0"/>
              <w:autoSpaceDN w:val="0"/>
              <w:adjustRightInd w:val="0"/>
              <w:rPr>
                <w:rFonts w:cs="Arial"/>
                <w:sz w:val="16"/>
                <w:szCs w:val="16"/>
              </w:rPr>
            </w:pPr>
            <w:r w:rsidRPr="00D21889">
              <w:rPr>
                <w:rFonts w:cs="Arial"/>
                <w:sz w:val="16"/>
                <w:szCs w:val="16"/>
              </w:rPr>
              <w:t xml:space="preserve">Present </w:t>
            </w:r>
          </w:p>
        </w:tc>
      </w:tr>
      <w:bookmarkEnd w:id="0"/>
    </w:tbl>
    <w:p w14:paraId="1A936F00" w14:textId="5B178CE6" w:rsidR="00A66F2E" w:rsidRPr="00A66F2E" w:rsidRDefault="00A66F2E" w:rsidP="00E24E77">
      <w:pPr>
        <w:spacing w:before="80" w:after="80"/>
        <w:rPr>
          <w:rFonts w:cs="Arial"/>
          <w:color w:val="FF0000"/>
          <w:sz w:val="20"/>
          <w:lang w:val="en-NZ"/>
        </w:rPr>
      </w:pPr>
    </w:p>
    <w:p w14:paraId="25161131" w14:textId="77777777" w:rsidR="002B2215" w:rsidRPr="002B2215" w:rsidRDefault="002B2215" w:rsidP="002B2215">
      <w:pPr>
        <w:rPr>
          <w:rFonts w:ascii="Times New Roman" w:hAnsi="Times New Roman"/>
          <w:sz w:val="24"/>
          <w:szCs w:val="24"/>
          <w:lang w:val="en-NZ" w:eastAsia="en-NZ"/>
        </w:rPr>
      </w:pPr>
    </w:p>
    <w:p w14:paraId="5A9E557F"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0742DB08" w14:textId="77777777" w:rsidR="00A66F2E" w:rsidRPr="0054344C" w:rsidRDefault="00E24E77" w:rsidP="00A66F2E">
      <w:pPr>
        <w:pStyle w:val="Heading2"/>
      </w:pPr>
      <w:r>
        <w:br w:type="page"/>
      </w:r>
      <w:r w:rsidR="00A66F2E" w:rsidRPr="0054344C">
        <w:lastRenderedPageBreak/>
        <w:t>Welcome</w:t>
      </w:r>
    </w:p>
    <w:p w14:paraId="2AD978FB" w14:textId="77777777" w:rsidR="00A66F2E" w:rsidRPr="008F6D9D" w:rsidRDefault="00A66F2E" w:rsidP="00A66F2E">
      <w:r>
        <w:t xml:space="preserve"> </w:t>
      </w:r>
    </w:p>
    <w:p w14:paraId="7402FC10" w14:textId="7024A271" w:rsidR="00A66F2E" w:rsidRPr="00866594" w:rsidRDefault="00A66F2E" w:rsidP="00A66F2E">
      <w:pPr>
        <w:spacing w:before="80" w:after="80"/>
        <w:rPr>
          <w:rFonts w:cs="Arial"/>
          <w:color w:val="33CCCC"/>
          <w:szCs w:val="22"/>
          <w:lang w:val="en-NZ"/>
        </w:rPr>
      </w:pPr>
      <w:r w:rsidRPr="009F06E4">
        <w:rPr>
          <w:rFonts w:cs="Arial"/>
          <w:szCs w:val="22"/>
          <w:lang w:val="en-NZ"/>
        </w:rPr>
        <w:t xml:space="preserve">The Chair opened the meeting at </w:t>
      </w:r>
      <w:r w:rsidR="008C6842" w:rsidRPr="008C6842">
        <w:rPr>
          <w:rFonts w:cs="Arial"/>
          <w:szCs w:val="22"/>
          <w:lang w:val="en-NZ"/>
        </w:rPr>
        <w:t>10.00am</w:t>
      </w:r>
      <w:r w:rsidRPr="008C6842">
        <w:rPr>
          <w:rFonts w:cs="Arial"/>
          <w:szCs w:val="22"/>
          <w:lang w:val="en-NZ"/>
        </w:rPr>
        <w:t xml:space="preserve"> and welcomed Committee members, noting that apologies had been received from</w:t>
      </w:r>
      <w:r w:rsidR="008C6842" w:rsidRPr="008C6842">
        <w:rPr>
          <w:rFonts w:cs="Arial"/>
          <w:szCs w:val="22"/>
          <w:lang w:val="en-NZ"/>
        </w:rPr>
        <w:t xml:space="preserve"> Ms Neta </w:t>
      </w:r>
      <w:proofErr w:type="spellStart"/>
      <w:r w:rsidR="008C6842" w:rsidRPr="008C6842">
        <w:rPr>
          <w:rFonts w:cs="Arial"/>
          <w:szCs w:val="22"/>
          <w:lang w:val="en-NZ"/>
        </w:rPr>
        <w:t>Tomokino</w:t>
      </w:r>
      <w:proofErr w:type="spellEnd"/>
      <w:r w:rsidR="008C6842" w:rsidRPr="008C6842">
        <w:rPr>
          <w:rFonts w:cs="Arial"/>
          <w:szCs w:val="22"/>
          <w:lang w:val="en-NZ"/>
        </w:rPr>
        <w:t>.</w:t>
      </w:r>
      <w:r w:rsidR="00DB7572">
        <w:rPr>
          <w:rFonts w:cs="Arial"/>
          <w:color w:val="FF0000"/>
          <w:szCs w:val="22"/>
          <w:lang w:val="en-NZ"/>
        </w:rPr>
        <w:br/>
      </w:r>
      <w:r w:rsidR="00DB7572">
        <w:rPr>
          <w:rFonts w:cs="Arial"/>
          <w:color w:val="FF0000"/>
          <w:szCs w:val="22"/>
          <w:lang w:val="en-NZ"/>
        </w:rPr>
        <w:br/>
      </w:r>
      <w:r w:rsidR="00DB7572" w:rsidRPr="003328F4">
        <w:rPr>
          <w:rFonts w:cs="Arial"/>
          <w:szCs w:val="22"/>
          <w:lang w:val="en-NZ"/>
        </w:rPr>
        <w:t xml:space="preserve">The Chair noted that it would be necessary to co-opt members of other HDECs in accordance with the Standard Operating Procedures. </w:t>
      </w:r>
      <w:r w:rsidR="003328F4" w:rsidRPr="003328F4">
        <w:rPr>
          <w:rFonts w:cs="Arial"/>
          <w:szCs w:val="22"/>
          <w:lang w:val="en-NZ"/>
        </w:rPr>
        <w:t>Ms Catherine Garvey</w:t>
      </w:r>
      <w:r w:rsidR="00DB7572" w:rsidRPr="003328F4">
        <w:rPr>
          <w:rFonts w:cs="Arial"/>
          <w:szCs w:val="22"/>
          <w:lang w:val="en-NZ"/>
        </w:rPr>
        <w:t xml:space="preserve"> confirmed their eligibility</w:t>
      </w:r>
      <w:r w:rsidR="00551140" w:rsidRPr="003328F4">
        <w:rPr>
          <w:rFonts w:cs="Arial"/>
          <w:szCs w:val="22"/>
          <w:lang w:val="en-NZ"/>
        </w:rPr>
        <w:t xml:space="preserve"> </w:t>
      </w:r>
      <w:r w:rsidR="00DB7572" w:rsidRPr="003328F4">
        <w:rPr>
          <w:rFonts w:cs="Arial"/>
          <w:szCs w:val="22"/>
          <w:lang w:val="en-NZ"/>
        </w:rPr>
        <w:t xml:space="preserve">and were co-opted by the Chair as </w:t>
      </w:r>
      <w:r w:rsidR="00866594" w:rsidRPr="003328F4">
        <w:rPr>
          <w:rFonts w:cs="Arial"/>
          <w:szCs w:val="22"/>
          <w:lang w:val="en-NZ"/>
        </w:rPr>
        <w:t xml:space="preserve">a </w:t>
      </w:r>
      <w:r w:rsidR="00DB7572" w:rsidRPr="003328F4">
        <w:rPr>
          <w:rFonts w:cs="Arial"/>
          <w:szCs w:val="22"/>
          <w:lang w:val="en-NZ"/>
        </w:rPr>
        <w:t>member of the Committee for the duration of the meeting.</w:t>
      </w:r>
    </w:p>
    <w:p w14:paraId="318CEB92" w14:textId="77777777" w:rsidR="00A66F2E" w:rsidRDefault="00A66F2E" w:rsidP="00A66F2E">
      <w:pPr>
        <w:rPr>
          <w:lang w:val="en-NZ"/>
        </w:rPr>
      </w:pPr>
    </w:p>
    <w:p w14:paraId="06362053" w14:textId="77777777" w:rsidR="00A66F2E" w:rsidRDefault="00A66F2E" w:rsidP="00A66F2E">
      <w:pPr>
        <w:rPr>
          <w:lang w:val="en-NZ"/>
        </w:rPr>
      </w:pPr>
      <w:r>
        <w:rPr>
          <w:lang w:val="en-NZ"/>
        </w:rPr>
        <w:t xml:space="preserve">The Chair noted that the meeting was quorate. </w:t>
      </w:r>
    </w:p>
    <w:p w14:paraId="6582D349" w14:textId="77777777" w:rsidR="00A66F2E" w:rsidRDefault="00A66F2E" w:rsidP="00A66F2E">
      <w:pPr>
        <w:rPr>
          <w:lang w:val="en-NZ"/>
        </w:rPr>
      </w:pPr>
    </w:p>
    <w:p w14:paraId="66F08E21" w14:textId="77777777" w:rsidR="00A66F2E" w:rsidRDefault="00A66F2E" w:rsidP="00A66F2E">
      <w:pPr>
        <w:rPr>
          <w:lang w:val="en-NZ"/>
        </w:rPr>
      </w:pPr>
      <w:r>
        <w:rPr>
          <w:lang w:val="en-NZ"/>
        </w:rPr>
        <w:t>The Committee noted and agreed the agenda for the meeting.</w:t>
      </w:r>
    </w:p>
    <w:p w14:paraId="3589766F" w14:textId="77777777" w:rsidR="00A66F2E" w:rsidRDefault="00A66F2E" w:rsidP="00A66F2E">
      <w:pPr>
        <w:rPr>
          <w:lang w:val="en-NZ"/>
        </w:rPr>
      </w:pPr>
    </w:p>
    <w:p w14:paraId="7591501F" w14:textId="77777777" w:rsidR="00A66F2E" w:rsidRPr="00CE6AA6" w:rsidRDefault="00A66F2E" w:rsidP="00A66F2E">
      <w:pPr>
        <w:pStyle w:val="Heading2"/>
      </w:pPr>
      <w:r w:rsidRPr="00CE6AA6">
        <w:t>Confirmation of previous minutes</w:t>
      </w:r>
    </w:p>
    <w:p w14:paraId="62BBA042" w14:textId="77777777" w:rsidR="00A66F2E" w:rsidRDefault="00A66F2E" w:rsidP="00A66F2E">
      <w:pPr>
        <w:rPr>
          <w:lang w:val="en-NZ"/>
        </w:rPr>
      </w:pPr>
    </w:p>
    <w:p w14:paraId="52FFEC80" w14:textId="27D5453D" w:rsidR="00451CD6" w:rsidRDefault="00A66F2E" w:rsidP="00A66F2E">
      <w:pPr>
        <w:rPr>
          <w:lang w:val="en-NZ"/>
        </w:rPr>
      </w:pPr>
      <w:r>
        <w:rPr>
          <w:lang w:val="en-NZ"/>
        </w:rPr>
        <w:t xml:space="preserve">The minutes of the </w:t>
      </w:r>
      <w:r w:rsidRPr="003328F4">
        <w:rPr>
          <w:lang w:val="en-NZ"/>
        </w:rPr>
        <w:t xml:space="preserve">meeting of </w:t>
      </w:r>
      <w:r w:rsidR="003328F4" w:rsidRPr="003328F4">
        <w:rPr>
          <w:lang w:val="en-NZ"/>
        </w:rPr>
        <w:t>14 February 2023</w:t>
      </w:r>
      <w:r w:rsidRPr="003328F4">
        <w:rPr>
          <w:rFonts w:cs="Arial"/>
          <w:szCs w:val="22"/>
          <w:lang w:val="en-NZ"/>
        </w:rPr>
        <w:t xml:space="preserve"> </w:t>
      </w:r>
      <w:r w:rsidRPr="003328F4">
        <w:rPr>
          <w:lang w:val="en-NZ"/>
        </w:rPr>
        <w:t xml:space="preserve">were </w:t>
      </w:r>
      <w:r>
        <w:rPr>
          <w:lang w:val="en-NZ"/>
        </w:rPr>
        <w:t>confirmed.</w:t>
      </w:r>
    </w:p>
    <w:p w14:paraId="3F20D340" w14:textId="77777777" w:rsidR="00E24E77" w:rsidRDefault="00E24E77" w:rsidP="00A22109">
      <w:pPr>
        <w:pStyle w:val="NoSpacing"/>
        <w:rPr>
          <w:lang w:val="en-NZ"/>
        </w:rPr>
      </w:pPr>
    </w:p>
    <w:p w14:paraId="6955158A" w14:textId="77777777" w:rsidR="00D324AA" w:rsidRDefault="00D324AA" w:rsidP="00D324AA">
      <w:pPr>
        <w:rPr>
          <w:lang w:val="en-NZ"/>
        </w:rPr>
      </w:pPr>
    </w:p>
    <w:p w14:paraId="0028406E" w14:textId="77777777" w:rsidR="00D324AA" w:rsidRDefault="00D324AA" w:rsidP="00D324AA">
      <w:pPr>
        <w:rPr>
          <w:color w:val="FF0000"/>
          <w:lang w:val="en-NZ"/>
        </w:rPr>
      </w:pPr>
    </w:p>
    <w:p w14:paraId="233C61A7" w14:textId="77777777" w:rsidR="00D324AA" w:rsidRDefault="00D324AA" w:rsidP="00E24E77">
      <w:pPr>
        <w:rPr>
          <w:lang w:val="en-NZ"/>
        </w:rPr>
      </w:pPr>
    </w:p>
    <w:p w14:paraId="5E7B0528" w14:textId="77777777" w:rsidR="00D324AA" w:rsidRPr="00540FF2" w:rsidRDefault="00D324AA" w:rsidP="00540FF2">
      <w:pPr>
        <w:rPr>
          <w:lang w:val="en-NZ"/>
        </w:rPr>
      </w:pPr>
    </w:p>
    <w:p w14:paraId="3081AE51" w14:textId="77777777" w:rsidR="00E24E77" w:rsidRDefault="00E24E77" w:rsidP="00E24E77">
      <w:pPr>
        <w:rPr>
          <w:lang w:val="en-NZ"/>
        </w:rPr>
      </w:pPr>
    </w:p>
    <w:p w14:paraId="7A092AA5" w14:textId="77777777" w:rsidR="00E24E77" w:rsidRPr="00DC35A3" w:rsidRDefault="00E24E77" w:rsidP="00E24E77">
      <w:pPr>
        <w:rPr>
          <w:lang w:val="en-NZ"/>
        </w:rPr>
      </w:pPr>
    </w:p>
    <w:p w14:paraId="4CB5F83F" w14:textId="77777777" w:rsidR="00E24E77" w:rsidRPr="00DA5F0B" w:rsidRDefault="00540FF2" w:rsidP="00B37D44">
      <w:pPr>
        <w:pStyle w:val="Heading2"/>
      </w:pPr>
      <w:r>
        <w:br w:type="page"/>
      </w:r>
      <w:r w:rsidR="00E24E77" w:rsidRPr="00DA5F0B">
        <w:lastRenderedPageBreak/>
        <w:t xml:space="preserve">New applications </w:t>
      </w:r>
    </w:p>
    <w:p w14:paraId="7C016FE9" w14:textId="77777777" w:rsidR="00E24E77" w:rsidRPr="0018623C" w:rsidRDefault="00E24E77" w:rsidP="00E24E77"/>
    <w:p w14:paraId="5E2F347B"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B253B" w:rsidRPr="00960BFE" w14:paraId="175D4696" w14:textId="77777777" w:rsidTr="00AE2356">
        <w:trPr>
          <w:trHeight w:val="280"/>
        </w:trPr>
        <w:tc>
          <w:tcPr>
            <w:tcW w:w="966" w:type="dxa"/>
            <w:tcBorders>
              <w:top w:val="nil"/>
              <w:left w:val="nil"/>
              <w:bottom w:val="nil"/>
              <w:right w:val="nil"/>
            </w:tcBorders>
          </w:tcPr>
          <w:p w14:paraId="3ADBBF31" w14:textId="77777777" w:rsidR="002B253B" w:rsidRPr="00960BFE" w:rsidRDefault="002B253B" w:rsidP="00AE2356">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1B427F70" w14:textId="77777777" w:rsidR="002B253B" w:rsidRPr="00960BFE" w:rsidRDefault="002B253B" w:rsidP="00AE235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11FADD9" w14:textId="77777777" w:rsidR="002B253B" w:rsidRPr="002B62FF" w:rsidRDefault="002B253B" w:rsidP="00AE2356">
            <w:pPr>
              <w:rPr>
                <w:b/>
                <w:bCs/>
              </w:rPr>
            </w:pPr>
            <w:r w:rsidRPr="00687251">
              <w:t>2023 FULL 15177</w:t>
            </w:r>
          </w:p>
        </w:tc>
      </w:tr>
      <w:tr w:rsidR="002B253B" w:rsidRPr="00960BFE" w14:paraId="475C608D" w14:textId="77777777" w:rsidTr="00AE2356">
        <w:trPr>
          <w:trHeight w:val="280"/>
        </w:trPr>
        <w:tc>
          <w:tcPr>
            <w:tcW w:w="966" w:type="dxa"/>
            <w:tcBorders>
              <w:top w:val="nil"/>
              <w:left w:val="nil"/>
              <w:bottom w:val="nil"/>
              <w:right w:val="nil"/>
            </w:tcBorders>
          </w:tcPr>
          <w:p w14:paraId="7069996B" w14:textId="77777777" w:rsidR="002B253B" w:rsidRPr="00960BFE" w:rsidRDefault="002B253B" w:rsidP="00AE2356">
            <w:pPr>
              <w:autoSpaceDE w:val="0"/>
              <w:autoSpaceDN w:val="0"/>
              <w:adjustRightInd w:val="0"/>
            </w:pPr>
            <w:r w:rsidRPr="00960BFE">
              <w:t xml:space="preserve"> </w:t>
            </w:r>
          </w:p>
        </w:tc>
        <w:tc>
          <w:tcPr>
            <w:tcW w:w="2575" w:type="dxa"/>
            <w:tcBorders>
              <w:top w:val="nil"/>
              <w:left w:val="nil"/>
              <w:bottom w:val="nil"/>
              <w:right w:val="nil"/>
            </w:tcBorders>
          </w:tcPr>
          <w:p w14:paraId="1E2F8F2A" w14:textId="77777777" w:rsidR="002B253B" w:rsidRPr="00960BFE" w:rsidRDefault="002B253B" w:rsidP="00AE2356">
            <w:pPr>
              <w:autoSpaceDE w:val="0"/>
              <w:autoSpaceDN w:val="0"/>
              <w:adjustRightInd w:val="0"/>
            </w:pPr>
            <w:r w:rsidRPr="00960BFE">
              <w:t xml:space="preserve">Title: </w:t>
            </w:r>
          </w:p>
        </w:tc>
        <w:tc>
          <w:tcPr>
            <w:tcW w:w="6459" w:type="dxa"/>
            <w:tcBorders>
              <w:top w:val="nil"/>
              <w:left w:val="nil"/>
              <w:bottom w:val="nil"/>
              <w:right w:val="nil"/>
            </w:tcBorders>
          </w:tcPr>
          <w:p w14:paraId="21940A50" w14:textId="77777777" w:rsidR="002B253B" w:rsidRPr="00960BFE" w:rsidRDefault="002B253B" w:rsidP="00AE2356">
            <w:pPr>
              <w:autoSpaceDE w:val="0"/>
              <w:autoSpaceDN w:val="0"/>
              <w:adjustRightInd w:val="0"/>
            </w:pPr>
            <w:r w:rsidRPr="00973E1F">
              <w:t>Decreasing Postoperative Blood Loss by Topical vs. Intravenous Tranexamic Acid in Open Cardiac Surgery (DEPOSITION) Trial</w:t>
            </w:r>
          </w:p>
        </w:tc>
      </w:tr>
      <w:tr w:rsidR="002B253B" w:rsidRPr="00960BFE" w14:paraId="65A6895D" w14:textId="77777777" w:rsidTr="00AE2356">
        <w:trPr>
          <w:trHeight w:val="280"/>
        </w:trPr>
        <w:tc>
          <w:tcPr>
            <w:tcW w:w="966" w:type="dxa"/>
            <w:tcBorders>
              <w:top w:val="nil"/>
              <w:left w:val="nil"/>
              <w:bottom w:val="nil"/>
              <w:right w:val="nil"/>
            </w:tcBorders>
          </w:tcPr>
          <w:p w14:paraId="3DF0D19F" w14:textId="77777777" w:rsidR="002B253B" w:rsidRPr="00960BFE" w:rsidRDefault="002B253B" w:rsidP="00AE2356">
            <w:pPr>
              <w:autoSpaceDE w:val="0"/>
              <w:autoSpaceDN w:val="0"/>
              <w:adjustRightInd w:val="0"/>
            </w:pPr>
            <w:r w:rsidRPr="00960BFE">
              <w:t xml:space="preserve"> </w:t>
            </w:r>
          </w:p>
        </w:tc>
        <w:tc>
          <w:tcPr>
            <w:tcW w:w="2575" w:type="dxa"/>
            <w:tcBorders>
              <w:top w:val="nil"/>
              <w:left w:val="nil"/>
              <w:bottom w:val="nil"/>
              <w:right w:val="nil"/>
            </w:tcBorders>
          </w:tcPr>
          <w:p w14:paraId="5AA696C7" w14:textId="77777777" w:rsidR="002B253B" w:rsidRPr="00960BFE" w:rsidRDefault="002B253B" w:rsidP="00AE2356">
            <w:pPr>
              <w:autoSpaceDE w:val="0"/>
              <w:autoSpaceDN w:val="0"/>
              <w:adjustRightInd w:val="0"/>
            </w:pPr>
            <w:r w:rsidRPr="00960BFE">
              <w:t xml:space="preserve">Principal Investigator: </w:t>
            </w:r>
          </w:p>
        </w:tc>
        <w:tc>
          <w:tcPr>
            <w:tcW w:w="6459" w:type="dxa"/>
            <w:tcBorders>
              <w:top w:val="nil"/>
              <w:left w:val="nil"/>
              <w:bottom w:val="nil"/>
              <w:right w:val="nil"/>
            </w:tcBorders>
          </w:tcPr>
          <w:p w14:paraId="43F33E36" w14:textId="77777777" w:rsidR="002B253B" w:rsidRPr="00960BFE" w:rsidRDefault="002B253B" w:rsidP="00AE2356">
            <w:r>
              <w:t xml:space="preserve">Dr </w:t>
            </w:r>
            <w:r w:rsidRPr="00973E1F">
              <w:t>Shay</w:t>
            </w:r>
            <w:r>
              <w:t xml:space="preserve"> </w:t>
            </w:r>
            <w:r w:rsidRPr="00973E1F">
              <w:t>McGuinness</w:t>
            </w:r>
          </w:p>
        </w:tc>
      </w:tr>
      <w:tr w:rsidR="002B253B" w:rsidRPr="00960BFE" w14:paraId="6894F968" w14:textId="77777777" w:rsidTr="00AE2356">
        <w:trPr>
          <w:trHeight w:val="280"/>
        </w:trPr>
        <w:tc>
          <w:tcPr>
            <w:tcW w:w="966" w:type="dxa"/>
            <w:tcBorders>
              <w:top w:val="nil"/>
              <w:left w:val="nil"/>
              <w:bottom w:val="nil"/>
              <w:right w:val="nil"/>
            </w:tcBorders>
          </w:tcPr>
          <w:p w14:paraId="40F09644" w14:textId="77777777" w:rsidR="002B253B" w:rsidRPr="00960BFE" w:rsidRDefault="002B253B" w:rsidP="00AE2356">
            <w:pPr>
              <w:autoSpaceDE w:val="0"/>
              <w:autoSpaceDN w:val="0"/>
              <w:adjustRightInd w:val="0"/>
            </w:pPr>
            <w:r w:rsidRPr="00960BFE">
              <w:t xml:space="preserve"> </w:t>
            </w:r>
          </w:p>
        </w:tc>
        <w:tc>
          <w:tcPr>
            <w:tcW w:w="2575" w:type="dxa"/>
            <w:tcBorders>
              <w:top w:val="nil"/>
              <w:left w:val="nil"/>
              <w:bottom w:val="nil"/>
              <w:right w:val="nil"/>
            </w:tcBorders>
          </w:tcPr>
          <w:p w14:paraId="68C1949A" w14:textId="77777777" w:rsidR="002B253B" w:rsidRPr="00960BFE" w:rsidRDefault="002B253B" w:rsidP="00AE2356">
            <w:pPr>
              <w:autoSpaceDE w:val="0"/>
              <w:autoSpaceDN w:val="0"/>
              <w:adjustRightInd w:val="0"/>
            </w:pPr>
            <w:r w:rsidRPr="00960BFE">
              <w:t xml:space="preserve">Sponsor: </w:t>
            </w:r>
          </w:p>
        </w:tc>
        <w:tc>
          <w:tcPr>
            <w:tcW w:w="6459" w:type="dxa"/>
            <w:tcBorders>
              <w:top w:val="nil"/>
              <w:left w:val="nil"/>
              <w:bottom w:val="nil"/>
              <w:right w:val="nil"/>
            </w:tcBorders>
          </w:tcPr>
          <w:p w14:paraId="656ED958" w14:textId="77777777" w:rsidR="002B253B" w:rsidRPr="00960BFE" w:rsidRDefault="002B253B" w:rsidP="00AE2356">
            <w:pPr>
              <w:autoSpaceDE w:val="0"/>
              <w:autoSpaceDN w:val="0"/>
              <w:adjustRightInd w:val="0"/>
            </w:pPr>
            <w:r w:rsidRPr="00A45561">
              <w:t>Population Health Research Institution of Canada</w:t>
            </w:r>
          </w:p>
        </w:tc>
      </w:tr>
      <w:tr w:rsidR="002B253B" w:rsidRPr="00960BFE" w14:paraId="41EE26B0" w14:textId="77777777" w:rsidTr="00AE2356">
        <w:trPr>
          <w:trHeight w:val="280"/>
        </w:trPr>
        <w:tc>
          <w:tcPr>
            <w:tcW w:w="966" w:type="dxa"/>
            <w:tcBorders>
              <w:top w:val="nil"/>
              <w:left w:val="nil"/>
              <w:bottom w:val="nil"/>
              <w:right w:val="nil"/>
            </w:tcBorders>
          </w:tcPr>
          <w:p w14:paraId="3630EEF6" w14:textId="77777777" w:rsidR="002B253B" w:rsidRPr="00960BFE" w:rsidRDefault="002B253B" w:rsidP="00AE2356">
            <w:pPr>
              <w:autoSpaceDE w:val="0"/>
              <w:autoSpaceDN w:val="0"/>
              <w:adjustRightInd w:val="0"/>
            </w:pPr>
            <w:r w:rsidRPr="00960BFE">
              <w:t xml:space="preserve"> </w:t>
            </w:r>
          </w:p>
        </w:tc>
        <w:tc>
          <w:tcPr>
            <w:tcW w:w="2575" w:type="dxa"/>
            <w:tcBorders>
              <w:top w:val="nil"/>
              <w:left w:val="nil"/>
              <w:bottom w:val="nil"/>
              <w:right w:val="nil"/>
            </w:tcBorders>
          </w:tcPr>
          <w:p w14:paraId="0E4C2797" w14:textId="77777777" w:rsidR="002B253B" w:rsidRPr="00960BFE" w:rsidRDefault="002B253B" w:rsidP="00AE2356">
            <w:pPr>
              <w:autoSpaceDE w:val="0"/>
              <w:autoSpaceDN w:val="0"/>
              <w:adjustRightInd w:val="0"/>
            </w:pPr>
            <w:r w:rsidRPr="00960BFE">
              <w:t xml:space="preserve">Clock Start Date: </w:t>
            </w:r>
          </w:p>
        </w:tc>
        <w:tc>
          <w:tcPr>
            <w:tcW w:w="6459" w:type="dxa"/>
            <w:tcBorders>
              <w:top w:val="nil"/>
              <w:left w:val="nil"/>
              <w:bottom w:val="nil"/>
              <w:right w:val="nil"/>
            </w:tcBorders>
          </w:tcPr>
          <w:p w14:paraId="1A9785A1" w14:textId="77777777" w:rsidR="002B253B" w:rsidRPr="00960BFE" w:rsidRDefault="002B253B" w:rsidP="00AE2356">
            <w:pPr>
              <w:autoSpaceDE w:val="0"/>
              <w:autoSpaceDN w:val="0"/>
              <w:adjustRightInd w:val="0"/>
            </w:pPr>
            <w:r>
              <w:t>14 March 2023</w:t>
            </w:r>
          </w:p>
        </w:tc>
      </w:tr>
    </w:tbl>
    <w:p w14:paraId="684F066D" w14:textId="77777777" w:rsidR="002B253B" w:rsidRPr="00795EDD" w:rsidRDefault="002B253B" w:rsidP="002B253B"/>
    <w:p w14:paraId="3AB6714B" w14:textId="77777777" w:rsidR="002B253B" w:rsidRPr="00D324AA" w:rsidRDefault="002B253B" w:rsidP="002B253B">
      <w:pPr>
        <w:autoSpaceDE w:val="0"/>
        <w:autoSpaceDN w:val="0"/>
        <w:adjustRightInd w:val="0"/>
        <w:rPr>
          <w:sz w:val="20"/>
          <w:lang w:val="en-NZ"/>
        </w:rPr>
      </w:pPr>
      <w:r>
        <w:rPr>
          <w:lang w:val="en-NZ"/>
        </w:rPr>
        <w:t xml:space="preserve">Dr Shay McGuinness and Dr Rachael Parke </w:t>
      </w:r>
      <w:r w:rsidRPr="00D324AA">
        <w:rPr>
          <w:lang w:val="en-NZ"/>
        </w:rPr>
        <w:t>w</w:t>
      </w:r>
      <w:r>
        <w:rPr>
          <w:lang w:val="en-NZ"/>
        </w:rPr>
        <w:t>ere</w:t>
      </w:r>
      <w:r w:rsidRPr="00D324AA">
        <w:rPr>
          <w:lang w:val="en-NZ"/>
        </w:rPr>
        <w:t xml:space="preserve"> present via videoconference for discussion of this application.</w:t>
      </w:r>
    </w:p>
    <w:p w14:paraId="04252118" w14:textId="77777777" w:rsidR="002B253B" w:rsidRPr="00D324AA" w:rsidRDefault="002B253B" w:rsidP="002B253B">
      <w:pPr>
        <w:rPr>
          <w:u w:val="single"/>
          <w:lang w:val="en-NZ"/>
        </w:rPr>
      </w:pPr>
    </w:p>
    <w:p w14:paraId="1F7336D7" w14:textId="77777777" w:rsidR="002B253B" w:rsidRPr="0054344C" w:rsidRDefault="002B253B" w:rsidP="002B253B">
      <w:pPr>
        <w:pStyle w:val="Headingbold"/>
      </w:pPr>
      <w:r w:rsidRPr="0054344C">
        <w:t>Potential conflicts of interest</w:t>
      </w:r>
    </w:p>
    <w:p w14:paraId="220B9486" w14:textId="77777777" w:rsidR="002B253B" w:rsidRPr="00D324AA" w:rsidRDefault="002B253B" w:rsidP="002B253B">
      <w:pPr>
        <w:rPr>
          <w:b/>
          <w:lang w:val="en-NZ"/>
        </w:rPr>
      </w:pPr>
    </w:p>
    <w:p w14:paraId="314D97EC" w14:textId="77777777" w:rsidR="002B253B" w:rsidRPr="00D324AA" w:rsidRDefault="002B253B" w:rsidP="002B253B">
      <w:pPr>
        <w:rPr>
          <w:lang w:val="en-NZ"/>
        </w:rPr>
      </w:pPr>
      <w:r w:rsidRPr="00D324AA">
        <w:rPr>
          <w:lang w:val="en-NZ"/>
        </w:rPr>
        <w:t>The Chair asked members to declare any potential conflicts of interest related to this application.</w:t>
      </w:r>
    </w:p>
    <w:p w14:paraId="08C9F7E7" w14:textId="77777777" w:rsidR="002B253B" w:rsidRPr="00D324AA" w:rsidRDefault="002B253B" w:rsidP="002B253B">
      <w:pPr>
        <w:rPr>
          <w:lang w:val="en-NZ"/>
        </w:rPr>
      </w:pPr>
    </w:p>
    <w:p w14:paraId="4738111D" w14:textId="77777777" w:rsidR="002B253B" w:rsidRPr="00D324AA" w:rsidRDefault="002B253B" w:rsidP="002B253B">
      <w:pPr>
        <w:rPr>
          <w:lang w:val="en-NZ"/>
        </w:rPr>
      </w:pPr>
      <w:r w:rsidRPr="00D324AA">
        <w:rPr>
          <w:lang w:val="en-NZ"/>
        </w:rPr>
        <w:t>No potential conflicts of interest related to this application were declared by any member.</w:t>
      </w:r>
    </w:p>
    <w:p w14:paraId="4CF56837" w14:textId="77777777" w:rsidR="002B253B" w:rsidRPr="00D324AA" w:rsidRDefault="002B253B" w:rsidP="002B253B">
      <w:pPr>
        <w:rPr>
          <w:lang w:val="en-NZ"/>
        </w:rPr>
      </w:pPr>
    </w:p>
    <w:p w14:paraId="7DABE848" w14:textId="77777777" w:rsidR="002B253B" w:rsidRPr="0054344C" w:rsidRDefault="002B253B" w:rsidP="002B253B">
      <w:pPr>
        <w:pStyle w:val="Headingbold"/>
      </w:pPr>
      <w:r w:rsidRPr="0054344C">
        <w:t xml:space="preserve">Summary of resolved ethical issues </w:t>
      </w:r>
    </w:p>
    <w:p w14:paraId="46FB1E59" w14:textId="77777777" w:rsidR="002B253B" w:rsidRPr="00D324AA" w:rsidRDefault="002B253B" w:rsidP="002B253B">
      <w:pPr>
        <w:rPr>
          <w:u w:val="single"/>
          <w:lang w:val="en-NZ"/>
        </w:rPr>
      </w:pPr>
    </w:p>
    <w:p w14:paraId="582CF17C" w14:textId="39C49D4B" w:rsidR="002B253B" w:rsidRPr="00D324AA" w:rsidRDefault="002B253B" w:rsidP="002B253B">
      <w:pPr>
        <w:rPr>
          <w:lang w:val="en-NZ"/>
        </w:rPr>
      </w:pPr>
      <w:r w:rsidRPr="00D324AA">
        <w:rPr>
          <w:lang w:val="en-NZ"/>
        </w:rPr>
        <w:t>The main ethical issues considered by the Committee and addressed by the Researcher are as follows.</w:t>
      </w:r>
    </w:p>
    <w:p w14:paraId="4F3901BB" w14:textId="77777777" w:rsidR="002B253B" w:rsidRDefault="002B253B" w:rsidP="002B253B">
      <w:pPr>
        <w:ind w:left="1440" w:hanging="360"/>
      </w:pPr>
    </w:p>
    <w:p w14:paraId="59043B0C" w14:textId="77777777" w:rsidR="002B253B" w:rsidRDefault="002B253B" w:rsidP="002B253B">
      <w:pPr>
        <w:pStyle w:val="ListParagraph"/>
      </w:pPr>
      <w:r>
        <w:t>The Committee asked about the recruitment process and how potential participants will be approached. The Researcher explained that potential participants will be seen at their usual pre-op meeting on Wednesday mornings with the rest of potential participants being hospital cases that will be approached the day before surgery. The Committee was assured that every potential participant will have 24 hours’ notice to decide to be a part of the study.</w:t>
      </w:r>
    </w:p>
    <w:p w14:paraId="125A2C94" w14:textId="77777777" w:rsidR="002B253B" w:rsidRDefault="002B253B" w:rsidP="002B253B">
      <w:pPr>
        <w:pStyle w:val="ListParagraph"/>
      </w:pPr>
      <w:r>
        <w:t xml:space="preserve">The Committee asked if there is someone from the research team who is not involved in the participants clinical care who would be consenting the potential participant. The Researcher explained that most of the consent process is done by the research team of which are 7 research coordinators not involved in their direct care. </w:t>
      </w:r>
    </w:p>
    <w:p w14:paraId="286CEEDA" w14:textId="3324BE24" w:rsidR="002B253B" w:rsidRDefault="002B253B" w:rsidP="002B253B">
      <w:pPr>
        <w:pStyle w:val="ListParagraph"/>
      </w:pPr>
      <w:r>
        <w:t xml:space="preserve">The Committee asked about future unspecified research and how </w:t>
      </w:r>
      <w:r w:rsidR="00B81AD5">
        <w:t xml:space="preserve">study data </w:t>
      </w:r>
      <w:r>
        <w:t>may be used in the future. The Researcher explained that beyond secondary analysis by the trial investigators it will not be used by anybody else.</w:t>
      </w:r>
    </w:p>
    <w:p w14:paraId="2C7359F3" w14:textId="3143471D" w:rsidR="002B253B" w:rsidRDefault="002B253B" w:rsidP="002B253B">
      <w:pPr>
        <w:pStyle w:val="ListParagraph"/>
      </w:pPr>
      <w:r>
        <w:t xml:space="preserve">The Committee asked about the study sponsor. The Researcher clarified that Population Health Research Institution of Canada </w:t>
      </w:r>
      <w:r w:rsidR="00B81AD5">
        <w:t xml:space="preserve">is </w:t>
      </w:r>
      <w:r>
        <w:t>the global sponsor for this trial</w:t>
      </w:r>
    </w:p>
    <w:p w14:paraId="604E85B5" w14:textId="77777777" w:rsidR="002B253B" w:rsidRDefault="002B253B" w:rsidP="002B253B">
      <w:pPr>
        <w:pStyle w:val="Headingbold"/>
      </w:pPr>
    </w:p>
    <w:p w14:paraId="3F6C6711" w14:textId="77777777" w:rsidR="002B253B" w:rsidRPr="0054344C" w:rsidRDefault="002B253B" w:rsidP="002B253B">
      <w:pPr>
        <w:pStyle w:val="Headingbold"/>
      </w:pPr>
      <w:r w:rsidRPr="0054344C">
        <w:t>Summary of outstanding ethical issues</w:t>
      </w:r>
    </w:p>
    <w:p w14:paraId="3CBAC9BF" w14:textId="77777777" w:rsidR="002B253B" w:rsidRPr="00D324AA" w:rsidRDefault="002B253B" w:rsidP="002B253B">
      <w:pPr>
        <w:rPr>
          <w:lang w:val="en-NZ"/>
        </w:rPr>
      </w:pPr>
    </w:p>
    <w:p w14:paraId="64DA84AB" w14:textId="77777777" w:rsidR="002B253B" w:rsidRPr="00D324AA" w:rsidRDefault="002B253B" w:rsidP="002B253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E207D9F" w14:textId="77777777" w:rsidR="002B253B" w:rsidRPr="00D324AA" w:rsidRDefault="002B253B" w:rsidP="002B253B">
      <w:pPr>
        <w:autoSpaceDE w:val="0"/>
        <w:autoSpaceDN w:val="0"/>
        <w:adjustRightInd w:val="0"/>
        <w:rPr>
          <w:szCs w:val="22"/>
          <w:lang w:val="en-NZ"/>
        </w:rPr>
      </w:pPr>
    </w:p>
    <w:p w14:paraId="2F800D03" w14:textId="77777777" w:rsidR="002B253B" w:rsidRDefault="002B253B" w:rsidP="002B253B">
      <w:pPr>
        <w:pStyle w:val="ListParagraph"/>
      </w:pPr>
      <w:r>
        <w:t>The Committee noted the following about the Data Management Plan (DMP):</w:t>
      </w:r>
    </w:p>
    <w:p w14:paraId="5E7FF42B" w14:textId="7D0BFDBF" w:rsidR="002B253B" w:rsidRDefault="002B253B" w:rsidP="002B253B">
      <w:pPr>
        <w:pStyle w:val="ListParagraph"/>
        <w:numPr>
          <w:ilvl w:val="1"/>
          <w:numId w:val="3"/>
        </w:numPr>
      </w:pPr>
      <w:r>
        <w:t xml:space="preserve"> The DMP and participant information sheet/consent form refer to the Study Sponsor as Population Health Research Institute, Canada, however the application form states the study has no local or global sponsor and Sponsor authorisation has not been provided. Please amend incorrect documentation accordingly.</w:t>
      </w:r>
    </w:p>
    <w:p w14:paraId="6DC70BC8" w14:textId="50127CE6" w:rsidR="002B253B" w:rsidRDefault="002B253B" w:rsidP="002B253B">
      <w:pPr>
        <w:pStyle w:val="ListParagraph"/>
        <w:numPr>
          <w:ilvl w:val="1"/>
          <w:numId w:val="3"/>
        </w:numPr>
      </w:pPr>
      <w:r>
        <w:t>Section 8.5 states data may be used for future unspecified research; Section 11.2.1 states no future unspecified research is planned. Please clarify what is intended and amend the incorrect statement.</w:t>
      </w:r>
      <w:r w:rsidR="00B81AD5" w:rsidDel="00B81AD5">
        <w:t xml:space="preserve"> </w:t>
      </w:r>
    </w:p>
    <w:p w14:paraId="081BE2A8" w14:textId="77777777" w:rsidR="002B253B" w:rsidRPr="00A45561" w:rsidRDefault="002B253B" w:rsidP="002B253B">
      <w:pPr>
        <w:pStyle w:val="ListParagraph"/>
      </w:pPr>
      <w:r>
        <w:lastRenderedPageBreak/>
        <w:t>The Committee noted that the peer review document submitted was a funding letter instead. Please provide a full independent peer review.</w:t>
      </w:r>
      <w:r w:rsidRPr="00D324AA">
        <w:br/>
      </w:r>
    </w:p>
    <w:p w14:paraId="30D30932" w14:textId="77777777" w:rsidR="002B253B" w:rsidRPr="00D324AA" w:rsidRDefault="002B253B" w:rsidP="002B253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B14858D" w14:textId="77777777" w:rsidR="002B253B" w:rsidRPr="00D324AA" w:rsidRDefault="002B253B" w:rsidP="002B253B">
      <w:pPr>
        <w:spacing w:before="80" w:after="80"/>
        <w:rPr>
          <w:rFonts w:cs="Arial"/>
          <w:szCs w:val="22"/>
          <w:lang w:val="en-NZ"/>
        </w:rPr>
      </w:pPr>
    </w:p>
    <w:p w14:paraId="4D544983" w14:textId="704E6EC6" w:rsidR="002B253B" w:rsidRDefault="002B253B" w:rsidP="002B253B">
      <w:pPr>
        <w:pStyle w:val="ListParagraph"/>
      </w:pPr>
      <w:r>
        <w:t xml:space="preserve">Please amend the </w:t>
      </w:r>
      <w:r w:rsidR="00B81AD5">
        <w:t xml:space="preserve">lay </w:t>
      </w:r>
      <w:r>
        <w:t xml:space="preserve">study title </w:t>
      </w:r>
      <w:r w:rsidR="00B81AD5">
        <w:t>to</w:t>
      </w:r>
      <w:r>
        <w:t xml:space="preserve"> describe the study aims</w:t>
      </w:r>
      <w:r w:rsidR="00B81AD5">
        <w:t xml:space="preserve"> in simple terms</w:t>
      </w:r>
      <w:r>
        <w:t>.</w:t>
      </w:r>
    </w:p>
    <w:p w14:paraId="6512961D" w14:textId="3936710E" w:rsidR="00B81AD5" w:rsidRDefault="00B81AD5" w:rsidP="00B81AD5">
      <w:pPr>
        <w:pStyle w:val="ListParagraph"/>
      </w:pPr>
      <w:r>
        <w:t>Please proofread for typos and formatting errors and use lay friendly terms when possible.</w:t>
      </w:r>
    </w:p>
    <w:p w14:paraId="789BEAA4" w14:textId="1488B53C" w:rsidR="00B81AD5" w:rsidRDefault="00B81AD5" w:rsidP="00B81AD5">
      <w:pPr>
        <w:pStyle w:val="ListParagraph"/>
      </w:pPr>
      <w:r>
        <w:t>Please be consistent with use of “tranexamic acid” and “</w:t>
      </w:r>
      <w:proofErr w:type="spellStart"/>
      <w:r>
        <w:t>TxA</w:t>
      </w:r>
      <w:proofErr w:type="spellEnd"/>
      <w:r>
        <w:t xml:space="preserve">”, it is defined as </w:t>
      </w:r>
      <w:proofErr w:type="spellStart"/>
      <w:r>
        <w:t>TxA</w:t>
      </w:r>
      <w:proofErr w:type="spellEnd"/>
      <w:r>
        <w:t xml:space="preserve"> on page 1, use </w:t>
      </w:r>
      <w:proofErr w:type="spellStart"/>
      <w:r>
        <w:t>TxA</w:t>
      </w:r>
      <w:proofErr w:type="spellEnd"/>
      <w:r>
        <w:t xml:space="preserve"> after that or remove the definition and just use tranexamic acid.</w:t>
      </w:r>
    </w:p>
    <w:p w14:paraId="54A09AAA" w14:textId="16A2F6D7" w:rsidR="00B81AD5" w:rsidRDefault="00B239CD" w:rsidP="00B81AD5">
      <w:pPr>
        <w:pStyle w:val="ListParagraph"/>
      </w:pPr>
      <w:r>
        <w:t>On page 2, p</w:t>
      </w:r>
      <w:r w:rsidR="00B81AD5">
        <w:t>lease state the number of New Zealand participants</w:t>
      </w:r>
      <w:r>
        <w:t>.</w:t>
      </w:r>
    </w:p>
    <w:p w14:paraId="359517E2" w14:textId="7D46F9CB" w:rsidR="002B253B" w:rsidRDefault="00B239CD" w:rsidP="00B81AD5">
      <w:pPr>
        <w:pStyle w:val="ListParagraph"/>
      </w:pPr>
      <w:r>
        <w:t xml:space="preserve">On pages 1 and 2, </w:t>
      </w:r>
      <w:r w:rsidR="005E0F12">
        <w:t>p</w:t>
      </w:r>
      <w:r w:rsidR="002B253B">
        <w:t xml:space="preserve">lease amend the section on the purpose of the study to be more lay </w:t>
      </w:r>
      <w:r w:rsidR="003A3F10">
        <w:t>friendly and</w:t>
      </w:r>
      <w:r w:rsidR="00B81AD5">
        <w:t xml:space="preserve"> clarify that</w:t>
      </w:r>
      <w:r w:rsidR="002B253B">
        <w:t xml:space="preserve"> </w:t>
      </w:r>
      <w:r w:rsidR="00B81AD5">
        <w:t>the study is directly comparing</w:t>
      </w:r>
      <w:r w:rsidR="002B253B">
        <w:t xml:space="preserve"> topical vs IV tranexamic acid during cardiac surgery.</w:t>
      </w:r>
    </w:p>
    <w:p w14:paraId="33C20528" w14:textId="789DC856" w:rsidR="002B253B" w:rsidRDefault="002B253B" w:rsidP="002B253B">
      <w:pPr>
        <w:pStyle w:val="ListParagraph"/>
      </w:pPr>
      <w:r>
        <w:t>On page 2</w:t>
      </w:r>
      <w:r w:rsidR="00B239CD">
        <w:t xml:space="preserve">, </w:t>
      </w:r>
      <w:r>
        <w:t>please delete the following sentence: "All patients routinely receive IV tranexamic acid..."</w:t>
      </w:r>
      <w:r w:rsidR="00B239CD">
        <w:t xml:space="preserve"> from the ‘What is the Study Intervention’ section.</w:t>
      </w:r>
    </w:p>
    <w:p w14:paraId="53ED8CE9" w14:textId="65A6F984" w:rsidR="00B81AD5" w:rsidRDefault="00B239CD" w:rsidP="00B81AD5">
      <w:pPr>
        <w:pStyle w:val="ListParagraph"/>
      </w:pPr>
      <w:r>
        <w:t>On page 2, p</w:t>
      </w:r>
      <w:r w:rsidR="00B81AD5">
        <w:t xml:space="preserve">lease state </w:t>
      </w:r>
      <w:r w:rsidR="00B81AD5" w:rsidRPr="0069284B">
        <w:t>that regardless of which group the participant is randomised to</w:t>
      </w:r>
      <w:r w:rsidR="00B81AD5">
        <w:t>,</w:t>
      </w:r>
      <w:r w:rsidR="00B81AD5" w:rsidRPr="0069284B">
        <w:t xml:space="preserve"> the</w:t>
      </w:r>
      <w:r w:rsidR="00B81AD5">
        <w:t>y</w:t>
      </w:r>
      <w:r w:rsidR="00B81AD5" w:rsidRPr="0069284B">
        <w:t xml:space="preserve"> will receive </w:t>
      </w:r>
      <w:r w:rsidR="00B81AD5">
        <w:t xml:space="preserve">an </w:t>
      </w:r>
      <w:r w:rsidR="00B81AD5" w:rsidRPr="0069284B">
        <w:t>IV</w:t>
      </w:r>
      <w:r w:rsidR="00B81AD5">
        <w:t xml:space="preserve"> injection</w:t>
      </w:r>
      <w:r w:rsidR="00B81AD5" w:rsidRPr="0069284B">
        <w:t xml:space="preserve">, </w:t>
      </w:r>
      <w:r w:rsidR="00B81AD5">
        <w:t>and clarify that a</w:t>
      </w:r>
      <w:r w:rsidR="00B81AD5" w:rsidRPr="0069284B">
        <w:t xml:space="preserve"> placebo </w:t>
      </w:r>
      <w:r w:rsidR="00B81AD5">
        <w:t xml:space="preserve">IV injection </w:t>
      </w:r>
      <w:r w:rsidR="00B81AD5" w:rsidRPr="0069284B">
        <w:t xml:space="preserve">is administered to those who receive topical </w:t>
      </w:r>
      <w:proofErr w:type="spellStart"/>
      <w:r w:rsidR="00B81AD5" w:rsidRPr="0069284B">
        <w:t>TxA</w:t>
      </w:r>
      <w:proofErr w:type="spellEnd"/>
      <w:r w:rsidR="00B81AD5" w:rsidRPr="0069284B">
        <w:t>.</w:t>
      </w:r>
    </w:p>
    <w:p w14:paraId="51BF2793" w14:textId="038D9882" w:rsidR="00B239CD" w:rsidRDefault="00B239CD" w:rsidP="00B239CD">
      <w:pPr>
        <w:pStyle w:val="ListParagraph"/>
      </w:pPr>
      <w:r>
        <w:t>On page 2, please delete the paragraph explaining randomisation</w:t>
      </w:r>
    </w:p>
    <w:p w14:paraId="10E77338" w14:textId="75ACC031" w:rsidR="00B239CD" w:rsidRDefault="00B81AD5" w:rsidP="00B81AD5">
      <w:pPr>
        <w:pStyle w:val="ListParagraph"/>
      </w:pPr>
      <w:r>
        <w:t>On page 2 please review and remove any duplication (i.e., “usual dose of 3 to 6 grams with a maximum of 10 grams”.</w:t>
      </w:r>
    </w:p>
    <w:p w14:paraId="354C9105" w14:textId="22A4C9FA" w:rsidR="002B253B" w:rsidRDefault="00B81AD5" w:rsidP="002B253B">
      <w:pPr>
        <w:pStyle w:val="ListParagraph"/>
      </w:pPr>
      <w:r>
        <w:t>In the risks section, p</w:t>
      </w:r>
      <w:r w:rsidR="002B253B">
        <w:t xml:space="preserve">lease include a statement that explains </w:t>
      </w:r>
      <w:proofErr w:type="spellStart"/>
      <w:r w:rsidR="002B253B">
        <w:t>TxA</w:t>
      </w:r>
      <w:proofErr w:type="spellEnd"/>
      <w:r w:rsidR="002B253B">
        <w:t xml:space="preserve"> is contraindicated for pregnancies, </w:t>
      </w:r>
      <w:r>
        <w:t xml:space="preserve">as </w:t>
      </w:r>
      <w:r w:rsidR="002B253B">
        <w:t>it is important the participant is not pregnant before trial begins.</w:t>
      </w:r>
    </w:p>
    <w:p w14:paraId="55643D37" w14:textId="26E54879" w:rsidR="002B253B" w:rsidRDefault="002B253B" w:rsidP="00B81AD5">
      <w:pPr>
        <w:pStyle w:val="ListParagraph"/>
      </w:pPr>
      <w:r>
        <w:t>Please note that if there are any reproductive risks, or participants of reproductive age are excluded, this should be stated in the participant information sheet.</w:t>
      </w:r>
    </w:p>
    <w:p w14:paraId="789A8899" w14:textId="1EBC188E" w:rsidR="002B253B" w:rsidRPr="005E0F12" w:rsidRDefault="00B239CD" w:rsidP="002B253B">
      <w:pPr>
        <w:pStyle w:val="ListParagraph"/>
      </w:pPr>
      <w:r>
        <w:t>On page 5, p</w:t>
      </w:r>
      <w:r w:rsidR="00B81AD5">
        <w:t>lease include a sentence that states coded study data could be used for future research, including research that might not be directly related to this study.</w:t>
      </w:r>
    </w:p>
    <w:p w14:paraId="5B776093" w14:textId="77777777" w:rsidR="002B253B" w:rsidRDefault="002B253B" w:rsidP="002B253B">
      <w:pPr>
        <w:rPr>
          <w:b/>
          <w:bCs/>
          <w:lang w:val="en-NZ"/>
        </w:rPr>
      </w:pPr>
    </w:p>
    <w:p w14:paraId="0DC0BF26" w14:textId="77777777" w:rsidR="002B253B" w:rsidRPr="005A2F8E" w:rsidRDefault="002B253B" w:rsidP="002B253B">
      <w:pPr>
        <w:rPr>
          <w:b/>
          <w:bCs/>
          <w:lang w:val="en-NZ"/>
        </w:rPr>
      </w:pPr>
      <w:r w:rsidRPr="0054344C">
        <w:rPr>
          <w:b/>
          <w:bCs/>
          <w:lang w:val="en-NZ"/>
        </w:rPr>
        <w:t xml:space="preserve">Decision </w:t>
      </w:r>
    </w:p>
    <w:p w14:paraId="3671BCD1" w14:textId="77777777" w:rsidR="002B253B" w:rsidRPr="00D324AA" w:rsidRDefault="002B253B" w:rsidP="002B253B">
      <w:pPr>
        <w:rPr>
          <w:lang w:val="en-NZ"/>
        </w:rPr>
      </w:pPr>
    </w:p>
    <w:p w14:paraId="4465779D" w14:textId="77777777" w:rsidR="002B253B" w:rsidRPr="00D324AA" w:rsidRDefault="002B253B" w:rsidP="002B253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3AAAC23" w14:textId="77777777" w:rsidR="002B253B" w:rsidRPr="00D324AA" w:rsidRDefault="002B253B" w:rsidP="002B253B">
      <w:pPr>
        <w:rPr>
          <w:lang w:val="en-NZ"/>
        </w:rPr>
      </w:pPr>
    </w:p>
    <w:p w14:paraId="459A75FC" w14:textId="77777777" w:rsidR="002B253B" w:rsidRDefault="002B253B" w:rsidP="002B253B">
      <w:pPr>
        <w:pStyle w:val="ListParagraph"/>
      </w:pPr>
      <w:r w:rsidRPr="006D0A33">
        <w:t>Please address all outstanding ethical issues, providing the information requested by the Committee.</w:t>
      </w:r>
    </w:p>
    <w:p w14:paraId="51AD1206" w14:textId="77777777" w:rsidR="002B253B" w:rsidRPr="006D0A33" w:rsidRDefault="002B253B" w:rsidP="002B253B">
      <w:pPr>
        <w:pStyle w:val="ListParagraph"/>
      </w:pPr>
      <w:r w:rsidRPr="003F6DA7">
        <w:t xml:space="preserve">Please </w:t>
      </w:r>
      <w:r>
        <w:t>update the</w:t>
      </w:r>
      <w:r w:rsidRPr="003F6DA7">
        <w:t xml:space="preserve"> data management plan</w:t>
      </w:r>
      <w:r>
        <w:t>, taking into account the feedback provided by the Committee.</w:t>
      </w:r>
      <w:r w:rsidRPr="003F6DA7">
        <w:t xml:space="preserve"> (</w:t>
      </w:r>
      <w:r w:rsidRPr="00687251">
        <w:rPr>
          <w:i/>
          <w:iCs/>
        </w:rPr>
        <w:t>National Ethical Standards for Health and Disability Research and Quality Improvement, para 12.15a</w:t>
      </w:r>
      <w:r w:rsidRPr="003F6DA7">
        <w:t xml:space="preserve">).  </w:t>
      </w:r>
    </w:p>
    <w:p w14:paraId="779942F9" w14:textId="77777777" w:rsidR="002B253B" w:rsidRPr="006D0A33" w:rsidRDefault="002B253B" w:rsidP="002B253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DAB3FA5" w14:textId="77777777" w:rsidR="002B253B" w:rsidRPr="00D324AA" w:rsidRDefault="002B253B" w:rsidP="002B253B">
      <w:pPr>
        <w:rPr>
          <w:color w:val="FF0000"/>
          <w:lang w:val="en-NZ"/>
        </w:rPr>
      </w:pPr>
    </w:p>
    <w:p w14:paraId="3DB57A14" w14:textId="77777777" w:rsidR="002B253B" w:rsidRPr="00A45561" w:rsidRDefault="002B253B" w:rsidP="002B253B">
      <w:pPr>
        <w:rPr>
          <w:lang w:val="en-NZ"/>
        </w:rPr>
      </w:pPr>
      <w:r w:rsidRPr="00D324AA">
        <w:rPr>
          <w:lang w:val="en-NZ"/>
        </w:rPr>
        <w:t>After receipt of the information requested by the Committee, a final decision on the application will be made b</w:t>
      </w:r>
      <w:r>
        <w:rPr>
          <w:lang w:val="en-NZ"/>
        </w:rPr>
        <w:t xml:space="preserve">y Ms </w:t>
      </w:r>
      <w:r w:rsidRPr="00A45561">
        <w:rPr>
          <w:lang w:val="en-NZ"/>
        </w:rPr>
        <w:t>Catherine Garvey</w:t>
      </w:r>
      <w:r>
        <w:rPr>
          <w:lang w:val="en-NZ"/>
        </w:rPr>
        <w:t xml:space="preserve"> and</w:t>
      </w:r>
      <w:r w:rsidRPr="00A45561">
        <w:rPr>
          <w:lang w:val="en-NZ"/>
        </w:rPr>
        <w:t xml:space="preserve"> </w:t>
      </w:r>
      <w:r>
        <w:rPr>
          <w:lang w:val="en-NZ"/>
        </w:rPr>
        <w:t xml:space="preserve">Associate Professor </w:t>
      </w:r>
      <w:r w:rsidRPr="00A45561">
        <w:rPr>
          <w:lang w:val="en-NZ"/>
        </w:rPr>
        <w:t>Mira Harrison-Woolrych</w:t>
      </w:r>
      <w:r>
        <w:rPr>
          <w:lang w:val="en-NZ"/>
        </w:rPr>
        <w:t>.</w:t>
      </w:r>
    </w:p>
    <w:p w14:paraId="157535E0" w14:textId="77777777" w:rsidR="00A22109" w:rsidRDefault="00A22109" w:rsidP="00CB691D">
      <w:pPr>
        <w:rPr>
          <w:color w:val="4BACC6"/>
          <w:lang w:val="en-NZ"/>
        </w:rPr>
      </w:pPr>
    </w:p>
    <w:p w14:paraId="5DC80C3F" w14:textId="77777777" w:rsidR="00701D8B" w:rsidRDefault="00701D8B">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3364F" w:rsidRPr="00960BFE" w14:paraId="547EF7CE" w14:textId="77777777" w:rsidTr="00B32F8D">
        <w:trPr>
          <w:trHeight w:val="280"/>
        </w:trPr>
        <w:tc>
          <w:tcPr>
            <w:tcW w:w="966" w:type="dxa"/>
            <w:tcBorders>
              <w:top w:val="nil"/>
              <w:left w:val="nil"/>
              <w:bottom w:val="nil"/>
              <w:right w:val="nil"/>
            </w:tcBorders>
          </w:tcPr>
          <w:p w14:paraId="639C334E" w14:textId="07DA82DE" w:rsidR="0033364F" w:rsidRPr="00960BFE" w:rsidRDefault="00701D8B" w:rsidP="00B32F8D">
            <w:pPr>
              <w:autoSpaceDE w:val="0"/>
              <w:autoSpaceDN w:val="0"/>
              <w:adjustRightInd w:val="0"/>
            </w:pPr>
            <w:r>
              <w:rPr>
                <w:b/>
              </w:rPr>
              <w:lastRenderedPageBreak/>
              <w:t>2</w:t>
            </w:r>
            <w:r w:rsidR="0033364F" w:rsidRPr="00960BFE">
              <w:rPr>
                <w:b/>
              </w:rPr>
              <w:t xml:space="preserve"> </w:t>
            </w:r>
            <w:r w:rsidR="0033364F" w:rsidRPr="00960BFE">
              <w:t xml:space="preserve"> </w:t>
            </w:r>
          </w:p>
        </w:tc>
        <w:tc>
          <w:tcPr>
            <w:tcW w:w="2575" w:type="dxa"/>
            <w:tcBorders>
              <w:top w:val="nil"/>
              <w:left w:val="nil"/>
              <w:bottom w:val="nil"/>
              <w:right w:val="nil"/>
            </w:tcBorders>
          </w:tcPr>
          <w:p w14:paraId="7A6928D9" w14:textId="77777777" w:rsidR="0033364F" w:rsidRPr="00960BFE" w:rsidRDefault="0033364F" w:rsidP="00B32F8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F511427" w14:textId="615E07A9" w:rsidR="0033364F" w:rsidRPr="002B62FF" w:rsidRDefault="008B79F0" w:rsidP="00B32F8D">
            <w:pPr>
              <w:rPr>
                <w:b/>
                <w:bCs/>
              </w:rPr>
            </w:pPr>
            <w:r w:rsidRPr="008B79F0">
              <w:rPr>
                <w:b/>
                <w:bCs/>
              </w:rPr>
              <w:t>2023 FULL 15361</w:t>
            </w:r>
          </w:p>
        </w:tc>
      </w:tr>
      <w:tr w:rsidR="0033364F" w:rsidRPr="00960BFE" w14:paraId="414A2530" w14:textId="77777777" w:rsidTr="00B32F8D">
        <w:trPr>
          <w:trHeight w:val="280"/>
        </w:trPr>
        <w:tc>
          <w:tcPr>
            <w:tcW w:w="966" w:type="dxa"/>
            <w:tcBorders>
              <w:top w:val="nil"/>
              <w:left w:val="nil"/>
              <w:bottom w:val="nil"/>
              <w:right w:val="nil"/>
            </w:tcBorders>
          </w:tcPr>
          <w:p w14:paraId="25F5794C"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553B1BD2" w14:textId="77777777" w:rsidR="0033364F" w:rsidRPr="00960BFE" w:rsidRDefault="0033364F" w:rsidP="00B32F8D">
            <w:pPr>
              <w:autoSpaceDE w:val="0"/>
              <w:autoSpaceDN w:val="0"/>
              <w:adjustRightInd w:val="0"/>
            </w:pPr>
            <w:r w:rsidRPr="00960BFE">
              <w:t xml:space="preserve">Title: </w:t>
            </w:r>
          </w:p>
        </w:tc>
        <w:tc>
          <w:tcPr>
            <w:tcW w:w="6459" w:type="dxa"/>
            <w:tcBorders>
              <w:top w:val="nil"/>
              <w:left w:val="nil"/>
              <w:bottom w:val="nil"/>
              <w:right w:val="nil"/>
            </w:tcBorders>
          </w:tcPr>
          <w:p w14:paraId="57A71E81" w14:textId="1212C77C" w:rsidR="0033364F" w:rsidRPr="00960BFE" w:rsidRDefault="00655CD7" w:rsidP="00B32F8D">
            <w:pPr>
              <w:autoSpaceDE w:val="0"/>
              <w:autoSpaceDN w:val="0"/>
              <w:adjustRightInd w:val="0"/>
            </w:pPr>
            <w:r w:rsidRPr="00655CD7">
              <w:t>Casting a long shadow: H. pylori prevalence in Aotearoa New Zealand</w:t>
            </w:r>
          </w:p>
        </w:tc>
      </w:tr>
      <w:tr w:rsidR="0033364F" w:rsidRPr="00960BFE" w14:paraId="3EDCB6D5" w14:textId="77777777" w:rsidTr="00B32F8D">
        <w:trPr>
          <w:trHeight w:val="280"/>
        </w:trPr>
        <w:tc>
          <w:tcPr>
            <w:tcW w:w="966" w:type="dxa"/>
            <w:tcBorders>
              <w:top w:val="nil"/>
              <w:left w:val="nil"/>
              <w:bottom w:val="nil"/>
              <w:right w:val="nil"/>
            </w:tcBorders>
          </w:tcPr>
          <w:p w14:paraId="5481729C"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0516B227" w14:textId="77777777" w:rsidR="0033364F" w:rsidRPr="00960BFE" w:rsidRDefault="0033364F" w:rsidP="00B32F8D">
            <w:pPr>
              <w:autoSpaceDE w:val="0"/>
              <w:autoSpaceDN w:val="0"/>
              <w:adjustRightInd w:val="0"/>
            </w:pPr>
            <w:r w:rsidRPr="00960BFE">
              <w:t xml:space="preserve">Principal Investigator: </w:t>
            </w:r>
          </w:p>
        </w:tc>
        <w:tc>
          <w:tcPr>
            <w:tcW w:w="6459" w:type="dxa"/>
            <w:tcBorders>
              <w:top w:val="nil"/>
              <w:left w:val="nil"/>
              <w:bottom w:val="nil"/>
              <w:right w:val="nil"/>
            </w:tcBorders>
          </w:tcPr>
          <w:p w14:paraId="52BD2FB9" w14:textId="575D0955" w:rsidR="0033364F" w:rsidRPr="00960BFE" w:rsidRDefault="009A23B5" w:rsidP="00B32F8D">
            <w:r w:rsidRPr="009A23B5">
              <w:t>Associate Professor James Stanley</w:t>
            </w:r>
          </w:p>
        </w:tc>
      </w:tr>
      <w:tr w:rsidR="0033364F" w:rsidRPr="00960BFE" w14:paraId="6D832526" w14:textId="77777777" w:rsidTr="00B32F8D">
        <w:trPr>
          <w:trHeight w:val="280"/>
        </w:trPr>
        <w:tc>
          <w:tcPr>
            <w:tcW w:w="966" w:type="dxa"/>
            <w:tcBorders>
              <w:top w:val="nil"/>
              <w:left w:val="nil"/>
              <w:bottom w:val="nil"/>
              <w:right w:val="nil"/>
            </w:tcBorders>
          </w:tcPr>
          <w:p w14:paraId="345ECF10"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343A6FCE" w14:textId="77777777" w:rsidR="0033364F" w:rsidRPr="00960BFE" w:rsidRDefault="0033364F" w:rsidP="00B32F8D">
            <w:pPr>
              <w:autoSpaceDE w:val="0"/>
              <w:autoSpaceDN w:val="0"/>
              <w:adjustRightInd w:val="0"/>
            </w:pPr>
            <w:r w:rsidRPr="00960BFE">
              <w:t xml:space="preserve">Sponsor: </w:t>
            </w:r>
          </w:p>
        </w:tc>
        <w:tc>
          <w:tcPr>
            <w:tcW w:w="6459" w:type="dxa"/>
            <w:tcBorders>
              <w:top w:val="nil"/>
              <w:left w:val="nil"/>
              <w:bottom w:val="nil"/>
              <w:right w:val="nil"/>
            </w:tcBorders>
          </w:tcPr>
          <w:p w14:paraId="40E00741" w14:textId="760800A7" w:rsidR="0033364F" w:rsidRPr="00960BFE" w:rsidRDefault="00F43909" w:rsidP="00B32F8D">
            <w:pPr>
              <w:autoSpaceDE w:val="0"/>
              <w:autoSpaceDN w:val="0"/>
              <w:adjustRightInd w:val="0"/>
            </w:pPr>
            <w:r>
              <w:t>University of Otago</w:t>
            </w:r>
          </w:p>
        </w:tc>
      </w:tr>
      <w:tr w:rsidR="0033364F" w:rsidRPr="00960BFE" w14:paraId="7EEB3876" w14:textId="77777777" w:rsidTr="00B32F8D">
        <w:trPr>
          <w:trHeight w:val="280"/>
        </w:trPr>
        <w:tc>
          <w:tcPr>
            <w:tcW w:w="966" w:type="dxa"/>
            <w:tcBorders>
              <w:top w:val="nil"/>
              <w:left w:val="nil"/>
              <w:bottom w:val="nil"/>
              <w:right w:val="nil"/>
            </w:tcBorders>
          </w:tcPr>
          <w:p w14:paraId="5B350928"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1CAD222B" w14:textId="77777777" w:rsidR="0033364F" w:rsidRPr="00960BFE" w:rsidRDefault="0033364F" w:rsidP="00B32F8D">
            <w:pPr>
              <w:autoSpaceDE w:val="0"/>
              <w:autoSpaceDN w:val="0"/>
              <w:adjustRightInd w:val="0"/>
            </w:pPr>
            <w:r w:rsidRPr="00960BFE">
              <w:t xml:space="preserve">Clock Start Date: </w:t>
            </w:r>
          </w:p>
        </w:tc>
        <w:tc>
          <w:tcPr>
            <w:tcW w:w="6459" w:type="dxa"/>
            <w:tcBorders>
              <w:top w:val="nil"/>
              <w:left w:val="nil"/>
              <w:bottom w:val="nil"/>
              <w:right w:val="nil"/>
            </w:tcBorders>
          </w:tcPr>
          <w:p w14:paraId="39048EE8" w14:textId="3008AF1B" w:rsidR="0033364F" w:rsidRPr="00960BFE" w:rsidRDefault="0086795C" w:rsidP="00B32F8D">
            <w:pPr>
              <w:autoSpaceDE w:val="0"/>
              <w:autoSpaceDN w:val="0"/>
              <w:adjustRightInd w:val="0"/>
            </w:pPr>
            <w:r>
              <w:t>02 March 2023</w:t>
            </w:r>
          </w:p>
        </w:tc>
      </w:tr>
    </w:tbl>
    <w:p w14:paraId="20E2136F" w14:textId="77777777" w:rsidR="0033364F" w:rsidRPr="00795EDD" w:rsidRDefault="0033364F" w:rsidP="0033364F"/>
    <w:p w14:paraId="7A8E10D8" w14:textId="64370A17" w:rsidR="00B13B8B" w:rsidRPr="009A23B5" w:rsidRDefault="00B13B8B" w:rsidP="00B13B8B">
      <w:pPr>
        <w:autoSpaceDE w:val="0"/>
        <w:autoSpaceDN w:val="0"/>
        <w:adjustRightInd w:val="0"/>
        <w:rPr>
          <w:sz w:val="20"/>
          <w:lang w:val="en-NZ"/>
        </w:rPr>
      </w:pPr>
      <w:r w:rsidRPr="009A23B5">
        <w:rPr>
          <w:rFonts w:cs="Arial"/>
          <w:szCs w:val="22"/>
          <w:lang w:val="en-NZ"/>
        </w:rPr>
        <w:t>Dr Virginia Signal, Cheryl Davies</w:t>
      </w:r>
      <w:r w:rsidR="009A23B5">
        <w:rPr>
          <w:rFonts w:cs="Arial"/>
          <w:szCs w:val="22"/>
          <w:lang w:val="en-NZ"/>
        </w:rPr>
        <w:t>,</w:t>
      </w:r>
      <w:r w:rsidRPr="009A23B5">
        <w:rPr>
          <w:rFonts w:cs="Arial"/>
          <w:szCs w:val="22"/>
          <w:lang w:val="en-NZ"/>
        </w:rPr>
        <w:t xml:space="preserve"> and </w:t>
      </w:r>
      <w:r w:rsidR="009A23B5" w:rsidRPr="009A23B5">
        <w:rPr>
          <w:rFonts w:cs="Arial"/>
          <w:szCs w:val="22"/>
          <w:lang w:val="en-NZ"/>
        </w:rPr>
        <w:t>Associate Professor James Stanley</w:t>
      </w:r>
      <w:r w:rsidRPr="009A23B5">
        <w:rPr>
          <w:lang w:val="en-NZ"/>
        </w:rPr>
        <w:t xml:space="preserve"> w</w:t>
      </w:r>
      <w:r w:rsidR="009A23B5">
        <w:rPr>
          <w:lang w:val="en-NZ"/>
        </w:rPr>
        <w:t>ere</w:t>
      </w:r>
      <w:r w:rsidRPr="009A23B5">
        <w:rPr>
          <w:lang w:val="en-NZ"/>
        </w:rPr>
        <w:t xml:space="preserve"> present via videoconference for discussion of this application.</w:t>
      </w:r>
    </w:p>
    <w:p w14:paraId="372930B2" w14:textId="77777777" w:rsidR="00B13B8B" w:rsidRDefault="00B13B8B" w:rsidP="00B13B8B">
      <w:pPr>
        <w:pStyle w:val="Headingbold"/>
      </w:pPr>
    </w:p>
    <w:p w14:paraId="423DEAD1" w14:textId="77777777" w:rsidR="00B13B8B" w:rsidRPr="0054344C" w:rsidRDefault="00B13B8B" w:rsidP="00B13B8B">
      <w:pPr>
        <w:pStyle w:val="Headingbold"/>
      </w:pPr>
      <w:r w:rsidRPr="0054344C">
        <w:t>Potential conflicts of interest</w:t>
      </w:r>
    </w:p>
    <w:p w14:paraId="5C6618B5" w14:textId="77777777" w:rsidR="00B13B8B" w:rsidRPr="00D324AA" w:rsidRDefault="00B13B8B" w:rsidP="00B13B8B">
      <w:pPr>
        <w:rPr>
          <w:b/>
          <w:lang w:val="en-NZ"/>
        </w:rPr>
      </w:pPr>
    </w:p>
    <w:p w14:paraId="53CECE37" w14:textId="77777777" w:rsidR="00B13B8B" w:rsidRPr="00D324AA" w:rsidRDefault="00B13B8B" w:rsidP="00B13B8B">
      <w:pPr>
        <w:rPr>
          <w:lang w:val="en-NZ"/>
        </w:rPr>
      </w:pPr>
      <w:r w:rsidRPr="00D324AA">
        <w:rPr>
          <w:lang w:val="en-NZ"/>
        </w:rPr>
        <w:t>The Chair asked members to declare any potential conflicts of interest related to this application.</w:t>
      </w:r>
    </w:p>
    <w:p w14:paraId="3FC9F47D" w14:textId="77777777" w:rsidR="00B13B8B" w:rsidRPr="00D324AA" w:rsidRDefault="00B13B8B" w:rsidP="00B13B8B">
      <w:pPr>
        <w:rPr>
          <w:lang w:val="en-NZ"/>
        </w:rPr>
      </w:pPr>
    </w:p>
    <w:p w14:paraId="601D2106" w14:textId="3106BD54" w:rsidR="00B13B8B" w:rsidRPr="00D324AA" w:rsidRDefault="00B13B8B" w:rsidP="00B13B8B">
      <w:pPr>
        <w:rPr>
          <w:lang w:val="en-NZ"/>
        </w:rPr>
      </w:pPr>
      <w:r w:rsidRPr="00D324AA">
        <w:rPr>
          <w:lang w:val="en-NZ"/>
        </w:rPr>
        <w:t>No potential conflicts of interest related to this application were declared by any member.</w:t>
      </w:r>
    </w:p>
    <w:p w14:paraId="5888D2BF" w14:textId="77777777" w:rsidR="00B13B8B" w:rsidRPr="00D324AA" w:rsidRDefault="00B13B8B" w:rsidP="00B13B8B">
      <w:pPr>
        <w:autoSpaceDE w:val="0"/>
        <w:autoSpaceDN w:val="0"/>
        <w:adjustRightInd w:val="0"/>
        <w:rPr>
          <w:lang w:val="en-NZ"/>
        </w:rPr>
      </w:pPr>
    </w:p>
    <w:p w14:paraId="1409D4FD" w14:textId="77777777" w:rsidR="00B13B8B" w:rsidRPr="0054344C" w:rsidRDefault="00B13B8B" w:rsidP="00B13B8B">
      <w:pPr>
        <w:pStyle w:val="Headingbold"/>
      </w:pPr>
      <w:r w:rsidRPr="0054344C">
        <w:t xml:space="preserve">Summary of resolved ethical issues </w:t>
      </w:r>
    </w:p>
    <w:p w14:paraId="583C9B17" w14:textId="77777777" w:rsidR="00B13B8B" w:rsidRPr="00D324AA" w:rsidRDefault="00B13B8B" w:rsidP="00B13B8B">
      <w:pPr>
        <w:rPr>
          <w:u w:val="single"/>
          <w:lang w:val="en-NZ"/>
        </w:rPr>
      </w:pPr>
    </w:p>
    <w:p w14:paraId="2816AF80" w14:textId="77777777" w:rsidR="00B13B8B" w:rsidRPr="00D324AA" w:rsidRDefault="00B13B8B" w:rsidP="00B13B8B">
      <w:pPr>
        <w:rPr>
          <w:lang w:val="en-NZ"/>
        </w:rPr>
      </w:pPr>
      <w:r w:rsidRPr="00D324AA">
        <w:rPr>
          <w:lang w:val="en-NZ"/>
        </w:rPr>
        <w:t>The main ethical issues considered by the Committee and addressed by the Researcher are as follows.</w:t>
      </w:r>
    </w:p>
    <w:p w14:paraId="09579BCB" w14:textId="77777777" w:rsidR="00B13B8B" w:rsidRPr="00D324AA" w:rsidRDefault="00B13B8B" w:rsidP="00B13B8B">
      <w:pPr>
        <w:rPr>
          <w:lang w:val="en-NZ"/>
        </w:rPr>
      </w:pPr>
    </w:p>
    <w:p w14:paraId="01006981" w14:textId="43759AA9" w:rsidR="00B13B8B" w:rsidRPr="00D324AA" w:rsidRDefault="00B13B8B" w:rsidP="008B79F0">
      <w:pPr>
        <w:pStyle w:val="ListParagraph"/>
        <w:numPr>
          <w:ilvl w:val="0"/>
          <w:numId w:val="27"/>
        </w:numPr>
      </w:pPr>
      <w:r w:rsidRPr="00D324AA">
        <w:t xml:space="preserve">The Committee </w:t>
      </w:r>
      <w:r>
        <w:t>clarified that the approach of young participants would not purely be through their parents, the recruitment may be direct to the child or through their primary caregiver</w:t>
      </w:r>
      <w:r w:rsidR="00B239CD">
        <w:t>.</w:t>
      </w:r>
    </w:p>
    <w:p w14:paraId="07DC3A88" w14:textId="78F4684F" w:rsidR="00B13B8B" w:rsidRDefault="00B13B8B" w:rsidP="005E0F12">
      <w:pPr>
        <w:pStyle w:val="ListParagraph"/>
        <w:numPr>
          <w:ilvl w:val="0"/>
          <w:numId w:val="27"/>
        </w:numPr>
      </w:pPr>
      <w:r>
        <w:t xml:space="preserve">The </w:t>
      </w:r>
      <w:r w:rsidR="0015749B">
        <w:t>R</w:t>
      </w:r>
      <w:r>
        <w:t xml:space="preserve">esearcher </w:t>
      </w:r>
      <w:r w:rsidR="0015749B">
        <w:t>noted</w:t>
      </w:r>
      <w:r>
        <w:t xml:space="preserve"> that there would be interpreters </w:t>
      </w:r>
      <w:r w:rsidR="005E0F12">
        <w:t xml:space="preserve">available </w:t>
      </w:r>
      <w:r>
        <w:t xml:space="preserve">as necessary. </w:t>
      </w:r>
    </w:p>
    <w:p w14:paraId="26BE1D85" w14:textId="087BC7C6" w:rsidR="00B13B8B" w:rsidRPr="007B22FE" w:rsidRDefault="00B13B8B" w:rsidP="00B13B8B">
      <w:pPr>
        <w:numPr>
          <w:ilvl w:val="0"/>
          <w:numId w:val="3"/>
        </w:numPr>
        <w:spacing w:before="80" w:after="80"/>
        <w:contextualSpacing/>
        <w:rPr>
          <w:lang w:val="en-NZ"/>
        </w:rPr>
      </w:pPr>
      <w:r>
        <w:rPr>
          <w:lang w:val="en-NZ"/>
        </w:rPr>
        <w:t xml:space="preserve">The Committee clarified the response rates of the study specifically in young people as was raised in the peer review. The </w:t>
      </w:r>
      <w:r w:rsidR="0015749B">
        <w:rPr>
          <w:lang w:val="en-NZ"/>
        </w:rPr>
        <w:t>R</w:t>
      </w:r>
      <w:r>
        <w:rPr>
          <w:lang w:val="en-NZ"/>
        </w:rPr>
        <w:t xml:space="preserve">esearchers </w:t>
      </w:r>
      <w:r w:rsidR="0015749B">
        <w:rPr>
          <w:lang w:val="en-NZ"/>
        </w:rPr>
        <w:t>replied</w:t>
      </w:r>
      <w:r>
        <w:rPr>
          <w:lang w:val="en-NZ"/>
        </w:rPr>
        <w:t xml:space="preserve"> that there was a lot of outreach undertaken in prior H. pylori studies that they would mirror in this study.</w:t>
      </w:r>
    </w:p>
    <w:p w14:paraId="667F3970" w14:textId="77777777" w:rsidR="00B13B8B" w:rsidRPr="00D324AA" w:rsidRDefault="00B13B8B" w:rsidP="00B13B8B">
      <w:pPr>
        <w:spacing w:before="80" w:after="80"/>
        <w:rPr>
          <w:lang w:val="en-NZ"/>
        </w:rPr>
      </w:pPr>
    </w:p>
    <w:p w14:paraId="39CB7623" w14:textId="77777777" w:rsidR="00B13B8B" w:rsidRPr="0054344C" w:rsidRDefault="00B13B8B" w:rsidP="00B13B8B">
      <w:pPr>
        <w:pStyle w:val="Headingbold"/>
      </w:pPr>
      <w:r w:rsidRPr="0054344C">
        <w:t>Summary of outstanding ethical issues</w:t>
      </w:r>
    </w:p>
    <w:p w14:paraId="4D7FE2D9" w14:textId="77777777" w:rsidR="00B13B8B" w:rsidRPr="00D324AA" w:rsidRDefault="00B13B8B" w:rsidP="00B13B8B">
      <w:pPr>
        <w:rPr>
          <w:lang w:val="en-NZ"/>
        </w:rPr>
      </w:pPr>
    </w:p>
    <w:p w14:paraId="3E2E7945" w14:textId="77777777" w:rsidR="00B13B8B" w:rsidRPr="00D324AA" w:rsidRDefault="00B13B8B" w:rsidP="00B13B8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7EF2F20" w14:textId="77777777" w:rsidR="00B13B8B" w:rsidRPr="00D324AA" w:rsidRDefault="00B13B8B" w:rsidP="00B13B8B">
      <w:pPr>
        <w:autoSpaceDE w:val="0"/>
        <w:autoSpaceDN w:val="0"/>
        <w:adjustRightInd w:val="0"/>
        <w:rPr>
          <w:szCs w:val="22"/>
          <w:lang w:val="en-NZ"/>
        </w:rPr>
      </w:pPr>
    </w:p>
    <w:p w14:paraId="6B084254" w14:textId="11BB0D07" w:rsidR="00B239CD" w:rsidRPr="00C6360C" w:rsidRDefault="00B13B8B" w:rsidP="00B13B8B">
      <w:pPr>
        <w:pStyle w:val="ListParagraph"/>
        <w:rPr>
          <w:rFonts w:cs="Arial"/>
          <w:color w:val="FF0000"/>
        </w:rPr>
      </w:pPr>
      <w:r w:rsidRPr="00D324AA">
        <w:t xml:space="preserve">The Committee </w:t>
      </w:r>
      <w:r>
        <w:t xml:space="preserve">noted that there was currently no possibility for younger participants to give </w:t>
      </w:r>
      <w:r w:rsidR="00B239CD">
        <w:t>independent informed consent</w:t>
      </w:r>
      <w:r>
        <w:t>.</w:t>
      </w:r>
      <w:r w:rsidR="00B239CD">
        <w:t xml:space="preserve"> Please amend study documentation to ensure that younger participants with capacity to provide informed consent do so, rather than their parent / guardian consenting.</w:t>
      </w:r>
    </w:p>
    <w:p w14:paraId="4DEF970C" w14:textId="4C3F9680" w:rsidR="00B13B8B" w:rsidRPr="003634C5" w:rsidRDefault="00B239CD" w:rsidP="00B13B8B">
      <w:pPr>
        <w:pStyle w:val="ListParagraph"/>
        <w:rPr>
          <w:rFonts w:cs="Arial"/>
          <w:color w:val="FF0000"/>
        </w:rPr>
      </w:pPr>
      <w:r>
        <w:t>The Committee noted that for younger participants unable to provide independent informed consent, no assent form has been provided.</w:t>
      </w:r>
      <w:r w:rsidR="00B13B8B">
        <w:t xml:space="preserve"> This should be provided for review</w:t>
      </w:r>
      <w:r>
        <w:t xml:space="preserve">. Please ensure the </w:t>
      </w:r>
      <w:r w:rsidR="00B13B8B">
        <w:t>assent form</w:t>
      </w:r>
      <w:r>
        <w:t xml:space="preserve"> is </w:t>
      </w:r>
      <w:r w:rsidR="00B13B8B">
        <w:t xml:space="preserve">appropriately worded and pitched for this younger audience. </w:t>
      </w:r>
    </w:p>
    <w:p w14:paraId="7B827894" w14:textId="77777777" w:rsidR="00B13B8B" w:rsidRPr="005A361C" w:rsidRDefault="00B13B8B" w:rsidP="00B13B8B">
      <w:pPr>
        <w:pStyle w:val="ListParagraph"/>
        <w:rPr>
          <w:rFonts w:cs="Arial"/>
          <w:color w:val="FF0000"/>
        </w:rPr>
      </w:pPr>
      <w:r>
        <w:t>The Committee requested inclusion of a statement in the study documentation that young people may be recruited independently from their parents.</w:t>
      </w:r>
    </w:p>
    <w:p w14:paraId="5758C212" w14:textId="76C7A806" w:rsidR="00B13B8B" w:rsidRPr="007B22FE" w:rsidRDefault="00B13B8B" w:rsidP="00B13B8B">
      <w:pPr>
        <w:pStyle w:val="ListParagraph"/>
        <w:rPr>
          <w:rFonts w:cs="Arial"/>
          <w:color w:val="FF0000"/>
        </w:rPr>
      </w:pPr>
      <w:r>
        <w:t xml:space="preserve">The Committee noted that </w:t>
      </w:r>
      <w:r w:rsidR="00D96010">
        <w:t xml:space="preserve">there is </w:t>
      </w:r>
      <w:r w:rsidR="00FB52B8">
        <w:t xml:space="preserve">information </w:t>
      </w:r>
      <w:r>
        <w:t xml:space="preserve">in section 8.4 and 8.5 in the Data and Tissue Management Plan (DTMP) contradicting </w:t>
      </w:r>
      <w:r w:rsidR="00FB52B8">
        <w:t>statements in</w:t>
      </w:r>
      <w:r>
        <w:t xml:space="preserve"> the application form. Please amend these to be consistent</w:t>
      </w:r>
      <w:r w:rsidR="00FB52B8">
        <w:t>, ensuring correct information is provided in both.</w:t>
      </w:r>
    </w:p>
    <w:p w14:paraId="031A1392" w14:textId="05BF0FBA" w:rsidR="00B13B8B" w:rsidRPr="006F2BE5" w:rsidRDefault="00B13B8B" w:rsidP="00B13B8B">
      <w:pPr>
        <w:pStyle w:val="ListParagraph"/>
        <w:rPr>
          <w:rFonts w:cs="Arial"/>
          <w:color w:val="FF0000"/>
        </w:rPr>
      </w:pPr>
      <w:r>
        <w:t xml:space="preserve">The Committee queried how verbal consent will be recorded. The </w:t>
      </w:r>
      <w:r w:rsidR="008B79F0">
        <w:t>R</w:t>
      </w:r>
      <w:r>
        <w:t>esearcher noted that there would be audio</w:t>
      </w:r>
      <w:r w:rsidR="00FB52B8">
        <w:t xml:space="preserve"> recording, and the researcher would also document </w:t>
      </w:r>
      <w:r w:rsidR="004551E2">
        <w:t xml:space="preserve">in writing </w:t>
      </w:r>
      <w:r w:rsidR="00FB52B8">
        <w:t>that verbal consent had been obtained</w:t>
      </w:r>
      <w:r>
        <w:t>. The script provided for this consent process should be provided for review.</w:t>
      </w:r>
      <w:r w:rsidR="00FB52B8">
        <w:t xml:space="preserve"> Please also ensure the process for obtaining verbal consent is clearly described in the protocol.</w:t>
      </w:r>
    </w:p>
    <w:p w14:paraId="1A6D7227" w14:textId="797E962C" w:rsidR="00B13B8B" w:rsidRPr="007B22FE" w:rsidRDefault="00B13B8B" w:rsidP="00B13B8B">
      <w:pPr>
        <w:pStyle w:val="ListParagraph"/>
        <w:ind w:left="357" w:hanging="357"/>
        <w:rPr>
          <w:rFonts w:cs="Arial"/>
          <w:color w:val="FF0000"/>
        </w:rPr>
      </w:pPr>
      <w:r>
        <w:t>The Committee requested provision of the researcher safety plan</w:t>
      </w:r>
      <w:r w:rsidR="00F64CD1">
        <w:t xml:space="preserve"> for home visits</w:t>
      </w:r>
      <w:r>
        <w:t xml:space="preserve">. </w:t>
      </w:r>
      <w:r w:rsidRPr="00D324AA">
        <w:br/>
      </w:r>
    </w:p>
    <w:p w14:paraId="73C0F8CA" w14:textId="77777777" w:rsidR="00B13B8B" w:rsidRPr="00D324AA" w:rsidRDefault="00B13B8B" w:rsidP="00B13B8B">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D155E2F" w14:textId="77777777" w:rsidR="00B13B8B" w:rsidRPr="00D324AA" w:rsidRDefault="00B13B8B" w:rsidP="00B13B8B">
      <w:pPr>
        <w:spacing w:before="80" w:after="80"/>
        <w:rPr>
          <w:rFonts w:cs="Arial"/>
          <w:szCs w:val="22"/>
          <w:lang w:val="en-NZ"/>
        </w:rPr>
      </w:pPr>
    </w:p>
    <w:p w14:paraId="47CB1434" w14:textId="3AED673F" w:rsidR="00B13B8B" w:rsidRPr="00D324AA" w:rsidRDefault="00B13B8B" w:rsidP="00B13B8B">
      <w:pPr>
        <w:pStyle w:val="ListParagraph"/>
      </w:pPr>
      <w:r w:rsidRPr="00D324AA">
        <w:t>Please</w:t>
      </w:r>
      <w:r>
        <w:t xml:space="preserve"> </w:t>
      </w:r>
      <w:r w:rsidR="00FB52B8">
        <w:t>delete the statement</w:t>
      </w:r>
      <w:r>
        <w:t xml:space="preserve"> </w:t>
      </w:r>
      <w:r w:rsidR="005E0F12">
        <w:t xml:space="preserve">in bold font </w:t>
      </w:r>
      <w:r>
        <w:t xml:space="preserve">at the beginning of the form. </w:t>
      </w:r>
    </w:p>
    <w:p w14:paraId="54D2F4A4" w14:textId="3513E1BC" w:rsidR="00B13B8B" w:rsidRDefault="00B13B8B" w:rsidP="00B13B8B">
      <w:pPr>
        <w:pStyle w:val="ListParagraph"/>
      </w:pPr>
      <w:r>
        <w:t>Please clarify</w:t>
      </w:r>
      <w:r w:rsidR="00FB52B8">
        <w:t>, for younger participants,</w:t>
      </w:r>
      <w:r>
        <w:t xml:space="preserve"> </w:t>
      </w:r>
      <w:r w:rsidR="00FB52B8">
        <w:t>who will be asked to complete the questionnaire – the participant or parent / caregiver.</w:t>
      </w:r>
      <w:r>
        <w:t xml:space="preserve"> </w:t>
      </w:r>
    </w:p>
    <w:p w14:paraId="3C002B0B" w14:textId="56C7BDBD" w:rsidR="00B13B8B" w:rsidRDefault="00B13B8B" w:rsidP="00B13B8B">
      <w:pPr>
        <w:pStyle w:val="ListParagraph"/>
      </w:pPr>
      <w:r>
        <w:t xml:space="preserve">Please clarify </w:t>
      </w:r>
      <w:r w:rsidR="00FB52B8">
        <w:t xml:space="preserve">if younger participants </w:t>
      </w:r>
      <w:r>
        <w:t xml:space="preserve">will need to be present at interviews and conversations where the answers were being given primarily by the guardians/parents. </w:t>
      </w:r>
    </w:p>
    <w:p w14:paraId="6D801B50" w14:textId="2937AA65" w:rsidR="00B13B8B" w:rsidRDefault="00B13B8B" w:rsidP="00B13B8B">
      <w:pPr>
        <w:pStyle w:val="ListParagraph"/>
      </w:pPr>
      <w:r>
        <w:t>Please review the statements about future use of data and storage of data outside of New Zealand</w:t>
      </w:r>
      <w:r w:rsidR="00FB52B8">
        <w:t>,</w:t>
      </w:r>
      <w:r>
        <w:t xml:space="preserve"> as there are inconsistencies between the application and the DTMP.</w:t>
      </w:r>
    </w:p>
    <w:p w14:paraId="66A4AF7E" w14:textId="170869F0" w:rsidR="00B13B8B" w:rsidRDefault="00B13B8B" w:rsidP="00B13B8B">
      <w:pPr>
        <w:pStyle w:val="ListParagraph"/>
      </w:pPr>
      <w:r>
        <w:t>Please remove the reference to “poo” on page 3</w:t>
      </w:r>
      <w:r w:rsidR="004551E2">
        <w:t xml:space="preserve"> as the term “stool” has already been explained earlier in the form</w:t>
      </w:r>
      <w:r>
        <w:t xml:space="preserve">. </w:t>
      </w:r>
    </w:p>
    <w:p w14:paraId="56ED501C" w14:textId="324D783B" w:rsidR="00B13B8B" w:rsidRPr="00D324AA" w:rsidRDefault="00B13B8B" w:rsidP="00B13B8B">
      <w:pPr>
        <w:pStyle w:val="ListParagraph"/>
      </w:pPr>
      <w:r>
        <w:t>Please review the reimbursement to clarify if participants would be individually</w:t>
      </w:r>
      <w:r w:rsidR="00233B58">
        <w:t xml:space="preserve"> </w:t>
      </w:r>
      <w:r>
        <w:t>reimburse</w:t>
      </w:r>
      <w:r w:rsidR="00233B58">
        <w:t>d</w:t>
      </w:r>
      <w:r>
        <w:t>.</w:t>
      </w:r>
    </w:p>
    <w:p w14:paraId="69272C1E" w14:textId="77777777" w:rsidR="00B13B8B" w:rsidRPr="00D324AA" w:rsidRDefault="00B13B8B" w:rsidP="00B13B8B">
      <w:pPr>
        <w:spacing w:before="80" w:after="80"/>
      </w:pPr>
    </w:p>
    <w:p w14:paraId="1ED474F5" w14:textId="77777777" w:rsidR="00B13B8B" w:rsidRPr="0054344C" w:rsidRDefault="00B13B8B" w:rsidP="00B13B8B">
      <w:pPr>
        <w:rPr>
          <w:b/>
          <w:bCs/>
          <w:lang w:val="en-NZ"/>
        </w:rPr>
      </w:pPr>
      <w:r w:rsidRPr="0054344C">
        <w:rPr>
          <w:b/>
          <w:bCs/>
          <w:lang w:val="en-NZ"/>
        </w:rPr>
        <w:t xml:space="preserve">Decision </w:t>
      </w:r>
    </w:p>
    <w:p w14:paraId="5797B0B9" w14:textId="77777777" w:rsidR="00B13B8B" w:rsidRPr="00D324AA" w:rsidRDefault="00B13B8B" w:rsidP="00B13B8B">
      <w:pPr>
        <w:rPr>
          <w:lang w:val="en-NZ"/>
        </w:rPr>
      </w:pPr>
    </w:p>
    <w:p w14:paraId="71637B40" w14:textId="77777777" w:rsidR="00B13B8B" w:rsidRPr="00D324AA" w:rsidRDefault="00B13B8B" w:rsidP="00B13B8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07C427C" w14:textId="77777777" w:rsidR="00B13B8B" w:rsidRPr="00D324AA" w:rsidRDefault="00B13B8B" w:rsidP="00B13B8B">
      <w:pPr>
        <w:rPr>
          <w:lang w:val="en-NZ"/>
        </w:rPr>
      </w:pPr>
    </w:p>
    <w:p w14:paraId="0A0F48D2" w14:textId="77777777" w:rsidR="00B13B8B" w:rsidRPr="006D0A33" w:rsidRDefault="00B13B8B" w:rsidP="00B13B8B">
      <w:pPr>
        <w:pStyle w:val="ListParagraph"/>
      </w:pPr>
      <w:r w:rsidRPr="006D0A33">
        <w:t>Please address all outstanding ethical issues, providing the information requested by the Committee.</w:t>
      </w:r>
    </w:p>
    <w:p w14:paraId="0769557E" w14:textId="3C8D6510" w:rsidR="00B13B8B" w:rsidRPr="00BB708A" w:rsidRDefault="00B13B8B" w:rsidP="00B13B8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E24AF9B" w14:textId="150996FE" w:rsidR="008A2945" w:rsidRDefault="008A2945" w:rsidP="008A2945">
      <w:pPr>
        <w:pStyle w:val="ListParagraph"/>
      </w:pPr>
      <w:r>
        <w:t xml:space="preserve">Please update the data and tissue management plan, taking into account the feedback provided by the Committee </w:t>
      </w:r>
      <w:r w:rsidRPr="00DE3041">
        <w:t>(</w:t>
      </w:r>
      <w:r w:rsidRPr="008A2945">
        <w:rPr>
          <w:i/>
          <w:iCs/>
        </w:rPr>
        <w:t>National Ethical Standards for Health and Disability Research and Quality Improvement, para 12.15a, 14.16&amp;14.17</w:t>
      </w:r>
      <w:r w:rsidRPr="00DE3041">
        <w:t>).</w:t>
      </w:r>
    </w:p>
    <w:p w14:paraId="07109D17" w14:textId="6AE93365" w:rsidR="001C398E" w:rsidRPr="003F6DA7" w:rsidRDefault="001C398E" w:rsidP="001C398E">
      <w:pPr>
        <w:pStyle w:val="ListParagraph"/>
        <w:rPr>
          <w:b/>
          <w:color w:val="FF0000"/>
        </w:rPr>
      </w:pPr>
      <w:r w:rsidRPr="003F6DA7">
        <w:t>Please provide a researcher safety plan</w:t>
      </w:r>
      <w:r>
        <w:t xml:space="preserve"> </w:t>
      </w:r>
      <w:r w:rsidRPr="003F6DA7">
        <w:t>(</w:t>
      </w:r>
      <w:r w:rsidRPr="001C398E">
        <w:rPr>
          <w:i/>
          <w:iCs/>
        </w:rPr>
        <w:t>National Ethical Standards for Health and Disability Research and Quality Improvement, para 11.62</w:t>
      </w:r>
      <w:r w:rsidRPr="003F6DA7">
        <w:t xml:space="preserve">). </w:t>
      </w:r>
    </w:p>
    <w:p w14:paraId="2BF23CBB" w14:textId="77777777" w:rsidR="001C398E" w:rsidRPr="003F6DA7" w:rsidRDefault="001C398E" w:rsidP="001C398E"/>
    <w:p w14:paraId="25EE8940" w14:textId="77777777" w:rsidR="00B13B8B" w:rsidRPr="00D324AA" w:rsidRDefault="00B13B8B" w:rsidP="00B13B8B">
      <w:pPr>
        <w:rPr>
          <w:color w:val="FF0000"/>
          <w:lang w:val="en-NZ"/>
        </w:rPr>
      </w:pPr>
    </w:p>
    <w:p w14:paraId="4B143317" w14:textId="77777777" w:rsidR="00B13B8B" w:rsidRPr="003634C5" w:rsidRDefault="00B13B8B" w:rsidP="00B13B8B">
      <w:pPr>
        <w:rPr>
          <w:lang w:val="en-NZ"/>
        </w:rPr>
      </w:pPr>
      <w:r w:rsidRPr="003634C5">
        <w:rPr>
          <w:lang w:val="en-NZ"/>
        </w:rPr>
        <w:t xml:space="preserve">After receipt of the information requested by the Committee, a final decision on the application will be made by </w:t>
      </w:r>
      <w:r w:rsidRPr="003634C5">
        <w:rPr>
          <w:rFonts w:cs="Arial"/>
          <w:szCs w:val="22"/>
          <w:lang w:val="en-NZ"/>
        </w:rPr>
        <w:t>Dr Devonie Waaka</w:t>
      </w:r>
      <w:r>
        <w:rPr>
          <w:rFonts w:cs="Arial"/>
          <w:szCs w:val="22"/>
          <w:lang w:val="en-NZ"/>
        </w:rPr>
        <w:t xml:space="preserve"> and Ms Dianne Glenn.</w:t>
      </w:r>
    </w:p>
    <w:p w14:paraId="60F8E733" w14:textId="77777777" w:rsidR="00B13B8B" w:rsidRPr="00D324AA" w:rsidRDefault="00B13B8B" w:rsidP="00B13B8B">
      <w:pPr>
        <w:rPr>
          <w:u w:val="single"/>
          <w:lang w:val="en-NZ"/>
        </w:rPr>
      </w:pPr>
    </w:p>
    <w:p w14:paraId="576595D2" w14:textId="77777777" w:rsidR="00701D8B" w:rsidRDefault="00701D8B">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3364F" w:rsidRPr="00960BFE" w14:paraId="1F922DAC" w14:textId="77777777" w:rsidTr="00B32F8D">
        <w:trPr>
          <w:trHeight w:val="280"/>
        </w:trPr>
        <w:tc>
          <w:tcPr>
            <w:tcW w:w="966" w:type="dxa"/>
            <w:tcBorders>
              <w:top w:val="nil"/>
              <w:left w:val="nil"/>
              <w:bottom w:val="nil"/>
              <w:right w:val="nil"/>
            </w:tcBorders>
          </w:tcPr>
          <w:p w14:paraId="0816FBFF" w14:textId="0343B439" w:rsidR="0033364F" w:rsidRPr="00960BFE" w:rsidRDefault="00701D8B" w:rsidP="00B32F8D">
            <w:pPr>
              <w:autoSpaceDE w:val="0"/>
              <w:autoSpaceDN w:val="0"/>
              <w:adjustRightInd w:val="0"/>
            </w:pPr>
            <w:r>
              <w:rPr>
                <w:b/>
              </w:rPr>
              <w:lastRenderedPageBreak/>
              <w:t>3</w:t>
            </w:r>
            <w:r w:rsidR="0033364F" w:rsidRPr="00960BFE">
              <w:rPr>
                <w:b/>
              </w:rPr>
              <w:t xml:space="preserve"> </w:t>
            </w:r>
            <w:r w:rsidR="0033364F" w:rsidRPr="00960BFE">
              <w:t xml:space="preserve"> </w:t>
            </w:r>
          </w:p>
        </w:tc>
        <w:tc>
          <w:tcPr>
            <w:tcW w:w="2575" w:type="dxa"/>
            <w:tcBorders>
              <w:top w:val="nil"/>
              <w:left w:val="nil"/>
              <w:bottom w:val="nil"/>
              <w:right w:val="nil"/>
            </w:tcBorders>
          </w:tcPr>
          <w:p w14:paraId="74CE10DE" w14:textId="77777777" w:rsidR="0033364F" w:rsidRPr="00960BFE" w:rsidRDefault="0033364F" w:rsidP="00B32F8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06A0D6F" w14:textId="473B79BA" w:rsidR="0033364F" w:rsidRPr="002B62FF" w:rsidRDefault="00370821" w:rsidP="00B32F8D">
            <w:pPr>
              <w:rPr>
                <w:b/>
                <w:bCs/>
              </w:rPr>
            </w:pPr>
            <w:r w:rsidRPr="00370821">
              <w:rPr>
                <w:b/>
                <w:bCs/>
              </w:rPr>
              <w:t>2023 FULL 15109</w:t>
            </w:r>
          </w:p>
        </w:tc>
      </w:tr>
      <w:tr w:rsidR="0033364F" w:rsidRPr="00960BFE" w14:paraId="4D817B16" w14:textId="77777777" w:rsidTr="00B32F8D">
        <w:trPr>
          <w:trHeight w:val="280"/>
        </w:trPr>
        <w:tc>
          <w:tcPr>
            <w:tcW w:w="966" w:type="dxa"/>
            <w:tcBorders>
              <w:top w:val="nil"/>
              <w:left w:val="nil"/>
              <w:bottom w:val="nil"/>
              <w:right w:val="nil"/>
            </w:tcBorders>
          </w:tcPr>
          <w:p w14:paraId="45EEEADD"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79B4EFC8" w14:textId="77777777" w:rsidR="0033364F" w:rsidRPr="00960BFE" w:rsidRDefault="0033364F" w:rsidP="00B32F8D">
            <w:pPr>
              <w:autoSpaceDE w:val="0"/>
              <w:autoSpaceDN w:val="0"/>
              <w:adjustRightInd w:val="0"/>
            </w:pPr>
            <w:r w:rsidRPr="00960BFE">
              <w:t xml:space="preserve">Title: </w:t>
            </w:r>
          </w:p>
        </w:tc>
        <w:tc>
          <w:tcPr>
            <w:tcW w:w="6459" w:type="dxa"/>
            <w:tcBorders>
              <w:top w:val="nil"/>
              <w:left w:val="nil"/>
              <w:bottom w:val="nil"/>
              <w:right w:val="nil"/>
            </w:tcBorders>
          </w:tcPr>
          <w:p w14:paraId="2D5FC125" w14:textId="176D0F72" w:rsidR="0033364F" w:rsidRPr="00960BFE" w:rsidRDefault="00372067" w:rsidP="00B32F8D">
            <w:pPr>
              <w:autoSpaceDE w:val="0"/>
              <w:autoSpaceDN w:val="0"/>
              <w:adjustRightInd w:val="0"/>
            </w:pPr>
            <w:r w:rsidRPr="00372067">
              <w:t>Endoscopic Anti-Reflux Mucosal Ablation versus Nissen Fundoplication for Refractory Reflux: a blinded randomised control trial</w:t>
            </w:r>
          </w:p>
        </w:tc>
      </w:tr>
      <w:tr w:rsidR="0033364F" w:rsidRPr="00960BFE" w14:paraId="332CBFED" w14:textId="77777777" w:rsidTr="00B32F8D">
        <w:trPr>
          <w:trHeight w:val="280"/>
        </w:trPr>
        <w:tc>
          <w:tcPr>
            <w:tcW w:w="966" w:type="dxa"/>
            <w:tcBorders>
              <w:top w:val="nil"/>
              <w:left w:val="nil"/>
              <w:bottom w:val="nil"/>
              <w:right w:val="nil"/>
            </w:tcBorders>
          </w:tcPr>
          <w:p w14:paraId="7B5BE23D"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0F0349E8" w14:textId="77777777" w:rsidR="0033364F" w:rsidRPr="00960BFE" w:rsidRDefault="0033364F" w:rsidP="00B32F8D">
            <w:pPr>
              <w:autoSpaceDE w:val="0"/>
              <w:autoSpaceDN w:val="0"/>
              <w:adjustRightInd w:val="0"/>
            </w:pPr>
            <w:r w:rsidRPr="00960BFE">
              <w:t xml:space="preserve">Principal Investigator: </w:t>
            </w:r>
          </w:p>
        </w:tc>
        <w:tc>
          <w:tcPr>
            <w:tcW w:w="6459" w:type="dxa"/>
            <w:tcBorders>
              <w:top w:val="nil"/>
              <w:left w:val="nil"/>
              <w:bottom w:val="nil"/>
              <w:right w:val="nil"/>
            </w:tcBorders>
          </w:tcPr>
          <w:p w14:paraId="0C36F39F" w14:textId="4A0E77FF" w:rsidR="0033364F" w:rsidRPr="00960BFE" w:rsidRDefault="00370821" w:rsidP="00B32F8D">
            <w:r>
              <w:t>Dr Cameron Schauer</w:t>
            </w:r>
          </w:p>
        </w:tc>
      </w:tr>
      <w:tr w:rsidR="0033364F" w:rsidRPr="00960BFE" w14:paraId="1B028A06" w14:textId="77777777" w:rsidTr="00B32F8D">
        <w:trPr>
          <w:trHeight w:val="280"/>
        </w:trPr>
        <w:tc>
          <w:tcPr>
            <w:tcW w:w="966" w:type="dxa"/>
            <w:tcBorders>
              <w:top w:val="nil"/>
              <w:left w:val="nil"/>
              <w:bottom w:val="nil"/>
              <w:right w:val="nil"/>
            </w:tcBorders>
          </w:tcPr>
          <w:p w14:paraId="56CBC488"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623F82A6" w14:textId="77777777" w:rsidR="0033364F" w:rsidRPr="00960BFE" w:rsidRDefault="0033364F" w:rsidP="00B32F8D">
            <w:pPr>
              <w:autoSpaceDE w:val="0"/>
              <w:autoSpaceDN w:val="0"/>
              <w:adjustRightInd w:val="0"/>
            </w:pPr>
            <w:r w:rsidRPr="00960BFE">
              <w:t xml:space="preserve">Sponsor: </w:t>
            </w:r>
          </w:p>
        </w:tc>
        <w:tc>
          <w:tcPr>
            <w:tcW w:w="6459" w:type="dxa"/>
            <w:tcBorders>
              <w:top w:val="nil"/>
              <w:left w:val="nil"/>
              <w:bottom w:val="nil"/>
              <w:right w:val="nil"/>
            </w:tcBorders>
          </w:tcPr>
          <w:p w14:paraId="39841410" w14:textId="644A062D" w:rsidR="0033364F" w:rsidRPr="00960BFE" w:rsidRDefault="00370821" w:rsidP="00B32F8D">
            <w:pPr>
              <w:autoSpaceDE w:val="0"/>
              <w:autoSpaceDN w:val="0"/>
              <w:adjustRightInd w:val="0"/>
            </w:pPr>
            <w:proofErr w:type="spellStart"/>
            <w:r>
              <w:t>Te</w:t>
            </w:r>
            <w:proofErr w:type="spellEnd"/>
            <w:r>
              <w:t xml:space="preserve"> </w:t>
            </w:r>
            <w:proofErr w:type="spellStart"/>
            <w:r>
              <w:t>Whatu</w:t>
            </w:r>
            <w:proofErr w:type="spellEnd"/>
            <w:r>
              <w:t xml:space="preserve"> Ora - Waitemata</w:t>
            </w:r>
          </w:p>
        </w:tc>
      </w:tr>
      <w:tr w:rsidR="0033364F" w:rsidRPr="00960BFE" w14:paraId="54217D7A" w14:textId="77777777" w:rsidTr="00B32F8D">
        <w:trPr>
          <w:trHeight w:val="280"/>
        </w:trPr>
        <w:tc>
          <w:tcPr>
            <w:tcW w:w="966" w:type="dxa"/>
            <w:tcBorders>
              <w:top w:val="nil"/>
              <w:left w:val="nil"/>
              <w:bottom w:val="nil"/>
              <w:right w:val="nil"/>
            </w:tcBorders>
          </w:tcPr>
          <w:p w14:paraId="4B75C459"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7FFA5EB3" w14:textId="77777777" w:rsidR="0033364F" w:rsidRPr="00960BFE" w:rsidRDefault="0033364F" w:rsidP="00B32F8D">
            <w:pPr>
              <w:autoSpaceDE w:val="0"/>
              <w:autoSpaceDN w:val="0"/>
              <w:adjustRightInd w:val="0"/>
            </w:pPr>
            <w:r w:rsidRPr="00960BFE">
              <w:t xml:space="preserve">Clock Start Date: </w:t>
            </w:r>
          </w:p>
        </w:tc>
        <w:tc>
          <w:tcPr>
            <w:tcW w:w="6459" w:type="dxa"/>
            <w:tcBorders>
              <w:top w:val="nil"/>
              <w:left w:val="nil"/>
              <w:bottom w:val="nil"/>
              <w:right w:val="nil"/>
            </w:tcBorders>
          </w:tcPr>
          <w:p w14:paraId="430FE719" w14:textId="01436F21" w:rsidR="0033364F" w:rsidRPr="00960BFE" w:rsidRDefault="00372067" w:rsidP="00B32F8D">
            <w:pPr>
              <w:autoSpaceDE w:val="0"/>
              <w:autoSpaceDN w:val="0"/>
              <w:adjustRightInd w:val="0"/>
            </w:pPr>
            <w:r>
              <w:t>02 March 2023</w:t>
            </w:r>
          </w:p>
        </w:tc>
      </w:tr>
    </w:tbl>
    <w:p w14:paraId="23D79188" w14:textId="77777777" w:rsidR="0033364F" w:rsidRPr="00795EDD" w:rsidRDefault="0033364F" w:rsidP="0033364F"/>
    <w:p w14:paraId="4FD95590" w14:textId="77777777" w:rsidR="006D2B35" w:rsidRPr="00D324AA" w:rsidRDefault="006D2B35" w:rsidP="006D2B35">
      <w:pPr>
        <w:autoSpaceDE w:val="0"/>
        <w:autoSpaceDN w:val="0"/>
        <w:adjustRightInd w:val="0"/>
        <w:rPr>
          <w:sz w:val="20"/>
          <w:lang w:val="en-NZ"/>
        </w:rPr>
      </w:pPr>
      <w:r w:rsidRPr="00CF7E14">
        <w:rPr>
          <w:rFonts w:cs="Arial"/>
          <w:szCs w:val="22"/>
          <w:lang w:val="en-NZ"/>
        </w:rPr>
        <w:t>Dr Cameron Schauer</w:t>
      </w:r>
      <w:r w:rsidRPr="00D324AA">
        <w:rPr>
          <w:lang w:val="en-NZ"/>
        </w:rPr>
        <w:t xml:space="preserve"> was present via videoconference for discussion of this application.</w:t>
      </w:r>
    </w:p>
    <w:p w14:paraId="5FB465C7" w14:textId="77777777" w:rsidR="006D2B35" w:rsidRDefault="006D2B35" w:rsidP="006D2B35">
      <w:pPr>
        <w:pStyle w:val="Headingbold"/>
      </w:pPr>
    </w:p>
    <w:p w14:paraId="26B175C9" w14:textId="77777777" w:rsidR="006D2B35" w:rsidRPr="0054344C" w:rsidRDefault="006D2B35" w:rsidP="006D2B35">
      <w:pPr>
        <w:pStyle w:val="Headingbold"/>
      </w:pPr>
      <w:r w:rsidRPr="0054344C">
        <w:t>Potential conflicts of interest</w:t>
      </w:r>
    </w:p>
    <w:p w14:paraId="0100687B" w14:textId="77777777" w:rsidR="006D2B35" w:rsidRPr="00D324AA" w:rsidRDefault="006D2B35" w:rsidP="006D2B35">
      <w:pPr>
        <w:rPr>
          <w:b/>
          <w:lang w:val="en-NZ"/>
        </w:rPr>
      </w:pPr>
    </w:p>
    <w:p w14:paraId="07B4DC9A" w14:textId="77777777" w:rsidR="006D2B35" w:rsidRPr="00D324AA" w:rsidRDefault="006D2B35" w:rsidP="006D2B35">
      <w:pPr>
        <w:rPr>
          <w:lang w:val="en-NZ"/>
        </w:rPr>
      </w:pPr>
      <w:r w:rsidRPr="00D324AA">
        <w:rPr>
          <w:lang w:val="en-NZ"/>
        </w:rPr>
        <w:t>The Chair asked members to declare any potential conflicts of interest related to this application.</w:t>
      </w:r>
    </w:p>
    <w:p w14:paraId="407FAFFA" w14:textId="77777777" w:rsidR="006D2B35" w:rsidRPr="00D324AA" w:rsidRDefault="006D2B35" w:rsidP="006D2B35">
      <w:pPr>
        <w:rPr>
          <w:lang w:val="en-NZ"/>
        </w:rPr>
      </w:pPr>
    </w:p>
    <w:p w14:paraId="7D8ED95A" w14:textId="77777777" w:rsidR="006D2B35" w:rsidRPr="00D324AA" w:rsidRDefault="006D2B35" w:rsidP="006D2B35">
      <w:pPr>
        <w:rPr>
          <w:lang w:val="en-NZ"/>
        </w:rPr>
      </w:pPr>
      <w:r w:rsidRPr="00D324AA">
        <w:rPr>
          <w:lang w:val="en-NZ"/>
        </w:rPr>
        <w:t>No potential conflicts of interest related to this application were declared by any member.</w:t>
      </w:r>
    </w:p>
    <w:p w14:paraId="565CC1D0" w14:textId="77777777" w:rsidR="006D2B35" w:rsidRPr="00D324AA" w:rsidRDefault="006D2B35" w:rsidP="006D2B35">
      <w:pPr>
        <w:autoSpaceDE w:val="0"/>
        <w:autoSpaceDN w:val="0"/>
        <w:adjustRightInd w:val="0"/>
        <w:rPr>
          <w:lang w:val="en-NZ"/>
        </w:rPr>
      </w:pPr>
    </w:p>
    <w:p w14:paraId="3F842CE4" w14:textId="77777777" w:rsidR="006D2B35" w:rsidRPr="0054344C" w:rsidRDefault="006D2B35" w:rsidP="006D2B35">
      <w:pPr>
        <w:pStyle w:val="Headingbold"/>
      </w:pPr>
      <w:r w:rsidRPr="0054344C">
        <w:t xml:space="preserve">Summary of resolved ethical issues </w:t>
      </w:r>
    </w:p>
    <w:p w14:paraId="4CBB08FC" w14:textId="77777777" w:rsidR="006D2B35" w:rsidRPr="00D324AA" w:rsidRDefault="006D2B35" w:rsidP="006D2B35">
      <w:pPr>
        <w:rPr>
          <w:u w:val="single"/>
          <w:lang w:val="en-NZ"/>
        </w:rPr>
      </w:pPr>
    </w:p>
    <w:p w14:paraId="3E548370" w14:textId="77777777" w:rsidR="006D2B35" w:rsidRPr="00D324AA" w:rsidRDefault="006D2B35" w:rsidP="006D2B35">
      <w:pPr>
        <w:rPr>
          <w:lang w:val="en-NZ"/>
        </w:rPr>
      </w:pPr>
      <w:r w:rsidRPr="00D324AA">
        <w:rPr>
          <w:lang w:val="en-NZ"/>
        </w:rPr>
        <w:t>The main ethical issues considered by the Committee and addressed by the Researcher are as follows.</w:t>
      </w:r>
    </w:p>
    <w:p w14:paraId="4B433C00" w14:textId="77777777" w:rsidR="006D2B35" w:rsidRPr="00D324AA" w:rsidRDefault="006D2B35" w:rsidP="006D2B35">
      <w:pPr>
        <w:rPr>
          <w:lang w:val="en-NZ"/>
        </w:rPr>
      </w:pPr>
    </w:p>
    <w:p w14:paraId="6D619D72" w14:textId="24E9D4B0" w:rsidR="006D2B35" w:rsidRPr="00D324AA" w:rsidRDefault="006D2B35" w:rsidP="00C6360C">
      <w:pPr>
        <w:pStyle w:val="ListParagraph"/>
        <w:numPr>
          <w:ilvl w:val="0"/>
          <w:numId w:val="30"/>
        </w:numPr>
      </w:pPr>
      <w:r w:rsidRPr="00D324AA">
        <w:t xml:space="preserve">The Committee </w:t>
      </w:r>
      <w:r>
        <w:t>clarified</w:t>
      </w:r>
      <w:r w:rsidR="00B70E35">
        <w:t xml:space="preserve"> with the Researcher</w:t>
      </w:r>
      <w:r>
        <w:t xml:space="preserve"> that </w:t>
      </w:r>
      <w:r w:rsidR="00FB52B8">
        <w:t xml:space="preserve">the study </w:t>
      </w:r>
      <w:r>
        <w:t xml:space="preserve">is investigator initiated. </w:t>
      </w:r>
    </w:p>
    <w:p w14:paraId="54E20943" w14:textId="32F54B5A" w:rsidR="006D2B35" w:rsidRDefault="006D2B35" w:rsidP="006D2B35">
      <w:pPr>
        <w:numPr>
          <w:ilvl w:val="0"/>
          <w:numId w:val="3"/>
        </w:numPr>
        <w:spacing w:before="80" w:after="80"/>
        <w:contextualSpacing/>
        <w:rPr>
          <w:lang w:val="en-NZ"/>
        </w:rPr>
      </w:pPr>
      <w:r>
        <w:rPr>
          <w:lang w:val="en-NZ"/>
        </w:rPr>
        <w:t xml:space="preserve">The Committee </w:t>
      </w:r>
      <w:r w:rsidR="00B70E35">
        <w:rPr>
          <w:lang w:val="en-NZ"/>
        </w:rPr>
        <w:t xml:space="preserve">had the </w:t>
      </w:r>
      <w:r>
        <w:rPr>
          <w:lang w:val="en-NZ"/>
        </w:rPr>
        <w:t>recruitment process</w:t>
      </w:r>
      <w:r w:rsidR="00B70E35">
        <w:rPr>
          <w:lang w:val="en-NZ"/>
        </w:rPr>
        <w:t xml:space="preserve"> clarified by the Researcher</w:t>
      </w:r>
      <w:r>
        <w:rPr>
          <w:lang w:val="en-NZ"/>
        </w:rPr>
        <w:t xml:space="preserve">. </w:t>
      </w:r>
    </w:p>
    <w:p w14:paraId="7E8A2A13" w14:textId="6A9EAF43" w:rsidR="006D2B35" w:rsidRPr="0012628D" w:rsidRDefault="006D2B35" w:rsidP="006D2B35">
      <w:pPr>
        <w:pStyle w:val="ListParagraph"/>
        <w:rPr>
          <w:rFonts w:cs="Arial"/>
          <w:color w:val="FF0000"/>
        </w:rPr>
      </w:pPr>
      <w:r>
        <w:t xml:space="preserve">The Committee noted that there was no termination statement in any of the study documentation. The </w:t>
      </w:r>
      <w:r w:rsidR="00B70E35">
        <w:t>R</w:t>
      </w:r>
      <w:r>
        <w:t>esearcher noted that there were very few cases in which this study would be terminated as there is no real risk as has been shown from use of this method in practice.</w:t>
      </w:r>
      <w:r w:rsidRPr="0012628D">
        <w:t xml:space="preserve"> </w:t>
      </w:r>
    </w:p>
    <w:p w14:paraId="157D19D5" w14:textId="0687A129" w:rsidR="006D2B35" w:rsidRPr="0012628D" w:rsidRDefault="006D2B35" w:rsidP="006D2B35">
      <w:pPr>
        <w:pStyle w:val="ListParagraph"/>
        <w:rPr>
          <w:rFonts w:cs="Arial"/>
          <w:color w:val="FF0000"/>
        </w:rPr>
      </w:pPr>
      <w:r>
        <w:t xml:space="preserve">The Committee queried how the participants could consent if they were not provided the risks and therefore fully informed consent. The </w:t>
      </w:r>
      <w:r w:rsidR="00581E17">
        <w:t>R</w:t>
      </w:r>
      <w:r>
        <w:t xml:space="preserve">esearcher clarified that the participants would be consented for both procedures. The Committee suggested appending the standard </w:t>
      </w:r>
      <w:r w:rsidR="000E52B0">
        <w:t>pati</w:t>
      </w:r>
      <w:r w:rsidR="001C253A">
        <w:t>ent</w:t>
      </w:r>
      <w:r w:rsidR="000E52B0">
        <w:t xml:space="preserve"> information sheets </w:t>
      </w:r>
      <w:r>
        <w:t xml:space="preserve">of each treatment to the study </w:t>
      </w:r>
      <w:r w:rsidR="00C6360C">
        <w:t>participant information sheet</w:t>
      </w:r>
      <w:r>
        <w:t>.</w:t>
      </w:r>
    </w:p>
    <w:p w14:paraId="7B54CED3" w14:textId="77777777" w:rsidR="006D2B35" w:rsidRDefault="006D2B35" w:rsidP="00233B58">
      <w:pPr>
        <w:pStyle w:val="ListParagraph"/>
      </w:pPr>
      <w:r>
        <w:t xml:space="preserve">The Committee clarified that there was no tissue to be collected for the study, any collected tissue would be standard of care. </w:t>
      </w:r>
    </w:p>
    <w:p w14:paraId="7F8F7BAB" w14:textId="256BC71E" w:rsidR="006D2B35" w:rsidRPr="00493BAF" w:rsidRDefault="006D2B35" w:rsidP="006D2B35">
      <w:pPr>
        <w:numPr>
          <w:ilvl w:val="0"/>
          <w:numId w:val="3"/>
        </w:numPr>
        <w:spacing w:before="80" w:after="80"/>
        <w:contextualSpacing/>
        <w:rPr>
          <w:lang w:val="en-NZ"/>
        </w:rPr>
      </w:pPr>
      <w:r>
        <w:rPr>
          <w:lang w:val="en-NZ"/>
        </w:rPr>
        <w:t xml:space="preserve">The Committee noted that there would be no difference in the wait times between receiving treatment in the study or in the public system. The </w:t>
      </w:r>
      <w:r w:rsidR="0082779E">
        <w:rPr>
          <w:lang w:val="en-NZ"/>
        </w:rPr>
        <w:t>R</w:t>
      </w:r>
      <w:r>
        <w:rPr>
          <w:lang w:val="en-NZ"/>
        </w:rPr>
        <w:t xml:space="preserve">esearcher also noted that withdrawing from the study would not impact the timeline to treatment and </w:t>
      </w:r>
      <w:r w:rsidR="00FB52B8">
        <w:rPr>
          <w:lang w:val="en-NZ"/>
        </w:rPr>
        <w:t xml:space="preserve">the withdrawing participant </w:t>
      </w:r>
      <w:r>
        <w:rPr>
          <w:lang w:val="en-NZ"/>
        </w:rPr>
        <w:t xml:space="preserve">would not be placed at the back of the queue for treatment. </w:t>
      </w:r>
    </w:p>
    <w:p w14:paraId="3E885B9D" w14:textId="77777777" w:rsidR="006D2B35" w:rsidRPr="00D324AA" w:rsidRDefault="006D2B35" w:rsidP="006D2B35">
      <w:pPr>
        <w:spacing w:before="80" w:after="80"/>
        <w:rPr>
          <w:lang w:val="en-NZ"/>
        </w:rPr>
      </w:pPr>
    </w:p>
    <w:p w14:paraId="102F5FB1" w14:textId="77777777" w:rsidR="006D2B35" w:rsidRPr="0054344C" w:rsidRDefault="006D2B35" w:rsidP="006D2B35">
      <w:pPr>
        <w:pStyle w:val="Headingbold"/>
      </w:pPr>
      <w:r w:rsidRPr="0054344C">
        <w:t>Summary of outstanding ethical issues</w:t>
      </w:r>
    </w:p>
    <w:p w14:paraId="0476D1FC" w14:textId="77777777" w:rsidR="006D2B35" w:rsidRPr="00D324AA" w:rsidRDefault="006D2B35" w:rsidP="006D2B35">
      <w:pPr>
        <w:rPr>
          <w:lang w:val="en-NZ"/>
        </w:rPr>
      </w:pPr>
    </w:p>
    <w:p w14:paraId="5D626B5D" w14:textId="77777777" w:rsidR="006D2B35" w:rsidRPr="00D324AA" w:rsidRDefault="006D2B35" w:rsidP="006D2B35">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3BDBF2E" w14:textId="77777777" w:rsidR="006D2B35" w:rsidRPr="00D324AA" w:rsidRDefault="006D2B35" w:rsidP="006D2B35">
      <w:pPr>
        <w:autoSpaceDE w:val="0"/>
        <w:autoSpaceDN w:val="0"/>
        <w:adjustRightInd w:val="0"/>
        <w:rPr>
          <w:szCs w:val="22"/>
          <w:lang w:val="en-NZ"/>
        </w:rPr>
      </w:pPr>
    </w:p>
    <w:p w14:paraId="415C0CDF" w14:textId="5698BC4F" w:rsidR="006D2B35" w:rsidRPr="004A3A73" w:rsidRDefault="006D2B35" w:rsidP="006D2B35">
      <w:pPr>
        <w:pStyle w:val="ListParagraph"/>
        <w:rPr>
          <w:rFonts w:cs="Arial"/>
          <w:color w:val="FF0000"/>
        </w:rPr>
      </w:pPr>
      <w:r w:rsidRPr="00D324AA">
        <w:t xml:space="preserve">The Committee </w:t>
      </w:r>
      <w:r>
        <w:t xml:space="preserve">queried who would be approaching potential participants. The Committee requested that someone not on the clinical team be provided to speak to </w:t>
      </w:r>
      <w:r w:rsidR="00FB52B8">
        <w:t xml:space="preserve">potential </w:t>
      </w:r>
      <w:r>
        <w:t>participants</w:t>
      </w:r>
      <w:r w:rsidR="00FB52B8">
        <w:t xml:space="preserve"> during the recruitment process</w:t>
      </w:r>
      <w:r>
        <w:t xml:space="preserve">. </w:t>
      </w:r>
    </w:p>
    <w:p w14:paraId="03669398" w14:textId="4478970A" w:rsidR="006D2B35" w:rsidRPr="003608ED" w:rsidRDefault="006D2B35" w:rsidP="006D2B35">
      <w:pPr>
        <w:pStyle w:val="ListParagraph"/>
        <w:rPr>
          <w:rFonts w:cs="Arial"/>
          <w:color w:val="FF0000"/>
        </w:rPr>
      </w:pPr>
      <w:r>
        <w:t>The Committee requested that the study be registered as a clinical trial</w:t>
      </w:r>
      <w:r w:rsidR="00FB52B8">
        <w:t xml:space="preserve"> with a WHO-approved Clinical Trial Registry</w:t>
      </w:r>
      <w:r>
        <w:t xml:space="preserve">. </w:t>
      </w:r>
    </w:p>
    <w:p w14:paraId="1138D3C3" w14:textId="77777777" w:rsidR="006D2B35" w:rsidRPr="003608ED" w:rsidRDefault="006D2B35" w:rsidP="006D2B35">
      <w:pPr>
        <w:pStyle w:val="ListParagraph"/>
        <w:rPr>
          <w:rFonts w:cs="Arial"/>
          <w:color w:val="FF0000"/>
        </w:rPr>
      </w:pPr>
      <w:r>
        <w:t>The Committee noted that there was no consideration for Māori data sovereignty and other cultural considerations in the application. In future these should be considered.</w:t>
      </w:r>
    </w:p>
    <w:p w14:paraId="14E06E5D" w14:textId="732C18FE" w:rsidR="006D2B35" w:rsidRPr="0072203D" w:rsidRDefault="006D2B35" w:rsidP="006D2B35">
      <w:pPr>
        <w:pStyle w:val="ListParagraph"/>
        <w:rPr>
          <w:rFonts w:cs="Arial"/>
          <w:color w:val="FF0000"/>
        </w:rPr>
      </w:pPr>
      <w:r>
        <w:t>The Committee requested that the researcher review the National Ethical Standards</w:t>
      </w:r>
      <w:r w:rsidR="0064721F">
        <w:t xml:space="preserve"> (</w:t>
      </w:r>
      <w:r w:rsidR="00F4331E" w:rsidRPr="00C856E5">
        <w:t>para 9.7</w:t>
      </w:r>
      <w:r w:rsidR="0064721F">
        <w:t>)</w:t>
      </w:r>
      <w:r w:rsidR="00F4331E">
        <w:t xml:space="preserve"> </w:t>
      </w:r>
      <w:r>
        <w:t xml:space="preserve">for what is required of a protocol </w:t>
      </w:r>
      <w:r w:rsidR="00FB52B8">
        <w:t>and amend the protocol accordingly</w:t>
      </w:r>
      <w:r>
        <w:t xml:space="preserve"> </w:t>
      </w:r>
    </w:p>
    <w:p w14:paraId="13730233" w14:textId="34091799" w:rsidR="006D2B35" w:rsidRPr="0072203D" w:rsidRDefault="006D2B35" w:rsidP="006D2B35">
      <w:pPr>
        <w:pStyle w:val="ListParagraph"/>
      </w:pPr>
      <w:r w:rsidRPr="00D324AA">
        <w:t xml:space="preserve">The Committee requested the following changes to the </w:t>
      </w:r>
      <w:r>
        <w:t>Data and Tissue Management Plan</w:t>
      </w:r>
      <w:r w:rsidR="0072203D">
        <w:t>:</w:t>
      </w:r>
    </w:p>
    <w:p w14:paraId="3E2815E7" w14:textId="77777777" w:rsidR="006D2B35" w:rsidRPr="0012628D" w:rsidRDefault="006D2B35" w:rsidP="0072203D">
      <w:pPr>
        <w:pStyle w:val="ListParagraph"/>
        <w:numPr>
          <w:ilvl w:val="1"/>
          <w:numId w:val="3"/>
        </w:numPr>
        <w:rPr>
          <w:rFonts w:cs="Arial"/>
          <w:color w:val="FF0000"/>
        </w:rPr>
      </w:pPr>
      <w:r>
        <w:lastRenderedPageBreak/>
        <w:t xml:space="preserve">The Committee requested a statement specifying where the data may be sent for analysis. </w:t>
      </w:r>
    </w:p>
    <w:p w14:paraId="22DD06D0" w14:textId="77777777" w:rsidR="006D2B35" w:rsidRDefault="006D2B35" w:rsidP="0072203D">
      <w:pPr>
        <w:pStyle w:val="ListParagraph"/>
        <w:numPr>
          <w:ilvl w:val="1"/>
          <w:numId w:val="3"/>
        </w:numPr>
      </w:pPr>
      <w:r>
        <w:t>Please remove reference to the colonoscopy.</w:t>
      </w:r>
    </w:p>
    <w:p w14:paraId="0500B938" w14:textId="76E8F34D" w:rsidR="00FB52B8" w:rsidRPr="00CF7E14" w:rsidRDefault="006D2B35" w:rsidP="0072203D">
      <w:pPr>
        <w:pStyle w:val="ListParagraph"/>
        <w:numPr>
          <w:ilvl w:val="1"/>
          <w:numId w:val="3"/>
        </w:numPr>
        <w:rPr>
          <w:rFonts w:cs="Arial"/>
          <w:szCs w:val="22"/>
        </w:rPr>
      </w:pPr>
      <w:r>
        <w:t>The Committee requested that de</w:t>
      </w:r>
      <w:r w:rsidR="00FA0A97">
        <w:t>-</w:t>
      </w:r>
      <w:r>
        <w:t xml:space="preserve">identification </w:t>
      </w:r>
      <w:r w:rsidR="00FB52B8">
        <w:t>of data should occur</w:t>
      </w:r>
      <w:r>
        <w:t xml:space="preserve"> as the data is </w:t>
      </w:r>
      <w:r w:rsidR="00FB52B8">
        <w:t xml:space="preserve">entered into the study </w:t>
      </w:r>
      <w:r w:rsidR="00676803">
        <w:t>spreadsheet</w:t>
      </w:r>
      <w:r w:rsidR="00FB52B8">
        <w:t xml:space="preserve">. As NHI </w:t>
      </w:r>
      <w:r>
        <w:t xml:space="preserve">numbers </w:t>
      </w:r>
      <w:r w:rsidR="00FB52B8">
        <w:t xml:space="preserve">and full date of birth </w:t>
      </w:r>
      <w:r>
        <w:t>are identifiable</w:t>
      </w:r>
      <w:r w:rsidR="00C23634">
        <w:t>, they</w:t>
      </w:r>
      <w:r>
        <w:t xml:space="preserve"> should be </w:t>
      </w:r>
      <w:r w:rsidR="00FB52B8">
        <w:t xml:space="preserve">stripped from the study spreadsheet. The Researcher should keep a separate list </w:t>
      </w:r>
      <w:r w:rsidR="00C23634">
        <w:t xml:space="preserve">linking </w:t>
      </w:r>
      <w:r w:rsidR="00FB52B8">
        <w:t xml:space="preserve">personal identifiers </w:t>
      </w:r>
      <w:r>
        <w:t xml:space="preserve">to </w:t>
      </w:r>
      <w:r w:rsidR="00FB52B8">
        <w:t xml:space="preserve">the participant’s assigned </w:t>
      </w:r>
      <w:r>
        <w:t xml:space="preserve">study number. </w:t>
      </w:r>
    </w:p>
    <w:p w14:paraId="00B401E7" w14:textId="0AA852B1" w:rsidR="00FB52B8" w:rsidRPr="00FB52B8" w:rsidRDefault="006D2B35" w:rsidP="00C6360C">
      <w:pPr>
        <w:pStyle w:val="ListParagraph"/>
        <w:numPr>
          <w:ilvl w:val="1"/>
          <w:numId w:val="3"/>
        </w:numPr>
        <w:rPr>
          <w:rFonts w:cs="Arial"/>
          <w:color w:val="FF0000"/>
        </w:rPr>
      </w:pPr>
      <w:r>
        <w:t xml:space="preserve">Please </w:t>
      </w:r>
      <w:r w:rsidR="00FB52B8">
        <w:t>remove any templated information in the Data Management Plan that is not relevant to the study.</w:t>
      </w:r>
    </w:p>
    <w:p w14:paraId="73BC0991" w14:textId="77777777" w:rsidR="0064721F" w:rsidRDefault="0064721F" w:rsidP="006D2B35">
      <w:pPr>
        <w:spacing w:before="80" w:after="80"/>
        <w:rPr>
          <w:rFonts w:cs="Arial"/>
          <w:szCs w:val="22"/>
          <w:lang w:val="en-NZ"/>
        </w:rPr>
      </w:pPr>
    </w:p>
    <w:p w14:paraId="591A54D4" w14:textId="7DC7C420" w:rsidR="006D2B35" w:rsidRPr="00D324AA" w:rsidRDefault="006D2B35" w:rsidP="006D2B35">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A531CBE" w14:textId="77777777" w:rsidR="00FB52B8" w:rsidRDefault="00FB52B8" w:rsidP="00FB52B8">
      <w:pPr>
        <w:pStyle w:val="ListParagraph"/>
      </w:pPr>
      <w:r>
        <w:t xml:space="preserve">Please include how many people will be in the study and what the chance is of receiving each procedure. </w:t>
      </w:r>
    </w:p>
    <w:p w14:paraId="71828A66" w14:textId="5ABED971" w:rsidR="00FB52B8" w:rsidRDefault="00FB52B8" w:rsidP="00FB52B8">
      <w:pPr>
        <w:pStyle w:val="ListParagraph"/>
      </w:pPr>
      <w:r>
        <w:t xml:space="preserve">Please amend wording regarding “chosen” on page 2 to state “you have been invited”. </w:t>
      </w:r>
    </w:p>
    <w:p w14:paraId="66A8B591" w14:textId="644CE86B" w:rsidR="008B56C9" w:rsidRDefault="008B56C9" w:rsidP="008B56C9">
      <w:pPr>
        <w:pStyle w:val="ListParagraph"/>
      </w:pPr>
      <w:r>
        <w:t xml:space="preserve">Please provide some justification of efficacy of each treatment. Stating the inability to compare the two presently is acceptable. </w:t>
      </w:r>
    </w:p>
    <w:p w14:paraId="62352CBE" w14:textId="1E14C9D3" w:rsidR="006D2B35" w:rsidRDefault="006D2B35" w:rsidP="006D2B35">
      <w:pPr>
        <w:pStyle w:val="ListParagraph"/>
      </w:pPr>
      <w:r w:rsidRPr="00D324AA">
        <w:t>Please</w:t>
      </w:r>
      <w:r>
        <w:t xml:space="preserve"> amend the wording of when participants will be notified as to which arm of the study they have been randomised into</w:t>
      </w:r>
      <w:r w:rsidR="00FB52B8">
        <w:t>, as this will be prior to the study procedure.</w:t>
      </w:r>
    </w:p>
    <w:p w14:paraId="2D026C29" w14:textId="3C60B4EF" w:rsidR="006D2B35" w:rsidRPr="00D324AA" w:rsidRDefault="006D2B35" w:rsidP="006D2B35">
      <w:pPr>
        <w:pStyle w:val="ListParagraph"/>
      </w:pPr>
      <w:r>
        <w:t>Please include the risks of each treatment in the PIS</w:t>
      </w:r>
      <w:r w:rsidR="00792460">
        <w:t>/</w:t>
      </w:r>
      <w:r>
        <w:t xml:space="preserve">CFs. Please include some numerical data as to incidence of risk. </w:t>
      </w:r>
    </w:p>
    <w:p w14:paraId="764C5CA4" w14:textId="77777777" w:rsidR="006D2B35" w:rsidRDefault="006D2B35" w:rsidP="006D2B35">
      <w:pPr>
        <w:pStyle w:val="ListParagraph"/>
      </w:pPr>
      <w:r>
        <w:t xml:space="preserve">Please specify which follow up visits are study related and not standard of care. </w:t>
      </w:r>
    </w:p>
    <w:p w14:paraId="6A8AED32" w14:textId="08DE89FA" w:rsidR="006D2B35" w:rsidRDefault="006D2B35" w:rsidP="006D2B35">
      <w:pPr>
        <w:pStyle w:val="ListParagraph"/>
      </w:pPr>
      <w:r>
        <w:t xml:space="preserve">Please specify how long visits will take and what will occur during </w:t>
      </w:r>
      <w:r w:rsidR="00FB52B8">
        <w:t>these</w:t>
      </w:r>
      <w:r>
        <w:t xml:space="preserve">. </w:t>
      </w:r>
    </w:p>
    <w:p w14:paraId="6EBA8D79" w14:textId="61FDAA05" w:rsidR="006D2B35" w:rsidRDefault="006D2B35" w:rsidP="006D2B35">
      <w:pPr>
        <w:pStyle w:val="ListParagraph"/>
      </w:pPr>
      <w:r>
        <w:t xml:space="preserve">Please specify what will happen to data, who will have access, where it will be sent </w:t>
      </w:r>
      <w:r w:rsidR="00FB52B8">
        <w:t xml:space="preserve">for analysis </w:t>
      </w:r>
      <w:r>
        <w:t xml:space="preserve">etc. </w:t>
      </w:r>
    </w:p>
    <w:p w14:paraId="05D253E5" w14:textId="21EDB77E" w:rsidR="006D2B35" w:rsidRDefault="006D2B35" w:rsidP="006D2B35">
      <w:pPr>
        <w:pStyle w:val="ListParagraph"/>
      </w:pPr>
      <w:r>
        <w:t xml:space="preserve">Please include a statement on reproduction as per the </w:t>
      </w:r>
      <w:hyperlink r:id="rId7" w:history="1">
        <w:r w:rsidRPr="00F16B62">
          <w:rPr>
            <w:rStyle w:val="Hyperlink"/>
          </w:rPr>
          <w:t xml:space="preserve">HDEC </w:t>
        </w:r>
        <w:r w:rsidR="00792460" w:rsidRPr="00F16B62">
          <w:rPr>
            <w:rStyle w:val="Hyperlink"/>
          </w:rPr>
          <w:t>reproductive risks</w:t>
        </w:r>
        <w:r w:rsidRPr="00F16B62">
          <w:rPr>
            <w:rStyle w:val="Hyperlink"/>
          </w:rPr>
          <w:t xml:space="preserve"> template</w:t>
        </w:r>
      </w:hyperlink>
      <w:r>
        <w:t xml:space="preserve">. </w:t>
      </w:r>
    </w:p>
    <w:p w14:paraId="70E93242" w14:textId="45BD3566" w:rsidR="006D2B35" w:rsidRDefault="006D2B35" w:rsidP="006D2B35">
      <w:pPr>
        <w:pStyle w:val="ListParagraph"/>
      </w:pPr>
      <w:r>
        <w:t>Please include an ACC statement.</w:t>
      </w:r>
      <w:r w:rsidR="00F16B62">
        <w:t xml:space="preserve"> An example of one can be found in the HDEC Main PIS template.</w:t>
      </w:r>
      <w:r>
        <w:t xml:space="preserve"> </w:t>
      </w:r>
    </w:p>
    <w:p w14:paraId="244A563B" w14:textId="03E419D4" w:rsidR="006D2B35" w:rsidRDefault="006D2B35" w:rsidP="006D2B35">
      <w:pPr>
        <w:pStyle w:val="ListParagraph"/>
      </w:pPr>
      <w:r>
        <w:t xml:space="preserve">Please include a statement </w:t>
      </w:r>
      <w:r w:rsidR="00FB52B8">
        <w:t xml:space="preserve">that the participant’s </w:t>
      </w:r>
      <w:r>
        <w:t xml:space="preserve">General Practitioner </w:t>
      </w:r>
      <w:r w:rsidR="00FB52B8">
        <w:t xml:space="preserve">will be informed </w:t>
      </w:r>
      <w:r>
        <w:t xml:space="preserve">of </w:t>
      </w:r>
      <w:r w:rsidR="00FB52B8">
        <w:t xml:space="preserve">any </w:t>
      </w:r>
      <w:r>
        <w:t xml:space="preserve">incidental findings. </w:t>
      </w:r>
    </w:p>
    <w:p w14:paraId="52DACC0E" w14:textId="1026BF74" w:rsidR="006D2B35" w:rsidRDefault="006D2B35" w:rsidP="006D2B35">
      <w:pPr>
        <w:pStyle w:val="ListParagraph"/>
      </w:pPr>
      <w:r>
        <w:t>Please add the option for participants to receive a lay summary</w:t>
      </w:r>
      <w:r w:rsidR="00FB52B8">
        <w:t xml:space="preserve"> of the study results</w:t>
      </w:r>
      <w:r>
        <w:t xml:space="preserve">. </w:t>
      </w:r>
    </w:p>
    <w:p w14:paraId="5CED92E4" w14:textId="77777777" w:rsidR="008B56C9" w:rsidRDefault="008B56C9" w:rsidP="008B56C9">
      <w:pPr>
        <w:pStyle w:val="ListParagraph"/>
      </w:pPr>
      <w:r>
        <w:t xml:space="preserve">Please provide the PI contact details as the first point of call. </w:t>
      </w:r>
    </w:p>
    <w:p w14:paraId="398B7F70" w14:textId="63CE80DF" w:rsidR="008B56C9" w:rsidRDefault="008B56C9" w:rsidP="008B56C9">
      <w:pPr>
        <w:pStyle w:val="ListParagraph"/>
      </w:pPr>
      <w:r>
        <w:t xml:space="preserve">Please provide the site details. </w:t>
      </w:r>
    </w:p>
    <w:p w14:paraId="7454B038" w14:textId="77777777" w:rsidR="006D2B35" w:rsidRPr="00D324AA" w:rsidRDefault="006D2B35" w:rsidP="006D2B35">
      <w:pPr>
        <w:spacing w:before="80" w:after="80"/>
      </w:pPr>
    </w:p>
    <w:p w14:paraId="6FF958AA" w14:textId="77777777" w:rsidR="006D2B35" w:rsidRPr="0054344C" w:rsidRDefault="006D2B35" w:rsidP="006D2B35">
      <w:pPr>
        <w:rPr>
          <w:b/>
          <w:bCs/>
          <w:lang w:val="en-NZ"/>
        </w:rPr>
      </w:pPr>
      <w:r w:rsidRPr="0054344C">
        <w:rPr>
          <w:b/>
          <w:bCs/>
          <w:lang w:val="en-NZ"/>
        </w:rPr>
        <w:t xml:space="preserve">Decision </w:t>
      </w:r>
    </w:p>
    <w:p w14:paraId="4BCB6991" w14:textId="77777777" w:rsidR="006D2B35" w:rsidRPr="00D324AA" w:rsidRDefault="006D2B35" w:rsidP="006D2B35">
      <w:pPr>
        <w:rPr>
          <w:lang w:val="en-NZ"/>
        </w:rPr>
      </w:pPr>
    </w:p>
    <w:p w14:paraId="21723124" w14:textId="77777777" w:rsidR="006D2B35" w:rsidRPr="00D324AA" w:rsidRDefault="006D2B35" w:rsidP="006D2B35">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4D3F896" w14:textId="77777777" w:rsidR="006D2B35" w:rsidRPr="00D324AA" w:rsidRDefault="006D2B35" w:rsidP="006D2B35">
      <w:pPr>
        <w:rPr>
          <w:lang w:val="en-NZ"/>
        </w:rPr>
      </w:pPr>
    </w:p>
    <w:p w14:paraId="42F46969" w14:textId="77777777" w:rsidR="006D2B35" w:rsidRPr="006D0A33" w:rsidRDefault="006D2B35" w:rsidP="006D2B35">
      <w:pPr>
        <w:pStyle w:val="ListParagraph"/>
      </w:pPr>
      <w:r w:rsidRPr="006D0A33">
        <w:t>Please address all outstanding ethical issues, providing the information requested by the Committee.</w:t>
      </w:r>
    </w:p>
    <w:p w14:paraId="357CAF98" w14:textId="77777777" w:rsidR="006D2B35" w:rsidRPr="006D0A33" w:rsidRDefault="006D2B35" w:rsidP="006D2B35">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B693AE1" w14:textId="2D027D5C" w:rsidR="006D2B35" w:rsidRDefault="006D2B35" w:rsidP="006D2B35">
      <w:pPr>
        <w:pStyle w:val="ListParagraph"/>
      </w:pPr>
      <w:r w:rsidRPr="006D0A33">
        <w:t xml:space="preserve">Please update the study protocol, taking into account the feedback provided by the Committee. </w:t>
      </w:r>
      <w:r w:rsidRPr="00C856E5">
        <w:t>(</w:t>
      </w:r>
      <w:r w:rsidRPr="0027524C">
        <w:rPr>
          <w:i/>
          <w:iCs/>
        </w:rPr>
        <w:t>National Ethical Standards for Health and Disability Research and Quality Improvement, para 9.7</w:t>
      </w:r>
      <w:r w:rsidRPr="00C856E5">
        <w:t>).</w:t>
      </w:r>
      <w:r w:rsidRPr="006D0A33">
        <w:t xml:space="preserve">  </w:t>
      </w:r>
    </w:p>
    <w:p w14:paraId="53900657" w14:textId="3EE080DA" w:rsidR="00C31C8E" w:rsidRPr="006D0A33" w:rsidRDefault="00C31C8E" w:rsidP="00C31C8E">
      <w:pPr>
        <w:pStyle w:val="ListParagraph"/>
      </w:pPr>
      <w:r>
        <w:lastRenderedPageBreak/>
        <w:t xml:space="preserve">Please update the data and tissue management plan, taking into account the feedback provided by the Committee </w:t>
      </w:r>
      <w:r w:rsidRPr="00DE3041">
        <w:t>(</w:t>
      </w:r>
      <w:r w:rsidRPr="00C31C8E">
        <w:rPr>
          <w:i/>
          <w:iCs/>
        </w:rPr>
        <w:t>National Ethical Standards for Health and Disability Research and Quality Improvement, para 12.15a, 14.16&amp;14.17</w:t>
      </w:r>
      <w:r w:rsidRPr="00DE3041">
        <w:t>).</w:t>
      </w:r>
    </w:p>
    <w:p w14:paraId="5F04895A" w14:textId="77777777" w:rsidR="006D2B35" w:rsidRPr="00D324AA" w:rsidRDefault="006D2B35" w:rsidP="006D2B35">
      <w:pPr>
        <w:rPr>
          <w:color w:val="FF0000"/>
          <w:lang w:val="en-NZ"/>
        </w:rPr>
      </w:pPr>
    </w:p>
    <w:p w14:paraId="4C1623B3" w14:textId="6FA37723" w:rsidR="006D2B35" w:rsidRDefault="006D2B35" w:rsidP="006D2B35">
      <w:pPr>
        <w:rPr>
          <w:lang w:val="en-NZ"/>
        </w:rPr>
      </w:pPr>
      <w:r w:rsidRPr="00D324AA">
        <w:rPr>
          <w:lang w:val="en-NZ"/>
        </w:rPr>
        <w:t xml:space="preserve">After receipt of the information requested by the Committee, a final decision on the application will be made </w:t>
      </w:r>
      <w:r w:rsidRPr="0027524C">
        <w:rPr>
          <w:lang w:val="en-NZ"/>
        </w:rPr>
        <w:t xml:space="preserve">by </w:t>
      </w:r>
      <w:r w:rsidR="0027524C" w:rsidRPr="0027524C">
        <w:rPr>
          <w:rFonts w:cs="Arial"/>
          <w:szCs w:val="22"/>
          <w:lang w:val="en-NZ"/>
        </w:rPr>
        <w:t>Mr Dominic Fitchett and Ms Amy Henry.</w:t>
      </w:r>
    </w:p>
    <w:p w14:paraId="1CB7AC7E" w14:textId="6FC708A3" w:rsidR="00701D8B" w:rsidRPr="006D2B35" w:rsidRDefault="00701D8B">
      <w:pPr>
        <w:rPr>
          <w:lang w:val="en-NZ"/>
        </w:rPr>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3364F" w:rsidRPr="00960BFE" w14:paraId="1C75C831" w14:textId="77777777" w:rsidTr="00B32F8D">
        <w:trPr>
          <w:trHeight w:val="280"/>
        </w:trPr>
        <w:tc>
          <w:tcPr>
            <w:tcW w:w="966" w:type="dxa"/>
            <w:tcBorders>
              <w:top w:val="nil"/>
              <w:left w:val="nil"/>
              <w:bottom w:val="nil"/>
              <w:right w:val="nil"/>
            </w:tcBorders>
          </w:tcPr>
          <w:p w14:paraId="1B7440C4" w14:textId="35DDE56F" w:rsidR="0033364F" w:rsidRPr="00960BFE" w:rsidRDefault="00701D8B" w:rsidP="00B32F8D">
            <w:pPr>
              <w:autoSpaceDE w:val="0"/>
              <w:autoSpaceDN w:val="0"/>
              <w:adjustRightInd w:val="0"/>
            </w:pPr>
            <w:r>
              <w:rPr>
                <w:b/>
              </w:rPr>
              <w:lastRenderedPageBreak/>
              <w:t>4</w:t>
            </w:r>
            <w:r w:rsidR="0033364F" w:rsidRPr="00960BFE">
              <w:rPr>
                <w:b/>
              </w:rPr>
              <w:t xml:space="preserve"> </w:t>
            </w:r>
            <w:r w:rsidR="0033364F" w:rsidRPr="00960BFE">
              <w:t xml:space="preserve"> </w:t>
            </w:r>
          </w:p>
        </w:tc>
        <w:tc>
          <w:tcPr>
            <w:tcW w:w="2575" w:type="dxa"/>
            <w:tcBorders>
              <w:top w:val="nil"/>
              <w:left w:val="nil"/>
              <w:bottom w:val="nil"/>
              <w:right w:val="nil"/>
            </w:tcBorders>
          </w:tcPr>
          <w:p w14:paraId="55E566C2" w14:textId="77777777" w:rsidR="0033364F" w:rsidRPr="00960BFE" w:rsidRDefault="0033364F" w:rsidP="00B32F8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CA40C39" w14:textId="6404900F" w:rsidR="0033364F" w:rsidRPr="002B62FF" w:rsidRDefault="00B923E2" w:rsidP="00B32F8D">
            <w:pPr>
              <w:rPr>
                <w:b/>
                <w:bCs/>
              </w:rPr>
            </w:pPr>
            <w:r w:rsidRPr="00B923E2">
              <w:rPr>
                <w:b/>
                <w:bCs/>
              </w:rPr>
              <w:t>2023 FULL 12278</w:t>
            </w:r>
          </w:p>
        </w:tc>
      </w:tr>
      <w:tr w:rsidR="0033364F" w:rsidRPr="00960BFE" w14:paraId="58878494" w14:textId="77777777" w:rsidTr="00B32F8D">
        <w:trPr>
          <w:trHeight w:val="280"/>
        </w:trPr>
        <w:tc>
          <w:tcPr>
            <w:tcW w:w="966" w:type="dxa"/>
            <w:tcBorders>
              <w:top w:val="nil"/>
              <w:left w:val="nil"/>
              <w:bottom w:val="nil"/>
              <w:right w:val="nil"/>
            </w:tcBorders>
          </w:tcPr>
          <w:p w14:paraId="6D8DBF56"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71F247A4" w14:textId="77777777" w:rsidR="0033364F" w:rsidRPr="00960BFE" w:rsidRDefault="0033364F" w:rsidP="00B32F8D">
            <w:pPr>
              <w:autoSpaceDE w:val="0"/>
              <w:autoSpaceDN w:val="0"/>
              <w:adjustRightInd w:val="0"/>
            </w:pPr>
            <w:r w:rsidRPr="00960BFE">
              <w:t xml:space="preserve">Title: </w:t>
            </w:r>
          </w:p>
        </w:tc>
        <w:tc>
          <w:tcPr>
            <w:tcW w:w="6459" w:type="dxa"/>
            <w:tcBorders>
              <w:top w:val="nil"/>
              <w:left w:val="nil"/>
              <w:bottom w:val="nil"/>
              <w:right w:val="nil"/>
            </w:tcBorders>
          </w:tcPr>
          <w:p w14:paraId="76B35317" w14:textId="5B7AB744" w:rsidR="0033364F" w:rsidRPr="00960BFE" w:rsidRDefault="00112493" w:rsidP="00B32F8D">
            <w:pPr>
              <w:autoSpaceDE w:val="0"/>
              <w:autoSpaceDN w:val="0"/>
              <w:adjustRightInd w:val="0"/>
            </w:pPr>
            <w:r w:rsidRPr="00112493">
              <w:t>The effectiveness of bioimpedance analysis in determining appropriate surgical antibiotic prophylactic dosing in cervical spine surgery</w:t>
            </w:r>
          </w:p>
        </w:tc>
      </w:tr>
      <w:tr w:rsidR="0033364F" w:rsidRPr="00960BFE" w14:paraId="1A91F655" w14:textId="77777777" w:rsidTr="00B32F8D">
        <w:trPr>
          <w:trHeight w:val="280"/>
        </w:trPr>
        <w:tc>
          <w:tcPr>
            <w:tcW w:w="966" w:type="dxa"/>
            <w:tcBorders>
              <w:top w:val="nil"/>
              <w:left w:val="nil"/>
              <w:bottom w:val="nil"/>
              <w:right w:val="nil"/>
            </w:tcBorders>
          </w:tcPr>
          <w:p w14:paraId="61F5F8E8"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345ABFA3" w14:textId="77777777" w:rsidR="0033364F" w:rsidRPr="00960BFE" w:rsidRDefault="0033364F" w:rsidP="00B32F8D">
            <w:pPr>
              <w:autoSpaceDE w:val="0"/>
              <w:autoSpaceDN w:val="0"/>
              <w:adjustRightInd w:val="0"/>
            </w:pPr>
            <w:r w:rsidRPr="00960BFE">
              <w:t xml:space="preserve">Principal Investigator: </w:t>
            </w:r>
          </w:p>
        </w:tc>
        <w:tc>
          <w:tcPr>
            <w:tcW w:w="6459" w:type="dxa"/>
            <w:tcBorders>
              <w:top w:val="nil"/>
              <w:left w:val="nil"/>
              <w:bottom w:val="nil"/>
              <w:right w:val="nil"/>
            </w:tcBorders>
          </w:tcPr>
          <w:p w14:paraId="1876A483" w14:textId="631F0AD1" w:rsidR="0033364F" w:rsidRPr="00960BFE" w:rsidRDefault="00757606" w:rsidP="00B32F8D">
            <w:r>
              <w:t>Associate Professor Joseph Baker</w:t>
            </w:r>
          </w:p>
        </w:tc>
      </w:tr>
      <w:tr w:rsidR="0033364F" w:rsidRPr="00960BFE" w14:paraId="5E1414A1" w14:textId="77777777" w:rsidTr="00B32F8D">
        <w:trPr>
          <w:trHeight w:val="280"/>
        </w:trPr>
        <w:tc>
          <w:tcPr>
            <w:tcW w:w="966" w:type="dxa"/>
            <w:tcBorders>
              <w:top w:val="nil"/>
              <w:left w:val="nil"/>
              <w:bottom w:val="nil"/>
              <w:right w:val="nil"/>
            </w:tcBorders>
          </w:tcPr>
          <w:p w14:paraId="6CA3CBF4"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62D44EDE" w14:textId="77777777" w:rsidR="0033364F" w:rsidRPr="00960BFE" w:rsidRDefault="0033364F" w:rsidP="00B32F8D">
            <w:pPr>
              <w:autoSpaceDE w:val="0"/>
              <w:autoSpaceDN w:val="0"/>
              <w:adjustRightInd w:val="0"/>
            </w:pPr>
            <w:r w:rsidRPr="00960BFE">
              <w:t xml:space="preserve">Sponsor: </w:t>
            </w:r>
          </w:p>
        </w:tc>
        <w:tc>
          <w:tcPr>
            <w:tcW w:w="6459" w:type="dxa"/>
            <w:tcBorders>
              <w:top w:val="nil"/>
              <w:left w:val="nil"/>
              <w:bottom w:val="nil"/>
              <w:right w:val="nil"/>
            </w:tcBorders>
          </w:tcPr>
          <w:p w14:paraId="05E284FA" w14:textId="38EED602" w:rsidR="0033364F" w:rsidRPr="00960BFE" w:rsidRDefault="0033364F" w:rsidP="00B32F8D">
            <w:pPr>
              <w:autoSpaceDE w:val="0"/>
              <w:autoSpaceDN w:val="0"/>
              <w:adjustRightInd w:val="0"/>
            </w:pPr>
          </w:p>
        </w:tc>
      </w:tr>
      <w:tr w:rsidR="0033364F" w:rsidRPr="00960BFE" w14:paraId="3F651825" w14:textId="77777777" w:rsidTr="00B32F8D">
        <w:trPr>
          <w:trHeight w:val="280"/>
        </w:trPr>
        <w:tc>
          <w:tcPr>
            <w:tcW w:w="966" w:type="dxa"/>
            <w:tcBorders>
              <w:top w:val="nil"/>
              <w:left w:val="nil"/>
              <w:bottom w:val="nil"/>
              <w:right w:val="nil"/>
            </w:tcBorders>
          </w:tcPr>
          <w:p w14:paraId="43684BF7"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133716A7" w14:textId="77777777" w:rsidR="0033364F" w:rsidRPr="00960BFE" w:rsidRDefault="0033364F" w:rsidP="00B32F8D">
            <w:pPr>
              <w:autoSpaceDE w:val="0"/>
              <w:autoSpaceDN w:val="0"/>
              <w:adjustRightInd w:val="0"/>
            </w:pPr>
            <w:r w:rsidRPr="00960BFE">
              <w:t xml:space="preserve">Clock Start Date: </w:t>
            </w:r>
          </w:p>
        </w:tc>
        <w:tc>
          <w:tcPr>
            <w:tcW w:w="6459" w:type="dxa"/>
            <w:tcBorders>
              <w:top w:val="nil"/>
              <w:left w:val="nil"/>
              <w:bottom w:val="nil"/>
              <w:right w:val="nil"/>
            </w:tcBorders>
          </w:tcPr>
          <w:p w14:paraId="436CC8EE" w14:textId="35A886EF" w:rsidR="0033364F" w:rsidRPr="00960BFE" w:rsidRDefault="00757606" w:rsidP="00B32F8D">
            <w:pPr>
              <w:autoSpaceDE w:val="0"/>
              <w:autoSpaceDN w:val="0"/>
              <w:adjustRightInd w:val="0"/>
            </w:pPr>
            <w:r>
              <w:t>02 March 2023</w:t>
            </w:r>
          </w:p>
        </w:tc>
      </w:tr>
    </w:tbl>
    <w:p w14:paraId="245C1A6F" w14:textId="77777777" w:rsidR="0033364F" w:rsidRPr="00795EDD" w:rsidRDefault="0033364F" w:rsidP="0033364F"/>
    <w:p w14:paraId="07B8CBFB" w14:textId="61C69FA6" w:rsidR="00AE13BC" w:rsidRPr="00112493" w:rsidRDefault="00112493" w:rsidP="00AE13BC">
      <w:pPr>
        <w:autoSpaceDE w:val="0"/>
        <w:autoSpaceDN w:val="0"/>
        <w:adjustRightInd w:val="0"/>
        <w:rPr>
          <w:sz w:val="20"/>
          <w:lang w:val="en-NZ"/>
        </w:rPr>
      </w:pPr>
      <w:r w:rsidRPr="00112493">
        <w:rPr>
          <w:rFonts w:cs="Arial"/>
          <w:szCs w:val="22"/>
          <w:lang w:val="en-NZ"/>
        </w:rPr>
        <w:t>No one from the research team</w:t>
      </w:r>
      <w:r w:rsidR="00AE13BC" w:rsidRPr="00112493">
        <w:rPr>
          <w:lang w:val="en-NZ"/>
        </w:rPr>
        <w:t xml:space="preserve"> was present via videoconference for discussion of this application.</w:t>
      </w:r>
    </w:p>
    <w:p w14:paraId="57761C9F" w14:textId="77777777" w:rsidR="00AE13BC" w:rsidRPr="00D324AA" w:rsidRDefault="00AE13BC" w:rsidP="00AE13BC">
      <w:pPr>
        <w:rPr>
          <w:u w:val="single"/>
          <w:lang w:val="en-NZ"/>
        </w:rPr>
      </w:pPr>
    </w:p>
    <w:p w14:paraId="6934E1B1" w14:textId="77777777" w:rsidR="00AE13BC" w:rsidRPr="0054344C" w:rsidRDefault="00AE13BC" w:rsidP="00AE13BC">
      <w:pPr>
        <w:pStyle w:val="Headingbold"/>
      </w:pPr>
      <w:r w:rsidRPr="0054344C">
        <w:t>Potential conflicts of interest</w:t>
      </w:r>
    </w:p>
    <w:p w14:paraId="2CC32CA7" w14:textId="77777777" w:rsidR="00AE13BC" w:rsidRPr="00D324AA" w:rsidRDefault="00AE13BC" w:rsidP="00AE13BC">
      <w:pPr>
        <w:rPr>
          <w:b/>
          <w:lang w:val="en-NZ"/>
        </w:rPr>
      </w:pPr>
    </w:p>
    <w:p w14:paraId="5694C4FA" w14:textId="77777777" w:rsidR="00AE13BC" w:rsidRPr="00D324AA" w:rsidRDefault="00AE13BC" w:rsidP="00AE13BC">
      <w:pPr>
        <w:rPr>
          <w:lang w:val="en-NZ"/>
        </w:rPr>
      </w:pPr>
      <w:r w:rsidRPr="00D324AA">
        <w:rPr>
          <w:lang w:val="en-NZ"/>
        </w:rPr>
        <w:t>The Chair asked members to declare any potential conflicts of interest related to this application.</w:t>
      </w:r>
    </w:p>
    <w:p w14:paraId="2455A182" w14:textId="77777777" w:rsidR="00AE13BC" w:rsidRPr="00D324AA" w:rsidRDefault="00AE13BC" w:rsidP="00AE13BC">
      <w:pPr>
        <w:rPr>
          <w:lang w:val="en-NZ"/>
        </w:rPr>
      </w:pPr>
    </w:p>
    <w:p w14:paraId="0421C748" w14:textId="77777777" w:rsidR="00AE13BC" w:rsidRPr="00D324AA" w:rsidRDefault="00AE13BC" w:rsidP="00AE13BC">
      <w:pPr>
        <w:rPr>
          <w:lang w:val="en-NZ"/>
        </w:rPr>
      </w:pPr>
      <w:r w:rsidRPr="00D324AA">
        <w:rPr>
          <w:lang w:val="en-NZ"/>
        </w:rPr>
        <w:t>No potential conflicts of interest related to this application were declared by any member.</w:t>
      </w:r>
    </w:p>
    <w:p w14:paraId="1EE6BA79" w14:textId="77777777" w:rsidR="00AE13BC" w:rsidRPr="00D324AA" w:rsidRDefault="00AE13BC" w:rsidP="00AE13BC">
      <w:pPr>
        <w:spacing w:before="80" w:after="80"/>
        <w:contextualSpacing/>
        <w:rPr>
          <w:lang w:val="en-NZ"/>
        </w:rPr>
      </w:pPr>
    </w:p>
    <w:p w14:paraId="6C0980BB" w14:textId="77777777" w:rsidR="00AE13BC" w:rsidRPr="0054344C" w:rsidRDefault="00AE13BC" w:rsidP="00AE13BC">
      <w:pPr>
        <w:pStyle w:val="Headingbold"/>
      </w:pPr>
      <w:r w:rsidRPr="0054344C">
        <w:t>Summary of outstanding ethical issues</w:t>
      </w:r>
    </w:p>
    <w:p w14:paraId="439C8071" w14:textId="77777777" w:rsidR="00AE13BC" w:rsidRPr="00D324AA" w:rsidRDefault="00AE13BC" w:rsidP="00AE13BC">
      <w:pPr>
        <w:rPr>
          <w:lang w:val="en-NZ"/>
        </w:rPr>
      </w:pPr>
    </w:p>
    <w:p w14:paraId="65F8484A" w14:textId="77777777" w:rsidR="00AE13BC" w:rsidRPr="00D324AA" w:rsidRDefault="00AE13BC" w:rsidP="00AE13B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0FA258A" w14:textId="77777777" w:rsidR="00AE13BC" w:rsidRPr="00D324AA" w:rsidRDefault="00AE13BC" w:rsidP="00AE13BC">
      <w:pPr>
        <w:autoSpaceDE w:val="0"/>
        <w:autoSpaceDN w:val="0"/>
        <w:adjustRightInd w:val="0"/>
        <w:rPr>
          <w:szCs w:val="22"/>
          <w:lang w:val="en-NZ"/>
        </w:rPr>
      </w:pPr>
    </w:p>
    <w:p w14:paraId="177ECCC4" w14:textId="77777777" w:rsidR="00AE13BC" w:rsidRPr="00112493" w:rsidRDefault="00AE13BC" w:rsidP="00112493">
      <w:pPr>
        <w:pStyle w:val="ListParagraph"/>
        <w:numPr>
          <w:ilvl w:val="0"/>
          <w:numId w:val="28"/>
        </w:numPr>
        <w:rPr>
          <w:rFonts w:cs="Arial"/>
          <w:color w:val="FF0000"/>
        </w:rPr>
      </w:pPr>
      <w:r w:rsidRPr="00D324AA">
        <w:t xml:space="preserve">The Committee </w:t>
      </w:r>
      <w:r>
        <w:t xml:space="preserve">queried why </w:t>
      </w:r>
      <w:proofErr w:type="spellStart"/>
      <w:r>
        <w:t>karakia</w:t>
      </w:r>
      <w:proofErr w:type="spellEnd"/>
      <w:r>
        <w:t xml:space="preserve"> was not an option when this is standard now across most </w:t>
      </w:r>
      <w:proofErr w:type="spellStart"/>
      <w:r>
        <w:t>Te</w:t>
      </w:r>
      <w:proofErr w:type="spellEnd"/>
      <w:r>
        <w:t xml:space="preserve"> </w:t>
      </w:r>
      <w:proofErr w:type="spellStart"/>
      <w:r>
        <w:t>Whatu</w:t>
      </w:r>
      <w:proofErr w:type="spellEnd"/>
      <w:r>
        <w:t xml:space="preserve"> Ora localities. Please clarify. </w:t>
      </w:r>
    </w:p>
    <w:p w14:paraId="7682466E" w14:textId="4D659856" w:rsidR="00AE13BC" w:rsidRPr="004A4894" w:rsidRDefault="00AE13BC" w:rsidP="00AE13BC">
      <w:pPr>
        <w:pStyle w:val="ListParagraph"/>
        <w:rPr>
          <w:rFonts w:cs="Arial"/>
          <w:color w:val="FF0000"/>
        </w:rPr>
      </w:pPr>
      <w:r>
        <w:t>The Committee queried if the samples would be identifiable and how the blood samples would be labelled</w:t>
      </w:r>
      <w:r w:rsidRPr="004A4894">
        <w:t xml:space="preserve">. </w:t>
      </w:r>
      <w:r w:rsidR="008B56C9">
        <w:rPr>
          <w:rFonts w:cs="Arial"/>
        </w:rPr>
        <w:t xml:space="preserve"> Please a</w:t>
      </w:r>
      <w:r w:rsidRPr="004A4894">
        <w:rPr>
          <w:rFonts w:cs="Arial"/>
        </w:rPr>
        <w:t xml:space="preserve">mend applicable </w:t>
      </w:r>
      <w:r w:rsidR="008B56C9">
        <w:rPr>
          <w:rFonts w:cs="Arial"/>
        </w:rPr>
        <w:t xml:space="preserve">study </w:t>
      </w:r>
      <w:r w:rsidRPr="004A4894">
        <w:rPr>
          <w:rFonts w:cs="Arial"/>
        </w:rPr>
        <w:t>documentation as required</w:t>
      </w:r>
      <w:r w:rsidRPr="004A4894">
        <w:t>.</w:t>
      </w:r>
      <w:r>
        <w:t xml:space="preserve"> </w:t>
      </w:r>
    </w:p>
    <w:p w14:paraId="7ED4DD62" w14:textId="77777777" w:rsidR="00AE13BC" w:rsidRDefault="00AE13BC" w:rsidP="00AE13BC">
      <w:pPr>
        <w:pStyle w:val="ListParagraph"/>
        <w:rPr>
          <w:rFonts w:cs="Arial"/>
        </w:rPr>
      </w:pPr>
      <w:r w:rsidRPr="004A4894">
        <w:rPr>
          <w:rFonts w:cs="Arial"/>
        </w:rPr>
        <w:t xml:space="preserve">The Committee </w:t>
      </w:r>
      <w:r>
        <w:rPr>
          <w:rFonts w:cs="Arial"/>
        </w:rPr>
        <w:t xml:space="preserve">queried how the consenting process will be performed. Please specify if the consent will be taken by those not involved in treatment to prevent undue influence. </w:t>
      </w:r>
    </w:p>
    <w:p w14:paraId="473E0518" w14:textId="77777777" w:rsidR="00AE13BC" w:rsidRPr="004A4894" w:rsidRDefault="00AE13BC" w:rsidP="00AE13BC">
      <w:pPr>
        <w:pStyle w:val="ListParagraph"/>
        <w:rPr>
          <w:rFonts w:cs="Arial"/>
        </w:rPr>
      </w:pPr>
      <w:r>
        <w:rPr>
          <w:rFonts w:cs="Arial"/>
        </w:rPr>
        <w:t xml:space="preserve">The Committee noted that the study does not utilize Kaupapa Māori methodology. </w:t>
      </w:r>
    </w:p>
    <w:p w14:paraId="52FDB28E" w14:textId="59040C41" w:rsidR="00AE13BC" w:rsidRPr="00112493" w:rsidRDefault="00AE13BC" w:rsidP="00AE13BC">
      <w:pPr>
        <w:pStyle w:val="ListParagraph"/>
      </w:pPr>
      <w:r w:rsidRPr="00D324AA">
        <w:t xml:space="preserve">The Committee requested the following changes to the </w:t>
      </w:r>
      <w:r>
        <w:t>Data and Tissue Management Plan (DTMP)</w:t>
      </w:r>
      <w:r w:rsidRPr="00D324AA">
        <w:t xml:space="preserve">: </w:t>
      </w:r>
    </w:p>
    <w:p w14:paraId="69B7D2C4" w14:textId="77777777" w:rsidR="00AE13BC" w:rsidRDefault="00AE13BC" w:rsidP="00112493">
      <w:pPr>
        <w:pStyle w:val="ListParagraph"/>
        <w:numPr>
          <w:ilvl w:val="1"/>
          <w:numId w:val="7"/>
        </w:numPr>
      </w:pPr>
      <w:r>
        <w:t xml:space="preserve">Please remove all blue and red template text. </w:t>
      </w:r>
    </w:p>
    <w:p w14:paraId="4C1D9998" w14:textId="77777777" w:rsidR="00AE13BC" w:rsidRDefault="00AE13BC" w:rsidP="00112493">
      <w:pPr>
        <w:pStyle w:val="ListParagraph"/>
        <w:numPr>
          <w:ilvl w:val="1"/>
          <w:numId w:val="7"/>
        </w:numPr>
      </w:pPr>
      <w:r>
        <w:t>Please d</w:t>
      </w:r>
      <w:r w:rsidRPr="00FC0E11">
        <w:t>elete section 7.3 and 8.3; no data or tissue will be collected anonymously.</w:t>
      </w:r>
    </w:p>
    <w:p w14:paraId="269A47BE" w14:textId="77777777" w:rsidR="00AE13BC" w:rsidRDefault="00AE13BC" w:rsidP="00112493">
      <w:pPr>
        <w:pStyle w:val="ListParagraph"/>
        <w:numPr>
          <w:ilvl w:val="1"/>
          <w:numId w:val="7"/>
        </w:numPr>
      </w:pPr>
      <w:r>
        <w:t>Please d</w:t>
      </w:r>
      <w:r w:rsidRPr="00FC0E11">
        <w:t>elete reference to GP, MOH and [laboratory manual] from section 8.1</w:t>
      </w:r>
      <w:r>
        <w:t>.</w:t>
      </w:r>
    </w:p>
    <w:p w14:paraId="07BF109B" w14:textId="77777777" w:rsidR="00AE13BC" w:rsidRDefault="00AE13BC" w:rsidP="00112493">
      <w:pPr>
        <w:pStyle w:val="ListParagraph"/>
        <w:numPr>
          <w:ilvl w:val="1"/>
          <w:numId w:val="7"/>
        </w:numPr>
      </w:pPr>
      <w:r>
        <w:t>Please d</w:t>
      </w:r>
      <w:r w:rsidRPr="00FC0E11">
        <w:t>elete final paragraph of Section 12 referencing anonymous data.</w:t>
      </w:r>
    </w:p>
    <w:p w14:paraId="47ECAFD9" w14:textId="77777777" w:rsidR="00AE13BC" w:rsidRDefault="00AE13BC" w:rsidP="00112493">
      <w:pPr>
        <w:pStyle w:val="ListParagraph"/>
        <w:numPr>
          <w:ilvl w:val="1"/>
          <w:numId w:val="7"/>
        </w:numPr>
      </w:pPr>
      <w:r>
        <w:t>Please a</w:t>
      </w:r>
      <w:r w:rsidRPr="00FC0E11">
        <w:t>mend section 12.1 as it is stated that no incidental findings are possible in the application form.</w:t>
      </w:r>
    </w:p>
    <w:p w14:paraId="5E22F1BF" w14:textId="77777777" w:rsidR="00AE13BC" w:rsidRPr="004A4894" w:rsidRDefault="00AE13BC" w:rsidP="00AE13BC">
      <w:pPr>
        <w:pStyle w:val="ListParagraph"/>
        <w:numPr>
          <w:ilvl w:val="0"/>
          <w:numId w:val="0"/>
        </w:numPr>
        <w:ind w:left="360"/>
        <w:rPr>
          <w:rFonts w:cs="Arial"/>
          <w:color w:val="FF0000"/>
        </w:rPr>
      </w:pPr>
    </w:p>
    <w:p w14:paraId="7DA10506" w14:textId="77777777" w:rsidR="00AE13BC" w:rsidRPr="00D324AA" w:rsidRDefault="00AE13BC" w:rsidP="00AE13B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54AB2D0" w14:textId="77777777" w:rsidR="00AE13BC" w:rsidRPr="00D324AA" w:rsidRDefault="00AE13BC" w:rsidP="00AE13BC">
      <w:pPr>
        <w:spacing w:before="80" w:after="80"/>
        <w:rPr>
          <w:rFonts w:cs="Arial"/>
          <w:szCs w:val="22"/>
          <w:lang w:val="en-NZ"/>
        </w:rPr>
      </w:pPr>
    </w:p>
    <w:p w14:paraId="3DBAA450" w14:textId="77777777" w:rsidR="00AE13BC" w:rsidRDefault="00AE13BC" w:rsidP="00AE13BC">
      <w:pPr>
        <w:pStyle w:val="ListParagraph"/>
        <w:ind w:left="357" w:hanging="357"/>
      </w:pPr>
      <w:r w:rsidRPr="00D324AA">
        <w:t>Please</w:t>
      </w:r>
      <w:r>
        <w:t xml:space="preserve"> define technical terminology the first time it appears.</w:t>
      </w:r>
    </w:p>
    <w:p w14:paraId="3C3E673B" w14:textId="4D91EBA4" w:rsidR="00AE13BC" w:rsidRDefault="00AE13BC" w:rsidP="00AE13BC">
      <w:pPr>
        <w:pStyle w:val="ListParagraph"/>
        <w:ind w:left="357" w:hanging="357"/>
      </w:pPr>
      <w:r>
        <w:t xml:space="preserve">Please review the first sentence and consider using the study title to provide a lay explanation of the study. </w:t>
      </w:r>
    </w:p>
    <w:p w14:paraId="410B17ED" w14:textId="77777777" w:rsidR="00AE13BC" w:rsidRPr="00D324AA" w:rsidRDefault="00AE13BC" w:rsidP="00AE13BC">
      <w:pPr>
        <w:pStyle w:val="ListParagraph"/>
        <w:ind w:left="357" w:hanging="357"/>
      </w:pPr>
      <w:r>
        <w:t>Please re</w:t>
      </w:r>
      <w:r w:rsidRPr="00FC0E11">
        <w:t>view for typos and grammar (general) and delete repetition of information.</w:t>
      </w:r>
    </w:p>
    <w:p w14:paraId="61A1C29A" w14:textId="77777777" w:rsidR="00AE13BC" w:rsidRDefault="00AE13BC" w:rsidP="00AE13BC">
      <w:pPr>
        <w:pStyle w:val="ListParagraph"/>
        <w:ind w:left="357" w:hanging="357"/>
      </w:pPr>
      <w:r>
        <w:t>Please c</w:t>
      </w:r>
      <w:r w:rsidRPr="00FC0E11">
        <w:t>larify what the GP may be contacted to provide; the application form states GPs will not be notified of study participation. If GP notification is possible, please make this clear in the body of the PIS.</w:t>
      </w:r>
    </w:p>
    <w:p w14:paraId="15B3702E" w14:textId="5E25B5E0" w:rsidR="00AE13BC" w:rsidRDefault="00AE13BC" w:rsidP="00AE13BC">
      <w:pPr>
        <w:pStyle w:val="ListParagraph"/>
        <w:ind w:left="357" w:hanging="357"/>
      </w:pPr>
      <w:r>
        <w:t>Please c</w:t>
      </w:r>
      <w:r w:rsidRPr="00FC0E11">
        <w:t xml:space="preserve">onsider inclusion of </w:t>
      </w:r>
      <w:r w:rsidR="008B56C9">
        <w:t xml:space="preserve">a </w:t>
      </w:r>
      <w:r w:rsidRPr="00FC0E11">
        <w:t>photo or diagram of someone undergoing bio impedance analysis (p</w:t>
      </w:r>
      <w:r>
        <w:t xml:space="preserve">age </w:t>
      </w:r>
      <w:r w:rsidRPr="00FC0E11">
        <w:t>2).</w:t>
      </w:r>
    </w:p>
    <w:p w14:paraId="1FE34D36" w14:textId="77777777" w:rsidR="00AE13BC" w:rsidRDefault="00AE13BC" w:rsidP="00AE13BC">
      <w:pPr>
        <w:pStyle w:val="ListParagraph"/>
        <w:ind w:left="357" w:hanging="357"/>
      </w:pPr>
      <w:r>
        <w:lastRenderedPageBreak/>
        <w:t>Please c</w:t>
      </w:r>
      <w:r w:rsidRPr="00FC0E11">
        <w:t>larify what a 'small' piece of tissue is (p</w:t>
      </w:r>
      <w:r>
        <w:t xml:space="preserve">age </w:t>
      </w:r>
      <w:r w:rsidRPr="00FC0E11">
        <w:t>2)</w:t>
      </w:r>
      <w:r>
        <w:t>.</w:t>
      </w:r>
    </w:p>
    <w:p w14:paraId="6E15C271" w14:textId="77777777" w:rsidR="00AE13BC" w:rsidRDefault="00AE13BC" w:rsidP="00AE13BC">
      <w:pPr>
        <w:pStyle w:val="ListParagraph"/>
        <w:ind w:left="357" w:hanging="357"/>
      </w:pPr>
      <w:r>
        <w:t>Please c</w:t>
      </w:r>
      <w:r w:rsidRPr="00FC0E11">
        <w:t>larify whether tissue collection will lengthen surgery duration (p</w:t>
      </w:r>
      <w:r>
        <w:t xml:space="preserve">age </w:t>
      </w:r>
      <w:r w:rsidRPr="00FC0E11">
        <w:t>2)</w:t>
      </w:r>
    </w:p>
    <w:p w14:paraId="53D1613C" w14:textId="77777777" w:rsidR="00AE13BC" w:rsidRDefault="00AE13BC" w:rsidP="00AE13BC">
      <w:pPr>
        <w:pStyle w:val="ListParagraph"/>
        <w:ind w:left="357" w:hanging="357"/>
      </w:pPr>
      <w:r>
        <w:t>Please a</w:t>
      </w:r>
      <w:r w:rsidRPr="00FC0E11">
        <w:t>mend the section 'security and storage of your information' as it refers to coded data. This is being held locally and will not be sent to a sponsor (p</w:t>
      </w:r>
      <w:r>
        <w:t xml:space="preserve">age </w:t>
      </w:r>
      <w:r w:rsidRPr="00FC0E11">
        <w:t>5)</w:t>
      </w:r>
    </w:p>
    <w:p w14:paraId="228C2220" w14:textId="77777777" w:rsidR="00AE13BC" w:rsidRDefault="00AE13BC" w:rsidP="00AE13BC">
      <w:pPr>
        <w:pStyle w:val="ListParagraph"/>
        <w:ind w:left="357" w:hanging="357"/>
      </w:pPr>
      <w:r w:rsidRPr="003E3A75">
        <w:t>Please describe bioimpedance analysis the first time it is mentioned. In the Purpose of the Study section, suggest explaining procedures in chronological order.</w:t>
      </w:r>
    </w:p>
    <w:p w14:paraId="7505EB9B" w14:textId="77777777" w:rsidR="00AE13BC" w:rsidRDefault="00AE13BC" w:rsidP="00AE13BC">
      <w:pPr>
        <w:pStyle w:val="ListParagraph"/>
        <w:ind w:left="357" w:hanging="357"/>
      </w:pPr>
      <w:r>
        <w:t xml:space="preserve">Please clarify how many muscle samples will be taken and at what time points as there is a discrepancy in this information between the PIS and protocol. </w:t>
      </w:r>
    </w:p>
    <w:p w14:paraId="7F2C8C2C" w14:textId="77777777" w:rsidR="00AE13BC" w:rsidRDefault="00AE13BC" w:rsidP="00AE13BC">
      <w:pPr>
        <w:pStyle w:val="ListParagraph"/>
        <w:ind w:left="357" w:hanging="357"/>
      </w:pPr>
      <w:r>
        <w:t xml:space="preserve">Please </w:t>
      </w:r>
      <w:r w:rsidRPr="003E3A75">
        <w:t>remove the following statement from the risks section: “There are no benefits to yourself from this study.”</w:t>
      </w:r>
    </w:p>
    <w:p w14:paraId="6B0A5F5B" w14:textId="77777777" w:rsidR="00AE13BC" w:rsidRDefault="00AE13BC" w:rsidP="00AE13BC">
      <w:pPr>
        <w:pStyle w:val="ListParagraph"/>
        <w:ind w:left="357" w:hanging="357"/>
      </w:pPr>
      <w:r>
        <w:t>Please consider underlining sub-headings.</w:t>
      </w:r>
    </w:p>
    <w:p w14:paraId="07F90B24" w14:textId="77777777" w:rsidR="00AE13BC" w:rsidRDefault="00AE13BC" w:rsidP="00AE13BC">
      <w:pPr>
        <w:pStyle w:val="ListParagraph"/>
        <w:numPr>
          <w:ilvl w:val="0"/>
          <w:numId w:val="0"/>
        </w:numPr>
        <w:ind w:left="360"/>
      </w:pPr>
    </w:p>
    <w:p w14:paraId="15855367" w14:textId="0FC7E8F4" w:rsidR="00AE13BC" w:rsidRPr="0064721F" w:rsidRDefault="00AE13BC" w:rsidP="00AE13BC">
      <w:pPr>
        <w:rPr>
          <w:b/>
          <w:bCs/>
          <w:lang w:val="en-NZ"/>
        </w:rPr>
      </w:pPr>
      <w:r w:rsidRPr="0054344C">
        <w:rPr>
          <w:b/>
          <w:bCs/>
          <w:lang w:val="en-NZ"/>
        </w:rPr>
        <w:t xml:space="preserve">Decision </w:t>
      </w:r>
    </w:p>
    <w:p w14:paraId="36DD4519" w14:textId="77777777" w:rsidR="00AE13BC" w:rsidRPr="00D324AA" w:rsidRDefault="00AE13BC" w:rsidP="00AE13BC">
      <w:pPr>
        <w:rPr>
          <w:lang w:val="en-NZ"/>
        </w:rPr>
      </w:pPr>
    </w:p>
    <w:p w14:paraId="61B0B023" w14:textId="77777777" w:rsidR="00AE13BC" w:rsidRPr="00D324AA" w:rsidRDefault="00AE13BC" w:rsidP="00AE13BC">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26229AC" w14:textId="77777777" w:rsidR="00AE13BC" w:rsidRPr="00D324AA" w:rsidRDefault="00AE13BC" w:rsidP="00AE13BC">
      <w:pPr>
        <w:rPr>
          <w:lang w:val="en-NZ"/>
        </w:rPr>
      </w:pPr>
    </w:p>
    <w:p w14:paraId="1AE58819" w14:textId="77777777" w:rsidR="00AE13BC" w:rsidRPr="006D0A33" w:rsidRDefault="00AE13BC" w:rsidP="00AE13BC">
      <w:pPr>
        <w:pStyle w:val="ListParagraph"/>
        <w:ind w:left="357" w:hanging="357"/>
      </w:pPr>
      <w:r w:rsidRPr="006D0A33">
        <w:t>Please address all outstanding ethical issues, providing the information requested by the Committee.</w:t>
      </w:r>
    </w:p>
    <w:p w14:paraId="72A2EE09" w14:textId="77777777" w:rsidR="00AE13BC" w:rsidRPr="006D0A33" w:rsidRDefault="00AE13BC" w:rsidP="00AE13BC">
      <w:pPr>
        <w:pStyle w:val="ListParagraph"/>
        <w:ind w:left="357" w:hanging="357"/>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F92CFFE" w14:textId="3A622646" w:rsidR="00AE13BC" w:rsidRDefault="00AE13BC" w:rsidP="00AE13BC">
      <w:pPr>
        <w:pStyle w:val="ListParagraph"/>
        <w:ind w:left="357" w:hanging="357"/>
      </w:pPr>
      <w:r w:rsidRPr="006D0A33">
        <w:t xml:space="preserve">Please update the study protocol, taking into account the feedback provided by the Committee. </w:t>
      </w:r>
      <w:r w:rsidRPr="00C856E5">
        <w:t>(</w:t>
      </w:r>
      <w:r w:rsidRPr="00473C97">
        <w:rPr>
          <w:i/>
          <w:iCs/>
        </w:rPr>
        <w:t>National Ethical Standards for Health and Disability Research and Quality Improvement, para 9.7</w:t>
      </w:r>
      <w:r w:rsidRPr="00C856E5">
        <w:t>).</w:t>
      </w:r>
      <w:r w:rsidRPr="006D0A33">
        <w:t xml:space="preserve">  </w:t>
      </w:r>
    </w:p>
    <w:p w14:paraId="0CF363C6" w14:textId="77777777" w:rsidR="00473C97" w:rsidRPr="003F6DA7" w:rsidRDefault="00473C97" w:rsidP="00473C97">
      <w:pPr>
        <w:pStyle w:val="ListParagraph"/>
      </w:pPr>
      <w:r>
        <w:t xml:space="preserve">Please update the data and tissue management plan, taking into account the feedback provided by the Committee </w:t>
      </w:r>
      <w:r w:rsidRPr="00DE3041">
        <w:t>(</w:t>
      </w:r>
      <w:r w:rsidRPr="00473C97">
        <w:rPr>
          <w:i/>
          <w:iCs/>
        </w:rPr>
        <w:t>National Ethical Standards for Health and Disability Research and Quality Improvement, para 12.15a, 14.16&amp;14.17</w:t>
      </w:r>
      <w:r w:rsidRPr="00DE3041">
        <w:t>).</w:t>
      </w:r>
    </w:p>
    <w:p w14:paraId="62630CEA" w14:textId="77777777" w:rsidR="00473C97" w:rsidRPr="006D0A33" w:rsidRDefault="00473C97" w:rsidP="00473C97">
      <w:pPr>
        <w:ind w:left="360" w:hanging="360"/>
      </w:pPr>
    </w:p>
    <w:p w14:paraId="6E4245DF" w14:textId="77777777" w:rsidR="00AE13BC" w:rsidRPr="00D324AA" w:rsidRDefault="00AE13BC" w:rsidP="00AE13BC">
      <w:pPr>
        <w:rPr>
          <w:color w:val="FF0000"/>
          <w:lang w:val="en-NZ"/>
        </w:rPr>
      </w:pPr>
    </w:p>
    <w:p w14:paraId="7F7F6CED" w14:textId="1C91024A" w:rsidR="00AE13BC" w:rsidRPr="00D324AA" w:rsidRDefault="00AE13BC" w:rsidP="00AE13BC">
      <w:pPr>
        <w:rPr>
          <w:lang w:val="en-NZ"/>
        </w:rPr>
      </w:pPr>
      <w:r w:rsidRPr="00D324AA">
        <w:rPr>
          <w:lang w:val="en-NZ"/>
        </w:rPr>
        <w:t xml:space="preserve">After receipt of the information requested by the Committee, a final decision on the application will be made by </w:t>
      </w:r>
      <w:r w:rsidR="00473C97">
        <w:rPr>
          <w:rFonts w:cs="Arial"/>
          <w:szCs w:val="22"/>
          <w:lang w:val="en-NZ"/>
        </w:rPr>
        <w:t>Ms Dianne Glenn and Associate Professor Mira Harrison-Woolrych</w:t>
      </w:r>
      <w:r w:rsidR="000744B8">
        <w:rPr>
          <w:rFonts w:cs="Arial"/>
          <w:szCs w:val="22"/>
          <w:lang w:val="en-NZ"/>
        </w:rPr>
        <w:t>.</w:t>
      </w:r>
    </w:p>
    <w:p w14:paraId="678D01AA" w14:textId="77777777" w:rsidR="00701D8B" w:rsidRDefault="00701D8B">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3364F" w:rsidRPr="00960BFE" w14:paraId="19531C78" w14:textId="77777777" w:rsidTr="00B32F8D">
        <w:trPr>
          <w:trHeight w:val="280"/>
        </w:trPr>
        <w:tc>
          <w:tcPr>
            <w:tcW w:w="966" w:type="dxa"/>
            <w:tcBorders>
              <w:top w:val="nil"/>
              <w:left w:val="nil"/>
              <w:bottom w:val="nil"/>
              <w:right w:val="nil"/>
            </w:tcBorders>
          </w:tcPr>
          <w:p w14:paraId="25AD1604" w14:textId="78FB9B98" w:rsidR="0033364F" w:rsidRPr="00960BFE" w:rsidRDefault="00701D8B" w:rsidP="00B32F8D">
            <w:pPr>
              <w:autoSpaceDE w:val="0"/>
              <w:autoSpaceDN w:val="0"/>
              <w:adjustRightInd w:val="0"/>
            </w:pPr>
            <w:r>
              <w:rPr>
                <w:b/>
              </w:rPr>
              <w:lastRenderedPageBreak/>
              <w:t>5</w:t>
            </w:r>
            <w:r w:rsidR="0033364F" w:rsidRPr="00960BFE">
              <w:rPr>
                <w:b/>
              </w:rPr>
              <w:t xml:space="preserve"> </w:t>
            </w:r>
            <w:r w:rsidR="0033364F" w:rsidRPr="00960BFE">
              <w:t xml:space="preserve"> </w:t>
            </w:r>
          </w:p>
        </w:tc>
        <w:tc>
          <w:tcPr>
            <w:tcW w:w="2575" w:type="dxa"/>
            <w:tcBorders>
              <w:top w:val="nil"/>
              <w:left w:val="nil"/>
              <w:bottom w:val="nil"/>
              <w:right w:val="nil"/>
            </w:tcBorders>
          </w:tcPr>
          <w:p w14:paraId="7C326334" w14:textId="77777777" w:rsidR="0033364F" w:rsidRPr="00960BFE" w:rsidRDefault="0033364F" w:rsidP="00B32F8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414B43B" w14:textId="5C452E23" w:rsidR="0033364F" w:rsidRPr="002B62FF" w:rsidRDefault="0069002A" w:rsidP="00B32F8D">
            <w:pPr>
              <w:rPr>
                <w:b/>
                <w:bCs/>
              </w:rPr>
            </w:pPr>
            <w:r w:rsidRPr="0069002A">
              <w:rPr>
                <w:b/>
                <w:bCs/>
              </w:rPr>
              <w:t>2023 FULL 15150</w:t>
            </w:r>
          </w:p>
        </w:tc>
      </w:tr>
      <w:tr w:rsidR="0033364F" w:rsidRPr="00960BFE" w14:paraId="12C89A46" w14:textId="77777777" w:rsidTr="00B32F8D">
        <w:trPr>
          <w:trHeight w:val="280"/>
        </w:trPr>
        <w:tc>
          <w:tcPr>
            <w:tcW w:w="966" w:type="dxa"/>
            <w:tcBorders>
              <w:top w:val="nil"/>
              <w:left w:val="nil"/>
              <w:bottom w:val="nil"/>
              <w:right w:val="nil"/>
            </w:tcBorders>
          </w:tcPr>
          <w:p w14:paraId="2477E3B0"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2666A457" w14:textId="77777777" w:rsidR="0033364F" w:rsidRPr="00960BFE" w:rsidRDefault="0033364F" w:rsidP="00B32F8D">
            <w:pPr>
              <w:autoSpaceDE w:val="0"/>
              <w:autoSpaceDN w:val="0"/>
              <w:adjustRightInd w:val="0"/>
            </w:pPr>
            <w:r w:rsidRPr="00960BFE">
              <w:t xml:space="preserve">Title: </w:t>
            </w:r>
          </w:p>
        </w:tc>
        <w:tc>
          <w:tcPr>
            <w:tcW w:w="6459" w:type="dxa"/>
            <w:tcBorders>
              <w:top w:val="nil"/>
              <w:left w:val="nil"/>
              <w:bottom w:val="nil"/>
              <w:right w:val="nil"/>
            </w:tcBorders>
          </w:tcPr>
          <w:p w14:paraId="52097FD2" w14:textId="77777777" w:rsidR="00942EB2" w:rsidRDefault="00942EB2" w:rsidP="00942EB2">
            <w:pPr>
              <w:autoSpaceDE w:val="0"/>
              <w:autoSpaceDN w:val="0"/>
              <w:adjustRightInd w:val="0"/>
            </w:pPr>
            <w:r>
              <w:t>A Randomized, Double-blind, Placebo-controlled, Dose-finding Study to Evaluate the Safety, Efficacy, Pharmacokinetics, and</w:t>
            </w:r>
          </w:p>
          <w:p w14:paraId="4ABB696F" w14:textId="3D585019" w:rsidR="0033364F" w:rsidRPr="00960BFE" w:rsidRDefault="00942EB2" w:rsidP="00942EB2">
            <w:pPr>
              <w:autoSpaceDE w:val="0"/>
              <w:autoSpaceDN w:val="0"/>
              <w:adjustRightInd w:val="0"/>
            </w:pPr>
            <w:r>
              <w:t>Pharmacodynamics of ABBV-552 in Participants with Mild Alzheimer's Disease</w:t>
            </w:r>
          </w:p>
        </w:tc>
      </w:tr>
      <w:tr w:rsidR="0033364F" w:rsidRPr="00960BFE" w14:paraId="776A6209" w14:textId="77777777" w:rsidTr="00B32F8D">
        <w:trPr>
          <w:trHeight w:val="280"/>
        </w:trPr>
        <w:tc>
          <w:tcPr>
            <w:tcW w:w="966" w:type="dxa"/>
            <w:tcBorders>
              <w:top w:val="nil"/>
              <w:left w:val="nil"/>
              <w:bottom w:val="nil"/>
              <w:right w:val="nil"/>
            </w:tcBorders>
          </w:tcPr>
          <w:p w14:paraId="34D325D4"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235F0AE9" w14:textId="77777777" w:rsidR="0033364F" w:rsidRPr="00960BFE" w:rsidRDefault="0033364F" w:rsidP="00B32F8D">
            <w:pPr>
              <w:autoSpaceDE w:val="0"/>
              <w:autoSpaceDN w:val="0"/>
              <w:adjustRightInd w:val="0"/>
            </w:pPr>
            <w:r w:rsidRPr="00960BFE">
              <w:t xml:space="preserve">Principal Investigator: </w:t>
            </w:r>
          </w:p>
        </w:tc>
        <w:tc>
          <w:tcPr>
            <w:tcW w:w="6459" w:type="dxa"/>
            <w:tcBorders>
              <w:top w:val="nil"/>
              <w:left w:val="nil"/>
              <w:bottom w:val="nil"/>
              <w:right w:val="nil"/>
            </w:tcBorders>
          </w:tcPr>
          <w:p w14:paraId="10325EC5" w14:textId="017EF9B6" w:rsidR="0033364F" w:rsidRPr="00960BFE" w:rsidRDefault="0069002A" w:rsidP="00B32F8D">
            <w:r>
              <w:t>Dr Nigel Gilchrist</w:t>
            </w:r>
          </w:p>
        </w:tc>
      </w:tr>
      <w:tr w:rsidR="0033364F" w:rsidRPr="00960BFE" w14:paraId="3EF7CE5F" w14:textId="77777777" w:rsidTr="00B32F8D">
        <w:trPr>
          <w:trHeight w:val="280"/>
        </w:trPr>
        <w:tc>
          <w:tcPr>
            <w:tcW w:w="966" w:type="dxa"/>
            <w:tcBorders>
              <w:top w:val="nil"/>
              <w:left w:val="nil"/>
              <w:bottom w:val="nil"/>
              <w:right w:val="nil"/>
            </w:tcBorders>
          </w:tcPr>
          <w:p w14:paraId="473FF57F"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7BB9D749" w14:textId="77777777" w:rsidR="0033364F" w:rsidRPr="00960BFE" w:rsidRDefault="0033364F" w:rsidP="00B32F8D">
            <w:pPr>
              <w:autoSpaceDE w:val="0"/>
              <w:autoSpaceDN w:val="0"/>
              <w:adjustRightInd w:val="0"/>
            </w:pPr>
            <w:r w:rsidRPr="00960BFE">
              <w:t xml:space="preserve">Sponsor: </w:t>
            </w:r>
          </w:p>
        </w:tc>
        <w:tc>
          <w:tcPr>
            <w:tcW w:w="6459" w:type="dxa"/>
            <w:tcBorders>
              <w:top w:val="nil"/>
              <w:left w:val="nil"/>
              <w:bottom w:val="nil"/>
              <w:right w:val="nil"/>
            </w:tcBorders>
          </w:tcPr>
          <w:p w14:paraId="2384F6AB" w14:textId="746458D1" w:rsidR="0033364F" w:rsidRPr="00960BFE" w:rsidRDefault="003F55B5" w:rsidP="00B32F8D">
            <w:pPr>
              <w:autoSpaceDE w:val="0"/>
              <w:autoSpaceDN w:val="0"/>
              <w:adjustRightInd w:val="0"/>
            </w:pPr>
            <w:proofErr w:type="spellStart"/>
            <w:r w:rsidRPr="003F55B5">
              <w:t>Abbvie</w:t>
            </w:r>
            <w:proofErr w:type="spellEnd"/>
            <w:r w:rsidRPr="003F55B5">
              <w:t xml:space="preserve"> Ltd</w:t>
            </w:r>
          </w:p>
        </w:tc>
      </w:tr>
      <w:tr w:rsidR="0033364F" w:rsidRPr="00960BFE" w14:paraId="79E3E94D" w14:textId="77777777" w:rsidTr="00B32F8D">
        <w:trPr>
          <w:trHeight w:val="280"/>
        </w:trPr>
        <w:tc>
          <w:tcPr>
            <w:tcW w:w="966" w:type="dxa"/>
            <w:tcBorders>
              <w:top w:val="nil"/>
              <w:left w:val="nil"/>
              <w:bottom w:val="nil"/>
              <w:right w:val="nil"/>
            </w:tcBorders>
          </w:tcPr>
          <w:p w14:paraId="43B4DA98"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0C32C905" w14:textId="77777777" w:rsidR="0033364F" w:rsidRPr="00960BFE" w:rsidRDefault="0033364F" w:rsidP="00B32F8D">
            <w:pPr>
              <w:autoSpaceDE w:val="0"/>
              <w:autoSpaceDN w:val="0"/>
              <w:adjustRightInd w:val="0"/>
            </w:pPr>
            <w:r w:rsidRPr="00960BFE">
              <w:t xml:space="preserve">Clock Start Date: </w:t>
            </w:r>
          </w:p>
        </w:tc>
        <w:tc>
          <w:tcPr>
            <w:tcW w:w="6459" w:type="dxa"/>
            <w:tcBorders>
              <w:top w:val="nil"/>
              <w:left w:val="nil"/>
              <w:bottom w:val="nil"/>
              <w:right w:val="nil"/>
            </w:tcBorders>
          </w:tcPr>
          <w:p w14:paraId="13568974" w14:textId="7D467F42" w:rsidR="0033364F" w:rsidRPr="00960BFE" w:rsidRDefault="0069002A" w:rsidP="00B32F8D">
            <w:pPr>
              <w:autoSpaceDE w:val="0"/>
              <w:autoSpaceDN w:val="0"/>
              <w:adjustRightInd w:val="0"/>
            </w:pPr>
            <w:r>
              <w:t>02 March 2023</w:t>
            </w:r>
          </w:p>
        </w:tc>
      </w:tr>
    </w:tbl>
    <w:p w14:paraId="377A17B9" w14:textId="77777777" w:rsidR="0033364F" w:rsidRPr="00795EDD" w:rsidRDefault="0033364F" w:rsidP="0033364F"/>
    <w:p w14:paraId="61ECEBA6" w14:textId="5D48F3B4" w:rsidR="0033364F" w:rsidRPr="00D324AA" w:rsidRDefault="00BC45EF" w:rsidP="0033364F">
      <w:pPr>
        <w:autoSpaceDE w:val="0"/>
        <w:autoSpaceDN w:val="0"/>
        <w:adjustRightInd w:val="0"/>
        <w:rPr>
          <w:sz w:val="20"/>
          <w:lang w:val="en-NZ"/>
        </w:rPr>
      </w:pPr>
      <w:r w:rsidRPr="00206D6B">
        <w:rPr>
          <w:rFonts w:cs="Arial"/>
          <w:szCs w:val="22"/>
          <w:lang w:val="en-NZ"/>
        </w:rPr>
        <w:t>Dr Nigel Gilchrist</w:t>
      </w:r>
      <w:r w:rsidR="0033364F" w:rsidRPr="00206D6B">
        <w:rPr>
          <w:lang w:val="en-NZ"/>
        </w:rPr>
        <w:t xml:space="preserve"> </w:t>
      </w:r>
      <w:r w:rsidRPr="00206D6B">
        <w:rPr>
          <w:lang w:val="en-NZ"/>
        </w:rPr>
        <w:t xml:space="preserve">and Deirdre </w:t>
      </w:r>
      <w:r>
        <w:rPr>
          <w:lang w:val="en-NZ"/>
        </w:rPr>
        <w:t>Thompson were</w:t>
      </w:r>
      <w:r w:rsidR="0033364F" w:rsidRPr="00D324AA">
        <w:rPr>
          <w:lang w:val="en-NZ"/>
        </w:rPr>
        <w:t xml:space="preserve"> present via videoconference for discussion of this application.</w:t>
      </w:r>
    </w:p>
    <w:p w14:paraId="5919182B" w14:textId="77777777" w:rsidR="0033364F" w:rsidRPr="00D324AA" w:rsidRDefault="0033364F" w:rsidP="0033364F">
      <w:pPr>
        <w:rPr>
          <w:u w:val="single"/>
          <w:lang w:val="en-NZ"/>
        </w:rPr>
      </w:pPr>
    </w:p>
    <w:p w14:paraId="32C113CC" w14:textId="77777777" w:rsidR="0033364F" w:rsidRPr="0054344C" w:rsidRDefault="0033364F" w:rsidP="0033364F">
      <w:pPr>
        <w:pStyle w:val="Headingbold"/>
      </w:pPr>
      <w:r w:rsidRPr="0054344C">
        <w:t>Potential conflicts of interest</w:t>
      </w:r>
    </w:p>
    <w:p w14:paraId="34213B59" w14:textId="77777777" w:rsidR="0033364F" w:rsidRPr="00D324AA" w:rsidRDefault="0033364F" w:rsidP="0033364F">
      <w:pPr>
        <w:rPr>
          <w:b/>
          <w:lang w:val="en-NZ"/>
        </w:rPr>
      </w:pPr>
    </w:p>
    <w:p w14:paraId="79EE8EAF" w14:textId="77777777" w:rsidR="0033364F" w:rsidRPr="00D324AA" w:rsidRDefault="0033364F" w:rsidP="0033364F">
      <w:pPr>
        <w:rPr>
          <w:lang w:val="en-NZ"/>
        </w:rPr>
      </w:pPr>
      <w:r w:rsidRPr="00D324AA">
        <w:rPr>
          <w:lang w:val="en-NZ"/>
        </w:rPr>
        <w:t>The Chair asked members to declare any potential conflicts of interest related to this application.</w:t>
      </w:r>
    </w:p>
    <w:p w14:paraId="4FE4C91B" w14:textId="77777777" w:rsidR="0033364F" w:rsidRPr="00D324AA" w:rsidRDefault="0033364F" w:rsidP="0033364F">
      <w:pPr>
        <w:rPr>
          <w:lang w:val="en-NZ"/>
        </w:rPr>
      </w:pPr>
    </w:p>
    <w:p w14:paraId="170402A1" w14:textId="77777777" w:rsidR="0033364F" w:rsidRPr="00D324AA" w:rsidRDefault="0033364F" w:rsidP="0033364F">
      <w:pPr>
        <w:rPr>
          <w:lang w:val="en-NZ"/>
        </w:rPr>
      </w:pPr>
      <w:r w:rsidRPr="00D324AA">
        <w:rPr>
          <w:lang w:val="en-NZ"/>
        </w:rPr>
        <w:t>No potential conflicts of interest related to this application were declared by any member.</w:t>
      </w:r>
    </w:p>
    <w:p w14:paraId="2F498E29" w14:textId="77777777" w:rsidR="0033364F" w:rsidRPr="00D324AA" w:rsidRDefault="0033364F" w:rsidP="0033364F">
      <w:pPr>
        <w:rPr>
          <w:lang w:val="en-NZ"/>
        </w:rPr>
      </w:pPr>
    </w:p>
    <w:p w14:paraId="1F54B045" w14:textId="77777777" w:rsidR="0033364F" w:rsidRPr="0054344C" w:rsidRDefault="0033364F" w:rsidP="0033364F">
      <w:pPr>
        <w:pStyle w:val="Headingbold"/>
      </w:pPr>
      <w:r w:rsidRPr="0054344C">
        <w:t xml:space="preserve">Summary of resolved ethical issues </w:t>
      </w:r>
    </w:p>
    <w:p w14:paraId="0EFB0BA1" w14:textId="77777777" w:rsidR="0033364F" w:rsidRPr="00D324AA" w:rsidRDefault="0033364F" w:rsidP="0033364F">
      <w:pPr>
        <w:rPr>
          <w:u w:val="single"/>
          <w:lang w:val="en-NZ"/>
        </w:rPr>
      </w:pPr>
    </w:p>
    <w:p w14:paraId="4FF9DAAE" w14:textId="77777777" w:rsidR="0033364F" w:rsidRPr="00D324AA" w:rsidRDefault="0033364F" w:rsidP="0033364F">
      <w:pPr>
        <w:rPr>
          <w:lang w:val="en-NZ"/>
        </w:rPr>
      </w:pPr>
      <w:r w:rsidRPr="00D324AA">
        <w:rPr>
          <w:lang w:val="en-NZ"/>
        </w:rPr>
        <w:t>The main ethical issues considered by the Committee and addressed by the Researcher are as follows.</w:t>
      </w:r>
    </w:p>
    <w:p w14:paraId="3F473215" w14:textId="77777777" w:rsidR="0033364F" w:rsidRPr="00D324AA" w:rsidRDefault="0033364F" w:rsidP="0033364F">
      <w:pPr>
        <w:rPr>
          <w:lang w:val="en-NZ"/>
        </w:rPr>
      </w:pPr>
    </w:p>
    <w:p w14:paraId="10E7D44E" w14:textId="3562DE7C" w:rsidR="001B5F22" w:rsidRPr="00BD10C7" w:rsidRDefault="0033364F" w:rsidP="00BD10C7">
      <w:pPr>
        <w:pStyle w:val="ListParagraph"/>
        <w:numPr>
          <w:ilvl w:val="0"/>
          <w:numId w:val="24"/>
        </w:numPr>
      </w:pPr>
      <w:r w:rsidRPr="00D324AA">
        <w:t xml:space="preserve">The Committee </w:t>
      </w:r>
      <w:r w:rsidR="00BD10C7">
        <w:t>c</w:t>
      </w:r>
      <w:r w:rsidR="001B5F22" w:rsidRPr="00BD10C7">
        <w:t xml:space="preserve">onfirmed that </w:t>
      </w:r>
      <w:r w:rsidR="00BD10C7">
        <w:t xml:space="preserve">local </w:t>
      </w:r>
      <w:r w:rsidR="001B5F22" w:rsidRPr="00BD10C7">
        <w:t>sites will collect N</w:t>
      </w:r>
      <w:r w:rsidR="00BD10C7">
        <w:t xml:space="preserve">ew </w:t>
      </w:r>
      <w:r w:rsidR="001B5F22" w:rsidRPr="00BD10C7">
        <w:t>Z</w:t>
      </w:r>
      <w:r w:rsidR="00BD10C7">
        <w:t>ealand-</w:t>
      </w:r>
      <w:r w:rsidR="001B5F22" w:rsidRPr="00BD10C7">
        <w:t>relevant ethnicity data.</w:t>
      </w:r>
    </w:p>
    <w:p w14:paraId="12C874A1" w14:textId="3BD73A70" w:rsidR="00887A7B" w:rsidRPr="00D324AA" w:rsidRDefault="000F7E8E" w:rsidP="0033364F">
      <w:pPr>
        <w:numPr>
          <w:ilvl w:val="0"/>
          <w:numId w:val="3"/>
        </w:numPr>
        <w:spacing w:before="80" w:after="80"/>
        <w:contextualSpacing/>
        <w:rPr>
          <w:lang w:val="en-NZ"/>
        </w:rPr>
      </w:pPr>
      <w:r>
        <w:t xml:space="preserve">The </w:t>
      </w:r>
      <w:r w:rsidR="00887A7B">
        <w:t>App</w:t>
      </w:r>
      <w:r>
        <w:t>lication</w:t>
      </w:r>
      <w:r w:rsidR="00887A7B">
        <w:t xml:space="preserve"> form </w:t>
      </w:r>
      <w:r>
        <w:t xml:space="preserve">states that </w:t>
      </w:r>
      <w:r w:rsidR="00887A7B">
        <w:t>participation will be reimbursed to an amount in N</w:t>
      </w:r>
      <w:r>
        <w:t xml:space="preserve">ew </w:t>
      </w:r>
      <w:r w:rsidR="00887A7B">
        <w:t>Z</w:t>
      </w:r>
      <w:r>
        <w:t>ealand</w:t>
      </w:r>
      <w:r w:rsidR="00887A7B">
        <w:t xml:space="preserve"> dollars as outlined in </w:t>
      </w:r>
      <w:r>
        <w:t>participant information sheet (PIS)</w:t>
      </w:r>
      <w:r w:rsidR="00887A7B">
        <w:t xml:space="preserve">, but </w:t>
      </w:r>
      <w:r>
        <w:t xml:space="preserve">the </w:t>
      </w:r>
      <w:r w:rsidR="00887A7B">
        <w:t xml:space="preserve">PIS </w:t>
      </w:r>
      <w:r>
        <w:t>states</w:t>
      </w:r>
      <w:r w:rsidR="00887A7B">
        <w:t xml:space="preserve"> there will be no reimbursement except </w:t>
      </w:r>
      <w:r>
        <w:t xml:space="preserve">for </w:t>
      </w:r>
      <w:r w:rsidR="00887A7B">
        <w:t xml:space="preserve">travel costs. </w:t>
      </w:r>
      <w:r>
        <w:t>The Researcher clarified that this</w:t>
      </w:r>
      <w:r w:rsidR="00887A7B">
        <w:t xml:space="preserve"> is not a paid study, </w:t>
      </w:r>
      <w:r>
        <w:t xml:space="preserve">so </w:t>
      </w:r>
      <w:r w:rsidR="00887A7B">
        <w:t>only travel reimbursement</w:t>
      </w:r>
      <w:r>
        <w:t xml:space="preserve"> will occur</w:t>
      </w:r>
      <w:r w:rsidR="00887A7B">
        <w:t xml:space="preserve">. </w:t>
      </w:r>
      <w:r>
        <w:t xml:space="preserve">The </w:t>
      </w:r>
      <w:r w:rsidR="00887A7B">
        <w:t xml:space="preserve">PIS </w:t>
      </w:r>
      <w:r>
        <w:t xml:space="preserve">contains the </w:t>
      </w:r>
      <w:r w:rsidR="00887A7B">
        <w:t>correct</w:t>
      </w:r>
      <w:r>
        <w:t xml:space="preserve"> information</w:t>
      </w:r>
      <w:r w:rsidR="00887A7B">
        <w:t>.</w:t>
      </w:r>
    </w:p>
    <w:p w14:paraId="1C41925C" w14:textId="77777777" w:rsidR="0033364F" w:rsidRPr="00D324AA" w:rsidRDefault="0033364F" w:rsidP="0033364F">
      <w:pPr>
        <w:spacing w:before="80" w:after="80"/>
        <w:rPr>
          <w:lang w:val="en-NZ"/>
        </w:rPr>
      </w:pPr>
    </w:p>
    <w:p w14:paraId="1A98930A" w14:textId="77777777" w:rsidR="0033364F" w:rsidRPr="0054344C" w:rsidRDefault="0033364F" w:rsidP="0033364F">
      <w:pPr>
        <w:pStyle w:val="Headingbold"/>
      </w:pPr>
      <w:r w:rsidRPr="0054344C">
        <w:t>Summary of outstanding ethical issues</w:t>
      </w:r>
    </w:p>
    <w:p w14:paraId="6A4DA246" w14:textId="77777777" w:rsidR="0033364F" w:rsidRPr="00D324AA" w:rsidRDefault="0033364F" w:rsidP="0033364F">
      <w:pPr>
        <w:rPr>
          <w:lang w:val="en-NZ"/>
        </w:rPr>
      </w:pPr>
    </w:p>
    <w:p w14:paraId="3F5747BF" w14:textId="77777777" w:rsidR="0033364F" w:rsidRPr="00D324AA" w:rsidRDefault="0033364F" w:rsidP="0033364F">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2684EF2" w14:textId="77777777" w:rsidR="0033364F" w:rsidRPr="00D324AA" w:rsidRDefault="0033364F" w:rsidP="0033364F">
      <w:pPr>
        <w:autoSpaceDE w:val="0"/>
        <w:autoSpaceDN w:val="0"/>
        <w:adjustRightInd w:val="0"/>
        <w:rPr>
          <w:szCs w:val="22"/>
          <w:lang w:val="en-NZ"/>
        </w:rPr>
      </w:pPr>
    </w:p>
    <w:p w14:paraId="3E2A888C" w14:textId="2D9CCC98" w:rsidR="001B5F22" w:rsidRDefault="00D14DE5" w:rsidP="001B5F22">
      <w:pPr>
        <w:numPr>
          <w:ilvl w:val="0"/>
          <w:numId w:val="3"/>
        </w:numPr>
        <w:spacing w:before="80" w:after="80"/>
        <w:contextualSpacing/>
        <w:rPr>
          <w:lang w:val="en-NZ"/>
        </w:rPr>
      </w:pPr>
      <w:r>
        <w:rPr>
          <w:lang w:val="en-NZ"/>
        </w:rPr>
        <w:t>The Committee noted that based on the documentation provided, it</w:t>
      </w:r>
      <w:r w:rsidR="001B5F22">
        <w:rPr>
          <w:lang w:val="en-NZ"/>
        </w:rPr>
        <w:t xml:space="preserve"> is hard to tell the difference between </w:t>
      </w:r>
      <w:r w:rsidR="004F5A3D">
        <w:rPr>
          <w:lang w:val="en-NZ"/>
        </w:rPr>
        <w:t xml:space="preserve">breadth of analysis for </w:t>
      </w:r>
      <w:r w:rsidR="001B5F22">
        <w:rPr>
          <w:lang w:val="en-NZ"/>
        </w:rPr>
        <w:t xml:space="preserve">mandatory genetic analysis and optional genetic analysis. </w:t>
      </w:r>
      <w:r w:rsidR="0086395D">
        <w:rPr>
          <w:lang w:val="en-NZ"/>
        </w:rPr>
        <w:t xml:space="preserve">The </w:t>
      </w:r>
      <w:r w:rsidR="004F5A3D">
        <w:rPr>
          <w:lang w:val="en-NZ"/>
        </w:rPr>
        <w:t>Committee’</w:t>
      </w:r>
      <w:r w:rsidR="0086395D">
        <w:rPr>
          <w:lang w:val="en-NZ"/>
        </w:rPr>
        <w:t>s</w:t>
      </w:r>
      <w:r w:rsidR="001B5F22">
        <w:rPr>
          <w:lang w:val="en-NZ"/>
        </w:rPr>
        <w:t xml:space="preserve"> </w:t>
      </w:r>
      <w:r w:rsidR="0086395D">
        <w:rPr>
          <w:lang w:val="en-NZ"/>
        </w:rPr>
        <w:t>p</w:t>
      </w:r>
      <w:r w:rsidR="001B5F22">
        <w:rPr>
          <w:lang w:val="en-NZ"/>
        </w:rPr>
        <w:t xml:space="preserve">osition is that if </w:t>
      </w:r>
      <w:r w:rsidR="004F5A3D">
        <w:rPr>
          <w:lang w:val="en-NZ"/>
        </w:rPr>
        <w:t>a study includes</w:t>
      </w:r>
      <w:r w:rsidR="001B5F22">
        <w:rPr>
          <w:lang w:val="en-NZ"/>
        </w:rPr>
        <w:t xml:space="preserve"> mandatory genetic analysis,</w:t>
      </w:r>
      <w:r w:rsidR="004F5A3D">
        <w:rPr>
          <w:lang w:val="en-NZ"/>
        </w:rPr>
        <w:t xml:space="preserve"> including genetic biomarker analysis,</w:t>
      </w:r>
      <w:r w:rsidR="001B5F22">
        <w:rPr>
          <w:lang w:val="en-NZ"/>
        </w:rPr>
        <w:t xml:space="preserve"> it </w:t>
      </w:r>
      <w:r w:rsidR="004F5A3D">
        <w:rPr>
          <w:lang w:val="en-NZ"/>
        </w:rPr>
        <w:t xml:space="preserve">must </w:t>
      </w:r>
      <w:r w:rsidR="001B5F22">
        <w:rPr>
          <w:lang w:val="en-NZ"/>
        </w:rPr>
        <w:t xml:space="preserve">be directly related to the main study </w:t>
      </w:r>
      <w:r w:rsidR="004F5A3D">
        <w:rPr>
          <w:lang w:val="en-NZ"/>
        </w:rPr>
        <w:t>to fulfil study objectives</w:t>
      </w:r>
      <w:r w:rsidR="001B5F22">
        <w:rPr>
          <w:lang w:val="en-NZ"/>
        </w:rPr>
        <w:t xml:space="preserve">. </w:t>
      </w:r>
      <w:r w:rsidR="004F5A3D">
        <w:rPr>
          <w:lang w:val="en-NZ"/>
        </w:rPr>
        <w:t>Where the breadth of potential analysis</w:t>
      </w:r>
      <w:r w:rsidR="00744B0E">
        <w:rPr>
          <w:lang w:val="en-NZ"/>
        </w:rPr>
        <w:t xml:space="preserve"> </w:t>
      </w:r>
      <w:r w:rsidR="004F5A3D">
        <w:rPr>
          <w:lang w:val="en-NZ"/>
        </w:rPr>
        <w:t>exceeds this</w:t>
      </w:r>
      <w:r w:rsidR="001B5F22">
        <w:rPr>
          <w:lang w:val="en-NZ"/>
        </w:rPr>
        <w:t>,</w:t>
      </w:r>
      <w:r w:rsidR="004F5A3D">
        <w:rPr>
          <w:lang w:val="en-NZ"/>
        </w:rPr>
        <w:t xml:space="preserve"> genetic analysis should</w:t>
      </w:r>
      <w:r w:rsidR="001B5F22">
        <w:rPr>
          <w:lang w:val="en-NZ"/>
        </w:rPr>
        <w:t xml:space="preserve"> be optional for N</w:t>
      </w:r>
      <w:r w:rsidR="007754C4">
        <w:rPr>
          <w:lang w:val="en-NZ"/>
        </w:rPr>
        <w:t xml:space="preserve">ew </w:t>
      </w:r>
      <w:r w:rsidR="001B5F22">
        <w:rPr>
          <w:lang w:val="en-NZ"/>
        </w:rPr>
        <w:t>Z</w:t>
      </w:r>
      <w:r w:rsidR="007754C4">
        <w:rPr>
          <w:lang w:val="en-NZ"/>
        </w:rPr>
        <w:t>ealand</w:t>
      </w:r>
      <w:r w:rsidR="001B5F22">
        <w:rPr>
          <w:lang w:val="en-NZ"/>
        </w:rPr>
        <w:t xml:space="preserve"> participants. </w:t>
      </w:r>
      <w:r w:rsidR="007754C4">
        <w:rPr>
          <w:lang w:val="en-NZ"/>
        </w:rPr>
        <w:t xml:space="preserve">The Committee requested the Sponsor provide </w:t>
      </w:r>
      <w:r w:rsidR="00825E49">
        <w:rPr>
          <w:lang w:val="en-NZ"/>
        </w:rPr>
        <w:t xml:space="preserve">further </w:t>
      </w:r>
      <w:r w:rsidR="007754C4">
        <w:rPr>
          <w:lang w:val="en-NZ"/>
        </w:rPr>
        <w:t xml:space="preserve">clarification </w:t>
      </w:r>
      <w:r w:rsidR="004F5A3D">
        <w:rPr>
          <w:lang w:val="en-NZ"/>
        </w:rPr>
        <w:t>on what is intended and amend study documentation for New Zealand participants accordingly.</w:t>
      </w:r>
    </w:p>
    <w:p w14:paraId="018C48A5" w14:textId="0B2D3265" w:rsidR="00CC5D3A" w:rsidRPr="00CC5D3A" w:rsidRDefault="00825E49" w:rsidP="0033364F">
      <w:pPr>
        <w:pStyle w:val="ListParagraph"/>
        <w:rPr>
          <w:rFonts w:cs="Arial"/>
          <w:color w:val="FF0000"/>
        </w:rPr>
      </w:pPr>
      <w:r>
        <w:t xml:space="preserve">The Committee noted </w:t>
      </w:r>
      <w:r w:rsidR="0060421D">
        <w:t>that ad</w:t>
      </w:r>
      <w:r>
        <w:t>vertising</w:t>
      </w:r>
      <w:r w:rsidR="0060421D">
        <w:t xml:space="preserve"> materials to be used need to be submitted to HDEC prior to use</w:t>
      </w:r>
      <w:r>
        <w:t xml:space="preserve"> as an amendment for review</w:t>
      </w:r>
      <w:r w:rsidR="0060421D">
        <w:t>.</w:t>
      </w:r>
    </w:p>
    <w:p w14:paraId="189A7F57" w14:textId="7C48C099" w:rsidR="008142BF" w:rsidRPr="008142BF" w:rsidRDefault="00825E49" w:rsidP="0033364F">
      <w:pPr>
        <w:pStyle w:val="ListParagraph"/>
        <w:rPr>
          <w:rFonts w:cs="Arial"/>
          <w:color w:val="FF0000"/>
        </w:rPr>
      </w:pPr>
      <w:r>
        <w:t>The Committee noted the following about the Data and Tissue Management Plan</w:t>
      </w:r>
      <w:r w:rsidR="008142BF">
        <w:t>:</w:t>
      </w:r>
    </w:p>
    <w:p w14:paraId="2BA726AD" w14:textId="5659F424" w:rsidR="00313146" w:rsidRDefault="00093F63" w:rsidP="00313146">
      <w:pPr>
        <w:pStyle w:val="ListParagraph"/>
        <w:numPr>
          <w:ilvl w:val="1"/>
          <w:numId w:val="3"/>
        </w:numPr>
      </w:pPr>
      <w:r>
        <w:t>Current wording states</w:t>
      </w:r>
      <w:r w:rsidR="00313146">
        <w:t xml:space="preserve"> it is intended to inform participants only of notifiable privacy breaches. It would be expected that participants should be informed of any privacy breach involving their personal information.</w:t>
      </w:r>
      <w:r>
        <w:t xml:space="preserve"> Please amend.</w:t>
      </w:r>
    </w:p>
    <w:p w14:paraId="378EB11B" w14:textId="77777777" w:rsidR="00911950" w:rsidRPr="00911950" w:rsidRDefault="00313146" w:rsidP="00313146">
      <w:pPr>
        <w:pStyle w:val="ListParagraph"/>
        <w:numPr>
          <w:ilvl w:val="1"/>
          <w:numId w:val="3"/>
        </w:numPr>
        <w:rPr>
          <w:rFonts w:cs="Arial"/>
          <w:color w:val="FF0000"/>
        </w:rPr>
      </w:pPr>
      <w:r>
        <w:t>Section 13 states that if a participant who has withdrawn from the study also 'withdraws permission for collection of Personal Information, a limited amount of new Personal Information may still be collected such as safety information that may be related to the participant’s participation in the study'. Please discuss the ethics of this approach, which is at odds with the response in G6 ('if withdrawn consent .... and the study team will stop collecting information').</w:t>
      </w:r>
    </w:p>
    <w:p w14:paraId="64C0327E" w14:textId="42309A90" w:rsidR="00432CFD" w:rsidRPr="00432CFD" w:rsidRDefault="00911950" w:rsidP="00911950">
      <w:pPr>
        <w:pStyle w:val="ListParagraph"/>
        <w:rPr>
          <w:rFonts w:cs="Arial"/>
          <w:color w:val="FF0000"/>
        </w:rPr>
      </w:pPr>
      <w:r w:rsidRPr="00911950">
        <w:lastRenderedPageBreak/>
        <w:t>Eudra</w:t>
      </w:r>
      <w:r w:rsidR="00983967">
        <w:t>CT</w:t>
      </w:r>
      <w:r w:rsidRPr="00911950">
        <w:t xml:space="preserve"> registration is not registration on a WHO-approved clinical trial registry. A search of sister site EU Clinical Trials Register failed to return any results. </w:t>
      </w:r>
      <w:r w:rsidR="006E1C86">
        <w:t>Please c</w:t>
      </w:r>
      <w:r w:rsidRPr="00911950">
        <w:t>larify which WHO-approved registry the study is registered with</w:t>
      </w:r>
      <w:r w:rsidR="006E1C86">
        <w:t xml:space="preserve"> as this is a mandatory requirement</w:t>
      </w:r>
      <w:r w:rsidRPr="00911950">
        <w:t>.</w:t>
      </w:r>
    </w:p>
    <w:p w14:paraId="462C557D" w14:textId="57240F09" w:rsidR="00080A99" w:rsidRPr="00080A99" w:rsidRDefault="006E1C86" w:rsidP="00911950">
      <w:pPr>
        <w:pStyle w:val="ListParagraph"/>
        <w:rPr>
          <w:rFonts w:cs="Arial"/>
          <w:color w:val="FF0000"/>
        </w:rPr>
      </w:pPr>
      <w:r>
        <w:t xml:space="preserve">The Committee requested the following further information regarding the </w:t>
      </w:r>
      <w:r w:rsidR="00F620CE" w:rsidRPr="00F620CE">
        <w:t>Digital Neuro Signature testin</w:t>
      </w:r>
      <w:r>
        <w:t>g</w:t>
      </w:r>
      <w:r w:rsidR="00B616CE">
        <w:t>:</w:t>
      </w:r>
      <w:r w:rsidR="00F620CE" w:rsidRPr="00F620CE">
        <w:t xml:space="preserve"> </w:t>
      </w:r>
    </w:p>
    <w:p w14:paraId="63B06D42" w14:textId="4E89E527" w:rsidR="00080A99" w:rsidRPr="00080A99" w:rsidRDefault="00F620CE" w:rsidP="006E1C86">
      <w:pPr>
        <w:pStyle w:val="ListParagraph"/>
        <w:numPr>
          <w:ilvl w:val="1"/>
          <w:numId w:val="3"/>
        </w:numPr>
        <w:rPr>
          <w:rFonts w:cs="Arial"/>
          <w:color w:val="FF0000"/>
        </w:rPr>
      </w:pPr>
      <w:r w:rsidRPr="00F620CE">
        <w:t>This seems quite onerous over time for something that is exploratory</w:t>
      </w:r>
      <w:r w:rsidR="006E1C86">
        <w:t xml:space="preserve">. Please state </w:t>
      </w:r>
      <w:r w:rsidRPr="00F620CE">
        <w:t xml:space="preserve">how realistic the </w:t>
      </w:r>
      <w:r w:rsidR="006E1C86" w:rsidRPr="00F620CE">
        <w:t>10-minute</w:t>
      </w:r>
      <w:r w:rsidRPr="00F620CE">
        <w:t xml:space="preserve"> timeframe to complete</w:t>
      </w:r>
      <w:r w:rsidR="006E1C86">
        <w:t xml:space="preserve"> is</w:t>
      </w:r>
      <w:r w:rsidRPr="00F620CE">
        <w:t>, especially without assistance</w:t>
      </w:r>
      <w:r w:rsidR="006E1C86">
        <w:t>.</w:t>
      </w:r>
    </w:p>
    <w:p w14:paraId="46A94440" w14:textId="2F77B687" w:rsidR="0033364F" w:rsidRPr="00D324AA" w:rsidRDefault="006E1C86" w:rsidP="006E1C86">
      <w:pPr>
        <w:pStyle w:val="ListParagraph"/>
        <w:numPr>
          <w:ilvl w:val="1"/>
          <w:numId w:val="3"/>
        </w:numPr>
        <w:rPr>
          <w:rFonts w:cs="Arial"/>
          <w:color w:val="FF0000"/>
        </w:rPr>
      </w:pPr>
      <w:r>
        <w:t xml:space="preserve">Please </w:t>
      </w:r>
      <w:r w:rsidR="00F620CE" w:rsidRPr="00F620CE">
        <w:t xml:space="preserve">confirm as per the Digital Health Tool Qualification Form that the Sponsor will not have access to identifiable participant data. Clarify the position for </w:t>
      </w:r>
      <w:proofErr w:type="spellStart"/>
      <w:r w:rsidR="00F620CE" w:rsidRPr="00F620CE">
        <w:t>Altoida</w:t>
      </w:r>
      <w:proofErr w:type="spellEnd"/>
      <w:r w:rsidR="00F620CE" w:rsidRPr="00F620CE">
        <w:t xml:space="preserve"> who provides the device.</w:t>
      </w:r>
      <w:r w:rsidR="0033364F" w:rsidRPr="00D324AA">
        <w:br/>
      </w:r>
    </w:p>
    <w:p w14:paraId="72F2ADBA" w14:textId="5C382425" w:rsidR="0033364F" w:rsidRPr="00D324AA" w:rsidRDefault="0033364F" w:rsidP="0033364F">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18138C">
        <w:rPr>
          <w:rFonts w:cs="Arial"/>
          <w:szCs w:val="22"/>
          <w:lang w:val="en-NZ"/>
        </w:rPr>
        <w:t>s</w:t>
      </w:r>
      <w:r>
        <w:rPr>
          <w:rFonts w:cs="Arial"/>
          <w:szCs w:val="22"/>
          <w:lang w:val="en-NZ"/>
        </w:rPr>
        <w:t xml:space="preserve"> (PIS/CF)</w:t>
      </w:r>
      <w:r w:rsidRPr="00D324AA">
        <w:rPr>
          <w:rFonts w:cs="Arial"/>
          <w:szCs w:val="22"/>
          <w:lang w:val="en-NZ"/>
        </w:rPr>
        <w:t xml:space="preserve">: </w:t>
      </w:r>
    </w:p>
    <w:p w14:paraId="5F7CDEDC" w14:textId="77777777" w:rsidR="0064721F" w:rsidRDefault="0064721F" w:rsidP="009E7597">
      <w:pPr>
        <w:ind w:left="357" w:hanging="357"/>
      </w:pPr>
    </w:p>
    <w:p w14:paraId="2780F3C0" w14:textId="03409410" w:rsidR="00651866" w:rsidRDefault="00305119" w:rsidP="009E7597">
      <w:pPr>
        <w:ind w:left="357" w:hanging="357"/>
      </w:pPr>
      <w:r>
        <w:t xml:space="preserve">Main </w:t>
      </w:r>
      <w:r w:rsidR="00651866">
        <w:t>PIS</w:t>
      </w:r>
      <w:r>
        <w:t>/</w:t>
      </w:r>
      <w:r w:rsidR="00651866">
        <w:t>CF</w:t>
      </w:r>
      <w:r>
        <w:t>:</w:t>
      </w:r>
    </w:p>
    <w:p w14:paraId="1913C446" w14:textId="7DCAB6AE" w:rsidR="00651866" w:rsidRDefault="00651866" w:rsidP="00651866">
      <w:pPr>
        <w:pStyle w:val="ListParagraph"/>
      </w:pPr>
      <w:r>
        <w:t>Review and simplify the lay title</w:t>
      </w:r>
    </w:p>
    <w:p w14:paraId="265D7BC3" w14:textId="31BCF76B" w:rsidR="00651866" w:rsidRDefault="00651866" w:rsidP="00651866">
      <w:pPr>
        <w:pStyle w:val="ListParagraph"/>
      </w:pPr>
      <w:r>
        <w:t>Review use of lay language and simplify sentences where possible ('digital biomarker platform', 'cognitive', 'biomarker research', 'adverse events', 'concomitant therapy' 'WOCBP', efficacy, much of the contraception language</w:t>
      </w:r>
      <w:r w:rsidR="009F5566">
        <w:t>, etc.</w:t>
      </w:r>
      <w:r>
        <w:t>)</w:t>
      </w:r>
      <w:r w:rsidR="009E7597">
        <w:t xml:space="preserve"> This is a PIS for those with mild cognitive impairment and this should be </w:t>
      </w:r>
      <w:r w:rsidR="00305119">
        <w:t>kept in mind.</w:t>
      </w:r>
      <w:r w:rsidR="009E7597">
        <w:t xml:space="preserve"> </w:t>
      </w:r>
    </w:p>
    <w:p w14:paraId="6B61A282" w14:textId="2AA228D4" w:rsidR="00651866" w:rsidRDefault="00651866" w:rsidP="00651866">
      <w:pPr>
        <w:pStyle w:val="ListParagraph"/>
      </w:pPr>
      <w:r>
        <w:t>Delete 'also known as the AIDS virus' and medical acronyms from the description of HIV and hepatitis (p</w:t>
      </w:r>
      <w:r w:rsidR="00305119">
        <w:t xml:space="preserve">age </w:t>
      </w:r>
      <w:r>
        <w:t>4)</w:t>
      </w:r>
      <w:r w:rsidR="00305119">
        <w:t>.</w:t>
      </w:r>
    </w:p>
    <w:p w14:paraId="1BA437AF" w14:textId="142A022D" w:rsidR="00651866" w:rsidRDefault="00651866" w:rsidP="00651866">
      <w:pPr>
        <w:pStyle w:val="ListParagraph"/>
      </w:pPr>
      <w:r>
        <w:t>Names of each questionnaire and clinical scale are not required - these add significant complexity (p</w:t>
      </w:r>
      <w:r w:rsidR="00305119">
        <w:t xml:space="preserve">age </w:t>
      </w:r>
      <w:r>
        <w:t>4)</w:t>
      </w:r>
      <w:r w:rsidR="00305119">
        <w:t>.</w:t>
      </w:r>
    </w:p>
    <w:p w14:paraId="05F90221" w14:textId="5FF96BDB" w:rsidR="00651866" w:rsidRDefault="00651866" w:rsidP="00651866">
      <w:pPr>
        <w:pStyle w:val="ListParagraph"/>
      </w:pPr>
      <w:r>
        <w:t>Significantly simplify the schedule of activities, using lay terms (p</w:t>
      </w:r>
      <w:r w:rsidR="00605397">
        <w:t xml:space="preserve">ages </w:t>
      </w:r>
      <w:r>
        <w:t>6/7)</w:t>
      </w:r>
      <w:r w:rsidR="00192CAD">
        <w:t>.</w:t>
      </w:r>
    </w:p>
    <w:p w14:paraId="3CD35F64" w14:textId="1AEBB7DD" w:rsidR="00651866" w:rsidRDefault="00651866" w:rsidP="00651866">
      <w:pPr>
        <w:pStyle w:val="ListParagraph"/>
      </w:pPr>
      <w:r>
        <w:t>Provide the country location of each overseas laboratory (p</w:t>
      </w:r>
      <w:r w:rsidR="00192CAD">
        <w:t xml:space="preserve">age </w:t>
      </w:r>
      <w:r>
        <w:t>8)</w:t>
      </w:r>
      <w:r w:rsidR="00192CAD">
        <w:t>.</w:t>
      </w:r>
    </w:p>
    <w:p w14:paraId="13FF4A09" w14:textId="35EAED99" w:rsidR="00651866" w:rsidRDefault="00651866" w:rsidP="00651866">
      <w:pPr>
        <w:pStyle w:val="ListParagraph"/>
      </w:pPr>
      <w:r>
        <w:t>Provide clearer information regarding mandatory genetic research (p</w:t>
      </w:r>
      <w:r w:rsidR="00192CAD">
        <w:t xml:space="preserve">age </w:t>
      </w:r>
      <w:r>
        <w:t>8)</w:t>
      </w:r>
      <w:r w:rsidR="004F5A3D">
        <w:t>, which should be limited to research directly related to the current study</w:t>
      </w:r>
      <w:r>
        <w:t>:</w:t>
      </w:r>
    </w:p>
    <w:p w14:paraId="43C7F26B" w14:textId="1CCF4C3E" w:rsidR="00651866" w:rsidRDefault="00605397" w:rsidP="001D6A43">
      <w:pPr>
        <w:pStyle w:val="ListParagraph"/>
        <w:numPr>
          <w:ilvl w:val="1"/>
          <w:numId w:val="3"/>
        </w:numPr>
      </w:pPr>
      <w:r>
        <w:t>W</w:t>
      </w:r>
      <w:r w:rsidR="00651866">
        <w:t>hat genes, DNA and RNA are</w:t>
      </w:r>
      <w:r>
        <w:t>.</w:t>
      </w:r>
    </w:p>
    <w:p w14:paraId="68ABC0B8" w14:textId="57AC980D" w:rsidR="00651866" w:rsidRDefault="00605397" w:rsidP="001D6A43">
      <w:pPr>
        <w:pStyle w:val="ListParagraph"/>
        <w:numPr>
          <w:ilvl w:val="1"/>
          <w:numId w:val="3"/>
        </w:numPr>
      </w:pPr>
      <w:r>
        <w:t>T</w:t>
      </w:r>
      <w:r w:rsidR="00651866">
        <w:t>hat a person's genetic code is unique to them, but closely shared with blood relatives</w:t>
      </w:r>
      <w:r>
        <w:t>.</w:t>
      </w:r>
    </w:p>
    <w:p w14:paraId="200D487C" w14:textId="1ADBBB84" w:rsidR="00651866" w:rsidRDefault="00605397" w:rsidP="001D6A43">
      <w:pPr>
        <w:pStyle w:val="ListParagraph"/>
        <w:numPr>
          <w:ilvl w:val="1"/>
          <w:numId w:val="3"/>
        </w:numPr>
      </w:pPr>
      <w:r>
        <w:t>W</w:t>
      </w:r>
      <w:r w:rsidR="00651866">
        <w:t>hether the participant's entire genetic code will be recorded / analysed</w:t>
      </w:r>
      <w:r>
        <w:t>.</w:t>
      </w:r>
    </w:p>
    <w:p w14:paraId="38A27744" w14:textId="5056A075" w:rsidR="00651866" w:rsidRDefault="00605397" w:rsidP="001D6A43">
      <w:pPr>
        <w:pStyle w:val="ListParagraph"/>
        <w:numPr>
          <w:ilvl w:val="1"/>
          <w:numId w:val="3"/>
        </w:numPr>
      </w:pPr>
      <w:r>
        <w:t>W</w:t>
      </w:r>
      <w:r w:rsidR="00651866">
        <w:t>hether there is any risk of a participant being re-identified through their DNA sample (</w:t>
      </w:r>
      <w:r>
        <w:t>e.g.,</w:t>
      </w:r>
      <w:r w:rsidR="00651866">
        <w:t xml:space="preserve"> exact or familial matching across DNA databases)</w:t>
      </w:r>
      <w:r>
        <w:t>.</w:t>
      </w:r>
    </w:p>
    <w:p w14:paraId="4BC64AB6" w14:textId="2F601512" w:rsidR="00651866" w:rsidRDefault="00605397" w:rsidP="001D6A43">
      <w:pPr>
        <w:pStyle w:val="ListParagraph"/>
        <w:numPr>
          <w:ilvl w:val="1"/>
          <w:numId w:val="3"/>
        </w:numPr>
      </w:pPr>
      <w:r>
        <w:t>W</w:t>
      </w:r>
      <w:r w:rsidR="00651866">
        <w:t>hether genetic information may be shared or sold</w:t>
      </w:r>
      <w:r>
        <w:t>.</w:t>
      </w:r>
    </w:p>
    <w:p w14:paraId="112D0E3F" w14:textId="59A764A5" w:rsidR="00651866" w:rsidRDefault="00605397" w:rsidP="001D6A43">
      <w:pPr>
        <w:pStyle w:val="ListParagraph"/>
        <w:numPr>
          <w:ilvl w:val="1"/>
          <w:numId w:val="3"/>
        </w:numPr>
      </w:pPr>
      <w:r>
        <w:t>W</w:t>
      </w:r>
      <w:r w:rsidR="00651866">
        <w:t>hether genetic data is shared with other researchers or used for any purposes outside of those required to fulfil the objectives of the main study</w:t>
      </w:r>
      <w:r>
        <w:t>.</w:t>
      </w:r>
    </w:p>
    <w:p w14:paraId="08885078" w14:textId="2B85AD8F" w:rsidR="00651866" w:rsidRDefault="00651866" w:rsidP="00651866">
      <w:pPr>
        <w:pStyle w:val="ListParagraph"/>
      </w:pPr>
      <w:r>
        <w:t>Amend the cultural considerations section to specifically address issues regarding genetic research (p</w:t>
      </w:r>
      <w:r w:rsidR="00605397">
        <w:t xml:space="preserve">age </w:t>
      </w:r>
      <w:r>
        <w:t>9).</w:t>
      </w:r>
    </w:p>
    <w:p w14:paraId="7083CD4E" w14:textId="347B3820" w:rsidR="00651866" w:rsidRDefault="00651866" w:rsidP="00651866">
      <w:pPr>
        <w:pStyle w:val="ListParagraph"/>
      </w:pPr>
      <w:r>
        <w:t>Rewrite the contraception section to make it relevant to a NZ lay population; sections of it appear to have been copied direct from the protocol.</w:t>
      </w:r>
      <w:r w:rsidR="00922C3B">
        <w:t xml:space="preserve"> Given the age</w:t>
      </w:r>
      <w:r w:rsidR="004F5A3D">
        <w:t xml:space="preserve"> of the study</w:t>
      </w:r>
      <w:r w:rsidR="00922C3B">
        <w:t xml:space="preserve"> population, this could </w:t>
      </w:r>
      <w:r w:rsidR="00CC70D2">
        <w:t xml:space="preserve">all </w:t>
      </w:r>
      <w:r w:rsidR="00922C3B">
        <w:t xml:space="preserve">be significantly reduced </w:t>
      </w:r>
      <w:r w:rsidR="00CC70D2">
        <w:t xml:space="preserve">to </w:t>
      </w:r>
      <w:r w:rsidR="004F5A3D">
        <w:t>a</w:t>
      </w:r>
      <w:r w:rsidR="00CC70D2">
        <w:t xml:space="preserve"> statement that</w:t>
      </w:r>
      <w:r w:rsidR="004F5A3D">
        <w:t xml:space="preserve"> participants</w:t>
      </w:r>
      <w:r w:rsidR="00AB3F1E">
        <w:t xml:space="preserve"> </w:t>
      </w:r>
      <w:r w:rsidR="004F5A3D">
        <w:t xml:space="preserve">of reproductive potential should discuss required </w:t>
      </w:r>
      <w:r w:rsidR="00CC70D2">
        <w:t>contraception</w:t>
      </w:r>
      <w:r w:rsidR="004F5A3D">
        <w:t xml:space="preserve"> options with the study doctor</w:t>
      </w:r>
      <w:r w:rsidR="00CC70D2">
        <w:t>.</w:t>
      </w:r>
    </w:p>
    <w:p w14:paraId="0B680EA4" w14:textId="65653CF7" w:rsidR="00651866" w:rsidRDefault="004F5A3D" w:rsidP="00651866">
      <w:pPr>
        <w:pStyle w:val="ListParagraph"/>
      </w:pPr>
      <w:r>
        <w:t>Address</w:t>
      </w:r>
      <w:r w:rsidR="00651866">
        <w:t xml:space="preserve"> risk of privacy breach and risk of sending data overseas in privacy information section.</w:t>
      </w:r>
    </w:p>
    <w:p w14:paraId="3206733C" w14:textId="21FFE5EA" w:rsidR="00651866" w:rsidRDefault="00651866" w:rsidP="00651866">
      <w:pPr>
        <w:pStyle w:val="ListParagraph"/>
      </w:pPr>
      <w:r>
        <w:t>Include a consent statement agreeing to genetic research being undertaken on samples for purposes related to the current study only.</w:t>
      </w:r>
    </w:p>
    <w:p w14:paraId="3C7F8D7A" w14:textId="77777777" w:rsidR="00651866" w:rsidRDefault="00651866" w:rsidP="009E7597"/>
    <w:p w14:paraId="04636282" w14:textId="39F3ACD9" w:rsidR="00651866" w:rsidRDefault="00651866" w:rsidP="009E7597">
      <w:r>
        <w:t>P</w:t>
      </w:r>
      <w:r w:rsidR="004C7640">
        <w:t>artner</w:t>
      </w:r>
      <w:r>
        <w:t xml:space="preserve"> PIS</w:t>
      </w:r>
      <w:r w:rsidR="004C7640">
        <w:t>/</w:t>
      </w:r>
      <w:r>
        <w:t>CF</w:t>
      </w:r>
    </w:p>
    <w:p w14:paraId="73C6B8E4" w14:textId="78289D22" w:rsidR="00651866" w:rsidRDefault="00651866" w:rsidP="00651866">
      <w:pPr>
        <w:pStyle w:val="ListParagraph"/>
      </w:pPr>
      <w:r>
        <w:lastRenderedPageBreak/>
        <w:t xml:space="preserve">Amend lay title to reflect </w:t>
      </w:r>
      <w:r w:rsidR="006C355D">
        <w:t>M</w:t>
      </w:r>
      <w:r>
        <w:t>ain PIS</w:t>
      </w:r>
      <w:r w:rsidR="006C355D">
        <w:t>/</w:t>
      </w:r>
      <w:r>
        <w:t>CF</w:t>
      </w:r>
      <w:r w:rsidR="006C355D">
        <w:t>.</w:t>
      </w:r>
    </w:p>
    <w:p w14:paraId="29AFEE5A" w14:textId="7C99B19C" w:rsidR="00651866" w:rsidRDefault="00651866" w:rsidP="00651866">
      <w:pPr>
        <w:pStyle w:val="ListParagraph"/>
      </w:pPr>
      <w:r>
        <w:t>Review and simplify language used ('subject', 'adverse reactions', 'cognitive and functional'</w:t>
      </w:r>
      <w:r w:rsidR="00206D6B">
        <w:t>)</w:t>
      </w:r>
      <w:r w:rsidR="006C355D">
        <w:t>.</w:t>
      </w:r>
    </w:p>
    <w:p w14:paraId="5D57BF58" w14:textId="7D16F6F5" w:rsidR="00651866" w:rsidRDefault="00651866" w:rsidP="00651866">
      <w:pPr>
        <w:pStyle w:val="ListParagraph"/>
      </w:pPr>
      <w:r>
        <w:t>Provide relevant information regarding number and length of clinic visits and telephone calls.</w:t>
      </w:r>
    </w:p>
    <w:p w14:paraId="6D3B365D" w14:textId="076D38D5" w:rsidR="00651866" w:rsidRPr="00D324AA" w:rsidRDefault="00651866" w:rsidP="006C355D">
      <w:pPr>
        <w:pStyle w:val="ListParagraph"/>
      </w:pPr>
      <w:r>
        <w:t>Amend text regarding lack of reimbursement should partner travel to clinic visits independently of participant to reflect that their travel expenses if they travel separately to the main participant is reimbursed.</w:t>
      </w:r>
    </w:p>
    <w:p w14:paraId="1A2FE7BE" w14:textId="77777777" w:rsidR="0033364F" w:rsidRPr="00D324AA" w:rsidRDefault="0033364F" w:rsidP="0033364F">
      <w:pPr>
        <w:spacing w:before="80" w:after="80"/>
      </w:pPr>
    </w:p>
    <w:p w14:paraId="3ADA17F3" w14:textId="77777777" w:rsidR="0033364F" w:rsidRPr="0054344C" w:rsidRDefault="0033364F" w:rsidP="0033364F">
      <w:pPr>
        <w:rPr>
          <w:b/>
          <w:bCs/>
          <w:lang w:val="en-NZ"/>
        </w:rPr>
      </w:pPr>
      <w:r w:rsidRPr="0054344C">
        <w:rPr>
          <w:b/>
          <w:bCs/>
          <w:lang w:val="en-NZ"/>
        </w:rPr>
        <w:t xml:space="preserve">Decision </w:t>
      </w:r>
    </w:p>
    <w:p w14:paraId="6236991A" w14:textId="77777777" w:rsidR="0033364F" w:rsidRPr="00D324AA" w:rsidRDefault="0033364F" w:rsidP="0033364F">
      <w:pPr>
        <w:rPr>
          <w:lang w:val="en-NZ"/>
        </w:rPr>
      </w:pPr>
    </w:p>
    <w:p w14:paraId="639C643E" w14:textId="77777777" w:rsidR="0033364F" w:rsidRPr="00D324AA" w:rsidRDefault="0033364F" w:rsidP="0033364F">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1BE8AA6" w14:textId="77777777" w:rsidR="0033364F" w:rsidRPr="00D324AA" w:rsidRDefault="0033364F" w:rsidP="0033364F">
      <w:pPr>
        <w:rPr>
          <w:lang w:val="en-NZ"/>
        </w:rPr>
      </w:pPr>
    </w:p>
    <w:p w14:paraId="05D9B9E8" w14:textId="77777777" w:rsidR="0033364F" w:rsidRPr="006D0A33" w:rsidRDefault="0033364F" w:rsidP="0033364F">
      <w:pPr>
        <w:pStyle w:val="ListParagraph"/>
      </w:pPr>
      <w:r w:rsidRPr="006D0A33">
        <w:t>Please address all outstanding ethical issues, providing the information requested by the Committee.</w:t>
      </w:r>
    </w:p>
    <w:p w14:paraId="0CBDA439" w14:textId="77777777" w:rsidR="0033364F" w:rsidRPr="006D0A33" w:rsidRDefault="0033364F" w:rsidP="0033364F">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EC39303" w14:textId="59E87313" w:rsidR="00A81143" w:rsidRPr="006D0A33" w:rsidRDefault="00A81143" w:rsidP="00A81143">
      <w:pPr>
        <w:pStyle w:val="ListParagraph"/>
      </w:pPr>
      <w:r>
        <w:t xml:space="preserve">Please update the data and tissue management plan, taking into account the feedback provided by the Committee </w:t>
      </w:r>
      <w:r w:rsidRPr="00DE3041">
        <w:t>(</w:t>
      </w:r>
      <w:r w:rsidRPr="00613138">
        <w:rPr>
          <w:i/>
          <w:iCs/>
        </w:rPr>
        <w:t>National Ethical Standards for Health and Disability Research and Quality Improvement, para 12.15a, 14.16&amp;14.17</w:t>
      </w:r>
      <w:r w:rsidRPr="00DE3041">
        <w:t>).</w:t>
      </w:r>
    </w:p>
    <w:p w14:paraId="76215FF8" w14:textId="77777777" w:rsidR="0033364F" w:rsidRPr="00D324AA" w:rsidRDefault="0033364F" w:rsidP="0033364F">
      <w:pPr>
        <w:rPr>
          <w:color w:val="FF0000"/>
          <w:lang w:val="en-NZ"/>
        </w:rPr>
      </w:pPr>
    </w:p>
    <w:p w14:paraId="796BA37A" w14:textId="309F0636" w:rsidR="0033364F" w:rsidRPr="00D324AA" w:rsidRDefault="0033364F" w:rsidP="0033364F">
      <w:pPr>
        <w:rPr>
          <w:lang w:val="en-NZ"/>
        </w:rPr>
      </w:pPr>
      <w:r w:rsidRPr="00D324AA">
        <w:rPr>
          <w:lang w:val="en-NZ"/>
        </w:rPr>
        <w:t xml:space="preserve">After receipt of the information requested by the Committee, a final decision on the application will be made by </w:t>
      </w:r>
      <w:r w:rsidR="00613138" w:rsidRPr="00613138">
        <w:rPr>
          <w:rFonts w:cs="Arial"/>
          <w:szCs w:val="22"/>
          <w:lang w:val="en-NZ"/>
        </w:rPr>
        <w:t>Ms Catherine Garvey and Dr Devonie Waaka.</w:t>
      </w:r>
    </w:p>
    <w:p w14:paraId="316B7F39" w14:textId="77777777" w:rsidR="0033364F" w:rsidRPr="00D324AA" w:rsidRDefault="0033364F" w:rsidP="0033364F">
      <w:pPr>
        <w:rPr>
          <w:color w:val="FF0000"/>
          <w:lang w:val="en-NZ"/>
        </w:rPr>
      </w:pPr>
    </w:p>
    <w:p w14:paraId="6C98A810" w14:textId="77777777" w:rsidR="00701D8B" w:rsidRDefault="00701D8B">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3364F" w:rsidRPr="00960BFE" w14:paraId="1BF209DD" w14:textId="77777777" w:rsidTr="00B32F8D">
        <w:trPr>
          <w:trHeight w:val="280"/>
        </w:trPr>
        <w:tc>
          <w:tcPr>
            <w:tcW w:w="966" w:type="dxa"/>
            <w:tcBorders>
              <w:top w:val="nil"/>
              <w:left w:val="nil"/>
              <w:bottom w:val="nil"/>
              <w:right w:val="nil"/>
            </w:tcBorders>
          </w:tcPr>
          <w:p w14:paraId="65EF47D2" w14:textId="6B711752" w:rsidR="0033364F" w:rsidRPr="00960BFE" w:rsidRDefault="00701D8B" w:rsidP="00B32F8D">
            <w:pPr>
              <w:autoSpaceDE w:val="0"/>
              <w:autoSpaceDN w:val="0"/>
              <w:adjustRightInd w:val="0"/>
            </w:pPr>
            <w:r>
              <w:rPr>
                <w:b/>
              </w:rPr>
              <w:lastRenderedPageBreak/>
              <w:t>6</w:t>
            </w:r>
            <w:r w:rsidR="0033364F" w:rsidRPr="00960BFE">
              <w:rPr>
                <w:b/>
              </w:rPr>
              <w:t xml:space="preserve"> </w:t>
            </w:r>
            <w:r w:rsidR="0033364F" w:rsidRPr="00960BFE">
              <w:t xml:space="preserve"> </w:t>
            </w:r>
          </w:p>
        </w:tc>
        <w:tc>
          <w:tcPr>
            <w:tcW w:w="2575" w:type="dxa"/>
            <w:tcBorders>
              <w:top w:val="nil"/>
              <w:left w:val="nil"/>
              <w:bottom w:val="nil"/>
              <w:right w:val="nil"/>
            </w:tcBorders>
          </w:tcPr>
          <w:p w14:paraId="27A337CE" w14:textId="77777777" w:rsidR="0033364F" w:rsidRPr="00960BFE" w:rsidRDefault="0033364F" w:rsidP="00B32F8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BA09E9F" w14:textId="7084F038" w:rsidR="0033364F" w:rsidRPr="002B62FF" w:rsidRDefault="00415151" w:rsidP="00B32F8D">
            <w:pPr>
              <w:rPr>
                <w:b/>
                <w:bCs/>
              </w:rPr>
            </w:pPr>
            <w:r w:rsidRPr="00415151">
              <w:rPr>
                <w:b/>
                <w:bCs/>
              </w:rPr>
              <w:t>2023 FULL 15247</w:t>
            </w:r>
          </w:p>
        </w:tc>
      </w:tr>
      <w:tr w:rsidR="0033364F" w:rsidRPr="00960BFE" w14:paraId="296BE775" w14:textId="77777777" w:rsidTr="00B32F8D">
        <w:trPr>
          <w:trHeight w:val="280"/>
        </w:trPr>
        <w:tc>
          <w:tcPr>
            <w:tcW w:w="966" w:type="dxa"/>
            <w:tcBorders>
              <w:top w:val="nil"/>
              <w:left w:val="nil"/>
              <w:bottom w:val="nil"/>
              <w:right w:val="nil"/>
            </w:tcBorders>
          </w:tcPr>
          <w:p w14:paraId="2F711D6E"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2182DD01" w14:textId="77777777" w:rsidR="0033364F" w:rsidRPr="00960BFE" w:rsidRDefault="0033364F" w:rsidP="00B32F8D">
            <w:pPr>
              <w:autoSpaceDE w:val="0"/>
              <w:autoSpaceDN w:val="0"/>
              <w:adjustRightInd w:val="0"/>
            </w:pPr>
            <w:r w:rsidRPr="00960BFE">
              <w:t xml:space="preserve">Title: </w:t>
            </w:r>
          </w:p>
        </w:tc>
        <w:tc>
          <w:tcPr>
            <w:tcW w:w="6459" w:type="dxa"/>
            <w:tcBorders>
              <w:top w:val="nil"/>
              <w:left w:val="nil"/>
              <w:bottom w:val="nil"/>
              <w:right w:val="nil"/>
            </w:tcBorders>
          </w:tcPr>
          <w:p w14:paraId="34653340" w14:textId="21D531F3" w:rsidR="0033364F" w:rsidRPr="00960BFE" w:rsidRDefault="008054C4" w:rsidP="008054C4">
            <w:pPr>
              <w:autoSpaceDE w:val="0"/>
              <w:autoSpaceDN w:val="0"/>
              <w:adjustRightInd w:val="0"/>
            </w:pPr>
            <w:r>
              <w:t xml:space="preserve">A Phase 2, Randomized, Double-Blind, </w:t>
            </w:r>
            <w:proofErr w:type="spellStart"/>
            <w:r>
              <w:t>Multicenter</w:t>
            </w:r>
            <w:proofErr w:type="spellEnd"/>
            <w:r>
              <w:t xml:space="preserve">, Placebo-Controlled Study to Evaluate the Safety and Tolerability of Treprostinil </w:t>
            </w:r>
            <w:proofErr w:type="spellStart"/>
            <w:r>
              <w:t>Palmitil</w:t>
            </w:r>
            <w:proofErr w:type="spellEnd"/>
            <w:r>
              <w:t xml:space="preserve"> Inhalation Powder in Participants with Pulmonary Hypertension Associated with Interstitial Lung Disease (INSMED 211)</w:t>
            </w:r>
          </w:p>
        </w:tc>
      </w:tr>
      <w:tr w:rsidR="0033364F" w:rsidRPr="00960BFE" w14:paraId="593056B5" w14:textId="77777777" w:rsidTr="00B32F8D">
        <w:trPr>
          <w:trHeight w:val="280"/>
        </w:trPr>
        <w:tc>
          <w:tcPr>
            <w:tcW w:w="966" w:type="dxa"/>
            <w:tcBorders>
              <w:top w:val="nil"/>
              <w:left w:val="nil"/>
              <w:bottom w:val="nil"/>
              <w:right w:val="nil"/>
            </w:tcBorders>
          </w:tcPr>
          <w:p w14:paraId="2B9B38BD"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7CDC7E34" w14:textId="77777777" w:rsidR="0033364F" w:rsidRPr="00960BFE" w:rsidRDefault="0033364F" w:rsidP="00B32F8D">
            <w:pPr>
              <w:autoSpaceDE w:val="0"/>
              <w:autoSpaceDN w:val="0"/>
              <w:adjustRightInd w:val="0"/>
            </w:pPr>
            <w:r w:rsidRPr="00960BFE">
              <w:t xml:space="preserve">Principal Investigator: </w:t>
            </w:r>
          </w:p>
        </w:tc>
        <w:tc>
          <w:tcPr>
            <w:tcW w:w="6459" w:type="dxa"/>
            <w:tcBorders>
              <w:top w:val="nil"/>
              <w:left w:val="nil"/>
              <w:bottom w:val="nil"/>
              <w:right w:val="nil"/>
            </w:tcBorders>
          </w:tcPr>
          <w:p w14:paraId="31E27F09" w14:textId="3A83CEF7" w:rsidR="0033364F" w:rsidRPr="00960BFE" w:rsidRDefault="00415151" w:rsidP="00B32F8D">
            <w:r>
              <w:t xml:space="preserve">Dr Lutz </w:t>
            </w:r>
            <w:proofErr w:type="spellStart"/>
            <w:r>
              <w:t>Beckert</w:t>
            </w:r>
            <w:proofErr w:type="spellEnd"/>
          </w:p>
        </w:tc>
      </w:tr>
      <w:tr w:rsidR="0033364F" w:rsidRPr="00960BFE" w14:paraId="09F69A83" w14:textId="77777777" w:rsidTr="00B32F8D">
        <w:trPr>
          <w:trHeight w:val="280"/>
        </w:trPr>
        <w:tc>
          <w:tcPr>
            <w:tcW w:w="966" w:type="dxa"/>
            <w:tcBorders>
              <w:top w:val="nil"/>
              <w:left w:val="nil"/>
              <w:bottom w:val="nil"/>
              <w:right w:val="nil"/>
            </w:tcBorders>
          </w:tcPr>
          <w:p w14:paraId="2E7B40CF"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497223FC" w14:textId="77777777" w:rsidR="0033364F" w:rsidRPr="00960BFE" w:rsidRDefault="0033364F" w:rsidP="00B32F8D">
            <w:pPr>
              <w:autoSpaceDE w:val="0"/>
              <w:autoSpaceDN w:val="0"/>
              <w:adjustRightInd w:val="0"/>
            </w:pPr>
            <w:r w:rsidRPr="00960BFE">
              <w:t xml:space="preserve">Sponsor: </w:t>
            </w:r>
          </w:p>
        </w:tc>
        <w:tc>
          <w:tcPr>
            <w:tcW w:w="6459" w:type="dxa"/>
            <w:tcBorders>
              <w:top w:val="nil"/>
              <w:left w:val="nil"/>
              <w:bottom w:val="nil"/>
              <w:right w:val="nil"/>
            </w:tcBorders>
          </w:tcPr>
          <w:p w14:paraId="3ADB4BC5" w14:textId="1DAAFC18" w:rsidR="0033364F" w:rsidRPr="00960BFE" w:rsidRDefault="00D877F2" w:rsidP="00B32F8D">
            <w:pPr>
              <w:autoSpaceDE w:val="0"/>
              <w:autoSpaceDN w:val="0"/>
              <w:adjustRightInd w:val="0"/>
            </w:pPr>
            <w:proofErr w:type="spellStart"/>
            <w:r w:rsidRPr="00D877F2">
              <w:t>Insmed</w:t>
            </w:r>
            <w:proofErr w:type="spellEnd"/>
            <w:r w:rsidRPr="00D877F2">
              <w:t xml:space="preserve"> Incorporated</w:t>
            </w:r>
          </w:p>
        </w:tc>
      </w:tr>
      <w:tr w:rsidR="0033364F" w:rsidRPr="00960BFE" w14:paraId="64BBBA6A" w14:textId="77777777" w:rsidTr="00B32F8D">
        <w:trPr>
          <w:trHeight w:val="280"/>
        </w:trPr>
        <w:tc>
          <w:tcPr>
            <w:tcW w:w="966" w:type="dxa"/>
            <w:tcBorders>
              <w:top w:val="nil"/>
              <w:left w:val="nil"/>
              <w:bottom w:val="nil"/>
              <w:right w:val="nil"/>
            </w:tcBorders>
          </w:tcPr>
          <w:p w14:paraId="5492542D"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0CB43238" w14:textId="77777777" w:rsidR="0033364F" w:rsidRPr="00960BFE" w:rsidRDefault="0033364F" w:rsidP="00B32F8D">
            <w:pPr>
              <w:autoSpaceDE w:val="0"/>
              <w:autoSpaceDN w:val="0"/>
              <w:adjustRightInd w:val="0"/>
            </w:pPr>
            <w:r w:rsidRPr="00960BFE">
              <w:t xml:space="preserve">Clock Start Date: </w:t>
            </w:r>
          </w:p>
        </w:tc>
        <w:tc>
          <w:tcPr>
            <w:tcW w:w="6459" w:type="dxa"/>
            <w:tcBorders>
              <w:top w:val="nil"/>
              <w:left w:val="nil"/>
              <w:bottom w:val="nil"/>
              <w:right w:val="nil"/>
            </w:tcBorders>
          </w:tcPr>
          <w:p w14:paraId="77F74916" w14:textId="00F6C42C" w:rsidR="0033364F" w:rsidRPr="00960BFE" w:rsidRDefault="006250B0" w:rsidP="00B32F8D">
            <w:pPr>
              <w:autoSpaceDE w:val="0"/>
              <w:autoSpaceDN w:val="0"/>
              <w:adjustRightInd w:val="0"/>
            </w:pPr>
            <w:r>
              <w:t>02 March 2023</w:t>
            </w:r>
          </w:p>
        </w:tc>
      </w:tr>
    </w:tbl>
    <w:p w14:paraId="10EB643B" w14:textId="77777777" w:rsidR="0033364F" w:rsidRPr="00795EDD" w:rsidRDefault="0033364F" w:rsidP="0033364F"/>
    <w:p w14:paraId="3170D83E" w14:textId="790FFE12" w:rsidR="0033364F" w:rsidRPr="006250B0" w:rsidRDefault="006250B0" w:rsidP="0033364F">
      <w:pPr>
        <w:autoSpaceDE w:val="0"/>
        <w:autoSpaceDN w:val="0"/>
        <w:adjustRightInd w:val="0"/>
        <w:rPr>
          <w:sz w:val="20"/>
          <w:lang w:val="en-NZ"/>
        </w:rPr>
      </w:pPr>
      <w:r w:rsidRPr="006250B0">
        <w:rPr>
          <w:rFonts w:cs="Arial"/>
          <w:szCs w:val="22"/>
          <w:lang w:val="en-NZ"/>
        </w:rPr>
        <w:t>Olivia Brunel and Joanna Van Zyl</w:t>
      </w:r>
      <w:r w:rsidR="0033364F" w:rsidRPr="006250B0">
        <w:rPr>
          <w:lang w:val="en-NZ"/>
        </w:rPr>
        <w:t xml:space="preserve"> </w:t>
      </w:r>
      <w:r w:rsidRPr="006250B0">
        <w:rPr>
          <w:lang w:val="en-NZ"/>
        </w:rPr>
        <w:t>were</w:t>
      </w:r>
      <w:r w:rsidR="0033364F" w:rsidRPr="006250B0">
        <w:rPr>
          <w:lang w:val="en-NZ"/>
        </w:rPr>
        <w:t xml:space="preserve"> present via videoconference for discussion of this application.</w:t>
      </w:r>
    </w:p>
    <w:p w14:paraId="51248DD3" w14:textId="77777777" w:rsidR="0033364F" w:rsidRPr="00D324AA" w:rsidRDefault="0033364F" w:rsidP="0033364F">
      <w:pPr>
        <w:rPr>
          <w:u w:val="single"/>
          <w:lang w:val="en-NZ"/>
        </w:rPr>
      </w:pPr>
    </w:p>
    <w:p w14:paraId="0261C68D" w14:textId="77777777" w:rsidR="0033364F" w:rsidRPr="0054344C" w:rsidRDefault="0033364F" w:rsidP="0033364F">
      <w:pPr>
        <w:pStyle w:val="Headingbold"/>
      </w:pPr>
      <w:r w:rsidRPr="0054344C">
        <w:t>Potential conflicts of interest</w:t>
      </w:r>
    </w:p>
    <w:p w14:paraId="7C0ABC1A" w14:textId="77777777" w:rsidR="0033364F" w:rsidRPr="00D324AA" w:rsidRDefault="0033364F" w:rsidP="0033364F">
      <w:pPr>
        <w:rPr>
          <w:b/>
          <w:lang w:val="en-NZ"/>
        </w:rPr>
      </w:pPr>
    </w:p>
    <w:p w14:paraId="42DF2A15" w14:textId="77777777" w:rsidR="0033364F" w:rsidRPr="00D324AA" w:rsidRDefault="0033364F" w:rsidP="0033364F">
      <w:pPr>
        <w:rPr>
          <w:lang w:val="en-NZ"/>
        </w:rPr>
      </w:pPr>
      <w:r w:rsidRPr="00D324AA">
        <w:rPr>
          <w:lang w:val="en-NZ"/>
        </w:rPr>
        <w:t>The Chair asked members to declare any potential conflicts of interest related to this application.</w:t>
      </w:r>
    </w:p>
    <w:p w14:paraId="065E431F" w14:textId="77777777" w:rsidR="0033364F" w:rsidRPr="00D324AA" w:rsidRDefault="0033364F" w:rsidP="0033364F">
      <w:pPr>
        <w:rPr>
          <w:lang w:val="en-NZ"/>
        </w:rPr>
      </w:pPr>
    </w:p>
    <w:p w14:paraId="6941A76B" w14:textId="77777777" w:rsidR="0033364F" w:rsidRPr="00D324AA" w:rsidRDefault="0033364F" w:rsidP="0033364F">
      <w:pPr>
        <w:rPr>
          <w:lang w:val="en-NZ"/>
        </w:rPr>
      </w:pPr>
      <w:r w:rsidRPr="00D324AA">
        <w:rPr>
          <w:lang w:val="en-NZ"/>
        </w:rPr>
        <w:t>No potential conflicts of interest related to this application were declared by any member.</w:t>
      </w:r>
    </w:p>
    <w:p w14:paraId="4AD5AA8A" w14:textId="77777777" w:rsidR="0033364F" w:rsidRPr="00D324AA" w:rsidRDefault="0033364F" w:rsidP="0033364F">
      <w:pPr>
        <w:rPr>
          <w:lang w:val="en-NZ"/>
        </w:rPr>
      </w:pPr>
    </w:p>
    <w:p w14:paraId="4621CD77" w14:textId="77777777" w:rsidR="0033364F" w:rsidRPr="0054344C" w:rsidRDefault="0033364F" w:rsidP="0033364F">
      <w:pPr>
        <w:pStyle w:val="Headingbold"/>
      </w:pPr>
      <w:r w:rsidRPr="0054344C">
        <w:t xml:space="preserve">Summary of resolved ethical issues </w:t>
      </w:r>
    </w:p>
    <w:p w14:paraId="19D431BE" w14:textId="77777777" w:rsidR="0033364F" w:rsidRPr="00D324AA" w:rsidRDefault="0033364F" w:rsidP="0033364F">
      <w:pPr>
        <w:rPr>
          <w:u w:val="single"/>
          <w:lang w:val="en-NZ"/>
        </w:rPr>
      </w:pPr>
    </w:p>
    <w:p w14:paraId="7C84F287" w14:textId="77777777" w:rsidR="0033364F" w:rsidRPr="00D324AA" w:rsidRDefault="0033364F" w:rsidP="0033364F">
      <w:pPr>
        <w:rPr>
          <w:lang w:val="en-NZ"/>
        </w:rPr>
      </w:pPr>
      <w:r w:rsidRPr="00D324AA">
        <w:rPr>
          <w:lang w:val="en-NZ"/>
        </w:rPr>
        <w:t>The main ethical issues considered by the Committee and addressed by the Researcher are as follows.</w:t>
      </w:r>
    </w:p>
    <w:p w14:paraId="13592134" w14:textId="77777777" w:rsidR="0033364F" w:rsidRPr="00D324AA" w:rsidRDefault="0033364F" w:rsidP="0033364F">
      <w:pPr>
        <w:rPr>
          <w:lang w:val="en-NZ"/>
        </w:rPr>
      </w:pPr>
    </w:p>
    <w:p w14:paraId="5D5B7A9E" w14:textId="3B55CEA9" w:rsidR="0033364F" w:rsidRDefault="0033364F" w:rsidP="00076A68">
      <w:pPr>
        <w:pStyle w:val="ListParagraph"/>
        <w:numPr>
          <w:ilvl w:val="0"/>
          <w:numId w:val="25"/>
        </w:numPr>
      </w:pPr>
      <w:r w:rsidRPr="00D324AA">
        <w:t xml:space="preserve">The Committee </w:t>
      </w:r>
      <w:r w:rsidR="00A923C7">
        <w:t>noted both app</w:t>
      </w:r>
      <w:r w:rsidR="00BC1636">
        <w:t xml:space="preserve">lications </w:t>
      </w:r>
      <w:r w:rsidR="00BC1636" w:rsidRPr="00330E2B">
        <w:t>(</w:t>
      </w:r>
      <w:r w:rsidR="00330E2B" w:rsidRPr="00330E2B">
        <w:t>2023 FULL 15247 (INSMED 211) and 2023 FULL 15441 (INSMED 212)</w:t>
      </w:r>
      <w:r w:rsidR="00BC1636" w:rsidRPr="00330E2B">
        <w:t>)</w:t>
      </w:r>
      <w:r w:rsidR="0064721F">
        <w:t xml:space="preserve"> will</w:t>
      </w:r>
      <w:r w:rsidR="00BC1636">
        <w:t xml:space="preserve"> be reviewed at the same time. Some comments may be applicable to both and</w:t>
      </w:r>
      <w:r w:rsidR="0064721F">
        <w:t xml:space="preserve"> this</w:t>
      </w:r>
      <w:r w:rsidR="00BC1636">
        <w:t xml:space="preserve"> will be reflected in the minutes.</w:t>
      </w:r>
      <w:r w:rsidR="00B01E04">
        <w:t xml:space="preserve"> </w:t>
      </w:r>
    </w:p>
    <w:p w14:paraId="3F1EACC6" w14:textId="77777777" w:rsidR="0033364F" w:rsidRPr="00D324AA" w:rsidRDefault="0033364F" w:rsidP="0033364F">
      <w:pPr>
        <w:spacing w:before="80" w:after="80"/>
        <w:rPr>
          <w:lang w:val="en-NZ"/>
        </w:rPr>
      </w:pPr>
    </w:p>
    <w:p w14:paraId="16D6F269" w14:textId="77777777" w:rsidR="0033364F" w:rsidRPr="0054344C" w:rsidRDefault="0033364F" w:rsidP="0033364F">
      <w:pPr>
        <w:pStyle w:val="Headingbold"/>
      </w:pPr>
      <w:r w:rsidRPr="0054344C">
        <w:t>Summary of outstanding ethical issues</w:t>
      </w:r>
    </w:p>
    <w:p w14:paraId="4F1E6EC0" w14:textId="77777777" w:rsidR="0033364F" w:rsidRPr="00D324AA" w:rsidRDefault="0033364F" w:rsidP="0033364F">
      <w:pPr>
        <w:rPr>
          <w:lang w:val="en-NZ"/>
        </w:rPr>
      </w:pPr>
    </w:p>
    <w:p w14:paraId="5D8B95F6" w14:textId="77777777" w:rsidR="0033364F" w:rsidRPr="00D324AA" w:rsidRDefault="0033364F" w:rsidP="0033364F">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F04F2E1" w14:textId="77777777" w:rsidR="0033364F" w:rsidRPr="00D324AA" w:rsidRDefault="0033364F" w:rsidP="0033364F">
      <w:pPr>
        <w:autoSpaceDE w:val="0"/>
        <w:autoSpaceDN w:val="0"/>
        <w:adjustRightInd w:val="0"/>
        <w:rPr>
          <w:szCs w:val="22"/>
          <w:lang w:val="en-NZ"/>
        </w:rPr>
      </w:pPr>
    </w:p>
    <w:p w14:paraId="7EC31CD9" w14:textId="5792E37F" w:rsidR="00E606A4" w:rsidRPr="00563291" w:rsidRDefault="0033364F" w:rsidP="00563291">
      <w:pPr>
        <w:pStyle w:val="ListParagraph"/>
      </w:pPr>
      <w:r w:rsidRPr="00D324AA">
        <w:t xml:space="preserve">The </w:t>
      </w:r>
      <w:r w:rsidRPr="00563291">
        <w:t xml:space="preserve">Committee </w:t>
      </w:r>
      <w:r w:rsidR="00563291" w:rsidRPr="00563291">
        <w:rPr>
          <w:rFonts w:cs="Arial"/>
        </w:rPr>
        <w:t>raised the following about the Application Form:</w:t>
      </w:r>
    </w:p>
    <w:p w14:paraId="19D704BB" w14:textId="0179F058" w:rsidR="00FD4890" w:rsidRDefault="00E606A4" w:rsidP="00FD4890">
      <w:pPr>
        <w:pStyle w:val="ListParagraph"/>
        <w:numPr>
          <w:ilvl w:val="1"/>
          <w:numId w:val="3"/>
        </w:numPr>
      </w:pPr>
      <w:r>
        <w:t xml:space="preserve">The answer </w:t>
      </w:r>
      <w:r w:rsidR="00D02C34">
        <w:t>for this submission</w:t>
      </w:r>
      <w:r w:rsidR="00563291">
        <w:t xml:space="preserve"> in D5</w:t>
      </w:r>
      <w:r w:rsidR="00D02C34">
        <w:t xml:space="preserve"> </w:t>
      </w:r>
      <w:r>
        <w:t>states that “the study will most likely be introduced to the potential participant by the investigator or sub investigator during a clinic visit”, which suggests that the investigator might “also provide non-research related clinical care or health/disability support for one or more participants in the study”, this is contrary to the answer given to question B21. Please explain answer, and recruitment process generally.</w:t>
      </w:r>
      <w:r w:rsidR="00464961">
        <w:t xml:space="preserve"> </w:t>
      </w:r>
      <w:r w:rsidR="00FD4890">
        <w:t>The Researcher</w:t>
      </w:r>
      <w:r w:rsidR="00C11794">
        <w:t xml:space="preserve"> </w:t>
      </w:r>
      <w:r w:rsidR="00464961">
        <w:t>confirmed they could potentially be involved in the care of these potential participants</w:t>
      </w:r>
      <w:r w:rsidR="002D6042">
        <w:t xml:space="preserve"> and is the person undertaking the consent for all potential participants. </w:t>
      </w:r>
      <w:r w:rsidR="00FD4890">
        <w:t>The Committee noted that this</w:t>
      </w:r>
      <w:r w:rsidR="002D6042">
        <w:t xml:space="preserve"> could </w:t>
      </w:r>
      <w:r w:rsidR="004F5A3D">
        <w:t>result in potential participants feeling undue pressure to participate</w:t>
      </w:r>
      <w:r w:rsidR="002D6042">
        <w:t>.</w:t>
      </w:r>
      <w:r w:rsidR="00221EC8">
        <w:t xml:space="preserve"> It is preferred that someone else in the study who was not their clinician obtain the informed consent.</w:t>
      </w:r>
    </w:p>
    <w:p w14:paraId="74A949D0" w14:textId="2915D23F" w:rsidR="007D55D1" w:rsidRPr="00C75DA8" w:rsidRDefault="00E606A4" w:rsidP="00221EC8">
      <w:pPr>
        <w:pStyle w:val="ListParagraph"/>
        <w:numPr>
          <w:ilvl w:val="1"/>
          <w:numId w:val="3"/>
        </w:numPr>
        <w:rPr>
          <w:rFonts w:cs="Arial"/>
          <w:color w:val="FF0000"/>
        </w:rPr>
      </w:pPr>
      <w:r>
        <w:t xml:space="preserve">(E13) It appears the protocol numbers and study titles may have been mixed up on the insurance certificates provided for this study and the </w:t>
      </w:r>
      <w:r w:rsidR="00FD4890">
        <w:t>open label extension</w:t>
      </w:r>
      <w:r>
        <w:t xml:space="preserve"> (</w:t>
      </w:r>
      <w:r w:rsidR="0027694F" w:rsidRPr="0027694F">
        <w:t>2023 FULL 15441</w:t>
      </w:r>
      <w:r w:rsidR="0027694F">
        <w:t xml:space="preserve"> - </w:t>
      </w:r>
      <w:r>
        <w:t>INSMED 212) – please check and correct if necessary.</w:t>
      </w:r>
    </w:p>
    <w:p w14:paraId="6876DC29" w14:textId="558F3757" w:rsidR="00C75DA8" w:rsidRDefault="00C75DA8" w:rsidP="00C75DA8">
      <w:pPr>
        <w:pStyle w:val="ListParagraph"/>
        <w:numPr>
          <w:ilvl w:val="1"/>
          <w:numId w:val="3"/>
        </w:numPr>
        <w:rPr>
          <w:rFonts w:cs="Arial"/>
        </w:rPr>
      </w:pPr>
      <w:r w:rsidRPr="00C75DA8">
        <w:rPr>
          <w:rFonts w:cs="Arial"/>
        </w:rPr>
        <w:t>STUDY TERMINATION (E8). Note that therapeutic studies should not be terminated solely for commercial benefit.</w:t>
      </w:r>
      <w:r w:rsidR="00B453B9">
        <w:rPr>
          <w:rFonts w:cs="Arial"/>
        </w:rPr>
        <w:t xml:space="preserve"> Amend study documentation to address this.</w:t>
      </w:r>
    </w:p>
    <w:p w14:paraId="1B375117" w14:textId="6B1A34A3" w:rsidR="00C75DA8" w:rsidRPr="00C75DA8" w:rsidRDefault="00C75DA8" w:rsidP="00C75DA8">
      <w:pPr>
        <w:pStyle w:val="ListParagraph"/>
        <w:numPr>
          <w:ilvl w:val="1"/>
          <w:numId w:val="3"/>
        </w:numPr>
        <w:rPr>
          <w:rFonts w:cs="Arial"/>
        </w:rPr>
      </w:pPr>
      <w:r w:rsidRPr="00C75DA8">
        <w:rPr>
          <w:rFonts w:cs="Arial"/>
        </w:rPr>
        <w:t>ETHNICITY DATA COLLECTION (C16)</w:t>
      </w:r>
      <w:r>
        <w:rPr>
          <w:rFonts w:cs="Arial"/>
        </w:rPr>
        <w:t xml:space="preserve">. </w:t>
      </w:r>
      <w:r w:rsidRPr="00C75DA8">
        <w:rPr>
          <w:rFonts w:cs="Arial"/>
        </w:rPr>
        <w:t>Please ensure locally-relevant ethnicity data is collected in addition to that specified per protocol.</w:t>
      </w:r>
    </w:p>
    <w:p w14:paraId="5F87B173" w14:textId="767878C6" w:rsidR="007D55D1" w:rsidRDefault="001D332D" w:rsidP="007D55D1">
      <w:pPr>
        <w:pStyle w:val="ListParagraph"/>
      </w:pPr>
      <w:r>
        <w:t xml:space="preserve">The Committee raised the following about the </w:t>
      </w:r>
      <w:r w:rsidR="00563291">
        <w:t>Data and Tissue Management Plan:</w:t>
      </w:r>
    </w:p>
    <w:p w14:paraId="4CC638C6" w14:textId="77777777" w:rsidR="001D332D" w:rsidRDefault="007D55D1" w:rsidP="001D332D">
      <w:pPr>
        <w:pStyle w:val="ListParagraph"/>
        <w:numPr>
          <w:ilvl w:val="1"/>
          <w:numId w:val="3"/>
        </w:numPr>
      </w:pPr>
      <w:r>
        <w:lastRenderedPageBreak/>
        <w:t>Please address the 'Error? Reference source not found' messages throughout the data and tissue management plan.</w:t>
      </w:r>
    </w:p>
    <w:p w14:paraId="6FA54E9D" w14:textId="752BE183" w:rsidR="00CC6CFA" w:rsidRPr="001D332D" w:rsidRDefault="007D55D1" w:rsidP="001D332D">
      <w:pPr>
        <w:pStyle w:val="ListParagraph"/>
        <w:numPr>
          <w:ilvl w:val="1"/>
          <w:numId w:val="3"/>
        </w:numPr>
      </w:pPr>
      <w:r>
        <w:t xml:space="preserve">Please clarify what is meant by 'you will only be identified by your initials and your study number' in the </w:t>
      </w:r>
      <w:r w:rsidR="00E27C70">
        <w:t>participant information sheet/consent form (</w:t>
      </w:r>
      <w:r>
        <w:t>PIS</w:t>
      </w:r>
      <w:r w:rsidR="00563291">
        <w:t>/</w:t>
      </w:r>
      <w:r>
        <w:t>CF</w:t>
      </w:r>
      <w:r w:rsidR="00E27C70">
        <w:t xml:space="preserve">). The Committee queried if this </w:t>
      </w:r>
      <w:r>
        <w:t>refer</w:t>
      </w:r>
      <w:r w:rsidR="00E27C70">
        <w:t>s</w:t>
      </w:r>
      <w:r>
        <w:t xml:space="preserve"> to source data held at site, or de-identified data sent to the Sponsor. If the latter, initials should not be used; de-identified data should carry participant code only. Please also confirm that full date of birth will not be included in data sent to the Sponsor.</w:t>
      </w:r>
    </w:p>
    <w:p w14:paraId="7D092DD0" w14:textId="37D6CC2B" w:rsidR="00BC309B" w:rsidRPr="00BC309B" w:rsidRDefault="00E27C70" w:rsidP="00CC6CFA">
      <w:pPr>
        <w:pStyle w:val="ListParagraph"/>
        <w:rPr>
          <w:rFonts w:cs="Arial"/>
          <w:color w:val="FF0000"/>
        </w:rPr>
      </w:pPr>
      <w:r>
        <w:t>The Committee queried</w:t>
      </w:r>
      <w:r w:rsidR="00CC6CFA" w:rsidRPr="00CC6CFA">
        <w:t xml:space="preserve"> the intended study visit reimbursement amount</w:t>
      </w:r>
      <w:r>
        <w:t xml:space="preserve"> as it currently states it will be different across sites with no justification provided</w:t>
      </w:r>
      <w:r w:rsidR="00CC6CFA" w:rsidRPr="00CC6CFA">
        <w:t>.</w:t>
      </w:r>
      <w:r w:rsidR="00CC6CFA">
        <w:t xml:space="preserve"> </w:t>
      </w:r>
      <w:r>
        <w:t>The Researcher clarified</w:t>
      </w:r>
      <w:r w:rsidR="004A0133">
        <w:t xml:space="preserve"> </w:t>
      </w:r>
      <w:r w:rsidR="00DE7289">
        <w:t xml:space="preserve">that the </w:t>
      </w:r>
      <w:proofErr w:type="spellStart"/>
      <w:r w:rsidR="00DE7289">
        <w:t>koha</w:t>
      </w:r>
      <w:proofErr w:type="spellEnd"/>
      <w:r w:rsidR="00DE7289">
        <w:t xml:space="preserve"> is $50 across all sites, and then the travel reimbursement will be different per site depending on travel needs and distance. </w:t>
      </w:r>
      <w:r>
        <w:t xml:space="preserve">The Committee requested </w:t>
      </w:r>
      <w:r w:rsidR="00B453B9">
        <w:t xml:space="preserve">this information </w:t>
      </w:r>
      <w:r>
        <w:t xml:space="preserve">is included </w:t>
      </w:r>
      <w:r w:rsidR="00B453B9">
        <w:t>in the PIS.</w:t>
      </w:r>
    </w:p>
    <w:p w14:paraId="0BE68CE4" w14:textId="362765A1" w:rsidR="0033364F" w:rsidRPr="00302CB6" w:rsidRDefault="00330E2B" w:rsidP="00302CB6">
      <w:pPr>
        <w:pStyle w:val="ListParagraph"/>
      </w:pPr>
      <w:r>
        <w:t>The Committee queried if participants will be informed of the open-label extension, and requested that it is mentioned in the PIS.</w:t>
      </w:r>
      <w:r w:rsidR="0033364F" w:rsidRPr="00D324AA">
        <w:br/>
      </w:r>
    </w:p>
    <w:p w14:paraId="7F38A198" w14:textId="65E5FE23" w:rsidR="00CC6CFA" w:rsidRDefault="0033364F" w:rsidP="00330E2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3536F43" w14:textId="77777777" w:rsidR="0064721F" w:rsidRPr="00330E2B" w:rsidRDefault="0064721F" w:rsidP="00330E2B">
      <w:pPr>
        <w:spacing w:before="80" w:after="80"/>
        <w:rPr>
          <w:rFonts w:cs="Arial"/>
          <w:szCs w:val="22"/>
          <w:lang w:val="en-NZ"/>
        </w:rPr>
      </w:pPr>
    </w:p>
    <w:p w14:paraId="34F2FFCE" w14:textId="4B1A404D" w:rsidR="00A62B2E" w:rsidRDefault="00A62B2E" w:rsidP="00A62B2E">
      <w:pPr>
        <w:pStyle w:val="ListParagraph"/>
      </w:pPr>
      <w:r>
        <w:t>Please use a simple lay title as the main title (p</w:t>
      </w:r>
      <w:r w:rsidR="00814C79">
        <w:t xml:space="preserve">age </w:t>
      </w:r>
      <w:r>
        <w:t>1)</w:t>
      </w:r>
    </w:p>
    <w:p w14:paraId="694C4978" w14:textId="5E7469B0" w:rsidR="00A62B2E" w:rsidRDefault="00A62B2E" w:rsidP="00A62B2E">
      <w:pPr>
        <w:pStyle w:val="ListParagraph"/>
      </w:pPr>
      <w:r>
        <w:t>Once a lay term has been used, bracketing with the technical term after each usage is not required.</w:t>
      </w:r>
    </w:p>
    <w:p w14:paraId="3DFD5EDD" w14:textId="188DC61D" w:rsidR="00566683" w:rsidRDefault="00566683" w:rsidP="00A62B2E">
      <w:pPr>
        <w:pStyle w:val="ListParagraph"/>
      </w:pPr>
      <w:r w:rsidRPr="00566683">
        <w:t>Remove reference to federal law.</w:t>
      </w:r>
    </w:p>
    <w:p w14:paraId="2EAB63F3" w14:textId="6436EAA4" w:rsidR="00A62B2E" w:rsidRDefault="0007084A" w:rsidP="00A62B2E">
      <w:pPr>
        <w:pStyle w:val="ListParagraph"/>
      </w:pPr>
      <w:r>
        <w:t>T</w:t>
      </w:r>
      <w:r w:rsidR="00A62B2E">
        <w:t>he Sponsor cannot stop the study solely for commercial benefit (p</w:t>
      </w:r>
      <w:r w:rsidR="00814C79">
        <w:t xml:space="preserve">age </w:t>
      </w:r>
      <w:r w:rsidR="00A62B2E">
        <w:t>2)</w:t>
      </w:r>
      <w:r w:rsidR="00814C79">
        <w:t>.</w:t>
      </w:r>
    </w:p>
    <w:p w14:paraId="00263593" w14:textId="4659B770" w:rsidR="00A62B2E" w:rsidRDefault="00A62B2E" w:rsidP="00A62B2E">
      <w:pPr>
        <w:pStyle w:val="ListParagraph"/>
      </w:pPr>
      <w:r>
        <w:t>Give approximate number of NZ participants (p</w:t>
      </w:r>
      <w:r w:rsidR="00814C79">
        <w:t xml:space="preserve">age </w:t>
      </w:r>
      <w:r>
        <w:t>3)</w:t>
      </w:r>
      <w:r w:rsidR="00814C79">
        <w:t>.</w:t>
      </w:r>
    </w:p>
    <w:p w14:paraId="54E20924" w14:textId="20195483" w:rsidR="00A62B2E" w:rsidRDefault="00A62B2E" w:rsidP="00A62B2E">
      <w:pPr>
        <w:pStyle w:val="ListParagraph"/>
      </w:pPr>
      <w:r>
        <w:t>Listing components of the physical examination is not needed and can be removed (p</w:t>
      </w:r>
      <w:r w:rsidR="0007084A">
        <w:t xml:space="preserve">age </w:t>
      </w:r>
      <w:r>
        <w:t>5)</w:t>
      </w:r>
      <w:r w:rsidR="0007084A">
        <w:t>.</w:t>
      </w:r>
    </w:p>
    <w:p w14:paraId="7E858184" w14:textId="782B83B6" w:rsidR="00A62B2E" w:rsidRDefault="00A62B2E" w:rsidP="00A62B2E">
      <w:pPr>
        <w:pStyle w:val="ListParagraph"/>
      </w:pPr>
      <w:r>
        <w:t>The blood test information is incomplete and technical. Explain FSH and state what the blood tests are checking rather than using terms such as haematology, coagulation pro-BNP biomarker etc.</w:t>
      </w:r>
    </w:p>
    <w:p w14:paraId="62C6B291" w14:textId="06CBF7F1" w:rsidR="00A62B2E" w:rsidRDefault="00A62B2E" w:rsidP="00A62B2E">
      <w:pPr>
        <w:pStyle w:val="ListParagraph"/>
      </w:pPr>
      <w:r>
        <w:t>Replace 'hepatitis, HCV' with 'hepatitis B, hepatitis C' (p</w:t>
      </w:r>
      <w:r w:rsidR="0007084A">
        <w:t xml:space="preserve">age </w:t>
      </w:r>
      <w:r>
        <w:t>5)</w:t>
      </w:r>
      <w:r w:rsidR="0007084A">
        <w:t>.</w:t>
      </w:r>
    </w:p>
    <w:p w14:paraId="7BBD4A33" w14:textId="3D91D479" w:rsidR="00A62B2E" w:rsidRDefault="00A62B2E" w:rsidP="00A62B2E">
      <w:pPr>
        <w:pStyle w:val="ListParagraph"/>
      </w:pPr>
      <w:r>
        <w:t>Simplify language used in table and remove lines that are not relevant to the participant.</w:t>
      </w:r>
    </w:p>
    <w:p w14:paraId="2849B467" w14:textId="180B27A9" w:rsidR="00B01E4D" w:rsidRDefault="0007084A" w:rsidP="00A62B2E">
      <w:pPr>
        <w:pStyle w:val="ListParagraph"/>
      </w:pPr>
      <w:r>
        <w:t>On page 7,</w:t>
      </w:r>
      <w:r w:rsidR="00B01E4D" w:rsidRPr="00B01E4D">
        <w:t xml:space="preserve"> in relation to CT scanning process, the PIS refers to the radiographer and the technologist. If these are not different roles, please use the one title.</w:t>
      </w:r>
    </w:p>
    <w:p w14:paraId="27D48B74" w14:textId="27584E39" w:rsidR="00A62B2E" w:rsidRDefault="00A62B2E" w:rsidP="00A62B2E">
      <w:pPr>
        <w:pStyle w:val="ListParagraph"/>
      </w:pPr>
      <w:r>
        <w:t>Bullet-point observed study drug AEs (p</w:t>
      </w:r>
      <w:r w:rsidR="0007084A">
        <w:t xml:space="preserve">ages </w:t>
      </w:r>
      <w:r>
        <w:t>13/14). Note that these would usually precede procedural risks, which are all relatively minor. Please also move 'Notable Class Risks' to sit with risks of the study drug.</w:t>
      </w:r>
    </w:p>
    <w:p w14:paraId="1FF69D9C" w14:textId="14C5F1F9" w:rsidR="00A62B2E" w:rsidRDefault="00A62B2E" w:rsidP="00A62B2E">
      <w:pPr>
        <w:pStyle w:val="ListParagraph"/>
      </w:pPr>
      <w:r>
        <w:t xml:space="preserve">Explain what is meant by </w:t>
      </w:r>
      <w:r w:rsidR="00635DE7">
        <w:t>‘</w:t>
      </w:r>
      <w:r>
        <w:t>of child-bearing potential' in lay terms (p</w:t>
      </w:r>
      <w:r w:rsidR="0007084A">
        <w:t xml:space="preserve">age </w:t>
      </w:r>
      <w:r>
        <w:t>14).</w:t>
      </w:r>
    </w:p>
    <w:p w14:paraId="5309338D" w14:textId="4CAF0EA9" w:rsidR="00A62B2E" w:rsidRDefault="00A62B2E" w:rsidP="00A62B2E">
      <w:pPr>
        <w:pStyle w:val="ListParagraph"/>
      </w:pPr>
      <w:r>
        <w:t>The statement 'The Sponsor, and its representatives and companies acting on behalf of the Sponsor, HDEC and/or Medsafe might also review your records and information for other reasons' is too broad; use only the statement under 'Transferring your data to a third party' (p</w:t>
      </w:r>
      <w:r w:rsidR="0007084A">
        <w:t xml:space="preserve">age </w:t>
      </w:r>
      <w:r>
        <w:t>17)</w:t>
      </w:r>
    </w:p>
    <w:p w14:paraId="230B85CF" w14:textId="70BD0875" w:rsidR="00A62B2E" w:rsidRDefault="00A62B2E" w:rsidP="00A62B2E">
      <w:pPr>
        <w:pStyle w:val="ListParagraph"/>
      </w:pPr>
      <w:r>
        <w:t>GP notification of study participation should be a mandatory component of study participation in a trial of this nature. Please delete 'With your permission...' (p</w:t>
      </w:r>
      <w:r w:rsidR="0007084A">
        <w:t xml:space="preserve">age </w:t>
      </w:r>
      <w:r>
        <w:t>19)</w:t>
      </w:r>
    </w:p>
    <w:p w14:paraId="2ADA14D7" w14:textId="1F7262A1" w:rsidR="0033364F" w:rsidRPr="00D324AA" w:rsidRDefault="00A62B2E" w:rsidP="00A62B2E">
      <w:pPr>
        <w:pStyle w:val="ListParagraph"/>
      </w:pPr>
      <w:r>
        <w:t>Delete optional tick boxes for withdrawal of data and GP notification of study participation / abnormal results</w:t>
      </w:r>
      <w:r w:rsidR="0007084A">
        <w:t xml:space="preserve"> as these are mandatory for participation.</w:t>
      </w:r>
    </w:p>
    <w:p w14:paraId="0B5E4C48" w14:textId="77777777" w:rsidR="0033364F" w:rsidRPr="00D324AA" w:rsidRDefault="0033364F" w:rsidP="0033364F">
      <w:pPr>
        <w:spacing w:before="80" w:after="80"/>
      </w:pPr>
    </w:p>
    <w:p w14:paraId="3BA12745" w14:textId="77777777" w:rsidR="0033364F" w:rsidRPr="0054344C" w:rsidRDefault="0033364F" w:rsidP="0033364F">
      <w:pPr>
        <w:rPr>
          <w:b/>
          <w:bCs/>
          <w:lang w:val="en-NZ"/>
        </w:rPr>
      </w:pPr>
      <w:r w:rsidRPr="0054344C">
        <w:rPr>
          <w:b/>
          <w:bCs/>
          <w:lang w:val="en-NZ"/>
        </w:rPr>
        <w:t xml:space="preserve">Decision </w:t>
      </w:r>
    </w:p>
    <w:p w14:paraId="5D5A3EAB" w14:textId="77777777" w:rsidR="0033364F" w:rsidRPr="00D324AA" w:rsidRDefault="0033364F" w:rsidP="0033364F">
      <w:pPr>
        <w:rPr>
          <w:lang w:val="en-NZ"/>
        </w:rPr>
      </w:pPr>
    </w:p>
    <w:p w14:paraId="6A231E4E" w14:textId="77777777" w:rsidR="0033364F" w:rsidRPr="00D324AA" w:rsidRDefault="0033364F" w:rsidP="0033364F">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04E7DA9" w14:textId="77777777" w:rsidR="0033364F" w:rsidRPr="00D324AA" w:rsidRDefault="0033364F" w:rsidP="0033364F">
      <w:pPr>
        <w:rPr>
          <w:lang w:val="en-NZ"/>
        </w:rPr>
      </w:pPr>
    </w:p>
    <w:p w14:paraId="3E37A8BE" w14:textId="77777777" w:rsidR="0033364F" w:rsidRPr="006D0A33" w:rsidRDefault="0033364F" w:rsidP="0033364F">
      <w:pPr>
        <w:pStyle w:val="ListParagraph"/>
      </w:pPr>
      <w:r w:rsidRPr="006D0A33">
        <w:t>Please address all outstanding ethical issues, providing the information requested by the Committee.</w:t>
      </w:r>
    </w:p>
    <w:p w14:paraId="78514D86" w14:textId="77777777" w:rsidR="0033364F" w:rsidRPr="006D0A33" w:rsidRDefault="0033364F" w:rsidP="0033364F">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217F8FA" w14:textId="50E4614C" w:rsidR="0033364F" w:rsidRDefault="0033364F" w:rsidP="0033364F">
      <w:pPr>
        <w:pStyle w:val="ListParagraph"/>
      </w:pPr>
      <w:r w:rsidRPr="006D0A33">
        <w:t xml:space="preserve">Please update the study protocol, taking into account the feedback provided by the Committee. </w:t>
      </w:r>
      <w:r w:rsidRPr="00C856E5">
        <w:t>(</w:t>
      </w:r>
      <w:r w:rsidRPr="00BE57BE">
        <w:rPr>
          <w:i/>
          <w:iCs/>
        </w:rPr>
        <w:t>National Ethical Standards for Health and Disability Research and Quality Improvement, para 9.7</w:t>
      </w:r>
      <w:r w:rsidRPr="00C856E5">
        <w:t>).</w:t>
      </w:r>
      <w:r w:rsidRPr="006D0A33">
        <w:t xml:space="preserve">  </w:t>
      </w:r>
    </w:p>
    <w:p w14:paraId="6475901A" w14:textId="21D4F060" w:rsidR="00302C6A" w:rsidRPr="006D0A33" w:rsidRDefault="00302C6A" w:rsidP="00302C6A">
      <w:pPr>
        <w:pStyle w:val="ListParagraph"/>
      </w:pPr>
      <w:r>
        <w:t xml:space="preserve">Please update the data and tissue management plan, taking into account the feedback provided by the Committee </w:t>
      </w:r>
      <w:r w:rsidRPr="00DE3041">
        <w:t>(</w:t>
      </w:r>
      <w:r w:rsidRPr="00302C6A">
        <w:rPr>
          <w:i/>
          <w:iCs/>
        </w:rPr>
        <w:t>National Ethical Standards for Health and Disability Research and Quality Improvement, para 12.15a, 14.16&amp;14.17</w:t>
      </w:r>
      <w:r w:rsidRPr="00DE3041">
        <w:t>).</w:t>
      </w:r>
    </w:p>
    <w:p w14:paraId="4CB76CDB" w14:textId="77777777" w:rsidR="0033364F" w:rsidRPr="00D324AA" w:rsidRDefault="0033364F" w:rsidP="0033364F">
      <w:pPr>
        <w:rPr>
          <w:color w:val="FF0000"/>
          <w:lang w:val="en-NZ"/>
        </w:rPr>
      </w:pPr>
    </w:p>
    <w:p w14:paraId="33D7E5D3" w14:textId="59DC496F" w:rsidR="0033364F" w:rsidRPr="00D324AA" w:rsidRDefault="0033364F" w:rsidP="0033364F">
      <w:pPr>
        <w:rPr>
          <w:lang w:val="en-NZ"/>
        </w:rPr>
      </w:pPr>
      <w:r w:rsidRPr="00D324AA">
        <w:rPr>
          <w:lang w:val="en-NZ"/>
        </w:rPr>
        <w:t>After receipt of the information requested by the Committee, a final decisi</w:t>
      </w:r>
      <w:r w:rsidRPr="00BE57BE">
        <w:rPr>
          <w:lang w:val="en-NZ"/>
        </w:rPr>
        <w:t xml:space="preserve">on on the application will be made by </w:t>
      </w:r>
      <w:r w:rsidR="00BE57BE" w:rsidRPr="00BE57BE">
        <w:rPr>
          <w:rFonts w:cs="Arial"/>
          <w:szCs w:val="22"/>
          <w:lang w:val="en-NZ"/>
        </w:rPr>
        <w:t>Mr Dominic Fitchett and Associate Professor Nicola Swain</w:t>
      </w:r>
      <w:r w:rsidR="00BE57BE">
        <w:rPr>
          <w:rFonts w:cs="Arial"/>
          <w:color w:val="33CCCC"/>
          <w:szCs w:val="22"/>
          <w:lang w:val="en-NZ"/>
        </w:rPr>
        <w:t>.</w:t>
      </w:r>
    </w:p>
    <w:p w14:paraId="7C98A870" w14:textId="77777777" w:rsidR="0033364F" w:rsidRPr="00D324AA" w:rsidRDefault="0033364F" w:rsidP="0033364F">
      <w:pPr>
        <w:rPr>
          <w:color w:val="FF0000"/>
          <w:lang w:val="en-NZ"/>
        </w:rPr>
      </w:pPr>
    </w:p>
    <w:p w14:paraId="044693E6" w14:textId="0F237FA8" w:rsidR="00701D8B" w:rsidRDefault="00701D8B"/>
    <w:p w14:paraId="72930390" w14:textId="77777777" w:rsidR="00BE57BE" w:rsidRDefault="00BE57B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3364F" w:rsidRPr="00960BFE" w14:paraId="6F2EEBB5" w14:textId="77777777" w:rsidTr="00B32F8D">
        <w:trPr>
          <w:trHeight w:val="280"/>
        </w:trPr>
        <w:tc>
          <w:tcPr>
            <w:tcW w:w="966" w:type="dxa"/>
            <w:tcBorders>
              <w:top w:val="nil"/>
              <w:left w:val="nil"/>
              <w:bottom w:val="nil"/>
              <w:right w:val="nil"/>
            </w:tcBorders>
          </w:tcPr>
          <w:p w14:paraId="271C9967" w14:textId="5FE5163D" w:rsidR="0033364F" w:rsidRPr="00960BFE" w:rsidRDefault="00701D8B" w:rsidP="00B32F8D">
            <w:pPr>
              <w:autoSpaceDE w:val="0"/>
              <w:autoSpaceDN w:val="0"/>
              <w:adjustRightInd w:val="0"/>
            </w:pPr>
            <w:r>
              <w:rPr>
                <w:b/>
              </w:rPr>
              <w:lastRenderedPageBreak/>
              <w:t>7</w:t>
            </w:r>
            <w:r w:rsidR="0033364F" w:rsidRPr="00960BFE">
              <w:rPr>
                <w:b/>
              </w:rPr>
              <w:t xml:space="preserve"> </w:t>
            </w:r>
            <w:r w:rsidR="0033364F" w:rsidRPr="00960BFE">
              <w:t xml:space="preserve"> </w:t>
            </w:r>
          </w:p>
        </w:tc>
        <w:tc>
          <w:tcPr>
            <w:tcW w:w="2575" w:type="dxa"/>
            <w:tcBorders>
              <w:top w:val="nil"/>
              <w:left w:val="nil"/>
              <w:bottom w:val="nil"/>
              <w:right w:val="nil"/>
            </w:tcBorders>
          </w:tcPr>
          <w:p w14:paraId="0F35BE0B" w14:textId="77777777" w:rsidR="0033364F" w:rsidRPr="00960BFE" w:rsidRDefault="0033364F" w:rsidP="00B32F8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BC85343" w14:textId="507FBD20" w:rsidR="0033364F" w:rsidRPr="002B62FF" w:rsidRDefault="0027694F" w:rsidP="00B32F8D">
            <w:pPr>
              <w:rPr>
                <w:b/>
                <w:bCs/>
              </w:rPr>
            </w:pPr>
            <w:r w:rsidRPr="0027694F">
              <w:rPr>
                <w:b/>
                <w:bCs/>
              </w:rPr>
              <w:t>2023 FULL 15441</w:t>
            </w:r>
          </w:p>
        </w:tc>
      </w:tr>
      <w:tr w:rsidR="0033364F" w:rsidRPr="00960BFE" w14:paraId="1CAA4DEE" w14:textId="77777777" w:rsidTr="00B32F8D">
        <w:trPr>
          <w:trHeight w:val="280"/>
        </w:trPr>
        <w:tc>
          <w:tcPr>
            <w:tcW w:w="966" w:type="dxa"/>
            <w:tcBorders>
              <w:top w:val="nil"/>
              <w:left w:val="nil"/>
              <w:bottom w:val="nil"/>
              <w:right w:val="nil"/>
            </w:tcBorders>
          </w:tcPr>
          <w:p w14:paraId="76156BB2" w14:textId="77777777" w:rsidR="0033364F" w:rsidRPr="00960BFE" w:rsidRDefault="0033364F" w:rsidP="00B32F8D">
            <w:pPr>
              <w:autoSpaceDE w:val="0"/>
              <w:autoSpaceDN w:val="0"/>
              <w:adjustRightInd w:val="0"/>
            </w:pPr>
            <w:r w:rsidRPr="00960BFE">
              <w:t xml:space="preserve"> </w:t>
            </w:r>
          </w:p>
        </w:tc>
        <w:tc>
          <w:tcPr>
            <w:tcW w:w="2575" w:type="dxa"/>
            <w:tcBorders>
              <w:top w:val="nil"/>
              <w:left w:val="nil"/>
              <w:bottom w:val="nil"/>
              <w:right w:val="nil"/>
            </w:tcBorders>
          </w:tcPr>
          <w:p w14:paraId="2ED19010" w14:textId="77777777" w:rsidR="0033364F" w:rsidRPr="00960BFE" w:rsidRDefault="0033364F" w:rsidP="00B32F8D">
            <w:pPr>
              <w:autoSpaceDE w:val="0"/>
              <w:autoSpaceDN w:val="0"/>
              <w:adjustRightInd w:val="0"/>
            </w:pPr>
            <w:r w:rsidRPr="00960BFE">
              <w:t xml:space="preserve">Title: </w:t>
            </w:r>
          </w:p>
        </w:tc>
        <w:tc>
          <w:tcPr>
            <w:tcW w:w="6459" w:type="dxa"/>
            <w:tcBorders>
              <w:top w:val="nil"/>
              <w:left w:val="nil"/>
              <w:bottom w:val="nil"/>
              <w:right w:val="nil"/>
            </w:tcBorders>
          </w:tcPr>
          <w:p w14:paraId="4466ADA0" w14:textId="77777777" w:rsidR="00B61867" w:rsidRDefault="00B61867" w:rsidP="00B61867">
            <w:pPr>
              <w:autoSpaceDE w:val="0"/>
              <w:autoSpaceDN w:val="0"/>
              <w:adjustRightInd w:val="0"/>
            </w:pPr>
            <w:r>
              <w:t xml:space="preserve">An Open-Label Extension Study to Assess the Safety, Tolerability, and Effectiveness of the Long-Term use of Treprostinil </w:t>
            </w:r>
            <w:proofErr w:type="spellStart"/>
            <w:r>
              <w:t>Palmitil</w:t>
            </w:r>
            <w:proofErr w:type="spellEnd"/>
          </w:p>
          <w:p w14:paraId="38908E27" w14:textId="5B6BFCCB" w:rsidR="0033364F" w:rsidRPr="00960BFE" w:rsidRDefault="00B61867" w:rsidP="00B61867">
            <w:pPr>
              <w:autoSpaceDE w:val="0"/>
              <w:autoSpaceDN w:val="0"/>
              <w:adjustRightInd w:val="0"/>
            </w:pPr>
            <w:r>
              <w:t>Inhalation Powder in Participants with Pulmonary Hypertension Associated with Interstitial Lung Disease (INSMED 212)</w:t>
            </w:r>
          </w:p>
        </w:tc>
      </w:tr>
      <w:tr w:rsidR="00D877F2" w:rsidRPr="00960BFE" w14:paraId="47345C7B" w14:textId="77777777" w:rsidTr="00B32F8D">
        <w:trPr>
          <w:trHeight w:val="280"/>
        </w:trPr>
        <w:tc>
          <w:tcPr>
            <w:tcW w:w="966" w:type="dxa"/>
            <w:tcBorders>
              <w:top w:val="nil"/>
              <w:left w:val="nil"/>
              <w:bottom w:val="nil"/>
              <w:right w:val="nil"/>
            </w:tcBorders>
          </w:tcPr>
          <w:p w14:paraId="4C7C5C2E" w14:textId="77777777" w:rsidR="00D877F2" w:rsidRPr="00960BFE" w:rsidRDefault="00D877F2" w:rsidP="00D877F2">
            <w:pPr>
              <w:autoSpaceDE w:val="0"/>
              <w:autoSpaceDN w:val="0"/>
              <w:adjustRightInd w:val="0"/>
            </w:pPr>
            <w:r w:rsidRPr="00960BFE">
              <w:t xml:space="preserve"> </w:t>
            </w:r>
          </w:p>
        </w:tc>
        <w:tc>
          <w:tcPr>
            <w:tcW w:w="2575" w:type="dxa"/>
            <w:tcBorders>
              <w:top w:val="nil"/>
              <w:left w:val="nil"/>
              <w:bottom w:val="nil"/>
              <w:right w:val="nil"/>
            </w:tcBorders>
          </w:tcPr>
          <w:p w14:paraId="59E93DCE" w14:textId="6E5509A6" w:rsidR="00D877F2" w:rsidRPr="00960BFE" w:rsidRDefault="00D877F2" w:rsidP="00D877F2">
            <w:pPr>
              <w:autoSpaceDE w:val="0"/>
              <w:autoSpaceDN w:val="0"/>
              <w:adjustRightInd w:val="0"/>
            </w:pPr>
            <w:r w:rsidRPr="00960BFE">
              <w:t xml:space="preserve">Principal Investigator: </w:t>
            </w:r>
          </w:p>
        </w:tc>
        <w:tc>
          <w:tcPr>
            <w:tcW w:w="6459" w:type="dxa"/>
            <w:tcBorders>
              <w:top w:val="nil"/>
              <w:left w:val="nil"/>
              <w:bottom w:val="nil"/>
              <w:right w:val="nil"/>
            </w:tcBorders>
          </w:tcPr>
          <w:p w14:paraId="63F4F3A8" w14:textId="35806A14" w:rsidR="00D877F2" w:rsidRPr="00960BFE" w:rsidRDefault="00D877F2" w:rsidP="00D877F2">
            <w:r>
              <w:t xml:space="preserve">Dr Lutz </w:t>
            </w:r>
            <w:proofErr w:type="spellStart"/>
            <w:r>
              <w:t>Beckert</w:t>
            </w:r>
            <w:proofErr w:type="spellEnd"/>
          </w:p>
        </w:tc>
      </w:tr>
      <w:tr w:rsidR="00D877F2" w:rsidRPr="00960BFE" w14:paraId="6D40A7B5" w14:textId="77777777" w:rsidTr="00B32F8D">
        <w:trPr>
          <w:trHeight w:val="280"/>
        </w:trPr>
        <w:tc>
          <w:tcPr>
            <w:tcW w:w="966" w:type="dxa"/>
            <w:tcBorders>
              <w:top w:val="nil"/>
              <w:left w:val="nil"/>
              <w:bottom w:val="nil"/>
              <w:right w:val="nil"/>
            </w:tcBorders>
          </w:tcPr>
          <w:p w14:paraId="3ECCBC77" w14:textId="77777777" w:rsidR="00D877F2" w:rsidRPr="00960BFE" w:rsidRDefault="00D877F2" w:rsidP="00D877F2">
            <w:pPr>
              <w:autoSpaceDE w:val="0"/>
              <w:autoSpaceDN w:val="0"/>
              <w:adjustRightInd w:val="0"/>
            </w:pPr>
            <w:r w:rsidRPr="00960BFE">
              <w:t xml:space="preserve"> </w:t>
            </w:r>
          </w:p>
        </w:tc>
        <w:tc>
          <w:tcPr>
            <w:tcW w:w="2575" w:type="dxa"/>
            <w:tcBorders>
              <w:top w:val="nil"/>
              <w:left w:val="nil"/>
              <w:bottom w:val="nil"/>
              <w:right w:val="nil"/>
            </w:tcBorders>
          </w:tcPr>
          <w:p w14:paraId="4F66FCA4" w14:textId="2C553811" w:rsidR="00D877F2" w:rsidRPr="00960BFE" w:rsidRDefault="00D877F2" w:rsidP="00D877F2">
            <w:pPr>
              <w:autoSpaceDE w:val="0"/>
              <w:autoSpaceDN w:val="0"/>
              <w:adjustRightInd w:val="0"/>
            </w:pPr>
            <w:r w:rsidRPr="00960BFE">
              <w:t xml:space="preserve">Sponsor: </w:t>
            </w:r>
          </w:p>
        </w:tc>
        <w:tc>
          <w:tcPr>
            <w:tcW w:w="6459" w:type="dxa"/>
            <w:tcBorders>
              <w:top w:val="nil"/>
              <w:left w:val="nil"/>
              <w:bottom w:val="nil"/>
              <w:right w:val="nil"/>
            </w:tcBorders>
          </w:tcPr>
          <w:p w14:paraId="3CF7107F" w14:textId="356186CC" w:rsidR="00D877F2" w:rsidRPr="00960BFE" w:rsidRDefault="00D877F2" w:rsidP="00D877F2">
            <w:pPr>
              <w:autoSpaceDE w:val="0"/>
              <w:autoSpaceDN w:val="0"/>
              <w:adjustRightInd w:val="0"/>
            </w:pPr>
            <w:proofErr w:type="spellStart"/>
            <w:r w:rsidRPr="00D877F2">
              <w:t>Insmed</w:t>
            </w:r>
            <w:proofErr w:type="spellEnd"/>
            <w:r w:rsidRPr="00D877F2">
              <w:t xml:space="preserve"> Incorporated</w:t>
            </w:r>
          </w:p>
        </w:tc>
      </w:tr>
      <w:tr w:rsidR="00D877F2" w:rsidRPr="00960BFE" w14:paraId="68345A23" w14:textId="77777777" w:rsidTr="00B32F8D">
        <w:trPr>
          <w:trHeight w:val="280"/>
        </w:trPr>
        <w:tc>
          <w:tcPr>
            <w:tcW w:w="966" w:type="dxa"/>
            <w:tcBorders>
              <w:top w:val="nil"/>
              <w:left w:val="nil"/>
              <w:bottom w:val="nil"/>
              <w:right w:val="nil"/>
            </w:tcBorders>
          </w:tcPr>
          <w:p w14:paraId="646EC735" w14:textId="77777777" w:rsidR="00D877F2" w:rsidRPr="00960BFE" w:rsidRDefault="00D877F2" w:rsidP="00D877F2">
            <w:pPr>
              <w:autoSpaceDE w:val="0"/>
              <w:autoSpaceDN w:val="0"/>
              <w:adjustRightInd w:val="0"/>
            </w:pPr>
            <w:r w:rsidRPr="00960BFE">
              <w:t xml:space="preserve"> </w:t>
            </w:r>
          </w:p>
        </w:tc>
        <w:tc>
          <w:tcPr>
            <w:tcW w:w="2575" w:type="dxa"/>
            <w:tcBorders>
              <w:top w:val="nil"/>
              <w:left w:val="nil"/>
              <w:bottom w:val="nil"/>
              <w:right w:val="nil"/>
            </w:tcBorders>
          </w:tcPr>
          <w:p w14:paraId="08DD3138" w14:textId="4CDE0D88" w:rsidR="00D877F2" w:rsidRPr="00960BFE" w:rsidRDefault="00D877F2" w:rsidP="00D877F2">
            <w:pPr>
              <w:autoSpaceDE w:val="0"/>
              <w:autoSpaceDN w:val="0"/>
              <w:adjustRightInd w:val="0"/>
            </w:pPr>
            <w:r w:rsidRPr="00960BFE">
              <w:t xml:space="preserve">Clock Start Date: </w:t>
            </w:r>
          </w:p>
        </w:tc>
        <w:tc>
          <w:tcPr>
            <w:tcW w:w="6459" w:type="dxa"/>
            <w:tcBorders>
              <w:top w:val="nil"/>
              <w:left w:val="nil"/>
              <w:bottom w:val="nil"/>
              <w:right w:val="nil"/>
            </w:tcBorders>
          </w:tcPr>
          <w:p w14:paraId="28B5F994" w14:textId="604F3867" w:rsidR="00D877F2" w:rsidRPr="00960BFE" w:rsidRDefault="00D877F2" w:rsidP="00D877F2">
            <w:pPr>
              <w:autoSpaceDE w:val="0"/>
              <w:autoSpaceDN w:val="0"/>
              <w:adjustRightInd w:val="0"/>
            </w:pPr>
            <w:r>
              <w:t>02 March 2023</w:t>
            </w:r>
          </w:p>
        </w:tc>
      </w:tr>
    </w:tbl>
    <w:p w14:paraId="3B72D379" w14:textId="77777777" w:rsidR="0033364F" w:rsidRPr="00795EDD" w:rsidRDefault="0033364F" w:rsidP="0033364F"/>
    <w:p w14:paraId="1CD2F4D7" w14:textId="77777777" w:rsidR="00B51640" w:rsidRPr="006250B0" w:rsidRDefault="00B51640" w:rsidP="00B51640">
      <w:pPr>
        <w:autoSpaceDE w:val="0"/>
        <w:autoSpaceDN w:val="0"/>
        <w:adjustRightInd w:val="0"/>
        <w:rPr>
          <w:sz w:val="20"/>
          <w:lang w:val="en-NZ"/>
        </w:rPr>
      </w:pPr>
      <w:r w:rsidRPr="006250B0">
        <w:rPr>
          <w:rFonts w:cs="Arial"/>
          <w:szCs w:val="22"/>
          <w:lang w:val="en-NZ"/>
        </w:rPr>
        <w:t>Olivia Brunel and Joanna Van Zyl</w:t>
      </w:r>
      <w:r w:rsidRPr="006250B0">
        <w:rPr>
          <w:lang w:val="en-NZ"/>
        </w:rPr>
        <w:t xml:space="preserve"> were present via videoconference for discussion of this application.</w:t>
      </w:r>
    </w:p>
    <w:p w14:paraId="3F278BDE" w14:textId="6EED3339" w:rsidR="0033364F" w:rsidRPr="00D324AA" w:rsidRDefault="0033364F" w:rsidP="0033364F">
      <w:pPr>
        <w:autoSpaceDE w:val="0"/>
        <w:autoSpaceDN w:val="0"/>
        <w:adjustRightInd w:val="0"/>
        <w:rPr>
          <w:sz w:val="20"/>
          <w:lang w:val="en-NZ"/>
        </w:rPr>
      </w:pPr>
    </w:p>
    <w:p w14:paraId="6B2DA55A" w14:textId="77777777" w:rsidR="0033364F" w:rsidRPr="00D324AA" w:rsidRDefault="0033364F" w:rsidP="0033364F">
      <w:pPr>
        <w:rPr>
          <w:u w:val="single"/>
          <w:lang w:val="en-NZ"/>
        </w:rPr>
      </w:pPr>
    </w:p>
    <w:p w14:paraId="512D6881" w14:textId="77777777" w:rsidR="0033364F" w:rsidRPr="0054344C" w:rsidRDefault="0033364F" w:rsidP="0033364F">
      <w:pPr>
        <w:pStyle w:val="Headingbold"/>
      </w:pPr>
      <w:r w:rsidRPr="0054344C">
        <w:t>Potential conflicts of interest</w:t>
      </w:r>
    </w:p>
    <w:p w14:paraId="560EEB9D" w14:textId="77777777" w:rsidR="0033364F" w:rsidRPr="00D324AA" w:rsidRDefault="0033364F" w:rsidP="0033364F">
      <w:pPr>
        <w:rPr>
          <w:b/>
          <w:lang w:val="en-NZ"/>
        </w:rPr>
      </w:pPr>
    </w:p>
    <w:p w14:paraId="1571BC35" w14:textId="77777777" w:rsidR="0033364F" w:rsidRPr="00D324AA" w:rsidRDefault="0033364F" w:rsidP="0033364F">
      <w:pPr>
        <w:rPr>
          <w:lang w:val="en-NZ"/>
        </w:rPr>
      </w:pPr>
      <w:r w:rsidRPr="00D324AA">
        <w:rPr>
          <w:lang w:val="en-NZ"/>
        </w:rPr>
        <w:t>The Chair asked members to declare any potential conflicts of interest related to this application.</w:t>
      </w:r>
    </w:p>
    <w:p w14:paraId="474DEC62" w14:textId="77777777" w:rsidR="0033364F" w:rsidRPr="00D324AA" w:rsidRDefault="0033364F" w:rsidP="0033364F">
      <w:pPr>
        <w:rPr>
          <w:lang w:val="en-NZ"/>
        </w:rPr>
      </w:pPr>
    </w:p>
    <w:p w14:paraId="5A23E1C1" w14:textId="15B6E80E" w:rsidR="0033364F" w:rsidRPr="00D324AA" w:rsidRDefault="0033364F" w:rsidP="0033364F">
      <w:pPr>
        <w:rPr>
          <w:lang w:val="en-NZ"/>
        </w:rPr>
      </w:pPr>
      <w:r w:rsidRPr="00D324AA">
        <w:rPr>
          <w:lang w:val="en-NZ"/>
        </w:rPr>
        <w:t>No potential conflicts of interest related to this application were declared by any member.</w:t>
      </w:r>
    </w:p>
    <w:p w14:paraId="2D989469" w14:textId="77777777" w:rsidR="0033364F" w:rsidRPr="00D324AA" w:rsidRDefault="0033364F" w:rsidP="0033364F">
      <w:pPr>
        <w:autoSpaceDE w:val="0"/>
        <w:autoSpaceDN w:val="0"/>
        <w:adjustRightInd w:val="0"/>
        <w:rPr>
          <w:lang w:val="en-NZ"/>
        </w:rPr>
      </w:pPr>
    </w:p>
    <w:p w14:paraId="51825E2E" w14:textId="77777777" w:rsidR="0033364F" w:rsidRPr="0054344C" w:rsidRDefault="0033364F" w:rsidP="0033364F">
      <w:pPr>
        <w:pStyle w:val="Headingbold"/>
      </w:pPr>
      <w:r w:rsidRPr="0054344C">
        <w:t xml:space="preserve">Summary of resolved ethical issues </w:t>
      </w:r>
    </w:p>
    <w:p w14:paraId="1163E2FB" w14:textId="77777777" w:rsidR="0033364F" w:rsidRPr="00D324AA" w:rsidRDefault="0033364F" w:rsidP="0033364F">
      <w:pPr>
        <w:rPr>
          <w:u w:val="single"/>
          <w:lang w:val="en-NZ"/>
        </w:rPr>
      </w:pPr>
    </w:p>
    <w:p w14:paraId="4007699C" w14:textId="77777777" w:rsidR="0033364F" w:rsidRPr="00D324AA" w:rsidRDefault="0033364F" w:rsidP="0033364F">
      <w:pPr>
        <w:rPr>
          <w:lang w:val="en-NZ"/>
        </w:rPr>
      </w:pPr>
      <w:r w:rsidRPr="00D324AA">
        <w:rPr>
          <w:lang w:val="en-NZ"/>
        </w:rPr>
        <w:t>The main ethical issues considered by the Committee and addressed by the Researcher are as follows.</w:t>
      </w:r>
    </w:p>
    <w:p w14:paraId="776B68E0" w14:textId="77777777" w:rsidR="0033364F" w:rsidRPr="00D324AA" w:rsidRDefault="0033364F" w:rsidP="0033364F">
      <w:pPr>
        <w:rPr>
          <w:lang w:val="en-NZ"/>
        </w:rPr>
      </w:pPr>
    </w:p>
    <w:p w14:paraId="08C4F624" w14:textId="3325B583" w:rsidR="0033364F" w:rsidRPr="00B51640" w:rsidRDefault="0033364F" w:rsidP="00B51640">
      <w:pPr>
        <w:pStyle w:val="ListParagraph"/>
        <w:numPr>
          <w:ilvl w:val="0"/>
          <w:numId w:val="29"/>
        </w:numPr>
      </w:pPr>
      <w:r w:rsidRPr="00D324AA">
        <w:t xml:space="preserve">The Committee </w:t>
      </w:r>
      <w:r w:rsidR="00B51640">
        <w:t>c</w:t>
      </w:r>
      <w:r w:rsidR="00CD6BF2" w:rsidRPr="00B51640">
        <w:t xml:space="preserve">onfirmed </w:t>
      </w:r>
      <w:r w:rsidR="00B51640">
        <w:t xml:space="preserve">that </w:t>
      </w:r>
      <w:r w:rsidR="00CD6BF2" w:rsidRPr="00B51640">
        <w:t xml:space="preserve">everyone </w:t>
      </w:r>
      <w:r w:rsidR="00B51640">
        <w:t>from</w:t>
      </w:r>
      <w:r w:rsidR="00CD6BF2" w:rsidRPr="00B51640">
        <w:t xml:space="preserve"> this study is recruited from </w:t>
      </w:r>
      <w:r w:rsidR="00B51640">
        <w:t>the Phase 2 participants.</w:t>
      </w:r>
    </w:p>
    <w:p w14:paraId="07237A74" w14:textId="77777777" w:rsidR="0033364F" w:rsidRPr="00D324AA" w:rsidRDefault="0033364F" w:rsidP="0033364F">
      <w:pPr>
        <w:spacing w:before="80" w:after="80"/>
        <w:rPr>
          <w:lang w:val="en-NZ"/>
        </w:rPr>
      </w:pPr>
    </w:p>
    <w:p w14:paraId="771D7088" w14:textId="77777777" w:rsidR="0033364F" w:rsidRPr="0054344C" w:rsidRDefault="0033364F" w:rsidP="0033364F">
      <w:pPr>
        <w:pStyle w:val="Headingbold"/>
      </w:pPr>
      <w:r w:rsidRPr="0054344C">
        <w:t>Summary of outstanding ethical issues</w:t>
      </w:r>
    </w:p>
    <w:p w14:paraId="3F72FAAE" w14:textId="77777777" w:rsidR="0033364F" w:rsidRPr="00D324AA" w:rsidRDefault="0033364F" w:rsidP="0033364F">
      <w:pPr>
        <w:rPr>
          <w:lang w:val="en-NZ"/>
        </w:rPr>
      </w:pPr>
    </w:p>
    <w:p w14:paraId="3907C6FE" w14:textId="77777777" w:rsidR="0033364F" w:rsidRPr="00D324AA" w:rsidRDefault="0033364F" w:rsidP="0033364F">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A69D9AF" w14:textId="77777777" w:rsidR="0033364F" w:rsidRPr="00D324AA" w:rsidRDefault="0033364F" w:rsidP="0033364F">
      <w:pPr>
        <w:autoSpaceDE w:val="0"/>
        <w:autoSpaceDN w:val="0"/>
        <w:adjustRightInd w:val="0"/>
        <w:rPr>
          <w:szCs w:val="22"/>
          <w:lang w:val="en-NZ"/>
        </w:rPr>
      </w:pPr>
    </w:p>
    <w:p w14:paraId="0883B4DA" w14:textId="77777777" w:rsidR="00CF374B" w:rsidRPr="00563291" w:rsidRDefault="00CF374B" w:rsidP="00CF374B">
      <w:pPr>
        <w:pStyle w:val="ListParagraph"/>
      </w:pPr>
      <w:r w:rsidRPr="00D324AA">
        <w:t xml:space="preserve">The </w:t>
      </w:r>
      <w:r w:rsidRPr="00563291">
        <w:t xml:space="preserve">Committee </w:t>
      </w:r>
      <w:r w:rsidRPr="00563291">
        <w:rPr>
          <w:rFonts w:cs="Arial"/>
        </w:rPr>
        <w:t>raised the following about the Application Form:</w:t>
      </w:r>
    </w:p>
    <w:p w14:paraId="0CA84022" w14:textId="77777777" w:rsidR="00CF374B" w:rsidRDefault="00CF374B" w:rsidP="00CF374B">
      <w:pPr>
        <w:pStyle w:val="ListParagraph"/>
        <w:numPr>
          <w:ilvl w:val="1"/>
          <w:numId w:val="3"/>
        </w:numPr>
        <w:rPr>
          <w:rFonts w:cs="Arial"/>
        </w:rPr>
      </w:pPr>
      <w:r w:rsidRPr="00C75DA8">
        <w:rPr>
          <w:rFonts w:cs="Arial"/>
        </w:rPr>
        <w:t>STUDY TERMINATION (E8). Note that therapeutic studies should not be terminated solely for commercial benefit.</w:t>
      </w:r>
      <w:r>
        <w:rPr>
          <w:rFonts w:cs="Arial"/>
        </w:rPr>
        <w:t xml:space="preserve"> Amend study documentation to address this.</w:t>
      </w:r>
    </w:p>
    <w:p w14:paraId="2DB11DD0" w14:textId="77777777" w:rsidR="00CF374B" w:rsidRPr="00C75DA8" w:rsidRDefault="00CF374B" w:rsidP="00CF374B">
      <w:pPr>
        <w:pStyle w:val="ListParagraph"/>
        <w:numPr>
          <w:ilvl w:val="1"/>
          <w:numId w:val="3"/>
        </w:numPr>
        <w:rPr>
          <w:rFonts w:cs="Arial"/>
        </w:rPr>
      </w:pPr>
      <w:r w:rsidRPr="00C75DA8">
        <w:rPr>
          <w:rFonts w:cs="Arial"/>
        </w:rPr>
        <w:t>ETHNICITY DATA COLLECTION (C16)</w:t>
      </w:r>
      <w:r>
        <w:rPr>
          <w:rFonts w:cs="Arial"/>
        </w:rPr>
        <w:t xml:space="preserve">. </w:t>
      </w:r>
      <w:r w:rsidRPr="00C75DA8">
        <w:rPr>
          <w:rFonts w:cs="Arial"/>
        </w:rPr>
        <w:t>Please ensure locally-relevant ethnicity data is collected in addition to that specified per protocol.</w:t>
      </w:r>
    </w:p>
    <w:p w14:paraId="7ED176A5" w14:textId="77777777" w:rsidR="00CF374B" w:rsidRDefault="00CF374B" w:rsidP="00CF374B">
      <w:pPr>
        <w:pStyle w:val="ListParagraph"/>
      </w:pPr>
      <w:r>
        <w:t>The Committee raised the following about the Data and Tissue Management Plan:</w:t>
      </w:r>
    </w:p>
    <w:p w14:paraId="44C1A016" w14:textId="77777777" w:rsidR="00CF374B" w:rsidRDefault="00CF374B" w:rsidP="00CF374B">
      <w:pPr>
        <w:pStyle w:val="ListParagraph"/>
        <w:numPr>
          <w:ilvl w:val="1"/>
          <w:numId w:val="3"/>
        </w:numPr>
      </w:pPr>
      <w:r>
        <w:t>Please address the 'Error? Reference source not found' messages throughout the data and tissue management plan.</w:t>
      </w:r>
    </w:p>
    <w:p w14:paraId="5327477B" w14:textId="77777777" w:rsidR="00CF374B" w:rsidRPr="001D332D" w:rsidRDefault="00CF374B" w:rsidP="00CF374B">
      <w:pPr>
        <w:pStyle w:val="ListParagraph"/>
        <w:numPr>
          <w:ilvl w:val="1"/>
          <w:numId w:val="3"/>
        </w:numPr>
      </w:pPr>
      <w:r>
        <w:t>Please clarify what is meant by 'you will only be identified by your initials and your study number' in the participant information sheet/consent form (PIS/CF). The Committee queried if this refers to source data held at site, or de-identified data sent to the Sponsor. If the latter, initials should not be used; de-identified data should carry participant code only. Please also confirm that full date of birth will not be included in data sent to the Sponsor.</w:t>
      </w:r>
    </w:p>
    <w:p w14:paraId="49D0FF7E" w14:textId="38FD92EA" w:rsidR="0033364F" w:rsidRPr="00D324AA" w:rsidRDefault="00CF374B" w:rsidP="0033364F">
      <w:pPr>
        <w:pStyle w:val="ListParagraph"/>
        <w:rPr>
          <w:rFonts w:cs="Arial"/>
          <w:color w:val="FF0000"/>
        </w:rPr>
      </w:pPr>
      <w:r>
        <w:t>The Committee requested</w:t>
      </w:r>
      <w:r w:rsidR="00302CB6">
        <w:t xml:space="preserve"> more information on the </w:t>
      </w:r>
      <w:r>
        <w:t>S</w:t>
      </w:r>
      <w:r w:rsidR="00302CB6">
        <w:t>ponsor’s plan for compassionate access beyond the open-label extension for those who have received therapeutic benefit.</w:t>
      </w:r>
      <w:r w:rsidR="0033364F" w:rsidRPr="00D324AA">
        <w:br/>
      </w:r>
    </w:p>
    <w:p w14:paraId="71E6546B" w14:textId="77777777" w:rsidR="0033364F" w:rsidRPr="00D324AA" w:rsidRDefault="0033364F" w:rsidP="0033364F">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C41904C" w14:textId="77777777" w:rsidR="0033364F" w:rsidRPr="00D324AA" w:rsidRDefault="0033364F" w:rsidP="0033364F">
      <w:pPr>
        <w:spacing w:before="80" w:after="80"/>
        <w:rPr>
          <w:rFonts w:cs="Arial"/>
          <w:szCs w:val="22"/>
          <w:lang w:val="en-NZ"/>
        </w:rPr>
      </w:pPr>
    </w:p>
    <w:p w14:paraId="2079E0D5" w14:textId="55802620" w:rsidR="0033364F" w:rsidRDefault="00302CB6" w:rsidP="00CF374B">
      <w:pPr>
        <w:pStyle w:val="ListParagraph"/>
      </w:pPr>
      <w:r>
        <w:lastRenderedPageBreak/>
        <w:t>T</w:t>
      </w:r>
      <w:r w:rsidR="00CF374B">
        <w:t xml:space="preserve">he Committee noted that this PIS </w:t>
      </w:r>
      <w:r>
        <w:t xml:space="preserve">could be cut down a lot more as information can be </w:t>
      </w:r>
      <w:r w:rsidR="00D21E98">
        <w:t>referred</w:t>
      </w:r>
      <w:r>
        <w:t xml:space="preserve"> to the main </w:t>
      </w:r>
      <w:r w:rsidR="00D21E98">
        <w:t>Phase 2 study and PIS</w:t>
      </w:r>
      <w:r>
        <w:t>.</w:t>
      </w:r>
      <w:r w:rsidR="00CF374B">
        <w:t xml:space="preserve"> If not, any comments pertaining to INSMED 211 that pertain to this submission are applicable here</w:t>
      </w:r>
      <w:r w:rsidR="00D21E98">
        <w:t xml:space="preserve"> as requests for changes</w:t>
      </w:r>
      <w:r w:rsidR="001A3E29">
        <w:t xml:space="preserve"> which are outlined below.</w:t>
      </w:r>
    </w:p>
    <w:p w14:paraId="27D0E0F9" w14:textId="77777777" w:rsidR="001A3E29" w:rsidRDefault="001A3E29" w:rsidP="001A3E29">
      <w:pPr>
        <w:pStyle w:val="ListParagraph"/>
      </w:pPr>
      <w:r>
        <w:t>Please use a simple lay title as the main title (page 1)</w:t>
      </w:r>
    </w:p>
    <w:p w14:paraId="13536D60" w14:textId="77777777" w:rsidR="001A3E29" w:rsidRDefault="001A3E29" w:rsidP="001A3E29">
      <w:pPr>
        <w:pStyle w:val="ListParagraph"/>
      </w:pPr>
      <w:r>
        <w:t>Once a lay term has been used, bracketing with the technical term after each usage is not required.</w:t>
      </w:r>
    </w:p>
    <w:p w14:paraId="0297C934" w14:textId="77777777" w:rsidR="001A3E29" w:rsidRDefault="001A3E29" w:rsidP="001A3E29">
      <w:pPr>
        <w:pStyle w:val="ListParagraph"/>
      </w:pPr>
      <w:r w:rsidRPr="00566683">
        <w:t>Remove reference to federal law.</w:t>
      </w:r>
    </w:p>
    <w:p w14:paraId="140E94C1" w14:textId="77777777" w:rsidR="001A3E29" w:rsidRDefault="001A3E29" w:rsidP="001A3E29">
      <w:pPr>
        <w:pStyle w:val="ListParagraph"/>
      </w:pPr>
      <w:r>
        <w:t>The Sponsor cannot stop the study solely for commercial benefit (page 2).</w:t>
      </w:r>
    </w:p>
    <w:p w14:paraId="0E6D60D3" w14:textId="77777777" w:rsidR="001A3E29" w:rsidRDefault="001A3E29" w:rsidP="001A3E29">
      <w:pPr>
        <w:pStyle w:val="ListParagraph"/>
      </w:pPr>
      <w:r>
        <w:t>Give approximate number of NZ participants (page 3).</w:t>
      </w:r>
    </w:p>
    <w:p w14:paraId="15282551" w14:textId="77777777" w:rsidR="001A3E29" w:rsidRDefault="001A3E29" w:rsidP="001A3E29">
      <w:pPr>
        <w:pStyle w:val="ListParagraph"/>
      </w:pPr>
      <w:r>
        <w:t>Listing components of the physical examination is not needed and can be removed (page 5).</w:t>
      </w:r>
    </w:p>
    <w:p w14:paraId="402C63C6" w14:textId="77777777" w:rsidR="001A3E29" w:rsidRDefault="001A3E29" w:rsidP="001A3E29">
      <w:pPr>
        <w:pStyle w:val="ListParagraph"/>
      </w:pPr>
      <w:r>
        <w:t>The blood test information is incomplete and technical. Explain FSH and state what the blood tests are checking rather than using terms such as haematology, coagulation pro-BNP biomarker etc.</w:t>
      </w:r>
    </w:p>
    <w:p w14:paraId="01FC8A7C" w14:textId="77777777" w:rsidR="001A3E29" w:rsidRDefault="001A3E29" w:rsidP="001A3E29">
      <w:pPr>
        <w:pStyle w:val="ListParagraph"/>
      </w:pPr>
      <w:r>
        <w:t>Replace 'hepatitis, HCV' with 'hepatitis B, hepatitis C' (page 5).</w:t>
      </w:r>
    </w:p>
    <w:p w14:paraId="50596B92" w14:textId="77777777" w:rsidR="001A3E29" w:rsidRDefault="001A3E29" w:rsidP="001A3E29">
      <w:pPr>
        <w:pStyle w:val="ListParagraph"/>
      </w:pPr>
      <w:r>
        <w:t>Simplify language used in table and remove lines that are not relevant to the participant.</w:t>
      </w:r>
    </w:p>
    <w:p w14:paraId="1180A68C" w14:textId="77777777" w:rsidR="001A3E29" w:rsidRDefault="001A3E29" w:rsidP="001A3E29">
      <w:pPr>
        <w:pStyle w:val="ListParagraph"/>
      </w:pPr>
      <w:r>
        <w:t>On page 7,</w:t>
      </w:r>
      <w:r w:rsidRPr="00B01E4D">
        <w:t xml:space="preserve"> in relation to CT scanning process, the PIS refers to the radiographer and the technologist. If these are not different roles, please use the one title.</w:t>
      </w:r>
    </w:p>
    <w:p w14:paraId="0F81FF8F" w14:textId="77777777" w:rsidR="001A3E29" w:rsidRDefault="001A3E29" w:rsidP="001A3E29">
      <w:pPr>
        <w:pStyle w:val="ListParagraph"/>
      </w:pPr>
      <w:r>
        <w:t>Bullet-point observed study drug AEs (pages 13/14). Note that these would usually precede procedural risks, which are all relatively minor. Please also move 'Notable Class Risks' to sit with risks of the study drug.</w:t>
      </w:r>
    </w:p>
    <w:p w14:paraId="0935DB5B" w14:textId="77777777" w:rsidR="001A3E29" w:rsidRDefault="001A3E29" w:rsidP="001A3E29">
      <w:pPr>
        <w:pStyle w:val="ListParagraph"/>
      </w:pPr>
      <w:r>
        <w:t>Explain what is meant by of child-bearing potential' in lay terms (page 14).</w:t>
      </w:r>
    </w:p>
    <w:p w14:paraId="722CF3B1" w14:textId="77777777" w:rsidR="001A3E29" w:rsidRDefault="001A3E29" w:rsidP="001A3E29">
      <w:pPr>
        <w:pStyle w:val="ListParagraph"/>
      </w:pPr>
      <w:r>
        <w:t>The statement 'The Sponsor, and its representatives and companies acting on behalf of the Sponsor, HDEC and/or Medsafe might also review your records and information for other reasons' is too broad; use only the statement under 'Transferring your data to a third party' (page 17)</w:t>
      </w:r>
    </w:p>
    <w:p w14:paraId="418DD200" w14:textId="77777777" w:rsidR="001A3E29" w:rsidRDefault="001A3E29" w:rsidP="001A3E29">
      <w:pPr>
        <w:pStyle w:val="ListParagraph"/>
      </w:pPr>
      <w:r>
        <w:t>GP notification of study participation should be a mandatory component of study participation in a trial of this nature. Please delete 'With your permission...' (page 19)</w:t>
      </w:r>
    </w:p>
    <w:p w14:paraId="30437AF5" w14:textId="1A724853" w:rsidR="001A3E29" w:rsidRPr="00D324AA" w:rsidRDefault="001A3E29" w:rsidP="001A3E29">
      <w:pPr>
        <w:pStyle w:val="ListParagraph"/>
      </w:pPr>
      <w:r>
        <w:t>Delete optional tick boxes for withdrawal of data and GP notification of study participation / abnormal results as these are mandatory for participation.</w:t>
      </w:r>
    </w:p>
    <w:p w14:paraId="2060DDFC" w14:textId="77777777" w:rsidR="0064721F" w:rsidRDefault="0064721F" w:rsidP="0033364F">
      <w:pPr>
        <w:rPr>
          <w:b/>
          <w:bCs/>
          <w:lang w:val="en-NZ"/>
        </w:rPr>
      </w:pPr>
    </w:p>
    <w:p w14:paraId="3917ED7C" w14:textId="72E0426A" w:rsidR="0033364F" w:rsidRPr="0054344C" w:rsidRDefault="0033364F" w:rsidP="0033364F">
      <w:pPr>
        <w:rPr>
          <w:b/>
          <w:bCs/>
          <w:lang w:val="en-NZ"/>
        </w:rPr>
      </w:pPr>
      <w:r w:rsidRPr="0054344C">
        <w:rPr>
          <w:b/>
          <w:bCs/>
          <w:lang w:val="en-NZ"/>
        </w:rPr>
        <w:t xml:space="preserve">Decision </w:t>
      </w:r>
    </w:p>
    <w:p w14:paraId="65FE6F4F" w14:textId="77777777" w:rsidR="0033364F" w:rsidRPr="00D324AA" w:rsidRDefault="0033364F" w:rsidP="0033364F">
      <w:pPr>
        <w:rPr>
          <w:lang w:val="en-NZ"/>
        </w:rPr>
      </w:pPr>
    </w:p>
    <w:p w14:paraId="71E3EACC" w14:textId="77777777" w:rsidR="00B51640" w:rsidRPr="00D324AA" w:rsidRDefault="00B51640" w:rsidP="00B51640">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FB384E0" w14:textId="77777777" w:rsidR="00B51640" w:rsidRPr="00D324AA" w:rsidRDefault="00B51640" w:rsidP="00B51640">
      <w:pPr>
        <w:rPr>
          <w:lang w:val="en-NZ"/>
        </w:rPr>
      </w:pPr>
    </w:p>
    <w:p w14:paraId="34FD6D74" w14:textId="77777777" w:rsidR="00B51640" w:rsidRPr="006D0A33" w:rsidRDefault="00B51640" w:rsidP="00B51640">
      <w:pPr>
        <w:pStyle w:val="ListParagraph"/>
      </w:pPr>
      <w:r w:rsidRPr="006D0A33">
        <w:t>Please address all outstanding ethical issues, providing the information requested by the Committee.</w:t>
      </w:r>
    </w:p>
    <w:p w14:paraId="795CBA14" w14:textId="77777777" w:rsidR="00B51640" w:rsidRPr="006D0A33" w:rsidRDefault="00B51640" w:rsidP="00B51640">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55B8148" w14:textId="77777777" w:rsidR="00B51640" w:rsidRDefault="00B51640" w:rsidP="00B51640">
      <w:pPr>
        <w:pStyle w:val="ListParagraph"/>
      </w:pPr>
      <w:r w:rsidRPr="006D0A33">
        <w:t xml:space="preserve">Please update the study protocol, taking into account the feedback provided by the Committee. </w:t>
      </w:r>
      <w:r w:rsidRPr="00C856E5">
        <w:t>(</w:t>
      </w:r>
      <w:r w:rsidRPr="00BE57BE">
        <w:rPr>
          <w:i/>
          <w:iCs/>
        </w:rPr>
        <w:t>National Ethical Standards for Health and Disability Research and Quality Improvement, para 9.7</w:t>
      </w:r>
      <w:r w:rsidRPr="00C856E5">
        <w:t>).</w:t>
      </w:r>
      <w:r w:rsidRPr="006D0A33">
        <w:t xml:space="preserve">  </w:t>
      </w:r>
    </w:p>
    <w:p w14:paraId="527B9646" w14:textId="77777777" w:rsidR="00B51640" w:rsidRPr="006D0A33" w:rsidRDefault="00B51640" w:rsidP="00B51640">
      <w:pPr>
        <w:pStyle w:val="ListParagraph"/>
      </w:pPr>
      <w:r>
        <w:t xml:space="preserve">Please update the data and tissue management plan, taking into account the feedback provided by the Committee </w:t>
      </w:r>
      <w:r w:rsidRPr="00DE3041">
        <w:t>(</w:t>
      </w:r>
      <w:r w:rsidRPr="00302C6A">
        <w:rPr>
          <w:i/>
          <w:iCs/>
        </w:rPr>
        <w:t>National Ethical Standards for Health and Disability Research and Quality Improvement, para 12.15a, 14.16&amp;14.17</w:t>
      </w:r>
      <w:r w:rsidRPr="00DE3041">
        <w:t>).</w:t>
      </w:r>
    </w:p>
    <w:p w14:paraId="6A40E3A7" w14:textId="77777777" w:rsidR="00B51640" w:rsidRPr="00D324AA" w:rsidRDefault="00B51640" w:rsidP="00B51640">
      <w:pPr>
        <w:rPr>
          <w:color w:val="FF0000"/>
          <w:lang w:val="en-NZ"/>
        </w:rPr>
      </w:pPr>
    </w:p>
    <w:p w14:paraId="47161887" w14:textId="4E930E9A" w:rsidR="002B2215" w:rsidRDefault="00B51640" w:rsidP="00A66F2E">
      <w:pPr>
        <w:rPr>
          <w:color w:val="4BACC6"/>
          <w:lang w:val="en-NZ"/>
        </w:rPr>
      </w:pPr>
      <w:r w:rsidRPr="00D324AA">
        <w:rPr>
          <w:lang w:val="en-NZ"/>
        </w:rPr>
        <w:t>After receipt of the information requested by the Committee, a final decisi</w:t>
      </w:r>
      <w:r w:rsidRPr="00BE57BE">
        <w:rPr>
          <w:lang w:val="en-NZ"/>
        </w:rPr>
        <w:t xml:space="preserve">on on the application will be made by </w:t>
      </w:r>
      <w:r w:rsidRPr="00BE57BE">
        <w:rPr>
          <w:rFonts w:cs="Arial"/>
          <w:szCs w:val="22"/>
          <w:lang w:val="en-NZ"/>
        </w:rPr>
        <w:t>Mr Dominic Fitchett and Associate Professor Nicola Swain</w:t>
      </w:r>
      <w:r>
        <w:rPr>
          <w:rFonts w:cs="Arial"/>
          <w:color w:val="33CCCC"/>
          <w:szCs w:val="22"/>
          <w:lang w:val="en-NZ"/>
        </w:rPr>
        <w:t>.</w:t>
      </w:r>
    </w:p>
    <w:p w14:paraId="23271B90" w14:textId="77777777" w:rsidR="00A66F2E" w:rsidRPr="00DA5F0B" w:rsidRDefault="007B18B7" w:rsidP="00A66F2E">
      <w:pPr>
        <w:pStyle w:val="Heading2"/>
      </w:pPr>
      <w:r>
        <w:br w:type="page"/>
      </w:r>
      <w:r w:rsidR="00A66F2E" w:rsidRPr="00DA5F0B">
        <w:lastRenderedPageBreak/>
        <w:t>General business</w:t>
      </w:r>
    </w:p>
    <w:p w14:paraId="6483E299" w14:textId="77777777" w:rsidR="00A66F2E" w:rsidRDefault="00A66F2E" w:rsidP="00A66F2E"/>
    <w:p w14:paraId="3298FF2B"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3281EA91"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CC4C95D" w14:textId="77777777" w:rsidTr="00223C3D">
        <w:tc>
          <w:tcPr>
            <w:tcW w:w="2160" w:type="dxa"/>
            <w:tcBorders>
              <w:top w:val="single" w:sz="4" w:space="0" w:color="auto"/>
            </w:tcBorders>
          </w:tcPr>
          <w:p w14:paraId="3D107D44"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3CA26335" w14:textId="0FD63C67" w:rsidR="00A66F2E" w:rsidRPr="00D12113" w:rsidRDefault="008E658B" w:rsidP="00223C3D">
            <w:pPr>
              <w:spacing w:before="80" w:after="80"/>
              <w:rPr>
                <w:rFonts w:cs="Arial"/>
                <w:color w:val="FF3399"/>
                <w:sz w:val="20"/>
                <w:lang w:val="en-NZ"/>
              </w:rPr>
            </w:pPr>
            <w:r>
              <w:rPr>
                <w:rFonts w:cs="Arial"/>
                <w:sz w:val="20"/>
                <w:lang w:val="en-NZ"/>
              </w:rPr>
              <w:t>11 April 2023</w:t>
            </w:r>
          </w:p>
        </w:tc>
      </w:tr>
      <w:tr w:rsidR="00A66F2E" w:rsidRPr="00E24E77" w14:paraId="175A29BD" w14:textId="77777777" w:rsidTr="00223C3D">
        <w:tc>
          <w:tcPr>
            <w:tcW w:w="2160" w:type="dxa"/>
            <w:tcBorders>
              <w:bottom w:val="single" w:sz="4" w:space="0" w:color="auto"/>
            </w:tcBorders>
          </w:tcPr>
          <w:p w14:paraId="646DB7D8"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6032C91C"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79000715" w14:textId="77777777" w:rsidR="00A66F2E" w:rsidRPr="00830548" w:rsidRDefault="00A66F2E" w:rsidP="00A66F2E">
      <w:pPr>
        <w:ind w:left="105"/>
      </w:pPr>
    </w:p>
    <w:p w14:paraId="111C9F27" w14:textId="77777777" w:rsidR="00A66F2E" w:rsidRPr="00830548" w:rsidRDefault="00A66F2E" w:rsidP="00A66F2E">
      <w:pPr>
        <w:ind w:left="465"/>
      </w:pPr>
      <w:r w:rsidRPr="00830548">
        <w:tab/>
        <w:t>The following members tendered apologies for this meeting.</w:t>
      </w:r>
    </w:p>
    <w:p w14:paraId="12124BA6" w14:textId="77777777" w:rsidR="00A66F2E" w:rsidRPr="00830548" w:rsidRDefault="00A66F2E" w:rsidP="00A66F2E">
      <w:pPr>
        <w:ind w:left="465"/>
      </w:pPr>
    </w:p>
    <w:p w14:paraId="62ECE6C9" w14:textId="476677E9" w:rsidR="00A66F2E" w:rsidRPr="00830548" w:rsidRDefault="00701D8B" w:rsidP="00A66F2E">
      <w:pPr>
        <w:numPr>
          <w:ilvl w:val="0"/>
          <w:numId w:val="2"/>
        </w:numPr>
      </w:pPr>
      <w:r w:rsidRPr="00830548">
        <w:t>Dr Devonie Waaka</w:t>
      </w:r>
    </w:p>
    <w:p w14:paraId="411312F7" w14:textId="1394D04A" w:rsidR="00701D8B" w:rsidRPr="00830548" w:rsidRDefault="00701D8B" w:rsidP="00A66F2E">
      <w:pPr>
        <w:numPr>
          <w:ilvl w:val="0"/>
          <w:numId w:val="2"/>
        </w:numPr>
      </w:pPr>
      <w:r w:rsidRPr="00830548">
        <w:t>Associate Professor Mira Harrison-Woolrych</w:t>
      </w:r>
    </w:p>
    <w:p w14:paraId="4F076A9E" w14:textId="4EA7CBAB" w:rsidR="00701D8B" w:rsidRPr="00830548" w:rsidRDefault="00701D8B" w:rsidP="00A66F2E">
      <w:pPr>
        <w:numPr>
          <w:ilvl w:val="0"/>
          <w:numId w:val="2"/>
        </w:numPr>
      </w:pPr>
      <w:r w:rsidRPr="00830548">
        <w:t>Associate Professor Nicola Swain</w:t>
      </w:r>
    </w:p>
    <w:p w14:paraId="163D37FD" w14:textId="40560241" w:rsidR="00830548" w:rsidRPr="00830548" w:rsidRDefault="00830548" w:rsidP="00A66F2E">
      <w:pPr>
        <w:numPr>
          <w:ilvl w:val="0"/>
          <w:numId w:val="2"/>
        </w:numPr>
      </w:pPr>
      <w:r w:rsidRPr="00830548">
        <w:t>Mr Dominic Fitchett</w:t>
      </w:r>
    </w:p>
    <w:p w14:paraId="355E91CD" w14:textId="77777777" w:rsidR="00A66F2E" w:rsidRDefault="00A66F2E" w:rsidP="00A66F2E"/>
    <w:p w14:paraId="080C24B7" w14:textId="77777777" w:rsidR="00A66F2E" w:rsidRPr="0054344C" w:rsidRDefault="00A66F2E" w:rsidP="00A66F2E">
      <w:pPr>
        <w:numPr>
          <w:ilvl w:val="0"/>
          <w:numId w:val="1"/>
        </w:numPr>
        <w:rPr>
          <w:b/>
          <w:szCs w:val="22"/>
        </w:rPr>
      </w:pPr>
      <w:r w:rsidRPr="0054344C">
        <w:rPr>
          <w:b/>
          <w:szCs w:val="22"/>
        </w:rPr>
        <w:t>Review of Last Minutes</w:t>
      </w:r>
    </w:p>
    <w:p w14:paraId="54E93FA5" w14:textId="77F37040" w:rsidR="00A66F2E" w:rsidRPr="00946B92" w:rsidRDefault="00A66F2E" w:rsidP="00A66F2E">
      <w:pPr>
        <w:rPr>
          <w:szCs w:val="22"/>
        </w:rPr>
      </w:pPr>
      <w:r w:rsidRPr="00946B92">
        <w:rPr>
          <w:szCs w:val="22"/>
        </w:rPr>
        <w:t>The minutes of the previous meeting were agreed and signed by the Chair and Co-ordinator as a true record.</w:t>
      </w:r>
    </w:p>
    <w:p w14:paraId="133B7B81" w14:textId="77777777" w:rsidR="00A66F2E" w:rsidRPr="00946B92" w:rsidRDefault="00A66F2E" w:rsidP="00A66F2E">
      <w:pPr>
        <w:ind w:left="465"/>
        <w:rPr>
          <w:szCs w:val="22"/>
        </w:rPr>
      </w:pPr>
    </w:p>
    <w:p w14:paraId="6BFDC02E" w14:textId="77777777" w:rsidR="00A66F2E" w:rsidRPr="0054344C" w:rsidRDefault="00A66F2E" w:rsidP="00A66F2E">
      <w:pPr>
        <w:numPr>
          <w:ilvl w:val="0"/>
          <w:numId w:val="1"/>
        </w:numPr>
        <w:rPr>
          <w:b/>
          <w:szCs w:val="22"/>
        </w:rPr>
      </w:pPr>
      <w:r w:rsidRPr="0054344C">
        <w:rPr>
          <w:b/>
          <w:szCs w:val="22"/>
        </w:rPr>
        <w:t>Matters Arising</w:t>
      </w:r>
    </w:p>
    <w:p w14:paraId="00C28705" w14:textId="77777777" w:rsidR="00A66F2E" w:rsidRPr="00946B92" w:rsidRDefault="00A66F2E" w:rsidP="00A66F2E">
      <w:pPr>
        <w:rPr>
          <w:b/>
          <w:szCs w:val="22"/>
          <w:u w:val="single"/>
        </w:rPr>
      </w:pPr>
    </w:p>
    <w:p w14:paraId="41C28A48" w14:textId="77777777" w:rsidR="00A66F2E" w:rsidRPr="0054344C" w:rsidRDefault="00A66F2E" w:rsidP="00A66F2E">
      <w:pPr>
        <w:numPr>
          <w:ilvl w:val="0"/>
          <w:numId w:val="1"/>
        </w:numPr>
        <w:rPr>
          <w:b/>
          <w:szCs w:val="22"/>
        </w:rPr>
      </w:pPr>
      <w:r w:rsidRPr="0054344C">
        <w:rPr>
          <w:b/>
          <w:szCs w:val="22"/>
        </w:rPr>
        <w:t>Other business</w:t>
      </w:r>
    </w:p>
    <w:p w14:paraId="5F3FC03A" w14:textId="77777777" w:rsidR="00A66F2E" w:rsidRPr="00946B92" w:rsidRDefault="00A66F2E" w:rsidP="00A66F2E">
      <w:pPr>
        <w:rPr>
          <w:szCs w:val="22"/>
        </w:rPr>
      </w:pPr>
    </w:p>
    <w:p w14:paraId="2BBE4EBB" w14:textId="77777777" w:rsidR="00A66F2E" w:rsidRPr="0054344C" w:rsidRDefault="00A66F2E" w:rsidP="00A66F2E">
      <w:pPr>
        <w:numPr>
          <w:ilvl w:val="0"/>
          <w:numId w:val="1"/>
        </w:numPr>
        <w:rPr>
          <w:b/>
          <w:szCs w:val="22"/>
        </w:rPr>
      </w:pPr>
      <w:r w:rsidRPr="0054344C">
        <w:rPr>
          <w:b/>
          <w:szCs w:val="22"/>
        </w:rPr>
        <w:t>Other business for information</w:t>
      </w:r>
    </w:p>
    <w:p w14:paraId="3EDF37B9" w14:textId="77777777" w:rsidR="00A66F2E" w:rsidRPr="00540FF2" w:rsidRDefault="00A66F2E" w:rsidP="00A66F2E">
      <w:pPr>
        <w:ind w:left="465"/>
        <w:rPr>
          <w:b/>
          <w:szCs w:val="22"/>
        </w:rPr>
      </w:pPr>
    </w:p>
    <w:p w14:paraId="14697B3E" w14:textId="77777777" w:rsidR="00A66F2E" w:rsidRPr="0054344C" w:rsidRDefault="00A66F2E" w:rsidP="00A66F2E">
      <w:pPr>
        <w:numPr>
          <w:ilvl w:val="0"/>
          <w:numId w:val="1"/>
        </w:numPr>
        <w:rPr>
          <w:b/>
          <w:szCs w:val="22"/>
        </w:rPr>
      </w:pPr>
      <w:r w:rsidRPr="0054344C">
        <w:rPr>
          <w:b/>
          <w:szCs w:val="22"/>
        </w:rPr>
        <w:t>Any other business</w:t>
      </w:r>
    </w:p>
    <w:p w14:paraId="2DA9B47E" w14:textId="77777777" w:rsidR="00A66F2E" w:rsidRPr="00946B92" w:rsidRDefault="00A66F2E" w:rsidP="00A66F2E">
      <w:pPr>
        <w:rPr>
          <w:szCs w:val="22"/>
        </w:rPr>
      </w:pPr>
    </w:p>
    <w:p w14:paraId="627E1DBD" w14:textId="77777777" w:rsidR="00A66F2E" w:rsidRDefault="00A66F2E" w:rsidP="00A66F2E"/>
    <w:p w14:paraId="1B47BEF1" w14:textId="5F5132CC" w:rsidR="00A66F2E" w:rsidRPr="00121262" w:rsidRDefault="00A66F2E" w:rsidP="00A66F2E">
      <w:r>
        <w:t xml:space="preserve">The meeting </w:t>
      </w:r>
      <w:r w:rsidRPr="00DB2C14">
        <w:t xml:space="preserve">closed at </w:t>
      </w:r>
      <w:r w:rsidR="00DB2C14" w:rsidRPr="00DB2C14">
        <w:rPr>
          <w:rFonts w:cs="Arial"/>
          <w:szCs w:val="22"/>
          <w:lang w:val="en-NZ"/>
        </w:rPr>
        <w:t xml:space="preserve">2.00pm with a </w:t>
      </w:r>
      <w:proofErr w:type="spellStart"/>
      <w:r w:rsidR="00DB2C14" w:rsidRPr="00DB2C14">
        <w:rPr>
          <w:rFonts w:cs="Arial"/>
          <w:szCs w:val="22"/>
          <w:lang w:val="en-NZ"/>
        </w:rPr>
        <w:t>karakia</w:t>
      </w:r>
      <w:proofErr w:type="spellEnd"/>
      <w:r w:rsidR="00DB2C14" w:rsidRPr="00DB2C14">
        <w:rPr>
          <w:rFonts w:cs="Arial"/>
          <w:szCs w:val="22"/>
          <w:lang w:val="en-NZ"/>
        </w:rPr>
        <w:t>.</w:t>
      </w:r>
    </w:p>
    <w:p w14:paraId="2A74F0E1" w14:textId="77777777" w:rsidR="00C06097" w:rsidRPr="00121262" w:rsidRDefault="00C06097" w:rsidP="00A66F2E"/>
    <w:sectPr w:rsidR="00C06097" w:rsidRPr="00121262" w:rsidSect="008F6D9D">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4BF4" w14:textId="77777777" w:rsidR="00667A7D" w:rsidRDefault="00667A7D">
      <w:r>
        <w:separator/>
      </w:r>
    </w:p>
  </w:endnote>
  <w:endnote w:type="continuationSeparator" w:id="0">
    <w:p w14:paraId="2344B3D8" w14:textId="77777777" w:rsidR="00667A7D" w:rsidRDefault="0066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DEE5"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9EB53C"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67FF1BCB" w14:textId="77777777" w:rsidTr="00D73B66">
      <w:trPr>
        <w:trHeight w:val="282"/>
      </w:trPr>
      <w:tc>
        <w:tcPr>
          <w:tcW w:w="8222" w:type="dxa"/>
        </w:tcPr>
        <w:p w14:paraId="45C61EB8" w14:textId="125E39B7"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E770B3" w:rsidRPr="00E770B3">
            <w:rPr>
              <w:rFonts w:cs="Arial"/>
              <w:sz w:val="16"/>
              <w:szCs w:val="16"/>
              <w:lang w:val="en-NZ"/>
            </w:rPr>
            <w:t>Southern</w:t>
          </w:r>
          <w:r w:rsidR="00A66F2E" w:rsidRPr="00E770B3">
            <w:rPr>
              <w:rFonts w:cs="Arial"/>
              <w:sz w:val="16"/>
              <w:szCs w:val="16"/>
              <w:lang w:val="en-NZ"/>
            </w:rPr>
            <w:t xml:space="preserve"> Health and Disability Ethics Committee </w:t>
          </w:r>
          <w:r w:rsidR="00A66F2E" w:rsidRPr="00E770B3">
            <w:rPr>
              <w:rFonts w:cs="Arial"/>
              <w:sz w:val="16"/>
              <w:szCs w:val="16"/>
            </w:rPr>
            <w:t xml:space="preserve">– </w:t>
          </w:r>
          <w:r w:rsidR="00E770B3" w:rsidRPr="00E770B3">
            <w:rPr>
              <w:rFonts w:cs="Arial"/>
              <w:sz w:val="16"/>
              <w:szCs w:val="16"/>
            </w:rPr>
            <w:t>14 March 2023</w:t>
          </w:r>
        </w:p>
      </w:tc>
      <w:tc>
        <w:tcPr>
          <w:tcW w:w="1789" w:type="dxa"/>
        </w:tcPr>
        <w:p w14:paraId="5C955588"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DA2F56" w14:textId="5F3EAD6A" w:rsidR="00522B40" w:rsidRPr="00BF6505" w:rsidRDefault="0085374A"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3C2DA4C9" wp14:editId="0A2241B0">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1295E7EC" w14:textId="77777777" w:rsidTr="00D73B66">
      <w:trPr>
        <w:trHeight w:val="283"/>
      </w:trPr>
      <w:tc>
        <w:tcPr>
          <w:tcW w:w="7796" w:type="dxa"/>
        </w:tcPr>
        <w:p w14:paraId="760D2D20" w14:textId="615CD209"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E770B3" w:rsidRPr="00E770B3">
            <w:rPr>
              <w:rFonts w:cs="Arial"/>
              <w:sz w:val="16"/>
              <w:szCs w:val="16"/>
              <w:lang w:val="en-NZ"/>
            </w:rPr>
            <w:t xml:space="preserve">Southern Health and Disability Ethics Committee </w:t>
          </w:r>
          <w:r w:rsidR="00E770B3" w:rsidRPr="00E770B3">
            <w:rPr>
              <w:rFonts w:cs="Arial"/>
              <w:sz w:val="16"/>
              <w:szCs w:val="16"/>
            </w:rPr>
            <w:t>– 14 March 2023</w:t>
          </w:r>
        </w:p>
      </w:tc>
      <w:tc>
        <w:tcPr>
          <w:tcW w:w="1886" w:type="dxa"/>
        </w:tcPr>
        <w:p w14:paraId="72892679"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BEEF4DF" w14:textId="3AFADB28" w:rsidR="00BF6505" w:rsidRPr="00C91F3F" w:rsidRDefault="0085374A"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6617E2B" wp14:editId="4571D4BB">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0384" w14:textId="77777777" w:rsidR="00667A7D" w:rsidRDefault="00667A7D">
      <w:r>
        <w:separator/>
      </w:r>
    </w:p>
  </w:footnote>
  <w:footnote w:type="continuationSeparator" w:id="0">
    <w:p w14:paraId="19528351" w14:textId="77777777" w:rsidR="00667A7D" w:rsidRDefault="0066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7CB3CDE3" w14:textId="77777777" w:rsidTr="008F6D9D">
      <w:trPr>
        <w:trHeight w:val="1079"/>
      </w:trPr>
      <w:tc>
        <w:tcPr>
          <w:tcW w:w="1914" w:type="dxa"/>
          <w:tcBorders>
            <w:bottom w:val="single" w:sz="4" w:space="0" w:color="auto"/>
          </w:tcBorders>
        </w:tcPr>
        <w:p w14:paraId="545D1F9D" w14:textId="478A2D12" w:rsidR="00522B40" w:rsidRPr="00987913" w:rsidRDefault="0085374A" w:rsidP="00296E6F">
          <w:pPr>
            <w:pStyle w:val="Heading1"/>
          </w:pPr>
          <w:r>
            <w:rPr>
              <w:noProof/>
            </w:rPr>
            <w:drawing>
              <wp:anchor distT="0" distB="0" distL="114300" distR="114300" simplePos="0" relativeHeight="251656704" behindDoc="0" locked="0" layoutInCell="1" allowOverlap="1" wp14:anchorId="3E177E9F" wp14:editId="2A4C2DEA">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1392AAEC" w14:textId="77777777" w:rsidR="00522B40" w:rsidRPr="00296E6F" w:rsidRDefault="0054344C" w:rsidP="00296E6F">
          <w:pPr>
            <w:pStyle w:val="Heading1"/>
          </w:pPr>
          <w:r>
            <w:t xml:space="preserve">                  </w:t>
          </w:r>
          <w:r w:rsidR="00522B40" w:rsidRPr="00296E6F">
            <w:t>Minutes</w:t>
          </w:r>
        </w:p>
      </w:tc>
    </w:tr>
  </w:tbl>
  <w:p w14:paraId="18EE7979"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3E906F6E"/>
    <w:lvl w:ilvl="0" w:tplc="41DAB5D8">
      <w:start w:val="1"/>
      <w:numFmt w:val="decimal"/>
      <w:pStyle w:val="ListParagraph"/>
      <w:lvlText w:val="%1."/>
      <w:lvlJc w:val="left"/>
      <w:pPr>
        <w:ind w:left="360" w:hanging="360"/>
      </w:pPr>
      <w:rPr>
        <w:rFonts w:cs="Times New Roman" w:hint="default"/>
        <w:b w:val="0"/>
        <w:bCs/>
        <w:color w:val="auto"/>
      </w:rPr>
    </w:lvl>
    <w:lvl w:ilvl="1" w:tplc="02D626DE">
      <w:start w:val="1"/>
      <w:numFmt w:val="lowerLetter"/>
      <w:lvlText w:val="%2."/>
      <w:lvlJc w:val="left"/>
      <w:pPr>
        <w:ind w:left="1080" w:hanging="360"/>
      </w:pPr>
      <w:rPr>
        <w:rFonts w:hint="default"/>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17210224">
    <w:abstractNumId w:val="1"/>
  </w:num>
  <w:num w:numId="2" w16cid:durableId="1329595000">
    <w:abstractNumId w:val="4"/>
  </w:num>
  <w:num w:numId="3" w16cid:durableId="1514952867">
    <w:abstractNumId w:val="2"/>
  </w:num>
  <w:num w:numId="4" w16cid:durableId="680545056">
    <w:abstractNumId w:val="6"/>
  </w:num>
  <w:num w:numId="5" w16cid:durableId="1705904204">
    <w:abstractNumId w:val="5"/>
  </w:num>
  <w:num w:numId="6" w16cid:durableId="1540514111">
    <w:abstractNumId w:val="0"/>
  </w:num>
  <w:num w:numId="7" w16cid:durableId="1859558">
    <w:abstractNumId w:val="2"/>
  </w:num>
  <w:num w:numId="8" w16cid:durableId="926811937">
    <w:abstractNumId w:val="2"/>
    <w:lvlOverride w:ilvl="0">
      <w:startOverride w:val="1"/>
    </w:lvlOverride>
  </w:num>
  <w:num w:numId="9" w16cid:durableId="111244167">
    <w:abstractNumId w:val="2"/>
    <w:lvlOverride w:ilvl="0">
      <w:startOverride w:val="1"/>
    </w:lvlOverride>
  </w:num>
  <w:num w:numId="10" w16cid:durableId="1996185088">
    <w:abstractNumId w:val="2"/>
    <w:lvlOverride w:ilvl="0">
      <w:startOverride w:val="1"/>
    </w:lvlOverride>
  </w:num>
  <w:num w:numId="11" w16cid:durableId="631594285">
    <w:abstractNumId w:val="2"/>
    <w:lvlOverride w:ilvl="0">
      <w:startOverride w:val="1"/>
    </w:lvlOverride>
  </w:num>
  <w:num w:numId="12" w16cid:durableId="894464806">
    <w:abstractNumId w:val="2"/>
    <w:lvlOverride w:ilvl="0">
      <w:startOverride w:val="1"/>
    </w:lvlOverride>
  </w:num>
  <w:num w:numId="13" w16cid:durableId="297490404">
    <w:abstractNumId w:val="2"/>
    <w:lvlOverride w:ilvl="0">
      <w:startOverride w:val="1"/>
    </w:lvlOverride>
  </w:num>
  <w:num w:numId="14" w16cid:durableId="596062413">
    <w:abstractNumId w:val="2"/>
    <w:lvlOverride w:ilvl="0">
      <w:startOverride w:val="1"/>
    </w:lvlOverride>
  </w:num>
  <w:num w:numId="15" w16cid:durableId="568266087">
    <w:abstractNumId w:val="2"/>
    <w:lvlOverride w:ilvl="0">
      <w:startOverride w:val="1"/>
    </w:lvlOverride>
  </w:num>
  <w:num w:numId="16" w16cid:durableId="1935623113">
    <w:abstractNumId w:val="2"/>
    <w:lvlOverride w:ilvl="0">
      <w:startOverride w:val="1"/>
    </w:lvlOverride>
  </w:num>
  <w:num w:numId="17" w16cid:durableId="896629506">
    <w:abstractNumId w:val="2"/>
    <w:lvlOverride w:ilvl="0">
      <w:startOverride w:val="1"/>
    </w:lvlOverride>
  </w:num>
  <w:num w:numId="18" w16cid:durableId="318195671">
    <w:abstractNumId w:val="2"/>
    <w:lvlOverride w:ilvl="0">
      <w:startOverride w:val="1"/>
    </w:lvlOverride>
  </w:num>
  <w:num w:numId="19" w16cid:durableId="563299044">
    <w:abstractNumId w:val="2"/>
    <w:lvlOverride w:ilvl="0">
      <w:startOverride w:val="1"/>
    </w:lvlOverride>
  </w:num>
  <w:num w:numId="20" w16cid:durableId="914707100">
    <w:abstractNumId w:val="2"/>
    <w:lvlOverride w:ilvl="0">
      <w:startOverride w:val="1"/>
    </w:lvlOverride>
  </w:num>
  <w:num w:numId="21" w16cid:durableId="2058896526">
    <w:abstractNumId w:val="2"/>
    <w:lvlOverride w:ilvl="0">
      <w:startOverride w:val="1"/>
    </w:lvlOverride>
  </w:num>
  <w:num w:numId="22" w16cid:durableId="723338634">
    <w:abstractNumId w:val="2"/>
    <w:lvlOverride w:ilvl="0">
      <w:startOverride w:val="1"/>
    </w:lvlOverride>
  </w:num>
  <w:num w:numId="23" w16cid:durableId="1421289515">
    <w:abstractNumId w:val="2"/>
    <w:lvlOverride w:ilvl="0">
      <w:startOverride w:val="1"/>
    </w:lvlOverride>
  </w:num>
  <w:num w:numId="24" w16cid:durableId="1080954314">
    <w:abstractNumId w:val="2"/>
    <w:lvlOverride w:ilvl="0">
      <w:startOverride w:val="1"/>
    </w:lvlOverride>
  </w:num>
  <w:num w:numId="25" w16cid:durableId="461775403">
    <w:abstractNumId w:val="2"/>
    <w:lvlOverride w:ilvl="0">
      <w:startOverride w:val="1"/>
    </w:lvlOverride>
  </w:num>
  <w:num w:numId="26" w16cid:durableId="1876962500">
    <w:abstractNumId w:val="3"/>
  </w:num>
  <w:num w:numId="27" w16cid:durableId="1367023925">
    <w:abstractNumId w:val="2"/>
    <w:lvlOverride w:ilvl="0">
      <w:startOverride w:val="1"/>
    </w:lvlOverride>
  </w:num>
  <w:num w:numId="28" w16cid:durableId="187570901">
    <w:abstractNumId w:val="2"/>
    <w:lvlOverride w:ilvl="0">
      <w:startOverride w:val="1"/>
    </w:lvlOverride>
  </w:num>
  <w:num w:numId="29" w16cid:durableId="1194343515">
    <w:abstractNumId w:val="2"/>
    <w:lvlOverride w:ilvl="0">
      <w:startOverride w:val="1"/>
    </w:lvlOverride>
  </w:num>
  <w:num w:numId="30" w16cid:durableId="1544825980">
    <w:abstractNumId w:val="2"/>
    <w:lvlOverride w:ilvl="0">
      <w:startOverride w:val="1"/>
    </w:lvlOverride>
  </w:num>
  <w:num w:numId="31" w16cid:durableId="655574360">
    <w:abstractNumId w:val="2"/>
  </w:num>
  <w:num w:numId="32" w16cid:durableId="168998776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4DF5CC8-DD2C-421A-A4F3-A783909A49CD}"/>
    <w:docVar w:name="dgnword-eventsink" w:val="506186296"/>
  </w:docVars>
  <w:rsids>
    <w:rsidRoot w:val="00D154FC"/>
    <w:rsid w:val="00011269"/>
    <w:rsid w:val="00024BE1"/>
    <w:rsid w:val="00030E73"/>
    <w:rsid w:val="00060B05"/>
    <w:rsid w:val="00064773"/>
    <w:rsid w:val="0007084A"/>
    <w:rsid w:val="000732A9"/>
    <w:rsid w:val="000744B8"/>
    <w:rsid w:val="00075428"/>
    <w:rsid w:val="00076A68"/>
    <w:rsid w:val="00080A99"/>
    <w:rsid w:val="00082758"/>
    <w:rsid w:val="00091B9C"/>
    <w:rsid w:val="00093F63"/>
    <w:rsid w:val="000A5FB2"/>
    <w:rsid w:val="000B2F36"/>
    <w:rsid w:val="000E52B0"/>
    <w:rsid w:val="000F2F24"/>
    <w:rsid w:val="000F7E8E"/>
    <w:rsid w:val="0011026E"/>
    <w:rsid w:val="00111D63"/>
    <w:rsid w:val="00112493"/>
    <w:rsid w:val="00121262"/>
    <w:rsid w:val="00123DA5"/>
    <w:rsid w:val="001260F1"/>
    <w:rsid w:val="00142A63"/>
    <w:rsid w:val="001468B8"/>
    <w:rsid w:val="00152653"/>
    <w:rsid w:val="0015749B"/>
    <w:rsid w:val="00157CB3"/>
    <w:rsid w:val="0018138C"/>
    <w:rsid w:val="00184D6C"/>
    <w:rsid w:val="001853FE"/>
    <w:rsid w:val="0018623C"/>
    <w:rsid w:val="00192CAD"/>
    <w:rsid w:val="001A3A93"/>
    <w:rsid w:val="001A3E29"/>
    <w:rsid w:val="001A422A"/>
    <w:rsid w:val="001B5167"/>
    <w:rsid w:val="001B5F22"/>
    <w:rsid w:val="001B6362"/>
    <w:rsid w:val="001C253A"/>
    <w:rsid w:val="001C3883"/>
    <w:rsid w:val="001C398E"/>
    <w:rsid w:val="001D332D"/>
    <w:rsid w:val="001D6A43"/>
    <w:rsid w:val="001E29B4"/>
    <w:rsid w:val="001E635D"/>
    <w:rsid w:val="001F3A91"/>
    <w:rsid w:val="00204AC4"/>
    <w:rsid w:val="00206D6B"/>
    <w:rsid w:val="002070A8"/>
    <w:rsid w:val="00221EC8"/>
    <w:rsid w:val="00223C3D"/>
    <w:rsid w:val="00224E75"/>
    <w:rsid w:val="00233B58"/>
    <w:rsid w:val="00243A5D"/>
    <w:rsid w:val="0025574F"/>
    <w:rsid w:val="00263263"/>
    <w:rsid w:val="0027524C"/>
    <w:rsid w:val="0027694F"/>
    <w:rsid w:val="00276B34"/>
    <w:rsid w:val="00285CB4"/>
    <w:rsid w:val="00295848"/>
    <w:rsid w:val="00296E6F"/>
    <w:rsid w:val="002A365B"/>
    <w:rsid w:val="002B2215"/>
    <w:rsid w:val="002B253B"/>
    <w:rsid w:val="002B62FF"/>
    <w:rsid w:val="002B776D"/>
    <w:rsid w:val="002D6042"/>
    <w:rsid w:val="00302C6A"/>
    <w:rsid w:val="00302CB6"/>
    <w:rsid w:val="00303AC5"/>
    <w:rsid w:val="00305119"/>
    <w:rsid w:val="00313146"/>
    <w:rsid w:val="00326E85"/>
    <w:rsid w:val="00330E2B"/>
    <w:rsid w:val="003328F4"/>
    <w:rsid w:val="0033364F"/>
    <w:rsid w:val="00370821"/>
    <w:rsid w:val="00372067"/>
    <w:rsid w:val="00375C2D"/>
    <w:rsid w:val="00381DF9"/>
    <w:rsid w:val="003A3F10"/>
    <w:rsid w:val="003A5713"/>
    <w:rsid w:val="003A5D1E"/>
    <w:rsid w:val="003B2ED9"/>
    <w:rsid w:val="003D6078"/>
    <w:rsid w:val="003E3E13"/>
    <w:rsid w:val="003F55B5"/>
    <w:rsid w:val="003F578D"/>
    <w:rsid w:val="003F5EA1"/>
    <w:rsid w:val="00400414"/>
    <w:rsid w:val="00404347"/>
    <w:rsid w:val="00415151"/>
    <w:rsid w:val="00415ABA"/>
    <w:rsid w:val="00432305"/>
    <w:rsid w:val="00432CFD"/>
    <w:rsid w:val="00435DD0"/>
    <w:rsid w:val="00436F07"/>
    <w:rsid w:val="004444E1"/>
    <w:rsid w:val="004458CC"/>
    <w:rsid w:val="00451CD6"/>
    <w:rsid w:val="004551E2"/>
    <w:rsid w:val="00457752"/>
    <w:rsid w:val="00464961"/>
    <w:rsid w:val="00473C97"/>
    <w:rsid w:val="0047482A"/>
    <w:rsid w:val="004811C6"/>
    <w:rsid w:val="00495134"/>
    <w:rsid w:val="004A0133"/>
    <w:rsid w:val="004B1081"/>
    <w:rsid w:val="004B5003"/>
    <w:rsid w:val="004B7466"/>
    <w:rsid w:val="004B7C11"/>
    <w:rsid w:val="004C24F7"/>
    <w:rsid w:val="004C7640"/>
    <w:rsid w:val="004D2FF8"/>
    <w:rsid w:val="004D7651"/>
    <w:rsid w:val="004E37FE"/>
    <w:rsid w:val="004E4133"/>
    <w:rsid w:val="004F408B"/>
    <w:rsid w:val="004F5A3D"/>
    <w:rsid w:val="00501A66"/>
    <w:rsid w:val="005207E3"/>
    <w:rsid w:val="00522B40"/>
    <w:rsid w:val="00540FF2"/>
    <w:rsid w:val="0054344C"/>
    <w:rsid w:val="00551140"/>
    <w:rsid w:val="00551BB9"/>
    <w:rsid w:val="00563291"/>
    <w:rsid w:val="00566683"/>
    <w:rsid w:val="005716AE"/>
    <w:rsid w:val="00581E17"/>
    <w:rsid w:val="005866BA"/>
    <w:rsid w:val="00593C77"/>
    <w:rsid w:val="00595113"/>
    <w:rsid w:val="005A33C5"/>
    <w:rsid w:val="005D3F05"/>
    <w:rsid w:val="005D4E8F"/>
    <w:rsid w:val="005D669D"/>
    <w:rsid w:val="005E0F12"/>
    <w:rsid w:val="005F59BA"/>
    <w:rsid w:val="005F6B39"/>
    <w:rsid w:val="006012E9"/>
    <w:rsid w:val="00603524"/>
    <w:rsid w:val="0060421D"/>
    <w:rsid w:val="00605397"/>
    <w:rsid w:val="00613138"/>
    <w:rsid w:val="006211CE"/>
    <w:rsid w:val="006250B0"/>
    <w:rsid w:val="00632C2B"/>
    <w:rsid w:val="00635DE7"/>
    <w:rsid w:val="0064721F"/>
    <w:rsid w:val="00651866"/>
    <w:rsid w:val="00655CD7"/>
    <w:rsid w:val="006601E7"/>
    <w:rsid w:val="0066588E"/>
    <w:rsid w:val="00666481"/>
    <w:rsid w:val="00667A7D"/>
    <w:rsid w:val="00675E70"/>
    <w:rsid w:val="00676803"/>
    <w:rsid w:val="00680B7B"/>
    <w:rsid w:val="00683A40"/>
    <w:rsid w:val="0069002A"/>
    <w:rsid w:val="00695001"/>
    <w:rsid w:val="006A496D"/>
    <w:rsid w:val="006B1823"/>
    <w:rsid w:val="006B3B84"/>
    <w:rsid w:val="006C355D"/>
    <w:rsid w:val="006C4833"/>
    <w:rsid w:val="006D0A33"/>
    <w:rsid w:val="006D18A0"/>
    <w:rsid w:val="006D2B35"/>
    <w:rsid w:val="006D4840"/>
    <w:rsid w:val="006D52E3"/>
    <w:rsid w:val="006E1C86"/>
    <w:rsid w:val="006F0CFE"/>
    <w:rsid w:val="007012B5"/>
    <w:rsid w:val="00701D8B"/>
    <w:rsid w:val="00717348"/>
    <w:rsid w:val="0072203D"/>
    <w:rsid w:val="0072793E"/>
    <w:rsid w:val="00737252"/>
    <w:rsid w:val="007433D6"/>
    <w:rsid w:val="00744B0E"/>
    <w:rsid w:val="007457C8"/>
    <w:rsid w:val="00752EC0"/>
    <w:rsid w:val="00753E2C"/>
    <w:rsid w:val="00757606"/>
    <w:rsid w:val="00770A9F"/>
    <w:rsid w:val="007754C4"/>
    <w:rsid w:val="0078017D"/>
    <w:rsid w:val="0078276A"/>
    <w:rsid w:val="00792460"/>
    <w:rsid w:val="00795EDD"/>
    <w:rsid w:val="007A6B47"/>
    <w:rsid w:val="007B18B7"/>
    <w:rsid w:val="007B79E0"/>
    <w:rsid w:val="007D4362"/>
    <w:rsid w:val="007D55D1"/>
    <w:rsid w:val="007D5756"/>
    <w:rsid w:val="007F3F9F"/>
    <w:rsid w:val="007F56D5"/>
    <w:rsid w:val="00802219"/>
    <w:rsid w:val="0080327B"/>
    <w:rsid w:val="008054C4"/>
    <w:rsid w:val="0081053D"/>
    <w:rsid w:val="008142BF"/>
    <w:rsid w:val="00814C79"/>
    <w:rsid w:val="00825E49"/>
    <w:rsid w:val="00826455"/>
    <w:rsid w:val="0082779E"/>
    <w:rsid w:val="00830548"/>
    <w:rsid w:val="00841276"/>
    <w:rsid w:val="008444A3"/>
    <w:rsid w:val="0084618C"/>
    <w:rsid w:val="0085374A"/>
    <w:rsid w:val="0086395D"/>
    <w:rsid w:val="00866594"/>
    <w:rsid w:val="0086795C"/>
    <w:rsid w:val="00874A8D"/>
    <w:rsid w:val="008869BB"/>
    <w:rsid w:val="0088735C"/>
    <w:rsid w:val="00887A7B"/>
    <w:rsid w:val="00894BEA"/>
    <w:rsid w:val="008958A3"/>
    <w:rsid w:val="008A2945"/>
    <w:rsid w:val="008B0412"/>
    <w:rsid w:val="008B56C9"/>
    <w:rsid w:val="008B79F0"/>
    <w:rsid w:val="008C6842"/>
    <w:rsid w:val="008D61B5"/>
    <w:rsid w:val="008D77B5"/>
    <w:rsid w:val="008E26A8"/>
    <w:rsid w:val="008E658B"/>
    <w:rsid w:val="008F6D9D"/>
    <w:rsid w:val="008F7153"/>
    <w:rsid w:val="00911213"/>
    <w:rsid w:val="00911950"/>
    <w:rsid w:val="00922C3B"/>
    <w:rsid w:val="009256CA"/>
    <w:rsid w:val="00932E8C"/>
    <w:rsid w:val="00940F99"/>
    <w:rsid w:val="00942EB2"/>
    <w:rsid w:val="00946B92"/>
    <w:rsid w:val="009513F0"/>
    <w:rsid w:val="00960BFE"/>
    <w:rsid w:val="00965308"/>
    <w:rsid w:val="009706C6"/>
    <w:rsid w:val="009742B0"/>
    <w:rsid w:val="00977E7F"/>
    <w:rsid w:val="0098032A"/>
    <w:rsid w:val="00983967"/>
    <w:rsid w:val="009874C6"/>
    <w:rsid w:val="00987913"/>
    <w:rsid w:val="00987A4A"/>
    <w:rsid w:val="00993459"/>
    <w:rsid w:val="009A073D"/>
    <w:rsid w:val="009A1976"/>
    <w:rsid w:val="009A23B5"/>
    <w:rsid w:val="009C3BCA"/>
    <w:rsid w:val="009C3D58"/>
    <w:rsid w:val="009C51DB"/>
    <w:rsid w:val="009E6C99"/>
    <w:rsid w:val="009E7597"/>
    <w:rsid w:val="009F06E4"/>
    <w:rsid w:val="009F5566"/>
    <w:rsid w:val="009F7E39"/>
    <w:rsid w:val="00A025C0"/>
    <w:rsid w:val="00A15663"/>
    <w:rsid w:val="00A22109"/>
    <w:rsid w:val="00A25071"/>
    <w:rsid w:val="00A510FE"/>
    <w:rsid w:val="00A51639"/>
    <w:rsid w:val="00A62B2E"/>
    <w:rsid w:val="00A66F2E"/>
    <w:rsid w:val="00A723C2"/>
    <w:rsid w:val="00A75CE9"/>
    <w:rsid w:val="00A81143"/>
    <w:rsid w:val="00A84630"/>
    <w:rsid w:val="00A863CC"/>
    <w:rsid w:val="00A910F3"/>
    <w:rsid w:val="00A923C7"/>
    <w:rsid w:val="00A92ADA"/>
    <w:rsid w:val="00A9572D"/>
    <w:rsid w:val="00AA79BD"/>
    <w:rsid w:val="00AB3F1E"/>
    <w:rsid w:val="00AB5032"/>
    <w:rsid w:val="00AB51B7"/>
    <w:rsid w:val="00AC5113"/>
    <w:rsid w:val="00AD5238"/>
    <w:rsid w:val="00AE13BC"/>
    <w:rsid w:val="00AF7EC0"/>
    <w:rsid w:val="00B01E04"/>
    <w:rsid w:val="00B01E4D"/>
    <w:rsid w:val="00B061E3"/>
    <w:rsid w:val="00B13B86"/>
    <w:rsid w:val="00B13B8B"/>
    <w:rsid w:val="00B175E6"/>
    <w:rsid w:val="00B239CD"/>
    <w:rsid w:val="00B348EC"/>
    <w:rsid w:val="00B37D44"/>
    <w:rsid w:val="00B453B9"/>
    <w:rsid w:val="00B50A97"/>
    <w:rsid w:val="00B51640"/>
    <w:rsid w:val="00B616CE"/>
    <w:rsid w:val="00B61867"/>
    <w:rsid w:val="00B61F40"/>
    <w:rsid w:val="00B70E35"/>
    <w:rsid w:val="00B73414"/>
    <w:rsid w:val="00B81AD5"/>
    <w:rsid w:val="00B84A2E"/>
    <w:rsid w:val="00B923E2"/>
    <w:rsid w:val="00B92E04"/>
    <w:rsid w:val="00BA44C3"/>
    <w:rsid w:val="00BB3B07"/>
    <w:rsid w:val="00BB708A"/>
    <w:rsid w:val="00BC1636"/>
    <w:rsid w:val="00BC309B"/>
    <w:rsid w:val="00BC45EF"/>
    <w:rsid w:val="00BC572F"/>
    <w:rsid w:val="00BD0129"/>
    <w:rsid w:val="00BD10C7"/>
    <w:rsid w:val="00BE2A32"/>
    <w:rsid w:val="00BE5262"/>
    <w:rsid w:val="00BE57BE"/>
    <w:rsid w:val="00BF0FB3"/>
    <w:rsid w:val="00BF54F2"/>
    <w:rsid w:val="00BF6505"/>
    <w:rsid w:val="00BF71CF"/>
    <w:rsid w:val="00C06097"/>
    <w:rsid w:val="00C0708F"/>
    <w:rsid w:val="00C11794"/>
    <w:rsid w:val="00C23634"/>
    <w:rsid w:val="00C31C8E"/>
    <w:rsid w:val="00C33B1E"/>
    <w:rsid w:val="00C54E16"/>
    <w:rsid w:val="00C6360C"/>
    <w:rsid w:val="00C75DA8"/>
    <w:rsid w:val="00C856E5"/>
    <w:rsid w:val="00C91F3F"/>
    <w:rsid w:val="00CA5491"/>
    <w:rsid w:val="00CB691D"/>
    <w:rsid w:val="00CC5D3A"/>
    <w:rsid w:val="00CC6CFA"/>
    <w:rsid w:val="00CC70D2"/>
    <w:rsid w:val="00CD6BF2"/>
    <w:rsid w:val="00CE6AA6"/>
    <w:rsid w:val="00CF374B"/>
    <w:rsid w:val="00CF4308"/>
    <w:rsid w:val="00D02C34"/>
    <w:rsid w:val="00D03031"/>
    <w:rsid w:val="00D05C14"/>
    <w:rsid w:val="00D11BE7"/>
    <w:rsid w:val="00D12113"/>
    <w:rsid w:val="00D14DE5"/>
    <w:rsid w:val="00D154FC"/>
    <w:rsid w:val="00D21E98"/>
    <w:rsid w:val="00D324AA"/>
    <w:rsid w:val="00D3417F"/>
    <w:rsid w:val="00D37B67"/>
    <w:rsid w:val="00D41692"/>
    <w:rsid w:val="00D5397B"/>
    <w:rsid w:val="00D55888"/>
    <w:rsid w:val="00D62F79"/>
    <w:rsid w:val="00D658FF"/>
    <w:rsid w:val="00D73B66"/>
    <w:rsid w:val="00D73C58"/>
    <w:rsid w:val="00D77BD1"/>
    <w:rsid w:val="00D80C93"/>
    <w:rsid w:val="00D877F2"/>
    <w:rsid w:val="00D96010"/>
    <w:rsid w:val="00DA5F0B"/>
    <w:rsid w:val="00DB032B"/>
    <w:rsid w:val="00DB2C14"/>
    <w:rsid w:val="00DB6F81"/>
    <w:rsid w:val="00DB7572"/>
    <w:rsid w:val="00DC35A3"/>
    <w:rsid w:val="00DC62A5"/>
    <w:rsid w:val="00DD02FF"/>
    <w:rsid w:val="00DD1BA0"/>
    <w:rsid w:val="00DD47ED"/>
    <w:rsid w:val="00DE7289"/>
    <w:rsid w:val="00E05D01"/>
    <w:rsid w:val="00E07948"/>
    <w:rsid w:val="00E20390"/>
    <w:rsid w:val="00E24E77"/>
    <w:rsid w:val="00E27C70"/>
    <w:rsid w:val="00E3443C"/>
    <w:rsid w:val="00E440E3"/>
    <w:rsid w:val="00E528A1"/>
    <w:rsid w:val="00E5290A"/>
    <w:rsid w:val="00E606A4"/>
    <w:rsid w:val="00E739D2"/>
    <w:rsid w:val="00E758A7"/>
    <w:rsid w:val="00E770B3"/>
    <w:rsid w:val="00E7725C"/>
    <w:rsid w:val="00EA2E70"/>
    <w:rsid w:val="00EA6A1B"/>
    <w:rsid w:val="00EB5BB0"/>
    <w:rsid w:val="00EC068C"/>
    <w:rsid w:val="00F12B97"/>
    <w:rsid w:val="00F16B62"/>
    <w:rsid w:val="00F346D4"/>
    <w:rsid w:val="00F4331E"/>
    <w:rsid w:val="00F43909"/>
    <w:rsid w:val="00F5370E"/>
    <w:rsid w:val="00F616FC"/>
    <w:rsid w:val="00F620CE"/>
    <w:rsid w:val="00F64CD1"/>
    <w:rsid w:val="00F722FC"/>
    <w:rsid w:val="00F9451C"/>
    <w:rsid w:val="00F945B4"/>
    <w:rsid w:val="00FA0A97"/>
    <w:rsid w:val="00FA7539"/>
    <w:rsid w:val="00FB52B8"/>
    <w:rsid w:val="00FC0334"/>
    <w:rsid w:val="00FD1CC0"/>
    <w:rsid w:val="00FD2B1E"/>
    <w:rsid w:val="00FD4890"/>
    <w:rsid w:val="00FD7E4C"/>
    <w:rsid w:val="00FE1A5E"/>
    <w:rsid w:val="00FE523C"/>
    <w:rsid w:val="00FF562D"/>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5F555F"/>
  <w14:defaultImageDpi w14:val="96"/>
  <w15:docId w15:val="{6CDD87ED-B0FC-4214-93FC-172DB5AA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7"/>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F16B62"/>
    <w:rPr>
      <w:color w:val="0000FF" w:themeColor="hyperlink"/>
      <w:u w:val="single"/>
    </w:rPr>
  </w:style>
  <w:style w:type="character" w:styleId="UnresolvedMention">
    <w:name w:val="Unresolved Mention"/>
    <w:basedOn w:val="DefaultParagraphFont"/>
    <w:uiPriority w:val="99"/>
    <w:semiHidden/>
    <w:unhideWhenUsed/>
    <w:rsid w:val="00F16B62"/>
    <w:rPr>
      <w:color w:val="605E5C"/>
      <w:shd w:val="clear" w:color="auto" w:fill="E1DFDD"/>
    </w:rPr>
  </w:style>
  <w:style w:type="paragraph" w:styleId="Revision">
    <w:name w:val="Revision"/>
    <w:hidden/>
    <w:uiPriority w:val="99"/>
    <w:semiHidden/>
    <w:rsid w:val="00B81AD5"/>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2134">
      <w:bodyDiv w:val="1"/>
      <w:marLeft w:val="0"/>
      <w:marRight w:val="0"/>
      <w:marTop w:val="0"/>
      <w:marBottom w:val="0"/>
      <w:divBdr>
        <w:top w:val="none" w:sz="0" w:space="0" w:color="auto"/>
        <w:left w:val="none" w:sz="0" w:space="0" w:color="auto"/>
        <w:bottom w:val="none" w:sz="0" w:space="0" w:color="auto"/>
        <w:right w:val="none" w:sz="0" w:space="0" w:color="auto"/>
      </w:divBdr>
    </w:div>
    <w:div w:id="1841194287">
      <w:marLeft w:val="0"/>
      <w:marRight w:val="0"/>
      <w:marTop w:val="0"/>
      <w:marBottom w:val="0"/>
      <w:divBdr>
        <w:top w:val="none" w:sz="0" w:space="0" w:color="auto"/>
        <w:left w:val="none" w:sz="0" w:space="0" w:color="auto"/>
        <w:bottom w:val="none" w:sz="0" w:space="0" w:color="auto"/>
        <w:right w:val="none" w:sz="0" w:space="0" w:color="auto"/>
      </w:divBdr>
    </w:div>
    <w:div w:id="1841194288">
      <w:marLeft w:val="0"/>
      <w:marRight w:val="0"/>
      <w:marTop w:val="0"/>
      <w:marBottom w:val="0"/>
      <w:divBdr>
        <w:top w:val="none" w:sz="0" w:space="0" w:color="auto"/>
        <w:left w:val="none" w:sz="0" w:space="0" w:color="auto"/>
        <w:bottom w:val="none" w:sz="0" w:space="0" w:color="auto"/>
        <w:right w:val="none" w:sz="0" w:space="0" w:color="auto"/>
      </w:divBdr>
      <w:divsChild>
        <w:div w:id="1841194289">
          <w:marLeft w:val="0"/>
          <w:marRight w:val="0"/>
          <w:marTop w:val="0"/>
          <w:marBottom w:val="0"/>
          <w:divBdr>
            <w:top w:val="none" w:sz="0" w:space="0" w:color="auto"/>
            <w:left w:val="none" w:sz="0" w:space="0" w:color="auto"/>
            <w:bottom w:val="single" w:sz="8" w:space="1" w:color="auto"/>
            <w:right w:val="none" w:sz="0" w:space="0" w:color="auto"/>
          </w:divBdr>
        </w:div>
      </w:divsChild>
    </w:div>
    <w:div w:id="1841194290">
      <w:marLeft w:val="0"/>
      <w:marRight w:val="0"/>
      <w:marTop w:val="0"/>
      <w:marBottom w:val="0"/>
      <w:divBdr>
        <w:top w:val="none" w:sz="0" w:space="0" w:color="auto"/>
        <w:left w:val="none" w:sz="0" w:space="0" w:color="auto"/>
        <w:bottom w:val="none" w:sz="0" w:space="0" w:color="auto"/>
        <w:right w:val="none" w:sz="0" w:space="0" w:color="auto"/>
      </w:divBdr>
    </w:div>
    <w:div w:id="1841194291">
      <w:marLeft w:val="0"/>
      <w:marRight w:val="0"/>
      <w:marTop w:val="0"/>
      <w:marBottom w:val="0"/>
      <w:divBdr>
        <w:top w:val="none" w:sz="0" w:space="0" w:color="auto"/>
        <w:left w:val="none" w:sz="0" w:space="0" w:color="auto"/>
        <w:bottom w:val="none" w:sz="0" w:space="0" w:color="auto"/>
        <w:right w:val="none" w:sz="0" w:space="0" w:color="auto"/>
      </w:divBdr>
    </w:div>
    <w:div w:id="1841194292">
      <w:marLeft w:val="0"/>
      <w:marRight w:val="0"/>
      <w:marTop w:val="0"/>
      <w:marBottom w:val="0"/>
      <w:divBdr>
        <w:top w:val="none" w:sz="0" w:space="0" w:color="auto"/>
        <w:left w:val="none" w:sz="0" w:space="0" w:color="auto"/>
        <w:bottom w:val="none" w:sz="0" w:space="0" w:color="auto"/>
        <w:right w:val="none" w:sz="0" w:space="0" w:color="auto"/>
      </w:divBdr>
    </w:div>
    <w:div w:id="1841194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hics.health.govt.nz/guides-templates-and-forms/participant-information-sheet-templ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6669</Words>
  <Characters>36825</Characters>
  <Application>Microsoft Office Word</Application>
  <DocSecurity>4</DocSecurity>
  <Lines>1022</Lines>
  <Paragraphs>550</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Dominic Fitchett</cp:lastModifiedBy>
  <cp:revision>2</cp:revision>
  <cp:lastPrinted>2011-05-20T06:26:00Z</cp:lastPrinted>
  <dcterms:created xsi:type="dcterms:W3CDTF">2023-03-23T21:20:00Z</dcterms:created>
  <dcterms:modified xsi:type="dcterms:W3CDTF">2023-03-23T21:20:00Z</dcterms:modified>
</cp:coreProperties>
</file>