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5FE978" w14:textId="77777777" w:rsidR="00E24E77" w:rsidRPr="00522B40" w:rsidRDefault="00E24E77" w:rsidP="00E24E77">
      <w:pPr>
        <w:rPr>
          <w:sz w:val="20"/>
        </w:rPr>
      </w:pPr>
    </w:p>
    <w:p w14:paraId="618C4F92" w14:textId="77777777" w:rsidR="00E24E77" w:rsidRPr="00522B40" w:rsidRDefault="00E24E77" w:rsidP="00E24E77">
      <w:pPr>
        <w:rPr>
          <w:rFonts w:cs="Arial"/>
          <w:sz w:val="20"/>
        </w:rPr>
      </w:pPr>
    </w:p>
    <w:tbl>
      <w:tblPr>
        <w:tblW w:w="9209" w:type="dxa"/>
        <w:tblInd w:w="113" w:type="dxa"/>
        <w:tblBorders>
          <w:top w:val="single" w:sz="4" w:space="0" w:color="auto"/>
          <w:bottom w:val="single" w:sz="4" w:space="0" w:color="auto"/>
        </w:tblBorders>
        <w:tblLook w:val="00A0" w:firstRow="1" w:lastRow="0" w:firstColumn="1" w:lastColumn="0" w:noHBand="0" w:noVBand="0"/>
      </w:tblPr>
      <w:tblGrid>
        <w:gridCol w:w="2268"/>
        <w:gridCol w:w="6941"/>
      </w:tblGrid>
      <w:tr w:rsidR="00E24E77" w:rsidRPr="00522B40" w14:paraId="3C8C23C9" w14:textId="77777777" w:rsidTr="008F6D9D">
        <w:tc>
          <w:tcPr>
            <w:tcW w:w="2268" w:type="dxa"/>
            <w:tcBorders>
              <w:top w:val="single" w:sz="4" w:space="0" w:color="auto"/>
            </w:tcBorders>
          </w:tcPr>
          <w:p w14:paraId="5ED58FF8"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6941" w:type="dxa"/>
            <w:tcBorders>
              <w:top w:val="single" w:sz="4" w:space="0" w:color="auto"/>
            </w:tcBorders>
          </w:tcPr>
          <w:p w14:paraId="42010791" w14:textId="77777777" w:rsidR="00E24E77" w:rsidRPr="00522B40" w:rsidRDefault="003C60F4" w:rsidP="00E24E77">
            <w:pPr>
              <w:spacing w:before="80" w:after="80"/>
              <w:rPr>
                <w:rFonts w:cs="Arial"/>
                <w:color w:val="FF00FF"/>
                <w:sz w:val="20"/>
                <w:lang w:val="en-NZ"/>
              </w:rPr>
            </w:pPr>
            <w:r>
              <w:rPr>
                <w:rFonts w:cs="Arial"/>
                <w:sz w:val="20"/>
                <w:lang w:val="en-NZ"/>
              </w:rPr>
              <w:t>Southern Health and Disability Ethics Committee</w:t>
            </w:r>
          </w:p>
        </w:tc>
      </w:tr>
      <w:tr w:rsidR="00E24E77" w:rsidRPr="00522B40" w14:paraId="6352D4BC" w14:textId="77777777" w:rsidTr="008F6D9D">
        <w:tc>
          <w:tcPr>
            <w:tcW w:w="2268" w:type="dxa"/>
          </w:tcPr>
          <w:p w14:paraId="6745B540"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6941" w:type="dxa"/>
          </w:tcPr>
          <w:p w14:paraId="78475347" w14:textId="77777777" w:rsidR="00E24E77" w:rsidRPr="00522B40" w:rsidRDefault="003C60F4" w:rsidP="00E24E77">
            <w:pPr>
              <w:spacing w:before="80" w:after="80"/>
              <w:rPr>
                <w:rFonts w:cs="Arial"/>
                <w:color w:val="FF00FF"/>
                <w:sz w:val="20"/>
                <w:lang w:val="en-NZ"/>
              </w:rPr>
            </w:pPr>
            <w:r>
              <w:rPr>
                <w:rFonts w:cs="Arial"/>
                <w:sz w:val="20"/>
                <w:lang w:val="en-NZ"/>
              </w:rPr>
              <w:t>08 February 2022</w:t>
            </w:r>
          </w:p>
        </w:tc>
      </w:tr>
      <w:tr w:rsidR="00E24E77" w:rsidRPr="00522B40" w14:paraId="54968ED4" w14:textId="77777777" w:rsidTr="008F6D9D">
        <w:tc>
          <w:tcPr>
            <w:tcW w:w="2268" w:type="dxa"/>
            <w:tcBorders>
              <w:bottom w:val="single" w:sz="4" w:space="0" w:color="auto"/>
            </w:tcBorders>
          </w:tcPr>
          <w:p w14:paraId="7BB81991" w14:textId="77777777" w:rsidR="00E24E77" w:rsidRPr="00522B40" w:rsidRDefault="008F6D9D" w:rsidP="00E24E77">
            <w:pPr>
              <w:spacing w:before="80" w:after="80"/>
              <w:rPr>
                <w:rFonts w:cs="Arial"/>
                <w:b/>
                <w:sz w:val="20"/>
                <w:lang w:val="en-NZ"/>
              </w:rPr>
            </w:pPr>
            <w:r>
              <w:rPr>
                <w:rFonts w:cs="Arial"/>
                <w:b/>
                <w:sz w:val="20"/>
                <w:lang w:val="en-NZ"/>
              </w:rPr>
              <w:t>Zoom details</w:t>
            </w:r>
            <w:r w:rsidR="00E24E77" w:rsidRPr="00522B40">
              <w:rPr>
                <w:rFonts w:cs="Arial"/>
                <w:b/>
                <w:sz w:val="20"/>
                <w:lang w:val="en-NZ"/>
              </w:rPr>
              <w:t>:</w:t>
            </w:r>
          </w:p>
        </w:tc>
        <w:tc>
          <w:tcPr>
            <w:tcW w:w="6941" w:type="dxa"/>
            <w:tcBorders>
              <w:bottom w:val="single" w:sz="4" w:space="0" w:color="auto"/>
            </w:tcBorders>
          </w:tcPr>
          <w:p w14:paraId="60B9D7BE" w14:textId="77777777" w:rsidR="00E24E77" w:rsidRPr="00522B40" w:rsidRDefault="00562A5A" w:rsidP="00E24E77">
            <w:pPr>
              <w:spacing w:before="80" w:after="80"/>
              <w:rPr>
                <w:rFonts w:cs="Arial"/>
                <w:color w:val="FF00FF"/>
                <w:sz w:val="20"/>
                <w:lang w:val="en-NZ"/>
              </w:rPr>
            </w:pPr>
            <w:hyperlink r:id="rId8" w:history="1">
              <w:r w:rsidR="009961A8" w:rsidRPr="009961A8">
                <w:rPr>
                  <w:rStyle w:val="Hyperlink"/>
                  <w:rFonts w:cs="Arial"/>
                  <w:bCs/>
                  <w:sz w:val="20"/>
                </w:rPr>
                <w:t>https://mohnz.zoom.us/j/96507589841</w:t>
              </w:r>
            </w:hyperlink>
            <w:r w:rsidR="009961A8" w:rsidRPr="009961A8">
              <w:rPr>
                <w:rFonts w:cs="Arial"/>
                <w:bCs/>
                <w:sz w:val="20"/>
              </w:rPr>
              <w:t xml:space="preserve"> </w:t>
            </w:r>
          </w:p>
        </w:tc>
      </w:tr>
    </w:tbl>
    <w:p w14:paraId="2EF2500E" w14:textId="77777777" w:rsidR="00E24E77" w:rsidRDefault="00E24E77" w:rsidP="00E24E77">
      <w:pPr>
        <w:spacing w:before="80" w:after="80"/>
        <w:rPr>
          <w:rFonts w:cs="Arial"/>
          <w:sz w:val="24"/>
          <w:szCs w:val="24"/>
          <w:lang w:val="en-NZ"/>
        </w:rPr>
      </w:pPr>
    </w:p>
    <w:tbl>
      <w:tblPr>
        <w:tblW w:w="5000" w:type="pct"/>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982"/>
        <w:gridCol w:w="1409"/>
        <w:gridCol w:w="3289"/>
        <w:gridCol w:w="1481"/>
        <w:gridCol w:w="1849"/>
      </w:tblGrid>
      <w:tr w:rsidR="002A7A24" w:rsidRPr="002A7A24" w14:paraId="0CA55972" w14:textId="77777777" w:rsidTr="002A7A24">
        <w:tc>
          <w:tcPr>
            <w:tcW w:w="545" w:type="pct"/>
            <w:tcBorders>
              <w:top w:val="single" w:sz="6" w:space="0" w:color="000000"/>
            </w:tcBorders>
            <w:shd w:val="clear" w:color="auto" w:fill="D3D3D3"/>
            <w:hideMark/>
          </w:tcPr>
          <w:p w14:paraId="20F5F84A" w14:textId="77777777" w:rsidR="002A7A24" w:rsidRPr="002A7A24" w:rsidRDefault="002A7A24" w:rsidP="002A7A24">
            <w:pPr>
              <w:spacing w:after="240"/>
              <w:rPr>
                <w:rFonts w:ascii="Verdana" w:hAnsi="Verdana"/>
                <w:b/>
                <w:bCs/>
                <w:color w:val="000000"/>
                <w:sz w:val="14"/>
                <w:szCs w:val="14"/>
                <w:lang w:val="en-NZ" w:eastAsia="en-NZ"/>
              </w:rPr>
            </w:pPr>
            <w:r w:rsidRPr="002A7A24">
              <w:rPr>
                <w:rFonts w:ascii="Verdana" w:hAnsi="Verdana"/>
                <w:b/>
                <w:bCs/>
                <w:color w:val="000000"/>
                <w:sz w:val="14"/>
                <w:szCs w:val="14"/>
                <w:lang w:val="en-NZ" w:eastAsia="en-NZ"/>
              </w:rPr>
              <w:t>Time</w:t>
            </w:r>
          </w:p>
        </w:tc>
        <w:tc>
          <w:tcPr>
            <w:tcW w:w="782" w:type="pct"/>
            <w:tcBorders>
              <w:top w:val="single" w:sz="6" w:space="0" w:color="000000"/>
            </w:tcBorders>
            <w:shd w:val="clear" w:color="auto" w:fill="D3D3D3"/>
            <w:hideMark/>
          </w:tcPr>
          <w:p w14:paraId="1742E223" w14:textId="77777777" w:rsidR="002A7A24" w:rsidRPr="002A7A24" w:rsidRDefault="002A7A24" w:rsidP="002A7A24">
            <w:pPr>
              <w:spacing w:after="240"/>
              <w:rPr>
                <w:rFonts w:ascii="Verdana" w:hAnsi="Verdana"/>
                <w:b/>
                <w:bCs/>
                <w:color w:val="000000"/>
                <w:sz w:val="14"/>
                <w:szCs w:val="14"/>
                <w:lang w:val="en-NZ" w:eastAsia="en-NZ"/>
              </w:rPr>
            </w:pPr>
            <w:r w:rsidRPr="002A7A24">
              <w:rPr>
                <w:rFonts w:ascii="Verdana" w:hAnsi="Verdana"/>
                <w:b/>
                <w:bCs/>
                <w:color w:val="000000"/>
                <w:sz w:val="14"/>
                <w:szCs w:val="14"/>
                <w:lang w:val="en-NZ" w:eastAsia="en-NZ"/>
              </w:rPr>
              <w:t>Review Reference</w:t>
            </w:r>
          </w:p>
        </w:tc>
        <w:tc>
          <w:tcPr>
            <w:tcW w:w="1825" w:type="pct"/>
            <w:tcBorders>
              <w:top w:val="single" w:sz="6" w:space="0" w:color="000000"/>
            </w:tcBorders>
            <w:shd w:val="clear" w:color="auto" w:fill="D3D3D3"/>
            <w:hideMark/>
          </w:tcPr>
          <w:p w14:paraId="7BEA157A" w14:textId="77777777" w:rsidR="002A7A24" w:rsidRPr="002A7A24" w:rsidRDefault="002A7A24" w:rsidP="002A7A24">
            <w:pPr>
              <w:spacing w:after="240"/>
              <w:rPr>
                <w:rFonts w:ascii="Verdana" w:hAnsi="Verdana"/>
                <w:b/>
                <w:bCs/>
                <w:color w:val="000000"/>
                <w:sz w:val="14"/>
                <w:szCs w:val="14"/>
                <w:lang w:val="en-NZ" w:eastAsia="en-NZ"/>
              </w:rPr>
            </w:pPr>
            <w:r w:rsidRPr="002A7A24">
              <w:rPr>
                <w:rFonts w:ascii="Verdana" w:hAnsi="Verdana"/>
                <w:b/>
                <w:bCs/>
                <w:color w:val="000000"/>
                <w:sz w:val="14"/>
                <w:szCs w:val="14"/>
                <w:lang w:val="en-NZ" w:eastAsia="en-NZ"/>
              </w:rPr>
              <w:t>Project Title</w:t>
            </w:r>
          </w:p>
        </w:tc>
        <w:tc>
          <w:tcPr>
            <w:tcW w:w="822" w:type="pct"/>
            <w:tcBorders>
              <w:top w:val="single" w:sz="6" w:space="0" w:color="000000"/>
            </w:tcBorders>
            <w:shd w:val="clear" w:color="auto" w:fill="D3D3D3"/>
            <w:hideMark/>
          </w:tcPr>
          <w:p w14:paraId="5E46F56F" w14:textId="77777777" w:rsidR="002A7A24" w:rsidRPr="002A7A24" w:rsidRDefault="002A7A24" w:rsidP="002A7A24">
            <w:pPr>
              <w:spacing w:after="240"/>
              <w:rPr>
                <w:rFonts w:ascii="Verdana" w:hAnsi="Verdana"/>
                <w:b/>
                <w:bCs/>
                <w:color w:val="000000"/>
                <w:sz w:val="14"/>
                <w:szCs w:val="14"/>
                <w:lang w:val="en-NZ" w:eastAsia="en-NZ"/>
              </w:rPr>
            </w:pPr>
            <w:r w:rsidRPr="002A7A24">
              <w:rPr>
                <w:rFonts w:ascii="Verdana" w:hAnsi="Verdana"/>
                <w:b/>
                <w:bCs/>
                <w:color w:val="000000"/>
                <w:sz w:val="14"/>
                <w:szCs w:val="14"/>
                <w:lang w:val="en-NZ" w:eastAsia="en-NZ"/>
              </w:rPr>
              <w:t>Coordinating Investigator</w:t>
            </w:r>
          </w:p>
        </w:tc>
        <w:tc>
          <w:tcPr>
            <w:tcW w:w="1026" w:type="pct"/>
            <w:tcBorders>
              <w:top w:val="single" w:sz="6" w:space="0" w:color="000000"/>
            </w:tcBorders>
            <w:shd w:val="clear" w:color="auto" w:fill="D3D3D3"/>
            <w:hideMark/>
          </w:tcPr>
          <w:p w14:paraId="634296F0" w14:textId="77777777" w:rsidR="002A7A24" w:rsidRPr="002A7A24" w:rsidRDefault="002A7A24" w:rsidP="002A7A24">
            <w:pPr>
              <w:spacing w:after="240"/>
              <w:rPr>
                <w:rFonts w:ascii="Verdana" w:hAnsi="Verdana"/>
                <w:b/>
                <w:bCs/>
                <w:color w:val="000000"/>
                <w:sz w:val="14"/>
                <w:szCs w:val="14"/>
                <w:lang w:val="en-NZ" w:eastAsia="en-NZ"/>
              </w:rPr>
            </w:pPr>
            <w:r w:rsidRPr="002A7A24">
              <w:rPr>
                <w:rFonts w:ascii="Verdana" w:hAnsi="Verdana"/>
                <w:b/>
                <w:bCs/>
                <w:color w:val="000000"/>
                <w:sz w:val="14"/>
                <w:szCs w:val="14"/>
                <w:lang w:val="en-NZ" w:eastAsia="en-NZ"/>
              </w:rPr>
              <w:t>Lead Reviewers</w:t>
            </w:r>
          </w:p>
        </w:tc>
      </w:tr>
      <w:tr w:rsidR="002A7A24" w:rsidRPr="002A7A24" w14:paraId="2F1A8524" w14:textId="77777777" w:rsidTr="002A7A24">
        <w:tc>
          <w:tcPr>
            <w:tcW w:w="54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E651F3D"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10:30am-11:00am</w:t>
            </w:r>
          </w:p>
        </w:tc>
        <w:tc>
          <w:tcPr>
            <w:tcW w:w="78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86C432C"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2021 AM 4030</w:t>
            </w:r>
            <w:r w:rsidR="00F834B5">
              <w:rPr>
                <w:rFonts w:ascii="Verdana" w:hAnsi="Verdana"/>
                <w:color w:val="000000"/>
                <w:sz w:val="14"/>
                <w:szCs w:val="14"/>
                <w:lang w:val="en-NZ" w:eastAsia="en-NZ"/>
              </w:rPr>
              <w:br/>
              <w:t>(14/STH/170)</w:t>
            </w:r>
          </w:p>
        </w:tc>
        <w:tc>
          <w:tcPr>
            <w:tcW w:w="182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C59CAEB"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Investigating the high incidence of Maori and Polynesian children with autoimmune neurological disease in New Zealand</w:t>
            </w:r>
          </w:p>
        </w:tc>
        <w:tc>
          <w:tcPr>
            <w:tcW w:w="82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BCA94B5" w14:textId="77777777" w:rsidR="002A7A24" w:rsidRPr="002A7A24" w:rsidRDefault="00335430" w:rsidP="002A7A24">
            <w:pPr>
              <w:spacing w:after="240"/>
              <w:rPr>
                <w:rFonts w:ascii="Verdana" w:hAnsi="Verdana"/>
                <w:color w:val="000000"/>
                <w:sz w:val="14"/>
                <w:szCs w:val="14"/>
                <w:lang w:val="en-NZ" w:eastAsia="en-NZ"/>
              </w:rPr>
            </w:pPr>
            <w:r>
              <w:rPr>
                <w:rFonts w:ascii="Verdana" w:hAnsi="Verdana"/>
                <w:color w:val="000000"/>
                <w:sz w:val="14"/>
                <w:szCs w:val="14"/>
                <w:lang w:val="en-NZ" w:eastAsia="en-NZ"/>
              </w:rPr>
              <w:t>Dr Hannah Jones</w:t>
            </w:r>
          </w:p>
        </w:tc>
        <w:tc>
          <w:tcPr>
            <w:tcW w:w="102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5B796A1"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Mr Dominic Fitchett &amp; Dr Devonie Waaka</w:t>
            </w:r>
          </w:p>
        </w:tc>
      </w:tr>
      <w:tr w:rsidR="002A7A24" w:rsidRPr="002A7A24" w14:paraId="5FF3CCC0" w14:textId="77777777" w:rsidTr="002A7A24">
        <w:tc>
          <w:tcPr>
            <w:tcW w:w="54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7728A13"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11:00am-11:30am</w:t>
            </w:r>
          </w:p>
        </w:tc>
        <w:tc>
          <w:tcPr>
            <w:tcW w:w="78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027C621"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2021 FULL 11925</w:t>
            </w:r>
          </w:p>
        </w:tc>
        <w:tc>
          <w:tcPr>
            <w:tcW w:w="182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0E8C7EA"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Emergency Department Elderly Head Injury Outcomes Study, ED-EM-HI (re-application)</w:t>
            </w:r>
          </w:p>
        </w:tc>
        <w:tc>
          <w:tcPr>
            <w:tcW w:w="82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D4A3373"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Dr Devin Faragasso</w:t>
            </w:r>
          </w:p>
        </w:tc>
        <w:tc>
          <w:tcPr>
            <w:tcW w:w="102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2A49BA4"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Ms Kate O'Connor &amp; Ms Amy Henry</w:t>
            </w:r>
          </w:p>
        </w:tc>
      </w:tr>
      <w:tr w:rsidR="002A7A24" w:rsidRPr="002A7A24" w14:paraId="0AFA005F" w14:textId="77777777" w:rsidTr="002A7A24">
        <w:tc>
          <w:tcPr>
            <w:tcW w:w="54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702CA5A"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11:30am-12:00pm</w:t>
            </w:r>
          </w:p>
        </w:tc>
        <w:tc>
          <w:tcPr>
            <w:tcW w:w="78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119A80D"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2021 FULL 11328</w:t>
            </w:r>
          </w:p>
        </w:tc>
        <w:tc>
          <w:tcPr>
            <w:tcW w:w="182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050CDE5"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Study of ATH434 in Participants With Multiple System Atrophy</w:t>
            </w:r>
          </w:p>
        </w:tc>
        <w:tc>
          <w:tcPr>
            <w:tcW w:w="82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6F7957E"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Prof. Tim Anderson</w:t>
            </w:r>
          </w:p>
        </w:tc>
        <w:tc>
          <w:tcPr>
            <w:tcW w:w="102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32EF1AC"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Ms Catherine Garvey &amp; Associate Professor Mira Harrison-Woolrych</w:t>
            </w:r>
          </w:p>
        </w:tc>
      </w:tr>
      <w:tr w:rsidR="002A7A24" w:rsidRPr="002A7A24" w14:paraId="3A9188AD" w14:textId="77777777" w:rsidTr="002A7A24">
        <w:tc>
          <w:tcPr>
            <w:tcW w:w="54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3ECE86C"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12:00pm-12:30pm</w:t>
            </w:r>
          </w:p>
        </w:tc>
        <w:tc>
          <w:tcPr>
            <w:tcW w:w="78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29D3BA5"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2021 FULL 11842</w:t>
            </w:r>
          </w:p>
        </w:tc>
        <w:tc>
          <w:tcPr>
            <w:tcW w:w="182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505FC91"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A study of inclisiran to prevent cardiovascular events in participants with established cardiovascular disease</w:t>
            </w:r>
          </w:p>
        </w:tc>
        <w:tc>
          <w:tcPr>
            <w:tcW w:w="82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1B6EF10"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Dr Jocelyne Benatar</w:t>
            </w:r>
          </w:p>
        </w:tc>
        <w:tc>
          <w:tcPr>
            <w:tcW w:w="102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1FE0EFA"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Mr Jonathan Darby &amp; Associate Professor Nicola Swain</w:t>
            </w:r>
          </w:p>
        </w:tc>
      </w:tr>
      <w:tr w:rsidR="002A7A24" w:rsidRPr="002A7A24" w14:paraId="186F67C8" w14:textId="77777777" w:rsidTr="002A7A24">
        <w:tc>
          <w:tcPr>
            <w:tcW w:w="54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C35386D"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12:40pm-1:10pm</w:t>
            </w:r>
          </w:p>
        </w:tc>
        <w:tc>
          <w:tcPr>
            <w:tcW w:w="78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0C296CD"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2022 FULL 11596</w:t>
            </w:r>
          </w:p>
        </w:tc>
        <w:tc>
          <w:tcPr>
            <w:tcW w:w="182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41FEAD8"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Rectal tissue concentrations of thioguanine in inflammatory bowel disease</w:t>
            </w:r>
          </w:p>
        </w:tc>
        <w:tc>
          <w:tcPr>
            <w:tcW w:w="82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7815F66"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Professor Murray Barclay</w:t>
            </w:r>
          </w:p>
        </w:tc>
        <w:tc>
          <w:tcPr>
            <w:tcW w:w="102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9359A5A"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Ms Kate O'Connor &amp; Ms Amy Henry</w:t>
            </w:r>
          </w:p>
        </w:tc>
      </w:tr>
      <w:tr w:rsidR="002A7A24" w:rsidRPr="002A7A24" w14:paraId="519A6E08" w14:textId="77777777" w:rsidTr="002A7A24">
        <w:tc>
          <w:tcPr>
            <w:tcW w:w="54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4ED2B84"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1:10pm-1:40pm</w:t>
            </w:r>
          </w:p>
        </w:tc>
        <w:tc>
          <w:tcPr>
            <w:tcW w:w="78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9AB21D9"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2022 FULL 10999</w:t>
            </w:r>
          </w:p>
        </w:tc>
        <w:tc>
          <w:tcPr>
            <w:tcW w:w="182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53E52D4"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GSN000350: A Phase 2b/3 Trial of Setanaxib with a 52-week Extension Phase in patients with PBC and Elevated Liver Stiffness</w:t>
            </w:r>
          </w:p>
        </w:tc>
        <w:tc>
          <w:tcPr>
            <w:tcW w:w="82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2FC766A"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Dr Andrew Knox</w:t>
            </w:r>
          </w:p>
        </w:tc>
        <w:tc>
          <w:tcPr>
            <w:tcW w:w="102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A57B3D3"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Mr Jonathan Darby &amp; Associate Professor Nicola Swain</w:t>
            </w:r>
          </w:p>
        </w:tc>
      </w:tr>
      <w:tr w:rsidR="002A7A24" w:rsidRPr="002A7A24" w14:paraId="4A12F790" w14:textId="77777777" w:rsidTr="002A7A24">
        <w:tc>
          <w:tcPr>
            <w:tcW w:w="54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C7C1494"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1:40pm-2:10pm</w:t>
            </w:r>
          </w:p>
        </w:tc>
        <w:tc>
          <w:tcPr>
            <w:tcW w:w="78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F2E4C48"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2022 FULL 11982</w:t>
            </w:r>
          </w:p>
        </w:tc>
        <w:tc>
          <w:tcPr>
            <w:tcW w:w="182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E3129D2"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Phase 1 study to assess safety, tolerability, and the immune response KJ103 in healthy adults</w:t>
            </w:r>
          </w:p>
        </w:tc>
        <w:tc>
          <w:tcPr>
            <w:tcW w:w="82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F1E1196"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Principal Investigator Mark Marshall</w:t>
            </w:r>
          </w:p>
        </w:tc>
        <w:tc>
          <w:tcPr>
            <w:tcW w:w="102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F959F74"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Mr Dominic Fitchett &amp; Associate Professor Mira Harrison-Woolrych</w:t>
            </w:r>
          </w:p>
        </w:tc>
      </w:tr>
      <w:tr w:rsidR="002A7A24" w:rsidRPr="002A7A24" w14:paraId="3A3A8F77" w14:textId="77777777" w:rsidTr="002A7A24">
        <w:tc>
          <w:tcPr>
            <w:tcW w:w="54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4B021A8"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2:10pm-2:40pm</w:t>
            </w:r>
          </w:p>
        </w:tc>
        <w:tc>
          <w:tcPr>
            <w:tcW w:w="78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4081BC7"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2022 FULL 11228</w:t>
            </w:r>
          </w:p>
        </w:tc>
        <w:tc>
          <w:tcPr>
            <w:tcW w:w="182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61E4A6E"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Treatment-induced neuroplasticity in children who stutter</w:t>
            </w:r>
          </w:p>
        </w:tc>
        <w:tc>
          <w:tcPr>
            <w:tcW w:w="82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31A2D17"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Mrs Fathiya Al'Amri</w:t>
            </w:r>
          </w:p>
        </w:tc>
        <w:tc>
          <w:tcPr>
            <w:tcW w:w="102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E4077A3"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Ms Catherine Garvey &amp; Dr Devonie Waaka</w:t>
            </w:r>
          </w:p>
        </w:tc>
      </w:tr>
      <w:tr w:rsidR="002A7A24" w:rsidRPr="002A7A24" w14:paraId="45629D8E" w14:textId="77777777" w:rsidTr="002A7A24">
        <w:tc>
          <w:tcPr>
            <w:tcW w:w="54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39EADC1"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2:50pm-3:20pm</w:t>
            </w:r>
          </w:p>
        </w:tc>
        <w:tc>
          <w:tcPr>
            <w:tcW w:w="78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97CCA0A"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2022 FULL 11811</w:t>
            </w:r>
          </w:p>
        </w:tc>
        <w:tc>
          <w:tcPr>
            <w:tcW w:w="182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35F9E1A"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FINER - Phase III Fulvestrant and Ipatasertib for Advanced HER2-, ER+ Breast Cancer</w:t>
            </w:r>
          </w:p>
        </w:tc>
        <w:tc>
          <w:tcPr>
            <w:tcW w:w="82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6411552"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Dr. Sheridan Wilson</w:t>
            </w:r>
          </w:p>
        </w:tc>
        <w:tc>
          <w:tcPr>
            <w:tcW w:w="102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9DBEEBD"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Ms Catherine Garvey &amp; Associate Professor Nicola Swain</w:t>
            </w:r>
          </w:p>
        </w:tc>
      </w:tr>
      <w:tr w:rsidR="002A7A24" w:rsidRPr="002A7A24" w14:paraId="393616A5" w14:textId="77777777" w:rsidTr="002A7A24">
        <w:tc>
          <w:tcPr>
            <w:tcW w:w="54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34322B4"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3:20pm-3:50pm</w:t>
            </w:r>
          </w:p>
        </w:tc>
        <w:tc>
          <w:tcPr>
            <w:tcW w:w="78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1975696"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2022 EXP 11833</w:t>
            </w:r>
          </w:p>
        </w:tc>
        <w:tc>
          <w:tcPr>
            <w:tcW w:w="182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5E1BACB"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Genes and exposures in PD</w:t>
            </w:r>
          </w:p>
        </w:tc>
        <w:tc>
          <w:tcPr>
            <w:tcW w:w="82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FC7D2CA"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Dr Toni Pitcher</w:t>
            </w:r>
          </w:p>
        </w:tc>
        <w:tc>
          <w:tcPr>
            <w:tcW w:w="102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FEE6F71"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Mr Dominic Fitchett &amp; Ms Amy Henry</w:t>
            </w:r>
          </w:p>
        </w:tc>
      </w:tr>
      <w:tr w:rsidR="002A7A24" w:rsidRPr="002A7A24" w14:paraId="41D8D48F" w14:textId="77777777" w:rsidTr="002A7A24">
        <w:tc>
          <w:tcPr>
            <w:tcW w:w="54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B0F948D"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3:50pm-4:20pm</w:t>
            </w:r>
          </w:p>
        </w:tc>
        <w:tc>
          <w:tcPr>
            <w:tcW w:w="78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FC2D28B"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2022 FULL 12095</w:t>
            </w:r>
          </w:p>
        </w:tc>
        <w:tc>
          <w:tcPr>
            <w:tcW w:w="182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013F8F0"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Vectorcardiography</w:t>
            </w:r>
          </w:p>
        </w:tc>
        <w:tc>
          <w:tcPr>
            <w:tcW w:w="82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941CBE2"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Doctor Jessica Wong</w:t>
            </w:r>
          </w:p>
        </w:tc>
        <w:tc>
          <w:tcPr>
            <w:tcW w:w="102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C375587"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Ms Kate O'Connor &amp; Associate Professor Mira Harrison-Woolrych</w:t>
            </w:r>
          </w:p>
        </w:tc>
      </w:tr>
      <w:tr w:rsidR="002A7A24" w:rsidRPr="002A7A24" w14:paraId="10860AAC" w14:textId="77777777" w:rsidTr="002A7A24">
        <w:tc>
          <w:tcPr>
            <w:tcW w:w="54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65F424B"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4:20pm-4:50pm</w:t>
            </w:r>
          </w:p>
        </w:tc>
        <w:tc>
          <w:tcPr>
            <w:tcW w:w="78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F7EFE6D"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2022 FULL 11866</w:t>
            </w:r>
          </w:p>
        </w:tc>
        <w:tc>
          <w:tcPr>
            <w:tcW w:w="1825"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5F38ADE"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ETERNAL– A clinical trial comparing thrombolysis to standard care for ischaemic stroke presenting within 24 hours</w:t>
            </w:r>
          </w:p>
        </w:tc>
        <w:tc>
          <w:tcPr>
            <w:tcW w:w="82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B233673"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Dr Teddy Wu</w:t>
            </w:r>
          </w:p>
        </w:tc>
        <w:tc>
          <w:tcPr>
            <w:tcW w:w="102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0EC9E6A" w14:textId="77777777" w:rsidR="002A7A24" w:rsidRPr="002A7A24" w:rsidRDefault="002A7A24" w:rsidP="002A7A24">
            <w:pPr>
              <w:spacing w:after="240"/>
              <w:rPr>
                <w:rFonts w:ascii="Verdana" w:hAnsi="Verdana"/>
                <w:color w:val="000000"/>
                <w:sz w:val="14"/>
                <w:szCs w:val="14"/>
                <w:lang w:val="en-NZ" w:eastAsia="en-NZ"/>
              </w:rPr>
            </w:pPr>
            <w:r w:rsidRPr="002A7A24">
              <w:rPr>
                <w:rFonts w:ascii="Verdana" w:hAnsi="Verdana"/>
                <w:color w:val="000000"/>
                <w:sz w:val="14"/>
                <w:szCs w:val="14"/>
                <w:lang w:val="en-NZ" w:eastAsia="en-NZ"/>
              </w:rPr>
              <w:t>Mr Jonathan Darby &amp; Dr Devonie Waaka</w:t>
            </w:r>
          </w:p>
        </w:tc>
      </w:tr>
    </w:tbl>
    <w:p w14:paraId="01542AE0" w14:textId="77777777" w:rsidR="002A7A24" w:rsidRDefault="002A7A24" w:rsidP="00E24E77">
      <w:pPr>
        <w:spacing w:before="80" w:after="80"/>
        <w:rPr>
          <w:rFonts w:cs="Arial"/>
          <w:sz w:val="24"/>
          <w:szCs w:val="24"/>
          <w:lang w:val="en-NZ"/>
        </w:rPr>
      </w:pPr>
    </w:p>
    <w:p w14:paraId="14FD8FCF" w14:textId="77777777" w:rsidR="002A7A24" w:rsidRDefault="002A7A24" w:rsidP="00E24E77">
      <w:pPr>
        <w:spacing w:before="80" w:after="80"/>
        <w:rPr>
          <w:rFonts w:cs="Arial"/>
          <w:sz w:val="24"/>
          <w:szCs w:val="24"/>
          <w:lang w:val="en-NZ"/>
        </w:rPr>
      </w:pPr>
    </w:p>
    <w:p w14:paraId="5E82AB6A" w14:textId="77777777" w:rsidR="002A7A24" w:rsidRDefault="002A7A24" w:rsidP="00E24E77">
      <w:pPr>
        <w:spacing w:before="80" w:after="80"/>
        <w:rPr>
          <w:rFonts w:cs="Arial"/>
          <w:sz w:val="24"/>
          <w:szCs w:val="24"/>
          <w:lang w:val="en-NZ"/>
        </w:rPr>
      </w:pPr>
    </w:p>
    <w:p w14:paraId="55F6D979" w14:textId="77777777" w:rsidR="002A7A24" w:rsidRDefault="002A7A24" w:rsidP="00E24E77">
      <w:pPr>
        <w:spacing w:before="80" w:after="80"/>
        <w:rPr>
          <w:rFonts w:cs="Arial"/>
          <w:sz w:val="24"/>
          <w:szCs w:val="24"/>
          <w:lang w:val="en-NZ"/>
        </w:rPr>
      </w:pPr>
    </w:p>
    <w:tbl>
      <w:tblPr>
        <w:tblW w:w="86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592"/>
        <w:gridCol w:w="2497"/>
        <w:gridCol w:w="1251"/>
        <w:gridCol w:w="1155"/>
        <w:gridCol w:w="1155"/>
      </w:tblGrid>
      <w:tr w:rsidR="00653446" w:rsidRPr="00D21889" w14:paraId="7F5D1713" w14:textId="77777777" w:rsidTr="00653446">
        <w:trPr>
          <w:trHeight w:val="240"/>
        </w:trPr>
        <w:tc>
          <w:tcPr>
            <w:tcW w:w="2592" w:type="dxa"/>
            <w:shd w:val="pct12" w:color="auto" w:fill="FFFFFF"/>
            <w:vAlign w:val="center"/>
          </w:tcPr>
          <w:p w14:paraId="7A01DA3C" w14:textId="77777777" w:rsidR="00653446" w:rsidRPr="00D21889" w:rsidRDefault="00653446" w:rsidP="00562A5A">
            <w:pPr>
              <w:autoSpaceDE w:val="0"/>
              <w:autoSpaceDN w:val="0"/>
              <w:adjustRightInd w:val="0"/>
              <w:rPr>
                <w:rFonts w:cs="Arial"/>
                <w:sz w:val="16"/>
                <w:szCs w:val="16"/>
              </w:rPr>
            </w:pPr>
            <w:r w:rsidRPr="00D21889">
              <w:rPr>
                <w:rFonts w:cs="Arial"/>
                <w:b/>
                <w:sz w:val="16"/>
                <w:szCs w:val="16"/>
              </w:rPr>
              <w:t xml:space="preserve">Member Name </w:t>
            </w:r>
            <w:r w:rsidRPr="00D21889">
              <w:rPr>
                <w:rFonts w:cs="Arial"/>
                <w:sz w:val="16"/>
                <w:szCs w:val="16"/>
              </w:rPr>
              <w:t xml:space="preserve"> </w:t>
            </w:r>
          </w:p>
        </w:tc>
        <w:tc>
          <w:tcPr>
            <w:tcW w:w="2497" w:type="dxa"/>
            <w:shd w:val="pct12" w:color="auto" w:fill="FFFFFF"/>
            <w:vAlign w:val="center"/>
          </w:tcPr>
          <w:p w14:paraId="341E237D" w14:textId="77777777" w:rsidR="00653446" w:rsidRPr="00D21889" w:rsidRDefault="00653446" w:rsidP="00562A5A">
            <w:pPr>
              <w:autoSpaceDE w:val="0"/>
              <w:autoSpaceDN w:val="0"/>
              <w:adjustRightInd w:val="0"/>
              <w:rPr>
                <w:rFonts w:cs="Arial"/>
                <w:sz w:val="16"/>
                <w:szCs w:val="16"/>
              </w:rPr>
            </w:pPr>
            <w:r w:rsidRPr="00D21889">
              <w:rPr>
                <w:rFonts w:cs="Arial"/>
                <w:b/>
                <w:sz w:val="16"/>
                <w:szCs w:val="16"/>
              </w:rPr>
              <w:t xml:space="preserve">Member Category </w:t>
            </w:r>
            <w:r w:rsidRPr="00D21889">
              <w:rPr>
                <w:rFonts w:cs="Arial"/>
                <w:sz w:val="16"/>
                <w:szCs w:val="16"/>
              </w:rPr>
              <w:t xml:space="preserve"> </w:t>
            </w:r>
          </w:p>
        </w:tc>
        <w:tc>
          <w:tcPr>
            <w:tcW w:w="1251" w:type="dxa"/>
            <w:shd w:val="pct12" w:color="auto" w:fill="FFFFFF"/>
            <w:vAlign w:val="center"/>
          </w:tcPr>
          <w:p w14:paraId="03443746" w14:textId="77777777" w:rsidR="00653446" w:rsidRPr="00D21889" w:rsidRDefault="00653446" w:rsidP="00562A5A">
            <w:pPr>
              <w:autoSpaceDE w:val="0"/>
              <w:autoSpaceDN w:val="0"/>
              <w:adjustRightInd w:val="0"/>
              <w:rPr>
                <w:rFonts w:cs="Arial"/>
                <w:sz w:val="16"/>
                <w:szCs w:val="16"/>
              </w:rPr>
            </w:pPr>
            <w:r w:rsidRPr="00D21889">
              <w:rPr>
                <w:rFonts w:cs="Arial"/>
                <w:b/>
                <w:sz w:val="16"/>
                <w:szCs w:val="16"/>
              </w:rPr>
              <w:t xml:space="preserve">Appointed </w:t>
            </w:r>
            <w:r w:rsidRPr="00D21889">
              <w:rPr>
                <w:rFonts w:cs="Arial"/>
                <w:sz w:val="16"/>
                <w:szCs w:val="16"/>
              </w:rPr>
              <w:t xml:space="preserve"> </w:t>
            </w:r>
          </w:p>
        </w:tc>
        <w:tc>
          <w:tcPr>
            <w:tcW w:w="1155" w:type="dxa"/>
            <w:shd w:val="pct12" w:color="auto" w:fill="FFFFFF"/>
            <w:vAlign w:val="center"/>
          </w:tcPr>
          <w:p w14:paraId="6B092921" w14:textId="77777777" w:rsidR="00653446" w:rsidRPr="00D21889" w:rsidRDefault="00653446" w:rsidP="00562A5A">
            <w:pPr>
              <w:autoSpaceDE w:val="0"/>
              <w:autoSpaceDN w:val="0"/>
              <w:adjustRightInd w:val="0"/>
              <w:rPr>
                <w:rFonts w:cs="Arial"/>
                <w:sz w:val="16"/>
                <w:szCs w:val="16"/>
              </w:rPr>
            </w:pPr>
            <w:r w:rsidRPr="00D21889">
              <w:rPr>
                <w:rFonts w:cs="Arial"/>
                <w:b/>
                <w:sz w:val="16"/>
                <w:szCs w:val="16"/>
              </w:rPr>
              <w:t xml:space="preserve">Term Expires </w:t>
            </w:r>
            <w:r w:rsidRPr="00D21889">
              <w:rPr>
                <w:rFonts w:cs="Arial"/>
                <w:sz w:val="16"/>
                <w:szCs w:val="16"/>
              </w:rPr>
              <w:t xml:space="preserve"> </w:t>
            </w:r>
          </w:p>
        </w:tc>
        <w:tc>
          <w:tcPr>
            <w:tcW w:w="1155" w:type="dxa"/>
            <w:shd w:val="pct12" w:color="auto" w:fill="FFFFFF"/>
            <w:vAlign w:val="center"/>
          </w:tcPr>
          <w:p w14:paraId="597BD9BD" w14:textId="77777777" w:rsidR="00653446" w:rsidRPr="00D21889" w:rsidRDefault="00653446" w:rsidP="00562A5A">
            <w:pPr>
              <w:autoSpaceDE w:val="0"/>
              <w:autoSpaceDN w:val="0"/>
              <w:adjustRightInd w:val="0"/>
              <w:rPr>
                <w:rFonts w:cs="Arial"/>
                <w:sz w:val="16"/>
                <w:szCs w:val="16"/>
              </w:rPr>
            </w:pPr>
            <w:r w:rsidRPr="00D21889">
              <w:rPr>
                <w:rFonts w:cs="Arial"/>
                <w:b/>
                <w:sz w:val="16"/>
                <w:szCs w:val="16"/>
              </w:rPr>
              <w:t xml:space="preserve">Apologies? </w:t>
            </w:r>
            <w:r w:rsidRPr="00D21889">
              <w:rPr>
                <w:rFonts w:cs="Arial"/>
                <w:sz w:val="16"/>
                <w:szCs w:val="16"/>
              </w:rPr>
              <w:t xml:space="preserve"> </w:t>
            </w:r>
          </w:p>
        </w:tc>
      </w:tr>
      <w:tr w:rsidR="00653446" w:rsidRPr="00D21889" w14:paraId="793CE8D6" w14:textId="77777777" w:rsidTr="00653446">
        <w:trPr>
          <w:trHeight w:val="280"/>
        </w:trPr>
        <w:tc>
          <w:tcPr>
            <w:tcW w:w="2592" w:type="dxa"/>
          </w:tcPr>
          <w:p w14:paraId="314B37ED" w14:textId="77777777" w:rsidR="00653446" w:rsidRPr="00D21889" w:rsidRDefault="00653446" w:rsidP="00562A5A">
            <w:pPr>
              <w:autoSpaceDE w:val="0"/>
              <w:autoSpaceDN w:val="0"/>
              <w:adjustRightInd w:val="0"/>
              <w:rPr>
                <w:rFonts w:cs="Arial"/>
                <w:sz w:val="16"/>
                <w:szCs w:val="16"/>
              </w:rPr>
            </w:pPr>
            <w:r w:rsidRPr="00D21889">
              <w:rPr>
                <w:rFonts w:cs="Arial"/>
                <w:sz w:val="16"/>
                <w:szCs w:val="16"/>
              </w:rPr>
              <w:t xml:space="preserve">Dr Devonie Waaka </w:t>
            </w:r>
          </w:p>
        </w:tc>
        <w:tc>
          <w:tcPr>
            <w:tcW w:w="2497" w:type="dxa"/>
          </w:tcPr>
          <w:p w14:paraId="2DAD5B09" w14:textId="77777777" w:rsidR="00653446" w:rsidRPr="00D21889" w:rsidRDefault="00653446" w:rsidP="00562A5A">
            <w:pPr>
              <w:autoSpaceDE w:val="0"/>
              <w:autoSpaceDN w:val="0"/>
              <w:adjustRightInd w:val="0"/>
              <w:rPr>
                <w:rFonts w:cs="Arial"/>
                <w:sz w:val="16"/>
                <w:szCs w:val="16"/>
              </w:rPr>
            </w:pPr>
            <w:r w:rsidRPr="00D21889">
              <w:rPr>
                <w:rFonts w:cs="Arial"/>
                <w:sz w:val="16"/>
                <w:szCs w:val="16"/>
              </w:rPr>
              <w:t>Non-lay (</w:t>
            </w:r>
            <w:r>
              <w:rPr>
                <w:rFonts w:cs="Arial"/>
                <w:sz w:val="16"/>
                <w:szCs w:val="16"/>
              </w:rPr>
              <w:t>I</w:t>
            </w:r>
            <w:r w:rsidRPr="00D21889">
              <w:rPr>
                <w:rFonts w:cs="Arial"/>
                <w:sz w:val="16"/>
                <w:szCs w:val="16"/>
              </w:rPr>
              <w:t xml:space="preserve">ntervention studies) </w:t>
            </w:r>
          </w:p>
        </w:tc>
        <w:tc>
          <w:tcPr>
            <w:tcW w:w="1251" w:type="dxa"/>
          </w:tcPr>
          <w:p w14:paraId="6E8A3D3C" w14:textId="77777777" w:rsidR="00653446" w:rsidRPr="00D21889" w:rsidRDefault="00653446" w:rsidP="00562A5A">
            <w:pPr>
              <w:autoSpaceDE w:val="0"/>
              <w:autoSpaceDN w:val="0"/>
              <w:adjustRightInd w:val="0"/>
              <w:rPr>
                <w:rFonts w:cs="Arial"/>
                <w:sz w:val="16"/>
                <w:szCs w:val="16"/>
              </w:rPr>
            </w:pPr>
            <w:r w:rsidRPr="00D21889">
              <w:rPr>
                <w:rFonts w:cs="Arial"/>
                <w:sz w:val="16"/>
                <w:szCs w:val="16"/>
              </w:rPr>
              <w:t xml:space="preserve">18/07/2016 </w:t>
            </w:r>
          </w:p>
        </w:tc>
        <w:tc>
          <w:tcPr>
            <w:tcW w:w="1155" w:type="dxa"/>
          </w:tcPr>
          <w:p w14:paraId="485C2640" w14:textId="77777777" w:rsidR="00653446" w:rsidRPr="00D21889" w:rsidRDefault="00653446" w:rsidP="00562A5A">
            <w:pPr>
              <w:autoSpaceDE w:val="0"/>
              <w:autoSpaceDN w:val="0"/>
              <w:adjustRightInd w:val="0"/>
              <w:rPr>
                <w:rFonts w:cs="Arial"/>
                <w:sz w:val="16"/>
                <w:szCs w:val="16"/>
              </w:rPr>
            </w:pPr>
            <w:r w:rsidRPr="00D21889">
              <w:rPr>
                <w:rFonts w:cs="Arial"/>
                <w:sz w:val="16"/>
                <w:szCs w:val="16"/>
              </w:rPr>
              <w:t xml:space="preserve">18/07/2019 </w:t>
            </w:r>
          </w:p>
        </w:tc>
        <w:tc>
          <w:tcPr>
            <w:tcW w:w="1155" w:type="dxa"/>
          </w:tcPr>
          <w:p w14:paraId="12343E0B" w14:textId="77777777" w:rsidR="00653446" w:rsidRPr="00D21889" w:rsidRDefault="00653446" w:rsidP="00562A5A">
            <w:pPr>
              <w:autoSpaceDE w:val="0"/>
              <w:autoSpaceDN w:val="0"/>
              <w:adjustRightInd w:val="0"/>
              <w:rPr>
                <w:rFonts w:cs="Arial"/>
                <w:sz w:val="16"/>
                <w:szCs w:val="16"/>
              </w:rPr>
            </w:pPr>
            <w:r w:rsidRPr="00D21889">
              <w:rPr>
                <w:rFonts w:cs="Arial"/>
                <w:sz w:val="16"/>
                <w:szCs w:val="16"/>
              </w:rPr>
              <w:t xml:space="preserve">Present </w:t>
            </w:r>
          </w:p>
        </w:tc>
      </w:tr>
      <w:tr w:rsidR="00653446" w:rsidRPr="00D21889" w14:paraId="1DF6D5BE" w14:textId="77777777" w:rsidTr="00653446">
        <w:trPr>
          <w:trHeight w:val="280"/>
        </w:trPr>
        <w:tc>
          <w:tcPr>
            <w:tcW w:w="2592" w:type="dxa"/>
          </w:tcPr>
          <w:p w14:paraId="30BD4677" w14:textId="77777777" w:rsidR="00653446" w:rsidRPr="00D21889" w:rsidRDefault="00653446" w:rsidP="00562A5A">
            <w:pPr>
              <w:autoSpaceDE w:val="0"/>
              <w:autoSpaceDN w:val="0"/>
              <w:adjustRightInd w:val="0"/>
              <w:rPr>
                <w:rFonts w:cs="Arial"/>
                <w:sz w:val="16"/>
                <w:szCs w:val="16"/>
              </w:rPr>
            </w:pPr>
            <w:r w:rsidRPr="00D21889">
              <w:rPr>
                <w:rFonts w:cs="Arial"/>
                <w:sz w:val="16"/>
                <w:szCs w:val="16"/>
              </w:rPr>
              <w:t xml:space="preserve">Assc Prof Mira Harrison-Woolrych </w:t>
            </w:r>
          </w:p>
        </w:tc>
        <w:tc>
          <w:tcPr>
            <w:tcW w:w="2497" w:type="dxa"/>
          </w:tcPr>
          <w:p w14:paraId="68450C49" w14:textId="77777777" w:rsidR="00653446" w:rsidRPr="00D21889" w:rsidRDefault="00653446" w:rsidP="00562A5A">
            <w:pPr>
              <w:autoSpaceDE w:val="0"/>
              <w:autoSpaceDN w:val="0"/>
              <w:adjustRightInd w:val="0"/>
              <w:rPr>
                <w:rFonts w:cs="Arial"/>
                <w:sz w:val="16"/>
                <w:szCs w:val="16"/>
              </w:rPr>
            </w:pPr>
            <w:r>
              <w:rPr>
                <w:rFonts w:cs="Arial"/>
                <w:sz w:val="16"/>
                <w:szCs w:val="16"/>
              </w:rPr>
              <w:t>Non-lay Intervention/Observational studies)</w:t>
            </w:r>
          </w:p>
        </w:tc>
        <w:tc>
          <w:tcPr>
            <w:tcW w:w="1251" w:type="dxa"/>
          </w:tcPr>
          <w:p w14:paraId="3BF52A2E" w14:textId="77777777" w:rsidR="00653446" w:rsidRPr="00D21889" w:rsidRDefault="00653446" w:rsidP="00562A5A">
            <w:pPr>
              <w:autoSpaceDE w:val="0"/>
              <w:autoSpaceDN w:val="0"/>
              <w:adjustRightInd w:val="0"/>
              <w:rPr>
                <w:rFonts w:cs="Arial"/>
                <w:sz w:val="16"/>
                <w:szCs w:val="16"/>
              </w:rPr>
            </w:pPr>
            <w:r w:rsidRPr="00D21889">
              <w:rPr>
                <w:rFonts w:cs="Arial"/>
                <w:sz w:val="16"/>
                <w:szCs w:val="16"/>
              </w:rPr>
              <w:t xml:space="preserve">28/06/2019 </w:t>
            </w:r>
          </w:p>
        </w:tc>
        <w:tc>
          <w:tcPr>
            <w:tcW w:w="1155" w:type="dxa"/>
          </w:tcPr>
          <w:p w14:paraId="4760027F" w14:textId="77777777" w:rsidR="00653446" w:rsidRPr="00D21889" w:rsidRDefault="00653446" w:rsidP="00562A5A">
            <w:pPr>
              <w:autoSpaceDE w:val="0"/>
              <w:autoSpaceDN w:val="0"/>
              <w:adjustRightInd w:val="0"/>
              <w:rPr>
                <w:rFonts w:cs="Arial"/>
                <w:sz w:val="16"/>
                <w:szCs w:val="16"/>
              </w:rPr>
            </w:pPr>
            <w:r w:rsidRPr="00D21889">
              <w:rPr>
                <w:rFonts w:cs="Arial"/>
                <w:sz w:val="16"/>
                <w:szCs w:val="16"/>
              </w:rPr>
              <w:t xml:space="preserve">28/06/2020 </w:t>
            </w:r>
          </w:p>
        </w:tc>
        <w:tc>
          <w:tcPr>
            <w:tcW w:w="1155" w:type="dxa"/>
          </w:tcPr>
          <w:p w14:paraId="494CAF88" w14:textId="77777777" w:rsidR="00653446" w:rsidRPr="00D21889" w:rsidRDefault="00653446" w:rsidP="00562A5A">
            <w:pPr>
              <w:autoSpaceDE w:val="0"/>
              <w:autoSpaceDN w:val="0"/>
              <w:adjustRightInd w:val="0"/>
              <w:rPr>
                <w:rFonts w:cs="Arial"/>
                <w:sz w:val="16"/>
                <w:szCs w:val="16"/>
              </w:rPr>
            </w:pPr>
            <w:r>
              <w:rPr>
                <w:rFonts w:cs="Arial"/>
                <w:sz w:val="16"/>
                <w:szCs w:val="16"/>
              </w:rPr>
              <w:t>Present</w:t>
            </w:r>
          </w:p>
        </w:tc>
      </w:tr>
      <w:tr w:rsidR="00653446" w:rsidRPr="00D21889" w14:paraId="0F594BB8" w14:textId="77777777" w:rsidTr="00653446">
        <w:trPr>
          <w:trHeight w:val="280"/>
        </w:trPr>
        <w:tc>
          <w:tcPr>
            <w:tcW w:w="2592" w:type="dxa"/>
          </w:tcPr>
          <w:p w14:paraId="21728BA1" w14:textId="77777777" w:rsidR="00653446" w:rsidRPr="00D21889" w:rsidRDefault="00653446" w:rsidP="00562A5A">
            <w:pPr>
              <w:autoSpaceDE w:val="0"/>
              <w:autoSpaceDN w:val="0"/>
              <w:adjustRightInd w:val="0"/>
              <w:rPr>
                <w:rFonts w:cs="Arial"/>
                <w:sz w:val="16"/>
                <w:szCs w:val="16"/>
              </w:rPr>
            </w:pPr>
            <w:r>
              <w:rPr>
                <w:rFonts w:cs="Arial"/>
                <w:sz w:val="16"/>
                <w:szCs w:val="16"/>
              </w:rPr>
              <w:t>Mr Anthony Fallon</w:t>
            </w:r>
            <w:r w:rsidRPr="00D21889">
              <w:rPr>
                <w:rFonts w:cs="Arial"/>
                <w:sz w:val="16"/>
                <w:szCs w:val="16"/>
              </w:rPr>
              <w:t xml:space="preserve"> </w:t>
            </w:r>
          </w:p>
        </w:tc>
        <w:tc>
          <w:tcPr>
            <w:tcW w:w="2497" w:type="dxa"/>
          </w:tcPr>
          <w:p w14:paraId="42635C68" w14:textId="77777777" w:rsidR="00653446" w:rsidRPr="00D21889" w:rsidRDefault="00653446" w:rsidP="00562A5A">
            <w:pPr>
              <w:autoSpaceDE w:val="0"/>
              <w:autoSpaceDN w:val="0"/>
              <w:adjustRightInd w:val="0"/>
              <w:rPr>
                <w:rFonts w:cs="Arial"/>
                <w:sz w:val="16"/>
                <w:szCs w:val="16"/>
              </w:rPr>
            </w:pPr>
            <w:r w:rsidRPr="00D21889">
              <w:rPr>
                <w:rFonts w:cs="Arial"/>
                <w:sz w:val="16"/>
                <w:szCs w:val="16"/>
              </w:rPr>
              <w:t>Lay (</w:t>
            </w:r>
            <w:r>
              <w:rPr>
                <w:rFonts w:cs="Arial"/>
                <w:sz w:val="16"/>
                <w:szCs w:val="16"/>
              </w:rPr>
              <w:t>C</w:t>
            </w:r>
            <w:r w:rsidRPr="00D21889">
              <w:rPr>
                <w:rFonts w:cs="Arial"/>
                <w:sz w:val="16"/>
                <w:szCs w:val="16"/>
              </w:rPr>
              <w:t>onsumer/</w:t>
            </w:r>
            <w:r>
              <w:rPr>
                <w:rFonts w:cs="Arial"/>
                <w:sz w:val="16"/>
                <w:szCs w:val="16"/>
              </w:rPr>
              <w:t>C</w:t>
            </w:r>
            <w:r w:rsidRPr="00D21889">
              <w:rPr>
                <w:rFonts w:cs="Arial"/>
                <w:sz w:val="16"/>
                <w:szCs w:val="16"/>
              </w:rPr>
              <w:t xml:space="preserve">ommunity perspectives) </w:t>
            </w:r>
          </w:p>
        </w:tc>
        <w:tc>
          <w:tcPr>
            <w:tcW w:w="1251" w:type="dxa"/>
          </w:tcPr>
          <w:p w14:paraId="78DCCF1B" w14:textId="77777777" w:rsidR="00653446" w:rsidRPr="00D21889" w:rsidRDefault="00653446" w:rsidP="00562A5A">
            <w:pPr>
              <w:autoSpaceDE w:val="0"/>
              <w:autoSpaceDN w:val="0"/>
              <w:adjustRightInd w:val="0"/>
              <w:rPr>
                <w:rFonts w:cs="Arial"/>
                <w:sz w:val="16"/>
                <w:szCs w:val="16"/>
              </w:rPr>
            </w:pPr>
            <w:r>
              <w:rPr>
                <w:rFonts w:cs="Arial"/>
                <w:sz w:val="16"/>
                <w:szCs w:val="16"/>
              </w:rPr>
              <w:t>13/08/2021</w:t>
            </w:r>
            <w:r w:rsidRPr="00D21889">
              <w:rPr>
                <w:rFonts w:cs="Arial"/>
                <w:sz w:val="16"/>
                <w:szCs w:val="16"/>
              </w:rPr>
              <w:t xml:space="preserve"> </w:t>
            </w:r>
          </w:p>
        </w:tc>
        <w:tc>
          <w:tcPr>
            <w:tcW w:w="1155" w:type="dxa"/>
          </w:tcPr>
          <w:p w14:paraId="4A022A08" w14:textId="77777777" w:rsidR="00653446" w:rsidRPr="00D21889" w:rsidRDefault="00653446" w:rsidP="00562A5A">
            <w:pPr>
              <w:autoSpaceDE w:val="0"/>
              <w:autoSpaceDN w:val="0"/>
              <w:adjustRightInd w:val="0"/>
              <w:rPr>
                <w:rFonts w:cs="Arial"/>
                <w:sz w:val="16"/>
                <w:szCs w:val="16"/>
              </w:rPr>
            </w:pPr>
            <w:r>
              <w:rPr>
                <w:rFonts w:cs="Arial"/>
                <w:sz w:val="16"/>
                <w:szCs w:val="16"/>
              </w:rPr>
              <w:t>13/08/2024</w:t>
            </w:r>
          </w:p>
        </w:tc>
        <w:tc>
          <w:tcPr>
            <w:tcW w:w="1155" w:type="dxa"/>
          </w:tcPr>
          <w:p w14:paraId="50134C0C" w14:textId="77777777" w:rsidR="00653446" w:rsidRPr="00D21889" w:rsidRDefault="00653446" w:rsidP="00562A5A">
            <w:pPr>
              <w:autoSpaceDE w:val="0"/>
              <w:autoSpaceDN w:val="0"/>
              <w:adjustRightInd w:val="0"/>
              <w:rPr>
                <w:rFonts w:cs="Arial"/>
                <w:sz w:val="16"/>
                <w:szCs w:val="16"/>
              </w:rPr>
            </w:pPr>
            <w:r>
              <w:rPr>
                <w:rFonts w:cs="Arial"/>
                <w:sz w:val="16"/>
                <w:szCs w:val="16"/>
              </w:rPr>
              <w:t>Apologies</w:t>
            </w:r>
            <w:r w:rsidRPr="00D21889">
              <w:rPr>
                <w:rFonts w:cs="Arial"/>
                <w:sz w:val="16"/>
                <w:szCs w:val="16"/>
              </w:rPr>
              <w:t xml:space="preserve"> </w:t>
            </w:r>
          </w:p>
        </w:tc>
      </w:tr>
      <w:tr w:rsidR="00653446" w:rsidRPr="00D21889" w14:paraId="49240295" w14:textId="77777777" w:rsidTr="00653446">
        <w:trPr>
          <w:trHeight w:val="280"/>
        </w:trPr>
        <w:tc>
          <w:tcPr>
            <w:tcW w:w="2592" w:type="dxa"/>
          </w:tcPr>
          <w:p w14:paraId="6FBA7FC6" w14:textId="77777777" w:rsidR="00653446" w:rsidRPr="00D21889" w:rsidRDefault="00653446" w:rsidP="00562A5A">
            <w:pPr>
              <w:autoSpaceDE w:val="0"/>
              <w:autoSpaceDN w:val="0"/>
              <w:adjustRightInd w:val="0"/>
              <w:rPr>
                <w:rFonts w:cs="Arial"/>
                <w:sz w:val="16"/>
                <w:szCs w:val="16"/>
              </w:rPr>
            </w:pPr>
            <w:r w:rsidRPr="00D21889">
              <w:rPr>
                <w:rFonts w:cs="Arial"/>
                <w:sz w:val="16"/>
                <w:szCs w:val="16"/>
              </w:rPr>
              <w:t xml:space="preserve">Mr Dominic Fitchett </w:t>
            </w:r>
          </w:p>
        </w:tc>
        <w:tc>
          <w:tcPr>
            <w:tcW w:w="2497" w:type="dxa"/>
          </w:tcPr>
          <w:p w14:paraId="60C4B608" w14:textId="77777777" w:rsidR="00653446" w:rsidRPr="00D21889" w:rsidRDefault="00653446" w:rsidP="00562A5A">
            <w:pPr>
              <w:autoSpaceDE w:val="0"/>
              <w:autoSpaceDN w:val="0"/>
              <w:adjustRightInd w:val="0"/>
              <w:rPr>
                <w:rFonts w:cs="Arial"/>
                <w:sz w:val="16"/>
                <w:szCs w:val="16"/>
              </w:rPr>
            </w:pPr>
            <w:r w:rsidRPr="00D21889">
              <w:rPr>
                <w:rFonts w:cs="Arial"/>
                <w:sz w:val="16"/>
                <w:szCs w:val="16"/>
              </w:rPr>
              <w:t xml:space="preserve">Lay (the </w:t>
            </w:r>
            <w:r>
              <w:rPr>
                <w:rFonts w:cs="Arial"/>
                <w:sz w:val="16"/>
                <w:szCs w:val="16"/>
              </w:rPr>
              <w:t>L</w:t>
            </w:r>
            <w:r w:rsidRPr="00D21889">
              <w:rPr>
                <w:rFonts w:cs="Arial"/>
                <w:sz w:val="16"/>
                <w:szCs w:val="16"/>
              </w:rPr>
              <w:t xml:space="preserve">aw) </w:t>
            </w:r>
          </w:p>
        </w:tc>
        <w:tc>
          <w:tcPr>
            <w:tcW w:w="1251" w:type="dxa"/>
          </w:tcPr>
          <w:p w14:paraId="75882858" w14:textId="77777777" w:rsidR="00653446" w:rsidRPr="00D21889" w:rsidRDefault="00653446" w:rsidP="00562A5A">
            <w:pPr>
              <w:autoSpaceDE w:val="0"/>
              <w:autoSpaceDN w:val="0"/>
              <w:adjustRightInd w:val="0"/>
              <w:rPr>
                <w:rFonts w:cs="Arial"/>
                <w:sz w:val="16"/>
                <w:szCs w:val="16"/>
              </w:rPr>
            </w:pPr>
            <w:r w:rsidRPr="00D21889">
              <w:rPr>
                <w:rFonts w:cs="Arial"/>
                <w:sz w:val="16"/>
                <w:szCs w:val="16"/>
              </w:rPr>
              <w:t xml:space="preserve">05/07/2019 </w:t>
            </w:r>
          </w:p>
        </w:tc>
        <w:tc>
          <w:tcPr>
            <w:tcW w:w="1155" w:type="dxa"/>
          </w:tcPr>
          <w:p w14:paraId="0380B733" w14:textId="77777777" w:rsidR="00653446" w:rsidRPr="00D21889" w:rsidRDefault="00653446" w:rsidP="00562A5A">
            <w:pPr>
              <w:autoSpaceDE w:val="0"/>
              <w:autoSpaceDN w:val="0"/>
              <w:adjustRightInd w:val="0"/>
              <w:rPr>
                <w:rFonts w:cs="Arial"/>
                <w:sz w:val="16"/>
                <w:szCs w:val="16"/>
              </w:rPr>
            </w:pPr>
            <w:r w:rsidRPr="00D21889">
              <w:rPr>
                <w:rFonts w:cs="Arial"/>
                <w:sz w:val="16"/>
                <w:szCs w:val="16"/>
              </w:rPr>
              <w:t xml:space="preserve">05/07/2022 </w:t>
            </w:r>
          </w:p>
        </w:tc>
        <w:tc>
          <w:tcPr>
            <w:tcW w:w="1155" w:type="dxa"/>
          </w:tcPr>
          <w:p w14:paraId="7C00E37C" w14:textId="77777777" w:rsidR="00653446" w:rsidRPr="00D21889" w:rsidRDefault="00653446" w:rsidP="00562A5A">
            <w:pPr>
              <w:autoSpaceDE w:val="0"/>
              <w:autoSpaceDN w:val="0"/>
              <w:adjustRightInd w:val="0"/>
              <w:rPr>
                <w:rFonts w:cs="Arial"/>
                <w:sz w:val="16"/>
                <w:szCs w:val="16"/>
              </w:rPr>
            </w:pPr>
            <w:r w:rsidRPr="00D21889">
              <w:rPr>
                <w:rFonts w:cs="Arial"/>
                <w:sz w:val="16"/>
                <w:szCs w:val="16"/>
              </w:rPr>
              <w:t xml:space="preserve">Present </w:t>
            </w:r>
          </w:p>
        </w:tc>
      </w:tr>
      <w:tr w:rsidR="00653446" w:rsidRPr="00D21889" w14:paraId="02E3EC63" w14:textId="77777777" w:rsidTr="00653446">
        <w:trPr>
          <w:trHeight w:val="280"/>
        </w:trPr>
        <w:tc>
          <w:tcPr>
            <w:tcW w:w="2592" w:type="dxa"/>
          </w:tcPr>
          <w:p w14:paraId="0583F5C2" w14:textId="77777777" w:rsidR="00653446" w:rsidRPr="00D21889" w:rsidRDefault="00653446" w:rsidP="00562A5A">
            <w:pPr>
              <w:autoSpaceDE w:val="0"/>
              <w:autoSpaceDN w:val="0"/>
              <w:adjustRightInd w:val="0"/>
              <w:rPr>
                <w:rFonts w:cs="Arial"/>
                <w:sz w:val="16"/>
                <w:szCs w:val="16"/>
              </w:rPr>
            </w:pPr>
            <w:r>
              <w:rPr>
                <w:rFonts w:cs="Arial"/>
                <w:sz w:val="16"/>
                <w:szCs w:val="16"/>
              </w:rPr>
              <w:t>Ms Amy Henry</w:t>
            </w:r>
          </w:p>
        </w:tc>
        <w:tc>
          <w:tcPr>
            <w:tcW w:w="2497" w:type="dxa"/>
          </w:tcPr>
          <w:p w14:paraId="3277CEF9" w14:textId="77777777" w:rsidR="00653446" w:rsidRPr="00D21889" w:rsidRDefault="00653446" w:rsidP="00562A5A">
            <w:pPr>
              <w:autoSpaceDE w:val="0"/>
              <w:autoSpaceDN w:val="0"/>
              <w:adjustRightInd w:val="0"/>
              <w:rPr>
                <w:rFonts w:cs="Arial"/>
                <w:sz w:val="16"/>
                <w:szCs w:val="16"/>
              </w:rPr>
            </w:pPr>
            <w:r>
              <w:rPr>
                <w:rFonts w:cs="Arial"/>
                <w:sz w:val="16"/>
                <w:szCs w:val="16"/>
              </w:rPr>
              <w:t>Non-lay (Observational studies)</w:t>
            </w:r>
          </w:p>
        </w:tc>
        <w:tc>
          <w:tcPr>
            <w:tcW w:w="1251" w:type="dxa"/>
          </w:tcPr>
          <w:p w14:paraId="394BE27A" w14:textId="77777777" w:rsidR="00653446" w:rsidRPr="00D21889" w:rsidRDefault="00653446" w:rsidP="00562A5A">
            <w:pPr>
              <w:autoSpaceDE w:val="0"/>
              <w:autoSpaceDN w:val="0"/>
              <w:adjustRightInd w:val="0"/>
              <w:rPr>
                <w:rFonts w:cs="Arial"/>
                <w:sz w:val="16"/>
                <w:szCs w:val="16"/>
              </w:rPr>
            </w:pPr>
            <w:r>
              <w:rPr>
                <w:rFonts w:cs="Arial"/>
                <w:sz w:val="16"/>
                <w:szCs w:val="16"/>
              </w:rPr>
              <w:t>13/08/2021</w:t>
            </w:r>
          </w:p>
        </w:tc>
        <w:tc>
          <w:tcPr>
            <w:tcW w:w="1155" w:type="dxa"/>
          </w:tcPr>
          <w:p w14:paraId="2F3C28C1" w14:textId="77777777" w:rsidR="00653446" w:rsidRPr="00D21889" w:rsidRDefault="00653446" w:rsidP="00562A5A">
            <w:pPr>
              <w:autoSpaceDE w:val="0"/>
              <w:autoSpaceDN w:val="0"/>
              <w:adjustRightInd w:val="0"/>
              <w:rPr>
                <w:rFonts w:cs="Arial"/>
                <w:sz w:val="16"/>
                <w:szCs w:val="16"/>
              </w:rPr>
            </w:pPr>
            <w:r>
              <w:rPr>
                <w:rFonts w:cs="Arial"/>
                <w:sz w:val="16"/>
                <w:szCs w:val="16"/>
              </w:rPr>
              <w:t>13/08/2024</w:t>
            </w:r>
          </w:p>
        </w:tc>
        <w:tc>
          <w:tcPr>
            <w:tcW w:w="1155" w:type="dxa"/>
          </w:tcPr>
          <w:p w14:paraId="31F44410" w14:textId="77777777" w:rsidR="00653446" w:rsidRPr="00D21889" w:rsidRDefault="00653446" w:rsidP="00562A5A">
            <w:pPr>
              <w:autoSpaceDE w:val="0"/>
              <w:autoSpaceDN w:val="0"/>
              <w:adjustRightInd w:val="0"/>
              <w:rPr>
                <w:rFonts w:cs="Arial"/>
                <w:sz w:val="16"/>
                <w:szCs w:val="16"/>
              </w:rPr>
            </w:pPr>
            <w:r>
              <w:rPr>
                <w:rFonts w:cs="Arial"/>
                <w:sz w:val="16"/>
                <w:szCs w:val="16"/>
              </w:rPr>
              <w:t>Present</w:t>
            </w:r>
          </w:p>
        </w:tc>
      </w:tr>
      <w:tr w:rsidR="00653446" w:rsidRPr="00D21889" w14:paraId="28C43307" w14:textId="77777777" w:rsidTr="00653446">
        <w:trPr>
          <w:trHeight w:val="280"/>
        </w:trPr>
        <w:tc>
          <w:tcPr>
            <w:tcW w:w="2592" w:type="dxa"/>
          </w:tcPr>
          <w:p w14:paraId="7CF04BE2" w14:textId="77777777" w:rsidR="00653446" w:rsidRDefault="00653446" w:rsidP="00562A5A">
            <w:pPr>
              <w:autoSpaceDE w:val="0"/>
              <w:autoSpaceDN w:val="0"/>
              <w:adjustRightInd w:val="0"/>
              <w:rPr>
                <w:rFonts w:cs="Arial"/>
                <w:sz w:val="16"/>
                <w:szCs w:val="16"/>
              </w:rPr>
            </w:pPr>
            <w:r>
              <w:rPr>
                <w:rFonts w:cs="Arial"/>
                <w:sz w:val="16"/>
                <w:szCs w:val="16"/>
              </w:rPr>
              <w:t>Ascc. Prof Nicola Swain</w:t>
            </w:r>
          </w:p>
        </w:tc>
        <w:tc>
          <w:tcPr>
            <w:tcW w:w="2497" w:type="dxa"/>
          </w:tcPr>
          <w:p w14:paraId="299C069B" w14:textId="77777777" w:rsidR="00653446" w:rsidRDefault="00653446" w:rsidP="00562A5A">
            <w:pPr>
              <w:autoSpaceDE w:val="0"/>
              <w:autoSpaceDN w:val="0"/>
              <w:adjustRightInd w:val="0"/>
              <w:rPr>
                <w:rFonts w:cs="Arial"/>
                <w:sz w:val="16"/>
                <w:szCs w:val="16"/>
              </w:rPr>
            </w:pPr>
            <w:r>
              <w:rPr>
                <w:rFonts w:cs="Arial"/>
                <w:sz w:val="16"/>
                <w:szCs w:val="16"/>
              </w:rPr>
              <w:t>Non-lay Intervention/Observational studies)</w:t>
            </w:r>
          </w:p>
        </w:tc>
        <w:tc>
          <w:tcPr>
            <w:tcW w:w="1251" w:type="dxa"/>
          </w:tcPr>
          <w:p w14:paraId="61B62945" w14:textId="77777777" w:rsidR="00653446" w:rsidRDefault="00653446" w:rsidP="00562A5A">
            <w:pPr>
              <w:autoSpaceDE w:val="0"/>
              <w:autoSpaceDN w:val="0"/>
              <w:adjustRightInd w:val="0"/>
              <w:rPr>
                <w:rFonts w:cs="Arial"/>
                <w:sz w:val="16"/>
                <w:szCs w:val="16"/>
              </w:rPr>
            </w:pPr>
            <w:r>
              <w:rPr>
                <w:rFonts w:cs="Arial"/>
                <w:sz w:val="16"/>
                <w:szCs w:val="16"/>
              </w:rPr>
              <w:t>22/12/2021</w:t>
            </w:r>
          </w:p>
        </w:tc>
        <w:tc>
          <w:tcPr>
            <w:tcW w:w="1155" w:type="dxa"/>
          </w:tcPr>
          <w:p w14:paraId="245A286A" w14:textId="77777777" w:rsidR="00653446" w:rsidRDefault="00653446" w:rsidP="00562A5A">
            <w:pPr>
              <w:autoSpaceDE w:val="0"/>
              <w:autoSpaceDN w:val="0"/>
              <w:adjustRightInd w:val="0"/>
              <w:rPr>
                <w:rFonts w:cs="Arial"/>
                <w:sz w:val="16"/>
                <w:szCs w:val="16"/>
              </w:rPr>
            </w:pPr>
            <w:r>
              <w:rPr>
                <w:rFonts w:cs="Arial"/>
                <w:sz w:val="16"/>
                <w:szCs w:val="16"/>
              </w:rPr>
              <w:t>22/12/2024</w:t>
            </w:r>
          </w:p>
        </w:tc>
        <w:tc>
          <w:tcPr>
            <w:tcW w:w="1155" w:type="dxa"/>
          </w:tcPr>
          <w:p w14:paraId="31CD3703" w14:textId="77777777" w:rsidR="00653446" w:rsidRDefault="00653446" w:rsidP="00562A5A">
            <w:pPr>
              <w:autoSpaceDE w:val="0"/>
              <w:autoSpaceDN w:val="0"/>
              <w:adjustRightInd w:val="0"/>
              <w:rPr>
                <w:rFonts w:cs="Arial"/>
                <w:sz w:val="16"/>
                <w:szCs w:val="16"/>
              </w:rPr>
            </w:pPr>
            <w:r>
              <w:rPr>
                <w:rFonts w:cs="Arial"/>
                <w:sz w:val="16"/>
                <w:szCs w:val="16"/>
              </w:rPr>
              <w:t>Present</w:t>
            </w:r>
          </w:p>
        </w:tc>
      </w:tr>
      <w:tr w:rsidR="004932C1" w:rsidRPr="00D21889" w14:paraId="04780379" w14:textId="77777777" w:rsidTr="00653446">
        <w:trPr>
          <w:trHeight w:val="280"/>
        </w:trPr>
        <w:tc>
          <w:tcPr>
            <w:tcW w:w="2592" w:type="dxa"/>
          </w:tcPr>
          <w:p w14:paraId="09E64B38" w14:textId="77777777" w:rsidR="004932C1" w:rsidRDefault="004932C1" w:rsidP="004932C1">
            <w:pPr>
              <w:autoSpaceDE w:val="0"/>
              <w:autoSpaceDN w:val="0"/>
              <w:adjustRightInd w:val="0"/>
              <w:rPr>
                <w:rFonts w:cs="Arial"/>
                <w:sz w:val="16"/>
                <w:szCs w:val="16"/>
              </w:rPr>
            </w:pPr>
            <w:r>
              <w:rPr>
                <w:rFonts w:cs="Arial"/>
                <w:sz w:val="16"/>
                <w:szCs w:val="16"/>
              </w:rPr>
              <w:t>Mr Jonathan Darby</w:t>
            </w:r>
            <w:r w:rsidR="008D7E10">
              <w:rPr>
                <w:rFonts w:cs="Arial"/>
                <w:sz w:val="16"/>
                <w:szCs w:val="16"/>
              </w:rPr>
              <w:t xml:space="preserve"> (Co-opted)</w:t>
            </w:r>
          </w:p>
        </w:tc>
        <w:tc>
          <w:tcPr>
            <w:tcW w:w="2497" w:type="dxa"/>
          </w:tcPr>
          <w:p w14:paraId="62E0553F" w14:textId="77777777" w:rsidR="004932C1" w:rsidRDefault="004932C1" w:rsidP="004932C1">
            <w:pPr>
              <w:autoSpaceDE w:val="0"/>
              <w:autoSpaceDN w:val="0"/>
              <w:adjustRightInd w:val="0"/>
              <w:rPr>
                <w:rFonts w:cs="Arial"/>
                <w:sz w:val="16"/>
                <w:szCs w:val="16"/>
              </w:rPr>
            </w:pPr>
            <w:r>
              <w:rPr>
                <w:rFonts w:cs="Arial"/>
                <w:sz w:val="16"/>
                <w:szCs w:val="16"/>
              </w:rPr>
              <w:t>Lay (the Law/Ethical and Moral reasoning)</w:t>
            </w:r>
          </w:p>
        </w:tc>
        <w:tc>
          <w:tcPr>
            <w:tcW w:w="1251" w:type="dxa"/>
          </w:tcPr>
          <w:p w14:paraId="53332AAD" w14:textId="77777777" w:rsidR="004932C1" w:rsidRDefault="004932C1" w:rsidP="004932C1">
            <w:pPr>
              <w:autoSpaceDE w:val="0"/>
              <w:autoSpaceDN w:val="0"/>
              <w:adjustRightInd w:val="0"/>
              <w:rPr>
                <w:rFonts w:cs="Arial"/>
                <w:sz w:val="16"/>
                <w:szCs w:val="16"/>
              </w:rPr>
            </w:pPr>
            <w:r>
              <w:rPr>
                <w:rFonts w:cs="Arial"/>
                <w:sz w:val="16"/>
                <w:szCs w:val="16"/>
              </w:rPr>
              <w:t>13/08/2021</w:t>
            </w:r>
          </w:p>
        </w:tc>
        <w:tc>
          <w:tcPr>
            <w:tcW w:w="1155" w:type="dxa"/>
          </w:tcPr>
          <w:p w14:paraId="6CF9120D" w14:textId="77777777" w:rsidR="004932C1" w:rsidRDefault="004932C1" w:rsidP="004932C1">
            <w:pPr>
              <w:autoSpaceDE w:val="0"/>
              <w:autoSpaceDN w:val="0"/>
              <w:adjustRightInd w:val="0"/>
              <w:rPr>
                <w:rFonts w:cs="Arial"/>
                <w:sz w:val="16"/>
                <w:szCs w:val="16"/>
              </w:rPr>
            </w:pPr>
            <w:r>
              <w:rPr>
                <w:rFonts w:cs="Arial"/>
                <w:sz w:val="16"/>
                <w:szCs w:val="16"/>
              </w:rPr>
              <w:t>13/08/2024</w:t>
            </w:r>
          </w:p>
        </w:tc>
        <w:tc>
          <w:tcPr>
            <w:tcW w:w="1155" w:type="dxa"/>
          </w:tcPr>
          <w:p w14:paraId="2A366972" w14:textId="77777777" w:rsidR="004932C1" w:rsidRDefault="004932C1" w:rsidP="004932C1">
            <w:pPr>
              <w:autoSpaceDE w:val="0"/>
              <w:autoSpaceDN w:val="0"/>
              <w:adjustRightInd w:val="0"/>
              <w:rPr>
                <w:rFonts w:cs="Arial"/>
                <w:sz w:val="16"/>
                <w:szCs w:val="16"/>
              </w:rPr>
            </w:pPr>
            <w:r>
              <w:rPr>
                <w:rFonts w:cs="Arial"/>
                <w:sz w:val="16"/>
                <w:szCs w:val="16"/>
              </w:rPr>
              <w:t>Present</w:t>
            </w:r>
          </w:p>
        </w:tc>
      </w:tr>
      <w:tr w:rsidR="002D4F8F" w:rsidRPr="00D21889" w14:paraId="4B9EAFFF" w14:textId="77777777" w:rsidTr="00653446">
        <w:trPr>
          <w:trHeight w:val="280"/>
        </w:trPr>
        <w:tc>
          <w:tcPr>
            <w:tcW w:w="2592" w:type="dxa"/>
          </w:tcPr>
          <w:p w14:paraId="0B29F042" w14:textId="77777777" w:rsidR="002D4F8F" w:rsidRDefault="002D4F8F" w:rsidP="002D4F8F">
            <w:pPr>
              <w:autoSpaceDE w:val="0"/>
              <w:autoSpaceDN w:val="0"/>
              <w:adjustRightInd w:val="0"/>
              <w:rPr>
                <w:rFonts w:cs="Arial"/>
                <w:sz w:val="16"/>
                <w:szCs w:val="16"/>
              </w:rPr>
            </w:pPr>
            <w:r w:rsidRPr="00303AC5">
              <w:rPr>
                <w:sz w:val="16"/>
                <w:szCs w:val="16"/>
              </w:rPr>
              <w:t xml:space="preserve">Ms Kate O’Connor </w:t>
            </w:r>
            <w:r w:rsidR="008D7E10">
              <w:rPr>
                <w:rFonts w:cs="Arial"/>
                <w:sz w:val="16"/>
                <w:szCs w:val="16"/>
              </w:rPr>
              <w:t>(Co-opted)</w:t>
            </w:r>
          </w:p>
        </w:tc>
        <w:tc>
          <w:tcPr>
            <w:tcW w:w="2497" w:type="dxa"/>
          </w:tcPr>
          <w:p w14:paraId="62F2C966" w14:textId="77777777" w:rsidR="002D4F8F" w:rsidRDefault="002D4F8F" w:rsidP="002D4F8F">
            <w:pPr>
              <w:autoSpaceDE w:val="0"/>
              <w:autoSpaceDN w:val="0"/>
              <w:adjustRightInd w:val="0"/>
              <w:rPr>
                <w:rFonts w:cs="Arial"/>
                <w:sz w:val="16"/>
                <w:szCs w:val="16"/>
              </w:rPr>
            </w:pPr>
            <w:r w:rsidRPr="00303AC5">
              <w:rPr>
                <w:sz w:val="16"/>
                <w:szCs w:val="16"/>
              </w:rPr>
              <w:t>Lay (</w:t>
            </w:r>
            <w:r>
              <w:rPr>
                <w:sz w:val="16"/>
                <w:szCs w:val="16"/>
              </w:rPr>
              <w:t>Ethical/Moral reasoning</w:t>
            </w:r>
            <w:r w:rsidRPr="00303AC5">
              <w:rPr>
                <w:sz w:val="16"/>
                <w:szCs w:val="16"/>
              </w:rPr>
              <w:t>)</w:t>
            </w:r>
          </w:p>
        </w:tc>
        <w:tc>
          <w:tcPr>
            <w:tcW w:w="1251" w:type="dxa"/>
          </w:tcPr>
          <w:p w14:paraId="17253B74" w14:textId="77777777" w:rsidR="002D4F8F" w:rsidRDefault="002D4F8F" w:rsidP="002D4F8F">
            <w:pPr>
              <w:autoSpaceDE w:val="0"/>
              <w:autoSpaceDN w:val="0"/>
              <w:adjustRightInd w:val="0"/>
              <w:rPr>
                <w:rFonts w:cs="Arial"/>
                <w:sz w:val="16"/>
                <w:szCs w:val="16"/>
              </w:rPr>
            </w:pPr>
            <w:r>
              <w:rPr>
                <w:sz w:val="16"/>
                <w:szCs w:val="16"/>
              </w:rPr>
              <w:t>13/08/2021</w:t>
            </w:r>
          </w:p>
        </w:tc>
        <w:tc>
          <w:tcPr>
            <w:tcW w:w="1155" w:type="dxa"/>
          </w:tcPr>
          <w:p w14:paraId="0A668C1D" w14:textId="77777777" w:rsidR="002D4F8F" w:rsidRDefault="002D4F8F" w:rsidP="002D4F8F">
            <w:pPr>
              <w:autoSpaceDE w:val="0"/>
              <w:autoSpaceDN w:val="0"/>
              <w:adjustRightInd w:val="0"/>
              <w:rPr>
                <w:rFonts w:cs="Arial"/>
                <w:sz w:val="16"/>
                <w:szCs w:val="16"/>
              </w:rPr>
            </w:pPr>
            <w:r>
              <w:rPr>
                <w:sz w:val="16"/>
                <w:szCs w:val="16"/>
              </w:rPr>
              <w:t>16/08/2024</w:t>
            </w:r>
          </w:p>
        </w:tc>
        <w:tc>
          <w:tcPr>
            <w:tcW w:w="1155" w:type="dxa"/>
          </w:tcPr>
          <w:p w14:paraId="1B19E624" w14:textId="77777777" w:rsidR="002D4F8F" w:rsidRDefault="002D4F8F" w:rsidP="002D4F8F">
            <w:pPr>
              <w:autoSpaceDE w:val="0"/>
              <w:autoSpaceDN w:val="0"/>
              <w:adjustRightInd w:val="0"/>
              <w:rPr>
                <w:rFonts w:cs="Arial"/>
                <w:sz w:val="16"/>
                <w:szCs w:val="16"/>
              </w:rPr>
            </w:pPr>
            <w:r w:rsidRPr="00303AC5">
              <w:rPr>
                <w:sz w:val="16"/>
                <w:szCs w:val="16"/>
              </w:rPr>
              <w:t>Present</w:t>
            </w:r>
          </w:p>
        </w:tc>
      </w:tr>
      <w:tr w:rsidR="001750DF" w:rsidRPr="00D21889" w14:paraId="39A13F93" w14:textId="77777777" w:rsidTr="00653446">
        <w:trPr>
          <w:trHeight w:val="280"/>
        </w:trPr>
        <w:tc>
          <w:tcPr>
            <w:tcW w:w="2592" w:type="dxa"/>
          </w:tcPr>
          <w:p w14:paraId="21D296F7" w14:textId="77777777" w:rsidR="001750DF" w:rsidRDefault="001750DF" w:rsidP="001750DF">
            <w:pPr>
              <w:autoSpaceDE w:val="0"/>
              <w:autoSpaceDN w:val="0"/>
              <w:adjustRightInd w:val="0"/>
              <w:rPr>
                <w:rFonts w:cs="Arial"/>
                <w:sz w:val="16"/>
                <w:szCs w:val="16"/>
              </w:rPr>
            </w:pPr>
            <w:r w:rsidRPr="00D21889">
              <w:rPr>
                <w:rFonts w:cs="Arial"/>
                <w:sz w:val="16"/>
                <w:szCs w:val="16"/>
              </w:rPr>
              <w:t xml:space="preserve">Ms Catherine Garvey </w:t>
            </w:r>
            <w:r w:rsidR="008D7E10">
              <w:rPr>
                <w:rFonts w:cs="Arial"/>
                <w:sz w:val="16"/>
                <w:szCs w:val="16"/>
              </w:rPr>
              <w:t>(Co-opted)</w:t>
            </w:r>
          </w:p>
        </w:tc>
        <w:tc>
          <w:tcPr>
            <w:tcW w:w="2497" w:type="dxa"/>
          </w:tcPr>
          <w:p w14:paraId="26F64697" w14:textId="77777777" w:rsidR="001750DF" w:rsidRDefault="001750DF" w:rsidP="001750DF">
            <w:pPr>
              <w:autoSpaceDE w:val="0"/>
              <w:autoSpaceDN w:val="0"/>
              <w:adjustRightInd w:val="0"/>
              <w:rPr>
                <w:rFonts w:cs="Arial"/>
                <w:sz w:val="16"/>
                <w:szCs w:val="16"/>
              </w:rPr>
            </w:pPr>
            <w:r w:rsidRPr="00D21889">
              <w:rPr>
                <w:rFonts w:cs="Arial"/>
                <w:sz w:val="16"/>
                <w:szCs w:val="16"/>
              </w:rPr>
              <w:t xml:space="preserve">Lay (the </w:t>
            </w:r>
            <w:r>
              <w:rPr>
                <w:rFonts w:cs="Arial"/>
                <w:sz w:val="16"/>
                <w:szCs w:val="16"/>
              </w:rPr>
              <w:t>L</w:t>
            </w:r>
            <w:r w:rsidRPr="00D21889">
              <w:rPr>
                <w:rFonts w:cs="Arial"/>
                <w:sz w:val="16"/>
                <w:szCs w:val="16"/>
              </w:rPr>
              <w:t xml:space="preserve">aw) </w:t>
            </w:r>
          </w:p>
        </w:tc>
        <w:tc>
          <w:tcPr>
            <w:tcW w:w="1251" w:type="dxa"/>
          </w:tcPr>
          <w:p w14:paraId="50FEE5EC" w14:textId="77777777" w:rsidR="001750DF" w:rsidRDefault="001750DF" w:rsidP="001750DF">
            <w:pPr>
              <w:autoSpaceDE w:val="0"/>
              <w:autoSpaceDN w:val="0"/>
              <w:adjustRightInd w:val="0"/>
              <w:rPr>
                <w:rFonts w:cs="Arial"/>
                <w:sz w:val="16"/>
                <w:szCs w:val="16"/>
              </w:rPr>
            </w:pPr>
            <w:r w:rsidRPr="00D21889">
              <w:rPr>
                <w:rFonts w:cs="Arial"/>
                <w:sz w:val="16"/>
                <w:szCs w:val="16"/>
              </w:rPr>
              <w:t xml:space="preserve">19/03/2019 </w:t>
            </w:r>
          </w:p>
        </w:tc>
        <w:tc>
          <w:tcPr>
            <w:tcW w:w="1155" w:type="dxa"/>
          </w:tcPr>
          <w:p w14:paraId="5DC76B1F" w14:textId="77777777" w:rsidR="001750DF" w:rsidRDefault="001750DF" w:rsidP="001750DF">
            <w:pPr>
              <w:autoSpaceDE w:val="0"/>
              <w:autoSpaceDN w:val="0"/>
              <w:adjustRightInd w:val="0"/>
              <w:rPr>
                <w:rFonts w:cs="Arial"/>
                <w:sz w:val="16"/>
                <w:szCs w:val="16"/>
              </w:rPr>
            </w:pPr>
            <w:r w:rsidRPr="00D21889">
              <w:rPr>
                <w:rFonts w:cs="Arial"/>
                <w:sz w:val="16"/>
                <w:szCs w:val="16"/>
              </w:rPr>
              <w:t xml:space="preserve">19/03/2022 </w:t>
            </w:r>
          </w:p>
        </w:tc>
        <w:tc>
          <w:tcPr>
            <w:tcW w:w="1155" w:type="dxa"/>
          </w:tcPr>
          <w:p w14:paraId="46655CAD" w14:textId="77777777" w:rsidR="001750DF" w:rsidRDefault="001750DF" w:rsidP="001750DF">
            <w:pPr>
              <w:autoSpaceDE w:val="0"/>
              <w:autoSpaceDN w:val="0"/>
              <w:adjustRightInd w:val="0"/>
              <w:rPr>
                <w:rFonts w:cs="Arial"/>
                <w:sz w:val="16"/>
                <w:szCs w:val="16"/>
              </w:rPr>
            </w:pPr>
            <w:r w:rsidRPr="00D21889">
              <w:rPr>
                <w:rFonts w:cs="Arial"/>
                <w:sz w:val="16"/>
                <w:szCs w:val="16"/>
              </w:rPr>
              <w:t xml:space="preserve">Present </w:t>
            </w:r>
          </w:p>
        </w:tc>
      </w:tr>
    </w:tbl>
    <w:p w14:paraId="7A10C55D" w14:textId="77777777" w:rsidR="00E24E77" w:rsidRPr="0054344C" w:rsidRDefault="00E24E77" w:rsidP="00B37D44">
      <w:pPr>
        <w:pStyle w:val="Heading2"/>
      </w:pPr>
      <w:r>
        <w:br w:type="page"/>
      </w:r>
      <w:r w:rsidRPr="0054344C">
        <w:lastRenderedPageBreak/>
        <w:t>Welcome</w:t>
      </w:r>
    </w:p>
    <w:p w14:paraId="70706E41" w14:textId="77777777" w:rsidR="00E24E77" w:rsidRPr="008F6D9D" w:rsidRDefault="00E24E77" w:rsidP="00E24E77">
      <w:r>
        <w:t xml:space="preserve"> </w:t>
      </w:r>
    </w:p>
    <w:p w14:paraId="24429BFE" w14:textId="77777777" w:rsidR="00E24E77" w:rsidRPr="009801A9" w:rsidRDefault="00E24E77" w:rsidP="00204AC4">
      <w:pPr>
        <w:spacing w:before="80" w:after="80"/>
        <w:rPr>
          <w:rFonts w:cs="Arial"/>
          <w:szCs w:val="22"/>
          <w:lang w:val="en-NZ"/>
        </w:rPr>
      </w:pPr>
      <w:r w:rsidRPr="009801A9">
        <w:rPr>
          <w:rFonts w:cs="Arial"/>
          <w:szCs w:val="22"/>
          <w:lang w:val="en-NZ"/>
        </w:rPr>
        <w:t xml:space="preserve">The Chair opened the meeting at </w:t>
      </w:r>
      <w:r w:rsidR="00FE63D0" w:rsidRPr="009801A9">
        <w:rPr>
          <w:rFonts w:cs="Arial"/>
          <w:szCs w:val="22"/>
          <w:lang w:val="en-NZ"/>
        </w:rPr>
        <w:t>10.00am</w:t>
      </w:r>
      <w:r w:rsidRPr="009801A9">
        <w:rPr>
          <w:rFonts w:cs="Arial"/>
          <w:szCs w:val="22"/>
          <w:lang w:val="en-NZ"/>
        </w:rPr>
        <w:t xml:space="preserve"> and welcomed Committee members, noting that apologies had been received from </w:t>
      </w:r>
      <w:r w:rsidR="00FE63D0" w:rsidRPr="009801A9">
        <w:rPr>
          <w:rFonts w:cs="Arial"/>
          <w:szCs w:val="22"/>
          <w:lang w:val="en-NZ"/>
        </w:rPr>
        <w:t xml:space="preserve">Mr Anthony Fallon. </w:t>
      </w:r>
      <w:r w:rsidR="009801A9" w:rsidRPr="009801A9">
        <w:rPr>
          <w:rFonts w:cs="Arial"/>
          <w:szCs w:val="22"/>
          <w:lang w:val="en-NZ"/>
        </w:rPr>
        <w:t xml:space="preserve">Ms Kate O’Connor of Northern B was appointed Chair for this Southern meeting. </w:t>
      </w:r>
    </w:p>
    <w:p w14:paraId="2A6713CD" w14:textId="77777777" w:rsidR="00E24E77" w:rsidRPr="009801A9" w:rsidRDefault="00E24E77" w:rsidP="00E24E77">
      <w:pPr>
        <w:rPr>
          <w:lang w:val="en-NZ"/>
        </w:rPr>
      </w:pPr>
    </w:p>
    <w:p w14:paraId="4F6F5F9C" w14:textId="77777777" w:rsidR="00E24E77" w:rsidRPr="009801A9" w:rsidRDefault="00E24E77" w:rsidP="00204AC4">
      <w:pPr>
        <w:spacing w:before="80" w:after="80"/>
        <w:rPr>
          <w:rFonts w:cs="Arial"/>
          <w:szCs w:val="22"/>
          <w:lang w:val="en-NZ"/>
        </w:rPr>
      </w:pPr>
      <w:r w:rsidRPr="009801A9">
        <w:rPr>
          <w:rFonts w:cs="Arial"/>
          <w:szCs w:val="22"/>
          <w:lang w:val="en-NZ"/>
        </w:rPr>
        <w:t xml:space="preserve">The Chair noted that it would be necessary to co-opt members of other HDECs in accordance with the </w:t>
      </w:r>
      <w:r w:rsidR="00E758A7" w:rsidRPr="009801A9">
        <w:rPr>
          <w:rFonts w:cs="Arial"/>
          <w:szCs w:val="22"/>
          <w:lang w:val="en-NZ"/>
        </w:rPr>
        <w:t>Standard Operating Procedures</w:t>
      </w:r>
      <w:r w:rsidRPr="009801A9">
        <w:rPr>
          <w:rFonts w:cs="Arial"/>
          <w:szCs w:val="22"/>
          <w:lang w:val="en-NZ"/>
        </w:rPr>
        <w:t xml:space="preserve">. </w:t>
      </w:r>
      <w:r w:rsidR="009801A9" w:rsidRPr="009801A9">
        <w:rPr>
          <w:rFonts w:cs="Arial"/>
          <w:szCs w:val="22"/>
          <w:lang w:val="en-NZ"/>
        </w:rPr>
        <w:t>Ms Kate O’Connor, Ms Catherine Garvey and Mr Jonathan Darby</w:t>
      </w:r>
      <w:r w:rsidR="00AA79BD" w:rsidRPr="009801A9">
        <w:rPr>
          <w:rFonts w:cs="Arial"/>
          <w:szCs w:val="22"/>
          <w:lang w:val="en-NZ"/>
        </w:rPr>
        <w:t xml:space="preserve"> confirmed their eligibility, and were co-opted by the Chair </w:t>
      </w:r>
      <w:r w:rsidRPr="009801A9">
        <w:rPr>
          <w:rFonts w:cs="Arial"/>
          <w:szCs w:val="22"/>
          <w:lang w:val="en-NZ"/>
        </w:rPr>
        <w:t>as members of the Committee for the duration of the meeting.</w:t>
      </w:r>
    </w:p>
    <w:p w14:paraId="7EB3D017" w14:textId="77777777" w:rsidR="00E24E77" w:rsidRPr="009801A9" w:rsidRDefault="00E24E77" w:rsidP="00E24E77">
      <w:pPr>
        <w:rPr>
          <w:lang w:val="en-NZ"/>
        </w:rPr>
      </w:pPr>
    </w:p>
    <w:p w14:paraId="5342FC30" w14:textId="77777777" w:rsidR="00E24E77" w:rsidRDefault="00E24E77" w:rsidP="00E24E77">
      <w:pPr>
        <w:rPr>
          <w:lang w:val="en-NZ"/>
        </w:rPr>
      </w:pPr>
      <w:r w:rsidRPr="009801A9">
        <w:rPr>
          <w:lang w:val="en-NZ"/>
        </w:rPr>
        <w:t>The Chair noted that the meeting was quorate</w:t>
      </w:r>
      <w:r>
        <w:rPr>
          <w:lang w:val="en-NZ"/>
        </w:rPr>
        <w:t xml:space="preserve">. </w:t>
      </w:r>
    </w:p>
    <w:p w14:paraId="4BD1A4C3" w14:textId="77777777" w:rsidR="00E24E77" w:rsidRDefault="00E24E77" w:rsidP="00E24E77">
      <w:pPr>
        <w:rPr>
          <w:lang w:val="en-NZ"/>
        </w:rPr>
      </w:pPr>
    </w:p>
    <w:p w14:paraId="44AAB930" w14:textId="77777777" w:rsidR="00E24E77" w:rsidRDefault="00E24E77" w:rsidP="00E24E77">
      <w:pPr>
        <w:rPr>
          <w:lang w:val="en-NZ"/>
        </w:rPr>
      </w:pPr>
      <w:r>
        <w:rPr>
          <w:lang w:val="en-NZ"/>
        </w:rPr>
        <w:t>The Committee noted and agreed the agenda for the meeting.</w:t>
      </w:r>
    </w:p>
    <w:p w14:paraId="648F32F0" w14:textId="77777777" w:rsidR="00E24E77" w:rsidRDefault="00E24E77" w:rsidP="00E24E77">
      <w:pPr>
        <w:rPr>
          <w:lang w:val="en-NZ"/>
        </w:rPr>
      </w:pPr>
    </w:p>
    <w:p w14:paraId="64A20C7C" w14:textId="77777777" w:rsidR="00D324AA" w:rsidRPr="00CE6AA6" w:rsidRDefault="00D324AA" w:rsidP="00B37D44">
      <w:pPr>
        <w:pStyle w:val="Heading2"/>
      </w:pPr>
      <w:r w:rsidRPr="00CE6AA6">
        <w:t>Confirmation of previous minutes</w:t>
      </w:r>
    </w:p>
    <w:p w14:paraId="37C5CF15" w14:textId="77777777" w:rsidR="00D324AA" w:rsidRDefault="00D324AA" w:rsidP="00D324AA">
      <w:pPr>
        <w:rPr>
          <w:lang w:val="en-NZ"/>
        </w:rPr>
      </w:pPr>
    </w:p>
    <w:p w14:paraId="3AA630E5" w14:textId="77777777" w:rsidR="00D324AA" w:rsidRDefault="00D324AA" w:rsidP="00D324AA">
      <w:pPr>
        <w:rPr>
          <w:lang w:val="en-NZ"/>
        </w:rPr>
      </w:pPr>
      <w:r>
        <w:rPr>
          <w:lang w:val="en-NZ"/>
        </w:rPr>
        <w:t xml:space="preserve">The minutes of the meeting of </w:t>
      </w:r>
      <w:r w:rsidR="00BB2D0F">
        <w:rPr>
          <w:rFonts w:cs="Arial"/>
          <w:szCs w:val="22"/>
          <w:lang w:val="en-NZ"/>
        </w:rPr>
        <w:t>14 December 2021</w:t>
      </w:r>
      <w:r>
        <w:rPr>
          <w:lang w:val="en-NZ"/>
        </w:rPr>
        <w:t xml:space="preserve"> were confirmed.</w:t>
      </w:r>
    </w:p>
    <w:p w14:paraId="14AE99FC" w14:textId="77777777" w:rsidR="00D324AA" w:rsidRDefault="00D324AA" w:rsidP="00D324AA">
      <w:pPr>
        <w:rPr>
          <w:color w:val="FF0000"/>
          <w:lang w:val="en-NZ"/>
        </w:rPr>
      </w:pPr>
    </w:p>
    <w:p w14:paraId="09561564" w14:textId="77777777" w:rsidR="00D324AA" w:rsidRDefault="00D324AA" w:rsidP="00E24E77">
      <w:pPr>
        <w:rPr>
          <w:lang w:val="en-NZ"/>
        </w:rPr>
      </w:pPr>
    </w:p>
    <w:p w14:paraId="467F63B0" w14:textId="77777777" w:rsidR="00D324AA" w:rsidRPr="00540FF2" w:rsidRDefault="00D324AA" w:rsidP="00540FF2">
      <w:pPr>
        <w:rPr>
          <w:lang w:val="en-NZ"/>
        </w:rPr>
      </w:pPr>
    </w:p>
    <w:p w14:paraId="20201FEC" w14:textId="77777777" w:rsidR="00E24E77" w:rsidRDefault="00E24E77" w:rsidP="00E24E77">
      <w:pPr>
        <w:rPr>
          <w:lang w:val="en-NZ"/>
        </w:rPr>
      </w:pPr>
    </w:p>
    <w:p w14:paraId="0B755111" w14:textId="77777777" w:rsidR="00E24E77" w:rsidRPr="00DC35A3" w:rsidRDefault="00E24E77" w:rsidP="00E24E77">
      <w:pPr>
        <w:rPr>
          <w:lang w:val="en-NZ"/>
        </w:rPr>
      </w:pPr>
    </w:p>
    <w:p w14:paraId="2EB3B2B9" w14:textId="77777777" w:rsidR="00E24E77" w:rsidRPr="00DA5F0B" w:rsidRDefault="00540FF2" w:rsidP="00B37D44">
      <w:pPr>
        <w:pStyle w:val="Heading2"/>
      </w:pPr>
      <w:r>
        <w:br w:type="page"/>
      </w:r>
      <w:r w:rsidR="00E24E77" w:rsidRPr="00DA5F0B">
        <w:lastRenderedPageBreak/>
        <w:t xml:space="preserve">New applications </w:t>
      </w:r>
    </w:p>
    <w:p w14:paraId="3EDC29DD" w14:textId="77777777" w:rsidR="00E24E77" w:rsidRPr="0018623C"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40FF2" w:rsidRPr="00960BFE" w14:paraId="355A9B08" w14:textId="77777777" w:rsidTr="00540FF2">
        <w:trPr>
          <w:trHeight w:val="280"/>
        </w:trPr>
        <w:tc>
          <w:tcPr>
            <w:tcW w:w="966" w:type="dxa"/>
            <w:tcBorders>
              <w:top w:val="nil"/>
              <w:left w:val="nil"/>
              <w:bottom w:val="nil"/>
              <w:right w:val="nil"/>
            </w:tcBorders>
          </w:tcPr>
          <w:p w14:paraId="1F3EE824" w14:textId="77777777" w:rsidR="00540FF2" w:rsidRPr="00960BFE" w:rsidRDefault="00540FF2" w:rsidP="004444E1">
            <w:pPr>
              <w:autoSpaceDE w:val="0"/>
              <w:autoSpaceDN w:val="0"/>
              <w:adjustRightInd w:val="0"/>
            </w:pPr>
            <w:r w:rsidRPr="00960BFE">
              <w:rPr>
                <w:b/>
              </w:rPr>
              <w:t xml:space="preserve">1 </w:t>
            </w:r>
            <w:r w:rsidRPr="00960BFE">
              <w:t xml:space="preserve"> </w:t>
            </w:r>
          </w:p>
        </w:tc>
        <w:tc>
          <w:tcPr>
            <w:tcW w:w="2575" w:type="dxa"/>
            <w:tcBorders>
              <w:top w:val="nil"/>
              <w:left w:val="nil"/>
              <w:bottom w:val="nil"/>
              <w:right w:val="nil"/>
            </w:tcBorders>
          </w:tcPr>
          <w:p w14:paraId="4B5C7349" w14:textId="77777777" w:rsidR="00540FF2" w:rsidRPr="00960BFE" w:rsidRDefault="00540FF2" w:rsidP="004444E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4BF98ED" w14:textId="77777777" w:rsidR="00540FF2" w:rsidRPr="00960BFE" w:rsidRDefault="00D03CF5" w:rsidP="004444E1">
            <w:pPr>
              <w:autoSpaceDE w:val="0"/>
              <w:autoSpaceDN w:val="0"/>
              <w:adjustRightInd w:val="0"/>
            </w:pPr>
            <w:r>
              <w:rPr>
                <w:b/>
              </w:rPr>
              <w:t xml:space="preserve">(14/STH/170) </w:t>
            </w:r>
            <w:r w:rsidR="007E1435" w:rsidRPr="007E1435">
              <w:rPr>
                <w:b/>
              </w:rPr>
              <w:t>2021 AM 4030</w:t>
            </w:r>
          </w:p>
        </w:tc>
      </w:tr>
      <w:tr w:rsidR="00540FF2" w:rsidRPr="00960BFE" w14:paraId="1A585CAD" w14:textId="77777777" w:rsidTr="00540FF2">
        <w:trPr>
          <w:trHeight w:val="280"/>
        </w:trPr>
        <w:tc>
          <w:tcPr>
            <w:tcW w:w="966" w:type="dxa"/>
            <w:tcBorders>
              <w:top w:val="nil"/>
              <w:left w:val="nil"/>
              <w:bottom w:val="nil"/>
              <w:right w:val="nil"/>
            </w:tcBorders>
          </w:tcPr>
          <w:p w14:paraId="6FFA6110" w14:textId="77777777" w:rsidR="00540FF2" w:rsidRPr="00960BFE" w:rsidRDefault="005E1ADC" w:rsidP="004444E1">
            <w:pPr>
              <w:autoSpaceDE w:val="0"/>
              <w:autoSpaceDN w:val="0"/>
              <w:adjustRightInd w:val="0"/>
            </w:pPr>
            <w:r>
              <w:softHyphen/>
            </w:r>
            <w:r>
              <w:softHyphen/>
            </w:r>
            <w:r>
              <w:softHyphen/>
            </w:r>
            <w:r>
              <w:softHyphen/>
            </w:r>
            <w:r w:rsidR="00540FF2" w:rsidRPr="00960BFE">
              <w:t xml:space="preserve"> </w:t>
            </w:r>
          </w:p>
        </w:tc>
        <w:tc>
          <w:tcPr>
            <w:tcW w:w="2575" w:type="dxa"/>
            <w:tcBorders>
              <w:top w:val="nil"/>
              <w:left w:val="nil"/>
              <w:bottom w:val="nil"/>
              <w:right w:val="nil"/>
            </w:tcBorders>
          </w:tcPr>
          <w:p w14:paraId="736A96E0" w14:textId="77777777" w:rsidR="00540FF2" w:rsidRPr="00960BFE" w:rsidRDefault="00540FF2" w:rsidP="004444E1">
            <w:pPr>
              <w:autoSpaceDE w:val="0"/>
              <w:autoSpaceDN w:val="0"/>
              <w:adjustRightInd w:val="0"/>
            </w:pPr>
            <w:r w:rsidRPr="00960BFE">
              <w:t xml:space="preserve">Title: </w:t>
            </w:r>
          </w:p>
        </w:tc>
        <w:tc>
          <w:tcPr>
            <w:tcW w:w="6459" w:type="dxa"/>
            <w:tcBorders>
              <w:top w:val="nil"/>
              <w:left w:val="nil"/>
              <w:bottom w:val="nil"/>
              <w:right w:val="nil"/>
            </w:tcBorders>
          </w:tcPr>
          <w:p w14:paraId="5B2AF726" w14:textId="77777777" w:rsidR="00540FF2" w:rsidRPr="00960BFE" w:rsidRDefault="00055D86" w:rsidP="004444E1">
            <w:pPr>
              <w:autoSpaceDE w:val="0"/>
              <w:autoSpaceDN w:val="0"/>
              <w:adjustRightInd w:val="0"/>
            </w:pPr>
            <w:r w:rsidRPr="00055D86">
              <w:t>Investigating the high incidence of M</w:t>
            </w:r>
            <w:r w:rsidR="005C3354">
              <w:t>ā</w:t>
            </w:r>
            <w:r w:rsidRPr="00055D86">
              <w:t>ori and Polynesian children with autoimmune neurological disease in New Zealand (Amendment)</w:t>
            </w:r>
          </w:p>
        </w:tc>
      </w:tr>
      <w:tr w:rsidR="00540FF2" w:rsidRPr="00960BFE" w14:paraId="62A9B4E3" w14:textId="77777777" w:rsidTr="00540FF2">
        <w:trPr>
          <w:trHeight w:val="280"/>
        </w:trPr>
        <w:tc>
          <w:tcPr>
            <w:tcW w:w="966" w:type="dxa"/>
            <w:tcBorders>
              <w:top w:val="nil"/>
              <w:left w:val="nil"/>
              <w:bottom w:val="nil"/>
              <w:right w:val="nil"/>
            </w:tcBorders>
          </w:tcPr>
          <w:p w14:paraId="4AE81397"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44447148" w14:textId="77777777" w:rsidR="00540FF2" w:rsidRPr="00960BFE" w:rsidRDefault="00540FF2" w:rsidP="004444E1">
            <w:pPr>
              <w:autoSpaceDE w:val="0"/>
              <w:autoSpaceDN w:val="0"/>
              <w:adjustRightInd w:val="0"/>
            </w:pPr>
            <w:r w:rsidRPr="00960BFE">
              <w:t xml:space="preserve">Principal Investigator: </w:t>
            </w:r>
          </w:p>
        </w:tc>
        <w:tc>
          <w:tcPr>
            <w:tcW w:w="6459" w:type="dxa"/>
            <w:tcBorders>
              <w:top w:val="nil"/>
              <w:left w:val="nil"/>
              <w:bottom w:val="nil"/>
              <w:right w:val="nil"/>
            </w:tcBorders>
          </w:tcPr>
          <w:p w14:paraId="10BAA070" w14:textId="77777777" w:rsidR="00540FF2" w:rsidRPr="00960BFE" w:rsidRDefault="00055D86" w:rsidP="004444E1">
            <w:pPr>
              <w:autoSpaceDE w:val="0"/>
              <w:autoSpaceDN w:val="0"/>
              <w:adjustRightInd w:val="0"/>
            </w:pPr>
            <w:r>
              <w:t>Dr Hannah Jones</w:t>
            </w:r>
          </w:p>
        </w:tc>
      </w:tr>
      <w:tr w:rsidR="00540FF2" w:rsidRPr="00960BFE" w14:paraId="003752C3" w14:textId="77777777" w:rsidTr="00540FF2">
        <w:trPr>
          <w:trHeight w:val="280"/>
        </w:trPr>
        <w:tc>
          <w:tcPr>
            <w:tcW w:w="966" w:type="dxa"/>
            <w:tcBorders>
              <w:top w:val="nil"/>
              <w:left w:val="nil"/>
              <w:bottom w:val="nil"/>
              <w:right w:val="nil"/>
            </w:tcBorders>
          </w:tcPr>
          <w:p w14:paraId="238D5E41"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0165ABC6" w14:textId="77777777" w:rsidR="00540FF2" w:rsidRPr="00960BFE" w:rsidRDefault="00540FF2" w:rsidP="004444E1">
            <w:pPr>
              <w:autoSpaceDE w:val="0"/>
              <w:autoSpaceDN w:val="0"/>
              <w:adjustRightInd w:val="0"/>
            </w:pPr>
            <w:r w:rsidRPr="00960BFE">
              <w:t xml:space="preserve">Sponsor: </w:t>
            </w:r>
          </w:p>
        </w:tc>
        <w:tc>
          <w:tcPr>
            <w:tcW w:w="6459" w:type="dxa"/>
            <w:tcBorders>
              <w:top w:val="nil"/>
              <w:left w:val="nil"/>
              <w:bottom w:val="nil"/>
              <w:right w:val="nil"/>
            </w:tcBorders>
          </w:tcPr>
          <w:p w14:paraId="347B7B56" w14:textId="77777777" w:rsidR="00540FF2" w:rsidRPr="00960BFE" w:rsidRDefault="00540FF2" w:rsidP="004444E1">
            <w:pPr>
              <w:autoSpaceDE w:val="0"/>
              <w:autoSpaceDN w:val="0"/>
              <w:adjustRightInd w:val="0"/>
            </w:pPr>
          </w:p>
        </w:tc>
      </w:tr>
      <w:tr w:rsidR="00540FF2" w:rsidRPr="00960BFE" w14:paraId="1B3C327C" w14:textId="77777777" w:rsidTr="00540FF2">
        <w:trPr>
          <w:trHeight w:val="280"/>
        </w:trPr>
        <w:tc>
          <w:tcPr>
            <w:tcW w:w="966" w:type="dxa"/>
            <w:tcBorders>
              <w:top w:val="nil"/>
              <w:left w:val="nil"/>
              <w:bottom w:val="nil"/>
              <w:right w:val="nil"/>
            </w:tcBorders>
          </w:tcPr>
          <w:p w14:paraId="656EAA83"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61905777" w14:textId="77777777" w:rsidR="00540FF2" w:rsidRPr="00960BFE" w:rsidRDefault="00540FF2" w:rsidP="004444E1">
            <w:pPr>
              <w:autoSpaceDE w:val="0"/>
              <w:autoSpaceDN w:val="0"/>
              <w:adjustRightInd w:val="0"/>
            </w:pPr>
            <w:r w:rsidRPr="00960BFE">
              <w:t xml:space="preserve">Clock Start Date: </w:t>
            </w:r>
          </w:p>
        </w:tc>
        <w:tc>
          <w:tcPr>
            <w:tcW w:w="6459" w:type="dxa"/>
            <w:tcBorders>
              <w:top w:val="nil"/>
              <w:left w:val="nil"/>
              <w:bottom w:val="nil"/>
              <w:right w:val="nil"/>
            </w:tcBorders>
          </w:tcPr>
          <w:p w14:paraId="7978680A" w14:textId="77777777" w:rsidR="00540FF2" w:rsidRPr="00960BFE" w:rsidRDefault="00D6700D" w:rsidP="004444E1">
            <w:pPr>
              <w:autoSpaceDE w:val="0"/>
              <w:autoSpaceDN w:val="0"/>
              <w:adjustRightInd w:val="0"/>
            </w:pPr>
            <w:r>
              <w:t>02 December 2021</w:t>
            </w:r>
            <w:r w:rsidR="00540FF2" w:rsidRPr="00960BFE">
              <w:t xml:space="preserve"> </w:t>
            </w:r>
          </w:p>
        </w:tc>
      </w:tr>
    </w:tbl>
    <w:p w14:paraId="6F69736B" w14:textId="77777777" w:rsidR="00E24E77" w:rsidRPr="00795EDD" w:rsidRDefault="00E24E77" w:rsidP="00E24E77"/>
    <w:p w14:paraId="3B7DCECD" w14:textId="77777777" w:rsidR="00540FF2" w:rsidRPr="00D10CEF" w:rsidRDefault="00C2261B" w:rsidP="00540FF2">
      <w:pPr>
        <w:autoSpaceDE w:val="0"/>
        <w:autoSpaceDN w:val="0"/>
        <w:adjustRightInd w:val="0"/>
        <w:rPr>
          <w:sz w:val="20"/>
          <w:lang w:val="en-NZ"/>
        </w:rPr>
      </w:pPr>
      <w:r w:rsidRPr="00D10CEF">
        <w:rPr>
          <w:rFonts w:cs="Arial"/>
          <w:szCs w:val="22"/>
          <w:lang w:val="en-NZ"/>
        </w:rPr>
        <w:t>Dr Hannah Jones</w:t>
      </w:r>
      <w:r w:rsidR="00540FF2" w:rsidRPr="00D10CEF">
        <w:rPr>
          <w:lang w:val="en-NZ"/>
        </w:rPr>
        <w:t xml:space="preserve"> was present via videoconference for discussion of this </w:t>
      </w:r>
      <w:r w:rsidR="00D6700D" w:rsidRPr="00D10CEF">
        <w:rPr>
          <w:lang w:val="en-NZ"/>
        </w:rPr>
        <w:t xml:space="preserve">amendment. </w:t>
      </w:r>
    </w:p>
    <w:p w14:paraId="64735CEC" w14:textId="77777777" w:rsidR="00540FF2" w:rsidRPr="00D324AA" w:rsidRDefault="00540FF2" w:rsidP="00540FF2">
      <w:pPr>
        <w:rPr>
          <w:u w:val="single"/>
          <w:lang w:val="en-NZ"/>
        </w:rPr>
      </w:pPr>
    </w:p>
    <w:p w14:paraId="38C0AA65" w14:textId="77777777" w:rsidR="00540FF2" w:rsidRPr="0054344C" w:rsidRDefault="00540FF2" w:rsidP="00540FF2">
      <w:pPr>
        <w:pStyle w:val="Headingbold"/>
      </w:pPr>
      <w:r w:rsidRPr="0054344C">
        <w:t>Potential conflicts of interest</w:t>
      </w:r>
    </w:p>
    <w:p w14:paraId="5255A44E" w14:textId="77777777" w:rsidR="00540FF2" w:rsidRPr="00D324AA" w:rsidRDefault="00540FF2" w:rsidP="00540FF2">
      <w:pPr>
        <w:rPr>
          <w:b/>
          <w:lang w:val="en-NZ"/>
        </w:rPr>
      </w:pPr>
    </w:p>
    <w:p w14:paraId="3A8D2658" w14:textId="77777777" w:rsidR="00540FF2" w:rsidRPr="00D324AA" w:rsidRDefault="00540FF2" w:rsidP="00540FF2">
      <w:pPr>
        <w:rPr>
          <w:lang w:val="en-NZ"/>
        </w:rPr>
      </w:pPr>
      <w:r w:rsidRPr="00D324AA">
        <w:rPr>
          <w:lang w:val="en-NZ"/>
        </w:rPr>
        <w:t>The Chair asked members to declare any potential conflicts of interest related to this application.</w:t>
      </w:r>
    </w:p>
    <w:p w14:paraId="5404C7EC" w14:textId="77777777" w:rsidR="00540FF2" w:rsidRPr="00D324AA" w:rsidRDefault="00540FF2" w:rsidP="00540FF2">
      <w:pPr>
        <w:rPr>
          <w:lang w:val="en-NZ"/>
        </w:rPr>
      </w:pPr>
    </w:p>
    <w:p w14:paraId="56768D49" w14:textId="77777777" w:rsidR="00540FF2" w:rsidRPr="00D324AA" w:rsidRDefault="00540FF2" w:rsidP="00540FF2">
      <w:pPr>
        <w:rPr>
          <w:lang w:val="en-NZ"/>
        </w:rPr>
      </w:pPr>
      <w:r w:rsidRPr="00D324AA">
        <w:rPr>
          <w:lang w:val="en-NZ"/>
        </w:rPr>
        <w:t>No potential conflicts of interest related to this application were declared by any member.</w:t>
      </w:r>
    </w:p>
    <w:p w14:paraId="1D172095" w14:textId="77777777" w:rsidR="00540FF2" w:rsidRPr="00D324AA" w:rsidRDefault="00540FF2" w:rsidP="00540FF2">
      <w:pPr>
        <w:rPr>
          <w:lang w:val="en-NZ"/>
        </w:rPr>
      </w:pPr>
    </w:p>
    <w:p w14:paraId="1B49BFA9" w14:textId="77777777" w:rsidR="00540FF2" w:rsidRPr="00D324AA" w:rsidRDefault="00540FF2" w:rsidP="00540FF2">
      <w:pPr>
        <w:rPr>
          <w:lang w:val="en-NZ"/>
        </w:rPr>
      </w:pPr>
    </w:p>
    <w:p w14:paraId="774A6D77" w14:textId="77777777" w:rsidR="00540FF2" w:rsidRPr="0054344C" w:rsidRDefault="00540FF2" w:rsidP="00540FF2">
      <w:pPr>
        <w:pStyle w:val="Headingbold"/>
      </w:pPr>
      <w:r w:rsidRPr="0054344C">
        <w:t>Summary of Study</w:t>
      </w:r>
    </w:p>
    <w:p w14:paraId="7D565B79" w14:textId="77777777" w:rsidR="00540FF2" w:rsidRPr="00D324AA" w:rsidRDefault="00540FF2" w:rsidP="00540FF2">
      <w:pPr>
        <w:rPr>
          <w:u w:val="single"/>
          <w:lang w:val="en-NZ"/>
        </w:rPr>
      </w:pPr>
    </w:p>
    <w:p w14:paraId="75002ADD" w14:textId="77777777" w:rsidR="00540FF2" w:rsidRDefault="001660A4" w:rsidP="001660A4">
      <w:pPr>
        <w:pStyle w:val="ListParagraph"/>
        <w:ind w:left="357" w:hanging="357"/>
      </w:pPr>
      <w:r>
        <w:t xml:space="preserve">The study aims to investigate autoimmune neurological disease in Australasian children. This involves accessing health information, questionnaires and HLA tissue testing. </w:t>
      </w:r>
      <w:r w:rsidR="00D10CEF">
        <w:t xml:space="preserve">This discussion relates to the amendment submitted </w:t>
      </w:r>
      <w:r w:rsidR="009A2313">
        <w:t xml:space="preserve">to extend study population from children 18 years and under only to include adults, extend the breadth of diseases studied to include other neuroinflammatory diseases, and add paediatric controls (excluded in the 26.06.2019 amendment). </w:t>
      </w:r>
    </w:p>
    <w:p w14:paraId="22794E82" w14:textId="77777777" w:rsidR="009458E7" w:rsidRPr="009A2313" w:rsidRDefault="009458E7" w:rsidP="009458E7">
      <w:pPr>
        <w:pStyle w:val="ListParagraph"/>
        <w:numPr>
          <w:ilvl w:val="0"/>
          <w:numId w:val="0"/>
        </w:numPr>
        <w:autoSpaceDE w:val="0"/>
        <w:autoSpaceDN w:val="0"/>
        <w:adjustRightInd w:val="0"/>
        <w:ind w:left="357" w:hanging="357"/>
      </w:pPr>
    </w:p>
    <w:p w14:paraId="22C58C32" w14:textId="77777777" w:rsidR="00540FF2" w:rsidRPr="0054344C" w:rsidRDefault="00540FF2" w:rsidP="00540FF2">
      <w:pPr>
        <w:pStyle w:val="Headingbold"/>
      </w:pPr>
      <w:r w:rsidRPr="0054344C">
        <w:t xml:space="preserve">Summary of resolved ethical issues </w:t>
      </w:r>
    </w:p>
    <w:p w14:paraId="0FA03222" w14:textId="77777777" w:rsidR="00540FF2" w:rsidRPr="00D324AA" w:rsidRDefault="00540FF2" w:rsidP="00540FF2">
      <w:pPr>
        <w:rPr>
          <w:u w:val="single"/>
          <w:lang w:val="en-NZ"/>
        </w:rPr>
      </w:pPr>
    </w:p>
    <w:p w14:paraId="0FAFFF46" w14:textId="77777777" w:rsidR="00540FF2" w:rsidRPr="00D324AA" w:rsidRDefault="00540FF2" w:rsidP="00540FF2">
      <w:pPr>
        <w:rPr>
          <w:lang w:val="en-NZ"/>
        </w:rPr>
      </w:pPr>
      <w:r w:rsidRPr="00D324AA">
        <w:rPr>
          <w:lang w:val="en-NZ"/>
        </w:rPr>
        <w:t xml:space="preserve">The main ethical issues considered by the Committee and addressed by the </w:t>
      </w:r>
      <w:r w:rsidR="009A01CE">
        <w:rPr>
          <w:lang w:val="en-NZ"/>
        </w:rPr>
        <w:t>Researcher</w:t>
      </w:r>
      <w:r w:rsidRPr="00D324AA">
        <w:rPr>
          <w:lang w:val="en-NZ"/>
        </w:rPr>
        <w:t xml:space="preserve"> are as follows.</w:t>
      </w:r>
    </w:p>
    <w:p w14:paraId="6DE0C764" w14:textId="77777777" w:rsidR="00540FF2" w:rsidRPr="00D324AA" w:rsidRDefault="00540FF2" w:rsidP="00540FF2">
      <w:pPr>
        <w:rPr>
          <w:lang w:val="en-NZ"/>
        </w:rPr>
      </w:pPr>
    </w:p>
    <w:p w14:paraId="634E328C" w14:textId="77777777" w:rsidR="00E552B6" w:rsidRPr="002F609F" w:rsidRDefault="00540FF2" w:rsidP="002F609F">
      <w:pPr>
        <w:pStyle w:val="ListParagraph"/>
      </w:pPr>
      <w:r w:rsidRPr="00D324AA">
        <w:t xml:space="preserve">The Committee </w:t>
      </w:r>
      <w:r w:rsidR="00562A5A">
        <w:t xml:space="preserve">noted that this amendment changes the study significantly. They noted that this would be better submitted as a new study. After discussion, it was agreed that the adult portion of the study would be a new study application to the Southern HDEC while </w:t>
      </w:r>
      <w:r w:rsidR="006B6611">
        <w:t>a</w:t>
      </w:r>
      <w:r w:rsidR="00562A5A">
        <w:t xml:space="preserve"> </w:t>
      </w:r>
      <w:r w:rsidR="002F609F">
        <w:t>paediatric</w:t>
      </w:r>
      <w:r w:rsidR="00562A5A">
        <w:t xml:space="preserve"> control </w:t>
      </w:r>
      <w:r w:rsidR="006B6611">
        <w:t>can be</w:t>
      </w:r>
      <w:r w:rsidR="00562A5A">
        <w:t xml:space="preserve"> submitted as an amendment for this study</w:t>
      </w:r>
      <w:r w:rsidR="00C357C8">
        <w:t>, and approval for this study is maintained.</w:t>
      </w:r>
    </w:p>
    <w:p w14:paraId="49F6225D" w14:textId="77777777" w:rsidR="00540FF2" w:rsidRPr="00D324AA" w:rsidRDefault="00540FF2" w:rsidP="00540FF2">
      <w:pPr>
        <w:spacing w:before="80" w:after="80"/>
        <w:rPr>
          <w:lang w:val="en-NZ"/>
        </w:rPr>
      </w:pPr>
    </w:p>
    <w:p w14:paraId="02912D25" w14:textId="77777777" w:rsidR="00540FF2" w:rsidRPr="0054344C" w:rsidRDefault="00540FF2" w:rsidP="00540FF2">
      <w:pPr>
        <w:pStyle w:val="Headingbold"/>
      </w:pPr>
      <w:r w:rsidRPr="0054344C">
        <w:t>Summary of outstanding ethical issues</w:t>
      </w:r>
    </w:p>
    <w:p w14:paraId="167D9260" w14:textId="77777777" w:rsidR="00540FF2" w:rsidRPr="00D324AA" w:rsidRDefault="00540FF2" w:rsidP="00540FF2">
      <w:pPr>
        <w:rPr>
          <w:lang w:val="en-NZ"/>
        </w:rPr>
      </w:pPr>
    </w:p>
    <w:p w14:paraId="6A652D9D" w14:textId="77777777" w:rsidR="00540FF2" w:rsidRPr="00D324AA" w:rsidRDefault="00540FF2" w:rsidP="00540FF2">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sidR="009A01CE">
        <w:rPr>
          <w:szCs w:val="22"/>
          <w:lang w:val="en-NZ"/>
        </w:rPr>
        <w:t>Researcher</w:t>
      </w:r>
      <w:r w:rsidRPr="00D324AA">
        <w:rPr>
          <w:szCs w:val="22"/>
          <w:lang w:val="en-NZ"/>
        </w:rPr>
        <w:t xml:space="preserve"> are as follows</w:t>
      </w:r>
      <w:r w:rsidRPr="00D324AA">
        <w:rPr>
          <w:rFonts w:cs="Arial"/>
          <w:szCs w:val="22"/>
        </w:rPr>
        <w:t>.</w:t>
      </w:r>
    </w:p>
    <w:p w14:paraId="4693CE7B" w14:textId="77777777" w:rsidR="00540FF2" w:rsidRPr="00D324AA" w:rsidRDefault="00540FF2" w:rsidP="00540FF2">
      <w:pPr>
        <w:autoSpaceDE w:val="0"/>
        <w:autoSpaceDN w:val="0"/>
        <w:adjustRightInd w:val="0"/>
        <w:rPr>
          <w:szCs w:val="22"/>
          <w:lang w:val="en-NZ"/>
        </w:rPr>
      </w:pPr>
    </w:p>
    <w:p w14:paraId="2F65147C" w14:textId="77777777" w:rsidR="00562A5A" w:rsidRPr="00562A5A" w:rsidRDefault="00540FF2" w:rsidP="00562A5A">
      <w:pPr>
        <w:pStyle w:val="ListParagraph"/>
        <w:rPr>
          <w:rFonts w:cs="Arial"/>
          <w:color w:val="FF0000"/>
        </w:rPr>
      </w:pPr>
      <w:r w:rsidRPr="00D324AA">
        <w:t>The Committee</w:t>
      </w:r>
      <w:r w:rsidR="00562A5A">
        <w:t xml:space="preserve"> noted that as this is not a medical experiment (observational study), the potential participant’s power-of-attorney can consent. </w:t>
      </w:r>
      <w:r w:rsidR="00562A5A" w:rsidRPr="00CA5D53">
        <w:t xml:space="preserve">The Committee stated </w:t>
      </w:r>
      <w:hyperlink r:id="rId9" w:history="1">
        <w:r w:rsidR="00562A5A" w:rsidRPr="00562A5A">
          <w:rPr>
            <w:rStyle w:val="Hyperlink"/>
            <w:rFonts w:cs="Arial"/>
            <w:szCs w:val="21"/>
          </w:rPr>
          <w:t>Right 7(4) of the Code of Health and Disability Services Consumers’ Rights</w:t>
        </w:r>
      </w:hyperlink>
      <w:r w:rsidR="00562A5A" w:rsidRPr="00CA5D53">
        <w:t xml:space="preserve"> </w:t>
      </w:r>
      <w:r w:rsidR="00562A5A">
        <w:t>can be</w:t>
      </w:r>
      <w:r w:rsidR="00562A5A" w:rsidRPr="00CA5D53">
        <w:t xml:space="preserve"> satisfied</w:t>
      </w:r>
      <w:r w:rsidR="00562A5A">
        <w:t xml:space="preserve"> too, provided</w:t>
      </w:r>
      <w:r w:rsidR="00562A5A" w:rsidRPr="00CA5D53">
        <w:t xml:space="preserve"> that family members </w:t>
      </w:r>
      <w:r w:rsidR="00562A5A">
        <w:t xml:space="preserve">only </w:t>
      </w:r>
      <w:r w:rsidR="00562A5A" w:rsidRPr="00CA5D53">
        <w:t xml:space="preserve">give their opinion on whether they believe their relative would be ok with participation </w:t>
      </w:r>
      <w:r w:rsidR="00562A5A">
        <w:t xml:space="preserve">to support the best-interests argument, </w:t>
      </w:r>
      <w:r w:rsidR="00562A5A" w:rsidRPr="00CA5D53">
        <w:t>but they cannot provide proxy</w:t>
      </w:r>
      <w:r w:rsidR="002F609F">
        <w:t>-</w:t>
      </w:r>
      <w:r w:rsidR="00562A5A" w:rsidRPr="00CA5D53">
        <w:t xml:space="preserve">consent. </w:t>
      </w:r>
      <w:r w:rsidR="00562A5A">
        <w:t xml:space="preserve">The Committee requested formal documentation around the justification around how enrolment is legal using the above options, clarifying that family members are not consenting </w:t>
      </w:r>
      <w:r w:rsidR="00562A5A">
        <w:lastRenderedPageBreak/>
        <w:t xml:space="preserve">for the participant. </w:t>
      </w:r>
      <w:r w:rsidR="00571233" w:rsidRPr="00CA5D53">
        <w:rPr>
          <w:rFonts w:cs="Arial"/>
          <w:i/>
          <w:szCs w:val="21"/>
        </w:rPr>
        <w:t>National Ethical Standards for Health and Disability Research and Quality Improvement, para</w:t>
      </w:r>
      <w:r w:rsidR="00571233">
        <w:rPr>
          <w:rFonts w:cs="Arial"/>
          <w:i/>
          <w:szCs w:val="21"/>
        </w:rPr>
        <w:t xml:space="preserve"> 7.70, 7.71, 7.73, </w:t>
      </w:r>
      <w:r w:rsidR="00A813C4">
        <w:rPr>
          <w:rFonts w:cs="Arial"/>
          <w:i/>
          <w:szCs w:val="21"/>
        </w:rPr>
        <w:t xml:space="preserve">&amp; </w:t>
      </w:r>
      <w:r w:rsidR="00571233">
        <w:rPr>
          <w:rFonts w:cs="Arial"/>
          <w:i/>
          <w:szCs w:val="21"/>
        </w:rPr>
        <w:t>7.74</w:t>
      </w:r>
      <w:r w:rsidR="00A813C4">
        <w:rPr>
          <w:rFonts w:cs="Arial"/>
          <w:i/>
          <w:szCs w:val="21"/>
        </w:rPr>
        <w:t>)</w:t>
      </w:r>
    </w:p>
    <w:p w14:paraId="53CF9DAE" w14:textId="77777777" w:rsidR="002F609F" w:rsidRPr="00A813C4" w:rsidRDefault="00562A5A" w:rsidP="00A813C4">
      <w:pPr>
        <w:pStyle w:val="ListParagraph"/>
        <w:rPr>
          <w:rFonts w:cs="Arial"/>
          <w:szCs w:val="21"/>
        </w:rPr>
      </w:pPr>
      <w:r>
        <w:t xml:space="preserve">The Committee noted that the re-consent </w:t>
      </w:r>
      <w:r w:rsidR="002F609F">
        <w:t xml:space="preserve">upon recovery </w:t>
      </w:r>
      <w:r>
        <w:t xml:space="preserve">process is not documented in the protocol and requested this is further clarified. </w:t>
      </w:r>
      <w:r w:rsidR="00A813C4" w:rsidRPr="00CA5D53">
        <w:rPr>
          <w:rFonts w:cs="Arial"/>
          <w:i/>
          <w:szCs w:val="21"/>
        </w:rPr>
        <w:t xml:space="preserve">(National Ethical Standards for Health and Disability Research and Quality Improvement, para 9.7).  </w:t>
      </w:r>
    </w:p>
    <w:p w14:paraId="5EE104BC" w14:textId="77777777" w:rsidR="007B43F9" w:rsidRPr="007B43F9" w:rsidRDefault="002F609F" w:rsidP="00540FF2">
      <w:pPr>
        <w:pStyle w:val="ListParagraph"/>
        <w:rPr>
          <w:rFonts w:cs="Arial"/>
          <w:color w:val="FF0000"/>
        </w:rPr>
      </w:pPr>
      <w:r>
        <w:t xml:space="preserve">The Committee stated that the amended questionnaire was not approved as part of the previously declined amendment and was not included in this submission for review. This questionnaire needs to be submitted to be approved. </w:t>
      </w:r>
    </w:p>
    <w:p w14:paraId="797F890B" w14:textId="77777777" w:rsidR="00540FF2" w:rsidRPr="005C3057" w:rsidRDefault="007B43F9" w:rsidP="005C3057">
      <w:pPr>
        <w:pStyle w:val="ListParagraph"/>
        <w:rPr>
          <w:rFonts w:cs="Arial"/>
          <w:color w:val="FF0000"/>
        </w:rPr>
      </w:pPr>
      <w:r>
        <w:t>The Committee stated that the statement that participants will not be given an option of receiving serious non-actionable results raises issues with rights to access as these results could impact life decisions and could be actionable in future. This needs to be looked at an</w:t>
      </w:r>
      <w:r w:rsidR="00D32A3C">
        <w:t xml:space="preserve">d </w:t>
      </w:r>
      <w:r>
        <w:t>addressed in both the amendment and new application.</w:t>
      </w:r>
      <w:r w:rsidR="00540FF2" w:rsidRPr="00D324AA">
        <w:br/>
      </w:r>
    </w:p>
    <w:p w14:paraId="2CB968A7" w14:textId="77777777" w:rsidR="00540FF2" w:rsidRPr="0054344C" w:rsidRDefault="00540FF2" w:rsidP="00540FF2">
      <w:pPr>
        <w:rPr>
          <w:b/>
          <w:bCs/>
          <w:lang w:val="en-NZ"/>
        </w:rPr>
      </w:pPr>
      <w:r w:rsidRPr="0054344C">
        <w:rPr>
          <w:b/>
          <w:bCs/>
          <w:lang w:val="en-NZ"/>
        </w:rPr>
        <w:t xml:space="preserve">Decision </w:t>
      </w:r>
    </w:p>
    <w:p w14:paraId="5FF099AB" w14:textId="77777777" w:rsidR="00540FF2" w:rsidRPr="00D324AA" w:rsidRDefault="00540FF2" w:rsidP="00540FF2">
      <w:pPr>
        <w:rPr>
          <w:lang w:val="en-NZ"/>
        </w:rPr>
      </w:pPr>
    </w:p>
    <w:p w14:paraId="2C442E82" w14:textId="77777777" w:rsidR="00540FF2" w:rsidRDefault="00540FF2" w:rsidP="00540FF2">
      <w:pPr>
        <w:rPr>
          <w:color w:val="4BACC6"/>
          <w:lang w:val="en-NZ"/>
        </w:rPr>
      </w:pPr>
      <w:r w:rsidRPr="00D324AA">
        <w:rPr>
          <w:lang w:val="en-NZ"/>
        </w:rPr>
        <w:t>This a</w:t>
      </w:r>
      <w:r w:rsidR="00CA2FFF">
        <w:rPr>
          <w:lang w:val="en-NZ"/>
        </w:rPr>
        <w:t xml:space="preserve">mendment </w:t>
      </w:r>
      <w:r w:rsidRPr="00D324AA">
        <w:rPr>
          <w:lang w:val="en-NZ"/>
        </w:rPr>
        <w:t xml:space="preserve">was </w:t>
      </w:r>
      <w:r w:rsidRPr="00D324AA">
        <w:rPr>
          <w:i/>
          <w:lang w:val="en-NZ"/>
        </w:rPr>
        <w:t>declined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CA2FFF">
        <w:rPr>
          <w:lang w:val="en-NZ"/>
        </w:rPr>
        <w:t>as the Committee did not consider that the study would meet the ethical standards referenced above.</w:t>
      </w:r>
    </w:p>
    <w:p w14:paraId="4EB8EE98" w14:textId="77777777" w:rsidR="00621959" w:rsidRDefault="00621959" w:rsidP="00540FF2">
      <w:pPr>
        <w:rPr>
          <w:color w:val="4BACC6"/>
          <w:lang w:val="en-NZ"/>
        </w:rPr>
      </w:pPr>
    </w:p>
    <w:p w14:paraId="27A60DFE" w14:textId="77777777" w:rsidR="00621959" w:rsidRDefault="00621959">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21959" w:rsidRPr="00960BFE" w14:paraId="018E5F60" w14:textId="77777777" w:rsidTr="00562A5A">
        <w:trPr>
          <w:trHeight w:val="280"/>
        </w:trPr>
        <w:tc>
          <w:tcPr>
            <w:tcW w:w="966" w:type="dxa"/>
            <w:tcBorders>
              <w:top w:val="nil"/>
              <w:left w:val="nil"/>
              <w:bottom w:val="nil"/>
              <w:right w:val="nil"/>
            </w:tcBorders>
          </w:tcPr>
          <w:p w14:paraId="28739BC5" w14:textId="77777777" w:rsidR="00621959" w:rsidRPr="00960BFE" w:rsidRDefault="00621959" w:rsidP="00562A5A">
            <w:pPr>
              <w:autoSpaceDE w:val="0"/>
              <w:autoSpaceDN w:val="0"/>
              <w:adjustRightInd w:val="0"/>
            </w:pPr>
            <w:r>
              <w:rPr>
                <w:b/>
              </w:rPr>
              <w:t>2</w:t>
            </w:r>
            <w:r w:rsidRPr="00960BFE">
              <w:rPr>
                <w:b/>
              </w:rPr>
              <w:t xml:space="preserve"> </w:t>
            </w:r>
            <w:r w:rsidRPr="00960BFE">
              <w:t xml:space="preserve"> </w:t>
            </w:r>
          </w:p>
        </w:tc>
        <w:tc>
          <w:tcPr>
            <w:tcW w:w="2575" w:type="dxa"/>
            <w:tcBorders>
              <w:top w:val="nil"/>
              <w:left w:val="nil"/>
              <w:bottom w:val="nil"/>
              <w:right w:val="nil"/>
            </w:tcBorders>
          </w:tcPr>
          <w:p w14:paraId="762BADE1" w14:textId="77777777" w:rsidR="00621959" w:rsidRPr="00960BFE" w:rsidRDefault="00621959" w:rsidP="00562A5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4BA7E5D" w14:textId="77777777" w:rsidR="00621959" w:rsidRPr="00960BFE" w:rsidRDefault="00507438" w:rsidP="00562A5A">
            <w:pPr>
              <w:autoSpaceDE w:val="0"/>
              <w:autoSpaceDN w:val="0"/>
              <w:adjustRightInd w:val="0"/>
            </w:pPr>
            <w:r w:rsidRPr="00507438">
              <w:rPr>
                <w:b/>
              </w:rPr>
              <w:t>2021 FULL 11925</w:t>
            </w:r>
            <w:r w:rsidR="00621959" w:rsidRPr="00960BFE">
              <w:t xml:space="preserve"> </w:t>
            </w:r>
          </w:p>
        </w:tc>
      </w:tr>
      <w:tr w:rsidR="00621959" w:rsidRPr="00960BFE" w14:paraId="5A9AF2E7" w14:textId="77777777" w:rsidTr="00562A5A">
        <w:trPr>
          <w:trHeight w:val="280"/>
        </w:trPr>
        <w:tc>
          <w:tcPr>
            <w:tcW w:w="966" w:type="dxa"/>
            <w:tcBorders>
              <w:top w:val="nil"/>
              <w:left w:val="nil"/>
              <w:bottom w:val="nil"/>
              <w:right w:val="nil"/>
            </w:tcBorders>
          </w:tcPr>
          <w:p w14:paraId="4DED9215" w14:textId="77777777" w:rsidR="00621959" w:rsidRPr="00960BFE" w:rsidRDefault="00621959" w:rsidP="00562A5A">
            <w:pPr>
              <w:autoSpaceDE w:val="0"/>
              <w:autoSpaceDN w:val="0"/>
              <w:adjustRightInd w:val="0"/>
            </w:pPr>
            <w:r w:rsidRPr="00960BFE">
              <w:t xml:space="preserve"> </w:t>
            </w:r>
          </w:p>
        </w:tc>
        <w:tc>
          <w:tcPr>
            <w:tcW w:w="2575" w:type="dxa"/>
            <w:tcBorders>
              <w:top w:val="nil"/>
              <w:left w:val="nil"/>
              <w:bottom w:val="nil"/>
              <w:right w:val="nil"/>
            </w:tcBorders>
          </w:tcPr>
          <w:p w14:paraId="2E0A0FEA" w14:textId="77777777" w:rsidR="00621959" w:rsidRPr="00960BFE" w:rsidRDefault="00621959" w:rsidP="00562A5A">
            <w:pPr>
              <w:autoSpaceDE w:val="0"/>
              <w:autoSpaceDN w:val="0"/>
              <w:adjustRightInd w:val="0"/>
            </w:pPr>
            <w:r w:rsidRPr="00960BFE">
              <w:t xml:space="preserve">Title: </w:t>
            </w:r>
          </w:p>
        </w:tc>
        <w:tc>
          <w:tcPr>
            <w:tcW w:w="6459" w:type="dxa"/>
            <w:tcBorders>
              <w:top w:val="nil"/>
              <w:left w:val="nil"/>
              <w:bottom w:val="nil"/>
              <w:right w:val="nil"/>
            </w:tcBorders>
          </w:tcPr>
          <w:p w14:paraId="5311529B" w14:textId="77777777" w:rsidR="00621959" w:rsidRPr="00960BFE" w:rsidRDefault="00135C04" w:rsidP="00562A5A">
            <w:pPr>
              <w:autoSpaceDE w:val="0"/>
              <w:autoSpaceDN w:val="0"/>
              <w:adjustRightInd w:val="0"/>
            </w:pPr>
            <w:r w:rsidRPr="00135C04">
              <w:t>Emergency Department Elderly Head Injury Outcomes Study, ED-EM-HI (re-application)</w:t>
            </w:r>
          </w:p>
        </w:tc>
      </w:tr>
      <w:tr w:rsidR="00621959" w:rsidRPr="00960BFE" w14:paraId="7BEDFEEE" w14:textId="77777777" w:rsidTr="00562A5A">
        <w:trPr>
          <w:trHeight w:val="280"/>
        </w:trPr>
        <w:tc>
          <w:tcPr>
            <w:tcW w:w="966" w:type="dxa"/>
            <w:tcBorders>
              <w:top w:val="nil"/>
              <w:left w:val="nil"/>
              <w:bottom w:val="nil"/>
              <w:right w:val="nil"/>
            </w:tcBorders>
          </w:tcPr>
          <w:p w14:paraId="056565A8" w14:textId="77777777" w:rsidR="00621959" w:rsidRPr="00960BFE" w:rsidRDefault="00621959" w:rsidP="00562A5A">
            <w:pPr>
              <w:autoSpaceDE w:val="0"/>
              <w:autoSpaceDN w:val="0"/>
              <w:adjustRightInd w:val="0"/>
            </w:pPr>
            <w:r w:rsidRPr="00960BFE">
              <w:t xml:space="preserve"> </w:t>
            </w:r>
          </w:p>
        </w:tc>
        <w:tc>
          <w:tcPr>
            <w:tcW w:w="2575" w:type="dxa"/>
            <w:tcBorders>
              <w:top w:val="nil"/>
              <w:left w:val="nil"/>
              <w:bottom w:val="nil"/>
              <w:right w:val="nil"/>
            </w:tcBorders>
          </w:tcPr>
          <w:p w14:paraId="1DF99A6D" w14:textId="77777777" w:rsidR="00621959" w:rsidRPr="00960BFE" w:rsidRDefault="00621959" w:rsidP="00562A5A">
            <w:pPr>
              <w:autoSpaceDE w:val="0"/>
              <w:autoSpaceDN w:val="0"/>
              <w:adjustRightInd w:val="0"/>
            </w:pPr>
            <w:r w:rsidRPr="00960BFE">
              <w:t xml:space="preserve">Principal Investigator: </w:t>
            </w:r>
          </w:p>
        </w:tc>
        <w:tc>
          <w:tcPr>
            <w:tcW w:w="6459" w:type="dxa"/>
            <w:tcBorders>
              <w:top w:val="nil"/>
              <w:left w:val="nil"/>
              <w:bottom w:val="nil"/>
              <w:right w:val="nil"/>
            </w:tcBorders>
          </w:tcPr>
          <w:p w14:paraId="0BA60A83" w14:textId="77777777" w:rsidR="00621959" w:rsidRPr="00960BFE" w:rsidRDefault="006314BE" w:rsidP="00562A5A">
            <w:pPr>
              <w:autoSpaceDE w:val="0"/>
              <w:autoSpaceDN w:val="0"/>
              <w:adjustRightInd w:val="0"/>
            </w:pPr>
            <w:r>
              <w:t>Dr Devin Faragasso</w:t>
            </w:r>
            <w:r w:rsidR="00621959" w:rsidRPr="00960BFE">
              <w:t xml:space="preserve"> </w:t>
            </w:r>
          </w:p>
        </w:tc>
      </w:tr>
      <w:tr w:rsidR="00621959" w:rsidRPr="00960BFE" w14:paraId="34E47A15" w14:textId="77777777" w:rsidTr="00562A5A">
        <w:trPr>
          <w:trHeight w:val="280"/>
        </w:trPr>
        <w:tc>
          <w:tcPr>
            <w:tcW w:w="966" w:type="dxa"/>
            <w:tcBorders>
              <w:top w:val="nil"/>
              <w:left w:val="nil"/>
              <w:bottom w:val="nil"/>
              <w:right w:val="nil"/>
            </w:tcBorders>
          </w:tcPr>
          <w:p w14:paraId="7459EB44" w14:textId="77777777" w:rsidR="00621959" w:rsidRPr="00960BFE" w:rsidRDefault="00621959" w:rsidP="00562A5A">
            <w:pPr>
              <w:autoSpaceDE w:val="0"/>
              <w:autoSpaceDN w:val="0"/>
              <w:adjustRightInd w:val="0"/>
            </w:pPr>
            <w:r w:rsidRPr="00960BFE">
              <w:t xml:space="preserve"> </w:t>
            </w:r>
          </w:p>
        </w:tc>
        <w:tc>
          <w:tcPr>
            <w:tcW w:w="2575" w:type="dxa"/>
            <w:tcBorders>
              <w:top w:val="nil"/>
              <w:left w:val="nil"/>
              <w:bottom w:val="nil"/>
              <w:right w:val="nil"/>
            </w:tcBorders>
          </w:tcPr>
          <w:p w14:paraId="38A384D1" w14:textId="77777777" w:rsidR="00621959" w:rsidRPr="00960BFE" w:rsidRDefault="00621959" w:rsidP="00562A5A">
            <w:pPr>
              <w:autoSpaceDE w:val="0"/>
              <w:autoSpaceDN w:val="0"/>
              <w:adjustRightInd w:val="0"/>
            </w:pPr>
            <w:r w:rsidRPr="00960BFE">
              <w:t xml:space="preserve">Sponsor: </w:t>
            </w:r>
          </w:p>
        </w:tc>
        <w:tc>
          <w:tcPr>
            <w:tcW w:w="6459" w:type="dxa"/>
            <w:tcBorders>
              <w:top w:val="nil"/>
              <w:left w:val="nil"/>
              <w:bottom w:val="nil"/>
              <w:right w:val="nil"/>
            </w:tcBorders>
          </w:tcPr>
          <w:p w14:paraId="742B1C2A" w14:textId="77777777" w:rsidR="00621959" w:rsidRPr="00960BFE" w:rsidRDefault="00621959" w:rsidP="00562A5A">
            <w:pPr>
              <w:autoSpaceDE w:val="0"/>
              <w:autoSpaceDN w:val="0"/>
              <w:adjustRightInd w:val="0"/>
            </w:pPr>
          </w:p>
        </w:tc>
      </w:tr>
      <w:tr w:rsidR="00621959" w:rsidRPr="00960BFE" w14:paraId="6340625A" w14:textId="77777777" w:rsidTr="00562A5A">
        <w:trPr>
          <w:trHeight w:val="280"/>
        </w:trPr>
        <w:tc>
          <w:tcPr>
            <w:tcW w:w="966" w:type="dxa"/>
            <w:tcBorders>
              <w:top w:val="nil"/>
              <w:left w:val="nil"/>
              <w:bottom w:val="nil"/>
              <w:right w:val="nil"/>
            </w:tcBorders>
          </w:tcPr>
          <w:p w14:paraId="3C2C572A" w14:textId="77777777" w:rsidR="00621959" w:rsidRPr="00960BFE" w:rsidRDefault="00621959" w:rsidP="00562A5A">
            <w:pPr>
              <w:autoSpaceDE w:val="0"/>
              <w:autoSpaceDN w:val="0"/>
              <w:adjustRightInd w:val="0"/>
            </w:pPr>
            <w:r w:rsidRPr="00960BFE">
              <w:t xml:space="preserve"> </w:t>
            </w:r>
          </w:p>
        </w:tc>
        <w:tc>
          <w:tcPr>
            <w:tcW w:w="2575" w:type="dxa"/>
            <w:tcBorders>
              <w:top w:val="nil"/>
              <w:left w:val="nil"/>
              <w:bottom w:val="nil"/>
              <w:right w:val="nil"/>
            </w:tcBorders>
          </w:tcPr>
          <w:p w14:paraId="0C18B071" w14:textId="77777777" w:rsidR="00621959" w:rsidRPr="00960BFE" w:rsidRDefault="00621959" w:rsidP="00562A5A">
            <w:pPr>
              <w:autoSpaceDE w:val="0"/>
              <w:autoSpaceDN w:val="0"/>
              <w:adjustRightInd w:val="0"/>
            </w:pPr>
            <w:r w:rsidRPr="00960BFE">
              <w:t xml:space="preserve">Clock Start Date: </w:t>
            </w:r>
          </w:p>
        </w:tc>
        <w:tc>
          <w:tcPr>
            <w:tcW w:w="6459" w:type="dxa"/>
            <w:tcBorders>
              <w:top w:val="nil"/>
              <w:left w:val="nil"/>
              <w:bottom w:val="nil"/>
              <w:right w:val="nil"/>
            </w:tcBorders>
          </w:tcPr>
          <w:p w14:paraId="2A358BC9" w14:textId="77777777" w:rsidR="00621959" w:rsidRPr="00960BFE" w:rsidRDefault="00D6700D" w:rsidP="00562A5A">
            <w:pPr>
              <w:autoSpaceDE w:val="0"/>
              <w:autoSpaceDN w:val="0"/>
              <w:adjustRightInd w:val="0"/>
            </w:pPr>
            <w:r>
              <w:t>27 January 2022</w:t>
            </w:r>
          </w:p>
        </w:tc>
      </w:tr>
    </w:tbl>
    <w:p w14:paraId="380A09B6" w14:textId="77777777" w:rsidR="00621959" w:rsidRPr="00FB2367" w:rsidRDefault="00621959" w:rsidP="00621959"/>
    <w:p w14:paraId="74235DFC" w14:textId="77777777" w:rsidR="00621959" w:rsidRPr="00D324AA" w:rsidRDefault="006314BE" w:rsidP="00621959">
      <w:pPr>
        <w:autoSpaceDE w:val="0"/>
        <w:autoSpaceDN w:val="0"/>
        <w:adjustRightInd w:val="0"/>
        <w:rPr>
          <w:sz w:val="20"/>
          <w:lang w:val="en-NZ"/>
        </w:rPr>
      </w:pPr>
      <w:r w:rsidRPr="00FB2367">
        <w:rPr>
          <w:rFonts w:cs="Arial"/>
          <w:szCs w:val="22"/>
          <w:lang w:val="en-NZ"/>
        </w:rPr>
        <w:t xml:space="preserve">No researcher </w:t>
      </w:r>
      <w:r w:rsidR="00621959" w:rsidRPr="00FB2367">
        <w:rPr>
          <w:lang w:val="en-NZ"/>
        </w:rPr>
        <w:t>was</w:t>
      </w:r>
      <w:r w:rsidR="00621959" w:rsidRPr="00D324AA">
        <w:rPr>
          <w:lang w:val="en-NZ"/>
        </w:rPr>
        <w:t xml:space="preserve"> present via videoconference for discussion of this application.</w:t>
      </w:r>
    </w:p>
    <w:p w14:paraId="0BD988B5" w14:textId="77777777" w:rsidR="00621959" w:rsidRPr="00D324AA" w:rsidRDefault="00621959" w:rsidP="00621959">
      <w:pPr>
        <w:rPr>
          <w:u w:val="single"/>
          <w:lang w:val="en-NZ"/>
        </w:rPr>
      </w:pPr>
    </w:p>
    <w:p w14:paraId="335E3A7B" w14:textId="77777777" w:rsidR="00621959" w:rsidRPr="0054344C" w:rsidRDefault="00621959" w:rsidP="00621959">
      <w:pPr>
        <w:pStyle w:val="Headingbold"/>
      </w:pPr>
      <w:r w:rsidRPr="0054344C">
        <w:t>Potential conflicts of interest</w:t>
      </w:r>
    </w:p>
    <w:p w14:paraId="40F65966" w14:textId="77777777" w:rsidR="00621959" w:rsidRPr="00D324AA" w:rsidRDefault="00621959" w:rsidP="00621959">
      <w:pPr>
        <w:rPr>
          <w:b/>
          <w:lang w:val="en-NZ"/>
        </w:rPr>
      </w:pPr>
    </w:p>
    <w:p w14:paraId="45D07A4B" w14:textId="77777777" w:rsidR="00621959" w:rsidRPr="00D324AA" w:rsidRDefault="00621959" w:rsidP="00621959">
      <w:pPr>
        <w:rPr>
          <w:lang w:val="en-NZ"/>
        </w:rPr>
      </w:pPr>
      <w:r w:rsidRPr="00D324AA">
        <w:rPr>
          <w:lang w:val="en-NZ"/>
        </w:rPr>
        <w:t>The Chair asked members to declare any potential conflicts of interest related to this application.</w:t>
      </w:r>
    </w:p>
    <w:p w14:paraId="69F059B9" w14:textId="77777777" w:rsidR="00621959" w:rsidRPr="00D324AA" w:rsidRDefault="00621959" w:rsidP="00621959">
      <w:pPr>
        <w:rPr>
          <w:lang w:val="en-NZ"/>
        </w:rPr>
      </w:pPr>
    </w:p>
    <w:p w14:paraId="44AEFD2D" w14:textId="77777777" w:rsidR="00621959" w:rsidRPr="00D324AA" w:rsidRDefault="00621959" w:rsidP="00621959">
      <w:pPr>
        <w:rPr>
          <w:lang w:val="en-NZ"/>
        </w:rPr>
      </w:pPr>
      <w:r w:rsidRPr="00D324AA">
        <w:rPr>
          <w:lang w:val="en-NZ"/>
        </w:rPr>
        <w:t>No potential conflicts of interest related to this application were declared by any member.</w:t>
      </w:r>
    </w:p>
    <w:p w14:paraId="08338191" w14:textId="77777777" w:rsidR="00621959" w:rsidRPr="00D324AA" w:rsidRDefault="00621959" w:rsidP="00621959">
      <w:pPr>
        <w:rPr>
          <w:lang w:val="en-NZ"/>
        </w:rPr>
      </w:pPr>
    </w:p>
    <w:p w14:paraId="3AFE3F77" w14:textId="77777777" w:rsidR="00621959" w:rsidRPr="00D324AA" w:rsidRDefault="00621959" w:rsidP="00621959">
      <w:pPr>
        <w:rPr>
          <w:lang w:val="en-NZ"/>
        </w:rPr>
      </w:pPr>
    </w:p>
    <w:p w14:paraId="46D57D04" w14:textId="77777777" w:rsidR="00621959" w:rsidRPr="0054344C" w:rsidRDefault="00621959" w:rsidP="00621959">
      <w:pPr>
        <w:pStyle w:val="Headingbold"/>
      </w:pPr>
      <w:r w:rsidRPr="0054344C">
        <w:t>Summary of Study</w:t>
      </w:r>
    </w:p>
    <w:p w14:paraId="0729D28E" w14:textId="77777777" w:rsidR="00621959" w:rsidRPr="00D324AA" w:rsidRDefault="00621959" w:rsidP="00621959">
      <w:pPr>
        <w:rPr>
          <w:u w:val="single"/>
          <w:lang w:val="en-NZ"/>
        </w:rPr>
      </w:pPr>
    </w:p>
    <w:p w14:paraId="6A7F4BBA" w14:textId="77777777" w:rsidR="00621959" w:rsidRPr="00571233" w:rsidRDefault="00AB28A6" w:rsidP="00621959">
      <w:pPr>
        <w:pStyle w:val="ListParagraph"/>
        <w:numPr>
          <w:ilvl w:val="0"/>
          <w:numId w:val="17"/>
        </w:numPr>
      </w:pPr>
      <w:r>
        <w:rPr>
          <w:lang w:val="en-US"/>
        </w:rPr>
        <w:t xml:space="preserve">The primary aim of this study is to evaluate the clinical performance of a modified CTHEAD rule for predicting poor clinical outcomes in an undifferentiated cohort </w:t>
      </w:r>
      <w:r>
        <w:rPr>
          <w:rFonts w:cs="Times New Roman (Body CS)"/>
          <w:lang w:val="en-US"/>
        </w:rPr>
        <w:t xml:space="preserve">of all patients </w:t>
      </w:r>
      <w:r>
        <w:rPr>
          <w:rFonts w:cs="Times New Roman (Body CS)"/>
          <w:lang w:val="en-US"/>
        </w:rPr>
        <w:sym w:font="Symbol" w:char="F0B3"/>
      </w:r>
      <w:r>
        <w:rPr>
          <w:rFonts w:cs="Times New Roman (Body CS)"/>
          <w:lang w:val="en-US"/>
        </w:rPr>
        <w:t xml:space="preserve"> 65 years-old presenting to the participating EDs after minor head trauma. </w:t>
      </w:r>
    </w:p>
    <w:p w14:paraId="30891CFA" w14:textId="77777777" w:rsidR="00621959" w:rsidRPr="00D324AA" w:rsidRDefault="00621959" w:rsidP="00621959">
      <w:pPr>
        <w:spacing w:before="80" w:after="80"/>
        <w:rPr>
          <w:lang w:val="en-NZ"/>
        </w:rPr>
      </w:pPr>
    </w:p>
    <w:p w14:paraId="172966B5" w14:textId="77777777" w:rsidR="00621959" w:rsidRPr="0054344C" w:rsidRDefault="00621959" w:rsidP="00621959">
      <w:pPr>
        <w:pStyle w:val="Headingbold"/>
      </w:pPr>
      <w:r w:rsidRPr="0054344C">
        <w:t>Summary of outstanding ethical issues</w:t>
      </w:r>
    </w:p>
    <w:p w14:paraId="2A55F6F6" w14:textId="77777777" w:rsidR="00621959" w:rsidRPr="00D324AA" w:rsidRDefault="00621959" w:rsidP="00621959">
      <w:pPr>
        <w:rPr>
          <w:lang w:val="en-NZ"/>
        </w:rPr>
      </w:pPr>
    </w:p>
    <w:p w14:paraId="3EF0009A" w14:textId="77777777" w:rsidR="00621959" w:rsidRPr="00D324AA" w:rsidRDefault="00621959" w:rsidP="00621959">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sidR="009A01CE">
        <w:rPr>
          <w:szCs w:val="22"/>
          <w:lang w:val="en-NZ"/>
        </w:rPr>
        <w:t>Researcher</w:t>
      </w:r>
      <w:r w:rsidRPr="00D324AA">
        <w:rPr>
          <w:szCs w:val="22"/>
          <w:lang w:val="en-NZ"/>
        </w:rPr>
        <w:t xml:space="preserve"> are as follows</w:t>
      </w:r>
      <w:r w:rsidRPr="00D324AA">
        <w:rPr>
          <w:rFonts w:cs="Arial"/>
          <w:szCs w:val="22"/>
        </w:rPr>
        <w:t>.</w:t>
      </w:r>
    </w:p>
    <w:p w14:paraId="1853E77E" w14:textId="77777777" w:rsidR="00621959" w:rsidRPr="00D324AA" w:rsidRDefault="00621959" w:rsidP="00621959">
      <w:pPr>
        <w:autoSpaceDE w:val="0"/>
        <w:autoSpaceDN w:val="0"/>
        <w:adjustRightInd w:val="0"/>
        <w:rPr>
          <w:szCs w:val="22"/>
          <w:lang w:val="en-NZ"/>
        </w:rPr>
      </w:pPr>
    </w:p>
    <w:p w14:paraId="65E4948E" w14:textId="77777777" w:rsidR="00406258" w:rsidRPr="008B7A10" w:rsidRDefault="008B7A10" w:rsidP="008B7A10">
      <w:pPr>
        <w:pStyle w:val="ListParagraph"/>
      </w:pPr>
      <w:r>
        <w:t xml:space="preserve">The Committee stated that the waiver appears justifiable under </w:t>
      </w:r>
      <w:r w:rsidRPr="00E73F42">
        <w:t>National Ethical Standards for Health and Disability Research and Quality Improvement, para 7.</w:t>
      </w:r>
      <w:r>
        <w:t xml:space="preserve">46-7.48. </w:t>
      </w:r>
      <w:r w:rsidR="00621959" w:rsidRPr="00D324AA">
        <w:t xml:space="preserve">The Committee </w:t>
      </w:r>
      <w:r w:rsidR="00E73F42">
        <w:t>noted</w:t>
      </w:r>
      <w:r w:rsidR="00BC26F8">
        <w:t xml:space="preserve"> however</w:t>
      </w:r>
      <w:r w:rsidR="00E73F42">
        <w:t xml:space="preserve"> that as a waiver of consent is applicable to this study, the Participant Information Sheet</w:t>
      </w:r>
      <w:r w:rsidR="00BC26F8">
        <w:t xml:space="preserve"> (PIS</w:t>
      </w:r>
      <w:r w:rsidR="00D32A3C">
        <w:t>)</w:t>
      </w:r>
      <w:r w:rsidR="00E73F42">
        <w:t xml:space="preserve"> </w:t>
      </w:r>
      <w:r w:rsidR="00D32A3C">
        <w:t>should not be used as participants will not be approached regarding study participation</w:t>
      </w:r>
      <w:r w:rsidR="00E73F42">
        <w:t xml:space="preserve">. </w:t>
      </w:r>
      <w:r w:rsidR="00D32A3C">
        <w:t>Please amend the</w:t>
      </w:r>
      <w:r w:rsidR="00BC26F8">
        <w:t xml:space="preserve"> documentation </w:t>
      </w:r>
      <w:r w:rsidR="00D32A3C">
        <w:t>to reflect that</w:t>
      </w:r>
      <w:r w:rsidR="00BC26F8">
        <w:t xml:space="preserve"> a </w:t>
      </w:r>
      <w:r w:rsidR="00D32A3C">
        <w:t xml:space="preserve">consent of </w:t>
      </w:r>
      <w:r w:rsidR="00BC26F8">
        <w:t xml:space="preserve">waiver </w:t>
      </w:r>
      <w:r w:rsidR="00D32A3C">
        <w:t>has been</w:t>
      </w:r>
      <w:r w:rsidR="00BC26F8">
        <w:t xml:space="preserve"> formally sought</w:t>
      </w:r>
      <w:r w:rsidR="00D32A3C">
        <w:t xml:space="preserve"> and remove all reference to informing participants and use of the </w:t>
      </w:r>
      <w:r w:rsidR="00BC26F8">
        <w:t>PIS</w:t>
      </w:r>
      <w:r w:rsidR="00D32A3C">
        <w:t>.</w:t>
      </w:r>
      <w:r w:rsidR="008039D7">
        <w:t xml:space="preserve"> The Committee has found the waiver justifiable and have granted it on the provision the PIS </w:t>
      </w:r>
      <w:r w:rsidR="00D32A3C">
        <w:t xml:space="preserve">is </w:t>
      </w:r>
      <w:r w:rsidR="008039D7">
        <w:t xml:space="preserve">not to be used. </w:t>
      </w:r>
    </w:p>
    <w:p w14:paraId="0D23E5E1" w14:textId="77777777" w:rsidR="00621959" w:rsidRPr="00DC07CB" w:rsidRDefault="00406258" w:rsidP="00621959">
      <w:pPr>
        <w:pStyle w:val="ListParagraph"/>
        <w:rPr>
          <w:rFonts w:cs="Arial"/>
          <w:color w:val="FF0000"/>
        </w:rPr>
      </w:pPr>
      <w:r w:rsidRPr="00406258">
        <w:rPr>
          <w:rFonts w:cs="Arial"/>
          <w:szCs w:val="21"/>
        </w:rPr>
        <w:t xml:space="preserve">The Committee stated more information </w:t>
      </w:r>
      <w:r>
        <w:rPr>
          <w:rFonts w:cs="Arial"/>
          <w:szCs w:val="21"/>
        </w:rPr>
        <w:t>in the data management plan (DMP) is required</w:t>
      </w:r>
      <w:r w:rsidRPr="00406258">
        <w:rPr>
          <w:rFonts w:cs="Arial"/>
          <w:szCs w:val="21"/>
        </w:rPr>
        <w:t xml:space="preserve"> than what is available in the study documentation </w:t>
      </w:r>
      <w:r w:rsidR="005E1ADC">
        <w:rPr>
          <w:rFonts w:cs="Arial"/>
          <w:szCs w:val="21"/>
        </w:rPr>
        <w:t xml:space="preserve">to </w:t>
      </w:r>
      <w:r w:rsidRPr="00406258">
        <w:rPr>
          <w:rFonts w:cs="Arial"/>
          <w:szCs w:val="21"/>
        </w:rPr>
        <w:t xml:space="preserve">satisfy the Committee that privacy and confidentiality is protected and that Standard 12.15a is met. Use of the HDEC template from the </w:t>
      </w:r>
      <w:hyperlink r:id="rId10" w:history="1">
        <w:r w:rsidRPr="00406258">
          <w:rPr>
            <w:rStyle w:val="Hyperlink"/>
            <w:rFonts w:cs="Arial"/>
            <w:szCs w:val="21"/>
          </w:rPr>
          <w:t>HDEC website</w:t>
        </w:r>
      </w:hyperlink>
      <w:r w:rsidRPr="00406258">
        <w:rPr>
          <w:rFonts w:cs="Arial"/>
          <w:szCs w:val="21"/>
        </w:rPr>
        <w:t xml:space="preserve"> is not mandatory but is encouraged to be adapted or used as a guide/starting point</w:t>
      </w:r>
      <w:r>
        <w:rPr>
          <w:rFonts w:cs="Arial"/>
          <w:szCs w:val="21"/>
        </w:rPr>
        <w:t xml:space="preserve"> to ensure all detail is included</w:t>
      </w:r>
      <w:r w:rsidRPr="00406258">
        <w:rPr>
          <w:rFonts w:cs="Arial"/>
          <w:szCs w:val="21"/>
        </w:rPr>
        <w:t>.</w:t>
      </w:r>
      <w:r>
        <w:rPr>
          <w:rFonts w:cs="Arial"/>
          <w:szCs w:val="21"/>
        </w:rPr>
        <w:t xml:space="preserve"> </w:t>
      </w:r>
    </w:p>
    <w:p w14:paraId="3536977F" w14:textId="77777777" w:rsidR="00700339" w:rsidRPr="00700339" w:rsidRDefault="00700339" w:rsidP="00621959">
      <w:pPr>
        <w:pStyle w:val="ListParagraph"/>
        <w:rPr>
          <w:rFonts w:cs="Arial"/>
          <w:color w:val="FF0000"/>
        </w:rPr>
      </w:pPr>
      <w:r>
        <w:rPr>
          <w:rFonts w:cs="Arial"/>
          <w:szCs w:val="21"/>
        </w:rPr>
        <w:t>The Committee noted that mortality data sources should be gathered also from discharge summaries and Ministry of Health registries rather than reliance on coronial records.</w:t>
      </w:r>
    </w:p>
    <w:p w14:paraId="0A5EA3CE" w14:textId="77777777" w:rsidR="0042499A" w:rsidRPr="00DC07CB" w:rsidRDefault="0042499A" w:rsidP="00621959">
      <w:pPr>
        <w:pStyle w:val="ListParagraph"/>
        <w:rPr>
          <w:rFonts w:cs="Arial"/>
          <w:color w:val="FF0000"/>
        </w:rPr>
      </w:pPr>
      <w:r>
        <w:rPr>
          <w:rFonts w:cs="Arial"/>
          <w:szCs w:val="21"/>
        </w:rPr>
        <w:t xml:space="preserve">The Committee could not see evidence that the peer review comments were either incorporated as changes or justification for the rebuttal documented. </w:t>
      </w:r>
      <w:r w:rsidR="001A5B14">
        <w:rPr>
          <w:rFonts w:cs="Arial"/>
          <w:szCs w:val="21"/>
        </w:rPr>
        <w:t xml:space="preserve">Please </w:t>
      </w:r>
      <w:r w:rsidR="00DC07CB">
        <w:rPr>
          <w:rFonts w:cs="Arial"/>
          <w:szCs w:val="21"/>
        </w:rPr>
        <w:t xml:space="preserve">provide this, particularly on why </w:t>
      </w:r>
      <w:r w:rsidR="00DC07CB" w:rsidRPr="00DC07CB">
        <w:rPr>
          <w:rFonts w:cs="Arial"/>
          <w:szCs w:val="21"/>
        </w:rPr>
        <w:t>people on anticoagulants are excluded</w:t>
      </w:r>
      <w:r w:rsidR="00DC07CB">
        <w:rPr>
          <w:rFonts w:cs="Arial"/>
          <w:szCs w:val="21"/>
        </w:rPr>
        <w:t xml:space="preserve"> as the p</w:t>
      </w:r>
      <w:r w:rsidR="00DC07CB" w:rsidRPr="00DC07CB">
        <w:rPr>
          <w:rFonts w:cs="Arial"/>
          <w:szCs w:val="21"/>
        </w:rPr>
        <w:t>eer reviewer commented these are a large and important group to follow.</w:t>
      </w:r>
    </w:p>
    <w:p w14:paraId="6BBEBFF1" w14:textId="77777777" w:rsidR="00DC07CB" w:rsidRPr="00B668AB" w:rsidRDefault="008039D7" w:rsidP="00621959">
      <w:pPr>
        <w:pStyle w:val="ListParagraph"/>
        <w:rPr>
          <w:rFonts w:cs="Arial"/>
          <w:color w:val="FF0000"/>
        </w:rPr>
      </w:pPr>
      <w:r>
        <w:rPr>
          <w:rFonts w:cs="Arial"/>
          <w:szCs w:val="21"/>
        </w:rPr>
        <w:t xml:space="preserve">The Committee stated that Māori consultation is </w:t>
      </w:r>
      <w:r w:rsidR="00F61F07">
        <w:rPr>
          <w:rFonts w:cs="Arial"/>
          <w:szCs w:val="21"/>
        </w:rPr>
        <w:t>required and</w:t>
      </w:r>
      <w:r w:rsidR="00B668AB">
        <w:rPr>
          <w:rFonts w:cs="Arial"/>
          <w:szCs w:val="21"/>
        </w:rPr>
        <w:t xml:space="preserve"> </w:t>
      </w:r>
      <w:r w:rsidR="00D32A3C">
        <w:rPr>
          <w:rFonts w:cs="Arial"/>
          <w:szCs w:val="21"/>
        </w:rPr>
        <w:t>asked that those consulted with</w:t>
      </w:r>
      <w:r w:rsidR="00B668AB">
        <w:rPr>
          <w:rFonts w:cs="Arial"/>
          <w:szCs w:val="21"/>
        </w:rPr>
        <w:t xml:space="preserve"> be informed that </w:t>
      </w:r>
      <w:r w:rsidR="00D32A3C">
        <w:rPr>
          <w:rFonts w:cs="Arial"/>
          <w:szCs w:val="21"/>
        </w:rPr>
        <w:t xml:space="preserve">a </w:t>
      </w:r>
      <w:r w:rsidR="00B668AB">
        <w:rPr>
          <w:rFonts w:cs="Arial"/>
          <w:szCs w:val="21"/>
        </w:rPr>
        <w:t xml:space="preserve">waiver </w:t>
      </w:r>
      <w:r w:rsidR="00047E66">
        <w:rPr>
          <w:rFonts w:cs="Arial"/>
          <w:szCs w:val="21"/>
        </w:rPr>
        <w:t xml:space="preserve">of consent </w:t>
      </w:r>
      <w:r w:rsidR="00D32A3C">
        <w:rPr>
          <w:rFonts w:cs="Arial"/>
          <w:szCs w:val="21"/>
        </w:rPr>
        <w:t xml:space="preserve">has been </w:t>
      </w:r>
      <w:r w:rsidR="00047E66">
        <w:rPr>
          <w:rFonts w:cs="Arial"/>
          <w:szCs w:val="21"/>
        </w:rPr>
        <w:t>granted.</w:t>
      </w:r>
      <w:r>
        <w:rPr>
          <w:rFonts w:cs="Arial"/>
          <w:szCs w:val="21"/>
        </w:rPr>
        <w:t xml:space="preserve"> </w:t>
      </w:r>
    </w:p>
    <w:p w14:paraId="0FD683E7" w14:textId="77777777" w:rsidR="00B668AB" w:rsidRPr="00406258" w:rsidRDefault="00B668AB" w:rsidP="00B668AB">
      <w:pPr>
        <w:pStyle w:val="ListParagraph"/>
        <w:numPr>
          <w:ilvl w:val="0"/>
          <w:numId w:val="0"/>
        </w:numPr>
        <w:ind w:left="360" w:hanging="360"/>
        <w:rPr>
          <w:rFonts w:cs="Arial"/>
          <w:color w:val="FF0000"/>
        </w:rPr>
      </w:pPr>
    </w:p>
    <w:p w14:paraId="338EF86E" w14:textId="77777777" w:rsidR="00621959" w:rsidRPr="00B668AB" w:rsidRDefault="00621959" w:rsidP="00621959">
      <w:pPr>
        <w:rPr>
          <w:b/>
          <w:bCs/>
          <w:lang w:val="en-NZ"/>
        </w:rPr>
      </w:pPr>
      <w:r w:rsidRPr="0054344C">
        <w:rPr>
          <w:b/>
          <w:bCs/>
          <w:lang w:val="en-NZ"/>
        </w:rPr>
        <w:t xml:space="preserve">Decision </w:t>
      </w:r>
    </w:p>
    <w:p w14:paraId="0EDD60B1" w14:textId="77777777" w:rsidR="00621959" w:rsidRPr="00D324AA" w:rsidRDefault="00621959" w:rsidP="00621959">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5DD319C6" w14:textId="77777777" w:rsidR="00621959" w:rsidRPr="00D324AA" w:rsidRDefault="00621959" w:rsidP="00621959">
      <w:pPr>
        <w:rPr>
          <w:lang w:val="en-NZ"/>
        </w:rPr>
      </w:pPr>
    </w:p>
    <w:p w14:paraId="0690B8F8" w14:textId="77777777" w:rsidR="00621959" w:rsidRDefault="00621959" w:rsidP="00621959">
      <w:pPr>
        <w:pStyle w:val="ListParagraph"/>
      </w:pPr>
      <w:r w:rsidRPr="006D0A33">
        <w:t>Please address all outstanding ethical issues, providing the information requested by the Committee.</w:t>
      </w:r>
    </w:p>
    <w:p w14:paraId="7914B51E" w14:textId="77777777" w:rsidR="00D32A3C" w:rsidRPr="006D0A33" w:rsidRDefault="00D32A3C" w:rsidP="00621959">
      <w:pPr>
        <w:pStyle w:val="ListParagraph"/>
      </w:pPr>
      <w:r>
        <w:t>Please amend the protocol to remove references to approaching patients regarding contribution of their data to the study.</w:t>
      </w:r>
    </w:p>
    <w:p w14:paraId="2A75347D" w14:textId="77777777" w:rsidR="00621959" w:rsidRPr="006D0A33" w:rsidRDefault="00621959" w:rsidP="00621959">
      <w:pPr>
        <w:pStyle w:val="ListParagraph"/>
      </w:pPr>
      <w:r w:rsidRPr="006D0A33">
        <w:t xml:space="preserve">Please </w:t>
      </w:r>
      <w:r w:rsidR="00D32A3C">
        <w:t>confirm that</w:t>
      </w:r>
      <w:r w:rsidR="00D32A3C" w:rsidRPr="006D0A33">
        <w:t xml:space="preserve"> </w:t>
      </w:r>
      <w:r w:rsidRPr="006D0A33">
        <w:t>the participant information sheet</w:t>
      </w:r>
      <w:r w:rsidR="00D32A3C">
        <w:t xml:space="preserve"> will not be used.</w:t>
      </w:r>
    </w:p>
    <w:p w14:paraId="6D6B6B29" w14:textId="77777777" w:rsidR="00700339" w:rsidRPr="006D0A33" w:rsidRDefault="00700339" w:rsidP="00DC1CC3">
      <w:pPr>
        <w:pStyle w:val="ListParagraph"/>
      </w:pPr>
      <w:r w:rsidRPr="00CA5D53">
        <w:t xml:space="preserve">Please </w:t>
      </w:r>
      <w:r>
        <w:t>amend the</w:t>
      </w:r>
      <w:r w:rsidRPr="00CA5D53">
        <w:t xml:space="preserve"> data </w:t>
      </w:r>
      <w:r>
        <w:t>management</w:t>
      </w:r>
      <w:r w:rsidRPr="00CA5D53">
        <w:t xml:space="preserve"> plan to ensure the safety and integrity of participant data</w:t>
      </w:r>
      <w:r>
        <w:t>. This can be a standalone document or incorporated as part of the protocol</w:t>
      </w:r>
      <w:r w:rsidRPr="00CA5D53">
        <w:t xml:space="preserve"> </w:t>
      </w:r>
      <w:r w:rsidRPr="00CA5D53">
        <w:rPr>
          <w:i/>
        </w:rPr>
        <w:t xml:space="preserve">(National Ethical Standards for Health and Disability Research and Quality Improvement, para 12.15).  </w:t>
      </w:r>
    </w:p>
    <w:p w14:paraId="4CFAF63C" w14:textId="77777777" w:rsidR="00621959" w:rsidRPr="00700339" w:rsidRDefault="00621959" w:rsidP="00621959">
      <w:pPr>
        <w:rPr>
          <w:lang w:val="en-NZ"/>
        </w:rPr>
      </w:pPr>
    </w:p>
    <w:p w14:paraId="52C53CD4" w14:textId="77777777" w:rsidR="00621959" w:rsidRPr="00700339" w:rsidRDefault="00621959" w:rsidP="00621959">
      <w:pPr>
        <w:rPr>
          <w:lang w:val="en-NZ"/>
        </w:rPr>
      </w:pPr>
      <w:r w:rsidRPr="00700339">
        <w:rPr>
          <w:lang w:val="en-NZ"/>
        </w:rPr>
        <w:t xml:space="preserve">After receipt of the information requested by the Committee, a final decision on the application will be made by </w:t>
      </w:r>
      <w:r w:rsidR="007511E1" w:rsidRPr="00700339">
        <w:rPr>
          <w:rFonts w:cs="Arial"/>
          <w:szCs w:val="22"/>
          <w:lang w:val="en-NZ"/>
        </w:rPr>
        <w:t>Ms Kate O’Connor and Ms Amy Henry</w:t>
      </w:r>
      <w:r w:rsidR="00051CC3" w:rsidRPr="00700339">
        <w:rPr>
          <w:rFonts w:cs="Arial"/>
          <w:szCs w:val="22"/>
          <w:lang w:val="en-NZ"/>
        </w:rPr>
        <w:t>.</w:t>
      </w:r>
    </w:p>
    <w:p w14:paraId="73BB7378" w14:textId="77777777" w:rsidR="00621959" w:rsidRPr="00D324AA" w:rsidRDefault="00621959" w:rsidP="00540FF2">
      <w:pPr>
        <w:rPr>
          <w:color w:val="FF0000"/>
          <w:lang w:val="en-NZ"/>
        </w:rPr>
      </w:pPr>
    </w:p>
    <w:p w14:paraId="7949B65B" w14:textId="77777777" w:rsidR="001613EC" w:rsidRDefault="00621959" w:rsidP="001613EC">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613EC" w:rsidRPr="00960BFE" w14:paraId="57B37E15" w14:textId="77777777" w:rsidTr="00374ACE">
        <w:trPr>
          <w:trHeight w:val="280"/>
        </w:trPr>
        <w:tc>
          <w:tcPr>
            <w:tcW w:w="966" w:type="dxa"/>
            <w:tcBorders>
              <w:top w:val="nil"/>
              <w:left w:val="nil"/>
              <w:bottom w:val="nil"/>
              <w:right w:val="nil"/>
            </w:tcBorders>
          </w:tcPr>
          <w:p w14:paraId="1BE5B354" w14:textId="77777777" w:rsidR="001613EC" w:rsidRPr="00960BFE" w:rsidRDefault="001613EC" w:rsidP="00374ACE">
            <w:pPr>
              <w:autoSpaceDE w:val="0"/>
              <w:autoSpaceDN w:val="0"/>
              <w:adjustRightInd w:val="0"/>
            </w:pPr>
            <w:r>
              <w:rPr>
                <w:b/>
              </w:rPr>
              <w:t>3</w:t>
            </w:r>
            <w:r w:rsidRPr="00960BFE">
              <w:rPr>
                <w:b/>
              </w:rPr>
              <w:t xml:space="preserve"> </w:t>
            </w:r>
            <w:r w:rsidRPr="00960BFE">
              <w:t xml:space="preserve"> </w:t>
            </w:r>
          </w:p>
        </w:tc>
        <w:tc>
          <w:tcPr>
            <w:tcW w:w="2575" w:type="dxa"/>
            <w:tcBorders>
              <w:top w:val="nil"/>
              <w:left w:val="nil"/>
              <w:bottom w:val="nil"/>
              <w:right w:val="nil"/>
            </w:tcBorders>
          </w:tcPr>
          <w:p w14:paraId="561D5124" w14:textId="77777777" w:rsidR="001613EC" w:rsidRPr="00960BFE" w:rsidRDefault="001613EC" w:rsidP="00374AC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DBEB1B0" w14:textId="77777777" w:rsidR="001613EC" w:rsidRPr="00960BFE" w:rsidRDefault="001613EC" w:rsidP="00374ACE">
            <w:pPr>
              <w:autoSpaceDE w:val="0"/>
              <w:autoSpaceDN w:val="0"/>
              <w:adjustRightInd w:val="0"/>
            </w:pPr>
            <w:r w:rsidRPr="00B54716">
              <w:rPr>
                <w:b/>
              </w:rPr>
              <w:t>2021 FULL 11328</w:t>
            </w:r>
          </w:p>
        </w:tc>
      </w:tr>
      <w:tr w:rsidR="001613EC" w:rsidRPr="00960BFE" w14:paraId="589DD15C" w14:textId="77777777" w:rsidTr="00374ACE">
        <w:trPr>
          <w:trHeight w:val="280"/>
        </w:trPr>
        <w:tc>
          <w:tcPr>
            <w:tcW w:w="966" w:type="dxa"/>
            <w:tcBorders>
              <w:top w:val="nil"/>
              <w:left w:val="nil"/>
              <w:bottom w:val="nil"/>
              <w:right w:val="nil"/>
            </w:tcBorders>
          </w:tcPr>
          <w:p w14:paraId="1BF8E0F8" w14:textId="77777777" w:rsidR="001613EC" w:rsidRPr="00960BFE" w:rsidRDefault="001613EC" w:rsidP="00374ACE">
            <w:pPr>
              <w:autoSpaceDE w:val="0"/>
              <w:autoSpaceDN w:val="0"/>
              <w:adjustRightInd w:val="0"/>
            </w:pPr>
            <w:r w:rsidRPr="00960BFE">
              <w:t xml:space="preserve"> </w:t>
            </w:r>
          </w:p>
        </w:tc>
        <w:tc>
          <w:tcPr>
            <w:tcW w:w="2575" w:type="dxa"/>
            <w:tcBorders>
              <w:top w:val="nil"/>
              <w:left w:val="nil"/>
              <w:bottom w:val="nil"/>
              <w:right w:val="nil"/>
            </w:tcBorders>
          </w:tcPr>
          <w:p w14:paraId="35DB4ECE" w14:textId="77777777" w:rsidR="001613EC" w:rsidRPr="00960BFE" w:rsidRDefault="001613EC" w:rsidP="00374ACE">
            <w:pPr>
              <w:autoSpaceDE w:val="0"/>
              <w:autoSpaceDN w:val="0"/>
              <w:adjustRightInd w:val="0"/>
            </w:pPr>
            <w:r w:rsidRPr="00960BFE">
              <w:t xml:space="preserve">Title: </w:t>
            </w:r>
          </w:p>
        </w:tc>
        <w:tc>
          <w:tcPr>
            <w:tcW w:w="6459" w:type="dxa"/>
            <w:tcBorders>
              <w:top w:val="nil"/>
              <w:left w:val="nil"/>
              <w:bottom w:val="nil"/>
              <w:right w:val="nil"/>
            </w:tcBorders>
          </w:tcPr>
          <w:p w14:paraId="396AFDF7" w14:textId="77777777" w:rsidR="001613EC" w:rsidRPr="00960BFE" w:rsidRDefault="001613EC" w:rsidP="00374ACE">
            <w:pPr>
              <w:autoSpaceDE w:val="0"/>
              <w:autoSpaceDN w:val="0"/>
              <w:adjustRightInd w:val="0"/>
            </w:pPr>
            <w:r w:rsidRPr="00B923D3">
              <w:t>Study of ATH434 in Participants With Multiple System Atrophy</w:t>
            </w:r>
          </w:p>
        </w:tc>
      </w:tr>
      <w:tr w:rsidR="001613EC" w:rsidRPr="00960BFE" w14:paraId="79C14F06" w14:textId="77777777" w:rsidTr="00374ACE">
        <w:trPr>
          <w:trHeight w:val="280"/>
        </w:trPr>
        <w:tc>
          <w:tcPr>
            <w:tcW w:w="966" w:type="dxa"/>
            <w:tcBorders>
              <w:top w:val="nil"/>
              <w:left w:val="nil"/>
              <w:bottom w:val="nil"/>
              <w:right w:val="nil"/>
            </w:tcBorders>
          </w:tcPr>
          <w:p w14:paraId="39758E17" w14:textId="77777777" w:rsidR="001613EC" w:rsidRPr="00960BFE" w:rsidRDefault="001613EC" w:rsidP="00374ACE">
            <w:pPr>
              <w:autoSpaceDE w:val="0"/>
              <w:autoSpaceDN w:val="0"/>
              <w:adjustRightInd w:val="0"/>
            </w:pPr>
            <w:r w:rsidRPr="00960BFE">
              <w:t xml:space="preserve"> </w:t>
            </w:r>
          </w:p>
        </w:tc>
        <w:tc>
          <w:tcPr>
            <w:tcW w:w="2575" w:type="dxa"/>
            <w:tcBorders>
              <w:top w:val="nil"/>
              <w:left w:val="nil"/>
              <w:bottom w:val="nil"/>
              <w:right w:val="nil"/>
            </w:tcBorders>
          </w:tcPr>
          <w:p w14:paraId="6DD8CFC2" w14:textId="77777777" w:rsidR="001613EC" w:rsidRPr="00960BFE" w:rsidRDefault="001613EC" w:rsidP="00374ACE">
            <w:pPr>
              <w:autoSpaceDE w:val="0"/>
              <w:autoSpaceDN w:val="0"/>
              <w:adjustRightInd w:val="0"/>
            </w:pPr>
            <w:r w:rsidRPr="00960BFE">
              <w:t xml:space="preserve">Principal Investigator: </w:t>
            </w:r>
          </w:p>
        </w:tc>
        <w:tc>
          <w:tcPr>
            <w:tcW w:w="6459" w:type="dxa"/>
            <w:tcBorders>
              <w:top w:val="nil"/>
              <w:left w:val="nil"/>
              <w:bottom w:val="nil"/>
              <w:right w:val="nil"/>
            </w:tcBorders>
          </w:tcPr>
          <w:p w14:paraId="31A749A7" w14:textId="77777777" w:rsidR="001613EC" w:rsidRPr="00960BFE" w:rsidRDefault="001613EC" w:rsidP="00374ACE">
            <w:pPr>
              <w:autoSpaceDE w:val="0"/>
              <w:autoSpaceDN w:val="0"/>
              <w:adjustRightInd w:val="0"/>
            </w:pPr>
            <w:r>
              <w:t>Professor Tim Anderson</w:t>
            </w:r>
            <w:r w:rsidRPr="00960BFE">
              <w:t xml:space="preserve"> </w:t>
            </w:r>
          </w:p>
        </w:tc>
      </w:tr>
      <w:tr w:rsidR="001613EC" w:rsidRPr="00960BFE" w14:paraId="105FECEB" w14:textId="77777777" w:rsidTr="00374ACE">
        <w:trPr>
          <w:trHeight w:val="280"/>
        </w:trPr>
        <w:tc>
          <w:tcPr>
            <w:tcW w:w="966" w:type="dxa"/>
            <w:tcBorders>
              <w:top w:val="nil"/>
              <w:left w:val="nil"/>
              <w:bottom w:val="nil"/>
              <w:right w:val="nil"/>
            </w:tcBorders>
          </w:tcPr>
          <w:p w14:paraId="0801A4B3" w14:textId="77777777" w:rsidR="001613EC" w:rsidRPr="00960BFE" w:rsidRDefault="001613EC" w:rsidP="00374ACE">
            <w:pPr>
              <w:autoSpaceDE w:val="0"/>
              <w:autoSpaceDN w:val="0"/>
              <w:adjustRightInd w:val="0"/>
            </w:pPr>
            <w:r w:rsidRPr="00960BFE">
              <w:t xml:space="preserve"> </w:t>
            </w:r>
          </w:p>
        </w:tc>
        <w:tc>
          <w:tcPr>
            <w:tcW w:w="2575" w:type="dxa"/>
            <w:tcBorders>
              <w:top w:val="nil"/>
              <w:left w:val="nil"/>
              <w:bottom w:val="nil"/>
              <w:right w:val="nil"/>
            </w:tcBorders>
          </w:tcPr>
          <w:p w14:paraId="421822E5" w14:textId="77777777" w:rsidR="001613EC" w:rsidRPr="00960BFE" w:rsidRDefault="001613EC" w:rsidP="00374ACE">
            <w:pPr>
              <w:autoSpaceDE w:val="0"/>
              <w:autoSpaceDN w:val="0"/>
              <w:adjustRightInd w:val="0"/>
            </w:pPr>
            <w:r w:rsidRPr="00960BFE">
              <w:t xml:space="preserve">Sponsor: </w:t>
            </w:r>
          </w:p>
        </w:tc>
        <w:tc>
          <w:tcPr>
            <w:tcW w:w="6459" w:type="dxa"/>
            <w:tcBorders>
              <w:top w:val="nil"/>
              <w:left w:val="nil"/>
              <w:bottom w:val="nil"/>
              <w:right w:val="nil"/>
            </w:tcBorders>
          </w:tcPr>
          <w:p w14:paraId="32FF8A0D" w14:textId="77777777" w:rsidR="001613EC" w:rsidRPr="00960BFE" w:rsidRDefault="001613EC" w:rsidP="00374ACE">
            <w:pPr>
              <w:autoSpaceDE w:val="0"/>
              <w:autoSpaceDN w:val="0"/>
              <w:adjustRightInd w:val="0"/>
            </w:pPr>
            <w:r w:rsidRPr="001613EC">
              <w:t>Alterity Therapeutics Ltd</w:t>
            </w:r>
          </w:p>
        </w:tc>
      </w:tr>
      <w:tr w:rsidR="001613EC" w:rsidRPr="00960BFE" w14:paraId="1FCF8025" w14:textId="77777777" w:rsidTr="00374ACE">
        <w:trPr>
          <w:trHeight w:val="280"/>
        </w:trPr>
        <w:tc>
          <w:tcPr>
            <w:tcW w:w="966" w:type="dxa"/>
            <w:tcBorders>
              <w:top w:val="nil"/>
              <w:left w:val="nil"/>
              <w:bottom w:val="nil"/>
              <w:right w:val="nil"/>
            </w:tcBorders>
          </w:tcPr>
          <w:p w14:paraId="4B109ED4" w14:textId="77777777" w:rsidR="001613EC" w:rsidRPr="00960BFE" w:rsidRDefault="001613EC" w:rsidP="00374ACE">
            <w:pPr>
              <w:autoSpaceDE w:val="0"/>
              <w:autoSpaceDN w:val="0"/>
              <w:adjustRightInd w:val="0"/>
            </w:pPr>
            <w:r w:rsidRPr="00960BFE">
              <w:t xml:space="preserve"> </w:t>
            </w:r>
          </w:p>
        </w:tc>
        <w:tc>
          <w:tcPr>
            <w:tcW w:w="2575" w:type="dxa"/>
            <w:tcBorders>
              <w:top w:val="nil"/>
              <w:left w:val="nil"/>
              <w:bottom w:val="nil"/>
              <w:right w:val="nil"/>
            </w:tcBorders>
          </w:tcPr>
          <w:p w14:paraId="57AA1257" w14:textId="77777777" w:rsidR="001613EC" w:rsidRPr="00960BFE" w:rsidRDefault="001613EC" w:rsidP="00374ACE">
            <w:pPr>
              <w:autoSpaceDE w:val="0"/>
              <w:autoSpaceDN w:val="0"/>
              <w:adjustRightInd w:val="0"/>
            </w:pPr>
            <w:r w:rsidRPr="00960BFE">
              <w:t xml:space="preserve">Clock Start Date: </w:t>
            </w:r>
          </w:p>
        </w:tc>
        <w:tc>
          <w:tcPr>
            <w:tcW w:w="6459" w:type="dxa"/>
            <w:tcBorders>
              <w:top w:val="nil"/>
              <w:left w:val="nil"/>
              <w:bottom w:val="nil"/>
              <w:right w:val="nil"/>
            </w:tcBorders>
          </w:tcPr>
          <w:p w14:paraId="328E7FF4" w14:textId="77777777" w:rsidR="001613EC" w:rsidRPr="00960BFE" w:rsidRDefault="001613EC" w:rsidP="00374ACE">
            <w:pPr>
              <w:autoSpaceDE w:val="0"/>
              <w:autoSpaceDN w:val="0"/>
              <w:adjustRightInd w:val="0"/>
            </w:pPr>
            <w:r>
              <w:t>27 January 2022</w:t>
            </w:r>
          </w:p>
        </w:tc>
      </w:tr>
    </w:tbl>
    <w:p w14:paraId="7673D05F" w14:textId="77777777" w:rsidR="001613EC" w:rsidRPr="00795EDD" w:rsidRDefault="001613EC" w:rsidP="001613EC"/>
    <w:p w14:paraId="540DD0E9" w14:textId="77777777" w:rsidR="001613EC" w:rsidRPr="000158AE" w:rsidRDefault="001613EC" w:rsidP="001613EC">
      <w:pPr>
        <w:autoSpaceDE w:val="0"/>
        <w:autoSpaceDN w:val="0"/>
        <w:adjustRightInd w:val="0"/>
        <w:rPr>
          <w:sz w:val="20"/>
          <w:lang w:val="en-NZ"/>
        </w:rPr>
      </w:pPr>
      <w:r w:rsidRPr="000158AE">
        <w:rPr>
          <w:rFonts w:cs="Arial"/>
          <w:szCs w:val="22"/>
          <w:lang w:val="en-NZ"/>
        </w:rPr>
        <w:t>Professor Tim Anderson and Laura Paermentier</w:t>
      </w:r>
      <w:r w:rsidRPr="000158AE">
        <w:rPr>
          <w:lang w:val="en-NZ"/>
        </w:rPr>
        <w:t xml:space="preserve"> were present via videoconference for discussion of this application.</w:t>
      </w:r>
    </w:p>
    <w:p w14:paraId="311452FC" w14:textId="77777777" w:rsidR="001613EC" w:rsidRPr="00D324AA" w:rsidRDefault="001613EC" w:rsidP="001613EC">
      <w:pPr>
        <w:rPr>
          <w:u w:val="single"/>
          <w:lang w:val="en-NZ"/>
        </w:rPr>
      </w:pPr>
    </w:p>
    <w:p w14:paraId="73C06D4D" w14:textId="77777777" w:rsidR="001613EC" w:rsidRPr="0054344C" w:rsidRDefault="001613EC" w:rsidP="001613EC">
      <w:pPr>
        <w:pStyle w:val="Headingbold"/>
      </w:pPr>
      <w:r w:rsidRPr="0054344C">
        <w:t>Potential conflicts of interest</w:t>
      </w:r>
    </w:p>
    <w:p w14:paraId="382E286C" w14:textId="77777777" w:rsidR="001613EC" w:rsidRPr="00D324AA" w:rsidRDefault="001613EC" w:rsidP="001613EC">
      <w:pPr>
        <w:rPr>
          <w:b/>
          <w:lang w:val="en-NZ"/>
        </w:rPr>
      </w:pPr>
    </w:p>
    <w:p w14:paraId="5DD17E0A" w14:textId="77777777" w:rsidR="001613EC" w:rsidRPr="00D324AA" w:rsidRDefault="001613EC" w:rsidP="001613EC">
      <w:pPr>
        <w:rPr>
          <w:lang w:val="en-NZ"/>
        </w:rPr>
      </w:pPr>
      <w:r w:rsidRPr="00D324AA">
        <w:rPr>
          <w:lang w:val="en-NZ"/>
        </w:rPr>
        <w:t>The Chair asked members to declare any potential conflicts of interest related to this application.</w:t>
      </w:r>
    </w:p>
    <w:p w14:paraId="48DD386C" w14:textId="77777777" w:rsidR="001613EC" w:rsidRPr="00D324AA" w:rsidRDefault="001613EC" w:rsidP="001613EC">
      <w:pPr>
        <w:rPr>
          <w:lang w:val="en-NZ"/>
        </w:rPr>
      </w:pPr>
    </w:p>
    <w:p w14:paraId="69CA6B90" w14:textId="77777777" w:rsidR="001613EC" w:rsidRPr="00D324AA" w:rsidRDefault="001613EC" w:rsidP="001613EC">
      <w:pPr>
        <w:rPr>
          <w:lang w:val="en-NZ"/>
        </w:rPr>
      </w:pPr>
      <w:r w:rsidRPr="00D324AA">
        <w:rPr>
          <w:lang w:val="en-NZ"/>
        </w:rPr>
        <w:t>No potential conflicts of interest related to this application were declared by any member.</w:t>
      </w:r>
    </w:p>
    <w:p w14:paraId="158D5579" w14:textId="77777777" w:rsidR="001613EC" w:rsidRPr="00D324AA" w:rsidRDefault="001613EC" w:rsidP="001613EC">
      <w:pPr>
        <w:rPr>
          <w:lang w:val="en-NZ"/>
        </w:rPr>
      </w:pPr>
    </w:p>
    <w:p w14:paraId="6A14B47B" w14:textId="77777777" w:rsidR="001613EC" w:rsidRPr="00D324AA" w:rsidRDefault="001613EC" w:rsidP="001613EC">
      <w:pPr>
        <w:rPr>
          <w:lang w:val="en-NZ"/>
        </w:rPr>
      </w:pPr>
    </w:p>
    <w:p w14:paraId="375CD55C" w14:textId="77777777" w:rsidR="001613EC" w:rsidRPr="0054344C" w:rsidRDefault="001613EC" w:rsidP="001613EC">
      <w:pPr>
        <w:pStyle w:val="Headingbold"/>
      </w:pPr>
      <w:r w:rsidRPr="0054344C">
        <w:t>Summary of Study</w:t>
      </w:r>
    </w:p>
    <w:p w14:paraId="7F71FBDE" w14:textId="77777777" w:rsidR="001613EC" w:rsidRPr="00D324AA" w:rsidRDefault="001613EC" w:rsidP="001613EC">
      <w:pPr>
        <w:rPr>
          <w:u w:val="single"/>
          <w:lang w:val="en-NZ"/>
        </w:rPr>
      </w:pPr>
    </w:p>
    <w:p w14:paraId="52D85E7F" w14:textId="77777777" w:rsidR="001613EC" w:rsidRPr="00477D11" w:rsidRDefault="001613EC" w:rsidP="001613EC">
      <w:pPr>
        <w:pStyle w:val="ListParagraph"/>
        <w:numPr>
          <w:ilvl w:val="0"/>
          <w:numId w:val="7"/>
        </w:numPr>
        <w:contextualSpacing/>
      </w:pPr>
      <w:r>
        <w:t>MSA is a rare and rapidly progressive neurodegenerative disease. It has a poor prognosis and usually leads to death within 6 to 10 years after diagnosis. Symptomatic therapy has significant limitations and there are no approved therapies that address the underlying pathology of disease. Based on its mechanism of action, the efficacy of ATH434 is expected to be achieved through disease modifying processes. By binding and redistributing excess iron in affected areas of the CNS, it is expected that ATH434 will inhibit α-synuclein aggregation and reduce oxidative stress. The net effect of treatment, if efficacious, would preserve neurons, thus stabilizing or even restoring function. Progression to disability is rapid in MSA, as more than half of patients become wheelchair bound within 5 years of disease onset. Thus, the beneficial effects of ATH434 effects would be expected to improve symptoms and patient quality of life.</w:t>
      </w:r>
    </w:p>
    <w:p w14:paraId="51AE08E0" w14:textId="77777777" w:rsidR="001613EC" w:rsidRPr="00D324AA" w:rsidRDefault="001613EC" w:rsidP="001613EC">
      <w:pPr>
        <w:autoSpaceDE w:val="0"/>
        <w:autoSpaceDN w:val="0"/>
        <w:adjustRightInd w:val="0"/>
        <w:rPr>
          <w:lang w:val="en-NZ"/>
        </w:rPr>
      </w:pPr>
    </w:p>
    <w:p w14:paraId="1C9751F1" w14:textId="77777777" w:rsidR="001613EC" w:rsidRPr="0054344C" w:rsidRDefault="001613EC" w:rsidP="001613EC">
      <w:pPr>
        <w:pStyle w:val="Headingbold"/>
      </w:pPr>
      <w:r w:rsidRPr="0054344C">
        <w:t xml:space="preserve">Summary of resolved ethical issues </w:t>
      </w:r>
    </w:p>
    <w:p w14:paraId="742F58D9" w14:textId="77777777" w:rsidR="001613EC" w:rsidRPr="00D324AA" w:rsidRDefault="001613EC" w:rsidP="001613EC">
      <w:pPr>
        <w:rPr>
          <w:u w:val="single"/>
          <w:lang w:val="en-NZ"/>
        </w:rPr>
      </w:pPr>
    </w:p>
    <w:p w14:paraId="577075EA" w14:textId="77777777" w:rsidR="001613EC" w:rsidRPr="00D324AA" w:rsidRDefault="001613EC" w:rsidP="001613EC">
      <w:pPr>
        <w:rPr>
          <w:lang w:val="en-NZ"/>
        </w:rPr>
      </w:pPr>
      <w:r w:rsidRPr="00D324AA">
        <w:rPr>
          <w:lang w:val="en-NZ"/>
        </w:rPr>
        <w:t xml:space="preserve">The main ethical issues considered by the Committee and addressed by the </w:t>
      </w:r>
      <w:r w:rsidR="009A01CE">
        <w:rPr>
          <w:lang w:val="en-NZ"/>
        </w:rPr>
        <w:t>Researcher</w:t>
      </w:r>
      <w:r w:rsidRPr="00D324AA">
        <w:rPr>
          <w:lang w:val="en-NZ"/>
        </w:rPr>
        <w:t xml:space="preserve"> are as follows.</w:t>
      </w:r>
    </w:p>
    <w:p w14:paraId="1068803B" w14:textId="77777777" w:rsidR="001613EC" w:rsidRPr="00D324AA" w:rsidRDefault="001613EC" w:rsidP="001613EC">
      <w:pPr>
        <w:rPr>
          <w:lang w:val="en-NZ"/>
        </w:rPr>
      </w:pPr>
    </w:p>
    <w:p w14:paraId="140C1255" w14:textId="77777777" w:rsidR="001613EC" w:rsidRDefault="001613EC" w:rsidP="001613EC">
      <w:pPr>
        <w:pStyle w:val="ListParagraph"/>
      </w:pPr>
      <w:r w:rsidRPr="00D324AA">
        <w:t xml:space="preserve">The Committee </w:t>
      </w:r>
      <w:r>
        <w:t xml:space="preserve">asked how many New Zealand participants are included. The </w:t>
      </w:r>
      <w:r w:rsidR="009A01CE">
        <w:t>Researcher</w:t>
      </w:r>
      <w:r>
        <w:t xml:space="preserve">s explained that in Christchurch there will be probably be a maximum of 5, however </w:t>
      </w:r>
      <w:r w:rsidR="00753457">
        <w:t xml:space="preserve">this </w:t>
      </w:r>
      <w:r>
        <w:t>may change due to extra interest from other centres.</w:t>
      </w:r>
    </w:p>
    <w:p w14:paraId="2E27F184" w14:textId="77777777" w:rsidR="001613EC" w:rsidRDefault="001613EC" w:rsidP="001613EC">
      <w:pPr>
        <w:pStyle w:val="ListParagraph"/>
      </w:pPr>
      <w:r w:rsidRPr="00D324AA">
        <w:t xml:space="preserve">The Committee </w:t>
      </w:r>
      <w:r>
        <w:t>asked if the participants won’t be in nursing care and</w:t>
      </w:r>
      <w:r w:rsidR="00B12A21">
        <w:t xml:space="preserve"> will</w:t>
      </w:r>
      <w:r>
        <w:t xml:space="preserve"> still </w:t>
      </w:r>
      <w:r w:rsidR="00B12A21">
        <w:t xml:space="preserve">live </w:t>
      </w:r>
      <w:r>
        <w:t xml:space="preserve">at home. The </w:t>
      </w:r>
      <w:r w:rsidR="009A01CE">
        <w:t>Researcher</w:t>
      </w:r>
      <w:r>
        <w:t xml:space="preserve">s confirmed this and further explained participants cannot be in care and must have a study companion who lives with </w:t>
      </w:r>
      <w:r w:rsidR="00753457">
        <w:t xml:space="preserve">them, </w:t>
      </w:r>
      <w:r>
        <w:t xml:space="preserve">not a nurse who just sees the participant. </w:t>
      </w:r>
    </w:p>
    <w:p w14:paraId="4D6915FE" w14:textId="77777777" w:rsidR="001613EC" w:rsidRPr="00D324AA" w:rsidRDefault="001613EC" w:rsidP="001613EC">
      <w:pPr>
        <w:pStyle w:val="ListParagraph"/>
      </w:pPr>
      <w:r w:rsidRPr="00D324AA">
        <w:t xml:space="preserve">The Committee </w:t>
      </w:r>
      <w:r>
        <w:t xml:space="preserve">asked how the </w:t>
      </w:r>
      <w:r w:rsidR="009A01CE">
        <w:t>Researcher</w:t>
      </w:r>
      <w:r>
        <w:t xml:space="preserve">s plan to introduce the study to potential participants. The </w:t>
      </w:r>
      <w:r w:rsidR="009A01CE">
        <w:t>Researcher</w:t>
      </w:r>
      <w:r>
        <w:t>s explained they will use the Parkinson’s database</w:t>
      </w:r>
      <w:r w:rsidR="00753457">
        <w:t xml:space="preserve">, </w:t>
      </w:r>
      <w:r>
        <w:t xml:space="preserve">participants who come through the clinic, </w:t>
      </w:r>
      <w:r w:rsidR="00753457">
        <w:t>and those</w:t>
      </w:r>
      <w:r w:rsidR="005E1ADC">
        <w:t xml:space="preserve"> who</w:t>
      </w:r>
      <w:r w:rsidR="00753457">
        <w:t xml:space="preserve"> </w:t>
      </w:r>
      <w:r>
        <w:t>express</w:t>
      </w:r>
      <w:r w:rsidR="00753457">
        <w:t>ed</w:t>
      </w:r>
      <w:r>
        <w:t xml:space="preserve"> interest in other studies </w:t>
      </w:r>
      <w:r w:rsidR="00753457">
        <w:t>will be asked</w:t>
      </w:r>
      <w:r>
        <w:t xml:space="preserve"> if they want to</w:t>
      </w:r>
      <w:r w:rsidR="00753457">
        <w:t xml:space="preserve"> participate in this study with all information provided.</w:t>
      </w:r>
      <w:r>
        <w:t xml:space="preserve"> </w:t>
      </w:r>
    </w:p>
    <w:p w14:paraId="537D7E39" w14:textId="77777777" w:rsidR="001613EC" w:rsidRPr="00D324AA" w:rsidRDefault="001613EC" w:rsidP="001613EC">
      <w:pPr>
        <w:pStyle w:val="ListParagraph"/>
      </w:pPr>
      <w:r w:rsidRPr="00D324AA">
        <w:t xml:space="preserve">The Committee </w:t>
      </w:r>
      <w:r>
        <w:t xml:space="preserve">asked about the risks of the studies and how many participants have been exposed in the </w:t>
      </w:r>
      <w:r w:rsidR="00753457">
        <w:t>P</w:t>
      </w:r>
      <w:r>
        <w:t xml:space="preserve">hase 1 study in healthy volunteers. The </w:t>
      </w:r>
      <w:r w:rsidR="009A01CE">
        <w:t>Researcher</w:t>
      </w:r>
      <w:r>
        <w:t xml:space="preserve"> explained that they have had 88 healthy volunteers</w:t>
      </w:r>
      <w:r w:rsidR="00753457">
        <w:t xml:space="preserve"> </w:t>
      </w:r>
      <w:r>
        <w:t xml:space="preserve">with no headaches or seizures. </w:t>
      </w:r>
    </w:p>
    <w:p w14:paraId="10603F74" w14:textId="77777777" w:rsidR="001613EC" w:rsidRPr="00A11E05" w:rsidRDefault="001613EC" w:rsidP="001613EC">
      <w:pPr>
        <w:pStyle w:val="ListParagraph"/>
      </w:pPr>
      <w:r w:rsidRPr="00D324AA">
        <w:t xml:space="preserve">The Committee </w:t>
      </w:r>
      <w:r>
        <w:t xml:space="preserve">asked about the reimbursement and how much New Zealand participants will be receiving. The </w:t>
      </w:r>
      <w:r w:rsidR="009A01CE">
        <w:t>Researcher</w:t>
      </w:r>
      <w:r>
        <w:t xml:space="preserve"> explained they will receive 100 dollars per visit and travel expenses will also be fully reimbursed.</w:t>
      </w:r>
    </w:p>
    <w:p w14:paraId="576F0A73" w14:textId="77777777" w:rsidR="001613EC" w:rsidRPr="0054344C" w:rsidRDefault="005968DE" w:rsidP="001613EC">
      <w:pPr>
        <w:pStyle w:val="Headingbold"/>
      </w:pPr>
      <w:r>
        <w:br w:type="page"/>
      </w:r>
      <w:r w:rsidR="001613EC" w:rsidRPr="0054344C">
        <w:lastRenderedPageBreak/>
        <w:t>Summary of outstanding ethical issues</w:t>
      </w:r>
    </w:p>
    <w:p w14:paraId="59F0B84A" w14:textId="77777777" w:rsidR="001613EC" w:rsidRPr="00D324AA" w:rsidRDefault="001613EC" w:rsidP="001613EC">
      <w:pPr>
        <w:rPr>
          <w:lang w:val="en-NZ"/>
        </w:rPr>
      </w:pPr>
    </w:p>
    <w:p w14:paraId="02DAD8E9" w14:textId="77777777" w:rsidR="001613EC" w:rsidRPr="00D324AA" w:rsidRDefault="001613EC" w:rsidP="001613EC">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sidR="009A01CE">
        <w:rPr>
          <w:szCs w:val="22"/>
          <w:lang w:val="en-NZ"/>
        </w:rPr>
        <w:t>Researcher</w:t>
      </w:r>
      <w:r w:rsidRPr="00D324AA">
        <w:rPr>
          <w:szCs w:val="22"/>
          <w:lang w:val="en-NZ"/>
        </w:rPr>
        <w:t xml:space="preserve"> are as follows</w:t>
      </w:r>
      <w:r w:rsidRPr="00D324AA">
        <w:rPr>
          <w:rFonts w:cs="Arial"/>
          <w:szCs w:val="22"/>
        </w:rPr>
        <w:t>.</w:t>
      </w:r>
    </w:p>
    <w:p w14:paraId="20C016F2" w14:textId="77777777" w:rsidR="001613EC" w:rsidRPr="00D324AA" w:rsidRDefault="001613EC" w:rsidP="001613EC">
      <w:pPr>
        <w:autoSpaceDE w:val="0"/>
        <w:autoSpaceDN w:val="0"/>
        <w:adjustRightInd w:val="0"/>
        <w:rPr>
          <w:szCs w:val="22"/>
          <w:lang w:val="en-NZ"/>
        </w:rPr>
      </w:pPr>
    </w:p>
    <w:p w14:paraId="043D1384" w14:textId="77777777" w:rsidR="001613EC" w:rsidRDefault="001613EC" w:rsidP="001613EC">
      <w:pPr>
        <w:pStyle w:val="ListParagraph"/>
      </w:pPr>
      <w:r>
        <w:t xml:space="preserve">Pregnancy is a contra-indication to participation in this study and both female and male participants must use effective contraception. There is information about this in the participant information sheet (PIS), but </w:t>
      </w:r>
      <w:r w:rsidR="00753457">
        <w:t>it is not clear</w:t>
      </w:r>
      <w:r>
        <w:t xml:space="preserve">. </w:t>
      </w:r>
      <w:r w:rsidR="00753457">
        <w:t xml:space="preserve">The Committee requested </w:t>
      </w:r>
      <w:r>
        <w:t xml:space="preserve">use the </w:t>
      </w:r>
      <w:hyperlink r:id="rId11" w:history="1">
        <w:r w:rsidRPr="00753457">
          <w:rPr>
            <w:rStyle w:val="Hyperlink"/>
          </w:rPr>
          <w:t>HDEC template</w:t>
        </w:r>
      </w:hyperlink>
      <w:r>
        <w:t xml:space="preserve"> for contraceptive advice in the study PIS.</w:t>
      </w:r>
    </w:p>
    <w:p w14:paraId="36227204" w14:textId="77777777" w:rsidR="001613EC" w:rsidRDefault="00753457" w:rsidP="001613EC">
      <w:pPr>
        <w:pStyle w:val="ListParagraph"/>
      </w:pPr>
      <w:r>
        <w:t xml:space="preserve">The Committee </w:t>
      </w:r>
      <w:r w:rsidR="00B12A21">
        <w:t>asked that</w:t>
      </w:r>
      <w:r w:rsidR="001613EC">
        <w:t xml:space="preserve"> the patient discusses participation with a </w:t>
      </w:r>
      <w:r w:rsidR="009A01CE">
        <w:t>Researcher</w:t>
      </w:r>
      <w:r w:rsidR="001613EC">
        <w:t xml:space="preserve"> not involved in their clinical care at some stage during the informed consent process. This provides the opportunity to decline away from the power imbalance of the doctor</w:t>
      </w:r>
      <w:r>
        <w:t>-</w:t>
      </w:r>
      <w:r w:rsidR="001613EC">
        <w:t>patient relationship.</w:t>
      </w:r>
      <w:r w:rsidR="00B12A21">
        <w:t xml:space="preserve"> </w:t>
      </w:r>
    </w:p>
    <w:p w14:paraId="627CCCBB" w14:textId="77777777" w:rsidR="001613EC" w:rsidRDefault="00753457" w:rsidP="001613EC">
      <w:pPr>
        <w:pStyle w:val="ListParagraph"/>
        <w:spacing w:before="0" w:after="160"/>
        <w:contextualSpacing/>
      </w:pPr>
      <w:r>
        <w:t>The Committee requested that</w:t>
      </w:r>
      <w:r w:rsidR="001613EC">
        <w:t xml:space="preserve"> processes are in place </w:t>
      </w:r>
      <w:r>
        <w:t>so that</w:t>
      </w:r>
      <w:r w:rsidR="001613EC">
        <w:t xml:space="preserve"> </w:t>
      </w:r>
      <w:r>
        <w:t xml:space="preserve">if </w:t>
      </w:r>
      <w:r w:rsidR="001613EC">
        <w:t>participants withdraw from the main study, they are specifically asked whether they also wish to withdraw consent for future unspecified research</w:t>
      </w:r>
      <w:r>
        <w:t xml:space="preserve"> (FUR)</w:t>
      </w:r>
      <w:r w:rsidR="001613EC">
        <w:t>.</w:t>
      </w:r>
      <w:r w:rsidR="00B12A21">
        <w:t xml:space="preserve"> </w:t>
      </w:r>
    </w:p>
    <w:p w14:paraId="68C7147F" w14:textId="77777777" w:rsidR="001613EC" w:rsidRDefault="001613EC" w:rsidP="001613EC">
      <w:pPr>
        <w:pStyle w:val="ListParagraph"/>
        <w:numPr>
          <w:ilvl w:val="0"/>
          <w:numId w:val="0"/>
        </w:numPr>
      </w:pPr>
    </w:p>
    <w:p w14:paraId="386A41ED" w14:textId="77777777" w:rsidR="001613EC" w:rsidRPr="0050724F" w:rsidRDefault="001613EC" w:rsidP="0050724F">
      <w:pPr>
        <w:pStyle w:val="ListParagraph"/>
        <w:numPr>
          <w:ilvl w:val="0"/>
          <w:numId w:val="0"/>
        </w:numPr>
        <w:rPr>
          <w:rFonts w:cs="Arial"/>
          <w:color w:val="FF0000"/>
        </w:rPr>
      </w:pPr>
      <w:r w:rsidRPr="00D324AA">
        <w:rPr>
          <w:rFonts w:cs="Arial"/>
          <w:szCs w:val="22"/>
        </w:rPr>
        <w:t>The Committee requested the following changes to the Participant Information Sheet and</w:t>
      </w:r>
      <w:r>
        <w:rPr>
          <w:rFonts w:cs="Arial"/>
          <w:szCs w:val="22"/>
        </w:rPr>
        <w:t xml:space="preserve"> </w:t>
      </w:r>
      <w:r w:rsidRPr="00D324AA">
        <w:rPr>
          <w:rFonts w:cs="Arial"/>
          <w:szCs w:val="22"/>
        </w:rPr>
        <w:t>Consent Form</w:t>
      </w:r>
      <w:r>
        <w:rPr>
          <w:rFonts w:cs="Arial"/>
          <w:szCs w:val="22"/>
        </w:rPr>
        <w:t xml:space="preserve"> (PIS/CF)</w:t>
      </w:r>
      <w:r w:rsidRPr="00D324AA">
        <w:rPr>
          <w:rFonts w:cs="Arial"/>
          <w:szCs w:val="22"/>
        </w:rPr>
        <w:t xml:space="preserve">: </w:t>
      </w:r>
    </w:p>
    <w:p w14:paraId="5F6FE941" w14:textId="77777777" w:rsidR="001613EC" w:rsidRDefault="00753457" w:rsidP="001613EC">
      <w:pPr>
        <w:pStyle w:val="ListParagraph"/>
        <w:numPr>
          <w:ilvl w:val="0"/>
          <w:numId w:val="0"/>
        </w:numPr>
        <w:ind w:left="360" w:hanging="360"/>
      </w:pPr>
      <w:r>
        <w:t>All PIS/CFs</w:t>
      </w:r>
    </w:p>
    <w:p w14:paraId="63543961" w14:textId="77777777" w:rsidR="001613EC" w:rsidRDefault="00B12A21" w:rsidP="00042B0A">
      <w:pPr>
        <w:pStyle w:val="ListParagraph"/>
        <w:spacing w:before="0" w:after="160"/>
        <w:contextualSpacing/>
      </w:pPr>
      <w:r>
        <w:t>Please use the simple title provided in the application form as the main header for all PIS</w:t>
      </w:r>
      <w:r w:rsidR="00042B0A">
        <w:t>/</w:t>
      </w:r>
      <w:r>
        <w:t>CF documents.</w:t>
      </w:r>
    </w:p>
    <w:p w14:paraId="312A251E" w14:textId="77777777" w:rsidR="001613EC" w:rsidRDefault="001613EC" w:rsidP="001613EC">
      <w:pPr>
        <w:pStyle w:val="ListParagraph"/>
        <w:spacing w:before="0" w:after="160"/>
        <w:contextualSpacing/>
      </w:pPr>
      <w:r>
        <w:t>Please check for typos throughout.</w:t>
      </w:r>
    </w:p>
    <w:p w14:paraId="38DEB26F" w14:textId="77777777" w:rsidR="001613EC" w:rsidRDefault="001613EC" w:rsidP="001613EC">
      <w:pPr>
        <w:pStyle w:val="ListParagraph"/>
        <w:spacing w:before="0" w:after="160"/>
        <w:contextualSpacing/>
      </w:pPr>
      <w:r>
        <w:t>Please specify that this experimental medicine is not approved by Medsafe in New Zealand.</w:t>
      </w:r>
    </w:p>
    <w:p w14:paraId="5270318D" w14:textId="77777777" w:rsidR="001613EC" w:rsidRDefault="001613EC" w:rsidP="001613EC">
      <w:pPr>
        <w:pStyle w:val="ListParagraph"/>
        <w:spacing w:before="0" w:after="160"/>
        <w:contextualSpacing/>
      </w:pPr>
      <w:r>
        <w:t>Please increase font size for visibility and easy reading.</w:t>
      </w:r>
    </w:p>
    <w:p w14:paraId="3529D746" w14:textId="77777777" w:rsidR="001613EC" w:rsidRDefault="001613EC" w:rsidP="001613EC">
      <w:pPr>
        <w:pStyle w:val="ListParagraph"/>
        <w:spacing w:before="0" w:after="160"/>
        <w:contextualSpacing/>
      </w:pPr>
      <w:r>
        <w:t>Please check Māori kupu for consistent use of macrons (e.g., whānau).</w:t>
      </w:r>
    </w:p>
    <w:p w14:paraId="2134653C" w14:textId="77777777" w:rsidR="00B12A21" w:rsidRDefault="00B12A21" w:rsidP="001613EC">
      <w:pPr>
        <w:pStyle w:val="ListParagraph"/>
        <w:numPr>
          <w:ilvl w:val="0"/>
          <w:numId w:val="0"/>
        </w:numPr>
        <w:ind w:left="360" w:hanging="360"/>
      </w:pPr>
    </w:p>
    <w:p w14:paraId="721C693D" w14:textId="77777777" w:rsidR="001613EC" w:rsidRDefault="00753457" w:rsidP="001613EC">
      <w:pPr>
        <w:pStyle w:val="ListParagraph"/>
        <w:numPr>
          <w:ilvl w:val="0"/>
          <w:numId w:val="0"/>
        </w:numPr>
        <w:ind w:left="360" w:hanging="360"/>
      </w:pPr>
      <w:r>
        <w:t>Main PIS/CF</w:t>
      </w:r>
    </w:p>
    <w:p w14:paraId="46FE3D13" w14:textId="77777777" w:rsidR="001613EC" w:rsidRDefault="001613EC" w:rsidP="001613EC">
      <w:pPr>
        <w:pStyle w:val="ListParagraph"/>
      </w:pPr>
      <w:r>
        <w:t>Please provide number of New Zealand participants.</w:t>
      </w:r>
    </w:p>
    <w:p w14:paraId="2279DBBE" w14:textId="77777777" w:rsidR="001613EC" w:rsidRDefault="001613EC" w:rsidP="001613EC">
      <w:pPr>
        <w:pStyle w:val="ListParagraph"/>
        <w:spacing w:before="0" w:after="160"/>
        <w:contextualSpacing/>
      </w:pPr>
      <w:r>
        <w:t>Please state how the drug will be administered (</w:t>
      </w:r>
      <w:r w:rsidR="00A5614D">
        <w:t>i.e.</w:t>
      </w:r>
      <w:r w:rsidR="00753457">
        <w:t xml:space="preserve">, </w:t>
      </w:r>
      <w:r w:rsidR="004A3BDA">
        <w:t>injected under skin, into a vein, etc.)</w:t>
      </w:r>
    </w:p>
    <w:p w14:paraId="37EFD9B2" w14:textId="77777777" w:rsidR="001613EC" w:rsidRDefault="00B12A21" w:rsidP="00B12A21">
      <w:pPr>
        <w:pStyle w:val="ListParagraph"/>
        <w:spacing w:before="0" w:after="160"/>
        <w:contextualSpacing/>
      </w:pPr>
      <w:r w:rsidRPr="008D186F">
        <w:t>Please use the HDEC template for contraception and reproductive risks (</w:t>
      </w:r>
      <w:r>
        <w:t xml:space="preserve">please </w:t>
      </w:r>
      <w:r w:rsidRPr="008D186F">
        <w:t>do not include contraception methods which are unavailable in N</w:t>
      </w:r>
      <w:r>
        <w:t>ew Zealand</w:t>
      </w:r>
      <w:r w:rsidRPr="008D186F">
        <w:t>)</w:t>
      </w:r>
      <w:r>
        <w:t xml:space="preserve">. Ensure </w:t>
      </w:r>
      <w:r w:rsidR="001613EC">
        <w:t xml:space="preserve">lay language in </w:t>
      </w:r>
      <w:r>
        <w:t>used rather than medical terms</w:t>
      </w:r>
      <w:r w:rsidR="001613EC">
        <w:t xml:space="preserve"> (e.g., 'inhibition of ovulation') </w:t>
      </w:r>
    </w:p>
    <w:p w14:paraId="077F5B0F" w14:textId="77777777" w:rsidR="001613EC" w:rsidRDefault="001613EC" w:rsidP="001613EC">
      <w:pPr>
        <w:pStyle w:val="ListParagraph"/>
        <w:spacing w:before="0" w:after="160"/>
        <w:contextualSpacing/>
      </w:pPr>
      <w:r>
        <w:t xml:space="preserve">Please remove unnecessary detail on page 10. </w:t>
      </w:r>
    </w:p>
    <w:p w14:paraId="3BD4F650" w14:textId="77777777" w:rsidR="001613EC" w:rsidRDefault="001613EC" w:rsidP="001613EC">
      <w:pPr>
        <w:pStyle w:val="ListParagraph"/>
        <w:spacing w:before="0" w:after="160"/>
        <w:contextualSpacing/>
      </w:pPr>
      <w:r>
        <w:t xml:space="preserve">Please simplify </w:t>
      </w:r>
      <w:r w:rsidR="00B12A21">
        <w:t xml:space="preserve">to state that </w:t>
      </w:r>
      <w:r>
        <w:t>all the different types of data are going to '</w:t>
      </w:r>
      <w:r w:rsidR="00B12A21">
        <w:t xml:space="preserve">the </w:t>
      </w:r>
      <w:r>
        <w:t>USA' on page 14.</w:t>
      </w:r>
    </w:p>
    <w:p w14:paraId="73FA26D0" w14:textId="77777777" w:rsidR="001613EC" w:rsidRDefault="001613EC" w:rsidP="001613EC">
      <w:pPr>
        <w:pStyle w:val="ListParagraph"/>
        <w:numPr>
          <w:ilvl w:val="0"/>
          <w:numId w:val="0"/>
        </w:numPr>
        <w:spacing w:before="0" w:after="160"/>
        <w:contextualSpacing/>
      </w:pPr>
    </w:p>
    <w:p w14:paraId="5EAFEBE7" w14:textId="77777777" w:rsidR="001613EC" w:rsidRDefault="00753457" w:rsidP="001613EC">
      <w:pPr>
        <w:pStyle w:val="ListParagraph"/>
        <w:numPr>
          <w:ilvl w:val="0"/>
          <w:numId w:val="0"/>
        </w:numPr>
        <w:spacing w:before="0" w:after="160"/>
        <w:contextualSpacing/>
      </w:pPr>
      <w:r>
        <w:t>Partner PIS/CF</w:t>
      </w:r>
    </w:p>
    <w:p w14:paraId="1DF9DDF4" w14:textId="77777777" w:rsidR="001613EC" w:rsidRDefault="001613EC" w:rsidP="001613EC">
      <w:pPr>
        <w:pStyle w:val="ListParagraph"/>
      </w:pPr>
      <w:r>
        <w:t>Please remove statements and sections not applicable to the partner (i.e., that apply only to the participant).</w:t>
      </w:r>
    </w:p>
    <w:p w14:paraId="15C495BC" w14:textId="77777777" w:rsidR="001613EC" w:rsidRDefault="001613EC" w:rsidP="001613EC">
      <w:pPr>
        <w:pStyle w:val="ListParagraph"/>
        <w:spacing w:before="0" w:after="160"/>
        <w:contextualSpacing/>
      </w:pPr>
      <w:r>
        <w:t>Please delete duplicative statements regarding confidentiality risk.</w:t>
      </w:r>
    </w:p>
    <w:p w14:paraId="31B11AB3" w14:textId="77777777" w:rsidR="001613EC" w:rsidRDefault="001613EC" w:rsidP="001613EC">
      <w:pPr>
        <w:pStyle w:val="ListParagraph"/>
        <w:spacing w:before="0" w:after="160"/>
        <w:contextualSpacing/>
      </w:pPr>
      <w:r>
        <w:t>Please clarify that the reimbursement can be claimed by only one of the participant</w:t>
      </w:r>
      <w:r w:rsidR="004A3BDA">
        <w:t>s in the</w:t>
      </w:r>
      <w:r>
        <w:t xml:space="preserve"> partner pair.</w:t>
      </w:r>
    </w:p>
    <w:p w14:paraId="725A10DA" w14:textId="77777777" w:rsidR="001613EC" w:rsidRPr="00D324AA" w:rsidRDefault="001613EC" w:rsidP="0050724F">
      <w:pPr>
        <w:pStyle w:val="ListParagraph"/>
        <w:numPr>
          <w:ilvl w:val="0"/>
          <w:numId w:val="0"/>
        </w:numPr>
      </w:pPr>
    </w:p>
    <w:p w14:paraId="04457482" w14:textId="77777777" w:rsidR="001613EC" w:rsidRDefault="001613EC" w:rsidP="001613EC">
      <w:pPr>
        <w:rPr>
          <w:b/>
          <w:bCs/>
          <w:lang w:val="en-NZ"/>
        </w:rPr>
      </w:pPr>
    </w:p>
    <w:p w14:paraId="779355B2" w14:textId="77777777" w:rsidR="001613EC" w:rsidRPr="0054344C" w:rsidRDefault="001613EC" w:rsidP="001613EC">
      <w:pPr>
        <w:rPr>
          <w:b/>
          <w:bCs/>
          <w:lang w:val="en-NZ"/>
        </w:rPr>
      </w:pPr>
      <w:r w:rsidRPr="0054344C">
        <w:rPr>
          <w:b/>
          <w:bCs/>
          <w:lang w:val="en-NZ"/>
        </w:rPr>
        <w:t xml:space="preserve">Decision </w:t>
      </w:r>
    </w:p>
    <w:p w14:paraId="6A4B8FE3" w14:textId="77777777" w:rsidR="001613EC" w:rsidRPr="00D324AA" w:rsidRDefault="001613EC" w:rsidP="001613EC">
      <w:pPr>
        <w:rPr>
          <w:lang w:val="en-NZ"/>
        </w:rPr>
      </w:pPr>
    </w:p>
    <w:p w14:paraId="6FDBEBFA" w14:textId="77777777" w:rsidR="001613EC" w:rsidRPr="00D324AA" w:rsidRDefault="001613EC" w:rsidP="001613EC">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62F8C0F7" w14:textId="77777777" w:rsidR="001613EC" w:rsidRPr="00D324AA" w:rsidRDefault="001613EC" w:rsidP="001613EC">
      <w:pPr>
        <w:rPr>
          <w:color w:val="FF0000"/>
          <w:lang w:val="en-NZ"/>
        </w:rPr>
      </w:pPr>
    </w:p>
    <w:p w14:paraId="7C0FBA57" w14:textId="77777777" w:rsidR="001613EC" w:rsidRPr="0050021B" w:rsidRDefault="001613EC" w:rsidP="001613EC">
      <w:pPr>
        <w:pStyle w:val="NSCbullet"/>
        <w:rPr>
          <w:color w:val="auto"/>
        </w:rPr>
      </w:pPr>
      <w:r w:rsidRPr="0050021B">
        <w:rPr>
          <w:color w:val="auto"/>
        </w:rPr>
        <w:t>please address all outstanding ethical issues raised by the Committee</w:t>
      </w:r>
    </w:p>
    <w:p w14:paraId="026C8A0E" w14:textId="77777777" w:rsidR="001613EC" w:rsidRPr="0050021B" w:rsidRDefault="001613EC" w:rsidP="001613EC">
      <w:pPr>
        <w:numPr>
          <w:ilvl w:val="0"/>
          <w:numId w:val="5"/>
        </w:numPr>
        <w:spacing w:before="80" w:after="80"/>
        <w:ind w:left="714" w:hanging="357"/>
        <w:rPr>
          <w:rFonts w:cs="Arial"/>
          <w:szCs w:val="22"/>
          <w:lang w:val="en-NZ"/>
        </w:rPr>
      </w:pPr>
      <w:r w:rsidRPr="0050021B">
        <w:rPr>
          <w:rFonts w:cs="Arial"/>
          <w:szCs w:val="22"/>
          <w:lang w:val="en-NZ"/>
        </w:rPr>
        <w:t xml:space="preserve">please update the Participant Information Sheet and Consent Form, taking into account the feedback provided by the Committee. </w:t>
      </w:r>
      <w:r w:rsidRPr="0050021B">
        <w:rPr>
          <w:i/>
          <w:iCs/>
        </w:rPr>
        <w:t>(National Ethical Standards for Health and Disability Research and Quality Improvement, para 7.15 – 7.17).</w:t>
      </w:r>
      <w:r w:rsidRPr="0050021B">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613EC" w:rsidRPr="00960BFE" w14:paraId="7E3381F1" w14:textId="77777777" w:rsidTr="00374ACE">
        <w:trPr>
          <w:trHeight w:val="280"/>
        </w:trPr>
        <w:tc>
          <w:tcPr>
            <w:tcW w:w="966" w:type="dxa"/>
            <w:tcBorders>
              <w:top w:val="nil"/>
              <w:left w:val="nil"/>
              <w:bottom w:val="nil"/>
              <w:right w:val="nil"/>
            </w:tcBorders>
          </w:tcPr>
          <w:p w14:paraId="18F8E4AD" w14:textId="77777777" w:rsidR="001613EC" w:rsidRPr="00960BFE" w:rsidRDefault="001613EC" w:rsidP="00374ACE">
            <w:pPr>
              <w:autoSpaceDE w:val="0"/>
              <w:autoSpaceDN w:val="0"/>
              <w:adjustRightInd w:val="0"/>
            </w:pPr>
            <w:r>
              <w:rPr>
                <w:b/>
              </w:rPr>
              <w:t>4</w:t>
            </w:r>
            <w:r w:rsidRPr="00960BFE">
              <w:rPr>
                <w:b/>
              </w:rPr>
              <w:t xml:space="preserve"> </w:t>
            </w:r>
            <w:r w:rsidRPr="00960BFE">
              <w:t xml:space="preserve"> </w:t>
            </w:r>
          </w:p>
        </w:tc>
        <w:tc>
          <w:tcPr>
            <w:tcW w:w="2575" w:type="dxa"/>
            <w:tcBorders>
              <w:top w:val="nil"/>
              <w:left w:val="nil"/>
              <w:bottom w:val="nil"/>
              <w:right w:val="nil"/>
            </w:tcBorders>
          </w:tcPr>
          <w:p w14:paraId="1F696D0F" w14:textId="77777777" w:rsidR="001613EC" w:rsidRPr="00960BFE" w:rsidRDefault="001613EC" w:rsidP="00374AC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A89A960" w14:textId="77777777" w:rsidR="001613EC" w:rsidRPr="00960BFE" w:rsidRDefault="001613EC" w:rsidP="00374ACE">
            <w:pPr>
              <w:autoSpaceDE w:val="0"/>
              <w:autoSpaceDN w:val="0"/>
              <w:adjustRightInd w:val="0"/>
            </w:pPr>
            <w:r w:rsidRPr="002C4CA7">
              <w:rPr>
                <w:b/>
              </w:rPr>
              <w:t>2021 FULL 11842</w:t>
            </w:r>
          </w:p>
        </w:tc>
      </w:tr>
      <w:tr w:rsidR="001613EC" w:rsidRPr="00960BFE" w14:paraId="0B14156E" w14:textId="77777777" w:rsidTr="00374ACE">
        <w:trPr>
          <w:trHeight w:val="280"/>
        </w:trPr>
        <w:tc>
          <w:tcPr>
            <w:tcW w:w="966" w:type="dxa"/>
            <w:tcBorders>
              <w:top w:val="nil"/>
              <w:left w:val="nil"/>
              <w:bottom w:val="nil"/>
              <w:right w:val="nil"/>
            </w:tcBorders>
          </w:tcPr>
          <w:p w14:paraId="190CF1FD" w14:textId="77777777" w:rsidR="001613EC" w:rsidRPr="00960BFE" w:rsidRDefault="001613EC" w:rsidP="00374ACE">
            <w:pPr>
              <w:autoSpaceDE w:val="0"/>
              <w:autoSpaceDN w:val="0"/>
              <w:adjustRightInd w:val="0"/>
            </w:pPr>
            <w:r w:rsidRPr="00960BFE">
              <w:t xml:space="preserve"> </w:t>
            </w:r>
          </w:p>
        </w:tc>
        <w:tc>
          <w:tcPr>
            <w:tcW w:w="2575" w:type="dxa"/>
            <w:tcBorders>
              <w:top w:val="nil"/>
              <w:left w:val="nil"/>
              <w:bottom w:val="nil"/>
              <w:right w:val="nil"/>
            </w:tcBorders>
          </w:tcPr>
          <w:p w14:paraId="20AC3F11" w14:textId="77777777" w:rsidR="001613EC" w:rsidRPr="00960BFE" w:rsidRDefault="001613EC" w:rsidP="00374ACE">
            <w:pPr>
              <w:autoSpaceDE w:val="0"/>
              <w:autoSpaceDN w:val="0"/>
              <w:adjustRightInd w:val="0"/>
            </w:pPr>
            <w:r w:rsidRPr="00960BFE">
              <w:t xml:space="preserve">Title: </w:t>
            </w:r>
          </w:p>
        </w:tc>
        <w:tc>
          <w:tcPr>
            <w:tcW w:w="6459" w:type="dxa"/>
            <w:tcBorders>
              <w:top w:val="nil"/>
              <w:left w:val="nil"/>
              <w:bottom w:val="nil"/>
              <w:right w:val="nil"/>
            </w:tcBorders>
          </w:tcPr>
          <w:p w14:paraId="0AFC45F2" w14:textId="77777777" w:rsidR="001613EC" w:rsidRPr="00960BFE" w:rsidRDefault="001613EC" w:rsidP="00374ACE">
            <w:pPr>
              <w:autoSpaceDE w:val="0"/>
              <w:autoSpaceDN w:val="0"/>
              <w:adjustRightInd w:val="0"/>
            </w:pPr>
            <w:r w:rsidRPr="00B2616A">
              <w:t>A study of inclisiran to prevent cardiovascular events in participants with established cardiovascular disease</w:t>
            </w:r>
          </w:p>
        </w:tc>
      </w:tr>
      <w:tr w:rsidR="001613EC" w:rsidRPr="00960BFE" w14:paraId="5AE1C6B1" w14:textId="77777777" w:rsidTr="00374ACE">
        <w:trPr>
          <w:trHeight w:val="280"/>
        </w:trPr>
        <w:tc>
          <w:tcPr>
            <w:tcW w:w="966" w:type="dxa"/>
            <w:tcBorders>
              <w:top w:val="nil"/>
              <w:left w:val="nil"/>
              <w:bottom w:val="nil"/>
              <w:right w:val="nil"/>
            </w:tcBorders>
          </w:tcPr>
          <w:p w14:paraId="1C86DF80" w14:textId="77777777" w:rsidR="001613EC" w:rsidRPr="00960BFE" w:rsidRDefault="001613EC" w:rsidP="00374ACE">
            <w:pPr>
              <w:autoSpaceDE w:val="0"/>
              <w:autoSpaceDN w:val="0"/>
              <w:adjustRightInd w:val="0"/>
            </w:pPr>
            <w:r w:rsidRPr="00960BFE">
              <w:t xml:space="preserve"> </w:t>
            </w:r>
          </w:p>
        </w:tc>
        <w:tc>
          <w:tcPr>
            <w:tcW w:w="2575" w:type="dxa"/>
            <w:tcBorders>
              <w:top w:val="nil"/>
              <w:left w:val="nil"/>
              <w:bottom w:val="nil"/>
              <w:right w:val="nil"/>
            </w:tcBorders>
          </w:tcPr>
          <w:p w14:paraId="7D38F05D" w14:textId="77777777" w:rsidR="001613EC" w:rsidRPr="00960BFE" w:rsidRDefault="001613EC" w:rsidP="00374ACE">
            <w:pPr>
              <w:autoSpaceDE w:val="0"/>
              <w:autoSpaceDN w:val="0"/>
              <w:adjustRightInd w:val="0"/>
            </w:pPr>
            <w:r w:rsidRPr="00960BFE">
              <w:t xml:space="preserve">Principal Investigator: </w:t>
            </w:r>
          </w:p>
        </w:tc>
        <w:tc>
          <w:tcPr>
            <w:tcW w:w="6459" w:type="dxa"/>
            <w:tcBorders>
              <w:top w:val="nil"/>
              <w:left w:val="nil"/>
              <w:bottom w:val="nil"/>
              <w:right w:val="nil"/>
            </w:tcBorders>
          </w:tcPr>
          <w:p w14:paraId="0C6A08D7" w14:textId="77777777" w:rsidR="001613EC" w:rsidRPr="00960BFE" w:rsidRDefault="001613EC" w:rsidP="00374ACE">
            <w:pPr>
              <w:autoSpaceDE w:val="0"/>
              <w:autoSpaceDN w:val="0"/>
              <w:adjustRightInd w:val="0"/>
            </w:pPr>
            <w:r w:rsidRPr="006662D2">
              <w:t>Dr Jocelyne Benatar</w:t>
            </w:r>
          </w:p>
        </w:tc>
      </w:tr>
      <w:tr w:rsidR="001613EC" w:rsidRPr="00960BFE" w14:paraId="6FE24ADF" w14:textId="77777777" w:rsidTr="00374ACE">
        <w:trPr>
          <w:trHeight w:val="280"/>
        </w:trPr>
        <w:tc>
          <w:tcPr>
            <w:tcW w:w="966" w:type="dxa"/>
            <w:tcBorders>
              <w:top w:val="nil"/>
              <w:left w:val="nil"/>
              <w:bottom w:val="nil"/>
              <w:right w:val="nil"/>
            </w:tcBorders>
          </w:tcPr>
          <w:p w14:paraId="2290630C" w14:textId="77777777" w:rsidR="001613EC" w:rsidRPr="00960BFE" w:rsidRDefault="001613EC" w:rsidP="00374ACE">
            <w:pPr>
              <w:autoSpaceDE w:val="0"/>
              <w:autoSpaceDN w:val="0"/>
              <w:adjustRightInd w:val="0"/>
            </w:pPr>
            <w:r w:rsidRPr="00960BFE">
              <w:t xml:space="preserve"> </w:t>
            </w:r>
          </w:p>
        </w:tc>
        <w:tc>
          <w:tcPr>
            <w:tcW w:w="2575" w:type="dxa"/>
            <w:tcBorders>
              <w:top w:val="nil"/>
              <w:left w:val="nil"/>
              <w:bottom w:val="nil"/>
              <w:right w:val="nil"/>
            </w:tcBorders>
          </w:tcPr>
          <w:p w14:paraId="183488AC" w14:textId="77777777" w:rsidR="001613EC" w:rsidRPr="00960BFE" w:rsidRDefault="001613EC" w:rsidP="00374ACE">
            <w:pPr>
              <w:autoSpaceDE w:val="0"/>
              <w:autoSpaceDN w:val="0"/>
              <w:adjustRightInd w:val="0"/>
            </w:pPr>
            <w:r w:rsidRPr="00960BFE">
              <w:t xml:space="preserve">Sponsor: </w:t>
            </w:r>
          </w:p>
        </w:tc>
        <w:tc>
          <w:tcPr>
            <w:tcW w:w="6459" w:type="dxa"/>
            <w:tcBorders>
              <w:top w:val="nil"/>
              <w:left w:val="nil"/>
              <w:bottom w:val="nil"/>
              <w:right w:val="nil"/>
            </w:tcBorders>
          </w:tcPr>
          <w:p w14:paraId="326BE2A3" w14:textId="77777777" w:rsidR="001613EC" w:rsidRPr="00960BFE" w:rsidRDefault="000E1784" w:rsidP="00374ACE">
            <w:pPr>
              <w:autoSpaceDE w:val="0"/>
              <w:autoSpaceDN w:val="0"/>
              <w:adjustRightInd w:val="0"/>
            </w:pPr>
            <w:r>
              <w:t>Novartis</w:t>
            </w:r>
          </w:p>
        </w:tc>
      </w:tr>
      <w:tr w:rsidR="001613EC" w:rsidRPr="00960BFE" w14:paraId="3885FBD6" w14:textId="77777777" w:rsidTr="00374ACE">
        <w:trPr>
          <w:trHeight w:val="280"/>
        </w:trPr>
        <w:tc>
          <w:tcPr>
            <w:tcW w:w="966" w:type="dxa"/>
            <w:tcBorders>
              <w:top w:val="nil"/>
              <w:left w:val="nil"/>
              <w:bottom w:val="nil"/>
              <w:right w:val="nil"/>
            </w:tcBorders>
          </w:tcPr>
          <w:p w14:paraId="575F4E0A" w14:textId="77777777" w:rsidR="001613EC" w:rsidRPr="00960BFE" w:rsidRDefault="001613EC" w:rsidP="00374ACE">
            <w:pPr>
              <w:autoSpaceDE w:val="0"/>
              <w:autoSpaceDN w:val="0"/>
              <w:adjustRightInd w:val="0"/>
            </w:pPr>
            <w:r w:rsidRPr="00960BFE">
              <w:t xml:space="preserve"> </w:t>
            </w:r>
          </w:p>
        </w:tc>
        <w:tc>
          <w:tcPr>
            <w:tcW w:w="2575" w:type="dxa"/>
            <w:tcBorders>
              <w:top w:val="nil"/>
              <w:left w:val="nil"/>
              <w:bottom w:val="nil"/>
              <w:right w:val="nil"/>
            </w:tcBorders>
          </w:tcPr>
          <w:p w14:paraId="7E41A760" w14:textId="77777777" w:rsidR="001613EC" w:rsidRPr="00960BFE" w:rsidRDefault="001613EC" w:rsidP="00374ACE">
            <w:pPr>
              <w:autoSpaceDE w:val="0"/>
              <w:autoSpaceDN w:val="0"/>
              <w:adjustRightInd w:val="0"/>
            </w:pPr>
            <w:r w:rsidRPr="00960BFE">
              <w:t xml:space="preserve">Clock Start Date: </w:t>
            </w:r>
          </w:p>
        </w:tc>
        <w:tc>
          <w:tcPr>
            <w:tcW w:w="6459" w:type="dxa"/>
            <w:tcBorders>
              <w:top w:val="nil"/>
              <w:left w:val="nil"/>
              <w:bottom w:val="nil"/>
              <w:right w:val="nil"/>
            </w:tcBorders>
          </w:tcPr>
          <w:p w14:paraId="37BF1499" w14:textId="77777777" w:rsidR="001613EC" w:rsidRPr="00960BFE" w:rsidRDefault="001613EC" w:rsidP="00374ACE">
            <w:pPr>
              <w:autoSpaceDE w:val="0"/>
              <w:autoSpaceDN w:val="0"/>
              <w:adjustRightInd w:val="0"/>
            </w:pPr>
            <w:r>
              <w:t>27 January 2022</w:t>
            </w:r>
          </w:p>
        </w:tc>
      </w:tr>
    </w:tbl>
    <w:p w14:paraId="071B1ACF" w14:textId="77777777" w:rsidR="001613EC" w:rsidRPr="00795EDD" w:rsidRDefault="001613EC" w:rsidP="001613EC"/>
    <w:p w14:paraId="35E0376A" w14:textId="77777777" w:rsidR="001613EC" w:rsidRPr="00D324AA" w:rsidRDefault="001613EC" w:rsidP="001613EC">
      <w:pPr>
        <w:autoSpaceDE w:val="0"/>
        <w:autoSpaceDN w:val="0"/>
        <w:adjustRightInd w:val="0"/>
        <w:rPr>
          <w:sz w:val="20"/>
          <w:lang w:val="en-NZ"/>
        </w:rPr>
      </w:pPr>
      <w:r w:rsidRPr="00A31DF0">
        <w:rPr>
          <w:lang w:val="en-NZ"/>
        </w:rPr>
        <w:t>Dr Jocelyne Benatar</w:t>
      </w:r>
      <w:r w:rsidR="000E1784">
        <w:rPr>
          <w:lang w:val="en-NZ"/>
        </w:rPr>
        <w:t xml:space="preserve"> and</w:t>
      </w:r>
      <w:r w:rsidRPr="00A31DF0">
        <w:rPr>
          <w:lang w:val="en-NZ"/>
        </w:rPr>
        <w:t xml:space="preserve"> Cathrine Patten</w:t>
      </w:r>
      <w:r>
        <w:rPr>
          <w:lang w:val="en-NZ"/>
        </w:rPr>
        <w:t xml:space="preserve"> </w:t>
      </w:r>
      <w:r w:rsidRPr="00D324AA">
        <w:rPr>
          <w:lang w:val="en-NZ"/>
        </w:rPr>
        <w:t>was present via videoconference for discussion of this application.</w:t>
      </w:r>
    </w:p>
    <w:p w14:paraId="75BAAA88" w14:textId="77777777" w:rsidR="001613EC" w:rsidRPr="00D324AA" w:rsidRDefault="001613EC" w:rsidP="001613EC">
      <w:pPr>
        <w:rPr>
          <w:u w:val="single"/>
          <w:lang w:val="en-NZ"/>
        </w:rPr>
      </w:pPr>
    </w:p>
    <w:p w14:paraId="152D191F" w14:textId="77777777" w:rsidR="001613EC" w:rsidRPr="0054344C" w:rsidRDefault="001613EC" w:rsidP="001613EC">
      <w:pPr>
        <w:pStyle w:val="Headingbold"/>
      </w:pPr>
      <w:r w:rsidRPr="0054344C">
        <w:t>Potential conflicts of interest</w:t>
      </w:r>
    </w:p>
    <w:p w14:paraId="7E297B85" w14:textId="77777777" w:rsidR="001613EC" w:rsidRPr="00D324AA" w:rsidRDefault="001613EC" w:rsidP="001613EC">
      <w:pPr>
        <w:rPr>
          <w:b/>
          <w:lang w:val="en-NZ"/>
        </w:rPr>
      </w:pPr>
    </w:p>
    <w:p w14:paraId="1874A58A" w14:textId="77777777" w:rsidR="001613EC" w:rsidRPr="00D324AA" w:rsidRDefault="001613EC" w:rsidP="001613EC">
      <w:pPr>
        <w:rPr>
          <w:lang w:val="en-NZ"/>
        </w:rPr>
      </w:pPr>
      <w:r w:rsidRPr="00D324AA">
        <w:rPr>
          <w:lang w:val="en-NZ"/>
        </w:rPr>
        <w:t>The Chair asked members to declare any potential conflicts of interest related to this application.</w:t>
      </w:r>
    </w:p>
    <w:p w14:paraId="4DFF5B4D" w14:textId="77777777" w:rsidR="001613EC" w:rsidRPr="00D324AA" w:rsidRDefault="001613EC" w:rsidP="001613EC">
      <w:pPr>
        <w:rPr>
          <w:lang w:val="en-NZ"/>
        </w:rPr>
      </w:pPr>
    </w:p>
    <w:p w14:paraId="585E6D57" w14:textId="77777777" w:rsidR="001613EC" w:rsidRPr="00D324AA" w:rsidRDefault="001613EC" w:rsidP="001613EC">
      <w:pPr>
        <w:rPr>
          <w:lang w:val="en-NZ"/>
        </w:rPr>
      </w:pPr>
      <w:r w:rsidRPr="00D324AA">
        <w:rPr>
          <w:lang w:val="en-NZ"/>
        </w:rPr>
        <w:t>No potential conflicts of interest related to this application were declared by any member.</w:t>
      </w:r>
    </w:p>
    <w:p w14:paraId="399590AD" w14:textId="77777777" w:rsidR="001613EC" w:rsidRPr="00D324AA" w:rsidRDefault="001613EC" w:rsidP="001613EC">
      <w:pPr>
        <w:rPr>
          <w:lang w:val="en-NZ"/>
        </w:rPr>
      </w:pPr>
    </w:p>
    <w:p w14:paraId="39DC102B" w14:textId="77777777" w:rsidR="001613EC" w:rsidRPr="00D324AA" w:rsidRDefault="001613EC" w:rsidP="001613EC">
      <w:pPr>
        <w:rPr>
          <w:lang w:val="en-NZ"/>
        </w:rPr>
      </w:pPr>
    </w:p>
    <w:p w14:paraId="4A651ADC" w14:textId="77777777" w:rsidR="001613EC" w:rsidRPr="0054344C" w:rsidRDefault="001613EC" w:rsidP="001613EC">
      <w:pPr>
        <w:pStyle w:val="Headingbold"/>
      </w:pPr>
      <w:r w:rsidRPr="0054344C">
        <w:t>Summary of Study</w:t>
      </w:r>
    </w:p>
    <w:p w14:paraId="23C45093" w14:textId="77777777" w:rsidR="001613EC" w:rsidRPr="00D324AA" w:rsidRDefault="001613EC" w:rsidP="001613EC">
      <w:pPr>
        <w:rPr>
          <w:u w:val="single"/>
          <w:lang w:val="en-NZ"/>
        </w:rPr>
      </w:pPr>
    </w:p>
    <w:p w14:paraId="3D53EB66" w14:textId="77777777" w:rsidR="001613EC" w:rsidRPr="006662D2" w:rsidRDefault="001613EC" w:rsidP="005140E1">
      <w:pPr>
        <w:pStyle w:val="ListParagraph"/>
        <w:numPr>
          <w:ilvl w:val="0"/>
          <w:numId w:val="23"/>
        </w:numPr>
        <w:contextualSpacing/>
      </w:pPr>
      <w:r>
        <w:t>The primary objective of this study is to demonstrate the superiority of inclisiran compared to placebo in reducing the risk of 3P-MACE (composite of CV death, non-fatal MI and non-fatal ischaemic stroke) in participants with established ASCVD and an LDL-C &gt; or = 1.8 mmol/L (70 mg/dl). Secondary objectives include superiority of inclisiran compared to placebo in reducing risk of CV death, reducing the risk of 4-point MACE (includes urgent revascularization in addition to 3P-MACE), and to evaluate inclisiran compared to placebo in reducing the risk of all-cause death.</w:t>
      </w:r>
    </w:p>
    <w:p w14:paraId="577A7348" w14:textId="77777777" w:rsidR="001613EC" w:rsidRPr="00D324AA" w:rsidRDefault="001613EC" w:rsidP="001613EC">
      <w:pPr>
        <w:autoSpaceDE w:val="0"/>
        <w:autoSpaceDN w:val="0"/>
        <w:adjustRightInd w:val="0"/>
        <w:rPr>
          <w:lang w:val="en-NZ"/>
        </w:rPr>
      </w:pPr>
    </w:p>
    <w:p w14:paraId="0FA57916" w14:textId="77777777" w:rsidR="001613EC" w:rsidRPr="0054344C" w:rsidRDefault="001613EC" w:rsidP="001613EC">
      <w:pPr>
        <w:pStyle w:val="Headingbold"/>
      </w:pPr>
      <w:r w:rsidRPr="0054344C">
        <w:t xml:space="preserve">Summary of resolved ethical issues </w:t>
      </w:r>
    </w:p>
    <w:p w14:paraId="5A22F1FE" w14:textId="77777777" w:rsidR="001613EC" w:rsidRPr="00D324AA" w:rsidRDefault="001613EC" w:rsidP="001613EC">
      <w:pPr>
        <w:rPr>
          <w:u w:val="single"/>
          <w:lang w:val="en-NZ"/>
        </w:rPr>
      </w:pPr>
    </w:p>
    <w:p w14:paraId="09AA9589" w14:textId="77777777" w:rsidR="001613EC" w:rsidRPr="00D324AA" w:rsidRDefault="001613EC" w:rsidP="001613EC">
      <w:pPr>
        <w:rPr>
          <w:lang w:val="en-NZ"/>
        </w:rPr>
      </w:pPr>
      <w:r w:rsidRPr="00D324AA">
        <w:rPr>
          <w:lang w:val="en-NZ"/>
        </w:rPr>
        <w:t xml:space="preserve">The main ethical issues considered by the Committee and addressed by the </w:t>
      </w:r>
      <w:r w:rsidR="009A01CE">
        <w:rPr>
          <w:lang w:val="en-NZ"/>
        </w:rPr>
        <w:t>Researcher</w:t>
      </w:r>
      <w:r w:rsidRPr="00D324AA">
        <w:rPr>
          <w:lang w:val="en-NZ"/>
        </w:rPr>
        <w:t xml:space="preserve"> are as follows.</w:t>
      </w:r>
    </w:p>
    <w:p w14:paraId="703770B3" w14:textId="77777777" w:rsidR="001613EC" w:rsidRPr="00D324AA" w:rsidRDefault="001613EC" w:rsidP="001613EC">
      <w:pPr>
        <w:rPr>
          <w:lang w:val="en-NZ"/>
        </w:rPr>
      </w:pPr>
    </w:p>
    <w:p w14:paraId="19EB6B41" w14:textId="77777777" w:rsidR="001613EC" w:rsidRDefault="001613EC" w:rsidP="001613EC">
      <w:pPr>
        <w:pStyle w:val="ListParagraph"/>
      </w:pPr>
      <w:r w:rsidRPr="00D324AA">
        <w:t xml:space="preserve">The Committee </w:t>
      </w:r>
      <w:r>
        <w:t xml:space="preserve">asked about </w:t>
      </w:r>
      <w:r w:rsidR="000E1784">
        <w:t xml:space="preserve">the process and reasoning behind </w:t>
      </w:r>
      <w:r>
        <w:t>withholding the LDL results for a period of 6 years</w:t>
      </w:r>
      <w:r w:rsidR="000E1784">
        <w:t xml:space="preserve">. </w:t>
      </w:r>
      <w:r>
        <w:t xml:space="preserve">The </w:t>
      </w:r>
      <w:r w:rsidR="009A01CE">
        <w:t>Researcher</w:t>
      </w:r>
      <w:r>
        <w:t>s explained that participants have to be on maximal therapy before being accepted into the study</w:t>
      </w:r>
      <w:r w:rsidR="000E1784">
        <w:t>. Monitoring</w:t>
      </w:r>
      <w:r w:rsidR="00312917">
        <w:t xml:space="preserve"> </w:t>
      </w:r>
      <w:r>
        <w:t xml:space="preserve">LDL is </w:t>
      </w:r>
      <w:r w:rsidR="000E1784">
        <w:t>unique</w:t>
      </w:r>
      <w:r>
        <w:t xml:space="preserve"> because people </w:t>
      </w:r>
      <w:r w:rsidR="000E1784">
        <w:t>can’t</w:t>
      </w:r>
      <w:r>
        <w:t xml:space="preserve"> change the</w:t>
      </w:r>
      <w:r w:rsidR="000E1784">
        <w:t xml:space="preserve"> results</w:t>
      </w:r>
      <w:r>
        <w:t xml:space="preserve"> through lifestyle changes</w:t>
      </w:r>
      <w:r w:rsidR="000E1784">
        <w:t xml:space="preserve"> except minimally.</w:t>
      </w:r>
    </w:p>
    <w:p w14:paraId="777E6990" w14:textId="77777777" w:rsidR="001613EC" w:rsidRDefault="001613EC" w:rsidP="001613EC">
      <w:pPr>
        <w:pStyle w:val="ListParagraph"/>
      </w:pPr>
      <w:r w:rsidRPr="00D324AA">
        <w:t xml:space="preserve">The Committee </w:t>
      </w:r>
      <w:r>
        <w:t xml:space="preserve">asked the committee members and the </w:t>
      </w:r>
      <w:r w:rsidR="009A01CE">
        <w:t>Researcher</w:t>
      </w:r>
      <w:r>
        <w:t xml:space="preserve">s how they feel about knowing information about a patient that could not </w:t>
      </w:r>
      <w:r w:rsidR="000E1784">
        <w:t>be told to</w:t>
      </w:r>
      <w:r w:rsidR="00312917">
        <w:t xml:space="preserve"> </w:t>
      </w:r>
      <w:r>
        <w:t xml:space="preserve">the patient. </w:t>
      </w:r>
      <w:r w:rsidR="000E1784">
        <w:t>After discussion, the</w:t>
      </w:r>
      <w:r>
        <w:t xml:space="preserve"> </w:t>
      </w:r>
      <w:r w:rsidR="009A01CE">
        <w:t>Researcher</w:t>
      </w:r>
      <w:r>
        <w:t xml:space="preserve"> explained that the </w:t>
      </w:r>
      <w:r w:rsidR="00042B0A">
        <w:t>patient will consent to not knowing their LDL results.</w:t>
      </w:r>
    </w:p>
    <w:p w14:paraId="47A4A80E" w14:textId="77777777" w:rsidR="001613EC" w:rsidRPr="00D324AA" w:rsidRDefault="001613EC" w:rsidP="001613EC">
      <w:pPr>
        <w:pStyle w:val="ListParagraph"/>
      </w:pPr>
      <w:r w:rsidRPr="00D324AA">
        <w:t xml:space="preserve">The Committee </w:t>
      </w:r>
      <w:r>
        <w:t xml:space="preserve">asked about who is initially approaching the potential participants. The </w:t>
      </w:r>
      <w:r w:rsidR="009A01CE">
        <w:t>Researcher</w:t>
      </w:r>
      <w:r>
        <w:t xml:space="preserve">s explained </w:t>
      </w:r>
      <w:r w:rsidR="000E1784">
        <w:t xml:space="preserve">it </w:t>
      </w:r>
      <w:r>
        <w:t xml:space="preserve">will be rare for </w:t>
      </w:r>
      <w:r w:rsidR="000E1784">
        <w:t xml:space="preserve">potential participants </w:t>
      </w:r>
      <w:r>
        <w:t xml:space="preserve">to be the </w:t>
      </w:r>
      <w:r w:rsidR="009A01CE">
        <w:t>Researcher</w:t>
      </w:r>
      <w:r>
        <w:t xml:space="preserve">’s patients however those patients may have seen the research do </w:t>
      </w:r>
      <w:r w:rsidR="00312917">
        <w:t>talks or</w:t>
      </w:r>
      <w:r>
        <w:t xml:space="preserve"> had talks with them.</w:t>
      </w:r>
      <w:r w:rsidR="000E1784">
        <w:t xml:space="preserve"> The potential participants will be recruited from patients who have been discharged and will be sent</w:t>
      </w:r>
      <w:r>
        <w:t xml:space="preserve"> </w:t>
      </w:r>
      <w:r w:rsidR="000E1784">
        <w:t>the Participant Information Sheet/Consent Form</w:t>
      </w:r>
      <w:r>
        <w:t xml:space="preserve"> </w:t>
      </w:r>
      <w:r w:rsidR="000E1784">
        <w:t>(</w:t>
      </w:r>
      <w:r>
        <w:t>PIS/CF</w:t>
      </w:r>
      <w:r w:rsidR="000E1784">
        <w:t>)</w:t>
      </w:r>
      <w:r>
        <w:t xml:space="preserve">. </w:t>
      </w:r>
    </w:p>
    <w:p w14:paraId="12D00CE9" w14:textId="77777777" w:rsidR="001613EC" w:rsidRPr="00D324AA" w:rsidRDefault="001613EC" w:rsidP="001613EC">
      <w:pPr>
        <w:pStyle w:val="ListParagraph"/>
      </w:pPr>
      <w:r w:rsidRPr="00D324AA">
        <w:t xml:space="preserve">The Committee </w:t>
      </w:r>
      <w:r>
        <w:t xml:space="preserve">asked about the letter being sent to the potential participants and asked who the letter is from. The </w:t>
      </w:r>
      <w:r w:rsidR="009A01CE">
        <w:t>Researcher</w:t>
      </w:r>
      <w:r>
        <w:t xml:space="preserve"> explained that they are </w:t>
      </w:r>
      <w:r w:rsidR="003B1C55">
        <w:t>a part</w:t>
      </w:r>
      <w:r>
        <w:t xml:space="preserve"> of the clinical department and that the letter is from the research coordinator after the potential participant shows interest.</w:t>
      </w:r>
    </w:p>
    <w:p w14:paraId="528C08BB" w14:textId="77777777" w:rsidR="001613EC" w:rsidRPr="00D324AA" w:rsidRDefault="001613EC" w:rsidP="001613EC">
      <w:pPr>
        <w:pStyle w:val="ListParagraph"/>
      </w:pPr>
      <w:r w:rsidRPr="00D324AA">
        <w:t xml:space="preserve">The Committee </w:t>
      </w:r>
      <w:r w:rsidR="00AB6C92">
        <w:t>noted</w:t>
      </w:r>
      <w:r>
        <w:t xml:space="preserve"> previous studies vs placebo regarding the injection site reactions</w:t>
      </w:r>
      <w:r w:rsidR="00AB6C92">
        <w:t xml:space="preserve"> and asked whether any other drug-related side effects have arisen</w:t>
      </w:r>
      <w:r>
        <w:t xml:space="preserve">. The </w:t>
      </w:r>
      <w:r w:rsidR="009A01CE">
        <w:t>Researcher</w:t>
      </w:r>
      <w:r>
        <w:t xml:space="preserve"> explained that the FDA has approved the medicine and </w:t>
      </w:r>
      <w:r w:rsidR="00AB6C92">
        <w:t>that injection site reactions are</w:t>
      </w:r>
      <w:r>
        <w:t xml:space="preserve"> the only known </w:t>
      </w:r>
      <w:r w:rsidR="00AB6C92">
        <w:t>side effect</w:t>
      </w:r>
      <w:r>
        <w:t xml:space="preserve"> </w:t>
      </w:r>
      <w:r w:rsidR="00AB6C92">
        <w:t xml:space="preserve">of </w:t>
      </w:r>
      <w:r>
        <w:t>this drug.</w:t>
      </w:r>
    </w:p>
    <w:p w14:paraId="6137CFB7" w14:textId="77777777" w:rsidR="001613EC" w:rsidRDefault="001613EC" w:rsidP="001613EC">
      <w:pPr>
        <w:pStyle w:val="ListParagraph"/>
      </w:pPr>
      <w:r w:rsidRPr="00D324AA">
        <w:lastRenderedPageBreak/>
        <w:t xml:space="preserve">The Committee </w:t>
      </w:r>
      <w:r>
        <w:t xml:space="preserve">asked about if any other medication needs to be stopped before prior to commencing the study. The </w:t>
      </w:r>
      <w:r w:rsidR="009A01CE">
        <w:t>Researcher</w:t>
      </w:r>
      <w:r>
        <w:t xml:space="preserve"> explained that no other medicine needs to be stopped. </w:t>
      </w:r>
    </w:p>
    <w:p w14:paraId="35287AE5" w14:textId="77777777" w:rsidR="00AB6C92" w:rsidRDefault="00AB6C92" w:rsidP="00AB6C92">
      <w:pPr>
        <w:pStyle w:val="ListParagraph"/>
      </w:pPr>
      <w:r>
        <w:t>The Committee noted that</w:t>
      </w:r>
      <w:r w:rsidRPr="00A31DF0">
        <w:t xml:space="preserve"> tissue donation for research purposes and the sending of tissue overseas are significant cultural issues.</w:t>
      </w:r>
    </w:p>
    <w:p w14:paraId="6CFF6DBE" w14:textId="77777777" w:rsidR="00AB6C92" w:rsidRPr="009C1100" w:rsidRDefault="00AB6C92" w:rsidP="00042B0A">
      <w:pPr>
        <w:pStyle w:val="ListParagraph"/>
        <w:numPr>
          <w:ilvl w:val="0"/>
          <w:numId w:val="0"/>
        </w:numPr>
        <w:ind w:left="360"/>
      </w:pPr>
    </w:p>
    <w:p w14:paraId="1E2207F7" w14:textId="77777777" w:rsidR="001613EC" w:rsidRPr="0054344C" w:rsidRDefault="001613EC" w:rsidP="001613EC">
      <w:pPr>
        <w:pStyle w:val="Headingbold"/>
      </w:pPr>
      <w:r w:rsidRPr="0054344C">
        <w:t>Summary of outstanding ethical issues</w:t>
      </w:r>
    </w:p>
    <w:p w14:paraId="1A983E9D" w14:textId="77777777" w:rsidR="001613EC" w:rsidRPr="00D324AA" w:rsidRDefault="001613EC" w:rsidP="001613EC">
      <w:pPr>
        <w:rPr>
          <w:lang w:val="en-NZ"/>
        </w:rPr>
      </w:pPr>
    </w:p>
    <w:p w14:paraId="5DA6C322" w14:textId="77777777" w:rsidR="001613EC" w:rsidRPr="00D324AA" w:rsidRDefault="001613EC" w:rsidP="001613EC">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sidR="009A01CE">
        <w:rPr>
          <w:szCs w:val="22"/>
          <w:lang w:val="en-NZ"/>
        </w:rPr>
        <w:t>Researcher</w:t>
      </w:r>
      <w:r w:rsidRPr="00D324AA">
        <w:rPr>
          <w:szCs w:val="22"/>
          <w:lang w:val="en-NZ"/>
        </w:rPr>
        <w:t xml:space="preserve"> are as follows</w:t>
      </w:r>
      <w:r w:rsidRPr="00D324AA">
        <w:rPr>
          <w:rFonts w:cs="Arial"/>
          <w:szCs w:val="22"/>
        </w:rPr>
        <w:t>.</w:t>
      </w:r>
    </w:p>
    <w:p w14:paraId="6198CEBC" w14:textId="77777777" w:rsidR="001613EC" w:rsidRPr="00D324AA" w:rsidRDefault="001613EC" w:rsidP="001613EC">
      <w:pPr>
        <w:autoSpaceDE w:val="0"/>
        <w:autoSpaceDN w:val="0"/>
        <w:adjustRightInd w:val="0"/>
        <w:rPr>
          <w:szCs w:val="22"/>
          <w:lang w:val="en-NZ"/>
        </w:rPr>
      </w:pPr>
    </w:p>
    <w:p w14:paraId="3E3FE4E7" w14:textId="77777777" w:rsidR="001613EC" w:rsidRPr="009C1100" w:rsidRDefault="004127F0" w:rsidP="009C1100">
      <w:pPr>
        <w:pStyle w:val="ListParagraph"/>
      </w:pPr>
      <w:r w:rsidRPr="004127F0">
        <w:rPr>
          <w:rFonts w:cs="Arial"/>
          <w:szCs w:val="21"/>
        </w:rPr>
        <w:t>Regarding recruitment, p</w:t>
      </w:r>
      <w:r w:rsidR="001613EC" w:rsidRPr="004127F0">
        <w:rPr>
          <w:rFonts w:cs="Arial"/>
          <w:szCs w:val="21"/>
        </w:rPr>
        <w:t xml:space="preserve">lease ensure patients are initially approached by a member of their standard care team to see if they may be interested in a research study. Should the patient agree, the </w:t>
      </w:r>
      <w:r w:rsidR="009A01CE">
        <w:rPr>
          <w:rFonts w:cs="Arial"/>
          <w:szCs w:val="21"/>
        </w:rPr>
        <w:t>Researcher</w:t>
      </w:r>
      <w:r w:rsidR="001613EC" w:rsidRPr="004127F0">
        <w:rPr>
          <w:rFonts w:cs="Arial"/>
          <w:szCs w:val="21"/>
        </w:rPr>
        <w:t xml:space="preserve"> may then approach to discuss the study.</w:t>
      </w:r>
      <w:r w:rsidRPr="004127F0">
        <w:rPr>
          <w:rFonts w:cs="Arial"/>
          <w:szCs w:val="21"/>
        </w:rPr>
        <w:t xml:space="preserve"> </w:t>
      </w:r>
      <w:r w:rsidR="001613EC" w:rsidRPr="004127F0">
        <w:rPr>
          <w:rFonts w:cs="Arial"/>
          <w:szCs w:val="21"/>
        </w:rPr>
        <w:t>Where the initial approach is by phone, please ensure a letter is first sent from the pat</w:t>
      </w:r>
      <w:r w:rsidR="005E1ADC">
        <w:rPr>
          <w:rFonts w:cs="Arial"/>
          <w:szCs w:val="21"/>
        </w:rPr>
        <w:t>i</w:t>
      </w:r>
      <w:r w:rsidR="001613EC" w:rsidRPr="004127F0">
        <w:rPr>
          <w:rFonts w:cs="Arial"/>
          <w:szCs w:val="21"/>
        </w:rPr>
        <w:t>ent's clinical department informing the patient they will be contacted about a study, with a phone number, email address provided so the patient can make it known if they do not wish to be called.</w:t>
      </w:r>
    </w:p>
    <w:p w14:paraId="343D4D42" w14:textId="77777777" w:rsidR="001613EC" w:rsidRPr="00A31DF0" w:rsidRDefault="001613EC" w:rsidP="005140E1">
      <w:pPr>
        <w:pStyle w:val="ListParagraph"/>
        <w:rPr>
          <w:rFonts w:cs="Arial"/>
          <w:szCs w:val="21"/>
        </w:rPr>
      </w:pPr>
      <w:r w:rsidRPr="00A31DF0">
        <w:rPr>
          <w:rFonts w:cs="Arial"/>
          <w:szCs w:val="21"/>
        </w:rPr>
        <w:t>Please confirm whether there is a cap on expenses, confirm the monetary amount and whether this is consistent across all New Zealand sites.</w:t>
      </w:r>
    </w:p>
    <w:p w14:paraId="2EC9A090" w14:textId="77777777" w:rsidR="001613EC" w:rsidRPr="00A31DF0" w:rsidRDefault="001613EC" w:rsidP="005140E1">
      <w:pPr>
        <w:pStyle w:val="ListParagraph"/>
        <w:rPr>
          <w:rFonts w:cs="Arial"/>
          <w:szCs w:val="21"/>
        </w:rPr>
      </w:pPr>
      <w:r w:rsidRPr="00A31DF0">
        <w:rPr>
          <w:rFonts w:cs="Arial"/>
          <w:szCs w:val="21"/>
        </w:rPr>
        <w:t>Please provide an updated</w:t>
      </w:r>
      <w:r w:rsidR="00A579FE">
        <w:rPr>
          <w:rFonts w:cs="Arial"/>
          <w:szCs w:val="21"/>
        </w:rPr>
        <w:t xml:space="preserve"> insurance</w:t>
      </w:r>
      <w:r w:rsidRPr="00A31DF0">
        <w:rPr>
          <w:rFonts w:cs="Arial"/>
          <w:szCs w:val="21"/>
        </w:rPr>
        <w:t xml:space="preserve"> certificate. The certificate has expired as of December 2021. </w:t>
      </w:r>
    </w:p>
    <w:p w14:paraId="08218803" w14:textId="77777777" w:rsidR="001613EC" w:rsidRPr="00A31DF0" w:rsidRDefault="001613EC" w:rsidP="005140E1">
      <w:pPr>
        <w:pStyle w:val="ListParagraph"/>
        <w:rPr>
          <w:rFonts w:cs="Arial"/>
          <w:szCs w:val="21"/>
        </w:rPr>
      </w:pPr>
      <w:r w:rsidRPr="00A31DF0">
        <w:rPr>
          <w:rFonts w:cs="Arial"/>
          <w:szCs w:val="21"/>
        </w:rPr>
        <w:t xml:space="preserve">Please provide updated evidence of CI indemnity. The certificate has expired as of 31 January 2022. </w:t>
      </w:r>
    </w:p>
    <w:p w14:paraId="096B8A73" w14:textId="77777777" w:rsidR="001613EC" w:rsidRPr="00A31DF0" w:rsidRDefault="004127F0" w:rsidP="005140E1">
      <w:pPr>
        <w:pStyle w:val="ListParagraph"/>
      </w:pPr>
      <w:r>
        <w:t>The Committee requested the following changes to the Data and Tissue Management Plan (DTMP)</w:t>
      </w:r>
    </w:p>
    <w:p w14:paraId="7DAB0975" w14:textId="77777777" w:rsidR="001613EC" w:rsidRPr="00A31DF0" w:rsidRDefault="001613EC" w:rsidP="005140E1">
      <w:pPr>
        <w:pStyle w:val="ListParagraph"/>
        <w:numPr>
          <w:ilvl w:val="1"/>
          <w:numId w:val="24"/>
        </w:numPr>
        <w:rPr>
          <w:rFonts w:cs="Arial"/>
          <w:szCs w:val="21"/>
        </w:rPr>
      </w:pPr>
      <w:r w:rsidRPr="00A31DF0">
        <w:rPr>
          <w:rFonts w:cs="Arial"/>
          <w:szCs w:val="21"/>
        </w:rPr>
        <w:t>Please amend the error messages visible throughout the document.</w:t>
      </w:r>
    </w:p>
    <w:p w14:paraId="2596C9BD" w14:textId="77777777" w:rsidR="001613EC" w:rsidRPr="00A31DF0" w:rsidRDefault="001613EC" w:rsidP="005140E1">
      <w:pPr>
        <w:pStyle w:val="ListParagraph"/>
        <w:numPr>
          <w:ilvl w:val="1"/>
          <w:numId w:val="24"/>
        </w:numPr>
        <w:rPr>
          <w:rFonts w:cs="Arial"/>
          <w:szCs w:val="21"/>
        </w:rPr>
      </w:pPr>
      <w:r w:rsidRPr="00A31DF0">
        <w:rPr>
          <w:rFonts w:cs="Arial"/>
          <w:szCs w:val="21"/>
        </w:rPr>
        <w:t>Please amend section 11 to specify that lipid results cannot be returned to the participant.</w:t>
      </w:r>
    </w:p>
    <w:p w14:paraId="24C6116F" w14:textId="77777777" w:rsidR="001613EC" w:rsidRPr="00A31DF0" w:rsidRDefault="001613EC" w:rsidP="005140E1">
      <w:pPr>
        <w:pStyle w:val="ListParagraph"/>
        <w:numPr>
          <w:ilvl w:val="1"/>
          <w:numId w:val="24"/>
        </w:numPr>
        <w:rPr>
          <w:rFonts w:cs="Arial"/>
          <w:szCs w:val="21"/>
        </w:rPr>
      </w:pPr>
      <w:r w:rsidRPr="00A31DF0">
        <w:rPr>
          <w:rFonts w:cs="Arial"/>
          <w:szCs w:val="21"/>
        </w:rPr>
        <w:t>Please further amend section 12, which still contains placeholders to describe use of data and tissue on participant withdrawal.</w:t>
      </w:r>
    </w:p>
    <w:p w14:paraId="5D978486" w14:textId="77777777" w:rsidR="001613EC" w:rsidRDefault="001613EC" w:rsidP="001613EC">
      <w:pPr>
        <w:pStyle w:val="ListParagraph"/>
        <w:numPr>
          <w:ilvl w:val="0"/>
          <w:numId w:val="0"/>
        </w:numPr>
        <w:ind w:left="360" w:hanging="360"/>
      </w:pPr>
    </w:p>
    <w:p w14:paraId="18C3E12C" w14:textId="77777777" w:rsidR="001613EC" w:rsidRDefault="001613EC" w:rsidP="009C1100">
      <w:pPr>
        <w:pStyle w:val="ListParagraph"/>
        <w:numPr>
          <w:ilvl w:val="0"/>
          <w:numId w:val="0"/>
        </w:numPr>
        <w:ind w:left="360" w:hanging="360"/>
        <w:rPr>
          <w:rFonts w:cs="Arial"/>
          <w:szCs w:val="22"/>
        </w:rPr>
      </w:pPr>
      <w:r w:rsidRPr="00D324AA">
        <w:rPr>
          <w:rFonts w:cs="Arial"/>
          <w:szCs w:val="22"/>
        </w:rPr>
        <w:t>The Committee requested the following changes to the Participant Information Sheet and</w:t>
      </w:r>
      <w:r w:rsidR="004127F0">
        <w:rPr>
          <w:rFonts w:cs="Arial"/>
          <w:szCs w:val="22"/>
        </w:rPr>
        <w:t xml:space="preserve"> </w:t>
      </w:r>
      <w:r w:rsidRPr="00D324AA">
        <w:rPr>
          <w:rFonts w:cs="Arial"/>
          <w:szCs w:val="22"/>
        </w:rPr>
        <w:t>Consent Form</w:t>
      </w:r>
      <w:r>
        <w:rPr>
          <w:rFonts w:cs="Arial"/>
          <w:szCs w:val="22"/>
        </w:rPr>
        <w:t xml:space="preserve"> (PIS/CF)</w:t>
      </w:r>
      <w:r w:rsidRPr="00D324AA">
        <w:rPr>
          <w:rFonts w:cs="Arial"/>
          <w:szCs w:val="22"/>
        </w:rPr>
        <w:t xml:space="preserve">: </w:t>
      </w:r>
    </w:p>
    <w:p w14:paraId="2DA21C51" w14:textId="77777777" w:rsidR="00AB6C92" w:rsidRPr="00A31DF0" w:rsidRDefault="00AB6C92" w:rsidP="00AB6C92">
      <w:pPr>
        <w:pStyle w:val="ListParagraph"/>
        <w:rPr>
          <w:rFonts w:cs="Arial"/>
          <w:szCs w:val="21"/>
        </w:rPr>
      </w:pPr>
      <w:r w:rsidRPr="00A31DF0">
        <w:rPr>
          <w:rFonts w:cs="Arial"/>
          <w:szCs w:val="21"/>
        </w:rPr>
        <w:t xml:space="preserve">Please use a lay title </w:t>
      </w:r>
      <w:r>
        <w:rPr>
          <w:rFonts w:cs="Arial"/>
          <w:szCs w:val="21"/>
        </w:rPr>
        <w:t>to head the document.</w:t>
      </w:r>
    </w:p>
    <w:p w14:paraId="3F252645" w14:textId="77777777" w:rsidR="00AB6C92" w:rsidRDefault="00AB6C92" w:rsidP="00AB6C92">
      <w:pPr>
        <w:pStyle w:val="ListParagraph"/>
        <w:rPr>
          <w:rFonts w:cs="Arial"/>
          <w:szCs w:val="21"/>
        </w:rPr>
      </w:pPr>
      <w:r w:rsidRPr="00A31DF0">
        <w:rPr>
          <w:rFonts w:cs="Arial"/>
          <w:szCs w:val="21"/>
        </w:rPr>
        <w:t xml:space="preserve">Please review document for repetition and typos. </w:t>
      </w:r>
    </w:p>
    <w:p w14:paraId="0F39EC8D" w14:textId="77777777" w:rsidR="00AB6C92" w:rsidRDefault="00AB6C92" w:rsidP="00AB6C92">
      <w:pPr>
        <w:pStyle w:val="ListParagraph"/>
        <w:rPr>
          <w:rFonts w:cs="Arial"/>
          <w:szCs w:val="21"/>
        </w:rPr>
      </w:pPr>
      <w:r>
        <w:rPr>
          <w:rFonts w:cs="Arial"/>
          <w:szCs w:val="21"/>
        </w:rPr>
        <w:t>On page 1 please</w:t>
      </w:r>
      <w:r w:rsidRPr="00A31DF0">
        <w:rPr>
          <w:rFonts w:cs="Arial"/>
          <w:szCs w:val="21"/>
        </w:rPr>
        <w:t xml:space="preserve"> remov</w:t>
      </w:r>
      <w:r>
        <w:rPr>
          <w:rFonts w:cs="Arial"/>
          <w:szCs w:val="21"/>
        </w:rPr>
        <w:t>e</w:t>
      </w:r>
      <w:r w:rsidRPr="00A31DF0">
        <w:rPr>
          <w:rFonts w:cs="Arial"/>
          <w:szCs w:val="21"/>
        </w:rPr>
        <w:t xml:space="preserve"> the line regarding treating the PIS as confidential and emphasise the right of potential participants to discuss study with others to assist with decision</w:t>
      </w:r>
      <w:r w:rsidRPr="00804460">
        <w:rPr>
          <w:rFonts w:cs="Arial"/>
          <w:szCs w:val="21"/>
        </w:rPr>
        <w:t>.</w:t>
      </w:r>
    </w:p>
    <w:p w14:paraId="3C349BA3" w14:textId="77777777" w:rsidR="00AB6C92" w:rsidRPr="00AB6C92" w:rsidRDefault="00AB6C92" w:rsidP="00AB6C92">
      <w:pPr>
        <w:pStyle w:val="ListParagraph"/>
        <w:rPr>
          <w:rFonts w:cs="Arial"/>
          <w:szCs w:val="21"/>
        </w:rPr>
      </w:pPr>
      <w:r>
        <w:rPr>
          <w:rFonts w:cs="Arial"/>
          <w:szCs w:val="21"/>
        </w:rPr>
        <w:t>On</w:t>
      </w:r>
      <w:r w:rsidRPr="00A31DF0">
        <w:rPr>
          <w:rFonts w:cs="Arial"/>
          <w:szCs w:val="21"/>
        </w:rPr>
        <w:t xml:space="preserve"> page 2</w:t>
      </w:r>
      <w:r>
        <w:rPr>
          <w:rFonts w:cs="Arial"/>
          <w:szCs w:val="21"/>
        </w:rPr>
        <w:t>,</w:t>
      </w:r>
      <w:r w:rsidRPr="00A31DF0">
        <w:rPr>
          <w:rFonts w:cs="Arial"/>
          <w:szCs w:val="21"/>
        </w:rPr>
        <w:t xml:space="preserve"> clarify how long participants are expected to stay in the study. </w:t>
      </w:r>
    </w:p>
    <w:p w14:paraId="4943A1D1" w14:textId="77777777" w:rsidR="00AB6C92" w:rsidRPr="00042B0A" w:rsidRDefault="00AB6C92" w:rsidP="00AB6C92">
      <w:pPr>
        <w:pStyle w:val="ListParagraph"/>
        <w:rPr>
          <w:rFonts w:cs="Arial"/>
          <w:szCs w:val="21"/>
        </w:rPr>
      </w:pPr>
      <w:r w:rsidRPr="00A31DF0">
        <w:rPr>
          <w:rFonts w:cs="Arial"/>
          <w:szCs w:val="21"/>
        </w:rPr>
        <w:t xml:space="preserve">Please </w:t>
      </w:r>
      <w:r>
        <w:rPr>
          <w:rFonts w:cs="Arial"/>
          <w:szCs w:val="21"/>
        </w:rPr>
        <w:t>clarify</w:t>
      </w:r>
      <w:r w:rsidRPr="00A31DF0">
        <w:rPr>
          <w:rFonts w:cs="Arial"/>
          <w:szCs w:val="21"/>
        </w:rPr>
        <w:t xml:space="preserve"> that there is no additional risk to the participant in not knowing their blood lipid level for up to 6 years </w:t>
      </w:r>
      <w:r>
        <w:rPr>
          <w:rFonts w:cs="Arial"/>
          <w:szCs w:val="21"/>
        </w:rPr>
        <w:t>(</w:t>
      </w:r>
      <w:r w:rsidRPr="00A31DF0">
        <w:rPr>
          <w:rFonts w:cs="Arial"/>
          <w:szCs w:val="21"/>
        </w:rPr>
        <w:t>page 3</w:t>
      </w:r>
      <w:r>
        <w:rPr>
          <w:rFonts w:cs="Arial"/>
          <w:szCs w:val="21"/>
        </w:rPr>
        <w:t>)</w:t>
      </w:r>
      <w:r w:rsidRPr="00A31DF0">
        <w:rPr>
          <w:rFonts w:cs="Arial"/>
          <w:szCs w:val="21"/>
        </w:rPr>
        <w:t xml:space="preserve">.  </w:t>
      </w:r>
    </w:p>
    <w:p w14:paraId="42A3B474" w14:textId="77777777" w:rsidR="001613EC" w:rsidRPr="00A31DF0" w:rsidRDefault="001613EC" w:rsidP="005140E1">
      <w:pPr>
        <w:pStyle w:val="ListParagraph"/>
      </w:pPr>
      <w:r w:rsidRPr="00A31DF0">
        <w:t>Please state that fasting does not include avoidance of usual morning medicine and that tea, coffee must be black on page 3.</w:t>
      </w:r>
    </w:p>
    <w:p w14:paraId="1D4EA4B4" w14:textId="77777777" w:rsidR="001613EC" w:rsidRPr="00A31DF0" w:rsidRDefault="001613EC" w:rsidP="005140E1">
      <w:pPr>
        <w:pStyle w:val="ListParagraph"/>
        <w:rPr>
          <w:rFonts w:cs="Arial"/>
          <w:szCs w:val="21"/>
        </w:rPr>
      </w:pPr>
      <w:r w:rsidRPr="00A31DF0">
        <w:rPr>
          <w:rFonts w:cs="Arial"/>
          <w:szCs w:val="21"/>
        </w:rPr>
        <w:t>It is stated that ongoing information can continue to be collected from health care records even after study withdrawal on page 5.</w:t>
      </w:r>
      <w:r w:rsidR="004127F0">
        <w:rPr>
          <w:rFonts w:cs="Arial"/>
          <w:szCs w:val="21"/>
        </w:rPr>
        <w:t xml:space="preserve"> Please confirm that this will occur only if the withdrawing participant consents.</w:t>
      </w:r>
    </w:p>
    <w:p w14:paraId="6D1149B5" w14:textId="77777777" w:rsidR="001613EC" w:rsidRPr="00A31DF0" w:rsidRDefault="005F6420" w:rsidP="005140E1">
      <w:pPr>
        <w:pStyle w:val="ListParagraph"/>
        <w:rPr>
          <w:rFonts w:cs="Arial"/>
          <w:szCs w:val="21"/>
        </w:rPr>
      </w:pPr>
      <w:r>
        <w:rPr>
          <w:rFonts w:cs="Arial"/>
          <w:szCs w:val="21"/>
        </w:rPr>
        <w:t>Page 6</w:t>
      </w:r>
      <w:r w:rsidR="001613EC" w:rsidRPr="00A31DF0">
        <w:rPr>
          <w:rFonts w:cs="Arial"/>
          <w:szCs w:val="21"/>
        </w:rPr>
        <w:t>: states samples will be destroyed; the following paragraph states unused samples may be kept for 15 years</w:t>
      </w:r>
      <w:r>
        <w:rPr>
          <w:rFonts w:cs="Arial"/>
          <w:szCs w:val="21"/>
        </w:rPr>
        <w:t>. P</w:t>
      </w:r>
      <w:r w:rsidR="001613EC" w:rsidRPr="00A31DF0">
        <w:rPr>
          <w:rFonts w:cs="Arial"/>
          <w:szCs w:val="21"/>
        </w:rPr>
        <w:t>lease clarify.</w:t>
      </w:r>
    </w:p>
    <w:p w14:paraId="4B45870F" w14:textId="77777777" w:rsidR="001613EC" w:rsidRDefault="005F6420" w:rsidP="005140E1">
      <w:pPr>
        <w:pStyle w:val="ListParagraph"/>
        <w:rPr>
          <w:rFonts w:cs="Arial"/>
          <w:szCs w:val="21"/>
        </w:rPr>
      </w:pPr>
      <w:r>
        <w:rPr>
          <w:rFonts w:cs="Arial"/>
          <w:szCs w:val="21"/>
        </w:rPr>
        <w:t>Please</w:t>
      </w:r>
      <w:r w:rsidR="001613EC" w:rsidRPr="00A31DF0">
        <w:rPr>
          <w:rFonts w:cs="Arial"/>
          <w:szCs w:val="21"/>
        </w:rPr>
        <w:t xml:space="preserve"> remove the word ‘their’</w:t>
      </w:r>
      <w:r>
        <w:rPr>
          <w:rFonts w:cs="Arial"/>
          <w:szCs w:val="21"/>
        </w:rPr>
        <w:t xml:space="preserve"> on page 6</w:t>
      </w:r>
      <w:r w:rsidR="001613EC" w:rsidRPr="00A31DF0">
        <w:rPr>
          <w:rFonts w:cs="Arial"/>
          <w:szCs w:val="21"/>
        </w:rPr>
        <w:t xml:space="preserve"> from the sentence </w:t>
      </w:r>
      <w:r>
        <w:rPr>
          <w:rFonts w:cs="Arial"/>
          <w:szCs w:val="21"/>
        </w:rPr>
        <w:t>“</w:t>
      </w:r>
      <w:r w:rsidR="001613EC" w:rsidRPr="00A31DF0">
        <w:rPr>
          <w:rFonts w:cs="Arial"/>
          <w:szCs w:val="21"/>
        </w:rPr>
        <w:t>many Māori consider their blood to be tapu</w:t>
      </w:r>
      <w:r>
        <w:rPr>
          <w:rFonts w:cs="Arial"/>
          <w:szCs w:val="21"/>
        </w:rPr>
        <w:t>”</w:t>
      </w:r>
      <w:r w:rsidR="001613EC" w:rsidRPr="00A31DF0">
        <w:rPr>
          <w:rFonts w:cs="Arial"/>
          <w:szCs w:val="21"/>
        </w:rPr>
        <w:t>, to reduce the emphasis on the individual's blood as tapu.</w:t>
      </w:r>
    </w:p>
    <w:p w14:paraId="455B3047" w14:textId="77777777" w:rsidR="00AB6C92" w:rsidRPr="00AB6C92" w:rsidRDefault="00AB6C92" w:rsidP="00AB6C92">
      <w:pPr>
        <w:pStyle w:val="ListParagraph"/>
        <w:rPr>
          <w:rFonts w:cs="Arial"/>
          <w:szCs w:val="21"/>
        </w:rPr>
      </w:pPr>
      <w:r>
        <w:rPr>
          <w:rFonts w:cs="Arial"/>
          <w:szCs w:val="21"/>
        </w:rPr>
        <w:lastRenderedPageBreak/>
        <w:t>On page 7, please state that</w:t>
      </w:r>
      <w:r w:rsidRPr="00A31DF0">
        <w:rPr>
          <w:rFonts w:cs="Arial"/>
          <w:szCs w:val="21"/>
        </w:rPr>
        <w:t xml:space="preserve"> </w:t>
      </w:r>
      <w:r>
        <w:rPr>
          <w:rFonts w:cs="Arial"/>
          <w:szCs w:val="21"/>
        </w:rPr>
        <w:t xml:space="preserve">confirmed positive results for </w:t>
      </w:r>
      <w:r w:rsidRPr="00A31DF0">
        <w:rPr>
          <w:rFonts w:cs="Arial"/>
          <w:szCs w:val="21"/>
        </w:rPr>
        <w:t>HIV, HBV and HCV must be reported to the Medical Officer of Health.</w:t>
      </w:r>
    </w:p>
    <w:p w14:paraId="5657E7DD" w14:textId="77777777" w:rsidR="001613EC" w:rsidRPr="00A31DF0" w:rsidRDefault="005F6420" w:rsidP="005140E1">
      <w:pPr>
        <w:pStyle w:val="ListParagraph"/>
        <w:rPr>
          <w:rFonts w:cs="Arial"/>
          <w:szCs w:val="21"/>
        </w:rPr>
      </w:pPr>
      <w:r>
        <w:rPr>
          <w:rFonts w:cs="Arial"/>
          <w:szCs w:val="21"/>
        </w:rPr>
        <w:t>Please list</w:t>
      </w:r>
      <w:r w:rsidR="001613EC" w:rsidRPr="00A31DF0">
        <w:rPr>
          <w:rFonts w:cs="Arial"/>
          <w:szCs w:val="21"/>
        </w:rPr>
        <w:t xml:space="preserve"> acceptable contraception </w:t>
      </w:r>
      <w:r>
        <w:rPr>
          <w:rFonts w:cs="Arial"/>
          <w:szCs w:val="21"/>
        </w:rPr>
        <w:t>on page 8.</w:t>
      </w:r>
    </w:p>
    <w:p w14:paraId="0566DB7C" w14:textId="77777777" w:rsidR="001613EC" w:rsidRPr="00A31DF0" w:rsidRDefault="005F6420" w:rsidP="005140E1">
      <w:pPr>
        <w:pStyle w:val="ListParagraph"/>
        <w:rPr>
          <w:rFonts w:cs="Arial"/>
          <w:szCs w:val="21"/>
        </w:rPr>
      </w:pPr>
      <w:r>
        <w:rPr>
          <w:rFonts w:cs="Arial"/>
          <w:szCs w:val="21"/>
        </w:rPr>
        <w:t>On page 15 please remove</w:t>
      </w:r>
      <w:r w:rsidR="001613EC" w:rsidRPr="00A31DF0">
        <w:rPr>
          <w:rFonts w:cs="Arial"/>
          <w:szCs w:val="21"/>
        </w:rPr>
        <w:t xml:space="preserve"> the term ‘biohazard waste’ when referring to biological samples</w:t>
      </w:r>
      <w:r>
        <w:rPr>
          <w:rFonts w:cs="Arial"/>
          <w:szCs w:val="21"/>
        </w:rPr>
        <w:t>. T</w:t>
      </w:r>
      <w:r w:rsidR="001613EC" w:rsidRPr="00A31DF0">
        <w:rPr>
          <w:rFonts w:cs="Arial"/>
          <w:szCs w:val="21"/>
        </w:rPr>
        <w:t>his is</w:t>
      </w:r>
      <w:r>
        <w:rPr>
          <w:rFonts w:cs="Arial"/>
          <w:szCs w:val="21"/>
        </w:rPr>
        <w:t xml:space="preserve"> currently</w:t>
      </w:r>
      <w:r w:rsidR="001613EC" w:rsidRPr="00A31DF0">
        <w:rPr>
          <w:rFonts w:cs="Arial"/>
          <w:szCs w:val="21"/>
        </w:rPr>
        <w:t xml:space="preserve"> inconsistent with the cultural statement in the participant information sheet.</w:t>
      </w:r>
    </w:p>
    <w:p w14:paraId="55FEE17D" w14:textId="77777777" w:rsidR="001613EC" w:rsidRPr="00A31DF0" w:rsidRDefault="001613EC" w:rsidP="005140E1">
      <w:pPr>
        <w:pStyle w:val="ListParagraph"/>
        <w:rPr>
          <w:rFonts w:cs="Arial"/>
          <w:szCs w:val="21"/>
        </w:rPr>
      </w:pPr>
      <w:r w:rsidRPr="00A31DF0">
        <w:rPr>
          <w:rFonts w:cs="Arial"/>
          <w:szCs w:val="21"/>
        </w:rPr>
        <w:t>Please amend the footers</w:t>
      </w:r>
      <w:r w:rsidR="005F6420">
        <w:rPr>
          <w:rFonts w:cs="Arial"/>
          <w:szCs w:val="21"/>
        </w:rPr>
        <w:t xml:space="preserve"> as</w:t>
      </w:r>
      <w:r w:rsidRPr="00A31DF0">
        <w:rPr>
          <w:rFonts w:cs="Arial"/>
          <w:szCs w:val="21"/>
        </w:rPr>
        <w:t xml:space="preserve"> they are too close to the main body of text.</w:t>
      </w:r>
    </w:p>
    <w:p w14:paraId="2E1D5027" w14:textId="77777777" w:rsidR="001613EC" w:rsidRPr="00D324AA" w:rsidRDefault="001613EC" w:rsidP="001613EC">
      <w:pPr>
        <w:spacing w:before="80" w:after="80"/>
      </w:pPr>
    </w:p>
    <w:p w14:paraId="3598B68B" w14:textId="77777777" w:rsidR="001613EC" w:rsidRPr="0054344C" w:rsidRDefault="001613EC" w:rsidP="001613EC">
      <w:pPr>
        <w:rPr>
          <w:b/>
          <w:bCs/>
          <w:lang w:val="en-NZ"/>
        </w:rPr>
      </w:pPr>
      <w:r w:rsidRPr="0054344C">
        <w:rPr>
          <w:b/>
          <w:bCs/>
          <w:lang w:val="en-NZ"/>
        </w:rPr>
        <w:t xml:space="preserve">Decision </w:t>
      </w:r>
    </w:p>
    <w:p w14:paraId="3E9FCC30" w14:textId="77777777" w:rsidR="001613EC" w:rsidRPr="00D324AA" w:rsidRDefault="001613EC" w:rsidP="001613EC">
      <w:pPr>
        <w:rPr>
          <w:lang w:val="en-NZ"/>
        </w:rPr>
      </w:pPr>
    </w:p>
    <w:p w14:paraId="1369112D" w14:textId="77777777" w:rsidR="001613EC" w:rsidRPr="00D324AA" w:rsidRDefault="001613EC" w:rsidP="001613EC">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40C4A69E" w14:textId="77777777" w:rsidR="001613EC" w:rsidRPr="00D324AA" w:rsidRDefault="001613EC" w:rsidP="001613EC">
      <w:pPr>
        <w:rPr>
          <w:lang w:val="en-NZ"/>
        </w:rPr>
      </w:pPr>
    </w:p>
    <w:p w14:paraId="5338C8E0" w14:textId="77777777" w:rsidR="001613EC" w:rsidRPr="006D0A33" w:rsidRDefault="001613EC" w:rsidP="001613EC">
      <w:pPr>
        <w:pStyle w:val="ListParagraph"/>
      </w:pPr>
      <w:r w:rsidRPr="006D0A33">
        <w:t>Please address all outstanding ethical issues, providing the information requested by the Committee.</w:t>
      </w:r>
    </w:p>
    <w:p w14:paraId="447F0C2C" w14:textId="77777777" w:rsidR="001613EC" w:rsidRPr="006D0A33" w:rsidRDefault="001613EC" w:rsidP="001613EC">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5902C2CF" w14:textId="77777777" w:rsidR="001613EC" w:rsidRDefault="001613EC" w:rsidP="001613EC">
      <w:pPr>
        <w:pStyle w:val="ListParagraph"/>
      </w:pPr>
      <w:r w:rsidRPr="006D0A33">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59F85C55" w14:textId="77777777" w:rsidR="00A579FE" w:rsidRPr="00CA5D53" w:rsidRDefault="00A579FE" w:rsidP="00A579FE">
      <w:pPr>
        <w:pStyle w:val="ListParagraph"/>
      </w:pPr>
      <w:r w:rsidRPr="00CA5D53">
        <w:t xml:space="preserve">Please </w:t>
      </w:r>
      <w:r>
        <w:t>update the data and</w:t>
      </w:r>
      <w:r w:rsidRPr="00CA5D53">
        <w:t xml:space="preserve"> </w:t>
      </w:r>
      <w:r>
        <w:t>tissue management</w:t>
      </w:r>
      <w:r w:rsidRPr="00CA5D53">
        <w:t xml:space="preserve"> plan to ensure the safety and integrity of participant </w:t>
      </w:r>
      <w:r>
        <w:t>data and tissue</w:t>
      </w:r>
      <w:r w:rsidRPr="00CA5D53">
        <w:t xml:space="preserve"> </w:t>
      </w:r>
      <w:r w:rsidRPr="00CA5D53">
        <w:rPr>
          <w:i/>
        </w:rPr>
        <w:t>(National Ethical Standards for Health and Disability Research and Quality Improvement, para</w:t>
      </w:r>
      <w:r>
        <w:rPr>
          <w:i/>
        </w:rPr>
        <w:t xml:space="preserve"> 12.15,</w:t>
      </w:r>
      <w:r w:rsidRPr="00CA5D53">
        <w:rPr>
          <w:i/>
        </w:rPr>
        <w:t xml:space="preserve"> </w:t>
      </w:r>
      <w:r>
        <w:rPr>
          <w:i/>
        </w:rPr>
        <w:t>14.16&amp;14.17</w:t>
      </w:r>
      <w:r w:rsidRPr="00CA5D53">
        <w:rPr>
          <w:i/>
        </w:rPr>
        <w:t xml:space="preserve">).  </w:t>
      </w:r>
    </w:p>
    <w:p w14:paraId="27FB209E" w14:textId="77777777" w:rsidR="00A579FE" w:rsidRPr="006D0A33" w:rsidRDefault="00A579FE" w:rsidP="009C1100">
      <w:pPr>
        <w:pStyle w:val="ListParagraph"/>
      </w:pPr>
      <w:bookmarkStart w:id="0" w:name="_Hlk35429459"/>
      <w:r w:rsidRPr="00CA5D53">
        <w:t>Please supply</w:t>
      </w:r>
      <w:r>
        <w:t xml:space="preserve"> updated</w:t>
      </w:r>
      <w:r w:rsidRPr="00CA5D53">
        <w:t xml:space="preserve"> evidence of ACC-equivalent compensation available to all participants in the event of injury during the study. </w:t>
      </w:r>
      <w:r w:rsidRPr="00CA5D53">
        <w:rPr>
          <w:i/>
        </w:rPr>
        <w:t xml:space="preserve">(National Ethical Standards for Health and Disability Research and Quality Improvement, para 17.1).  </w:t>
      </w:r>
      <w:bookmarkEnd w:id="0"/>
    </w:p>
    <w:p w14:paraId="681F0AEA" w14:textId="77777777" w:rsidR="001613EC" w:rsidRPr="00D324AA" w:rsidRDefault="001613EC" w:rsidP="001613EC">
      <w:pPr>
        <w:rPr>
          <w:color w:val="FF0000"/>
          <w:lang w:val="en-NZ"/>
        </w:rPr>
      </w:pPr>
    </w:p>
    <w:p w14:paraId="09F291B9" w14:textId="77777777" w:rsidR="001613EC" w:rsidRPr="00D324AA" w:rsidRDefault="001613EC" w:rsidP="001613EC">
      <w:pPr>
        <w:rPr>
          <w:lang w:val="en-NZ"/>
        </w:rPr>
      </w:pPr>
      <w:r w:rsidRPr="00D324AA">
        <w:rPr>
          <w:lang w:val="en-NZ"/>
        </w:rPr>
        <w:t>After receipt of the information requested by the Committee, a final decision on the application will be made b</w:t>
      </w:r>
      <w:r>
        <w:rPr>
          <w:lang w:val="en-NZ"/>
        </w:rPr>
        <w:t xml:space="preserve">y </w:t>
      </w:r>
      <w:r w:rsidRPr="00A31DF0">
        <w:rPr>
          <w:lang w:val="en-NZ"/>
        </w:rPr>
        <w:t xml:space="preserve">Associate Professor Nicola Swain </w:t>
      </w:r>
      <w:r w:rsidR="00A579FE">
        <w:rPr>
          <w:lang w:val="en-NZ"/>
        </w:rPr>
        <w:t xml:space="preserve">and </w:t>
      </w:r>
      <w:r w:rsidRPr="00A31DF0">
        <w:rPr>
          <w:lang w:val="en-NZ"/>
        </w:rPr>
        <w:t>Mr Jonathan Darby</w:t>
      </w:r>
      <w:r w:rsidR="00A579FE">
        <w:rPr>
          <w:lang w:val="en-NZ"/>
        </w:rPr>
        <w:t>.</w:t>
      </w:r>
    </w:p>
    <w:p w14:paraId="39CD0A19" w14:textId="77777777" w:rsidR="001613EC" w:rsidRDefault="001613EC" w:rsidP="001613EC"/>
    <w:p w14:paraId="0A093B26" w14:textId="77777777" w:rsidR="008417D7" w:rsidRDefault="008417D7">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613EC" w:rsidRPr="00960BFE" w14:paraId="0FF4E37B" w14:textId="77777777" w:rsidTr="00374ACE">
        <w:trPr>
          <w:trHeight w:val="280"/>
        </w:trPr>
        <w:tc>
          <w:tcPr>
            <w:tcW w:w="966" w:type="dxa"/>
            <w:tcBorders>
              <w:top w:val="nil"/>
              <w:left w:val="nil"/>
              <w:bottom w:val="nil"/>
              <w:right w:val="nil"/>
            </w:tcBorders>
          </w:tcPr>
          <w:p w14:paraId="1F2EE105" w14:textId="77777777" w:rsidR="001613EC" w:rsidRPr="00960BFE" w:rsidRDefault="001613EC" w:rsidP="00374ACE">
            <w:pPr>
              <w:autoSpaceDE w:val="0"/>
              <w:autoSpaceDN w:val="0"/>
              <w:adjustRightInd w:val="0"/>
            </w:pPr>
            <w:r>
              <w:rPr>
                <w:b/>
              </w:rPr>
              <w:t>5</w:t>
            </w:r>
            <w:r w:rsidRPr="00960BFE">
              <w:rPr>
                <w:b/>
              </w:rPr>
              <w:t xml:space="preserve"> </w:t>
            </w:r>
            <w:r w:rsidRPr="00960BFE">
              <w:t xml:space="preserve"> </w:t>
            </w:r>
          </w:p>
        </w:tc>
        <w:tc>
          <w:tcPr>
            <w:tcW w:w="2575" w:type="dxa"/>
            <w:tcBorders>
              <w:top w:val="nil"/>
              <w:left w:val="nil"/>
              <w:bottom w:val="nil"/>
              <w:right w:val="nil"/>
            </w:tcBorders>
          </w:tcPr>
          <w:p w14:paraId="647B49D7" w14:textId="77777777" w:rsidR="001613EC" w:rsidRPr="00960BFE" w:rsidRDefault="001613EC" w:rsidP="00374AC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8CCB2D1" w14:textId="77777777" w:rsidR="001613EC" w:rsidRPr="00960BFE" w:rsidRDefault="001613EC" w:rsidP="00374ACE">
            <w:pPr>
              <w:autoSpaceDE w:val="0"/>
              <w:autoSpaceDN w:val="0"/>
              <w:adjustRightInd w:val="0"/>
            </w:pPr>
            <w:r w:rsidRPr="00F2287C">
              <w:rPr>
                <w:b/>
              </w:rPr>
              <w:t>2022 FULL 11596</w:t>
            </w:r>
          </w:p>
        </w:tc>
      </w:tr>
      <w:tr w:rsidR="001613EC" w:rsidRPr="00960BFE" w14:paraId="60B2A43D" w14:textId="77777777" w:rsidTr="00374ACE">
        <w:trPr>
          <w:trHeight w:val="280"/>
        </w:trPr>
        <w:tc>
          <w:tcPr>
            <w:tcW w:w="966" w:type="dxa"/>
            <w:tcBorders>
              <w:top w:val="nil"/>
              <w:left w:val="nil"/>
              <w:bottom w:val="nil"/>
              <w:right w:val="nil"/>
            </w:tcBorders>
          </w:tcPr>
          <w:p w14:paraId="40C79A35" w14:textId="77777777" w:rsidR="001613EC" w:rsidRPr="00960BFE" w:rsidRDefault="001613EC" w:rsidP="00374ACE">
            <w:pPr>
              <w:autoSpaceDE w:val="0"/>
              <w:autoSpaceDN w:val="0"/>
              <w:adjustRightInd w:val="0"/>
            </w:pPr>
            <w:r w:rsidRPr="00960BFE">
              <w:t xml:space="preserve"> </w:t>
            </w:r>
          </w:p>
        </w:tc>
        <w:tc>
          <w:tcPr>
            <w:tcW w:w="2575" w:type="dxa"/>
            <w:tcBorders>
              <w:top w:val="nil"/>
              <w:left w:val="nil"/>
              <w:bottom w:val="nil"/>
              <w:right w:val="nil"/>
            </w:tcBorders>
          </w:tcPr>
          <w:p w14:paraId="4473C9C2" w14:textId="77777777" w:rsidR="001613EC" w:rsidRPr="00960BFE" w:rsidRDefault="001613EC" w:rsidP="00374ACE">
            <w:pPr>
              <w:autoSpaceDE w:val="0"/>
              <w:autoSpaceDN w:val="0"/>
              <w:adjustRightInd w:val="0"/>
            </w:pPr>
            <w:r w:rsidRPr="00960BFE">
              <w:t xml:space="preserve">Title: </w:t>
            </w:r>
          </w:p>
        </w:tc>
        <w:tc>
          <w:tcPr>
            <w:tcW w:w="6459" w:type="dxa"/>
            <w:tcBorders>
              <w:top w:val="nil"/>
              <w:left w:val="nil"/>
              <w:bottom w:val="nil"/>
              <w:right w:val="nil"/>
            </w:tcBorders>
          </w:tcPr>
          <w:p w14:paraId="290FDD89" w14:textId="77777777" w:rsidR="001613EC" w:rsidRPr="00960BFE" w:rsidRDefault="001613EC" w:rsidP="00374ACE">
            <w:pPr>
              <w:autoSpaceDE w:val="0"/>
              <w:autoSpaceDN w:val="0"/>
              <w:adjustRightInd w:val="0"/>
            </w:pPr>
            <w:r w:rsidRPr="00141B11">
              <w:t>Rectal tissue concentrations of thioguanine in inflammatory bowel disease</w:t>
            </w:r>
          </w:p>
        </w:tc>
      </w:tr>
      <w:tr w:rsidR="001613EC" w:rsidRPr="00960BFE" w14:paraId="02EED9B2" w14:textId="77777777" w:rsidTr="00374ACE">
        <w:trPr>
          <w:trHeight w:val="280"/>
        </w:trPr>
        <w:tc>
          <w:tcPr>
            <w:tcW w:w="966" w:type="dxa"/>
            <w:tcBorders>
              <w:top w:val="nil"/>
              <w:left w:val="nil"/>
              <w:bottom w:val="nil"/>
              <w:right w:val="nil"/>
            </w:tcBorders>
          </w:tcPr>
          <w:p w14:paraId="40539F56" w14:textId="77777777" w:rsidR="001613EC" w:rsidRPr="00960BFE" w:rsidRDefault="001613EC" w:rsidP="00374ACE">
            <w:pPr>
              <w:autoSpaceDE w:val="0"/>
              <w:autoSpaceDN w:val="0"/>
              <w:adjustRightInd w:val="0"/>
            </w:pPr>
            <w:r w:rsidRPr="00960BFE">
              <w:t xml:space="preserve"> </w:t>
            </w:r>
          </w:p>
        </w:tc>
        <w:tc>
          <w:tcPr>
            <w:tcW w:w="2575" w:type="dxa"/>
            <w:tcBorders>
              <w:top w:val="nil"/>
              <w:left w:val="nil"/>
              <w:bottom w:val="nil"/>
              <w:right w:val="nil"/>
            </w:tcBorders>
          </w:tcPr>
          <w:p w14:paraId="631484A6" w14:textId="77777777" w:rsidR="001613EC" w:rsidRPr="00960BFE" w:rsidRDefault="001613EC" w:rsidP="00374ACE">
            <w:pPr>
              <w:autoSpaceDE w:val="0"/>
              <w:autoSpaceDN w:val="0"/>
              <w:adjustRightInd w:val="0"/>
            </w:pPr>
            <w:r w:rsidRPr="00960BFE">
              <w:t xml:space="preserve">Principal Investigator: </w:t>
            </w:r>
          </w:p>
        </w:tc>
        <w:tc>
          <w:tcPr>
            <w:tcW w:w="6459" w:type="dxa"/>
            <w:tcBorders>
              <w:top w:val="nil"/>
              <w:left w:val="nil"/>
              <w:bottom w:val="nil"/>
              <w:right w:val="nil"/>
            </w:tcBorders>
          </w:tcPr>
          <w:p w14:paraId="2531CF6A" w14:textId="77777777" w:rsidR="001613EC" w:rsidRPr="00960BFE" w:rsidRDefault="001613EC" w:rsidP="00374ACE">
            <w:pPr>
              <w:autoSpaceDE w:val="0"/>
              <w:autoSpaceDN w:val="0"/>
              <w:adjustRightInd w:val="0"/>
            </w:pPr>
            <w:r w:rsidRPr="00577AAC">
              <w:t>Professor Murray Barclay</w:t>
            </w:r>
          </w:p>
        </w:tc>
      </w:tr>
      <w:tr w:rsidR="001613EC" w:rsidRPr="00960BFE" w14:paraId="1F31DC04" w14:textId="77777777" w:rsidTr="00374ACE">
        <w:trPr>
          <w:trHeight w:val="280"/>
        </w:trPr>
        <w:tc>
          <w:tcPr>
            <w:tcW w:w="966" w:type="dxa"/>
            <w:tcBorders>
              <w:top w:val="nil"/>
              <w:left w:val="nil"/>
              <w:bottom w:val="nil"/>
              <w:right w:val="nil"/>
            </w:tcBorders>
          </w:tcPr>
          <w:p w14:paraId="20224062" w14:textId="77777777" w:rsidR="001613EC" w:rsidRPr="00960BFE" w:rsidRDefault="001613EC" w:rsidP="00374ACE">
            <w:pPr>
              <w:autoSpaceDE w:val="0"/>
              <w:autoSpaceDN w:val="0"/>
              <w:adjustRightInd w:val="0"/>
            </w:pPr>
            <w:r w:rsidRPr="00960BFE">
              <w:t xml:space="preserve"> </w:t>
            </w:r>
          </w:p>
        </w:tc>
        <w:tc>
          <w:tcPr>
            <w:tcW w:w="2575" w:type="dxa"/>
            <w:tcBorders>
              <w:top w:val="nil"/>
              <w:left w:val="nil"/>
              <w:bottom w:val="nil"/>
              <w:right w:val="nil"/>
            </w:tcBorders>
          </w:tcPr>
          <w:p w14:paraId="5D0CA45A" w14:textId="77777777" w:rsidR="001613EC" w:rsidRPr="00960BFE" w:rsidRDefault="001613EC" w:rsidP="00374ACE">
            <w:pPr>
              <w:autoSpaceDE w:val="0"/>
              <w:autoSpaceDN w:val="0"/>
              <w:adjustRightInd w:val="0"/>
            </w:pPr>
            <w:r w:rsidRPr="00960BFE">
              <w:t xml:space="preserve">Sponsor: </w:t>
            </w:r>
          </w:p>
        </w:tc>
        <w:tc>
          <w:tcPr>
            <w:tcW w:w="6459" w:type="dxa"/>
            <w:tcBorders>
              <w:top w:val="nil"/>
              <w:left w:val="nil"/>
              <w:bottom w:val="nil"/>
              <w:right w:val="nil"/>
            </w:tcBorders>
          </w:tcPr>
          <w:p w14:paraId="4909FCBE" w14:textId="77777777" w:rsidR="001613EC" w:rsidRPr="00960BFE" w:rsidRDefault="001613EC" w:rsidP="00374ACE">
            <w:pPr>
              <w:autoSpaceDE w:val="0"/>
              <w:autoSpaceDN w:val="0"/>
              <w:adjustRightInd w:val="0"/>
            </w:pPr>
          </w:p>
        </w:tc>
      </w:tr>
      <w:tr w:rsidR="001613EC" w:rsidRPr="00960BFE" w14:paraId="2EF6341A" w14:textId="77777777" w:rsidTr="00374ACE">
        <w:trPr>
          <w:trHeight w:val="280"/>
        </w:trPr>
        <w:tc>
          <w:tcPr>
            <w:tcW w:w="966" w:type="dxa"/>
            <w:tcBorders>
              <w:top w:val="nil"/>
              <w:left w:val="nil"/>
              <w:bottom w:val="nil"/>
              <w:right w:val="nil"/>
            </w:tcBorders>
          </w:tcPr>
          <w:p w14:paraId="56D25ADF" w14:textId="77777777" w:rsidR="001613EC" w:rsidRPr="00960BFE" w:rsidRDefault="001613EC" w:rsidP="00374ACE">
            <w:pPr>
              <w:autoSpaceDE w:val="0"/>
              <w:autoSpaceDN w:val="0"/>
              <w:adjustRightInd w:val="0"/>
            </w:pPr>
            <w:r w:rsidRPr="00960BFE">
              <w:t xml:space="preserve"> </w:t>
            </w:r>
          </w:p>
        </w:tc>
        <w:tc>
          <w:tcPr>
            <w:tcW w:w="2575" w:type="dxa"/>
            <w:tcBorders>
              <w:top w:val="nil"/>
              <w:left w:val="nil"/>
              <w:bottom w:val="nil"/>
              <w:right w:val="nil"/>
            </w:tcBorders>
          </w:tcPr>
          <w:p w14:paraId="5EF4F98C" w14:textId="77777777" w:rsidR="001613EC" w:rsidRPr="00960BFE" w:rsidRDefault="001613EC" w:rsidP="00374ACE">
            <w:pPr>
              <w:autoSpaceDE w:val="0"/>
              <w:autoSpaceDN w:val="0"/>
              <w:adjustRightInd w:val="0"/>
            </w:pPr>
            <w:r w:rsidRPr="00960BFE">
              <w:t xml:space="preserve">Clock Start Date: </w:t>
            </w:r>
          </w:p>
        </w:tc>
        <w:tc>
          <w:tcPr>
            <w:tcW w:w="6459" w:type="dxa"/>
            <w:tcBorders>
              <w:top w:val="nil"/>
              <w:left w:val="nil"/>
              <w:bottom w:val="nil"/>
              <w:right w:val="nil"/>
            </w:tcBorders>
          </w:tcPr>
          <w:p w14:paraId="77165635" w14:textId="77777777" w:rsidR="001613EC" w:rsidRPr="00960BFE" w:rsidRDefault="001613EC" w:rsidP="00374ACE">
            <w:pPr>
              <w:autoSpaceDE w:val="0"/>
              <w:autoSpaceDN w:val="0"/>
              <w:adjustRightInd w:val="0"/>
            </w:pPr>
            <w:r>
              <w:t>27 January 2022</w:t>
            </w:r>
          </w:p>
        </w:tc>
      </w:tr>
    </w:tbl>
    <w:p w14:paraId="3639A53C" w14:textId="77777777" w:rsidR="001613EC" w:rsidRPr="00795EDD" w:rsidRDefault="001613EC" w:rsidP="001613EC"/>
    <w:p w14:paraId="5C84B5D4" w14:textId="77777777" w:rsidR="001613EC" w:rsidRPr="00D324AA" w:rsidRDefault="001613EC" w:rsidP="001613EC">
      <w:pPr>
        <w:autoSpaceDE w:val="0"/>
        <w:autoSpaceDN w:val="0"/>
        <w:adjustRightInd w:val="0"/>
        <w:rPr>
          <w:sz w:val="20"/>
          <w:lang w:val="en-NZ"/>
        </w:rPr>
      </w:pPr>
      <w:r w:rsidRPr="002F4F04">
        <w:rPr>
          <w:rFonts w:cs="Arial"/>
          <w:szCs w:val="22"/>
          <w:lang w:val="en-NZ"/>
        </w:rPr>
        <w:t>No researcher</w:t>
      </w:r>
      <w:r w:rsidR="00DA4F55">
        <w:rPr>
          <w:rFonts w:cs="Arial"/>
          <w:szCs w:val="22"/>
          <w:lang w:val="en-NZ"/>
        </w:rPr>
        <w:t xml:space="preserve"> </w:t>
      </w:r>
      <w:r w:rsidRPr="002F4F04">
        <w:rPr>
          <w:lang w:val="en-NZ"/>
        </w:rPr>
        <w:t>was</w:t>
      </w:r>
      <w:r w:rsidRPr="00D324AA">
        <w:rPr>
          <w:lang w:val="en-NZ"/>
        </w:rPr>
        <w:t xml:space="preserve"> present via videoconference for discussion of this application.</w:t>
      </w:r>
    </w:p>
    <w:p w14:paraId="6A406758" w14:textId="77777777" w:rsidR="001613EC" w:rsidRPr="00D324AA" w:rsidRDefault="001613EC" w:rsidP="001613EC">
      <w:pPr>
        <w:rPr>
          <w:u w:val="single"/>
          <w:lang w:val="en-NZ"/>
        </w:rPr>
      </w:pPr>
    </w:p>
    <w:p w14:paraId="43C9994C" w14:textId="77777777" w:rsidR="001613EC" w:rsidRPr="0054344C" w:rsidRDefault="001613EC" w:rsidP="001613EC">
      <w:pPr>
        <w:pStyle w:val="Headingbold"/>
      </w:pPr>
      <w:r w:rsidRPr="0054344C">
        <w:t>Potential conflicts of interest</w:t>
      </w:r>
    </w:p>
    <w:p w14:paraId="280ADBE4" w14:textId="77777777" w:rsidR="001613EC" w:rsidRPr="00D324AA" w:rsidRDefault="001613EC" w:rsidP="001613EC">
      <w:pPr>
        <w:rPr>
          <w:b/>
          <w:lang w:val="en-NZ"/>
        </w:rPr>
      </w:pPr>
    </w:p>
    <w:p w14:paraId="43A28727" w14:textId="77777777" w:rsidR="001613EC" w:rsidRPr="00D324AA" w:rsidRDefault="001613EC" w:rsidP="001613EC">
      <w:pPr>
        <w:rPr>
          <w:lang w:val="en-NZ"/>
        </w:rPr>
      </w:pPr>
      <w:r w:rsidRPr="00D324AA">
        <w:rPr>
          <w:lang w:val="en-NZ"/>
        </w:rPr>
        <w:t>The Chair asked members to declare any potential conflicts of interest related to this application.</w:t>
      </w:r>
    </w:p>
    <w:p w14:paraId="4D27CE64" w14:textId="77777777" w:rsidR="001613EC" w:rsidRPr="00D324AA" w:rsidRDefault="001613EC" w:rsidP="001613EC">
      <w:pPr>
        <w:rPr>
          <w:lang w:val="en-NZ"/>
        </w:rPr>
      </w:pPr>
    </w:p>
    <w:p w14:paraId="0B25A966" w14:textId="77777777" w:rsidR="001613EC" w:rsidRPr="00D324AA" w:rsidRDefault="001613EC" w:rsidP="001613EC">
      <w:pPr>
        <w:rPr>
          <w:lang w:val="en-NZ"/>
        </w:rPr>
      </w:pPr>
      <w:r w:rsidRPr="00D324AA">
        <w:rPr>
          <w:lang w:val="en-NZ"/>
        </w:rPr>
        <w:t>No potential conflicts of interest related to this application were declared by any member.</w:t>
      </w:r>
    </w:p>
    <w:p w14:paraId="3EE06414" w14:textId="77777777" w:rsidR="001613EC" w:rsidRPr="00D324AA" w:rsidRDefault="001613EC" w:rsidP="001613EC">
      <w:pPr>
        <w:rPr>
          <w:lang w:val="en-NZ"/>
        </w:rPr>
      </w:pPr>
    </w:p>
    <w:p w14:paraId="416C2BAE" w14:textId="77777777" w:rsidR="001613EC" w:rsidRPr="00D324AA" w:rsidRDefault="001613EC" w:rsidP="001613EC">
      <w:pPr>
        <w:rPr>
          <w:lang w:val="en-NZ"/>
        </w:rPr>
      </w:pPr>
    </w:p>
    <w:p w14:paraId="6DD498EF" w14:textId="77777777" w:rsidR="001613EC" w:rsidRPr="0054344C" w:rsidRDefault="001613EC" w:rsidP="001613EC">
      <w:pPr>
        <w:pStyle w:val="Headingbold"/>
      </w:pPr>
      <w:r w:rsidRPr="0054344C">
        <w:t>Summary of Study</w:t>
      </w:r>
    </w:p>
    <w:p w14:paraId="0FFC0A27" w14:textId="77777777" w:rsidR="001613EC" w:rsidRPr="00D324AA" w:rsidRDefault="001613EC" w:rsidP="001613EC">
      <w:pPr>
        <w:rPr>
          <w:u w:val="single"/>
          <w:lang w:val="en-NZ"/>
        </w:rPr>
      </w:pPr>
    </w:p>
    <w:p w14:paraId="531E416D" w14:textId="77777777" w:rsidR="001613EC" w:rsidRPr="00A579FE" w:rsidRDefault="001613EC" w:rsidP="005140E1">
      <w:pPr>
        <w:pStyle w:val="ListParagraph"/>
        <w:numPr>
          <w:ilvl w:val="0"/>
          <w:numId w:val="21"/>
        </w:numPr>
        <w:autoSpaceDE w:val="0"/>
        <w:autoSpaceDN w:val="0"/>
        <w:adjustRightInd w:val="0"/>
        <w:contextualSpacing/>
      </w:pPr>
      <w:r w:rsidRPr="00D225F3">
        <w:rPr>
          <w:lang w:val="en-GB"/>
        </w:rPr>
        <w:t>Th</w:t>
      </w:r>
      <w:r w:rsidR="00A579FE">
        <w:rPr>
          <w:lang w:val="en-GB"/>
        </w:rPr>
        <w:t>e aim of this study is to</w:t>
      </w:r>
      <w:r w:rsidR="00AC728C" w:rsidRPr="00AC728C">
        <w:rPr>
          <w:lang w:val="en-GB"/>
        </w:rPr>
        <w:t xml:space="preserve"> determine rectal tissue concentrations of thioguanine following rectal administration of thioguanine by enema</w:t>
      </w:r>
      <w:r w:rsidR="00AC728C">
        <w:rPr>
          <w:lang w:val="en-GB"/>
        </w:rPr>
        <w:t>. This is in order</w:t>
      </w:r>
      <w:r w:rsidR="00AC728C" w:rsidRPr="00AC728C">
        <w:rPr>
          <w:lang w:val="en-GB"/>
        </w:rPr>
        <w:t xml:space="preserve"> to validate the sampling, storage and assay methodology with expected high drug concentrations before moving on to measuring concentrations that would be expected to be much lower following oral administration of modified release thioguanine.  </w:t>
      </w:r>
    </w:p>
    <w:p w14:paraId="4AC0C279" w14:textId="77777777" w:rsidR="008417D7" w:rsidRDefault="008417D7" w:rsidP="001613EC">
      <w:pPr>
        <w:pStyle w:val="Headingbold"/>
      </w:pPr>
    </w:p>
    <w:p w14:paraId="5FF1678F" w14:textId="77777777" w:rsidR="001613EC" w:rsidRPr="0054344C" w:rsidRDefault="001613EC" w:rsidP="001613EC">
      <w:pPr>
        <w:pStyle w:val="Headingbold"/>
      </w:pPr>
      <w:r w:rsidRPr="0054344C">
        <w:t>Summary of outstanding ethical issues</w:t>
      </w:r>
    </w:p>
    <w:p w14:paraId="4B1EBD5A" w14:textId="77777777" w:rsidR="001613EC" w:rsidRPr="00D324AA" w:rsidRDefault="001613EC" w:rsidP="001613EC">
      <w:pPr>
        <w:rPr>
          <w:lang w:val="en-NZ"/>
        </w:rPr>
      </w:pPr>
    </w:p>
    <w:p w14:paraId="75530ED1" w14:textId="77777777" w:rsidR="001613EC" w:rsidRPr="00D324AA" w:rsidRDefault="001613EC" w:rsidP="001613EC">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sidR="009A01CE">
        <w:rPr>
          <w:szCs w:val="22"/>
          <w:lang w:val="en-NZ"/>
        </w:rPr>
        <w:t>Researcher</w:t>
      </w:r>
      <w:r w:rsidRPr="00D324AA">
        <w:rPr>
          <w:szCs w:val="22"/>
          <w:lang w:val="en-NZ"/>
        </w:rPr>
        <w:t xml:space="preserve"> are as follows</w:t>
      </w:r>
      <w:r w:rsidRPr="00D324AA">
        <w:rPr>
          <w:rFonts w:cs="Arial"/>
          <w:szCs w:val="22"/>
        </w:rPr>
        <w:t>.</w:t>
      </w:r>
    </w:p>
    <w:p w14:paraId="0E6C6210" w14:textId="77777777" w:rsidR="001613EC" w:rsidRDefault="001613EC" w:rsidP="001613EC">
      <w:pPr>
        <w:spacing w:after="160" w:line="259" w:lineRule="auto"/>
        <w:ind w:left="720"/>
        <w:contextualSpacing/>
        <w:rPr>
          <w:rFonts w:cs="Arial"/>
          <w:szCs w:val="21"/>
          <w:lang w:val="en-NZ"/>
        </w:rPr>
      </w:pPr>
    </w:p>
    <w:p w14:paraId="6EFAB648" w14:textId="77777777" w:rsidR="00AB6C92" w:rsidRDefault="001613EC" w:rsidP="001613EC">
      <w:pPr>
        <w:numPr>
          <w:ilvl w:val="0"/>
          <w:numId w:val="21"/>
        </w:numPr>
        <w:spacing w:after="160" w:line="259" w:lineRule="auto"/>
        <w:contextualSpacing/>
        <w:rPr>
          <w:rFonts w:cs="Arial"/>
          <w:szCs w:val="21"/>
          <w:lang w:val="en-NZ"/>
        </w:rPr>
      </w:pPr>
      <w:r w:rsidRPr="00D225F3">
        <w:rPr>
          <w:rFonts w:cs="Arial"/>
          <w:szCs w:val="21"/>
          <w:lang w:val="en-NZ"/>
        </w:rPr>
        <w:t>Please clarify anticipated study duration. Current end date is 16 April 2021.</w:t>
      </w:r>
    </w:p>
    <w:p w14:paraId="232FEA62" w14:textId="77777777" w:rsidR="001613EC" w:rsidRPr="00D225F3" w:rsidRDefault="001613EC" w:rsidP="001613EC">
      <w:pPr>
        <w:numPr>
          <w:ilvl w:val="0"/>
          <w:numId w:val="21"/>
        </w:numPr>
        <w:spacing w:after="160" w:line="259" w:lineRule="auto"/>
        <w:contextualSpacing/>
        <w:rPr>
          <w:rFonts w:cs="Arial"/>
          <w:szCs w:val="21"/>
          <w:lang w:val="en-NZ"/>
        </w:rPr>
      </w:pPr>
      <w:r w:rsidRPr="00D225F3">
        <w:rPr>
          <w:rFonts w:cs="Arial"/>
          <w:szCs w:val="21"/>
          <w:lang w:val="en-NZ"/>
        </w:rPr>
        <w:t>Please clarify whether the investigational drug or approved thioguanine tablets are to be used and update</w:t>
      </w:r>
      <w:r w:rsidR="00AC728C">
        <w:rPr>
          <w:rFonts w:cs="Arial"/>
          <w:szCs w:val="21"/>
          <w:lang w:val="en-NZ"/>
        </w:rPr>
        <w:t xml:space="preserve"> study</w:t>
      </w:r>
      <w:r w:rsidRPr="00D225F3">
        <w:rPr>
          <w:rFonts w:cs="Arial"/>
          <w:szCs w:val="21"/>
          <w:lang w:val="en-NZ"/>
        </w:rPr>
        <w:t xml:space="preserve"> documentation accordingly</w:t>
      </w:r>
      <w:r w:rsidR="00F3029F">
        <w:rPr>
          <w:rFonts w:cs="Arial"/>
          <w:szCs w:val="21"/>
          <w:lang w:val="en-NZ"/>
        </w:rPr>
        <w:t xml:space="preserve"> </w:t>
      </w:r>
      <w:r w:rsidR="00F3029F" w:rsidRPr="00CA5D53">
        <w:rPr>
          <w:rFonts w:cs="Arial"/>
          <w:i/>
          <w:szCs w:val="21"/>
        </w:rPr>
        <w:t>(National Ethical Standards for Health and Disability Research and Quality Improvement, para 9.7).</w:t>
      </w:r>
    </w:p>
    <w:p w14:paraId="003F7FC2" w14:textId="77777777" w:rsidR="001613EC" w:rsidRPr="0058277D" w:rsidRDefault="001613EC" w:rsidP="001613EC">
      <w:pPr>
        <w:numPr>
          <w:ilvl w:val="0"/>
          <w:numId w:val="21"/>
        </w:numPr>
        <w:spacing w:after="160" w:line="259" w:lineRule="auto"/>
        <w:contextualSpacing/>
        <w:rPr>
          <w:rFonts w:cs="Arial"/>
          <w:szCs w:val="21"/>
          <w:lang w:val="en-NZ"/>
        </w:rPr>
      </w:pPr>
      <w:r w:rsidRPr="00D225F3">
        <w:rPr>
          <w:rFonts w:cs="Arial"/>
          <w:szCs w:val="21"/>
          <w:lang w:val="en-NZ"/>
        </w:rPr>
        <w:t>Please upload Medsafe datasheets for the Pentasa and Fleet enemas to be administered during the study.</w:t>
      </w:r>
    </w:p>
    <w:p w14:paraId="1F14D3E6" w14:textId="77777777" w:rsidR="00F3029F" w:rsidRPr="0058277D" w:rsidRDefault="001613EC" w:rsidP="0058277D">
      <w:pPr>
        <w:numPr>
          <w:ilvl w:val="0"/>
          <w:numId w:val="21"/>
        </w:numPr>
        <w:spacing w:after="160" w:line="259" w:lineRule="auto"/>
        <w:contextualSpacing/>
        <w:rPr>
          <w:rFonts w:cs="Arial"/>
          <w:szCs w:val="21"/>
          <w:lang w:val="en-NZ"/>
        </w:rPr>
      </w:pPr>
      <w:r w:rsidRPr="00D225F3">
        <w:rPr>
          <w:rFonts w:cs="Arial"/>
          <w:szCs w:val="21"/>
          <w:lang w:val="en-NZ"/>
        </w:rPr>
        <w:t xml:space="preserve">Please thoroughly review the entire </w:t>
      </w:r>
      <w:r w:rsidR="00F3029F">
        <w:rPr>
          <w:rFonts w:cs="Arial"/>
          <w:szCs w:val="21"/>
          <w:lang w:val="en-NZ"/>
        </w:rPr>
        <w:t xml:space="preserve">Investigator’s Brochure </w:t>
      </w:r>
      <w:r w:rsidRPr="00D225F3">
        <w:rPr>
          <w:rFonts w:cs="Arial"/>
          <w:szCs w:val="21"/>
          <w:lang w:val="en-NZ"/>
        </w:rPr>
        <w:t>document and ensure all information pertains to R178. The IB describes an investigational ketamine product rather than R178 in Section 4.3 (formulation). Section 4.4 (excipient safety) references 60 mg tablets and is likely also describing the ketamine product. Section 4.6 switches between R178 and R107 and stability result tables are absent.</w:t>
      </w:r>
    </w:p>
    <w:p w14:paraId="7D11EEA7" w14:textId="77777777" w:rsidR="00AB6C92" w:rsidRPr="00042B0A" w:rsidRDefault="001613EC" w:rsidP="001613EC">
      <w:pPr>
        <w:numPr>
          <w:ilvl w:val="0"/>
          <w:numId w:val="21"/>
        </w:numPr>
        <w:spacing w:after="160" w:line="259" w:lineRule="auto"/>
        <w:contextualSpacing/>
        <w:rPr>
          <w:rFonts w:cs="Arial"/>
          <w:szCs w:val="21"/>
          <w:lang w:val="en-NZ"/>
        </w:rPr>
      </w:pPr>
      <w:r w:rsidRPr="00F3029F">
        <w:rPr>
          <w:rFonts w:cs="Arial"/>
          <w:szCs w:val="21"/>
          <w:lang w:val="en-NZ"/>
        </w:rPr>
        <w:t xml:space="preserve">Please ensure that once the investigator has introduced the study, the </w:t>
      </w:r>
      <w:r w:rsidR="00F3029F" w:rsidRPr="00F3029F">
        <w:rPr>
          <w:rFonts w:cs="Arial"/>
          <w:szCs w:val="21"/>
          <w:lang w:val="en-NZ"/>
        </w:rPr>
        <w:t xml:space="preserve">potential participant </w:t>
      </w:r>
      <w:r w:rsidRPr="00F3029F">
        <w:rPr>
          <w:rFonts w:cs="Arial"/>
          <w:szCs w:val="21"/>
          <w:lang w:val="en-NZ"/>
        </w:rPr>
        <w:t>speaks further with a member of the research team not involved in</w:t>
      </w:r>
      <w:r w:rsidR="00F3029F" w:rsidRPr="00F3029F">
        <w:rPr>
          <w:rFonts w:cs="Arial"/>
          <w:szCs w:val="21"/>
          <w:lang w:val="en-NZ"/>
        </w:rPr>
        <w:t xml:space="preserve"> their direct</w:t>
      </w:r>
      <w:r w:rsidRPr="00F3029F">
        <w:rPr>
          <w:rFonts w:cs="Arial"/>
          <w:szCs w:val="21"/>
          <w:lang w:val="en-NZ"/>
        </w:rPr>
        <w:t xml:space="preserve"> clinical care regarding the decision to participate.</w:t>
      </w:r>
      <w:r w:rsidR="00F3029F" w:rsidRPr="00F3029F">
        <w:rPr>
          <w:rFonts w:cs="Arial"/>
          <w:szCs w:val="21"/>
          <w:lang w:val="en-NZ"/>
        </w:rPr>
        <w:t xml:space="preserve"> </w:t>
      </w:r>
      <w:r w:rsidR="00F3029F" w:rsidRPr="00F3029F">
        <w:rPr>
          <w:rFonts w:cs="Arial"/>
          <w:i/>
          <w:szCs w:val="21"/>
        </w:rPr>
        <w:t xml:space="preserve">(National Ethical Standards for Health and Disability Research and Quality Improvement, para 7.14 &amp; 9.7, 11.23, &amp; 11.24).  </w:t>
      </w:r>
    </w:p>
    <w:p w14:paraId="33FD6B90" w14:textId="77777777" w:rsidR="001613EC" w:rsidRPr="0058277D" w:rsidRDefault="001613EC" w:rsidP="001613EC">
      <w:pPr>
        <w:numPr>
          <w:ilvl w:val="0"/>
          <w:numId w:val="21"/>
        </w:numPr>
        <w:spacing w:after="160" w:line="259" w:lineRule="auto"/>
        <w:contextualSpacing/>
        <w:rPr>
          <w:rFonts w:cs="Arial"/>
          <w:szCs w:val="21"/>
          <w:lang w:val="en-NZ"/>
        </w:rPr>
      </w:pPr>
      <w:r w:rsidRPr="00D225F3">
        <w:rPr>
          <w:rFonts w:cs="Arial"/>
          <w:szCs w:val="21"/>
          <w:lang w:val="en-NZ"/>
        </w:rPr>
        <w:t>Please provide a current</w:t>
      </w:r>
      <w:r w:rsidR="00A579FE">
        <w:rPr>
          <w:rFonts w:cs="Arial"/>
          <w:szCs w:val="21"/>
          <w:lang w:val="en-NZ"/>
        </w:rPr>
        <w:t xml:space="preserve"> indemnity</w:t>
      </w:r>
      <w:r w:rsidRPr="00D225F3">
        <w:rPr>
          <w:rFonts w:cs="Arial"/>
          <w:szCs w:val="21"/>
          <w:lang w:val="en-NZ"/>
        </w:rPr>
        <w:t xml:space="preserve"> certificate</w:t>
      </w:r>
      <w:r w:rsidR="00A579FE">
        <w:rPr>
          <w:rFonts w:cs="Arial"/>
          <w:szCs w:val="21"/>
          <w:lang w:val="en-NZ"/>
        </w:rPr>
        <w:t xml:space="preserve"> for the CI</w:t>
      </w:r>
      <w:r w:rsidRPr="00D225F3">
        <w:rPr>
          <w:rFonts w:cs="Arial"/>
          <w:szCs w:val="21"/>
          <w:lang w:val="en-NZ"/>
        </w:rPr>
        <w:t>. The MPS Certificate for the CI has expired.</w:t>
      </w:r>
    </w:p>
    <w:p w14:paraId="1C14468F" w14:textId="77777777" w:rsidR="001613EC" w:rsidRDefault="005E1ADC" w:rsidP="00A579FE">
      <w:pPr>
        <w:numPr>
          <w:ilvl w:val="0"/>
          <w:numId w:val="21"/>
        </w:numPr>
        <w:spacing w:after="160" w:line="259" w:lineRule="auto"/>
        <w:contextualSpacing/>
        <w:rPr>
          <w:rFonts w:cs="Arial"/>
          <w:szCs w:val="21"/>
          <w:lang w:val="en-NZ"/>
        </w:rPr>
      </w:pPr>
      <w:r>
        <w:rPr>
          <w:rFonts w:cs="Arial"/>
          <w:szCs w:val="21"/>
          <w:lang w:val="en-NZ"/>
        </w:rPr>
        <w:t>Separate</w:t>
      </w:r>
      <w:r w:rsidR="001613EC" w:rsidRPr="00D225F3">
        <w:rPr>
          <w:rFonts w:cs="Arial"/>
          <w:szCs w:val="21"/>
          <w:lang w:val="en-NZ"/>
        </w:rPr>
        <w:t xml:space="preserve"> consent for </w:t>
      </w:r>
      <w:r w:rsidR="00A579FE">
        <w:rPr>
          <w:rFonts w:cs="Arial"/>
          <w:szCs w:val="21"/>
          <w:lang w:val="en-NZ"/>
        </w:rPr>
        <w:t xml:space="preserve">future unspecified </w:t>
      </w:r>
      <w:r w:rsidR="00AB6C92">
        <w:rPr>
          <w:rFonts w:cs="Arial"/>
          <w:szCs w:val="21"/>
          <w:lang w:val="en-NZ"/>
        </w:rPr>
        <w:t xml:space="preserve">tissue </w:t>
      </w:r>
      <w:r w:rsidR="00A579FE">
        <w:rPr>
          <w:rFonts w:cs="Arial"/>
          <w:szCs w:val="21"/>
          <w:lang w:val="en-NZ"/>
        </w:rPr>
        <w:t>research (</w:t>
      </w:r>
      <w:r w:rsidR="001613EC" w:rsidRPr="00D225F3">
        <w:rPr>
          <w:rFonts w:cs="Arial"/>
          <w:szCs w:val="21"/>
          <w:lang w:val="en-NZ"/>
        </w:rPr>
        <w:t>FUR</w:t>
      </w:r>
      <w:r w:rsidR="00A579FE">
        <w:rPr>
          <w:rFonts w:cs="Arial"/>
          <w:szCs w:val="21"/>
          <w:lang w:val="en-NZ"/>
        </w:rPr>
        <w:t xml:space="preserve">) must be </w:t>
      </w:r>
      <w:r w:rsidR="00396445">
        <w:rPr>
          <w:rFonts w:cs="Arial"/>
          <w:szCs w:val="21"/>
          <w:lang w:val="en-NZ"/>
        </w:rPr>
        <w:t>provided</w:t>
      </w:r>
      <w:r w:rsidR="001613EC" w:rsidRPr="00D225F3">
        <w:rPr>
          <w:rFonts w:cs="Arial"/>
          <w:szCs w:val="21"/>
          <w:lang w:val="en-NZ"/>
        </w:rPr>
        <w:t>.</w:t>
      </w:r>
      <w:r w:rsidR="00A579FE">
        <w:rPr>
          <w:rFonts w:cs="Arial"/>
          <w:szCs w:val="21"/>
          <w:lang w:val="en-NZ"/>
        </w:rPr>
        <w:t xml:space="preserve"> </w:t>
      </w:r>
      <w:r w:rsidR="001613EC" w:rsidRPr="00A579FE">
        <w:rPr>
          <w:rFonts w:cs="Arial"/>
          <w:szCs w:val="21"/>
          <w:lang w:val="en-NZ"/>
        </w:rPr>
        <w:t xml:space="preserve">Please </w:t>
      </w:r>
      <w:r w:rsidR="00A579FE">
        <w:rPr>
          <w:rFonts w:cs="Arial"/>
          <w:szCs w:val="21"/>
          <w:lang w:val="en-NZ"/>
        </w:rPr>
        <w:t xml:space="preserve">also </w:t>
      </w:r>
      <w:r w:rsidR="001613EC" w:rsidRPr="00A579FE">
        <w:rPr>
          <w:rFonts w:cs="Arial"/>
          <w:szCs w:val="21"/>
          <w:lang w:val="en-NZ"/>
        </w:rPr>
        <w:t>provide clarity what information could be used</w:t>
      </w:r>
      <w:r w:rsidR="00A579FE">
        <w:rPr>
          <w:rFonts w:cs="Arial"/>
          <w:szCs w:val="21"/>
          <w:lang w:val="en-NZ"/>
        </w:rPr>
        <w:t xml:space="preserve"> and</w:t>
      </w:r>
      <w:r w:rsidR="00396445">
        <w:rPr>
          <w:rFonts w:cs="Arial"/>
          <w:szCs w:val="21"/>
          <w:lang w:val="en-NZ"/>
        </w:rPr>
        <w:t xml:space="preserve"> </w:t>
      </w:r>
      <w:r w:rsidR="001613EC" w:rsidRPr="00A579FE">
        <w:rPr>
          <w:rFonts w:cs="Arial"/>
          <w:szCs w:val="21"/>
          <w:lang w:val="en-NZ"/>
        </w:rPr>
        <w:t>clearly state if tissue samples could be used for FUR.</w:t>
      </w:r>
    </w:p>
    <w:p w14:paraId="50E3AE38" w14:textId="77777777" w:rsidR="00A579FE" w:rsidRDefault="00A579FE" w:rsidP="00A579FE">
      <w:pPr>
        <w:numPr>
          <w:ilvl w:val="0"/>
          <w:numId w:val="21"/>
        </w:numPr>
        <w:spacing w:after="160" w:line="259" w:lineRule="auto"/>
        <w:contextualSpacing/>
        <w:rPr>
          <w:rFonts w:cs="Arial"/>
          <w:szCs w:val="21"/>
          <w:lang w:val="en-NZ"/>
        </w:rPr>
      </w:pPr>
      <w:r>
        <w:rPr>
          <w:rFonts w:cs="Arial"/>
          <w:szCs w:val="21"/>
          <w:lang w:val="en-NZ"/>
        </w:rPr>
        <w:t xml:space="preserve">The Committee requested the use of the word “subjects” be changed to “participants” </w:t>
      </w:r>
      <w:r w:rsidR="00F3029F">
        <w:rPr>
          <w:rFonts w:cs="Arial"/>
          <w:szCs w:val="21"/>
          <w:lang w:val="en-NZ"/>
        </w:rPr>
        <w:t>throughout</w:t>
      </w:r>
      <w:r>
        <w:rPr>
          <w:rFonts w:cs="Arial"/>
          <w:szCs w:val="21"/>
          <w:lang w:val="en-NZ"/>
        </w:rPr>
        <w:t xml:space="preserve"> participa</w:t>
      </w:r>
      <w:r w:rsidR="00396445">
        <w:rPr>
          <w:rFonts w:cs="Arial"/>
          <w:szCs w:val="21"/>
          <w:lang w:val="en-NZ"/>
        </w:rPr>
        <w:t>n</w:t>
      </w:r>
      <w:r>
        <w:rPr>
          <w:rFonts w:cs="Arial"/>
          <w:szCs w:val="21"/>
          <w:lang w:val="en-NZ"/>
        </w:rPr>
        <w:t>t-facing material.</w:t>
      </w:r>
    </w:p>
    <w:p w14:paraId="499F851E" w14:textId="77777777" w:rsidR="00AB698F" w:rsidRPr="00A579FE" w:rsidRDefault="00AB698F" w:rsidP="00A579FE">
      <w:pPr>
        <w:numPr>
          <w:ilvl w:val="0"/>
          <w:numId w:val="21"/>
        </w:numPr>
        <w:spacing w:after="160" w:line="259" w:lineRule="auto"/>
        <w:contextualSpacing/>
        <w:rPr>
          <w:rFonts w:cs="Arial"/>
          <w:szCs w:val="21"/>
          <w:lang w:val="en-NZ"/>
        </w:rPr>
      </w:pPr>
      <w:r w:rsidRPr="00AB698F">
        <w:rPr>
          <w:rFonts w:cs="Arial"/>
          <w:szCs w:val="21"/>
          <w:lang w:val="en-NZ"/>
        </w:rPr>
        <w:t>Although E10</w:t>
      </w:r>
      <w:r>
        <w:rPr>
          <w:rFonts w:cs="Arial"/>
          <w:szCs w:val="21"/>
          <w:lang w:val="en-NZ"/>
        </w:rPr>
        <w:t xml:space="preserve"> of the application form</w:t>
      </w:r>
      <w:r w:rsidRPr="00AB698F">
        <w:rPr>
          <w:rFonts w:cs="Arial"/>
          <w:szCs w:val="21"/>
          <w:lang w:val="en-NZ"/>
        </w:rPr>
        <w:t xml:space="preserve"> states the study is investigator-initiated, the entire aim of the study is to provide data to inform a trial to advance development of Douglas </w:t>
      </w:r>
      <w:r w:rsidRPr="00AB698F">
        <w:rPr>
          <w:rFonts w:cs="Arial"/>
          <w:szCs w:val="21"/>
          <w:lang w:val="en-NZ"/>
        </w:rPr>
        <w:lastRenderedPageBreak/>
        <w:t xml:space="preserve">Pharmaceutical's slow release thioginanine tablets. </w:t>
      </w:r>
      <w:r>
        <w:rPr>
          <w:rFonts w:cs="Arial"/>
          <w:szCs w:val="21"/>
          <w:lang w:val="en-NZ"/>
        </w:rPr>
        <w:t xml:space="preserve">Participant information </w:t>
      </w:r>
      <w:r w:rsidRPr="00AB698F">
        <w:rPr>
          <w:rFonts w:cs="Arial"/>
          <w:szCs w:val="21"/>
          <w:lang w:val="en-NZ"/>
        </w:rPr>
        <w:t xml:space="preserve">also clearly references this ('Information from this study may lead to discoveries and inventions or the development of a commercial product. The rights to these will belong to Douglas Pharmaceuticals'). </w:t>
      </w:r>
      <w:r w:rsidR="00396445">
        <w:rPr>
          <w:rFonts w:cs="Arial"/>
          <w:szCs w:val="21"/>
          <w:lang w:val="en-NZ"/>
        </w:rPr>
        <w:t>Given this information, the Committee considered that the balance of benefit in this study lies with the manufacturer, and that this will impact any injured participant’s ability to apply for ACC compensation. Evidence of ACC-equivalent injury compensation insurance must be provided to HDECs.</w:t>
      </w:r>
    </w:p>
    <w:p w14:paraId="07C2A386" w14:textId="77777777" w:rsidR="001613EC" w:rsidRDefault="001613EC" w:rsidP="001613EC">
      <w:pPr>
        <w:spacing w:before="80" w:after="80"/>
        <w:rPr>
          <w:rFonts w:cs="Arial"/>
          <w:szCs w:val="21"/>
          <w:lang w:val="en-NZ"/>
        </w:rPr>
      </w:pPr>
    </w:p>
    <w:p w14:paraId="5107F411" w14:textId="77777777" w:rsidR="001613EC" w:rsidRPr="00D225F3" w:rsidRDefault="001613EC" w:rsidP="001613EC">
      <w:pPr>
        <w:spacing w:before="80" w:after="80"/>
        <w:rPr>
          <w:rFonts w:cs="Arial"/>
          <w:szCs w:val="21"/>
          <w:lang w:val="en-NZ"/>
        </w:rPr>
      </w:pPr>
      <w:r w:rsidRPr="00D225F3">
        <w:rPr>
          <w:rFonts w:cs="Arial"/>
          <w:szCs w:val="21"/>
          <w:lang w:val="en-NZ"/>
        </w:rPr>
        <w:t>The Committee requested the following changes to the Participant Information Sheet and Consent Form (PIS/CF)</w:t>
      </w:r>
      <w:r w:rsidR="00F3029F">
        <w:rPr>
          <w:rFonts w:cs="Arial"/>
          <w:szCs w:val="21"/>
          <w:lang w:val="en-NZ"/>
        </w:rPr>
        <w:t xml:space="preserve"> </w:t>
      </w:r>
      <w:r w:rsidR="00F3029F" w:rsidRPr="00CA5D53">
        <w:rPr>
          <w:rFonts w:cs="Arial"/>
          <w:i/>
          <w:szCs w:val="21"/>
        </w:rPr>
        <w:t>(National Ethical Standards for Health and Disability Research and Quality Improvement, para 7.15 – 7.17)</w:t>
      </w:r>
      <w:r w:rsidRPr="00D225F3">
        <w:rPr>
          <w:rFonts w:cs="Arial"/>
          <w:szCs w:val="21"/>
          <w:lang w:val="en-NZ"/>
        </w:rPr>
        <w:t xml:space="preserve">: </w:t>
      </w:r>
    </w:p>
    <w:p w14:paraId="392B0658" w14:textId="77777777" w:rsidR="001613EC" w:rsidRPr="00D225F3" w:rsidRDefault="001613EC" w:rsidP="001613EC">
      <w:pPr>
        <w:spacing w:before="80" w:after="80"/>
        <w:rPr>
          <w:rFonts w:cs="Arial"/>
          <w:szCs w:val="21"/>
          <w:lang w:val="en-NZ"/>
        </w:rPr>
      </w:pPr>
    </w:p>
    <w:p w14:paraId="429F3376" w14:textId="77777777" w:rsidR="001613EC" w:rsidRPr="00D225F3" w:rsidRDefault="001613EC" w:rsidP="001613EC">
      <w:pPr>
        <w:pStyle w:val="ListParagraph"/>
        <w:numPr>
          <w:ilvl w:val="0"/>
          <w:numId w:val="21"/>
        </w:numPr>
        <w:rPr>
          <w:rFonts w:cs="Arial"/>
          <w:szCs w:val="21"/>
        </w:rPr>
      </w:pPr>
      <w:r w:rsidRPr="00D225F3">
        <w:rPr>
          <w:rFonts w:cs="Arial"/>
          <w:szCs w:val="21"/>
        </w:rPr>
        <w:t xml:space="preserve">Please state that the lab scientist will be present in the room during the endoscopy </w:t>
      </w:r>
      <w:r w:rsidR="00F3029F">
        <w:rPr>
          <w:rFonts w:cs="Arial"/>
          <w:szCs w:val="21"/>
        </w:rPr>
        <w:t>on page 3.</w:t>
      </w:r>
    </w:p>
    <w:p w14:paraId="7086195F" w14:textId="77777777" w:rsidR="001613EC" w:rsidRPr="00D225F3" w:rsidRDefault="00F3029F" w:rsidP="001613EC">
      <w:pPr>
        <w:pStyle w:val="ListParagraph"/>
        <w:numPr>
          <w:ilvl w:val="0"/>
          <w:numId w:val="21"/>
        </w:numPr>
        <w:rPr>
          <w:rFonts w:cs="Arial"/>
          <w:szCs w:val="21"/>
        </w:rPr>
      </w:pPr>
      <w:r>
        <w:rPr>
          <w:rFonts w:cs="Arial"/>
          <w:szCs w:val="21"/>
        </w:rPr>
        <w:t>On page 5, please</w:t>
      </w:r>
      <w:r w:rsidRPr="00D225F3">
        <w:rPr>
          <w:rFonts w:cs="Arial"/>
          <w:szCs w:val="21"/>
        </w:rPr>
        <w:t xml:space="preserve"> </w:t>
      </w:r>
      <w:r w:rsidR="001613EC" w:rsidRPr="00D225F3">
        <w:rPr>
          <w:rFonts w:cs="Arial"/>
          <w:szCs w:val="21"/>
        </w:rPr>
        <w:t>clarify what medications will be reimbursed; any study-related medication should be provided directly by the research team</w:t>
      </w:r>
      <w:r>
        <w:rPr>
          <w:rFonts w:cs="Arial"/>
          <w:szCs w:val="21"/>
        </w:rPr>
        <w:t>.</w:t>
      </w:r>
    </w:p>
    <w:p w14:paraId="638833BE" w14:textId="77777777" w:rsidR="001613EC" w:rsidRPr="00D225F3" w:rsidRDefault="001613EC" w:rsidP="001613EC">
      <w:pPr>
        <w:pStyle w:val="ListParagraph"/>
        <w:numPr>
          <w:ilvl w:val="0"/>
          <w:numId w:val="21"/>
        </w:numPr>
        <w:rPr>
          <w:rFonts w:cs="Arial"/>
          <w:szCs w:val="21"/>
        </w:rPr>
      </w:pPr>
      <w:r w:rsidRPr="00D225F3">
        <w:rPr>
          <w:rFonts w:cs="Arial"/>
          <w:szCs w:val="21"/>
        </w:rPr>
        <w:t>Please amend ACC compensation statement on page 5</w:t>
      </w:r>
      <w:r w:rsidR="00AB6C92">
        <w:rPr>
          <w:rFonts w:cs="Arial"/>
          <w:szCs w:val="21"/>
        </w:rPr>
        <w:t xml:space="preserve"> to commercial insurance statement</w:t>
      </w:r>
      <w:r w:rsidRPr="00D225F3">
        <w:rPr>
          <w:rFonts w:cs="Arial"/>
          <w:szCs w:val="21"/>
        </w:rPr>
        <w:t>.</w:t>
      </w:r>
    </w:p>
    <w:p w14:paraId="7B35DEF4" w14:textId="77777777" w:rsidR="001613EC" w:rsidRPr="00D225F3" w:rsidRDefault="001613EC" w:rsidP="001613EC">
      <w:pPr>
        <w:pStyle w:val="ListParagraph"/>
        <w:numPr>
          <w:ilvl w:val="0"/>
          <w:numId w:val="21"/>
        </w:numPr>
        <w:rPr>
          <w:rFonts w:cs="Arial"/>
          <w:szCs w:val="21"/>
        </w:rPr>
      </w:pPr>
      <w:r w:rsidRPr="00D225F3">
        <w:rPr>
          <w:rFonts w:cs="Arial"/>
          <w:szCs w:val="21"/>
        </w:rPr>
        <w:t>Please delete statement on page 6 about screening and safety tests; none are performed as part of the study protocol.</w:t>
      </w:r>
    </w:p>
    <w:p w14:paraId="5CB73C29" w14:textId="77777777" w:rsidR="001613EC" w:rsidRPr="00D225F3" w:rsidRDefault="001613EC" w:rsidP="001613EC">
      <w:pPr>
        <w:pStyle w:val="ListParagraph"/>
        <w:numPr>
          <w:ilvl w:val="0"/>
          <w:numId w:val="21"/>
        </w:numPr>
        <w:rPr>
          <w:rFonts w:cs="Arial"/>
          <w:szCs w:val="21"/>
        </w:rPr>
      </w:pPr>
      <w:r w:rsidRPr="00D225F3">
        <w:rPr>
          <w:rFonts w:cs="Arial"/>
          <w:szCs w:val="21"/>
        </w:rPr>
        <w:t>Please delete optional YES/NO tick box regarding GP notification of abnormal results</w:t>
      </w:r>
      <w:r w:rsidR="00A579FE">
        <w:rPr>
          <w:rFonts w:cs="Arial"/>
          <w:szCs w:val="21"/>
        </w:rPr>
        <w:t xml:space="preserve"> as this is mandatory for participation.</w:t>
      </w:r>
    </w:p>
    <w:p w14:paraId="7C8BE51B" w14:textId="77777777" w:rsidR="001613EC" w:rsidRPr="00D225F3" w:rsidRDefault="001613EC" w:rsidP="001613EC">
      <w:pPr>
        <w:pStyle w:val="ListParagraph"/>
        <w:numPr>
          <w:ilvl w:val="0"/>
          <w:numId w:val="21"/>
        </w:numPr>
        <w:rPr>
          <w:rFonts w:cs="Arial"/>
          <w:szCs w:val="21"/>
        </w:rPr>
      </w:pPr>
      <w:r w:rsidRPr="00D225F3">
        <w:rPr>
          <w:rFonts w:cs="Arial"/>
          <w:szCs w:val="21"/>
        </w:rPr>
        <w:t>Please include a statement on disposal of tissue and availability of karakia.</w:t>
      </w:r>
    </w:p>
    <w:p w14:paraId="1DE13273" w14:textId="77777777" w:rsidR="001613EC" w:rsidRPr="00D225F3" w:rsidRDefault="001613EC" w:rsidP="001613EC">
      <w:pPr>
        <w:pStyle w:val="ListParagraph"/>
        <w:numPr>
          <w:ilvl w:val="0"/>
          <w:numId w:val="21"/>
        </w:numPr>
        <w:rPr>
          <w:rFonts w:cs="Arial"/>
          <w:szCs w:val="21"/>
        </w:rPr>
      </w:pPr>
      <w:r w:rsidRPr="00D225F3">
        <w:rPr>
          <w:rFonts w:cs="Arial"/>
          <w:szCs w:val="21"/>
        </w:rPr>
        <w:t>Please amend page numbers into correct order on page 1.</w:t>
      </w:r>
    </w:p>
    <w:p w14:paraId="63592025" w14:textId="77777777" w:rsidR="001613EC" w:rsidRPr="00D225F3" w:rsidRDefault="001613EC" w:rsidP="001613EC">
      <w:pPr>
        <w:pStyle w:val="ListParagraph"/>
        <w:numPr>
          <w:ilvl w:val="0"/>
          <w:numId w:val="21"/>
        </w:numPr>
        <w:rPr>
          <w:rFonts w:cs="Arial"/>
          <w:szCs w:val="21"/>
        </w:rPr>
      </w:pPr>
      <w:r w:rsidRPr="00D225F3">
        <w:rPr>
          <w:rFonts w:cs="Arial"/>
          <w:szCs w:val="21"/>
        </w:rPr>
        <w:t xml:space="preserve">Please delete repetition </w:t>
      </w:r>
      <w:r w:rsidR="00AC728C">
        <w:rPr>
          <w:rFonts w:cs="Arial"/>
          <w:szCs w:val="21"/>
        </w:rPr>
        <w:t xml:space="preserve">of </w:t>
      </w:r>
      <w:r w:rsidRPr="00D225F3">
        <w:rPr>
          <w:rFonts w:cs="Arial"/>
          <w:szCs w:val="21"/>
        </w:rPr>
        <w:t>re</w:t>
      </w:r>
      <w:r w:rsidR="00AC728C">
        <w:rPr>
          <w:rFonts w:cs="Arial"/>
          <w:szCs w:val="21"/>
        </w:rPr>
        <w:t>-</w:t>
      </w:r>
      <w:r w:rsidRPr="00D225F3">
        <w:rPr>
          <w:rFonts w:cs="Arial"/>
          <w:szCs w:val="21"/>
        </w:rPr>
        <w:t>consenting process on page 3.</w:t>
      </w:r>
    </w:p>
    <w:p w14:paraId="6D331862" w14:textId="77777777" w:rsidR="001613EC" w:rsidRPr="00D225F3" w:rsidRDefault="001613EC" w:rsidP="001613EC">
      <w:pPr>
        <w:pStyle w:val="ListParagraph"/>
        <w:numPr>
          <w:ilvl w:val="0"/>
          <w:numId w:val="21"/>
        </w:numPr>
        <w:rPr>
          <w:rFonts w:cs="Arial"/>
          <w:szCs w:val="21"/>
        </w:rPr>
      </w:pPr>
      <w:r w:rsidRPr="00D225F3">
        <w:rPr>
          <w:rFonts w:cs="Arial"/>
          <w:szCs w:val="21"/>
        </w:rPr>
        <w:t>Please address the reader as "you" not as the 'participant'</w:t>
      </w:r>
    </w:p>
    <w:p w14:paraId="5C3B6BD9" w14:textId="77777777" w:rsidR="001613EC" w:rsidRPr="00D225F3" w:rsidRDefault="001613EC" w:rsidP="001613EC">
      <w:pPr>
        <w:pStyle w:val="ListParagraph"/>
        <w:numPr>
          <w:ilvl w:val="0"/>
          <w:numId w:val="21"/>
        </w:numPr>
        <w:rPr>
          <w:rFonts w:cs="Arial"/>
          <w:szCs w:val="21"/>
        </w:rPr>
      </w:pPr>
      <w:r w:rsidRPr="00D225F3">
        <w:rPr>
          <w:rFonts w:cs="Arial"/>
          <w:szCs w:val="21"/>
        </w:rPr>
        <w:t xml:space="preserve">Please amend the following sentence "you have been chosen to participate", to "you are receiving this invitation </w:t>
      </w:r>
      <w:r w:rsidR="00F3029F">
        <w:rPr>
          <w:rFonts w:cs="Arial"/>
          <w:szCs w:val="21"/>
        </w:rPr>
        <w:t xml:space="preserve">to participate </w:t>
      </w:r>
      <w:r w:rsidRPr="00D225F3">
        <w:rPr>
          <w:rFonts w:cs="Arial"/>
          <w:szCs w:val="21"/>
        </w:rPr>
        <w:t>because..."</w:t>
      </w:r>
    </w:p>
    <w:p w14:paraId="6EA55499" w14:textId="77777777" w:rsidR="001613EC" w:rsidRPr="00D324AA" w:rsidRDefault="001613EC" w:rsidP="001613EC">
      <w:pPr>
        <w:spacing w:before="80" w:after="80"/>
      </w:pPr>
    </w:p>
    <w:p w14:paraId="57AB5995" w14:textId="77777777" w:rsidR="001613EC" w:rsidRPr="0054344C" w:rsidRDefault="001613EC" w:rsidP="001613EC">
      <w:pPr>
        <w:rPr>
          <w:b/>
          <w:bCs/>
          <w:lang w:val="en-NZ"/>
        </w:rPr>
      </w:pPr>
      <w:r w:rsidRPr="0054344C">
        <w:rPr>
          <w:b/>
          <w:bCs/>
          <w:lang w:val="en-NZ"/>
        </w:rPr>
        <w:t xml:space="preserve">Decision </w:t>
      </w:r>
    </w:p>
    <w:p w14:paraId="63988776" w14:textId="77777777" w:rsidR="001613EC" w:rsidRPr="00D324AA" w:rsidRDefault="001613EC" w:rsidP="001613EC">
      <w:pPr>
        <w:rPr>
          <w:lang w:val="en-NZ"/>
        </w:rPr>
      </w:pPr>
    </w:p>
    <w:p w14:paraId="6D91AE01" w14:textId="77777777" w:rsidR="001613EC" w:rsidRPr="00D324AA" w:rsidRDefault="001613EC" w:rsidP="001613EC">
      <w:pPr>
        <w:rPr>
          <w:color w:val="FF0000"/>
          <w:lang w:val="en-NZ"/>
        </w:rPr>
      </w:pPr>
      <w:r w:rsidRPr="00D324AA">
        <w:rPr>
          <w:lang w:val="en-NZ"/>
        </w:rPr>
        <w:t xml:space="preserve">This application was </w:t>
      </w:r>
      <w:r w:rsidRPr="00D324AA">
        <w:rPr>
          <w:i/>
          <w:lang w:val="en-NZ"/>
        </w:rPr>
        <w:t>declined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as the Committee did not consider that the study would meet the ethical standards </w:t>
      </w:r>
      <w:r w:rsidRPr="00D225F3">
        <w:rPr>
          <w:lang w:val="en-NZ"/>
        </w:rPr>
        <w:t>referenced above.</w:t>
      </w:r>
    </w:p>
    <w:p w14:paraId="08CD4B09" w14:textId="77777777" w:rsidR="001613EC" w:rsidRDefault="001613EC" w:rsidP="001613EC">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613EC" w:rsidRPr="00960BFE" w14:paraId="5722AC02" w14:textId="77777777" w:rsidTr="00374ACE">
        <w:trPr>
          <w:trHeight w:val="280"/>
        </w:trPr>
        <w:tc>
          <w:tcPr>
            <w:tcW w:w="966" w:type="dxa"/>
            <w:tcBorders>
              <w:top w:val="nil"/>
              <w:left w:val="nil"/>
              <w:bottom w:val="nil"/>
              <w:right w:val="nil"/>
            </w:tcBorders>
          </w:tcPr>
          <w:p w14:paraId="46C456AF" w14:textId="77777777" w:rsidR="001613EC" w:rsidRPr="00960BFE" w:rsidRDefault="001613EC" w:rsidP="00374ACE">
            <w:pPr>
              <w:autoSpaceDE w:val="0"/>
              <w:autoSpaceDN w:val="0"/>
              <w:adjustRightInd w:val="0"/>
            </w:pPr>
            <w:r>
              <w:rPr>
                <w:b/>
              </w:rPr>
              <w:t>6</w:t>
            </w:r>
            <w:r w:rsidRPr="00960BFE">
              <w:rPr>
                <w:b/>
              </w:rPr>
              <w:t xml:space="preserve"> </w:t>
            </w:r>
            <w:r w:rsidRPr="00960BFE">
              <w:t xml:space="preserve"> </w:t>
            </w:r>
          </w:p>
        </w:tc>
        <w:tc>
          <w:tcPr>
            <w:tcW w:w="2575" w:type="dxa"/>
            <w:tcBorders>
              <w:top w:val="nil"/>
              <w:left w:val="nil"/>
              <w:bottom w:val="nil"/>
              <w:right w:val="nil"/>
            </w:tcBorders>
          </w:tcPr>
          <w:p w14:paraId="753E5D2D" w14:textId="77777777" w:rsidR="001613EC" w:rsidRPr="00960BFE" w:rsidRDefault="001613EC" w:rsidP="00374AC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4896CDF" w14:textId="77777777" w:rsidR="001613EC" w:rsidRPr="00960BFE" w:rsidRDefault="001613EC" w:rsidP="00374ACE">
            <w:pPr>
              <w:autoSpaceDE w:val="0"/>
              <w:autoSpaceDN w:val="0"/>
              <w:adjustRightInd w:val="0"/>
            </w:pPr>
            <w:r w:rsidRPr="008F51C5">
              <w:rPr>
                <w:b/>
              </w:rPr>
              <w:t>2022 FULL 10999</w:t>
            </w:r>
          </w:p>
        </w:tc>
      </w:tr>
      <w:tr w:rsidR="001613EC" w:rsidRPr="00960BFE" w14:paraId="0AC81B6C" w14:textId="77777777" w:rsidTr="00374ACE">
        <w:trPr>
          <w:trHeight w:val="280"/>
        </w:trPr>
        <w:tc>
          <w:tcPr>
            <w:tcW w:w="966" w:type="dxa"/>
            <w:tcBorders>
              <w:top w:val="nil"/>
              <w:left w:val="nil"/>
              <w:bottom w:val="nil"/>
              <w:right w:val="nil"/>
            </w:tcBorders>
          </w:tcPr>
          <w:p w14:paraId="682DB273" w14:textId="77777777" w:rsidR="001613EC" w:rsidRPr="00960BFE" w:rsidRDefault="001613EC" w:rsidP="00374ACE">
            <w:pPr>
              <w:autoSpaceDE w:val="0"/>
              <w:autoSpaceDN w:val="0"/>
              <w:adjustRightInd w:val="0"/>
            </w:pPr>
            <w:r w:rsidRPr="00960BFE">
              <w:t xml:space="preserve"> </w:t>
            </w:r>
          </w:p>
        </w:tc>
        <w:tc>
          <w:tcPr>
            <w:tcW w:w="2575" w:type="dxa"/>
            <w:tcBorders>
              <w:top w:val="nil"/>
              <w:left w:val="nil"/>
              <w:bottom w:val="nil"/>
              <w:right w:val="nil"/>
            </w:tcBorders>
          </w:tcPr>
          <w:p w14:paraId="3C23CAEE" w14:textId="77777777" w:rsidR="001613EC" w:rsidRPr="00960BFE" w:rsidRDefault="001613EC" w:rsidP="00374ACE">
            <w:pPr>
              <w:autoSpaceDE w:val="0"/>
              <w:autoSpaceDN w:val="0"/>
              <w:adjustRightInd w:val="0"/>
            </w:pPr>
            <w:r w:rsidRPr="00960BFE">
              <w:t xml:space="preserve">Title: </w:t>
            </w:r>
          </w:p>
        </w:tc>
        <w:tc>
          <w:tcPr>
            <w:tcW w:w="6459" w:type="dxa"/>
            <w:tcBorders>
              <w:top w:val="nil"/>
              <w:left w:val="nil"/>
              <w:bottom w:val="nil"/>
              <w:right w:val="nil"/>
            </w:tcBorders>
          </w:tcPr>
          <w:p w14:paraId="442CEE8B" w14:textId="77777777" w:rsidR="001613EC" w:rsidRPr="00960BFE" w:rsidRDefault="001613EC" w:rsidP="00374ACE">
            <w:pPr>
              <w:autoSpaceDE w:val="0"/>
              <w:autoSpaceDN w:val="0"/>
              <w:adjustRightInd w:val="0"/>
            </w:pPr>
            <w:r w:rsidRPr="00C62536">
              <w:t>GSN000350: A Phase 2b/3 Trial of Setanaxib with a 52-week Extension Phase in patients with PBC and Elevated Liver Stiffness</w:t>
            </w:r>
          </w:p>
        </w:tc>
      </w:tr>
      <w:tr w:rsidR="001613EC" w:rsidRPr="00960BFE" w14:paraId="25547600" w14:textId="77777777" w:rsidTr="00374ACE">
        <w:trPr>
          <w:trHeight w:val="280"/>
        </w:trPr>
        <w:tc>
          <w:tcPr>
            <w:tcW w:w="966" w:type="dxa"/>
            <w:tcBorders>
              <w:top w:val="nil"/>
              <w:left w:val="nil"/>
              <w:bottom w:val="nil"/>
              <w:right w:val="nil"/>
            </w:tcBorders>
          </w:tcPr>
          <w:p w14:paraId="39D0B84E" w14:textId="77777777" w:rsidR="001613EC" w:rsidRPr="00960BFE" w:rsidRDefault="001613EC" w:rsidP="00374ACE">
            <w:pPr>
              <w:autoSpaceDE w:val="0"/>
              <w:autoSpaceDN w:val="0"/>
              <w:adjustRightInd w:val="0"/>
            </w:pPr>
            <w:r w:rsidRPr="00960BFE">
              <w:t xml:space="preserve"> </w:t>
            </w:r>
          </w:p>
        </w:tc>
        <w:tc>
          <w:tcPr>
            <w:tcW w:w="2575" w:type="dxa"/>
            <w:tcBorders>
              <w:top w:val="nil"/>
              <w:left w:val="nil"/>
              <w:bottom w:val="nil"/>
              <w:right w:val="nil"/>
            </w:tcBorders>
          </w:tcPr>
          <w:p w14:paraId="173B5969" w14:textId="77777777" w:rsidR="001613EC" w:rsidRPr="00960BFE" w:rsidRDefault="001613EC" w:rsidP="00374ACE">
            <w:pPr>
              <w:autoSpaceDE w:val="0"/>
              <w:autoSpaceDN w:val="0"/>
              <w:adjustRightInd w:val="0"/>
            </w:pPr>
            <w:r w:rsidRPr="00960BFE">
              <w:t xml:space="preserve">Principal Investigator: </w:t>
            </w:r>
          </w:p>
        </w:tc>
        <w:tc>
          <w:tcPr>
            <w:tcW w:w="6459" w:type="dxa"/>
            <w:tcBorders>
              <w:top w:val="nil"/>
              <w:left w:val="nil"/>
              <w:bottom w:val="nil"/>
              <w:right w:val="nil"/>
            </w:tcBorders>
          </w:tcPr>
          <w:p w14:paraId="5AE1D926" w14:textId="77777777" w:rsidR="001613EC" w:rsidRPr="00960BFE" w:rsidRDefault="001613EC" w:rsidP="00374ACE">
            <w:pPr>
              <w:autoSpaceDE w:val="0"/>
              <w:autoSpaceDN w:val="0"/>
              <w:adjustRightInd w:val="0"/>
            </w:pPr>
            <w:r w:rsidRPr="005E5D7E">
              <w:t>Dr Andrew Knox</w:t>
            </w:r>
          </w:p>
        </w:tc>
      </w:tr>
      <w:tr w:rsidR="001613EC" w:rsidRPr="00960BFE" w14:paraId="4D495C91" w14:textId="77777777" w:rsidTr="00374ACE">
        <w:trPr>
          <w:trHeight w:val="280"/>
        </w:trPr>
        <w:tc>
          <w:tcPr>
            <w:tcW w:w="966" w:type="dxa"/>
            <w:tcBorders>
              <w:top w:val="nil"/>
              <w:left w:val="nil"/>
              <w:bottom w:val="nil"/>
              <w:right w:val="nil"/>
            </w:tcBorders>
          </w:tcPr>
          <w:p w14:paraId="343FA6C2" w14:textId="77777777" w:rsidR="001613EC" w:rsidRPr="00960BFE" w:rsidRDefault="001613EC" w:rsidP="00374ACE">
            <w:pPr>
              <w:autoSpaceDE w:val="0"/>
              <w:autoSpaceDN w:val="0"/>
              <w:adjustRightInd w:val="0"/>
            </w:pPr>
            <w:r w:rsidRPr="00960BFE">
              <w:t xml:space="preserve"> </w:t>
            </w:r>
          </w:p>
        </w:tc>
        <w:tc>
          <w:tcPr>
            <w:tcW w:w="2575" w:type="dxa"/>
            <w:tcBorders>
              <w:top w:val="nil"/>
              <w:left w:val="nil"/>
              <w:bottom w:val="nil"/>
              <w:right w:val="nil"/>
            </w:tcBorders>
          </w:tcPr>
          <w:p w14:paraId="08ED2244" w14:textId="77777777" w:rsidR="001613EC" w:rsidRPr="00960BFE" w:rsidRDefault="001613EC" w:rsidP="00374ACE">
            <w:pPr>
              <w:autoSpaceDE w:val="0"/>
              <w:autoSpaceDN w:val="0"/>
              <w:adjustRightInd w:val="0"/>
            </w:pPr>
            <w:r w:rsidRPr="00960BFE">
              <w:t xml:space="preserve">Sponsor: </w:t>
            </w:r>
          </w:p>
        </w:tc>
        <w:tc>
          <w:tcPr>
            <w:tcW w:w="6459" w:type="dxa"/>
            <w:tcBorders>
              <w:top w:val="nil"/>
              <w:left w:val="nil"/>
              <w:bottom w:val="nil"/>
              <w:right w:val="nil"/>
            </w:tcBorders>
          </w:tcPr>
          <w:p w14:paraId="0C48509D" w14:textId="77777777" w:rsidR="001613EC" w:rsidRPr="00960BFE" w:rsidRDefault="00374ACE" w:rsidP="00374ACE">
            <w:pPr>
              <w:autoSpaceDE w:val="0"/>
              <w:autoSpaceDN w:val="0"/>
              <w:adjustRightInd w:val="0"/>
            </w:pPr>
            <w:r w:rsidRPr="00374ACE">
              <w:t>Genkyotex Suisse SA</w:t>
            </w:r>
          </w:p>
        </w:tc>
      </w:tr>
      <w:tr w:rsidR="001613EC" w:rsidRPr="00960BFE" w14:paraId="4D6F9893" w14:textId="77777777" w:rsidTr="00374ACE">
        <w:trPr>
          <w:trHeight w:val="280"/>
        </w:trPr>
        <w:tc>
          <w:tcPr>
            <w:tcW w:w="966" w:type="dxa"/>
            <w:tcBorders>
              <w:top w:val="nil"/>
              <w:left w:val="nil"/>
              <w:bottom w:val="nil"/>
              <w:right w:val="nil"/>
            </w:tcBorders>
          </w:tcPr>
          <w:p w14:paraId="12711619" w14:textId="77777777" w:rsidR="001613EC" w:rsidRPr="00960BFE" w:rsidRDefault="001613EC" w:rsidP="00374ACE">
            <w:pPr>
              <w:autoSpaceDE w:val="0"/>
              <w:autoSpaceDN w:val="0"/>
              <w:adjustRightInd w:val="0"/>
            </w:pPr>
            <w:r w:rsidRPr="00960BFE">
              <w:t xml:space="preserve"> </w:t>
            </w:r>
          </w:p>
        </w:tc>
        <w:tc>
          <w:tcPr>
            <w:tcW w:w="2575" w:type="dxa"/>
            <w:tcBorders>
              <w:top w:val="nil"/>
              <w:left w:val="nil"/>
              <w:bottom w:val="nil"/>
              <w:right w:val="nil"/>
            </w:tcBorders>
          </w:tcPr>
          <w:p w14:paraId="17697462" w14:textId="77777777" w:rsidR="001613EC" w:rsidRPr="00960BFE" w:rsidRDefault="001613EC" w:rsidP="00374ACE">
            <w:pPr>
              <w:autoSpaceDE w:val="0"/>
              <w:autoSpaceDN w:val="0"/>
              <w:adjustRightInd w:val="0"/>
            </w:pPr>
            <w:r w:rsidRPr="00960BFE">
              <w:t xml:space="preserve">Clock Start Date: </w:t>
            </w:r>
          </w:p>
        </w:tc>
        <w:tc>
          <w:tcPr>
            <w:tcW w:w="6459" w:type="dxa"/>
            <w:tcBorders>
              <w:top w:val="nil"/>
              <w:left w:val="nil"/>
              <w:bottom w:val="nil"/>
              <w:right w:val="nil"/>
            </w:tcBorders>
          </w:tcPr>
          <w:p w14:paraId="43A28907" w14:textId="77777777" w:rsidR="001613EC" w:rsidRPr="00960BFE" w:rsidRDefault="001613EC" w:rsidP="00374ACE">
            <w:pPr>
              <w:autoSpaceDE w:val="0"/>
              <w:autoSpaceDN w:val="0"/>
              <w:adjustRightInd w:val="0"/>
            </w:pPr>
            <w:r>
              <w:t>27 January 2022</w:t>
            </w:r>
          </w:p>
        </w:tc>
      </w:tr>
    </w:tbl>
    <w:p w14:paraId="4D3D20BC" w14:textId="77777777" w:rsidR="001613EC" w:rsidRPr="00795EDD" w:rsidRDefault="001613EC" w:rsidP="001613EC"/>
    <w:p w14:paraId="3D1DA443" w14:textId="77777777" w:rsidR="001613EC" w:rsidRPr="00B86302" w:rsidRDefault="001613EC" w:rsidP="001613EC">
      <w:pPr>
        <w:autoSpaceDE w:val="0"/>
        <w:autoSpaceDN w:val="0"/>
        <w:adjustRightInd w:val="0"/>
        <w:rPr>
          <w:sz w:val="20"/>
          <w:lang w:val="en-NZ"/>
        </w:rPr>
      </w:pPr>
      <w:r w:rsidRPr="00B86302">
        <w:rPr>
          <w:rFonts w:cs="Arial"/>
          <w:szCs w:val="22"/>
          <w:lang w:val="en-NZ"/>
        </w:rPr>
        <w:t>Dr Andrew Knox and Sarah Middleton</w:t>
      </w:r>
      <w:r w:rsidRPr="00B86302">
        <w:rPr>
          <w:lang w:val="en-NZ"/>
        </w:rPr>
        <w:t xml:space="preserve"> were present via videoconference for discussion of this application.</w:t>
      </w:r>
    </w:p>
    <w:p w14:paraId="3533819F" w14:textId="77777777" w:rsidR="001613EC" w:rsidRPr="00D324AA" w:rsidRDefault="001613EC" w:rsidP="001613EC">
      <w:pPr>
        <w:rPr>
          <w:u w:val="single"/>
          <w:lang w:val="en-NZ"/>
        </w:rPr>
      </w:pPr>
    </w:p>
    <w:p w14:paraId="14007E17" w14:textId="77777777" w:rsidR="001613EC" w:rsidRPr="0054344C" w:rsidRDefault="001613EC" w:rsidP="001613EC">
      <w:pPr>
        <w:pStyle w:val="Headingbold"/>
      </w:pPr>
      <w:r w:rsidRPr="0054344C">
        <w:t>Potential conflicts of interest</w:t>
      </w:r>
    </w:p>
    <w:p w14:paraId="71F1FD36" w14:textId="77777777" w:rsidR="001613EC" w:rsidRPr="00D324AA" w:rsidRDefault="001613EC" w:rsidP="001613EC">
      <w:pPr>
        <w:rPr>
          <w:b/>
          <w:lang w:val="en-NZ"/>
        </w:rPr>
      </w:pPr>
    </w:p>
    <w:p w14:paraId="6B8BFE0B" w14:textId="77777777" w:rsidR="001613EC" w:rsidRPr="00D324AA" w:rsidRDefault="001613EC" w:rsidP="001613EC">
      <w:pPr>
        <w:rPr>
          <w:lang w:val="en-NZ"/>
        </w:rPr>
      </w:pPr>
      <w:r w:rsidRPr="00D324AA">
        <w:rPr>
          <w:lang w:val="en-NZ"/>
        </w:rPr>
        <w:t>The Chair asked members to declare any potential conflicts of interest related to this application.</w:t>
      </w:r>
    </w:p>
    <w:p w14:paraId="749DEEE5" w14:textId="77777777" w:rsidR="001613EC" w:rsidRPr="00D324AA" w:rsidRDefault="001613EC" w:rsidP="001613EC">
      <w:pPr>
        <w:rPr>
          <w:lang w:val="en-NZ"/>
        </w:rPr>
      </w:pPr>
    </w:p>
    <w:p w14:paraId="69E2AD9E" w14:textId="77777777" w:rsidR="001613EC" w:rsidRPr="00D324AA" w:rsidRDefault="001613EC" w:rsidP="001613EC">
      <w:pPr>
        <w:rPr>
          <w:lang w:val="en-NZ"/>
        </w:rPr>
      </w:pPr>
      <w:r w:rsidRPr="00D324AA">
        <w:rPr>
          <w:lang w:val="en-NZ"/>
        </w:rPr>
        <w:t>No potential conflicts of interest related to this application were declared by any member.</w:t>
      </w:r>
    </w:p>
    <w:p w14:paraId="382B6BED" w14:textId="77777777" w:rsidR="001613EC" w:rsidRPr="00D324AA" w:rsidRDefault="001613EC" w:rsidP="001613EC">
      <w:pPr>
        <w:rPr>
          <w:lang w:val="en-NZ"/>
        </w:rPr>
      </w:pPr>
    </w:p>
    <w:p w14:paraId="74D841A7" w14:textId="77777777" w:rsidR="001613EC" w:rsidRPr="00D324AA" w:rsidRDefault="001613EC" w:rsidP="001613EC">
      <w:pPr>
        <w:rPr>
          <w:lang w:val="en-NZ"/>
        </w:rPr>
      </w:pPr>
    </w:p>
    <w:p w14:paraId="275BACB7" w14:textId="77777777" w:rsidR="001613EC" w:rsidRPr="0054344C" w:rsidRDefault="001613EC" w:rsidP="001613EC">
      <w:pPr>
        <w:pStyle w:val="Headingbold"/>
      </w:pPr>
      <w:r w:rsidRPr="0054344C">
        <w:t>Summary of Study</w:t>
      </w:r>
    </w:p>
    <w:p w14:paraId="02FDA481" w14:textId="77777777" w:rsidR="001613EC" w:rsidRPr="00D324AA" w:rsidRDefault="001613EC" w:rsidP="001613EC">
      <w:pPr>
        <w:rPr>
          <w:u w:val="single"/>
          <w:lang w:val="en-NZ"/>
        </w:rPr>
      </w:pPr>
    </w:p>
    <w:p w14:paraId="579C88EE" w14:textId="77777777" w:rsidR="001613EC" w:rsidRDefault="00374ACE" w:rsidP="00057085">
      <w:pPr>
        <w:pStyle w:val="ListParagraph"/>
        <w:numPr>
          <w:ilvl w:val="0"/>
          <w:numId w:val="25"/>
        </w:numPr>
        <w:contextualSpacing/>
      </w:pPr>
      <w:r>
        <w:t>The purpose of this Phase 2b/3 study is to</w:t>
      </w:r>
      <w:r w:rsidR="001613EC">
        <w:t xml:space="preserve"> evaluate the effect of setanaxib on biochemical response at Week 52 in patients with</w:t>
      </w:r>
      <w:r w:rsidRPr="00374ACE">
        <w:t xml:space="preserve"> primary biliary cholangitis</w:t>
      </w:r>
      <w:r w:rsidR="001613EC">
        <w:t xml:space="preserve"> </w:t>
      </w:r>
      <w:r>
        <w:t>(</w:t>
      </w:r>
      <w:r w:rsidR="001613EC">
        <w:t>PBC</w:t>
      </w:r>
      <w:r>
        <w:t>)</w:t>
      </w:r>
      <w:r w:rsidR="001613EC">
        <w:t xml:space="preserve"> and with elevated liver stiffness and intolerance or inadequate response to ursodeoxycholic acid (UDCA). </w:t>
      </w:r>
    </w:p>
    <w:p w14:paraId="2B3E08C7" w14:textId="77777777" w:rsidR="001613EC" w:rsidRPr="00D324AA" w:rsidRDefault="001613EC" w:rsidP="001613EC">
      <w:pPr>
        <w:autoSpaceDE w:val="0"/>
        <w:autoSpaceDN w:val="0"/>
        <w:adjustRightInd w:val="0"/>
        <w:rPr>
          <w:lang w:val="en-NZ"/>
        </w:rPr>
      </w:pPr>
    </w:p>
    <w:p w14:paraId="05E37D82" w14:textId="77777777" w:rsidR="001613EC" w:rsidRPr="0054344C" w:rsidRDefault="001613EC" w:rsidP="001613EC">
      <w:pPr>
        <w:pStyle w:val="Headingbold"/>
      </w:pPr>
      <w:r w:rsidRPr="0054344C">
        <w:t xml:space="preserve">Summary of resolved ethical issues </w:t>
      </w:r>
    </w:p>
    <w:p w14:paraId="03529515" w14:textId="77777777" w:rsidR="001613EC" w:rsidRPr="00D324AA" w:rsidRDefault="001613EC" w:rsidP="001613EC">
      <w:pPr>
        <w:rPr>
          <w:u w:val="single"/>
          <w:lang w:val="en-NZ"/>
        </w:rPr>
      </w:pPr>
    </w:p>
    <w:p w14:paraId="122E0A98" w14:textId="77777777" w:rsidR="001613EC" w:rsidRPr="00D324AA" w:rsidRDefault="001613EC" w:rsidP="001613EC">
      <w:pPr>
        <w:rPr>
          <w:lang w:val="en-NZ"/>
        </w:rPr>
      </w:pPr>
      <w:r w:rsidRPr="00D324AA">
        <w:rPr>
          <w:lang w:val="en-NZ"/>
        </w:rPr>
        <w:t xml:space="preserve">The main ethical issues considered by the Committee and addressed by the </w:t>
      </w:r>
      <w:r w:rsidR="009A01CE">
        <w:rPr>
          <w:lang w:val="en-NZ"/>
        </w:rPr>
        <w:t>Researcher</w:t>
      </w:r>
      <w:r w:rsidRPr="00D324AA">
        <w:rPr>
          <w:lang w:val="en-NZ"/>
        </w:rPr>
        <w:t xml:space="preserve"> are as follows.</w:t>
      </w:r>
    </w:p>
    <w:p w14:paraId="0B591309" w14:textId="77777777" w:rsidR="001613EC" w:rsidRPr="00D324AA" w:rsidRDefault="001613EC" w:rsidP="001613EC">
      <w:pPr>
        <w:rPr>
          <w:lang w:val="en-NZ"/>
        </w:rPr>
      </w:pPr>
    </w:p>
    <w:p w14:paraId="733BF205" w14:textId="77777777" w:rsidR="001613EC" w:rsidRDefault="001613EC" w:rsidP="001613EC">
      <w:pPr>
        <w:pStyle w:val="ListParagraph"/>
      </w:pPr>
      <w:r w:rsidRPr="00D324AA">
        <w:t xml:space="preserve">The Committee </w:t>
      </w:r>
      <w:r>
        <w:t>asked about the distribution of burden</w:t>
      </w:r>
      <w:r w:rsidR="00AB6C92">
        <w:t xml:space="preserve"> of the disease</w:t>
      </w:r>
      <w:r>
        <w:t xml:space="preserve"> for participants especially </w:t>
      </w:r>
      <w:r w:rsidR="00396445">
        <w:t>Māori</w:t>
      </w:r>
      <w:r>
        <w:t xml:space="preserve">. The </w:t>
      </w:r>
      <w:r w:rsidR="009A01CE">
        <w:t>Researcher</w:t>
      </w:r>
      <w:r>
        <w:t xml:space="preserve">s explained that there </w:t>
      </w:r>
      <w:r w:rsidR="00EC7956">
        <w:t xml:space="preserve">are </w:t>
      </w:r>
      <w:r>
        <w:t>very few M</w:t>
      </w:r>
      <w:r w:rsidR="00374ACE">
        <w:t>ā</w:t>
      </w:r>
      <w:r>
        <w:t xml:space="preserve">ori with </w:t>
      </w:r>
      <w:r w:rsidR="00374ACE" w:rsidRPr="00374ACE">
        <w:t>primary biliary cholangitis</w:t>
      </w:r>
      <w:r w:rsidR="00374ACE">
        <w:t xml:space="preserve"> (</w:t>
      </w:r>
      <w:r>
        <w:t>PBC</w:t>
      </w:r>
      <w:r w:rsidR="00374ACE">
        <w:t>)</w:t>
      </w:r>
      <w:r>
        <w:t>, and those with PBC</w:t>
      </w:r>
      <w:r w:rsidR="00374ACE">
        <w:t xml:space="preserve"> in</w:t>
      </w:r>
      <w:r>
        <w:t xml:space="preserve"> non-M</w:t>
      </w:r>
      <w:r w:rsidR="00374ACE">
        <w:t>ā</w:t>
      </w:r>
      <w:r>
        <w:t>ori are usually already medicated</w:t>
      </w:r>
      <w:r w:rsidR="00EC7956">
        <w:t>,</w:t>
      </w:r>
      <w:r>
        <w:t xml:space="preserve"> so not anticipating recruitment numbers to be high.</w:t>
      </w:r>
    </w:p>
    <w:p w14:paraId="5DC09B08" w14:textId="77777777" w:rsidR="001613EC" w:rsidRDefault="001613EC" w:rsidP="001613EC">
      <w:pPr>
        <w:pStyle w:val="ListParagraph"/>
      </w:pPr>
      <w:r w:rsidRPr="00D324AA">
        <w:t xml:space="preserve">The Committee </w:t>
      </w:r>
      <w:r w:rsidR="00374ACE">
        <w:t xml:space="preserve">queried </w:t>
      </w:r>
      <w:r>
        <w:t>about the withdrawal of consent of tissue and the processes to check if they are</w:t>
      </w:r>
      <w:r w:rsidR="00EC7956">
        <w:t xml:space="preserve"> also</w:t>
      </w:r>
      <w:r>
        <w:t xml:space="preserve"> withdrawing from optional parts of the study. The </w:t>
      </w:r>
      <w:r w:rsidR="009A01CE">
        <w:t>Researcher</w:t>
      </w:r>
      <w:r>
        <w:t xml:space="preserve"> </w:t>
      </w:r>
      <w:r w:rsidR="00374ACE">
        <w:t xml:space="preserve">clarified </w:t>
      </w:r>
      <w:r>
        <w:t xml:space="preserve">that they would explain to the participant in detail about </w:t>
      </w:r>
      <w:r w:rsidR="00374ACE">
        <w:t xml:space="preserve">the </w:t>
      </w:r>
      <w:r>
        <w:t xml:space="preserve">withdrawal </w:t>
      </w:r>
      <w:r w:rsidR="00374ACE">
        <w:t xml:space="preserve">process thoroughly. </w:t>
      </w:r>
      <w:r>
        <w:t xml:space="preserve"> </w:t>
      </w:r>
    </w:p>
    <w:p w14:paraId="41086D6E" w14:textId="77777777" w:rsidR="001613EC" w:rsidRDefault="001613EC" w:rsidP="001613EC">
      <w:pPr>
        <w:pStyle w:val="Headingbold"/>
      </w:pPr>
    </w:p>
    <w:p w14:paraId="7B5AE189" w14:textId="77777777" w:rsidR="001613EC" w:rsidRPr="0054344C" w:rsidRDefault="001613EC" w:rsidP="001613EC">
      <w:pPr>
        <w:pStyle w:val="Headingbold"/>
      </w:pPr>
      <w:r w:rsidRPr="0054344C">
        <w:t>Summary of outstanding ethical issues</w:t>
      </w:r>
    </w:p>
    <w:p w14:paraId="688B3708" w14:textId="77777777" w:rsidR="001613EC" w:rsidRPr="00D324AA" w:rsidRDefault="001613EC" w:rsidP="001613EC">
      <w:pPr>
        <w:rPr>
          <w:lang w:val="en-NZ"/>
        </w:rPr>
      </w:pPr>
    </w:p>
    <w:p w14:paraId="3FCB2E42" w14:textId="77777777" w:rsidR="001613EC" w:rsidRDefault="001613EC" w:rsidP="001613EC">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sidR="009A01CE">
        <w:rPr>
          <w:szCs w:val="22"/>
          <w:lang w:val="en-NZ"/>
        </w:rPr>
        <w:t>Researcher</w:t>
      </w:r>
      <w:r w:rsidRPr="00D324AA">
        <w:rPr>
          <w:szCs w:val="22"/>
          <w:lang w:val="en-NZ"/>
        </w:rPr>
        <w:t xml:space="preserve"> are as follows</w:t>
      </w:r>
      <w:r w:rsidRPr="00D324AA">
        <w:rPr>
          <w:rFonts w:cs="Arial"/>
          <w:szCs w:val="22"/>
        </w:rPr>
        <w:t>.</w:t>
      </w:r>
    </w:p>
    <w:p w14:paraId="70BA7995" w14:textId="77777777" w:rsidR="001613EC" w:rsidRDefault="001613EC" w:rsidP="001613EC">
      <w:pPr>
        <w:rPr>
          <w:rFonts w:cs="Arial"/>
          <w:szCs w:val="22"/>
        </w:rPr>
      </w:pPr>
    </w:p>
    <w:p w14:paraId="3CD740A4" w14:textId="77777777" w:rsidR="00396445" w:rsidRDefault="001613EC" w:rsidP="001613EC">
      <w:pPr>
        <w:pStyle w:val="ListParagraph"/>
      </w:pPr>
      <w:r>
        <w:t xml:space="preserve">Please remove C.4: </w:t>
      </w:r>
      <w:r w:rsidRPr="003161AD">
        <w:t>"Clinical trials make available to all study participants drugs that are too costly to access in Aotearoa New Zealand or are not yet available to the general public".</w:t>
      </w:r>
      <w:r w:rsidR="00007A40">
        <w:t xml:space="preserve"> </w:t>
      </w:r>
    </w:p>
    <w:p w14:paraId="28D7A2A1" w14:textId="77777777" w:rsidR="001613EC" w:rsidRDefault="001613EC" w:rsidP="001613EC">
      <w:pPr>
        <w:pStyle w:val="ListParagraph"/>
      </w:pPr>
      <w:r>
        <w:t xml:space="preserve">Where a relationship exists between the Investigator and patient, please ensure the patient discusses participation with a </w:t>
      </w:r>
      <w:r w:rsidR="009A01CE">
        <w:t>Researcher</w:t>
      </w:r>
      <w:r>
        <w:t xml:space="preserve"> not involved in their clinical care at some stage during the informed consent process. This provides the opportunity to decline away from the power imbalance of the doctor and patient relationship.</w:t>
      </w:r>
    </w:p>
    <w:p w14:paraId="7386C62A" w14:textId="77777777" w:rsidR="001613EC" w:rsidRDefault="001613EC" w:rsidP="001613EC">
      <w:pPr>
        <w:pStyle w:val="ListParagraph"/>
      </w:pPr>
      <w:r>
        <w:t xml:space="preserve">Please </w:t>
      </w:r>
      <w:r w:rsidR="00EC7956">
        <w:t xml:space="preserve">ensure </w:t>
      </w:r>
      <w:r>
        <w:t xml:space="preserve">that, should it become apparent that the numbers of New Zealand participants screened or enrolled into the study will exceed those listed in the </w:t>
      </w:r>
      <w:r w:rsidR="00EC7956">
        <w:t xml:space="preserve">Insurance </w:t>
      </w:r>
      <w:r>
        <w:t>Certificate, the Certificate will be amended to ensure all participants are covered.</w:t>
      </w:r>
    </w:p>
    <w:p w14:paraId="146D24A2" w14:textId="77777777" w:rsidR="001613EC" w:rsidRDefault="001613EC" w:rsidP="001613EC">
      <w:pPr>
        <w:pStyle w:val="ListParagraph"/>
      </w:pPr>
      <w:r>
        <w:t>The MPS Certificate provided for the CI has expired. Please provide an updated certificate</w:t>
      </w:r>
      <w:r w:rsidR="00042B0A">
        <w:t xml:space="preserve"> as an amendment submission</w:t>
      </w:r>
      <w:r>
        <w:t>.</w:t>
      </w:r>
    </w:p>
    <w:p w14:paraId="3A231991" w14:textId="77777777" w:rsidR="001613EC" w:rsidRPr="00D324AA" w:rsidRDefault="001613EC" w:rsidP="001613EC">
      <w:pPr>
        <w:pStyle w:val="ListParagraph"/>
        <w:rPr>
          <w:rFonts w:cs="Arial"/>
          <w:color w:val="FF0000"/>
        </w:rPr>
      </w:pPr>
      <w:r>
        <w:lastRenderedPageBreak/>
        <w:t>Please ensure that processes are in place for all New Zealand participants who withdraw from the main study to be specifically asked whether continued consent is given for optional uses of tissue</w:t>
      </w:r>
      <w:r w:rsidRPr="00D324AA">
        <w:br/>
      </w:r>
    </w:p>
    <w:p w14:paraId="6F98AAC9" w14:textId="77777777" w:rsidR="001613EC" w:rsidRPr="00D324AA" w:rsidRDefault="001613EC" w:rsidP="001613EC">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4EDCDC6D" w14:textId="77777777" w:rsidR="001613EC" w:rsidRDefault="00374ACE" w:rsidP="001613EC">
      <w:r>
        <w:t>Main PIS/CF</w:t>
      </w:r>
    </w:p>
    <w:p w14:paraId="0A0121BC" w14:textId="77777777" w:rsidR="001613EC" w:rsidRDefault="001613EC" w:rsidP="001613EC">
      <w:pPr>
        <w:pStyle w:val="ListParagraph"/>
      </w:pPr>
      <w:r>
        <w:t xml:space="preserve">Please amend sections that are very wordy and technical, </w:t>
      </w:r>
      <w:r w:rsidR="00EC7956">
        <w:t xml:space="preserve">ensuring </w:t>
      </w:r>
      <w:r>
        <w:t xml:space="preserve">lay language is used. </w:t>
      </w:r>
    </w:p>
    <w:p w14:paraId="6877DE7E" w14:textId="77777777" w:rsidR="00374ACE" w:rsidRDefault="001613EC" w:rsidP="001613EC">
      <w:pPr>
        <w:pStyle w:val="ListParagraph"/>
      </w:pPr>
      <w:r>
        <w:t xml:space="preserve">Review and simplify where possible, using lay language </w:t>
      </w:r>
      <w:r w:rsidR="00374ACE">
        <w:t>such as the following:</w:t>
      </w:r>
    </w:p>
    <w:p w14:paraId="599F86A0" w14:textId="77777777" w:rsidR="00374ACE" w:rsidRDefault="001613EC" w:rsidP="00374ACE">
      <w:pPr>
        <w:pStyle w:val="ListParagraph"/>
        <w:numPr>
          <w:ilvl w:val="1"/>
          <w:numId w:val="3"/>
        </w:numPr>
      </w:pPr>
      <w:r>
        <w:t xml:space="preserve"> 'Setanaxib possesses broad anti-inflammatory and antifibrotic effects'. </w:t>
      </w:r>
    </w:p>
    <w:p w14:paraId="57FC95D2" w14:textId="77777777" w:rsidR="001613EC" w:rsidRDefault="001613EC" w:rsidP="005140E1">
      <w:pPr>
        <w:pStyle w:val="ListParagraph"/>
        <w:numPr>
          <w:ilvl w:val="1"/>
          <w:numId w:val="3"/>
        </w:numPr>
      </w:pPr>
      <w:r>
        <w:t>'achieved further reductions in markers of cholestatic injury, improves markers of liver fibrosis '...' on page 1.</w:t>
      </w:r>
    </w:p>
    <w:p w14:paraId="100C7022" w14:textId="77777777" w:rsidR="001613EC" w:rsidRDefault="001613EC" w:rsidP="005140E1">
      <w:pPr>
        <w:pStyle w:val="ListParagraph"/>
        <w:numPr>
          <w:ilvl w:val="1"/>
          <w:numId w:val="3"/>
        </w:numPr>
      </w:pPr>
      <w:r>
        <w:t>'interim analyses’ on page 3.</w:t>
      </w:r>
    </w:p>
    <w:p w14:paraId="48368FD5" w14:textId="77777777" w:rsidR="001613EC" w:rsidRDefault="001613EC" w:rsidP="005140E1">
      <w:pPr>
        <w:pStyle w:val="ListParagraph"/>
        <w:numPr>
          <w:ilvl w:val="1"/>
          <w:numId w:val="3"/>
        </w:numPr>
      </w:pPr>
      <w:r>
        <w:t>‘urinalyses’ on page 10.</w:t>
      </w:r>
    </w:p>
    <w:p w14:paraId="7038C328" w14:textId="77777777" w:rsidR="001613EC" w:rsidRDefault="001613EC" w:rsidP="005140E1">
      <w:pPr>
        <w:pStyle w:val="ListParagraph"/>
        <w:numPr>
          <w:ilvl w:val="1"/>
          <w:numId w:val="3"/>
        </w:numPr>
      </w:pPr>
      <w:r>
        <w:t>‘concomitant medications' and adverse event terms on page 17.</w:t>
      </w:r>
    </w:p>
    <w:p w14:paraId="4CA3BB22" w14:textId="77777777" w:rsidR="001613EC" w:rsidRDefault="001613EC" w:rsidP="005140E1">
      <w:pPr>
        <w:pStyle w:val="ListParagraph"/>
        <w:numPr>
          <w:ilvl w:val="1"/>
          <w:numId w:val="3"/>
        </w:numPr>
      </w:pPr>
      <w:r>
        <w:t>Once a word or procedure has been explained, use the simplest way to describe it (e.g. Fibroscan).</w:t>
      </w:r>
    </w:p>
    <w:p w14:paraId="404EECE1" w14:textId="77777777" w:rsidR="001613EC" w:rsidRDefault="001613EC" w:rsidP="001613EC">
      <w:pPr>
        <w:pStyle w:val="ListParagraph"/>
      </w:pPr>
      <w:r>
        <w:t>Please remove repeated information.</w:t>
      </w:r>
    </w:p>
    <w:p w14:paraId="2EE2524D" w14:textId="77777777" w:rsidR="001613EC" w:rsidRDefault="001613EC" w:rsidP="001613EC">
      <w:pPr>
        <w:pStyle w:val="ListParagraph"/>
      </w:pPr>
      <w:r>
        <w:t>Please either use words or numbers, not both</w:t>
      </w:r>
      <w:r w:rsidR="00EC7956">
        <w:t xml:space="preserve"> (e.g. ‘two (2)’)</w:t>
      </w:r>
      <w:r>
        <w:t>.</w:t>
      </w:r>
    </w:p>
    <w:p w14:paraId="3B7C104A" w14:textId="77777777" w:rsidR="001613EC" w:rsidRDefault="001613EC" w:rsidP="001613EC">
      <w:pPr>
        <w:pStyle w:val="ListParagraph"/>
      </w:pPr>
      <w:r>
        <w:t xml:space="preserve">Please remove repeated references to optional tests on page 7 and 12. It is sufficient to say that the participant will be invited to take part in several optional parts of the study, they will be given separate information about it, and they can still take part in the main study if they decline the optional components. </w:t>
      </w:r>
    </w:p>
    <w:p w14:paraId="2189C931" w14:textId="77777777" w:rsidR="001613EC" w:rsidRDefault="001613EC" w:rsidP="001613EC">
      <w:pPr>
        <w:pStyle w:val="ListParagraph"/>
      </w:pPr>
      <w:r>
        <w:t>Please remove liver biopsy risks.</w:t>
      </w:r>
    </w:p>
    <w:p w14:paraId="3DF81C44" w14:textId="77777777" w:rsidR="001613EC" w:rsidRDefault="001613EC" w:rsidP="001613EC">
      <w:pPr>
        <w:pStyle w:val="ListParagraph"/>
      </w:pPr>
      <w:r>
        <w:t>Please provide and include approximate number of New Zealand participants on page 2.</w:t>
      </w:r>
    </w:p>
    <w:p w14:paraId="726130C5" w14:textId="77777777" w:rsidR="001613EC" w:rsidRDefault="001613EC" w:rsidP="001613EC">
      <w:pPr>
        <w:pStyle w:val="ListParagraph"/>
      </w:pPr>
      <w:r>
        <w:t>Please explain the reasoning for taking one tablet from each bottle with each dose on page 8.</w:t>
      </w:r>
    </w:p>
    <w:p w14:paraId="1598EE21" w14:textId="77777777" w:rsidR="001613EC" w:rsidRDefault="001613EC" w:rsidP="001613EC">
      <w:pPr>
        <w:pStyle w:val="ListParagraph"/>
      </w:pPr>
      <w:r>
        <w:t>Please remove optional study components from table of assessments.</w:t>
      </w:r>
    </w:p>
    <w:p w14:paraId="26F42582" w14:textId="77777777" w:rsidR="001613EC" w:rsidRDefault="001613EC" w:rsidP="001613EC">
      <w:pPr>
        <w:pStyle w:val="ListParagraph"/>
      </w:pPr>
      <w:r>
        <w:t>Please remove visit window column from table of assessments.</w:t>
      </w:r>
    </w:p>
    <w:p w14:paraId="7F4FA492" w14:textId="77777777" w:rsidR="001613EC" w:rsidRDefault="001613EC" w:rsidP="001613EC">
      <w:pPr>
        <w:pStyle w:val="ListParagraph"/>
      </w:pPr>
      <w:r>
        <w:t>Please amend table of assessments as Day 2 column not visible.</w:t>
      </w:r>
    </w:p>
    <w:p w14:paraId="2D6965A8" w14:textId="77777777" w:rsidR="001613EC" w:rsidRDefault="001613EC" w:rsidP="001613EC"/>
    <w:p w14:paraId="3F6DB82C" w14:textId="77777777" w:rsidR="001613EC" w:rsidRDefault="006E7B4F" w:rsidP="001613EC">
      <w:r>
        <w:t>Genetic Testing PIS/CF</w:t>
      </w:r>
    </w:p>
    <w:p w14:paraId="6F3F372A" w14:textId="77777777" w:rsidR="001613EC" w:rsidRDefault="001613EC" w:rsidP="001613EC">
      <w:pPr>
        <w:pStyle w:val="ListParagraph"/>
      </w:pPr>
      <w:r>
        <w:t>Please review for lay language and simplify (e.g., genotype, genome, metabolite...)</w:t>
      </w:r>
    </w:p>
    <w:p w14:paraId="67343586" w14:textId="77777777" w:rsidR="001613EC" w:rsidRDefault="001613EC" w:rsidP="001613EC">
      <w:pPr>
        <w:pStyle w:val="ListParagraph"/>
      </w:pPr>
      <w:r>
        <w:t>Please delete information about PBC (1st 2 paras of Section 2) as it is present in the Main PIS</w:t>
      </w:r>
      <w:r w:rsidR="006E7B4F">
        <w:t>/</w:t>
      </w:r>
      <w:r>
        <w:t>CF.</w:t>
      </w:r>
    </w:p>
    <w:p w14:paraId="58F64BD7" w14:textId="77777777" w:rsidR="001613EC" w:rsidRDefault="001613EC" w:rsidP="001613EC"/>
    <w:p w14:paraId="7BC8621A" w14:textId="77777777" w:rsidR="001613EC" w:rsidRDefault="006E7B4F" w:rsidP="001613EC">
      <w:r>
        <w:t>Exploratory PIS/CF</w:t>
      </w:r>
    </w:p>
    <w:p w14:paraId="516867F8" w14:textId="77777777" w:rsidR="001613EC" w:rsidRDefault="001613EC" w:rsidP="001613EC">
      <w:pPr>
        <w:pStyle w:val="ListParagraph"/>
      </w:pPr>
      <w:r>
        <w:t>Please explain genetic research, genes, genome etc. in lay language.</w:t>
      </w:r>
    </w:p>
    <w:p w14:paraId="2D697DEB" w14:textId="77777777" w:rsidR="001613EC" w:rsidRPr="00D324AA" w:rsidRDefault="001613EC" w:rsidP="001613EC">
      <w:pPr>
        <w:pStyle w:val="ListParagraph"/>
        <w:numPr>
          <w:ilvl w:val="0"/>
          <w:numId w:val="0"/>
        </w:numPr>
      </w:pPr>
    </w:p>
    <w:p w14:paraId="43107EA2" w14:textId="77777777" w:rsidR="001613EC" w:rsidRPr="0054344C" w:rsidRDefault="001613EC" w:rsidP="001613EC">
      <w:pPr>
        <w:rPr>
          <w:b/>
          <w:bCs/>
          <w:lang w:val="en-NZ"/>
        </w:rPr>
      </w:pPr>
      <w:r w:rsidRPr="0054344C">
        <w:rPr>
          <w:b/>
          <w:bCs/>
          <w:lang w:val="en-NZ"/>
        </w:rPr>
        <w:t xml:space="preserve">Decision </w:t>
      </w:r>
    </w:p>
    <w:p w14:paraId="6AD6D3A8" w14:textId="77777777" w:rsidR="001613EC" w:rsidRPr="00D324AA" w:rsidRDefault="001613EC" w:rsidP="001613EC">
      <w:pPr>
        <w:rPr>
          <w:lang w:val="en-NZ"/>
        </w:rPr>
      </w:pPr>
    </w:p>
    <w:p w14:paraId="4E82C6D2" w14:textId="77777777" w:rsidR="001613EC" w:rsidRPr="00D324AA" w:rsidRDefault="001613EC" w:rsidP="001613EC">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0A124A9F" w14:textId="77777777" w:rsidR="001613EC" w:rsidRPr="00D324AA" w:rsidRDefault="001613EC" w:rsidP="001613EC">
      <w:pPr>
        <w:rPr>
          <w:color w:val="FF0000"/>
          <w:lang w:val="en-NZ"/>
        </w:rPr>
      </w:pPr>
    </w:p>
    <w:p w14:paraId="7AC5718D" w14:textId="77777777" w:rsidR="001613EC" w:rsidRPr="004D2C93" w:rsidRDefault="001613EC" w:rsidP="001613EC">
      <w:pPr>
        <w:pStyle w:val="NSCbullet"/>
        <w:rPr>
          <w:color w:val="auto"/>
        </w:rPr>
      </w:pPr>
      <w:r w:rsidRPr="004D2C93">
        <w:rPr>
          <w:color w:val="auto"/>
        </w:rPr>
        <w:t>please address all outstanding ethical issues raised by the Committee</w:t>
      </w:r>
    </w:p>
    <w:p w14:paraId="03A22C7B" w14:textId="77777777" w:rsidR="001613EC" w:rsidRPr="004D2C93" w:rsidRDefault="001613EC" w:rsidP="001613EC">
      <w:pPr>
        <w:numPr>
          <w:ilvl w:val="0"/>
          <w:numId w:val="5"/>
        </w:numPr>
        <w:spacing w:before="80" w:after="80"/>
        <w:ind w:left="714" w:hanging="357"/>
        <w:rPr>
          <w:rFonts w:cs="Arial"/>
          <w:szCs w:val="22"/>
          <w:lang w:val="en-NZ"/>
        </w:rPr>
      </w:pPr>
      <w:r w:rsidRPr="004D2C93">
        <w:rPr>
          <w:rFonts w:cs="Arial"/>
          <w:szCs w:val="22"/>
          <w:lang w:val="en-NZ"/>
        </w:rPr>
        <w:t xml:space="preserve">please update the Participant Information Sheet and Consent Form, taking into account the feedback provided by the Committee. </w:t>
      </w:r>
      <w:r w:rsidRPr="004D2C93">
        <w:rPr>
          <w:i/>
          <w:iCs/>
        </w:rPr>
        <w:t>(National Ethical Standards for Health and Disability Research and Quality Improvement, para 7.15 – 7.17).</w:t>
      </w:r>
    </w:p>
    <w:p w14:paraId="7F9120B4" w14:textId="77777777" w:rsidR="001613EC" w:rsidRDefault="001613EC" w:rsidP="001613EC"/>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613EC" w:rsidRPr="00960BFE" w14:paraId="3BEFE796" w14:textId="77777777" w:rsidTr="00374ACE">
        <w:trPr>
          <w:trHeight w:val="280"/>
        </w:trPr>
        <w:tc>
          <w:tcPr>
            <w:tcW w:w="966" w:type="dxa"/>
            <w:tcBorders>
              <w:top w:val="nil"/>
              <w:left w:val="nil"/>
              <w:bottom w:val="nil"/>
              <w:right w:val="nil"/>
            </w:tcBorders>
          </w:tcPr>
          <w:p w14:paraId="7DA0982A" w14:textId="77777777" w:rsidR="001613EC" w:rsidRPr="00960BFE" w:rsidRDefault="001613EC" w:rsidP="00374ACE">
            <w:pPr>
              <w:autoSpaceDE w:val="0"/>
              <w:autoSpaceDN w:val="0"/>
              <w:adjustRightInd w:val="0"/>
            </w:pPr>
            <w:r>
              <w:rPr>
                <w:b/>
              </w:rPr>
              <w:lastRenderedPageBreak/>
              <w:t>7</w:t>
            </w:r>
            <w:r w:rsidRPr="00960BFE">
              <w:rPr>
                <w:b/>
              </w:rPr>
              <w:t xml:space="preserve"> </w:t>
            </w:r>
            <w:r w:rsidRPr="00960BFE">
              <w:t xml:space="preserve"> </w:t>
            </w:r>
          </w:p>
        </w:tc>
        <w:tc>
          <w:tcPr>
            <w:tcW w:w="2575" w:type="dxa"/>
            <w:tcBorders>
              <w:top w:val="nil"/>
              <w:left w:val="nil"/>
              <w:bottom w:val="nil"/>
              <w:right w:val="nil"/>
            </w:tcBorders>
          </w:tcPr>
          <w:p w14:paraId="14FA905A" w14:textId="77777777" w:rsidR="001613EC" w:rsidRPr="00960BFE" w:rsidRDefault="001613EC" w:rsidP="00374AC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B80815E" w14:textId="77777777" w:rsidR="001613EC" w:rsidRPr="00960BFE" w:rsidRDefault="001613EC" w:rsidP="00374ACE">
            <w:pPr>
              <w:autoSpaceDE w:val="0"/>
              <w:autoSpaceDN w:val="0"/>
              <w:adjustRightInd w:val="0"/>
            </w:pPr>
            <w:r w:rsidRPr="003F574F">
              <w:rPr>
                <w:b/>
              </w:rPr>
              <w:t>2022 FULL 11982</w:t>
            </w:r>
          </w:p>
        </w:tc>
      </w:tr>
      <w:tr w:rsidR="001613EC" w:rsidRPr="00960BFE" w14:paraId="185D7C64" w14:textId="77777777" w:rsidTr="00374ACE">
        <w:trPr>
          <w:trHeight w:val="280"/>
        </w:trPr>
        <w:tc>
          <w:tcPr>
            <w:tcW w:w="966" w:type="dxa"/>
            <w:tcBorders>
              <w:top w:val="nil"/>
              <w:left w:val="nil"/>
              <w:bottom w:val="nil"/>
              <w:right w:val="nil"/>
            </w:tcBorders>
          </w:tcPr>
          <w:p w14:paraId="7D9449D1" w14:textId="77777777" w:rsidR="001613EC" w:rsidRPr="00960BFE" w:rsidRDefault="001613EC" w:rsidP="00374ACE">
            <w:pPr>
              <w:autoSpaceDE w:val="0"/>
              <w:autoSpaceDN w:val="0"/>
              <w:adjustRightInd w:val="0"/>
            </w:pPr>
            <w:r w:rsidRPr="00960BFE">
              <w:t xml:space="preserve"> </w:t>
            </w:r>
          </w:p>
        </w:tc>
        <w:tc>
          <w:tcPr>
            <w:tcW w:w="2575" w:type="dxa"/>
            <w:tcBorders>
              <w:top w:val="nil"/>
              <w:left w:val="nil"/>
              <w:bottom w:val="nil"/>
              <w:right w:val="nil"/>
            </w:tcBorders>
          </w:tcPr>
          <w:p w14:paraId="3CE0DF72" w14:textId="77777777" w:rsidR="001613EC" w:rsidRPr="00960BFE" w:rsidRDefault="001613EC" w:rsidP="00374ACE">
            <w:pPr>
              <w:autoSpaceDE w:val="0"/>
              <w:autoSpaceDN w:val="0"/>
              <w:adjustRightInd w:val="0"/>
            </w:pPr>
            <w:r w:rsidRPr="00960BFE">
              <w:t xml:space="preserve">Title: </w:t>
            </w:r>
          </w:p>
        </w:tc>
        <w:tc>
          <w:tcPr>
            <w:tcW w:w="6459" w:type="dxa"/>
            <w:tcBorders>
              <w:top w:val="nil"/>
              <w:left w:val="nil"/>
              <w:bottom w:val="nil"/>
              <w:right w:val="nil"/>
            </w:tcBorders>
          </w:tcPr>
          <w:p w14:paraId="19E8F075" w14:textId="77777777" w:rsidR="001613EC" w:rsidRPr="00960BFE" w:rsidRDefault="001613EC" w:rsidP="00374ACE">
            <w:pPr>
              <w:autoSpaceDE w:val="0"/>
              <w:autoSpaceDN w:val="0"/>
              <w:adjustRightInd w:val="0"/>
            </w:pPr>
            <w:r>
              <w:t>Phase 1 study to assess safety, tolerability, and the immune response KJ103 in healthy adults</w:t>
            </w:r>
          </w:p>
        </w:tc>
      </w:tr>
      <w:tr w:rsidR="001613EC" w:rsidRPr="00960BFE" w14:paraId="4B83B16D" w14:textId="77777777" w:rsidTr="00374ACE">
        <w:trPr>
          <w:trHeight w:val="280"/>
        </w:trPr>
        <w:tc>
          <w:tcPr>
            <w:tcW w:w="966" w:type="dxa"/>
            <w:tcBorders>
              <w:top w:val="nil"/>
              <w:left w:val="nil"/>
              <w:bottom w:val="nil"/>
              <w:right w:val="nil"/>
            </w:tcBorders>
          </w:tcPr>
          <w:p w14:paraId="5579D188" w14:textId="77777777" w:rsidR="001613EC" w:rsidRPr="00960BFE" w:rsidRDefault="001613EC" w:rsidP="00374ACE">
            <w:pPr>
              <w:autoSpaceDE w:val="0"/>
              <w:autoSpaceDN w:val="0"/>
              <w:adjustRightInd w:val="0"/>
            </w:pPr>
            <w:r w:rsidRPr="00960BFE">
              <w:t xml:space="preserve"> </w:t>
            </w:r>
          </w:p>
        </w:tc>
        <w:tc>
          <w:tcPr>
            <w:tcW w:w="2575" w:type="dxa"/>
            <w:tcBorders>
              <w:top w:val="nil"/>
              <w:left w:val="nil"/>
              <w:bottom w:val="nil"/>
              <w:right w:val="nil"/>
            </w:tcBorders>
          </w:tcPr>
          <w:p w14:paraId="3D683A01" w14:textId="77777777" w:rsidR="001613EC" w:rsidRPr="00960BFE" w:rsidRDefault="001613EC" w:rsidP="00374ACE">
            <w:pPr>
              <w:autoSpaceDE w:val="0"/>
              <w:autoSpaceDN w:val="0"/>
              <w:adjustRightInd w:val="0"/>
            </w:pPr>
            <w:r w:rsidRPr="00960BFE">
              <w:t xml:space="preserve">Principal Investigator: </w:t>
            </w:r>
          </w:p>
        </w:tc>
        <w:tc>
          <w:tcPr>
            <w:tcW w:w="6459" w:type="dxa"/>
            <w:tcBorders>
              <w:top w:val="nil"/>
              <w:left w:val="nil"/>
              <w:bottom w:val="nil"/>
              <w:right w:val="nil"/>
            </w:tcBorders>
          </w:tcPr>
          <w:p w14:paraId="62860BE8" w14:textId="77777777" w:rsidR="001613EC" w:rsidRPr="00960BFE" w:rsidRDefault="001613EC" w:rsidP="00374ACE">
            <w:pPr>
              <w:autoSpaceDE w:val="0"/>
              <w:autoSpaceDN w:val="0"/>
              <w:adjustRightInd w:val="0"/>
            </w:pPr>
            <w:r w:rsidRPr="00070978">
              <w:t>Dr Mark Marshall</w:t>
            </w:r>
          </w:p>
        </w:tc>
      </w:tr>
      <w:tr w:rsidR="001613EC" w:rsidRPr="00960BFE" w14:paraId="5AA30B01" w14:textId="77777777" w:rsidTr="00374ACE">
        <w:trPr>
          <w:trHeight w:val="280"/>
        </w:trPr>
        <w:tc>
          <w:tcPr>
            <w:tcW w:w="966" w:type="dxa"/>
            <w:tcBorders>
              <w:top w:val="nil"/>
              <w:left w:val="nil"/>
              <w:bottom w:val="nil"/>
              <w:right w:val="nil"/>
            </w:tcBorders>
          </w:tcPr>
          <w:p w14:paraId="163A7CE4" w14:textId="77777777" w:rsidR="001613EC" w:rsidRPr="00960BFE" w:rsidRDefault="001613EC" w:rsidP="00374ACE">
            <w:pPr>
              <w:autoSpaceDE w:val="0"/>
              <w:autoSpaceDN w:val="0"/>
              <w:adjustRightInd w:val="0"/>
            </w:pPr>
            <w:r w:rsidRPr="00960BFE">
              <w:t xml:space="preserve"> </w:t>
            </w:r>
          </w:p>
        </w:tc>
        <w:tc>
          <w:tcPr>
            <w:tcW w:w="2575" w:type="dxa"/>
            <w:tcBorders>
              <w:top w:val="nil"/>
              <w:left w:val="nil"/>
              <w:bottom w:val="nil"/>
              <w:right w:val="nil"/>
            </w:tcBorders>
          </w:tcPr>
          <w:p w14:paraId="5CD5E595" w14:textId="77777777" w:rsidR="001613EC" w:rsidRPr="00960BFE" w:rsidRDefault="001613EC" w:rsidP="00374ACE">
            <w:pPr>
              <w:autoSpaceDE w:val="0"/>
              <w:autoSpaceDN w:val="0"/>
              <w:adjustRightInd w:val="0"/>
            </w:pPr>
            <w:r w:rsidRPr="00960BFE">
              <w:t xml:space="preserve">Sponsor: </w:t>
            </w:r>
          </w:p>
        </w:tc>
        <w:tc>
          <w:tcPr>
            <w:tcW w:w="6459" w:type="dxa"/>
            <w:tcBorders>
              <w:top w:val="nil"/>
              <w:left w:val="nil"/>
              <w:bottom w:val="nil"/>
              <w:right w:val="nil"/>
            </w:tcBorders>
          </w:tcPr>
          <w:p w14:paraId="14D56C29" w14:textId="77777777" w:rsidR="001613EC" w:rsidRPr="00960BFE" w:rsidRDefault="001613EC" w:rsidP="00374ACE">
            <w:pPr>
              <w:autoSpaceDE w:val="0"/>
              <w:autoSpaceDN w:val="0"/>
              <w:adjustRightInd w:val="0"/>
            </w:pPr>
            <w:r w:rsidRPr="006D6B2A">
              <w:t>Shanghai Bao Pharmaceuticals Co.,Ltd</w:t>
            </w:r>
            <w:r>
              <w:t>.</w:t>
            </w:r>
          </w:p>
        </w:tc>
      </w:tr>
      <w:tr w:rsidR="001613EC" w:rsidRPr="00960BFE" w14:paraId="23810022" w14:textId="77777777" w:rsidTr="00374ACE">
        <w:trPr>
          <w:trHeight w:val="280"/>
        </w:trPr>
        <w:tc>
          <w:tcPr>
            <w:tcW w:w="966" w:type="dxa"/>
            <w:tcBorders>
              <w:top w:val="nil"/>
              <w:left w:val="nil"/>
              <w:bottom w:val="nil"/>
              <w:right w:val="nil"/>
            </w:tcBorders>
          </w:tcPr>
          <w:p w14:paraId="3BEA025A" w14:textId="77777777" w:rsidR="001613EC" w:rsidRPr="00960BFE" w:rsidRDefault="001613EC" w:rsidP="00374ACE">
            <w:pPr>
              <w:autoSpaceDE w:val="0"/>
              <w:autoSpaceDN w:val="0"/>
              <w:adjustRightInd w:val="0"/>
            </w:pPr>
            <w:r w:rsidRPr="00960BFE">
              <w:t xml:space="preserve"> </w:t>
            </w:r>
          </w:p>
        </w:tc>
        <w:tc>
          <w:tcPr>
            <w:tcW w:w="2575" w:type="dxa"/>
            <w:tcBorders>
              <w:top w:val="nil"/>
              <w:left w:val="nil"/>
              <w:bottom w:val="nil"/>
              <w:right w:val="nil"/>
            </w:tcBorders>
          </w:tcPr>
          <w:p w14:paraId="1B68FA22" w14:textId="77777777" w:rsidR="001613EC" w:rsidRPr="00960BFE" w:rsidRDefault="001613EC" w:rsidP="00374ACE">
            <w:pPr>
              <w:autoSpaceDE w:val="0"/>
              <w:autoSpaceDN w:val="0"/>
              <w:adjustRightInd w:val="0"/>
            </w:pPr>
            <w:r w:rsidRPr="00960BFE">
              <w:t xml:space="preserve">Clock Start Date: </w:t>
            </w:r>
          </w:p>
        </w:tc>
        <w:tc>
          <w:tcPr>
            <w:tcW w:w="6459" w:type="dxa"/>
            <w:tcBorders>
              <w:top w:val="nil"/>
              <w:left w:val="nil"/>
              <w:bottom w:val="nil"/>
              <w:right w:val="nil"/>
            </w:tcBorders>
          </w:tcPr>
          <w:p w14:paraId="2550B01D" w14:textId="77777777" w:rsidR="001613EC" w:rsidRPr="00960BFE" w:rsidRDefault="001613EC" w:rsidP="00374ACE">
            <w:pPr>
              <w:autoSpaceDE w:val="0"/>
              <w:autoSpaceDN w:val="0"/>
              <w:adjustRightInd w:val="0"/>
            </w:pPr>
            <w:r>
              <w:t>27 January 2022</w:t>
            </w:r>
          </w:p>
        </w:tc>
      </w:tr>
    </w:tbl>
    <w:p w14:paraId="26EEE9A7" w14:textId="77777777" w:rsidR="001613EC" w:rsidRPr="006D6B2A" w:rsidRDefault="001613EC" w:rsidP="001613EC"/>
    <w:p w14:paraId="36866237" w14:textId="77777777" w:rsidR="001613EC" w:rsidRPr="00D324AA" w:rsidRDefault="001613EC" w:rsidP="001613EC">
      <w:pPr>
        <w:autoSpaceDE w:val="0"/>
        <w:autoSpaceDN w:val="0"/>
        <w:adjustRightInd w:val="0"/>
        <w:rPr>
          <w:sz w:val="20"/>
          <w:lang w:val="en-NZ"/>
        </w:rPr>
      </w:pPr>
      <w:r w:rsidRPr="006D6B2A">
        <w:rPr>
          <w:rFonts w:cs="Arial"/>
          <w:szCs w:val="22"/>
          <w:lang w:val="en-NZ"/>
        </w:rPr>
        <w:t>Sharmin Bala</w:t>
      </w:r>
      <w:r>
        <w:rPr>
          <w:rFonts w:cs="Arial"/>
          <w:szCs w:val="22"/>
          <w:lang w:val="en-NZ"/>
        </w:rPr>
        <w:t xml:space="preserve"> and Dr Mark Marshall</w:t>
      </w:r>
      <w:r w:rsidRPr="00D324AA">
        <w:rPr>
          <w:lang w:val="en-NZ"/>
        </w:rPr>
        <w:t xml:space="preserve"> was present via videoconference for discussion of this application.</w:t>
      </w:r>
    </w:p>
    <w:p w14:paraId="5C72BACF" w14:textId="77777777" w:rsidR="001613EC" w:rsidRPr="00D324AA" w:rsidRDefault="001613EC" w:rsidP="001613EC">
      <w:pPr>
        <w:rPr>
          <w:u w:val="single"/>
          <w:lang w:val="en-NZ"/>
        </w:rPr>
      </w:pPr>
    </w:p>
    <w:p w14:paraId="38758771" w14:textId="77777777" w:rsidR="001613EC" w:rsidRPr="0054344C" w:rsidRDefault="001613EC" w:rsidP="001613EC">
      <w:pPr>
        <w:pStyle w:val="Headingbold"/>
      </w:pPr>
      <w:r w:rsidRPr="0054344C">
        <w:t>Potential conflicts of interest</w:t>
      </w:r>
    </w:p>
    <w:p w14:paraId="0FD9D7A4" w14:textId="77777777" w:rsidR="001613EC" w:rsidRPr="00D324AA" w:rsidRDefault="001613EC" w:rsidP="001613EC">
      <w:pPr>
        <w:rPr>
          <w:b/>
          <w:lang w:val="en-NZ"/>
        </w:rPr>
      </w:pPr>
    </w:p>
    <w:p w14:paraId="33325D09" w14:textId="77777777" w:rsidR="001613EC" w:rsidRPr="00D324AA" w:rsidRDefault="001613EC" w:rsidP="001613EC">
      <w:pPr>
        <w:rPr>
          <w:lang w:val="en-NZ"/>
        </w:rPr>
      </w:pPr>
      <w:r w:rsidRPr="00D324AA">
        <w:rPr>
          <w:lang w:val="en-NZ"/>
        </w:rPr>
        <w:t>The Chair asked members to declare any potential conflicts of interest related to this application.</w:t>
      </w:r>
    </w:p>
    <w:p w14:paraId="2E27ED6D" w14:textId="77777777" w:rsidR="001613EC" w:rsidRPr="00D324AA" w:rsidRDefault="001613EC" w:rsidP="001613EC">
      <w:pPr>
        <w:rPr>
          <w:lang w:val="en-NZ"/>
        </w:rPr>
      </w:pPr>
    </w:p>
    <w:p w14:paraId="4CCC2931" w14:textId="77777777" w:rsidR="001613EC" w:rsidRPr="00D324AA" w:rsidRDefault="001613EC" w:rsidP="001613EC">
      <w:pPr>
        <w:rPr>
          <w:lang w:val="en-NZ"/>
        </w:rPr>
      </w:pPr>
      <w:r w:rsidRPr="00D324AA">
        <w:rPr>
          <w:lang w:val="en-NZ"/>
        </w:rPr>
        <w:t>No potential conflicts of interest related to this application were declared by any member.</w:t>
      </w:r>
    </w:p>
    <w:p w14:paraId="4F55184A" w14:textId="77777777" w:rsidR="001613EC" w:rsidRPr="00D324AA" w:rsidRDefault="001613EC" w:rsidP="001613EC">
      <w:pPr>
        <w:rPr>
          <w:lang w:val="en-NZ"/>
        </w:rPr>
      </w:pPr>
    </w:p>
    <w:p w14:paraId="0E91A068" w14:textId="77777777" w:rsidR="001613EC" w:rsidRPr="00D324AA" w:rsidRDefault="001613EC" w:rsidP="001613EC">
      <w:pPr>
        <w:rPr>
          <w:lang w:val="en-NZ"/>
        </w:rPr>
      </w:pPr>
    </w:p>
    <w:p w14:paraId="03C3813D" w14:textId="77777777" w:rsidR="001613EC" w:rsidRPr="0054344C" w:rsidRDefault="001613EC" w:rsidP="001613EC">
      <w:pPr>
        <w:pStyle w:val="Headingbold"/>
      </w:pPr>
      <w:r w:rsidRPr="0054344C">
        <w:t>Summary of Study</w:t>
      </w:r>
    </w:p>
    <w:p w14:paraId="7E41B143" w14:textId="77777777" w:rsidR="001613EC" w:rsidRPr="00D324AA" w:rsidRDefault="001613EC" w:rsidP="001613EC">
      <w:pPr>
        <w:rPr>
          <w:u w:val="single"/>
          <w:lang w:val="en-NZ"/>
        </w:rPr>
      </w:pPr>
    </w:p>
    <w:p w14:paraId="393A48B5" w14:textId="77777777" w:rsidR="001613EC" w:rsidRPr="00C9606D" w:rsidRDefault="001613EC" w:rsidP="005140E1">
      <w:pPr>
        <w:pStyle w:val="ListParagraph"/>
        <w:numPr>
          <w:ilvl w:val="0"/>
          <w:numId w:val="27"/>
        </w:numPr>
        <w:contextualSpacing/>
      </w:pPr>
      <w:r w:rsidRPr="00C9606D">
        <w:t xml:space="preserve">The study </w:t>
      </w:r>
      <w:r>
        <w:t>aims to evaluate how safe and well tolerated KJ103 is in healthy volunteer</w:t>
      </w:r>
      <w:r w:rsidR="002815FB">
        <w:t>s</w:t>
      </w:r>
      <w:r>
        <w:t xml:space="preserve"> through measuring levels of kJ103 in the blood over time, following a single dose. Observations of the body’s response to a single dose of KJ103 and assessment of the body’s immune response to KJ103 will also be undertaken.</w:t>
      </w:r>
    </w:p>
    <w:p w14:paraId="0C041ADA" w14:textId="77777777" w:rsidR="001613EC" w:rsidRPr="00D324AA" w:rsidRDefault="001613EC" w:rsidP="001613EC">
      <w:pPr>
        <w:autoSpaceDE w:val="0"/>
        <w:autoSpaceDN w:val="0"/>
        <w:adjustRightInd w:val="0"/>
        <w:rPr>
          <w:lang w:val="en-NZ"/>
        </w:rPr>
      </w:pPr>
    </w:p>
    <w:p w14:paraId="1486E188" w14:textId="77777777" w:rsidR="001613EC" w:rsidRPr="0054344C" w:rsidRDefault="001613EC" w:rsidP="001613EC">
      <w:pPr>
        <w:pStyle w:val="Headingbold"/>
      </w:pPr>
      <w:r w:rsidRPr="0054344C">
        <w:t xml:space="preserve">Summary of resolved ethical issues </w:t>
      </w:r>
    </w:p>
    <w:p w14:paraId="1586EB10" w14:textId="77777777" w:rsidR="001613EC" w:rsidRPr="00D324AA" w:rsidRDefault="001613EC" w:rsidP="001613EC">
      <w:pPr>
        <w:rPr>
          <w:u w:val="single"/>
          <w:lang w:val="en-NZ"/>
        </w:rPr>
      </w:pPr>
    </w:p>
    <w:p w14:paraId="73F47151" w14:textId="77777777" w:rsidR="001613EC" w:rsidRPr="00D324AA" w:rsidRDefault="001613EC" w:rsidP="001613EC">
      <w:pPr>
        <w:rPr>
          <w:lang w:val="en-NZ"/>
        </w:rPr>
      </w:pPr>
      <w:r w:rsidRPr="00D324AA">
        <w:rPr>
          <w:lang w:val="en-NZ"/>
        </w:rPr>
        <w:t xml:space="preserve">The main ethical issues considered by the Committee and addressed by the </w:t>
      </w:r>
      <w:r w:rsidR="009A01CE">
        <w:rPr>
          <w:lang w:val="en-NZ"/>
        </w:rPr>
        <w:t>Researcher</w:t>
      </w:r>
      <w:r w:rsidRPr="00D324AA">
        <w:rPr>
          <w:lang w:val="en-NZ"/>
        </w:rPr>
        <w:t xml:space="preserve"> are as follows.</w:t>
      </w:r>
    </w:p>
    <w:p w14:paraId="03AC2C96" w14:textId="77777777" w:rsidR="001613EC" w:rsidRPr="00D324AA" w:rsidRDefault="001613EC" w:rsidP="001613EC">
      <w:pPr>
        <w:rPr>
          <w:lang w:val="en-NZ"/>
        </w:rPr>
      </w:pPr>
    </w:p>
    <w:p w14:paraId="7F372937" w14:textId="77777777" w:rsidR="001613EC" w:rsidRDefault="001613EC" w:rsidP="00C10ABA">
      <w:pPr>
        <w:pStyle w:val="ListParagraph"/>
      </w:pPr>
      <w:r w:rsidRPr="00D324AA">
        <w:t xml:space="preserve">The Committee </w:t>
      </w:r>
      <w:r>
        <w:t>clarified that the study would only be conducted at the Auckland site.</w:t>
      </w:r>
    </w:p>
    <w:p w14:paraId="02352210" w14:textId="77777777" w:rsidR="001613EC" w:rsidRPr="00D324AA" w:rsidRDefault="001613EC" w:rsidP="001613EC">
      <w:pPr>
        <w:spacing w:before="80" w:after="80"/>
        <w:rPr>
          <w:lang w:val="en-NZ"/>
        </w:rPr>
      </w:pPr>
    </w:p>
    <w:p w14:paraId="4B6875B0" w14:textId="77777777" w:rsidR="001613EC" w:rsidRPr="0054344C" w:rsidRDefault="001613EC" w:rsidP="001613EC">
      <w:pPr>
        <w:pStyle w:val="Headingbold"/>
      </w:pPr>
      <w:r w:rsidRPr="0054344C">
        <w:t>Summary of outstanding ethical issues</w:t>
      </w:r>
    </w:p>
    <w:p w14:paraId="0177AB6C" w14:textId="77777777" w:rsidR="001613EC" w:rsidRPr="00D324AA" w:rsidRDefault="001613EC" w:rsidP="001613EC">
      <w:pPr>
        <w:rPr>
          <w:lang w:val="en-NZ"/>
        </w:rPr>
      </w:pPr>
    </w:p>
    <w:p w14:paraId="66F8077A" w14:textId="77777777" w:rsidR="001613EC" w:rsidRPr="00D324AA" w:rsidRDefault="001613EC" w:rsidP="001613EC">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sidR="009A01CE">
        <w:rPr>
          <w:szCs w:val="22"/>
          <w:lang w:val="en-NZ"/>
        </w:rPr>
        <w:t>Researcher</w:t>
      </w:r>
      <w:r w:rsidRPr="00D324AA">
        <w:rPr>
          <w:szCs w:val="22"/>
          <w:lang w:val="en-NZ"/>
        </w:rPr>
        <w:t xml:space="preserve"> are as follows</w:t>
      </w:r>
      <w:r w:rsidRPr="00D324AA">
        <w:rPr>
          <w:rFonts w:cs="Arial"/>
          <w:szCs w:val="22"/>
        </w:rPr>
        <w:t>.</w:t>
      </w:r>
    </w:p>
    <w:p w14:paraId="5443CAD5" w14:textId="77777777" w:rsidR="001613EC" w:rsidRPr="00D324AA" w:rsidRDefault="001613EC" w:rsidP="001613EC">
      <w:pPr>
        <w:autoSpaceDE w:val="0"/>
        <w:autoSpaceDN w:val="0"/>
        <w:adjustRightInd w:val="0"/>
        <w:rPr>
          <w:szCs w:val="22"/>
          <w:lang w:val="en-NZ"/>
        </w:rPr>
      </w:pPr>
    </w:p>
    <w:p w14:paraId="47C927D1" w14:textId="77777777" w:rsidR="001613EC" w:rsidRPr="00D324AA" w:rsidRDefault="001613EC" w:rsidP="001613EC">
      <w:pPr>
        <w:pStyle w:val="ListParagraph"/>
      </w:pPr>
      <w:r w:rsidRPr="00D324AA">
        <w:t xml:space="preserve">The Committee </w:t>
      </w:r>
      <w:r>
        <w:t>request</w:t>
      </w:r>
      <w:r w:rsidR="002815FB">
        <w:t>ed</w:t>
      </w:r>
      <w:r>
        <w:t xml:space="preserve"> that in response to question C4 please do not cite the benefit of the research to Māori as being access to otherwise costly treatments. This is patronising and irrelevant to the question asked which is inquiring to the incidence or statistics of disease or condition in the Māori population. </w:t>
      </w:r>
    </w:p>
    <w:p w14:paraId="0B095FFC" w14:textId="77777777" w:rsidR="001613EC" w:rsidRPr="004E3878" w:rsidRDefault="001613EC" w:rsidP="001613EC">
      <w:pPr>
        <w:pStyle w:val="ListParagraph"/>
        <w:rPr>
          <w:rFonts w:cs="Arial"/>
          <w:color w:val="FF0000"/>
        </w:rPr>
      </w:pPr>
      <w:r>
        <w:t>The Committee request</w:t>
      </w:r>
      <w:r w:rsidR="002815FB">
        <w:t xml:space="preserve">ed </w:t>
      </w:r>
      <w:r>
        <w:t xml:space="preserve">that the inclusion criteria of vaccination against COVID-19 be removed </w:t>
      </w:r>
      <w:r w:rsidR="002815FB">
        <w:t xml:space="preserve">from the </w:t>
      </w:r>
      <w:r w:rsidR="00396445">
        <w:t>Information Sheet</w:t>
      </w:r>
      <w:r w:rsidR="002815FB">
        <w:t>. E</w:t>
      </w:r>
      <w:r>
        <w:t>ven if it may be site policy</w:t>
      </w:r>
      <w:r w:rsidR="00396445">
        <w:t xml:space="preserve"> for health and safety</w:t>
      </w:r>
      <w:r w:rsidR="002815FB">
        <w:t>, this can be explained to participants and</w:t>
      </w:r>
      <w:r>
        <w:t xml:space="preserve"> is not appropriate </w:t>
      </w:r>
      <w:r w:rsidR="00396445">
        <w:t>as study</w:t>
      </w:r>
      <w:r>
        <w:t xml:space="preserve"> inclusion </w:t>
      </w:r>
      <w:r w:rsidR="002815FB">
        <w:t>criteria</w:t>
      </w:r>
      <w:r w:rsidR="00396445">
        <w:t>.</w:t>
      </w:r>
    </w:p>
    <w:p w14:paraId="01B3FEF9" w14:textId="77777777" w:rsidR="001613EC" w:rsidRPr="00C60D4B" w:rsidRDefault="001613EC" w:rsidP="001613EC">
      <w:pPr>
        <w:pStyle w:val="ListParagraph"/>
        <w:rPr>
          <w:rFonts w:cs="Arial"/>
          <w:color w:val="FF0000"/>
        </w:rPr>
      </w:pPr>
      <w:r>
        <w:t xml:space="preserve">The Committee noted that whilst there was a statement </w:t>
      </w:r>
      <w:r w:rsidR="00EC7956">
        <w:t xml:space="preserve">in the application form </w:t>
      </w:r>
      <w:r>
        <w:t xml:space="preserve">declaring commercial sponsor authorisation was not required, </w:t>
      </w:r>
      <w:r w:rsidR="002815FB">
        <w:t>this is</w:t>
      </w:r>
      <w:r>
        <w:t xml:space="preserve"> not the case and HDECs require this approval to be noted for the application to be approved. </w:t>
      </w:r>
    </w:p>
    <w:p w14:paraId="71494150" w14:textId="77777777" w:rsidR="001613EC" w:rsidRPr="00C60D4B" w:rsidRDefault="001613EC" w:rsidP="001613EC">
      <w:pPr>
        <w:pStyle w:val="ListParagraph"/>
        <w:rPr>
          <w:rFonts w:cs="Arial"/>
          <w:color w:val="FF0000"/>
        </w:rPr>
      </w:pPr>
      <w:r>
        <w:t>The Committee require</w:t>
      </w:r>
      <w:r w:rsidR="002815FB">
        <w:t>d</w:t>
      </w:r>
      <w:r>
        <w:t xml:space="preserve"> the study to be registered with an approved clinical trials registry prior to recruitment in New Zealand.</w:t>
      </w:r>
    </w:p>
    <w:p w14:paraId="225B965F" w14:textId="77777777" w:rsidR="001613EC" w:rsidRPr="003D0B6C" w:rsidRDefault="001613EC" w:rsidP="001613EC">
      <w:pPr>
        <w:pStyle w:val="ListParagraph"/>
        <w:rPr>
          <w:rFonts w:cs="Arial"/>
          <w:color w:val="FF0000"/>
        </w:rPr>
      </w:pPr>
      <w:r>
        <w:t>The Committee require</w:t>
      </w:r>
      <w:r w:rsidR="002815FB">
        <w:t>d</w:t>
      </w:r>
      <w:r>
        <w:t xml:space="preserve"> a new certificate of CI indemnity as the current one provided is expired.</w:t>
      </w:r>
    </w:p>
    <w:p w14:paraId="2EA4921B" w14:textId="77777777" w:rsidR="001613EC" w:rsidRPr="00C10ABA" w:rsidRDefault="001613EC" w:rsidP="00C10ABA">
      <w:pPr>
        <w:pStyle w:val="ListParagraph"/>
        <w:rPr>
          <w:rFonts w:cs="Arial"/>
          <w:color w:val="FF0000"/>
        </w:rPr>
      </w:pPr>
      <w:r>
        <w:t xml:space="preserve">The Committee noted that </w:t>
      </w:r>
      <w:r w:rsidR="00EC7956">
        <w:t>the</w:t>
      </w:r>
      <w:r>
        <w:t xml:space="preserve"> statement concerning Māori consultation being conducted for the Christchurch site</w:t>
      </w:r>
      <w:r w:rsidR="002815FB">
        <w:t>. P</w:t>
      </w:r>
      <w:r>
        <w:t>lease amend</w:t>
      </w:r>
      <w:r w:rsidR="00EC7956">
        <w:t xml:space="preserve">, as it has been confirmed that </w:t>
      </w:r>
      <w:r>
        <w:t>this</w:t>
      </w:r>
      <w:r w:rsidR="00EC7956">
        <w:t xml:space="preserve"> is an</w:t>
      </w:r>
      <w:r>
        <w:t xml:space="preserve"> Auckland-only study.</w:t>
      </w:r>
    </w:p>
    <w:p w14:paraId="7A85D63E" w14:textId="77777777" w:rsidR="002815FB" w:rsidRDefault="002815FB" w:rsidP="001613EC">
      <w:pPr>
        <w:pStyle w:val="ListParagraph"/>
      </w:pPr>
      <w:r>
        <w:lastRenderedPageBreak/>
        <w:t>The Committee noted the following changes for the Data Management Plan (DMP):</w:t>
      </w:r>
    </w:p>
    <w:p w14:paraId="7B7910D1" w14:textId="77777777" w:rsidR="001613EC" w:rsidRDefault="001613EC" w:rsidP="005140E1">
      <w:pPr>
        <w:pStyle w:val="ListParagraph"/>
        <w:numPr>
          <w:ilvl w:val="1"/>
          <w:numId w:val="3"/>
        </w:numPr>
      </w:pPr>
      <w:r>
        <w:t>Please amend 7.4 to include future use of data as well as the future use of tissue.</w:t>
      </w:r>
    </w:p>
    <w:p w14:paraId="6E870B59" w14:textId="77777777" w:rsidR="001613EC" w:rsidRDefault="001613EC" w:rsidP="005140E1">
      <w:pPr>
        <w:pStyle w:val="ListParagraph"/>
        <w:numPr>
          <w:ilvl w:val="1"/>
          <w:numId w:val="3"/>
        </w:numPr>
      </w:pPr>
      <w:r>
        <w:t>Please correct the incomplete sentence “commercial use of data and tissue”.</w:t>
      </w:r>
    </w:p>
    <w:p w14:paraId="4DCB450D" w14:textId="77777777" w:rsidR="001613EC" w:rsidRPr="00C60D4B" w:rsidRDefault="001613EC" w:rsidP="005140E1">
      <w:pPr>
        <w:pStyle w:val="ListParagraph"/>
        <w:numPr>
          <w:ilvl w:val="1"/>
          <w:numId w:val="3"/>
        </w:numPr>
      </w:pPr>
      <w:r>
        <w:t>Please amend plan and refer to the standard template to correct the wording concerning the notification of breaches of privacy.</w:t>
      </w:r>
    </w:p>
    <w:p w14:paraId="0A24D6F9" w14:textId="77777777" w:rsidR="001613EC" w:rsidRPr="00D324AA" w:rsidRDefault="001613EC" w:rsidP="001613EC">
      <w:pPr>
        <w:pStyle w:val="ListParagraph"/>
        <w:numPr>
          <w:ilvl w:val="0"/>
          <w:numId w:val="0"/>
        </w:numPr>
        <w:ind w:left="360"/>
        <w:rPr>
          <w:rFonts w:cs="Arial"/>
          <w:color w:val="FF0000"/>
        </w:rPr>
      </w:pPr>
    </w:p>
    <w:p w14:paraId="4257BA5D" w14:textId="77777777" w:rsidR="001613EC" w:rsidRPr="00D324AA" w:rsidRDefault="001613EC" w:rsidP="001613EC">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3A956C8F" w14:textId="77777777" w:rsidR="001613EC" w:rsidRPr="00D324AA" w:rsidRDefault="001613EC" w:rsidP="001613EC">
      <w:pPr>
        <w:spacing w:before="80" w:after="80"/>
        <w:rPr>
          <w:rFonts w:cs="Arial"/>
          <w:szCs w:val="22"/>
          <w:lang w:val="en-NZ"/>
        </w:rPr>
      </w:pPr>
    </w:p>
    <w:p w14:paraId="11727D93" w14:textId="77777777" w:rsidR="001613EC" w:rsidRDefault="001613EC" w:rsidP="001613EC">
      <w:pPr>
        <w:pStyle w:val="ListParagraph"/>
      </w:pPr>
      <w:r w:rsidRPr="00D324AA">
        <w:t>Please</w:t>
      </w:r>
      <w:r>
        <w:t xml:space="preserve"> review for lay-language and clarity, particularly for Pharmacokinetic, PK, Pharmacodynamic, PD, and Immunology blood samples</w:t>
      </w:r>
      <w:r w:rsidR="002815FB">
        <w:t xml:space="preserve"> that</w:t>
      </w:r>
      <w:r>
        <w:t xml:space="preserve"> are on page 12.</w:t>
      </w:r>
    </w:p>
    <w:p w14:paraId="704818C9" w14:textId="77777777" w:rsidR="001613EC" w:rsidRDefault="001613EC" w:rsidP="001613EC">
      <w:pPr>
        <w:pStyle w:val="ListParagraph"/>
      </w:pPr>
      <w:r>
        <w:t xml:space="preserve">Please </w:t>
      </w:r>
      <w:r w:rsidR="00EC7956">
        <w:t xml:space="preserve">simplify </w:t>
      </w:r>
      <w:r>
        <w:t xml:space="preserve">the information for </w:t>
      </w:r>
      <w:r w:rsidR="00EC7956">
        <w:t>contraception</w:t>
      </w:r>
      <w:r>
        <w:t xml:space="preserve"> in male participants given the explanation given on pages 8 and 9 are repeat</w:t>
      </w:r>
      <w:r w:rsidR="00EC7956">
        <w:t>ed</w:t>
      </w:r>
      <w:r>
        <w:t xml:space="preserve"> from the section for female participants.</w:t>
      </w:r>
    </w:p>
    <w:p w14:paraId="18EBD38E" w14:textId="77777777" w:rsidR="001613EC" w:rsidRDefault="001613EC" w:rsidP="001613EC">
      <w:pPr>
        <w:pStyle w:val="ListParagraph"/>
      </w:pPr>
      <w:r>
        <w:t xml:space="preserve">Please review for </w:t>
      </w:r>
      <w:r w:rsidR="002815FB">
        <w:t>spelling and typo errors.</w:t>
      </w:r>
    </w:p>
    <w:p w14:paraId="2A1F9DDE" w14:textId="77777777" w:rsidR="001613EC" w:rsidRDefault="001613EC" w:rsidP="001613EC">
      <w:pPr>
        <w:pStyle w:val="ListParagraph"/>
      </w:pPr>
      <w:r>
        <w:t>Please include the drug name in titles where necessary.</w:t>
      </w:r>
    </w:p>
    <w:p w14:paraId="19F818BB" w14:textId="77777777" w:rsidR="001613EC" w:rsidRPr="00D324AA" w:rsidRDefault="001613EC" w:rsidP="001613EC">
      <w:pPr>
        <w:pStyle w:val="ListParagraph"/>
      </w:pPr>
      <w:r>
        <w:t>Please include the name of the laboratory and include the location.</w:t>
      </w:r>
    </w:p>
    <w:p w14:paraId="5DD9718F" w14:textId="77777777" w:rsidR="001613EC" w:rsidRDefault="001613EC" w:rsidP="001613EC">
      <w:pPr>
        <w:pStyle w:val="ListParagraph"/>
      </w:pPr>
      <w:r>
        <w:t xml:space="preserve">Please amend on page 2 </w:t>
      </w:r>
      <w:r w:rsidR="00EC7956">
        <w:t xml:space="preserve">to remove repeated descriptions </w:t>
      </w:r>
      <w:r>
        <w:t>of mode of action for the drug.</w:t>
      </w:r>
    </w:p>
    <w:p w14:paraId="79E65A8E" w14:textId="77777777" w:rsidR="001613EC" w:rsidRDefault="001613EC" w:rsidP="001613EC">
      <w:pPr>
        <w:pStyle w:val="ListParagraph"/>
      </w:pPr>
      <w:r>
        <w:t xml:space="preserve">Please simplify the explanation of auto-immune diseases. </w:t>
      </w:r>
    </w:p>
    <w:p w14:paraId="152CF119" w14:textId="77777777" w:rsidR="001613EC" w:rsidRDefault="001613EC" w:rsidP="001613EC">
      <w:pPr>
        <w:pStyle w:val="ListParagraph"/>
      </w:pPr>
      <w:r>
        <w:t>Please address future uses of data generated in the study. See the HDEC template for guidance</w:t>
      </w:r>
    </w:p>
    <w:p w14:paraId="782A1B21" w14:textId="77777777" w:rsidR="001613EC" w:rsidRPr="00D324AA" w:rsidRDefault="001613EC" w:rsidP="00901C3E">
      <w:pPr>
        <w:pStyle w:val="ListParagraph"/>
      </w:pPr>
      <w:r>
        <w:t xml:space="preserve">Please address duplication of information of ownership rights. </w:t>
      </w:r>
    </w:p>
    <w:p w14:paraId="025FB309" w14:textId="77777777" w:rsidR="001613EC" w:rsidRPr="00D324AA" w:rsidRDefault="001613EC" w:rsidP="001613EC">
      <w:pPr>
        <w:spacing w:before="80" w:after="80"/>
      </w:pPr>
    </w:p>
    <w:p w14:paraId="2C63FF11" w14:textId="77777777" w:rsidR="001613EC" w:rsidRPr="00D324AA" w:rsidRDefault="001613EC" w:rsidP="001613EC">
      <w:pPr>
        <w:rPr>
          <w:lang w:val="en-NZ"/>
        </w:rPr>
      </w:pPr>
      <w:r w:rsidRPr="0054344C">
        <w:rPr>
          <w:b/>
          <w:bCs/>
          <w:lang w:val="en-NZ"/>
        </w:rPr>
        <w:t xml:space="preserve">Decision </w:t>
      </w:r>
    </w:p>
    <w:p w14:paraId="133CFBC2" w14:textId="77777777" w:rsidR="001613EC" w:rsidRPr="00D324AA" w:rsidRDefault="001613EC" w:rsidP="001613EC">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2592FE05" w14:textId="77777777" w:rsidR="001613EC" w:rsidRPr="00D324AA" w:rsidRDefault="001613EC" w:rsidP="001613EC">
      <w:pPr>
        <w:rPr>
          <w:lang w:val="en-NZ"/>
        </w:rPr>
      </w:pPr>
    </w:p>
    <w:p w14:paraId="1327D6AB" w14:textId="77777777" w:rsidR="001613EC" w:rsidRPr="006D0A33" w:rsidRDefault="001613EC" w:rsidP="001613EC">
      <w:pPr>
        <w:pStyle w:val="ListParagraph"/>
      </w:pPr>
      <w:r w:rsidRPr="006D0A33">
        <w:t>Please address all outstanding ethical issues, providing the information requested by the Committee.</w:t>
      </w:r>
    </w:p>
    <w:p w14:paraId="7A631138" w14:textId="77777777" w:rsidR="001613EC" w:rsidRPr="006D0A33" w:rsidRDefault="001613EC" w:rsidP="001613EC">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45988CE7" w14:textId="77777777" w:rsidR="001613EC" w:rsidRDefault="001613EC" w:rsidP="001613EC">
      <w:pPr>
        <w:pStyle w:val="ListParagraph"/>
      </w:pPr>
      <w:r w:rsidRPr="006D0A33">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086241A1" w14:textId="77777777" w:rsidR="002815FB" w:rsidRPr="006D0A33" w:rsidRDefault="002815FB" w:rsidP="001613EC">
      <w:pPr>
        <w:pStyle w:val="ListParagraph"/>
      </w:pPr>
      <w:r w:rsidRPr="00CA5D53">
        <w:rPr>
          <w:rFonts w:cs="Arial"/>
          <w:szCs w:val="21"/>
        </w:rPr>
        <w:t>Please</w:t>
      </w:r>
      <w:r>
        <w:rPr>
          <w:rFonts w:cs="Arial"/>
          <w:szCs w:val="21"/>
        </w:rPr>
        <w:t xml:space="preserve"> update the </w:t>
      </w:r>
      <w:r w:rsidRPr="00CA5D53">
        <w:rPr>
          <w:rFonts w:cs="Arial"/>
          <w:szCs w:val="21"/>
        </w:rPr>
        <w:t xml:space="preserve">data </w:t>
      </w:r>
      <w:r>
        <w:rPr>
          <w:rFonts w:cs="Arial"/>
          <w:szCs w:val="21"/>
        </w:rPr>
        <w:t>management</w:t>
      </w:r>
      <w:r w:rsidRPr="00CA5D53">
        <w:rPr>
          <w:rFonts w:cs="Arial"/>
          <w:szCs w:val="21"/>
        </w:rPr>
        <w:t xml:space="preserve"> plan to ensure the safety and integrity of participant data</w:t>
      </w:r>
      <w:r>
        <w:rPr>
          <w:rFonts w:cs="Arial"/>
          <w:szCs w:val="21"/>
        </w:rPr>
        <w:t xml:space="preserve">. </w:t>
      </w:r>
      <w:r w:rsidRPr="00CA5D53">
        <w:rPr>
          <w:rFonts w:cs="Arial"/>
          <w:i/>
          <w:szCs w:val="21"/>
        </w:rPr>
        <w:t>(National Ethical Standards for Health and Disability Research and Quality Improvement, para 12.15</w:t>
      </w:r>
      <w:r w:rsidR="00025328">
        <w:rPr>
          <w:rFonts w:cs="Arial"/>
          <w:i/>
          <w:szCs w:val="21"/>
        </w:rPr>
        <w:t>).</w:t>
      </w:r>
    </w:p>
    <w:p w14:paraId="3C7C6A72" w14:textId="77777777" w:rsidR="001613EC" w:rsidRPr="00D324AA" w:rsidRDefault="001613EC" w:rsidP="001613EC">
      <w:pPr>
        <w:rPr>
          <w:color w:val="FF0000"/>
          <w:lang w:val="en-NZ"/>
        </w:rPr>
      </w:pPr>
    </w:p>
    <w:p w14:paraId="0C0C70A8" w14:textId="77777777" w:rsidR="001613EC" w:rsidRPr="00D324AA" w:rsidRDefault="001613EC" w:rsidP="001613EC">
      <w:pPr>
        <w:rPr>
          <w:lang w:val="en-NZ"/>
        </w:rPr>
      </w:pPr>
      <w:r w:rsidRPr="00D324AA">
        <w:rPr>
          <w:lang w:val="en-NZ"/>
        </w:rPr>
        <w:t xml:space="preserve">After receipt of the information requested by the Committee, a final decision on the application will be made by </w:t>
      </w:r>
      <w:r>
        <w:rPr>
          <w:lang w:val="en-NZ"/>
        </w:rPr>
        <w:t>Mr Dominic Fitchett and Associate Professor Mira Harrison-Woolrych</w:t>
      </w:r>
      <w:r w:rsidRPr="00D324AA">
        <w:rPr>
          <w:lang w:val="en-NZ"/>
        </w:rPr>
        <w:t>.</w:t>
      </w:r>
    </w:p>
    <w:p w14:paraId="544A9D52" w14:textId="77777777" w:rsidR="00025328" w:rsidRDefault="00025328"/>
    <w:p w14:paraId="4D8226C8" w14:textId="77777777" w:rsidR="00901C3E" w:rsidRDefault="00901C3E">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613EC" w:rsidRPr="00960BFE" w14:paraId="3F2DE65C" w14:textId="77777777" w:rsidTr="00374ACE">
        <w:trPr>
          <w:trHeight w:val="280"/>
        </w:trPr>
        <w:tc>
          <w:tcPr>
            <w:tcW w:w="966" w:type="dxa"/>
            <w:tcBorders>
              <w:top w:val="nil"/>
              <w:left w:val="nil"/>
              <w:bottom w:val="nil"/>
              <w:right w:val="nil"/>
            </w:tcBorders>
          </w:tcPr>
          <w:p w14:paraId="1516B840" w14:textId="77777777" w:rsidR="001613EC" w:rsidRPr="00960BFE" w:rsidRDefault="001613EC" w:rsidP="00374ACE">
            <w:pPr>
              <w:autoSpaceDE w:val="0"/>
              <w:autoSpaceDN w:val="0"/>
              <w:adjustRightInd w:val="0"/>
            </w:pPr>
            <w:r>
              <w:rPr>
                <w:b/>
              </w:rPr>
              <w:t>8</w:t>
            </w:r>
            <w:r w:rsidRPr="00960BFE">
              <w:rPr>
                <w:b/>
              </w:rPr>
              <w:t xml:space="preserve"> </w:t>
            </w:r>
            <w:r w:rsidRPr="00960BFE">
              <w:t xml:space="preserve"> </w:t>
            </w:r>
          </w:p>
        </w:tc>
        <w:tc>
          <w:tcPr>
            <w:tcW w:w="2575" w:type="dxa"/>
            <w:tcBorders>
              <w:top w:val="nil"/>
              <w:left w:val="nil"/>
              <w:bottom w:val="nil"/>
              <w:right w:val="nil"/>
            </w:tcBorders>
          </w:tcPr>
          <w:p w14:paraId="23A730D0" w14:textId="77777777" w:rsidR="001613EC" w:rsidRPr="00960BFE" w:rsidRDefault="001613EC" w:rsidP="00374AC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00872ED" w14:textId="77777777" w:rsidR="001613EC" w:rsidRPr="00960BFE" w:rsidRDefault="001613EC" w:rsidP="00374ACE">
            <w:pPr>
              <w:autoSpaceDE w:val="0"/>
              <w:autoSpaceDN w:val="0"/>
              <w:adjustRightInd w:val="0"/>
            </w:pPr>
            <w:r w:rsidRPr="00224786">
              <w:rPr>
                <w:b/>
              </w:rPr>
              <w:t>2022 FULL 11228</w:t>
            </w:r>
          </w:p>
        </w:tc>
      </w:tr>
      <w:tr w:rsidR="001613EC" w:rsidRPr="00960BFE" w14:paraId="193BA99A" w14:textId="77777777" w:rsidTr="00374ACE">
        <w:trPr>
          <w:trHeight w:val="280"/>
        </w:trPr>
        <w:tc>
          <w:tcPr>
            <w:tcW w:w="966" w:type="dxa"/>
            <w:tcBorders>
              <w:top w:val="nil"/>
              <w:left w:val="nil"/>
              <w:bottom w:val="nil"/>
              <w:right w:val="nil"/>
            </w:tcBorders>
          </w:tcPr>
          <w:p w14:paraId="5EEB1F5A" w14:textId="77777777" w:rsidR="001613EC" w:rsidRPr="00960BFE" w:rsidRDefault="001613EC" w:rsidP="00374ACE">
            <w:pPr>
              <w:autoSpaceDE w:val="0"/>
              <w:autoSpaceDN w:val="0"/>
              <w:adjustRightInd w:val="0"/>
            </w:pPr>
            <w:r w:rsidRPr="00960BFE">
              <w:t xml:space="preserve"> </w:t>
            </w:r>
          </w:p>
        </w:tc>
        <w:tc>
          <w:tcPr>
            <w:tcW w:w="2575" w:type="dxa"/>
            <w:tcBorders>
              <w:top w:val="nil"/>
              <w:left w:val="nil"/>
              <w:bottom w:val="nil"/>
              <w:right w:val="nil"/>
            </w:tcBorders>
          </w:tcPr>
          <w:p w14:paraId="7D1EA7EB" w14:textId="77777777" w:rsidR="001613EC" w:rsidRPr="00960BFE" w:rsidRDefault="001613EC" w:rsidP="00374ACE">
            <w:pPr>
              <w:autoSpaceDE w:val="0"/>
              <w:autoSpaceDN w:val="0"/>
              <w:adjustRightInd w:val="0"/>
            </w:pPr>
            <w:r w:rsidRPr="00960BFE">
              <w:t xml:space="preserve">Title: </w:t>
            </w:r>
          </w:p>
        </w:tc>
        <w:tc>
          <w:tcPr>
            <w:tcW w:w="6459" w:type="dxa"/>
            <w:tcBorders>
              <w:top w:val="nil"/>
              <w:left w:val="nil"/>
              <w:bottom w:val="nil"/>
              <w:right w:val="nil"/>
            </w:tcBorders>
          </w:tcPr>
          <w:p w14:paraId="1C1CD59D" w14:textId="77777777" w:rsidR="001613EC" w:rsidRPr="00960BFE" w:rsidRDefault="001613EC" w:rsidP="00374ACE">
            <w:pPr>
              <w:autoSpaceDE w:val="0"/>
              <w:autoSpaceDN w:val="0"/>
              <w:adjustRightInd w:val="0"/>
            </w:pPr>
            <w:r w:rsidRPr="00C440FE">
              <w:t>Treatment-induced neuroplasticity in children who stutter</w:t>
            </w:r>
          </w:p>
        </w:tc>
      </w:tr>
      <w:tr w:rsidR="001613EC" w:rsidRPr="00960BFE" w14:paraId="0D8E2306" w14:textId="77777777" w:rsidTr="00374ACE">
        <w:trPr>
          <w:trHeight w:val="280"/>
        </w:trPr>
        <w:tc>
          <w:tcPr>
            <w:tcW w:w="966" w:type="dxa"/>
            <w:tcBorders>
              <w:top w:val="nil"/>
              <w:left w:val="nil"/>
              <w:bottom w:val="nil"/>
              <w:right w:val="nil"/>
            </w:tcBorders>
          </w:tcPr>
          <w:p w14:paraId="20E629F3" w14:textId="77777777" w:rsidR="001613EC" w:rsidRPr="00960BFE" w:rsidRDefault="001613EC" w:rsidP="00374ACE">
            <w:pPr>
              <w:autoSpaceDE w:val="0"/>
              <w:autoSpaceDN w:val="0"/>
              <w:adjustRightInd w:val="0"/>
            </w:pPr>
            <w:r w:rsidRPr="00960BFE">
              <w:t xml:space="preserve"> </w:t>
            </w:r>
          </w:p>
        </w:tc>
        <w:tc>
          <w:tcPr>
            <w:tcW w:w="2575" w:type="dxa"/>
            <w:tcBorders>
              <w:top w:val="nil"/>
              <w:left w:val="nil"/>
              <w:bottom w:val="nil"/>
              <w:right w:val="nil"/>
            </w:tcBorders>
          </w:tcPr>
          <w:p w14:paraId="38E4212D" w14:textId="77777777" w:rsidR="001613EC" w:rsidRPr="00960BFE" w:rsidRDefault="001613EC" w:rsidP="00374ACE">
            <w:pPr>
              <w:autoSpaceDE w:val="0"/>
              <w:autoSpaceDN w:val="0"/>
              <w:adjustRightInd w:val="0"/>
            </w:pPr>
            <w:r w:rsidRPr="00960BFE">
              <w:t xml:space="preserve">Principal Investigator: </w:t>
            </w:r>
          </w:p>
        </w:tc>
        <w:tc>
          <w:tcPr>
            <w:tcW w:w="6459" w:type="dxa"/>
            <w:tcBorders>
              <w:top w:val="nil"/>
              <w:left w:val="nil"/>
              <w:bottom w:val="nil"/>
              <w:right w:val="nil"/>
            </w:tcBorders>
          </w:tcPr>
          <w:p w14:paraId="22D98348" w14:textId="77777777" w:rsidR="001613EC" w:rsidRPr="00960BFE" w:rsidRDefault="001613EC" w:rsidP="00374ACE">
            <w:pPr>
              <w:autoSpaceDE w:val="0"/>
              <w:autoSpaceDN w:val="0"/>
              <w:adjustRightInd w:val="0"/>
            </w:pPr>
            <w:r>
              <w:t>Mrs Fathiya Al'Amri</w:t>
            </w:r>
          </w:p>
        </w:tc>
      </w:tr>
      <w:tr w:rsidR="001613EC" w:rsidRPr="00960BFE" w14:paraId="6981DBCD" w14:textId="77777777" w:rsidTr="00374ACE">
        <w:trPr>
          <w:trHeight w:val="280"/>
        </w:trPr>
        <w:tc>
          <w:tcPr>
            <w:tcW w:w="966" w:type="dxa"/>
            <w:tcBorders>
              <w:top w:val="nil"/>
              <w:left w:val="nil"/>
              <w:bottom w:val="nil"/>
              <w:right w:val="nil"/>
            </w:tcBorders>
          </w:tcPr>
          <w:p w14:paraId="20E243B2" w14:textId="77777777" w:rsidR="001613EC" w:rsidRPr="00960BFE" w:rsidRDefault="001613EC" w:rsidP="00374ACE">
            <w:pPr>
              <w:autoSpaceDE w:val="0"/>
              <w:autoSpaceDN w:val="0"/>
              <w:adjustRightInd w:val="0"/>
            </w:pPr>
            <w:r w:rsidRPr="00960BFE">
              <w:t xml:space="preserve"> </w:t>
            </w:r>
          </w:p>
        </w:tc>
        <w:tc>
          <w:tcPr>
            <w:tcW w:w="2575" w:type="dxa"/>
            <w:tcBorders>
              <w:top w:val="nil"/>
              <w:left w:val="nil"/>
              <w:bottom w:val="nil"/>
              <w:right w:val="nil"/>
            </w:tcBorders>
          </w:tcPr>
          <w:p w14:paraId="234BC514" w14:textId="77777777" w:rsidR="001613EC" w:rsidRPr="00960BFE" w:rsidRDefault="001613EC" w:rsidP="00374ACE">
            <w:pPr>
              <w:autoSpaceDE w:val="0"/>
              <w:autoSpaceDN w:val="0"/>
              <w:adjustRightInd w:val="0"/>
            </w:pPr>
            <w:r w:rsidRPr="00960BFE">
              <w:t xml:space="preserve">Sponsor: </w:t>
            </w:r>
          </w:p>
        </w:tc>
        <w:tc>
          <w:tcPr>
            <w:tcW w:w="6459" w:type="dxa"/>
            <w:tcBorders>
              <w:top w:val="nil"/>
              <w:left w:val="nil"/>
              <w:bottom w:val="nil"/>
              <w:right w:val="nil"/>
            </w:tcBorders>
          </w:tcPr>
          <w:p w14:paraId="2CD459B2" w14:textId="77777777" w:rsidR="001613EC" w:rsidRPr="00960BFE" w:rsidRDefault="001613EC" w:rsidP="00374ACE">
            <w:pPr>
              <w:autoSpaceDE w:val="0"/>
              <w:autoSpaceDN w:val="0"/>
              <w:adjustRightInd w:val="0"/>
            </w:pPr>
            <w:r>
              <w:t>Canterbury Medical Research Foundation</w:t>
            </w:r>
          </w:p>
        </w:tc>
      </w:tr>
      <w:tr w:rsidR="001613EC" w:rsidRPr="00960BFE" w14:paraId="65CCC77D" w14:textId="77777777" w:rsidTr="00374ACE">
        <w:trPr>
          <w:trHeight w:val="280"/>
        </w:trPr>
        <w:tc>
          <w:tcPr>
            <w:tcW w:w="966" w:type="dxa"/>
            <w:tcBorders>
              <w:top w:val="nil"/>
              <w:left w:val="nil"/>
              <w:bottom w:val="nil"/>
              <w:right w:val="nil"/>
            </w:tcBorders>
          </w:tcPr>
          <w:p w14:paraId="35DA3505" w14:textId="77777777" w:rsidR="001613EC" w:rsidRPr="00960BFE" w:rsidRDefault="001613EC" w:rsidP="00374ACE">
            <w:pPr>
              <w:autoSpaceDE w:val="0"/>
              <w:autoSpaceDN w:val="0"/>
              <w:adjustRightInd w:val="0"/>
            </w:pPr>
            <w:r w:rsidRPr="00960BFE">
              <w:t xml:space="preserve"> </w:t>
            </w:r>
          </w:p>
        </w:tc>
        <w:tc>
          <w:tcPr>
            <w:tcW w:w="2575" w:type="dxa"/>
            <w:tcBorders>
              <w:top w:val="nil"/>
              <w:left w:val="nil"/>
              <w:bottom w:val="nil"/>
              <w:right w:val="nil"/>
            </w:tcBorders>
          </w:tcPr>
          <w:p w14:paraId="0F30C9BA" w14:textId="77777777" w:rsidR="001613EC" w:rsidRPr="00960BFE" w:rsidRDefault="001613EC" w:rsidP="00374ACE">
            <w:pPr>
              <w:autoSpaceDE w:val="0"/>
              <w:autoSpaceDN w:val="0"/>
              <w:adjustRightInd w:val="0"/>
            </w:pPr>
            <w:r w:rsidRPr="00960BFE">
              <w:t xml:space="preserve">Clock Start Date: </w:t>
            </w:r>
          </w:p>
        </w:tc>
        <w:tc>
          <w:tcPr>
            <w:tcW w:w="6459" w:type="dxa"/>
            <w:tcBorders>
              <w:top w:val="nil"/>
              <w:left w:val="nil"/>
              <w:bottom w:val="nil"/>
              <w:right w:val="nil"/>
            </w:tcBorders>
          </w:tcPr>
          <w:p w14:paraId="5DB78DEE" w14:textId="77777777" w:rsidR="001613EC" w:rsidRPr="00960BFE" w:rsidRDefault="001613EC" w:rsidP="00374ACE">
            <w:pPr>
              <w:autoSpaceDE w:val="0"/>
              <w:autoSpaceDN w:val="0"/>
              <w:adjustRightInd w:val="0"/>
            </w:pPr>
            <w:r>
              <w:t>27 January 2022</w:t>
            </w:r>
          </w:p>
        </w:tc>
      </w:tr>
    </w:tbl>
    <w:p w14:paraId="7C0DF30E" w14:textId="77777777" w:rsidR="001613EC" w:rsidRPr="00795EDD" w:rsidRDefault="001613EC" w:rsidP="001613EC"/>
    <w:p w14:paraId="3E324876" w14:textId="77777777" w:rsidR="001613EC" w:rsidRPr="00D324AA" w:rsidRDefault="001613EC" w:rsidP="001613EC">
      <w:pPr>
        <w:autoSpaceDE w:val="0"/>
        <w:autoSpaceDN w:val="0"/>
        <w:adjustRightInd w:val="0"/>
        <w:rPr>
          <w:sz w:val="20"/>
          <w:lang w:val="en-NZ"/>
        </w:rPr>
      </w:pPr>
      <w:r>
        <w:t>Mrs Fathiya Al'Amri</w:t>
      </w:r>
      <w:r w:rsidRPr="00D324AA">
        <w:rPr>
          <w:lang w:val="en-NZ"/>
        </w:rPr>
        <w:t xml:space="preserve"> </w:t>
      </w:r>
      <w:r>
        <w:rPr>
          <w:lang w:val="en-NZ"/>
        </w:rPr>
        <w:t xml:space="preserve">and Catherine Theys </w:t>
      </w:r>
      <w:r w:rsidRPr="00D324AA">
        <w:rPr>
          <w:lang w:val="en-NZ"/>
        </w:rPr>
        <w:t>w</w:t>
      </w:r>
      <w:r>
        <w:rPr>
          <w:lang w:val="en-NZ"/>
        </w:rPr>
        <w:t>ere</w:t>
      </w:r>
      <w:r w:rsidRPr="00D324AA">
        <w:rPr>
          <w:lang w:val="en-NZ"/>
        </w:rPr>
        <w:t xml:space="preserve"> present via videoconference for discussion of this application.</w:t>
      </w:r>
    </w:p>
    <w:p w14:paraId="2A12B1C2" w14:textId="77777777" w:rsidR="001613EC" w:rsidRPr="00D324AA" w:rsidRDefault="001613EC" w:rsidP="001613EC">
      <w:pPr>
        <w:rPr>
          <w:u w:val="single"/>
          <w:lang w:val="en-NZ"/>
        </w:rPr>
      </w:pPr>
    </w:p>
    <w:p w14:paraId="2A3A1F9E" w14:textId="77777777" w:rsidR="001613EC" w:rsidRPr="0054344C" w:rsidRDefault="001613EC" w:rsidP="001613EC">
      <w:pPr>
        <w:pStyle w:val="Headingbold"/>
      </w:pPr>
      <w:r w:rsidRPr="0054344C">
        <w:t>Potential conflicts of interest</w:t>
      </w:r>
    </w:p>
    <w:p w14:paraId="12DBB676" w14:textId="77777777" w:rsidR="001613EC" w:rsidRPr="00D324AA" w:rsidRDefault="001613EC" w:rsidP="001613EC">
      <w:pPr>
        <w:rPr>
          <w:b/>
          <w:lang w:val="en-NZ"/>
        </w:rPr>
      </w:pPr>
    </w:p>
    <w:p w14:paraId="11F379FA" w14:textId="77777777" w:rsidR="001613EC" w:rsidRPr="00D324AA" w:rsidRDefault="001613EC" w:rsidP="001613EC">
      <w:pPr>
        <w:rPr>
          <w:lang w:val="en-NZ"/>
        </w:rPr>
      </w:pPr>
      <w:r w:rsidRPr="00D324AA">
        <w:rPr>
          <w:lang w:val="en-NZ"/>
        </w:rPr>
        <w:t>The Chair asked members to declare any potential conflicts of interest related to this application.</w:t>
      </w:r>
    </w:p>
    <w:p w14:paraId="449B2CA2" w14:textId="77777777" w:rsidR="001613EC" w:rsidRPr="00D324AA" w:rsidRDefault="001613EC" w:rsidP="001613EC">
      <w:pPr>
        <w:rPr>
          <w:lang w:val="en-NZ"/>
        </w:rPr>
      </w:pPr>
    </w:p>
    <w:p w14:paraId="100C2144" w14:textId="77777777" w:rsidR="001613EC" w:rsidRPr="00D324AA" w:rsidRDefault="001613EC" w:rsidP="001613EC">
      <w:pPr>
        <w:rPr>
          <w:lang w:val="en-NZ"/>
        </w:rPr>
      </w:pPr>
      <w:r w:rsidRPr="00D324AA">
        <w:rPr>
          <w:lang w:val="en-NZ"/>
        </w:rPr>
        <w:t>No potential conflicts of interest related to this application were declared by any member.</w:t>
      </w:r>
    </w:p>
    <w:p w14:paraId="3C64DC16" w14:textId="77777777" w:rsidR="001613EC" w:rsidRPr="00D324AA" w:rsidRDefault="001613EC" w:rsidP="001613EC">
      <w:pPr>
        <w:rPr>
          <w:lang w:val="en-NZ"/>
        </w:rPr>
      </w:pPr>
    </w:p>
    <w:p w14:paraId="045BFC2E" w14:textId="77777777" w:rsidR="001613EC" w:rsidRPr="00D324AA" w:rsidRDefault="001613EC" w:rsidP="001613EC">
      <w:pPr>
        <w:rPr>
          <w:lang w:val="en-NZ"/>
        </w:rPr>
      </w:pPr>
    </w:p>
    <w:p w14:paraId="57E62F6D" w14:textId="77777777" w:rsidR="001613EC" w:rsidRPr="0054344C" w:rsidRDefault="001613EC" w:rsidP="001613EC">
      <w:pPr>
        <w:pStyle w:val="Headingbold"/>
      </w:pPr>
      <w:r w:rsidRPr="0054344C">
        <w:t>Summary of Study</w:t>
      </w:r>
    </w:p>
    <w:p w14:paraId="34B643B6" w14:textId="77777777" w:rsidR="001613EC" w:rsidRPr="00D324AA" w:rsidRDefault="001613EC" w:rsidP="001613EC">
      <w:pPr>
        <w:rPr>
          <w:u w:val="single"/>
          <w:lang w:val="en-NZ"/>
        </w:rPr>
      </w:pPr>
    </w:p>
    <w:p w14:paraId="4F507229" w14:textId="77777777" w:rsidR="001613EC" w:rsidRPr="00C9606D" w:rsidRDefault="001613EC" w:rsidP="005140E1">
      <w:pPr>
        <w:pStyle w:val="ListParagraph"/>
        <w:numPr>
          <w:ilvl w:val="0"/>
          <w:numId w:val="28"/>
        </w:numPr>
        <w:contextualSpacing/>
      </w:pPr>
      <w:r w:rsidRPr="00C9606D">
        <w:t xml:space="preserve">The study </w:t>
      </w:r>
      <w:r>
        <w:t xml:space="preserve">will investigate how stuttering therapy changes brain function in children who stutter (CWS) and if therapy normalise brain activity. </w:t>
      </w:r>
      <w:r w:rsidR="001A01BA">
        <w:t xml:space="preserve">The researchers </w:t>
      </w:r>
      <w:r>
        <w:t>hypothesis</w:t>
      </w:r>
      <w:r w:rsidR="001A01BA">
        <w:t>e</w:t>
      </w:r>
      <w:r>
        <w:t xml:space="preserve"> that a positive association will be shown between normalisation of brain functioning and behavioural stuttering treatment outcomes.</w:t>
      </w:r>
    </w:p>
    <w:p w14:paraId="5C386EF4" w14:textId="77777777" w:rsidR="001613EC" w:rsidRPr="00D324AA" w:rsidRDefault="001613EC" w:rsidP="001613EC">
      <w:pPr>
        <w:autoSpaceDE w:val="0"/>
        <w:autoSpaceDN w:val="0"/>
        <w:adjustRightInd w:val="0"/>
        <w:rPr>
          <w:lang w:val="en-NZ"/>
        </w:rPr>
      </w:pPr>
    </w:p>
    <w:p w14:paraId="7C055B3B" w14:textId="77777777" w:rsidR="001613EC" w:rsidRPr="0054344C" w:rsidRDefault="001613EC" w:rsidP="001613EC">
      <w:pPr>
        <w:pStyle w:val="Headingbold"/>
      </w:pPr>
      <w:r w:rsidRPr="0054344C">
        <w:t>Summary of outstanding ethical issues</w:t>
      </w:r>
    </w:p>
    <w:p w14:paraId="7489E968" w14:textId="77777777" w:rsidR="001613EC" w:rsidRPr="00D324AA" w:rsidRDefault="001613EC" w:rsidP="001613EC">
      <w:pPr>
        <w:rPr>
          <w:lang w:val="en-NZ"/>
        </w:rPr>
      </w:pPr>
    </w:p>
    <w:p w14:paraId="69CC2819" w14:textId="77777777" w:rsidR="001613EC" w:rsidRPr="00D324AA" w:rsidRDefault="001613EC" w:rsidP="001613EC">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sidR="009A01CE">
        <w:rPr>
          <w:szCs w:val="22"/>
          <w:lang w:val="en-NZ"/>
        </w:rPr>
        <w:t>Researcher</w:t>
      </w:r>
      <w:r w:rsidRPr="00D324AA">
        <w:rPr>
          <w:szCs w:val="22"/>
          <w:lang w:val="en-NZ"/>
        </w:rPr>
        <w:t xml:space="preserve"> are as follows</w:t>
      </w:r>
      <w:r w:rsidRPr="00D324AA">
        <w:rPr>
          <w:rFonts w:cs="Arial"/>
          <w:szCs w:val="22"/>
        </w:rPr>
        <w:t>.</w:t>
      </w:r>
    </w:p>
    <w:p w14:paraId="582B47E2" w14:textId="77777777" w:rsidR="001613EC" w:rsidRPr="00D324AA" w:rsidRDefault="001613EC" w:rsidP="001613EC">
      <w:pPr>
        <w:autoSpaceDE w:val="0"/>
        <w:autoSpaceDN w:val="0"/>
        <w:adjustRightInd w:val="0"/>
        <w:rPr>
          <w:szCs w:val="22"/>
          <w:lang w:val="en-NZ"/>
        </w:rPr>
      </w:pPr>
    </w:p>
    <w:p w14:paraId="0F718C29" w14:textId="77777777" w:rsidR="001613EC" w:rsidRPr="00EC09DF" w:rsidRDefault="001613EC" w:rsidP="001613EC">
      <w:pPr>
        <w:pStyle w:val="ListParagraph"/>
        <w:rPr>
          <w:rFonts w:cs="Arial"/>
          <w:color w:val="FF0000"/>
        </w:rPr>
      </w:pPr>
      <w:r>
        <w:t>The Committee require</w:t>
      </w:r>
      <w:r w:rsidR="00025328">
        <w:t>d</w:t>
      </w:r>
      <w:r>
        <w:t xml:space="preserve"> the study be registered with an approved clinical trial registry prior to commencing recruitment.</w:t>
      </w:r>
    </w:p>
    <w:p w14:paraId="121AB952" w14:textId="77777777" w:rsidR="001613EC" w:rsidRPr="00EC09DF" w:rsidRDefault="001613EC" w:rsidP="001613EC">
      <w:pPr>
        <w:pStyle w:val="ListParagraph"/>
        <w:rPr>
          <w:rFonts w:cs="Arial"/>
          <w:color w:val="FF0000"/>
        </w:rPr>
      </w:pPr>
      <w:r>
        <w:t xml:space="preserve">The Committee noted </w:t>
      </w:r>
      <w:r w:rsidR="001A01BA">
        <w:t>that</w:t>
      </w:r>
      <w:r w:rsidRPr="00EC09DF">
        <w:t xml:space="preserve"> locality authorisation must be in place prior to commencing the study at each locality. Note that St George's Radiology must also authorise locality.</w:t>
      </w:r>
    </w:p>
    <w:p w14:paraId="264429A6" w14:textId="77777777" w:rsidR="001613EC" w:rsidRPr="006164BA" w:rsidRDefault="001613EC" w:rsidP="001613EC">
      <w:pPr>
        <w:pStyle w:val="ListParagraph"/>
        <w:rPr>
          <w:rFonts w:cs="Arial"/>
          <w:color w:val="FF0000"/>
        </w:rPr>
      </w:pPr>
      <w:r>
        <w:t xml:space="preserve">The Committee recommend creating a separate consent form for future unspecified research (FUR) and clearly </w:t>
      </w:r>
      <w:r w:rsidR="001A01BA">
        <w:t xml:space="preserve">stating </w:t>
      </w:r>
      <w:r>
        <w:t xml:space="preserve">if the information for FUR will be identifiable. </w:t>
      </w:r>
    </w:p>
    <w:p w14:paraId="1FFE9B40" w14:textId="77777777" w:rsidR="001613EC" w:rsidRPr="006164BA" w:rsidRDefault="001613EC" w:rsidP="001613EC">
      <w:pPr>
        <w:pStyle w:val="ListParagraph"/>
        <w:rPr>
          <w:rFonts w:cs="Arial"/>
          <w:color w:val="FF0000"/>
        </w:rPr>
      </w:pPr>
      <w:r>
        <w:t>The Committee queried whether there would be issues for the participants recruited through clinics and if their treatment would be disrupted and potential effects of this.</w:t>
      </w:r>
    </w:p>
    <w:p w14:paraId="0596A6D8" w14:textId="77777777" w:rsidR="001613EC" w:rsidRPr="003917B7" w:rsidRDefault="001613EC" w:rsidP="003917B7">
      <w:pPr>
        <w:pStyle w:val="ListParagraph"/>
        <w:rPr>
          <w:rFonts w:cs="Arial"/>
          <w:color w:val="FF0000"/>
        </w:rPr>
      </w:pPr>
      <w:r>
        <w:t>The Committee request</w:t>
      </w:r>
      <w:r w:rsidR="00025328">
        <w:t>ed</w:t>
      </w:r>
      <w:r>
        <w:t xml:space="preserve"> that </w:t>
      </w:r>
      <w:r w:rsidRPr="006164BA">
        <w:t>information about</w:t>
      </w:r>
      <w:r>
        <w:t xml:space="preserve"> </w:t>
      </w:r>
      <w:r w:rsidRPr="006164BA">
        <w:t>record</w:t>
      </w:r>
      <w:r>
        <w:t>ing of</w:t>
      </w:r>
      <w:r w:rsidRPr="006164BA">
        <w:t xml:space="preserve"> daily severity and stutter ratings, in terms of advice to parents, and information about how this is documented. </w:t>
      </w:r>
    </w:p>
    <w:p w14:paraId="7F8B4F9B" w14:textId="77777777" w:rsidR="001613EC" w:rsidRDefault="001613EC" w:rsidP="001613EC">
      <w:pPr>
        <w:pStyle w:val="ListParagraph"/>
      </w:pPr>
      <w:r>
        <w:t>The Committee request</w:t>
      </w:r>
      <w:r w:rsidR="006F7E94">
        <w:t>ed</w:t>
      </w:r>
      <w:r>
        <w:t xml:space="preserve"> more information be included </w:t>
      </w:r>
      <w:r w:rsidR="00864F59">
        <w:t xml:space="preserve">in the study </w:t>
      </w:r>
      <w:r w:rsidR="00A33C4D">
        <w:t>documentation</w:t>
      </w:r>
      <w:r>
        <w:t xml:space="preserve"> to the previous findings of Magnetic Resonance Imaging (</w:t>
      </w:r>
      <w:r w:rsidRPr="00CA2C49">
        <w:t>MRI</w:t>
      </w:r>
      <w:r>
        <w:t>)</w:t>
      </w:r>
      <w:r w:rsidRPr="00CA2C49">
        <w:t xml:space="preserve"> neural mechanisms of CWS</w:t>
      </w:r>
      <w:r>
        <w:t>.</w:t>
      </w:r>
    </w:p>
    <w:p w14:paraId="1E79F4C8" w14:textId="77777777" w:rsidR="001613EC" w:rsidRDefault="001613EC" w:rsidP="006F7E94">
      <w:pPr>
        <w:pStyle w:val="ListParagraph"/>
      </w:pPr>
      <w:r>
        <w:t>The Committee request</w:t>
      </w:r>
      <w:r w:rsidR="006F7E94">
        <w:t>ed</w:t>
      </w:r>
      <w:r>
        <w:t xml:space="preserve"> rationale be provided for the inclusion of a control cohort</w:t>
      </w:r>
      <w:r w:rsidR="006F7E94">
        <w:t xml:space="preserve"> a</w:t>
      </w:r>
      <w:r>
        <w:t>s baseline imaging and pre-treatment MRI serve as their own controls</w:t>
      </w:r>
      <w:r w:rsidR="006F7E94">
        <w:t xml:space="preserve">, as well as the </w:t>
      </w:r>
      <w:r>
        <w:t>rationale for the selected treatment duration and confirmation this is long enough for MRI-visible change to be evident.</w:t>
      </w:r>
    </w:p>
    <w:p w14:paraId="47B05FB8" w14:textId="77777777" w:rsidR="001613EC" w:rsidRDefault="001613EC" w:rsidP="001613EC">
      <w:pPr>
        <w:pStyle w:val="ListParagraph"/>
      </w:pPr>
      <w:r>
        <w:t>The Committee request</w:t>
      </w:r>
      <w:r w:rsidR="00864F59">
        <w:t>ed</w:t>
      </w:r>
      <w:r>
        <w:t xml:space="preserve"> </w:t>
      </w:r>
      <w:r w:rsidRPr="00CA2C49">
        <w:t>rationale for including children up to age 10 should initial target recruitment not be met</w:t>
      </w:r>
      <w:r w:rsidR="0067344F">
        <w:t>, as</w:t>
      </w:r>
      <w:r>
        <w:t xml:space="preserve"> duration of stutter is not controlled for in the current protocol. </w:t>
      </w:r>
      <w:r w:rsidRPr="00CA2C49">
        <w:t xml:space="preserve">As the study intention is to report neuroimaging pre and post </w:t>
      </w:r>
      <w:r>
        <w:t>treatment</w:t>
      </w:r>
      <w:r w:rsidRPr="00CA2C49">
        <w:t xml:space="preserve"> in 'children close to the onset of developmental stuttering', a definition of 'close' in months or years should be provided.</w:t>
      </w:r>
    </w:p>
    <w:p w14:paraId="5454DF1F" w14:textId="77777777" w:rsidR="001613EC" w:rsidRDefault="001613EC" w:rsidP="001613EC">
      <w:pPr>
        <w:pStyle w:val="ListParagraph"/>
      </w:pPr>
      <w:r>
        <w:t>The Committee request</w:t>
      </w:r>
      <w:r w:rsidR="00864F59">
        <w:t>ed</w:t>
      </w:r>
      <w:r>
        <w:t xml:space="preserve"> the inclusion of processes </w:t>
      </w:r>
      <w:r w:rsidRPr="00CA2C49">
        <w:t>for management of incidental findings</w:t>
      </w:r>
      <w:r w:rsidR="0067344F">
        <w:t xml:space="preserve">, </w:t>
      </w:r>
      <w:r w:rsidRPr="00CA2C49">
        <w:t>of potential clinical significance</w:t>
      </w:r>
      <w:r w:rsidR="0067344F">
        <w:t xml:space="preserve">, </w:t>
      </w:r>
      <w:r w:rsidR="0067344F" w:rsidRPr="0067344F">
        <w:t>including newly diagnosed</w:t>
      </w:r>
      <w:r w:rsidR="0067344F">
        <w:t xml:space="preserve"> </w:t>
      </w:r>
      <w:r w:rsidR="0067344F" w:rsidRPr="0067344F">
        <w:t>behavioural / speech / developmental issues</w:t>
      </w:r>
      <w:r w:rsidR="0067344F">
        <w:t xml:space="preserve"> and imaging abnormalities,</w:t>
      </w:r>
      <w:r w:rsidRPr="00CA2C49">
        <w:t xml:space="preserve"> for both cohorts.</w:t>
      </w:r>
    </w:p>
    <w:p w14:paraId="57009AD3" w14:textId="77777777" w:rsidR="001613EC" w:rsidRDefault="001613EC" w:rsidP="001613EC">
      <w:pPr>
        <w:pStyle w:val="ListParagraph"/>
      </w:pPr>
      <w:r>
        <w:lastRenderedPageBreak/>
        <w:t xml:space="preserve">The Committee queried </w:t>
      </w:r>
      <w:r w:rsidRPr="006E6D78">
        <w:t>whether dropouts will be replaced, or whether the sample size has been adjusted to allow for withdrawals (</w:t>
      </w:r>
      <w:r w:rsidR="00A33C4D" w:rsidRPr="006E6D78">
        <w:t>e.g.,</w:t>
      </w:r>
      <w:r w:rsidRPr="006E6D78">
        <w:t xml:space="preserve"> inability to comply with MRI protocol).</w:t>
      </w:r>
    </w:p>
    <w:p w14:paraId="4D408670" w14:textId="77777777" w:rsidR="001613EC" w:rsidRDefault="001613EC" w:rsidP="001B70F3">
      <w:pPr>
        <w:pStyle w:val="ListParagraph"/>
      </w:pPr>
      <w:r>
        <w:t>The Committee noted that the submission of videos to FluencyBank would not be considered best practice, particularly where involving minors. The Committee suggest</w:t>
      </w:r>
      <w:r w:rsidR="001B70F3">
        <w:t>ed</w:t>
      </w:r>
      <w:r>
        <w:t xml:space="preserve"> this option be removed from the study</w:t>
      </w:r>
      <w:r w:rsidR="001B70F3">
        <w:t xml:space="preserve">. </w:t>
      </w:r>
      <w:r>
        <w:t xml:space="preserve">The Committee </w:t>
      </w:r>
      <w:r w:rsidR="0067344F">
        <w:t xml:space="preserve">requested </w:t>
      </w:r>
      <w:r>
        <w:t xml:space="preserve">that the FluencyBank </w:t>
      </w:r>
      <w:r w:rsidR="0067344F">
        <w:t xml:space="preserve">information and </w:t>
      </w:r>
      <w:r>
        <w:t xml:space="preserve">consenting should be a separate document and an audio-only option should be considered. </w:t>
      </w:r>
    </w:p>
    <w:p w14:paraId="3F726535" w14:textId="77777777" w:rsidR="001613EC" w:rsidRDefault="001613EC" w:rsidP="00042B0A">
      <w:pPr>
        <w:pStyle w:val="ListParagraph"/>
      </w:pPr>
      <w:r>
        <w:t xml:space="preserve">Please clearly state who will be viewing the MRI images and what international or national guidance is followed in terms of conclusions drawn. </w:t>
      </w:r>
    </w:p>
    <w:p w14:paraId="22A17906" w14:textId="77777777" w:rsidR="001613EC" w:rsidRDefault="001613EC" w:rsidP="00822252">
      <w:pPr>
        <w:pStyle w:val="ListParagraph"/>
      </w:pPr>
      <w:r>
        <w:t>The Committee suggest</w:t>
      </w:r>
      <w:r w:rsidR="00025328">
        <w:t>ed</w:t>
      </w:r>
      <w:r>
        <w:t xml:space="preserve"> </w:t>
      </w:r>
      <w:r w:rsidR="0067344F">
        <w:t xml:space="preserve">un-bolding </w:t>
      </w:r>
      <w:r>
        <w:t xml:space="preserve">the statements of “Free Speech Therapy” and </w:t>
      </w:r>
      <w:r w:rsidR="0067344F">
        <w:t>similar in recruitment material</w:t>
      </w:r>
      <w:r>
        <w:t xml:space="preserve"> and note</w:t>
      </w:r>
      <w:r w:rsidR="00025328">
        <w:t>d</w:t>
      </w:r>
      <w:r>
        <w:t xml:space="preserve"> that these statements should not carry exclamation marks.</w:t>
      </w:r>
    </w:p>
    <w:p w14:paraId="27AC9BB2" w14:textId="77777777" w:rsidR="00025328" w:rsidRDefault="00025328" w:rsidP="001613EC">
      <w:pPr>
        <w:pStyle w:val="ListParagraph"/>
      </w:pPr>
      <w:r>
        <w:t>The Committee requested the following changes for the Data Management Plan (DMP):</w:t>
      </w:r>
    </w:p>
    <w:p w14:paraId="23DDBE34" w14:textId="77777777" w:rsidR="001613EC" w:rsidRDefault="001613EC" w:rsidP="005140E1">
      <w:pPr>
        <w:pStyle w:val="ListParagraph"/>
        <w:numPr>
          <w:ilvl w:val="1"/>
          <w:numId w:val="3"/>
        </w:numPr>
      </w:pPr>
      <w:r>
        <w:t>Please add mention of St George’s Radiology as an important locality to section 3. Please ensure it is clear their policies will apply.</w:t>
      </w:r>
    </w:p>
    <w:p w14:paraId="0CD68FC2" w14:textId="77777777" w:rsidR="001613EC" w:rsidRDefault="001613EC" w:rsidP="005140E1">
      <w:pPr>
        <w:pStyle w:val="ListParagraph"/>
        <w:numPr>
          <w:ilvl w:val="1"/>
          <w:numId w:val="3"/>
        </w:numPr>
      </w:pPr>
      <w:r>
        <w:t>Please amend section 8.1 to state that MRI’s will become part of the clinical record.</w:t>
      </w:r>
    </w:p>
    <w:p w14:paraId="1E55C82A" w14:textId="77777777" w:rsidR="001613EC" w:rsidRDefault="001613EC" w:rsidP="005140E1">
      <w:pPr>
        <w:pStyle w:val="ListParagraph"/>
        <w:numPr>
          <w:ilvl w:val="1"/>
          <w:numId w:val="3"/>
        </w:numPr>
      </w:pPr>
      <w:r>
        <w:t>Please c</w:t>
      </w:r>
      <w:r w:rsidRPr="006E6D78">
        <w:t>larify whether video will be retained in identified form or be de-identified</w:t>
      </w:r>
      <w:r>
        <w:t>.</w:t>
      </w:r>
    </w:p>
    <w:p w14:paraId="5BECC00F" w14:textId="77777777" w:rsidR="001613EC" w:rsidRDefault="001613EC" w:rsidP="005140E1">
      <w:pPr>
        <w:pStyle w:val="ListParagraph"/>
        <w:numPr>
          <w:ilvl w:val="1"/>
          <w:numId w:val="3"/>
        </w:numPr>
      </w:pPr>
      <w:r>
        <w:t>Please amend s</w:t>
      </w:r>
      <w:r w:rsidRPr="006E6D78">
        <w:t xml:space="preserve">ection 8 </w:t>
      </w:r>
      <w:r>
        <w:t xml:space="preserve">which </w:t>
      </w:r>
      <w:r w:rsidRPr="006E6D78">
        <w:t xml:space="preserve">states that 'With consent, the deidentified videos and their transcripts will also be uploaded to FluencyBank.'. </w:t>
      </w:r>
      <w:r>
        <w:t>As</w:t>
      </w:r>
      <w:r w:rsidRPr="006E6D78">
        <w:t xml:space="preserve"> this is not consistent with the protocol, which states identified video will be uploaded if the parent selects this. Also clarify how the video footage will be de-identified (i.e.</w:t>
      </w:r>
      <w:r>
        <w:t>,</w:t>
      </w:r>
      <w:r w:rsidRPr="006E6D78">
        <w:t xml:space="preserve"> how the participant's identifying facial features will be sufficiently obscured).</w:t>
      </w:r>
    </w:p>
    <w:p w14:paraId="2490E042" w14:textId="77777777" w:rsidR="001613EC" w:rsidRDefault="001613EC" w:rsidP="005140E1">
      <w:pPr>
        <w:pStyle w:val="ListParagraph"/>
        <w:numPr>
          <w:ilvl w:val="1"/>
          <w:numId w:val="3"/>
        </w:numPr>
      </w:pPr>
      <w:r w:rsidRPr="006E6D78">
        <w:t xml:space="preserve">It is stated that identified data will be shared with Deryk Beal, based in Canada. </w:t>
      </w:r>
      <w:r>
        <w:t>The Committee request</w:t>
      </w:r>
      <w:r w:rsidR="001B70F3">
        <w:t>ed</w:t>
      </w:r>
      <w:r>
        <w:t xml:space="preserve"> that it is clearly</w:t>
      </w:r>
      <w:r w:rsidRPr="006E6D78">
        <w:t xml:space="preserve"> define</w:t>
      </w:r>
      <w:r>
        <w:t>d</w:t>
      </w:r>
      <w:r w:rsidRPr="006E6D78">
        <w:t xml:space="preserve"> which identifiable data is being provided, and processes in place to minimise privacy bre</w:t>
      </w:r>
      <w:r>
        <w:t>a</w:t>
      </w:r>
      <w:r w:rsidRPr="006E6D78">
        <w:t>ch.</w:t>
      </w:r>
    </w:p>
    <w:p w14:paraId="64F81187" w14:textId="77777777" w:rsidR="001613EC" w:rsidRDefault="001613EC" w:rsidP="005140E1">
      <w:pPr>
        <w:pStyle w:val="ListParagraph"/>
        <w:numPr>
          <w:ilvl w:val="1"/>
          <w:numId w:val="3"/>
        </w:numPr>
      </w:pPr>
      <w:r>
        <w:t xml:space="preserve">The Committee noted </w:t>
      </w:r>
      <w:r w:rsidRPr="00EC09DF">
        <w:t>that some health information must be retained until 10 years after the participant turns 16 (Sections 9.1 and 9.2).</w:t>
      </w:r>
    </w:p>
    <w:p w14:paraId="1BC541CF" w14:textId="77777777" w:rsidR="001613EC" w:rsidRPr="006E4C37" w:rsidRDefault="001613EC" w:rsidP="001613EC">
      <w:pPr>
        <w:pStyle w:val="ListParagraph"/>
        <w:numPr>
          <w:ilvl w:val="0"/>
          <w:numId w:val="0"/>
        </w:numPr>
        <w:ind w:left="357"/>
        <w:rPr>
          <w:rFonts w:cs="Arial"/>
          <w:color w:val="FF0000"/>
        </w:rPr>
      </w:pPr>
      <w:r w:rsidRPr="00D324AA">
        <w:br/>
      </w:r>
    </w:p>
    <w:p w14:paraId="797A6CE6" w14:textId="77777777" w:rsidR="001613EC" w:rsidRDefault="001613EC" w:rsidP="001613EC">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68B0B76D" w14:textId="77777777" w:rsidR="001613EC" w:rsidRPr="00D324AA" w:rsidRDefault="00025328" w:rsidP="001613EC">
      <w:pPr>
        <w:spacing w:before="80" w:after="80"/>
        <w:rPr>
          <w:rFonts w:cs="Arial"/>
          <w:szCs w:val="22"/>
          <w:lang w:val="en-NZ"/>
        </w:rPr>
      </w:pPr>
      <w:r>
        <w:rPr>
          <w:rFonts w:cs="Arial"/>
          <w:szCs w:val="22"/>
          <w:lang w:val="en-NZ"/>
        </w:rPr>
        <w:t>Case PIS/CF</w:t>
      </w:r>
    </w:p>
    <w:p w14:paraId="5E79C4CF" w14:textId="77777777" w:rsidR="0067344F" w:rsidRDefault="0067344F" w:rsidP="0067344F">
      <w:pPr>
        <w:pStyle w:val="ListParagraph"/>
      </w:pPr>
      <w:r>
        <w:t xml:space="preserve">Please amend to include page numbers and version numbers to footers. </w:t>
      </w:r>
    </w:p>
    <w:p w14:paraId="00802ED7" w14:textId="77777777" w:rsidR="001613EC" w:rsidRDefault="001613EC" w:rsidP="001613EC">
      <w:pPr>
        <w:pStyle w:val="ListParagraph"/>
      </w:pPr>
      <w:r>
        <w:t xml:space="preserve">Please explain in lay language, the possibility of finding abnormalities in MRI scans </w:t>
      </w:r>
      <w:r w:rsidR="0067344F">
        <w:t xml:space="preserve">or other assessments </w:t>
      </w:r>
      <w:r>
        <w:t>not something expected in the study</w:t>
      </w:r>
      <w:r w:rsidR="0067344F">
        <w:t>, and state</w:t>
      </w:r>
      <w:r>
        <w:t xml:space="preserve"> that any</w:t>
      </w:r>
      <w:r w:rsidR="0067344F">
        <w:t xml:space="preserve"> significant</w:t>
      </w:r>
      <w:r>
        <w:t xml:space="preserve"> findings will be reported to a General Practitioner (GP).</w:t>
      </w:r>
    </w:p>
    <w:p w14:paraId="5091A853" w14:textId="77777777" w:rsidR="0067344F" w:rsidRDefault="0067344F" w:rsidP="0067344F">
      <w:pPr>
        <w:pStyle w:val="ListParagraph"/>
      </w:pPr>
      <w:r>
        <w:t>Please provide a description of why the MRI is needed and what the Researchers are specifically looking for.</w:t>
      </w:r>
    </w:p>
    <w:p w14:paraId="7EF35729" w14:textId="77777777" w:rsidR="0067344F" w:rsidRDefault="0067344F" w:rsidP="0067344F">
      <w:pPr>
        <w:pStyle w:val="ListParagraph"/>
      </w:pPr>
      <w:r>
        <w:t xml:space="preserve">Please clearly state who will be viewing the MRI images and what international or national guidance is followed in terms of conclusions drawn. </w:t>
      </w:r>
    </w:p>
    <w:p w14:paraId="5863B17C" w14:textId="77777777" w:rsidR="001613EC" w:rsidRDefault="001613EC" w:rsidP="001613EC">
      <w:pPr>
        <w:pStyle w:val="ListParagraph"/>
      </w:pPr>
      <w:r>
        <w:t xml:space="preserve">Please review for </w:t>
      </w:r>
      <w:r w:rsidRPr="00EC09DF">
        <w:t>lay terms ('psychosocial', 'monolingual' etc</w:t>
      </w:r>
      <w:r w:rsidR="001B70F3">
        <w:t>.</w:t>
      </w:r>
      <w:r w:rsidRPr="00EC09DF">
        <w:t>) and explain what is meant by 'brain changes'.</w:t>
      </w:r>
    </w:p>
    <w:p w14:paraId="039CC9FA" w14:textId="77777777" w:rsidR="001613EC" w:rsidRDefault="001613EC" w:rsidP="001613EC">
      <w:pPr>
        <w:pStyle w:val="ListParagraph"/>
      </w:pPr>
      <w:r>
        <w:t>Please state the number of assessments and time they will take rather than naming the assessment tools.</w:t>
      </w:r>
    </w:p>
    <w:p w14:paraId="30FD2CD3" w14:textId="77777777" w:rsidR="001613EC" w:rsidRDefault="001613EC" w:rsidP="001613EC">
      <w:pPr>
        <w:pStyle w:val="ListParagraph"/>
      </w:pPr>
      <w:r>
        <w:t xml:space="preserve">Please state where and when video recordings may be used and whom they will be accessible by. </w:t>
      </w:r>
    </w:p>
    <w:p w14:paraId="7BAD6C8C" w14:textId="77777777" w:rsidR="001613EC" w:rsidRDefault="001613EC" w:rsidP="001613EC">
      <w:pPr>
        <w:pStyle w:val="ListParagraph"/>
      </w:pPr>
      <w:r>
        <w:t>Please provide contact detail for Māori cultural support.</w:t>
      </w:r>
    </w:p>
    <w:p w14:paraId="472A2527" w14:textId="77777777" w:rsidR="001613EC" w:rsidRDefault="001613EC" w:rsidP="001613EC">
      <w:pPr>
        <w:pStyle w:val="ListParagraph"/>
      </w:pPr>
      <w:r>
        <w:t>Please p</w:t>
      </w:r>
      <w:r w:rsidRPr="00EC09DF">
        <w:t>rovide an optional YES/NO tick box for consent to video recordings used for teaching that is clearly distinct from other consent clauses.</w:t>
      </w:r>
    </w:p>
    <w:p w14:paraId="36E03165" w14:textId="77777777" w:rsidR="001613EC" w:rsidRDefault="001613EC" w:rsidP="001613EC">
      <w:pPr>
        <w:pStyle w:val="ListParagraph"/>
      </w:pPr>
      <w:r>
        <w:t>Please remove the tick box option for reporting findings to a General Practitioner (GP).</w:t>
      </w:r>
    </w:p>
    <w:p w14:paraId="51D3BC91" w14:textId="77777777" w:rsidR="001613EC" w:rsidRDefault="001613EC" w:rsidP="001613EC">
      <w:pPr>
        <w:pStyle w:val="ListParagraph"/>
        <w:numPr>
          <w:ilvl w:val="0"/>
          <w:numId w:val="0"/>
        </w:numPr>
      </w:pPr>
    </w:p>
    <w:p w14:paraId="42F5EE74" w14:textId="77777777" w:rsidR="001613EC" w:rsidRDefault="001B70F3" w:rsidP="001613EC">
      <w:pPr>
        <w:pStyle w:val="ListParagraph"/>
        <w:numPr>
          <w:ilvl w:val="0"/>
          <w:numId w:val="0"/>
        </w:numPr>
        <w:ind w:left="360" w:hanging="360"/>
      </w:pPr>
      <w:r>
        <w:lastRenderedPageBreak/>
        <w:t>Control PIS/CF</w:t>
      </w:r>
    </w:p>
    <w:p w14:paraId="6FC9A191" w14:textId="77777777" w:rsidR="001613EC" w:rsidRDefault="001613EC" w:rsidP="001613EC">
      <w:pPr>
        <w:pStyle w:val="ListParagraph"/>
      </w:pPr>
      <w:r>
        <w:t>Please amend as with the Case PISCF.</w:t>
      </w:r>
    </w:p>
    <w:p w14:paraId="2548382E" w14:textId="77777777" w:rsidR="001613EC" w:rsidRPr="00D324AA" w:rsidRDefault="001613EC" w:rsidP="001613EC">
      <w:pPr>
        <w:pStyle w:val="ListParagraph"/>
      </w:pPr>
      <w:r>
        <w:t>Please limit the information provided as relevant to the control group.</w:t>
      </w:r>
    </w:p>
    <w:p w14:paraId="5EA003F7" w14:textId="77777777" w:rsidR="001613EC" w:rsidRPr="00D324AA" w:rsidRDefault="001613EC" w:rsidP="001613EC">
      <w:pPr>
        <w:spacing w:before="80" w:after="80"/>
      </w:pPr>
    </w:p>
    <w:p w14:paraId="3BC510F8" w14:textId="77777777" w:rsidR="001613EC" w:rsidRPr="0054344C" w:rsidRDefault="001613EC" w:rsidP="001613EC">
      <w:pPr>
        <w:rPr>
          <w:b/>
          <w:bCs/>
          <w:lang w:val="en-NZ"/>
        </w:rPr>
      </w:pPr>
      <w:r w:rsidRPr="0054344C">
        <w:rPr>
          <w:b/>
          <w:bCs/>
          <w:lang w:val="en-NZ"/>
        </w:rPr>
        <w:t xml:space="preserve">Decision </w:t>
      </w:r>
    </w:p>
    <w:p w14:paraId="1228C5B3" w14:textId="77777777" w:rsidR="001613EC" w:rsidRPr="00D324AA" w:rsidRDefault="001613EC" w:rsidP="001613EC">
      <w:pPr>
        <w:rPr>
          <w:lang w:val="en-NZ"/>
        </w:rPr>
      </w:pPr>
    </w:p>
    <w:p w14:paraId="41352211" w14:textId="77777777" w:rsidR="001613EC" w:rsidRPr="00D324AA" w:rsidRDefault="001613EC" w:rsidP="001613EC">
      <w:pPr>
        <w:rPr>
          <w:lang w:val="en-NZ"/>
        </w:rPr>
      </w:pPr>
    </w:p>
    <w:p w14:paraId="2E68CF4D" w14:textId="77777777" w:rsidR="001613EC" w:rsidRPr="00D324AA" w:rsidRDefault="001613EC" w:rsidP="001613EC">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05E590BF" w14:textId="77777777" w:rsidR="001613EC" w:rsidRPr="00D324AA" w:rsidRDefault="001613EC" w:rsidP="001613EC">
      <w:pPr>
        <w:rPr>
          <w:lang w:val="en-NZ"/>
        </w:rPr>
      </w:pPr>
    </w:p>
    <w:p w14:paraId="52EEA5B5" w14:textId="77777777" w:rsidR="001613EC" w:rsidRPr="006D0A33" w:rsidRDefault="001613EC" w:rsidP="001613EC">
      <w:pPr>
        <w:pStyle w:val="ListParagraph"/>
      </w:pPr>
      <w:r w:rsidRPr="006D0A33">
        <w:t>Please address all outstanding ethical issues, providing the information requested by the Committee.</w:t>
      </w:r>
    </w:p>
    <w:p w14:paraId="2858050B" w14:textId="77777777" w:rsidR="001613EC" w:rsidRPr="006D0A33" w:rsidRDefault="001613EC" w:rsidP="001613EC">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53C64D3D" w14:textId="77777777" w:rsidR="001613EC" w:rsidRDefault="001613EC" w:rsidP="001613EC">
      <w:pPr>
        <w:pStyle w:val="ListParagraph"/>
      </w:pPr>
      <w:r w:rsidRPr="006D0A33">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798DF99E" w14:textId="77777777" w:rsidR="001B70F3" w:rsidRPr="00CA5D53" w:rsidRDefault="001B70F3" w:rsidP="001B70F3">
      <w:pPr>
        <w:pStyle w:val="ListParagraph"/>
      </w:pPr>
      <w:r w:rsidRPr="00CA5D53">
        <w:t xml:space="preserve">Please </w:t>
      </w:r>
      <w:r>
        <w:t>amend the</w:t>
      </w:r>
      <w:r w:rsidRPr="00CA5D53">
        <w:t xml:space="preserve"> data </w:t>
      </w:r>
      <w:r>
        <w:t>management</w:t>
      </w:r>
      <w:r w:rsidRPr="00CA5D53">
        <w:t xml:space="preserve"> plan to ensure the safety and integrity of participant data</w:t>
      </w:r>
      <w:r>
        <w:t xml:space="preserve"> </w:t>
      </w:r>
      <w:r w:rsidRPr="00CA5D53">
        <w:rPr>
          <w:i/>
        </w:rPr>
        <w:t xml:space="preserve">(National Ethical Standards for Health and Disability Research and Quality Improvement, para 12.15).  </w:t>
      </w:r>
    </w:p>
    <w:p w14:paraId="56AE2825" w14:textId="77777777" w:rsidR="001B70F3" w:rsidRPr="006D0A33" w:rsidRDefault="001B70F3" w:rsidP="005140E1">
      <w:pPr>
        <w:pStyle w:val="ListParagraph"/>
        <w:numPr>
          <w:ilvl w:val="0"/>
          <w:numId w:val="0"/>
        </w:numPr>
        <w:ind w:left="360"/>
      </w:pPr>
    </w:p>
    <w:p w14:paraId="7246F61F" w14:textId="77777777" w:rsidR="001613EC" w:rsidRPr="00D324AA" w:rsidRDefault="001613EC" w:rsidP="001613EC">
      <w:pPr>
        <w:rPr>
          <w:color w:val="FF0000"/>
          <w:lang w:val="en-NZ"/>
        </w:rPr>
      </w:pPr>
    </w:p>
    <w:p w14:paraId="275CE592" w14:textId="77777777" w:rsidR="001613EC" w:rsidRPr="00D324AA" w:rsidRDefault="001613EC" w:rsidP="001613EC">
      <w:pPr>
        <w:rPr>
          <w:lang w:val="en-NZ"/>
        </w:rPr>
      </w:pPr>
      <w:r w:rsidRPr="00D324AA">
        <w:rPr>
          <w:lang w:val="en-NZ"/>
        </w:rPr>
        <w:t>After receipt of the information requested by the Committee, a final decision on the application will be mad</w:t>
      </w:r>
      <w:r w:rsidRPr="00007C1B">
        <w:rPr>
          <w:lang w:val="en-NZ"/>
        </w:rPr>
        <w:t xml:space="preserve">e by </w:t>
      </w:r>
      <w:r w:rsidRPr="00007C1B">
        <w:rPr>
          <w:rFonts w:cs="Arial"/>
          <w:szCs w:val="22"/>
          <w:lang w:val="en-NZ"/>
        </w:rPr>
        <w:t>Ms Catherine Garvey and Dr Devonie Waaka.</w:t>
      </w:r>
    </w:p>
    <w:p w14:paraId="31DFD181" w14:textId="77777777" w:rsidR="008A28C0" w:rsidRPr="00D324AA" w:rsidRDefault="008A28C0" w:rsidP="008A28C0">
      <w:pPr>
        <w:rPr>
          <w:color w:val="FF0000"/>
          <w:lang w:val="en-NZ"/>
        </w:rPr>
      </w:pPr>
    </w:p>
    <w:p w14:paraId="727515EE" w14:textId="77777777" w:rsidR="00B509CA" w:rsidRDefault="00B509CA">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613EC" w:rsidRPr="00960BFE" w14:paraId="507AFB21" w14:textId="77777777" w:rsidTr="00374ACE">
        <w:trPr>
          <w:trHeight w:val="280"/>
        </w:trPr>
        <w:tc>
          <w:tcPr>
            <w:tcW w:w="966" w:type="dxa"/>
            <w:tcBorders>
              <w:top w:val="nil"/>
              <w:left w:val="nil"/>
              <w:bottom w:val="nil"/>
              <w:right w:val="nil"/>
            </w:tcBorders>
          </w:tcPr>
          <w:p w14:paraId="10D74406" w14:textId="77777777" w:rsidR="001613EC" w:rsidRPr="00960BFE" w:rsidRDefault="001613EC" w:rsidP="00374ACE">
            <w:pPr>
              <w:autoSpaceDE w:val="0"/>
              <w:autoSpaceDN w:val="0"/>
              <w:adjustRightInd w:val="0"/>
            </w:pPr>
            <w:r>
              <w:rPr>
                <w:b/>
              </w:rPr>
              <w:t>9</w:t>
            </w:r>
            <w:r w:rsidRPr="00960BFE">
              <w:rPr>
                <w:b/>
              </w:rPr>
              <w:t xml:space="preserve"> </w:t>
            </w:r>
            <w:r w:rsidRPr="00960BFE">
              <w:t xml:space="preserve"> </w:t>
            </w:r>
          </w:p>
        </w:tc>
        <w:tc>
          <w:tcPr>
            <w:tcW w:w="2575" w:type="dxa"/>
            <w:tcBorders>
              <w:top w:val="nil"/>
              <w:left w:val="nil"/>
              <w:bottom w:val="nil"/>
              <w:right w:val="nil"/>
            </w:tcBorders>
          </w:tcPr>
          <w:p w14:paraId="2D5957B3" w14:textId="77777777" w:rsidR="001613EC" w:rsidRPr="00960BFE" w:rsidRDefault="001613EC" w:rsidP="00374AC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786265F" w14:textId="77777777" w:rsidR="001613EC" w:rsidRPr="00960BFE" w:rsidRDefault="001613EC" w:rsidP="00374ACE">
            <w:pPr>
              <w:autoSpaceDE w:val="0"/>
              <w:autoSpaceDN w:val="0"/>
              <w:adjustRightInd w:val="0"/>
            </w:pPr>
            <w:r w:rsidRPr="00F65305">
              <w:rPr>
                <w:b/>
              </w:rPr>
              <w:t>2022 FULL 11811</w:t>
            </w:r>
          </w:p>
        </w:tc>
      </w:tr>
      <w:tr w:rsidR="001613EC" w:rsidRPr="00960BFE" w14:paraId="4DC8B259" w14:textId="77777777" w:rsidTr="00374ACE">
        <w:trPr>
          <w:trHeight w:val="280"/>
        </w:trPr>
        <w:tc>
          <w:tcPr>
            <w:tcW w:w="966" w:type="dxa"/>
            <w:tcBorders>
              <w:top w:val="nil"/>
              <w:left w:val="nil"/>
              <w:bottom w:val="nil"/>
              <w:right w:val="nil"/>
            </w:tcBorders>
          </w:tcPr>
          <w:p w14:paraId="1900FB0E" w14:textId="77777777" w:rsidR="001613EC" w:rsidRPr="00960BFE" w:rsidRDefault="001613EC" w:rsidP="00374ACE">
            <w:pPr>
              <w:autoSpaceDE w:val="0"/>
              <w:autoSpaceDN w:val="0"/>
              <w:adjustRightInd w:val="0"/>
            </w:pPr>
            <w:r w:rsidRPr="00960BFE">
              <w:t xml:space="preserve"> </w:t>
            </w:r>
          </w:p>
        </w:tc>
        <w:tc>
          <w:tcPr>
            <w:tcW w:w="2575" w:type="dxa"/>
            <w:tcBorders>
              <w:top w:val="nil"/>
              <w:left w:val="nil"/>
              <w:bottom w:val="nil"/>
              <w:right w:val="nil"/>
            </w:tcBorders>
          </w:tcPr>
          <w:p w14:paraId="55AC084C" w14:textId="77777777" w:rsidR="001613EC" w:rsidRPr="00960BFE" w:rsidRDefault="001613EC" w:rsidP="00374ACE">
            <w:pPr>
              <w:autoSpaceDE w:val="0"/>
              <w:autoSpaceDN w:val="0"/>
              <w:adjustRightInd w:val="0"/>
            </w:pPr>
            <w:r w:rsidRPr="00960BFE">
              <w:t xml:space="preserve">Title: </w:t>
            </w:r>
          </w:p>
        </w:tc>
        <w:tc>
          <w:tcPr>
            <w:tcW w:w="6459" w:type="dxa"/>
            <w:tcBorders>
              <w:top w:val="nil"/>
              <w:left w:val="nil"/>
              <w:bottom w:val="nil"/>
              <w:right w:val="nil"/>
            </w:tcBorders>
          </w:tcPr>
          <w:p w14:paraId="43C73F00" w14:textId="77777777" w:rsidR="001613EC" w:rsidRPr="00960BFE" w:rsidRDefault="001613EC" w:rsidP="00374ACE">
            <w:pPr>
              <w:autoSpaceDE w:val="0"/>
              <w:autoSpaceDN w:val="0"/>
              <w:adjustRightInd w:val="0"/>
            </w:pPr>
            <w:r w:rsidRPr="008B0145">
              <w:t>FINER - Phase III Fulvestrant and Ipatasertib for Advanced HER2-, ER+ Breast Cancer</w:t>
            </w:r>
          </w:p>
        </w:tc>
      </w:tr>
      <w:tr w:rsidR="001613EC" w:rsidRPr="00960BFE" w14:paraId="739B3390" w14:textId="77777777" w:rsidTr="00374ACE">
        <w:trPr>
          <w:trHeight w:val="280"/>
        </w:trPr>
        <w:tc>
          <w:tcPr>
            <w:tcW w:w="966" w:type="dxa"/>
            <w:tcBorders>
              <w:top w:val="nil"/>
              <w:left w:val="nil"/>
              <w:bottom w:val="nil"/>
              <w:right w:val="nil"/>
            </w:tcBorders>
          </w:tcPr>
          <w:p w14:paraId="276EE7E2" w14:textId="77777777" w:rsidR="001613EC" w:rsidRPr="00960BFE" w:rsidRDefault="001613EC" w:rsidP="00374ACE">
            <w:pPr>
              <w:autoSpaceDE w:val="0"/>
              <w:autoSpaceDN w:val="0"/>
              <w:adjustRightInd w:val="0"/>
            </w:pPr>
            <w:r w:rsidRPr="00960BFE">
              <w:t xml:space="preserve"> </w:t>
            </w:r>
          </w:p>
        </w:tc>
        <w:tc>
          <w:tcPr>
            <w:tcW w:w="2575" w:type="dxa"/>
            <w:tcBorders>
              <w:top w:val="nil"/>
              <w:left w:val="nil"/>
              <w:bottom w:val="nil"/>
              <w:right w:val="nil"/>
            </w:tcBorders>
          </w:tcPr>
          <w:p w14:paraId="64C2A3FD" w14:textId="77777777" w:rsidR="001613EC" w:rsidRPr="00960BFE" w:rsidRDefault="001613EC" w:rsidP="00374ACE">
            <w:pPr>
              <w:autoSpaceDE w:val="0"/>
              <w:autoSpaceDN w:val="0"/>
              <w:adjustRightInd w:val="0"/>
            </w:pPr>
            <w:r w:rsidRPr="00960BFE">
              <w:t xml:space="preserve">Principal Investigator: </w:t>
            </w:r>
          </w:p>
        </w:tc>
        <w:tc>
          <w:tcPr>
            <w:tcW w:w="6459" w:type="dxa"/>
            <w:tcBorders>
              <w:top w:val="nil"/>
              <w:left w:val="nil"/>
              <w:bottom w:val="nil"/>
              <w:right w:val="nil"/>
            </w:tcBorders>
          </w:tcPr>
          <w:p w14:paraId="1A1A076A" w14:textId="77777777" w:rsidR="001613EC" w:rsidRPr="00960BFE" w:rsidRDefault="001613EC" w:rsidP="00374ACE">
            <w:pPr>
              <w:autoSpaceDE w:val="0"/>
              <w:autoSpaceDN w:val="0"/>
              <w:adjustRightInd w:val="0"/>
            </w:pPr>
            <w:r w:rsidRPr="00EA31A2">
              <w:t>Dr Sheridan Wilson</w:t>
            </w:r>
          </w:p>
        </w:tc>
      </w:tr>
      <w:tr w:rsidR="001613EC" w:rsidRPr="00960BFE" w14:paraId="721D17DF" w14:textId="77777777" w:rsidTr="00374ACE">
        <w:trPr>
          <w:trHeight w:val="280"/>
        </w:trPr>
        <w:tc>
          <w:tcPr>
            <w:tcW w:w="966" w:type="dxa"/>
            <w:tcBorders>
              <w:top w:val="nil"/>
              <w:left w:val="nil"/>
              <w:bottom w:val="nil"/>
              <w:right w:val="nil"/>
            </w:tcBorders>
          </w:tcPr>
          <w:p w14:paraId="24161526" w14:textId="77777777" w:rsidR="001613EC" w:rsidRPr="00960BFE" w:rsidRDefault="001613EC" w:rsidP="00374ACE">
            <w:pPr>
              <w:autoSpaceDE w:val="0"/>
              <w:autoSpaceDN w:val="0"/>
              <w:adjustRightInd w:val="0"/>
            </w:pPr>
            <w:r w:rsidRPr="00960BFE">
              <w:t xml:space="preserve"> </w:t>
            </w:r>
          </w:p>
        </w:tc>
        <w:tc>
          <w:tcPr>
            <w:tcW w:w="2575" w:type="dxa"/>
            <w:tcBorders>
              <w:top w:val="nil"/>
              <w:left w:val="nil"/>
              <w:bottom w:val="nil"/>
              <w:right w:val="nil"/>
            </w:tcBorders>
          </w:tcPr>
          <w:p w14:paraId="7E3613C4" w14:textId="77777777" w:rsidR="001613EC" w:rsidRPr="00960BFE" w:rsidRDefault="001613EC" w:rsidP="00374ACE">
            <w:pPr>
              <w:autoSpaceDE w:val="0"/>
              <w:autoSpaceDN w:val="0"/>
              <w:adjustRightInd w:val="0"/>
            </w:pPr>
            <w:r w:rsidRPr="00960BFE">
              <w:t xml:space="preserve">Sponsor: </w:t>
            </w:r>
          </w:p>
        </w:tc>
        <w:tc>
          <w:tcPr>
            <w:tcW w:w="6459" w:type="dxa"/>
            <w:tcBorders>
              <w:top w:val="nil"/>
              <w:left w:val="nil"/>
              <w:bottom w:val="nil"/>
              <w:right w:val="nil"/>
            </w:tcBorders>
          </w:tcPr>
          <w:p w14:paraId="7BA1328C" w14:textId="77777777" w:rsidR="001613EC" w:rsidRPr="00960BFE" w:rsidRDefault="003A10A7" w:rsidP="00374ACE">
            <w:pPr>
              <w:autoSpaceDE w:val="0"/>
              <w:autoSpaceDN w:val="0"/>
              <w:adjustRightInd w:val="0"/>
            </w:pPr>
            <w:r w:rsidRPr="003A10A7">
              <w:t>Canadian Cancer Trials Group (CCTG</w:t>
            </w:r>
            <w:r>
              <w:t>)</w:t>
            </w:r>
          </w:p>
        </w:tc>
      </w:tr>
      <w:tr w:rsidR="001613EC" w:rsidRPr="00960BFE" w14:paraId="1107A9EA" w14:textId="77777777" w:rsidTr="00374ACE">
        <w:trPr>
          <w:trHeight w:val="280"/>
        </w:trPr>
        <w:tc>
          <w:tcPr>
            <w:tcW w:w="966" w:type="dxa"/>
            <w:tcBorders>
              <w:top w:val="nil"/>
              <w:left w:val="nil"/>
              <w:bottom w:val="nil"/>
              <w:right w:val="nil"/>
            </w:tcBorders>
          </w:tcPr>
          <w:p w14:paraId="6129BF52" w14:textId="77777777" w:rsidR="001613EC" w:rsidRPr="00960BFE" w:rsidRDefault="001613EC" w:rsidP="00374ACE">
            <w:pPr>
              <w:autoSpaceDE w:val="0"/>
              <w:autoSpaceDN w:val="0"/>
              <w:adjustRightInd w:val="0"/>
            </w:pPr>
            <w:r w:rsidRPr="00960BFE">
              <w:t xml:space="preserve"> </w:t>
            </w:r>
          </w:p>
        </w:tc>
        <w:tc>
          <w:tcPr>
            <w:tcW w:w="2575" w:type="dxa"/>
            <w:tcBorders>
              <w:top w:val="nil"/>
              <w:left w:val="nil"/>
              <w:bottom w:val="nil"/>
              <w:right w:val="nil"/>
            </w:tcBorders>
          </w:tcPr>
          <w:p w14:paraId="199D89A1" w14:textId="77777777" w:rsidR="001613EC" w:rsidRPr="00960BFE" w:rsidRDefault="001613EC" w:rsidP="00374ACE">
            <w:pPr>
              <w:autoSpaceDE w:val="0"/>
              <w:autoSpaceDN w:val="0"/>
              <w:adjustRightInd w:val="0"/>
            </w:pPr>
            <w:r w:rsidRPr="00960BFE">
              <w:t xml:space="preserve">Clock Start Date: </w:t>
            </w:r>
          </w:p>
        </w:tc>
        <w:tc>
          <w:tcPr>
            <w:tcW w:w="6459" w:type="dxa"/>
            <w:tcBorders>
              <w:top w:val="nil"/>
              <w:left w:val="nil"/>
              <w:bottom w:val="nil"/>
              <w:right w:val="nil"/>
            </w:tcBorders>
          </w:tcPr>
          <w:p w14:paraId="4BB59AFD" w14:textId="77777777" w:rsidR="001613EC" w:rsidRPr="00960BFE" w:rsidRDefault="001613EC" w:rsidP="00374ACE">
            <w:pPr>
              <w:autoSpaceDE w:val="0"/>
              <w:autoSpaceDN w:val="0"/>
              <w:adjustRightInd w:val="0"/>
            </w:pPr>
            <w:r>
              <w:t>27 January 2022</w:t>
            </w:r>
          </w:p>
        </w:tc>
      </w:tr>
    </w:tbl>
    <w:p w14:paraId="6E0E2CDA" w14:textId="77777777" w:rsidR="001613EC" w:rsidRPr="00795EDD" w:rsidRDefault="001613EC" w:rsidP="001613EC"/>
    <w:p w14:paraId="30DBA5E6" w14:textId="77777777" w:rsidR="001613EC" w:rsidRPr="00A65C7F" w:rsidRDefault="003A10A7" w:rsidP="001613EC">
      <w:pPr>
        <w:autoSpaceDE w:val="0"/>
        <w:autoSpaceDN w:val="0"/>
        <w:adjustRightInd w:val="0"/>
        <w:rPr>
          <w:sz w:val="20"/>
          <w:lang w:val="en-NZ"/>
        </w:rPr>
      </w:pPr>
      <w:r w:rsidRPr="00A65C7F">
        <w:rPr>
          <w:rFonts w:cs="Arial"/>
          <w:szCs w:val="22"/>
          <w:lang w:val="en-NZ"/>
        </w:rPr>
        <w:t>Dr Sheridan Wilson and Vivian Sun</w:t>
      </w:r>
      <w:r w:rsidR="001613EC" w:rsidRPr="00A65C7F">
        <w:rPr>
          <w:lang w:val="en-NZ"/>
        </w:rPr>
        <w:t xml:space="preserve"> w</w:t>
      </w:r>
      <w:r w:rsidRPr="00A65C7F">
        <w:rPr>
          <w:lang w:val="en-NZ"/>
        </w:rPr>
        <w:t>ere</w:t>
      </w:r>
      <w:r w:rsidR="001613EC" w:rsidRPr="00A65C7F">
        <w:rPr>
          <w:lang w:val="en-NZ"/>
        </w:rPr>
        <w:t xml:space="preserve"> present via videoconference for discussion of this application.</w:t>
      </w:r>
    </w:p>
    <w:p w14:paraId="75784863" w14:textId="77777777" w:rsidR="001613EC" w:rsidRPr="00D324AA" w:rsidRDefault="001613EC" w:rsidP="001613EC">
      <w:pPr>
        <w:rPr>
          <w:u w:val="single"/>
          <w:lang w:val="en-NZ"/>
        </w:rPr>
      </w:pPr>
    </w:p>
    <w:p w14:paraId="227DE405" w14:textId="77777777" w:rsidR="001613EC" w:rsidRPr="0054344C" w:rsidRDefault="001613EC" w:rsidP="001613EC">
      <w:pPr>
        <w:pStyle w:val="Headingbold"/>
      </w:pPr>
      <w:r w:rsidRPr="0054344C">
        <w:t>Potential conflicts of interest</w:t>
      </w:r>
    </w:p>
    <w:p w14:paraId="52A15694" w14:textId="77777777" w:rsidR="001613EC" w:rsidRPr="00D324AA" w:rsidRDefault="001613EC" w:rsidP="001613EC">
      <w:pPr>
        <w:rPr>
          <w:b/>
          <w:lang w:val="en-NZ"/>
        </w:rPr>
      </w:pPr>
    </w:p>
    <w:p w14:paraId="12833F8A" w14:textId="77777777" w:rsidR="001613EC" w:rsidRPr="00D324AA" w:rsidRDefault="001613EC" w:rsidP="001613EC">
      <w:pPr>
        <w:rPr>
          <w:lang w:val="en-NZ"/>
        </w:rPr>
      </w:pPr>
      <w:r w:rsidRPr="00D324AA">
        <w:rPr>
          <w:lang w:val="en-NZ"/>
        </w:rPr>
        <w:t>The Chair asked members to declare any potential conflicts of interest related to this application.</w:t>
      </w:r>
    </w:p>
    <w:p w14:paraId="50294775" w14:textId="77777777" w:rsidR="001613EC" w:rsidRPr="00D324AA" w:rsidRDefault="001613EC" w:rsidP="001613EC">
      <w:pPr>
        <w:rPr>
          <w:lang w:val="en-NZ"/>
        </w:rPr>
      </w:pPr>
    </w:p>
    <w:p w14:paraId="5AA7216E" w14:textId="77777777" w:rsidR="001613EC" w:rsidRPr="00D324AA" w:rsidRDefault="001613EC" w:rsidP="001613EC">
      <w:pPr>
        <w:rPr>
          <w:lang w:val="en-NZ"/>
        </w:rPr>
      </w:pPr>
      <w:r w:rsidRPr="00D324AA">
        <w:rPr>
          <w:lang w:val="en-NZ"/>
        </w:rPr>
        <w:t>No potential conflicts of interest related to this application were declared by any member.</w:t>
      </w:r>
    </w:p>
    <w:p w14:paraId="58BA4F34" w14:textId="77777777" w:rsidR="001613EC" w:rsidRPr="00D324AA" w:rsidRDefault="001613EC" w:rsidP="001613EC">
      <w:pPr>
        <w:rPr>
          <w:lang w:val="en-NZ"/>
        </w:rPr>
      </w:pPr>
    </w:p>
    <w:p w14:paraId="7E7D5A59" w14:textId="77777777" w:rsidR="001613EC" w:rsidRPr="00D324AA" w:rsidRDefault="001613EC" w:rsidP="001613EC">
      <w:pPr>
        <w:rPr>
          <w:lang w:val="en-NZ"/>
        </w:rPr>
      </w:pPr>
    </w:p>
    <w:p w14:paraId="2A000E15" w14:textId="77777777" w:rsidR="001613EC" w:rsidRPr="0054344C" w:rsidRDefault="001613EC" w:rsidP="001613EC">
      <w:pPr>
        <w:pStyle w:val="Headingbold"/>
      </w:pPr>
      <w:r w:rsidRPr="0054344C">
        <w:t>Summary of Study</w:t>
      </w:r>
    </w:p>
    <w:p w14:paraId="5F28F7F2" w14:textId="77777777" w:rsidR="001613EC" w:rsidRPr="00D324AA" w:rsidRDefault="001613EC" w:rsidP="001613EC">
      <w:pPr>
        <w:rPr>
          <w:u w:val="single"/>
          <w:lang w:val="en-NZ"/>
        </w:rPr>
      </w:pPr>
    </w:p>
    <w:p w14:paraId="41BCE138" w14:textId="77777777" w:rsidR="001613EC" w:rsidRDefault="001613EC" w:rsidP="005140E1">
      <w:pPr>
        <w:pStyle w:val="ListParagraph"/>
        <w:numPr>
          <w:ilvl w:val="0"/>
          <w:numId w:val="29"/>
        </w:numPr>
        <w:contextualSpacing/>
      </w:pPr>
      <w:r>
        <w:t xml:space="preserve">The primary objective of the FINER study is to compare investigator assessed progression free survival (PFS) using RECIST 1.1 in patients with ER+/HER2- advanced (metastatic or loco-regionally recurrent not amenable to curative therapy) breast cancer treated with ipatasertib and fulvestrant versus placebo and fulvestrant after progression on first line CDK 4/6 inhibitor plus AI treatment. </w:t>
      </w:r>
    </w:p>
    <w:p w14:paraId="0619072D" w14:textId="77777777" w:rsidR="001613EC" w:rsidRPr="00D324AA" w:rsidRDefault="001613EC" w:rsidP="001613EC">
      <w:pPr>
        <w:autoSpaceDE w:val="0"/>
        <w:autoSpaceDN w:val="0"/>
        <w:adjustRightInd w:val="0"/>
        <w:rPr>
          <w:lang w:val="en-NZ"/>
        </w:rPr>
      </w:pPr>
    </w:p>
    <w:p w14:paraId="0934F70F" w14:textId="77777777" w:rsidR="001613EC" w:rsidRPr="0054344C" w:rsidRDefault="001613EC" w:rsidP="001613EC">
      <w:pPr>
        <w:pStyle w:val="Headingbold"/>
      </w:pPr>
      <w:r w:rsidRPr="0054344C">
        <w:t xml:space="preserve">Summary of resolved ethical issues </w:t>
      </w:r>
    </w:p>
    <w:p w14:paraId="4FF6A648" w14:textId="77777777" w:rsidR="001613EC" w:rsidRPr="00D324AA" w:rsidRDefault="001613EC" w:rsidP="001613EC">
      <w:pPr>
        <w:rPr>
          <w:u w:val="single"/>
          <w:lang w:val="en-NZ"/>
        </w:rPr>
      </w:pPr>
    </w:p>
    <w:p w14:paraId="4455FBF6" w14:textId="77777777" w:rsidR="001613EC" w:rsidRPr="00D324AA" w:rsidRDefault="001613EC" w:rsidP="001613EC">
      <w:pPr>
        <w:rPr>
          <w:lang w:val="en-NZ"/>
        </w:rPr>
      </w:pPr>
      <w:r w:rsidRPr="00D324AA">
        <w:rPr>
          <w:lang w:val="en-NZ"/>
        </w:rPr>
        <w:t xml:space="preserve">The main ethical issues considered by the Committee and addressed by the </w:t>
      </w:r>
      <w:r w:rsidR="009A01CE">
        <w:rPr>
          <w:lang w:val="en-NZ"/>
        </w:rPr>
        <w:t>Researcher</w:t>
      </w:r>
      <w:r w:rsidRPr="00D324AA">
        <w:rPr>
          <w:lang w:val="en-NZ"/>
        </w:rPr>
        <w:t xml:space="preserve"> are as follows.</w:t>
      </w:r>
    </w:p>
    <w:p w14:paraId="31AFE41C" w14:textId="77777777" w:rsidR="001613EC" w:rsidRPr="00D324AA" w:rsidRDefault="001613EC" w:rsidP="001613EC">
      <w:pPr>
        <w:rPr>
          <w:lang w:val="en-NZ"/>
        </w:rPr>
      </w:pPr>
    </w:p>
    <w:p w14:paraId="43CED48C" w14:textId="77777777" w:rsidR="001613EC" w:rsidRDefault="001613EC" w:rsidP="001613EC">
      <w:pPr>
        <w:pStyle w:val="ListParagraph"/>
      </w:pPr>
      <w:r>
        <w:t>The Committee asked if fulvestrant is a standard of care drug in N</w:t>
      </w:r>
      <w:r w:rsidR="0046134B">
        <w:t xml:space="preserve">ew </w:t>
      </w:r>
      <w:r>
        <w:t>Z</w:t>
      </w:r>
      <w:r w:rsidR="0046134B">
        <w:t>ealand</w:t>
      </w:r>
      <w:r>
        <w:t xml:space="preserve">. The </w:t>
      </w:r>
      <w:r w:rsidR="009A01CE">
        <w:t>Researcher</w:t>
      </w:r>
      <w:r>
        <w:t xml:space="preserve"> outlined that it has been fully funded in N</w:t>
      </w:r>
      <w:r w:rsidR="0046134B">
        <w:t xml:space="preserve">ew </w:t>
      </w:r>
      <w:r>
        <w:t>Z</w:t>
      </w:r>
      <w:r w:rsidR="0046134B">
        <w:t>ealand</w:t>
      </w:r>
      <w:r>
        <w:t xml:space="preserve"> for the past 18 months</w:t>
      </w:r>
      <w:r w:rsidR="0046134B">
        <w:t>.</w:t>
      </w:r>
    </w:p>
    <w:p w14:paraId="70BCD88C" w14:textId="77777777" w:rsidR="001613EC" w:rsidRDefault="001613EC" w:rsidP="001613EC">
      <w:pPr>
        <w:pStyle w:val="ListParagraph"/>
      </w:pPr>
      <w:r>
        <w:t xml:space="preserve">The Committee asked for clarification on recruitment. The </w:t>
      </w:r>
      <w:r w:rsidR="009A01CE">
        <w:t>Researcher</w:t>
      </w:r>
      <w:r>
        <w:t xml:space="preserve"> explained that all participants are already involved with the clinics as they are receiving first-line treatment. </w:t>
      </w:r>
    </w:p>
    <w:p w14:paraId="17CC5CF6" w14:textId="77777777" w:rsidR="001613EC" w:rsidRDefault="001613EC" w:rsidP="001613EC">
      <w:pPr>
        <w:pStyle w:val="ListParagraph"/>
      </w:pPr>
      <w:r>
        <w:t>The Committee asked whether there would be someone involved in the study (who is an investigator or research nurse, not the participant</w:t>
      </w:r>
      <w:r w:rsidR="00740AD9">
        <w:t>’</w:t>
      </w:r>
      <w:r>
        <w:t xml:space="preserve">s clinician) who will sit down with the participant and go through the study and make sure they have informed consent prior to agreeing to take part in the study. The </w:t>
      </w:r>
      <w:r w:rsidR="009A01CE">
        <w:t>Researcher</w:t>
      </w:r>
      <w:r>
        <w:t xml:space="preserve">s explained the process </w:t>
      </w:r>
      <w:r w:rsidR="0067344F">
        <w:t>will follow</w:t>
      </w:r>
      <w:r>
        <w:t xml:space="preserve"> Good Clinic Practice (GCP) guidelines. Participants will be provided with written information which will be discussed with a research nurse</w:t>
      </w:r>
      <w:r w:rsidR="00740AD9">
        <w:t xml:space="preserve"> who is unrelated to their direct clinical care</w:t>
      </w:r>
      <w:r>
        <w:t xml:space="preserve">.  </w:t>
      </w:r>
    </w:p>
    <w:p w14:paraId="161704A3" w14:textId="77777777" w:rsidR="001613EC" w:rsidRDefault="001613EC" w:rsidP="001613EC">
      <w:pPr>
        <w:pStyle w:val="ListParagraph"/>
      </w:pPr>
      <w:r>
        <w:t xml:space="preserve">The Committee asked about the scope of Hoffman-La Roche Ltd’s (Roche) role in the study. The </w:t>
      </w:r>
      <w:r w:rsidR="009A01CE">
        <w:t>Researcher</w:t>
      </w:r>
      <w:r>
        <w:t xml:space="preserve"> explained that all study drugs, Ipatasertib, matched placebo and Fulvestrant will be provided free of charge by Roche. Roche will also have access to the safety data but will have no other access to data produced during the study. They will not have any influence over the publication of the study.</w:t>
      </w:r>
    </w:p>
    <w:p w14:paraId="0C19AEB2" w14:textId="77777777" w:rsidR="001613EC" w:rsidRPr="00D324AA" w:rsidRDefault="001613EC" w:rsidP="001613EC">
      <w:pPr>
        <w:spacing w:before="80" w:after="80"/>
        <w:rPr>
          <w:lang w:val="en-NZ"/>
        </w:rPr>
      </w:pPr>
    </w:p>
    <w:p w14:paraId="504F8F19" w14:textId="77777777" w:rsidR="001613EC" w:rsidRPr="0054344C" w:rsidRDefault="001613EC" w:rsidP="001613EC">
      <w:pPr>
        <w:pStyle w:val="Headingbold"/>
      </w:pPr>
      <w:r w:rsidRPr="0054344C">
        <w:t>Summary of outstanding ethical issues</w:t>
      </w:r>
    </w:p>
    <w:p w14:paraId="173180E9" w14:textId="77777777" w:rsidR="001613EC" w:rsidRPr="00D324AA" w:rsidRDefault="001613EC" w:rsidP="001613EC">
      <w:pPr>
        <w:rPr>
          <w:lang w:val="en-NZ"/>
        </w:rPr>
      </w:pPr>
    </w:p>
    <w:p w14:paraId="612B216A" w14:textId="77777777" w:rsidR="001613EC" w:rsidRPr="00D324AA" w:rsidRDefault="001613EC" w:rsidP="001613EC">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sidR="009A01CE">
        <w:rPr>
          <w:szCs w:val="22"/>
          <w:lang w:val="en-NZ"/>
        </w:rPr>
        <w:t>Researcher</w:t>
      </w:r>
      <w:r w:rsidRPr="00D324AA">
        <w:rPr>
          <w:szCs w:val="22"/>
          <w:lang w:val="en-NZ"/>
        </w:rPr>
        <w:t xml:space="preserve"> are as follows</w:t>
      </w:r>
      <w:r w:rsidRPr="00D324AA">
        <w:rPr>
          <w:rFonts w:cs="Arial"/>
          <w:szCs w:val="22"/>
        </w:rPr>
        <w:t>.</w:t>
      </w:r>
    </w:p>
    <w:p w14:paraId="4EADD73E" w14:textId="77777777" w:rsidR="001613EC" w:rsidRPr="00D324AA" w:rsidRDefault="001613EC" w:rsidP="001613EC">
      <w:pPr>
        <w:autoSpaceDE w:val="0"/>
        <w:autoSpaceDN w:val="0"/>
        <w:adjustRightInd w:val="0"/>
        <w:rPr>
          <w:szCs w:val="22"/>
          <w:lang w:val="en-NZ"/>
        </w:rPr>
      </w:pPr>
    </w:p>
    <w:p w14:paraId="7E274966" w14:textId="77777777" w:rsidR="00740AD9" w:rsidRDefault="00740AD9" w:rsidP="00740AD9">
      <w:pPr>
        <w:pStyle w:val="ListParagraph"/>
      </w:pPr>
      <w:r>
        <w:t>The Committee asked for the section on stopping the study for commercial reasons to be removed.</w:t>
      </w:r>
    </w:p>
    <w:p w14:paraId="4437D321" w14:textId="77777777" w:rsidR="00740AD9" w:rsidRPr="00740AD9" w:rsidRDefault="00740AD9" w:rsidP="00740AD9">
      <w:pPr>
        <w:pStyle w:val="ListParagraph"/>
      </w:pPr>
      <w:r>
        <w:lastRenderedPageBreak/>
        <w:t xml:space="preserve">The Committee </w:t>
      </w:r>
      <w:r w:rsidR="0067344F">
        <w:t>requested that</w:t>
      </w:r>
      <w:r>
        <w:t xml:space="preserve"> M</w:t>
      </w:r>
      <w:r w:rsidRPr="00AA7F0A">
        <w:rPr>
          <w:lang w:val="mi-NZ"/>
        </w:rPr>
        <w:t>ā</w:t>
      </w:r>
      <w:r>
        <w:t xml:space="preserve">ori consultation is undertaken at all localities, not only the lead site.  </w:t>
      </w:r>
    </w:p>
    <w:p w14:paraId="2CAB633E" w14:textId="77777777" w:rsidR="001613EC" w:rsidRPr="002A7AB8" w:rsidRDefault="001613EC" w:rsidP="001613EC">
      <w:pPr>
        <w:pStyle w:val="ListParagraph"/>
      </w:pPr>
      <w:r w:rsidRPr="00D10A17">
        <w:rPr>
          <w:rFonts w:cs="Arial"/>
          <w:szCs w:val="21"/>
        </w:rPr>
        <w:t xml:space="preserve">The Committee stated </w:t>
      </w:r>
      <w:r>
        <w:rPr>
          <w:rFonts w:cs="Arial"/>
          <w:szCs w:val="21"/>
        </w:rPr>
        <w:t>more information around data management</w:t>
      </w:r>
      <w:r w:rsidRPr="00D10A17">
        <w:rPr>
          <w:rFonts w:cs="Arial"/>
          <w:szCs w:val="21"/>
        </w:rPr>
        <w:t xml:space="preserve"> is required </w:t>
      </w:r>
      <w:r>
        <w:rPr>
          <w:rFonts w:cs="Arial"/>
          <w:szCs w:val="21"/>
        </w:rPr>
        <w:t>than what is available in the study documentation</w:t>
      </w:r>
      <w:r w:rsidRPr="00D10A17">
        <w:rPr>
          <w:rFonts w:cs="Arial"/>
          <w:szCs w:val="21"/>
        </w:rPr>
        <w:t xml:space="preserve"> satisfy the Committee that privacy and confidentiality is protected</w:t>
      </w:r>
      <w:r>
        <w:rPr>
          <w:rFonts w:cs="Arial"/>
          <w:szCs w:val="21"/>
        </w:rPr>
        <w:t xml:space="preserve"> and that Standard 12.15a is met</w:t>
      </w:r>
      <w:r w:rsidRPr="00D10A17">
        <w:rPr>
          <w:rFonts w:cs="Arial"/>
          <w:szCs w:val="21"/>
        </w:rPr>
        <w:t>. Use of the HDEC template</w:t>
      </w:r>
      <w:r>
        <w:rPr>
          <w:rFonts w:cs="Arial"/>
          <w:szCs w:val="21"/>
        </w:rPr>
        <w:t xml:space="preserve"> from the </w:t>
      </w:r>
      <w:hyperlink r:id="rId12" w:history="1">
        <w:r w:rsidRPr="00171FBF">
          <w:rPr>
            <w:rStyle w:val="Hyperlink"/>
            <w:rFonts w:cs="Arial"/>
            <w:szCs w:val="21"/>
          </w:rPr>
          <w:t>HDEC website</w:t>
        </w:r>
      </w:hyperlink>
      <w:r w:rsidRPr="00D10A17">
        <w:rPr>
          <w:rFonts w:cs="Arial"/>
          <w:szCs w:val="21"/>
        </w:rPr>
        <w:t xml:space="preserve"> is not mandatory but is encouraged to be adapted or used as a guide</w:t>
      </w:r>
      <w:r>
        <w:rPr>
          <w:rFonts w:cs="Arial"/>
          <w:szCs w:val="21"/>
        </w:rPr>
        <w:t>/starting point.</w:t>
      </w:r>
      <w:r w:rsidRPr="00D324AA">
        <w:br/>
      </w:r>
    </w:p>
    <w:p w14:paraId="460B1B96" w14:textId="77777777" w:rsidR="001613EC" w:rsidRPr="00D324AA" w:rsidRDefault="001613EC" w:rsidP="001613EC">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332E3012" w14:textId="77777777" w:rsidR="001613EC" w:rsidRPr="00D324AA" w:rsidRDefault="001613EC" w:rsidP="001613EC">
      <w:pPr>
        <w:spacing w:before="80" w:after="80"/>
        <w:rPr>
          <w:rFonts w:cs="Arial"/>
          <w:szCs w:val="22"/>
          <w:lang w:val="en-NZ"/>
        </w:rPr>
      </w:pPr>
    </w:p>
    <w:p w14:paraId="0DF6EF92" w14:textId="77777777" w:rsidR="001613EC" w:rsidRPr="00D324AA" w:rsidRDefault="001613EC" w:rsidP="001613EC">
      <w:pPr>
        <w:pStyle w:val="ListParagraph"/>
      </w:pPr>
      <w:r w:rsidRPr="00D324AA">
        <w:t>Please</w:t>
      </w:r>
      <w:r>
        <w:t xml:space="preserve"> clarify that ipatasertib is not currently approved for use in N</w:t>
      </w:r>
      <w:r w:rsidR="00740AD9">
        <w:t xml:space="preserve">ew </w:t>
      </w:r>
      <w:r>
        <w:t>Z</w:t>
      </w:r>
      <w:r w:rsidR="00740AD9">
        <w:t>ealand</w:t>
      </w:r>
      <w:r>
        <w:t xml:space="preserve">. </w:t>
      </w:r>
    </w:p>
    <w:p w14:paraId="55515D06" w14:textId="77777777" w:rsidR="001613EC" w:rsidRDefault="001613EC" w:rsidP="001613EC">
      <w:pPr>
        <w:pStyle w:val="ListParagraph"/>
      </w:pPr>
      <w:r>
        <w:t xml:space="preserve">Please include further information on </w:t>
      </w:r>
      <w:r w:rsidR="0067344F">
        <w:t>who will pay for</w:t>
      </w:r>
      <w:r w:rsidR="00BF53D3">
        <w:t xml:space="preserve"> </w:t>
      </w:r>
      <w:r>
        <w:t>medications that will mitigate any side effects experienced because of the trial.</w:t>
      </w:r>
    </w:p>
    <w:p w14:paraId="2D6A96BB" w14:textId="77777777" w:rsidR="001613EC" w:rsidRDefault="001613EC" w:rsidP="001613EC">
      <w:pPr>
        <w:pStyle w:val="ListParagraph"/>
      </w:pPr>
      <w:r>
        <w:t xml:space="preserve">Please explain Roche’s role in the study and their access to data. </w:t>
      </w:r>
    </w:p>
    <w:p w14:paraId="6D255ED2" w14:textId="77777777" w:rsidR="001613EC" w:rsidRDefault="001613EC" w:rsidP="001613EC">
      <w:pPr>
        <w:pStyle w:val="ListParagraph"/>
      </w:pPr>
      <w:r>
        <w:t>Please clarify the reference to data linking and what this will mean regarding the participant</w:t>
      </w:r>
      <w:r w:rsidR="00BF53D3">
        <w:t>’</w:t>
      </w:r>
      <w:r>
        <w:t xml:space="preserve">s data, identifiable information and how long this data will be held for. </w:t>
      </w:r>
    </w:p>
    <w:p w14:paraId="4DB384CA" w14:textId="77777777" w:rsidR="001613EC" w:rsidRDefault="001613EC" w:rsidP="001613EC">
      <w:pPr>
        <w:pStyle w:val="ListParagraph"/>
      </w:pPr>
      <w:r>
        <w:t xml:space="preserve">Please reconsider the phrase ‘registration blood sample’ and explain what it is for. This could be rephrased as ‘screening blood sample’. </w:t>
      </w:r>
    </w:p>
    <w:p w14:paraId="7AFA25CD" w14:textId="77777777" w:rsidR="001613EC" w:rsidRDefault="001613EC" w:rsidP="005140E1">
      <w:pPr>
        <w:pStyle w:val="ListParagraph"/>
      </w:pPr>
      <w:r>
        <w:t>Please change the section on effective contraception. There is a ‘</w:t>
      </w:r>
      <w:r w:rsidRPr="00897E2C">
        <w:t>Reproductive risks</w:t>
      </w:r>
      <w:r>
        <w:t xml:space="preserve">’ template available on the </w:t>
      </w:r>
      <w:hyperlink r:id="rId13" w:history="1">
        <w:r w:rsidRPr="00740AD9">
          <w:rPr>
            <w:rStyle w:val="Hyperlink"/>
          </w:rPr>
          <w:t>HDEC website</w:t>
        </w:r>
      </w:hyperlink>
      <w:r>
        <w:t>.</w:t>
      </w:r>
      <w:r w:rsidR="00740AD9">
        <w:t xml:space="preserve"> </w:t>
      </w:r>
      <w:r>
        <w:t>Please simplify this section by removing information for males, as they will likely not be included in the study.</w:t>
      </w:r>
    </w:p>
    <w:p w14:paraId="6989234E" w14:textId="77777777" w:rsidR="001613EC" w:rsidRDefault="001613EC" w:rsidP="001613EC">
      <w:pPr>
        <w:pStyle w:val="ListParagraph"/>
      </w:pPr>
      <w:r>
        <w:t xml:space="preserve"> Please remove the duplicate M</w:t>
      </w:r>
      <w:r>
        <w:rPr>
          <w:lang w:val="mi-NZ"/>
        </w:rPr>
        <w:t>ā</w:t>
      </w:r>
      <w:r>
        <w:t xml:space="preserve">ori tissue statement. </w:t>
      </w:r>
    </w:p>
    <w:p w14:paraId="4D1C4EA9" w14:textId="77777777" w:rsidR="001613EC" w:rsidRDefault="001613EC" w:rsidP="001613EC">
      <w:pPr>
        <w:pStyle w:val="ListParagraph"/>
      </w:pPr>
      <w:r>
        <w:t xml:space="preserve">Please remove the repetition between page 3 of the PIS and pages 3 and 5 of the </w:t>
      </w:r>
      <w:r w:rsidR="009A75C9">
        <w:t>Future Unspecified Research (</w:t>
      </w:r>
      <w:r>
        <w:t>FUR</w:t>
      </w:r>
      <w:r w:rsidR="009A75C9">
        <w:t>)</w:t>
      </w:r>
      <w:r>
        <w:t xml:space="preserve"> PIS. </w:t>
      </w:r>
    </w:p>
    <w:p w14:paraId="520295BD" w14:textId="77777777" w:rsidR="001613EC" w:rsidRDefault="001613EC" w:rsidP="001613EC">
      <w:pPr>
        <w:pStyle w:val="ListParagraph"/>
      </w:pPr>
      <w:r>
        <w:t xml:space="preserve"> Please reconsider whether the diagrams add anything to informing the participant about the study </w:t>
      </w:r>
    </w:p>
    <w:p w14:paraId="48376686" w14:textId="77777777" w:rsidR="001613EC" w:rsidRDefault="001613EC" w:rsidP="001613EC">
      <w:pPr>
        <w:pStyle w:val="ListParagraph"/>
      </w:pPr>
      <w:r>
        <w:t xml:space="preserve">Please make note that karakia will not be available during tissue destruction </w:t>
      </w:r>
    </w:p>
    <w:p w14:paraId="10650DFB" w14:textId="77777777" w:rsidR="001613EC" w:rsidRDefault="001613EC" w:rsidP="001613EC">
      <w:pPr>
        <w:pStyle w:val="ListParagraph"/>
      </w:pPr>
      <w:r>
        <w:t>Please include a statement on the withdrawal of tissue or images</w:t>
      </w:r>
    </w:p>
    <w:p w14:paraId="0FD60DDC" w14:textId="77777777" w:rsidR="001613EC" w:rsidRPr="00D324AA" w:rsidRDefault="001613EC" w:rsidP="001613EC">
      <w:pPr>
        <w:pStyle w:val="ListParagraph"/>
      </w:pPr>
      <w:r>
        <w:t xml:space="preserve">Please add information on whether whole genome research will be </w:t>
      </w:r>
      <w:r w:rsidR="009A75C9">
        <w:t xml:space="preserve">conducted </w:t>
      </w:r>
      <w:r>
        <w:t xml:space="preserve">in </w:t>
      </w:r>
      <w:r w:rsidR="009A75C9">
        <w:t xml:space="preserve">the </w:t>
      </w:r>
      <w:r>
        <w:t>FUR</w:t>
      </w:r>
      <w:r w:rsidR="009A75C9">
        <w:t xml:space="preserve"> PIS.</w:t>
      </w:r>
    </w:p>
    <w:p w14:paraId="21DE62D4" w14:textId="77777777" w:rsidR="001613EC" w:rsidRPr="00D324AA" w:rsidRDefault="009A75C9" w:rsidP="001613EC">
      <w:pPr>
        <w:spacing w:before="80" w:after="80"/>
      </w:pPr>
      <w:r>
        <w:t xml:space="preserve"> </w:t>
      </w:r>
    </w:p>
    <w:p w14:paraId="6B821171" w14:textId="77777777" w:rsidR="001613EC" w:rsidRPr="0054344C" w:rsidRDefault="001613EC" w:rsidP="001613EC">
      <w:pPr>
        <w:rPr>
          <w:b/>
          <w:bCs/>
          <w:lang w:val="en-NZ"/>
        </w:rPr>
      </w:pPr>
      <w:r w:rsidRPr="0054344C">
        <w:rPr>
          <w:b/>
          <w:bCs/>
          <w:lang w:val="en-NZ"/>
        </w:rPr>
        <w:t xml:space="preserve">Decision </w:t>
      </w:r>
    </w:p>
    <w:p w14:paraId="77E3FF41" w14:textId="77777777" w:rsidR="001613EC" w:rsidRPr="00D324AA" w:rsidRDefault="001613EC" w:rsidP="001613EC">
      <w:pPr>
        <w:rPr>
          <w:lang w:val="en-NZ"/>
        </w:rPr>
      </w:pPr>
    </w:p>
    <w:p w14:paraId="00C44D57" w14:textId="77777777" w:rsidR="001613EC" w:rsidRPr="00D324AA" w:rsidRDefault="001613EC" w:rsidP="001613EC">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05D7A54D" w14:textId="77777777" w:rsidR="001613EC" w:rsidRPr="00D324AA" w:rsidRDefault="001613EC" w:rsidP="001613EC">
      <w:pPr>
        <w:rPr>
          <w:lang w:val="en-NZ"/>
        </w:rPr>
      </w:pPr>
    </w:p>
    <w:p w14:paraId="3CED3245" w14:textId="77777777" w:rsidR="001613EC" w:rsidRPr="006D0A33" w:rsidRDefault="001613EC" w:rsidP="001613EC">
      <w:pPr>
        <w:pStyle w:val="ListParagraph"/>
      </w:pPr>
      <w:r w:rsidRPr="006D0A33">
        <w:t>Please address all outstanding ethical issues, providing the information requested by the Committee.</w:t>
      </w:r>
    </w:p>
    <w:p w14:paraId="72AE6859" w14:textId="77777777" w:rsidR="001613EC" w:rsidRPr="009A75C9" w:rsidRDefault="001613EC" w:rsidP="005140E1">
      <w:pPr>
        <w:pStyle w:val="ListParagraph"/>
        <w:rPr>
          <w:rFonts w:cs="Arial"/>
          <w:szCs w:val="21"/>
        </w:rPr>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r w:rsidRPr="006D0A33">
        <w:t xml:space="preserve">Please update the study </w:t>
      </w:r>
      <w:r>
        <w:t>data and tissue management plan</w:t>
      </w:r>
      <w:r w:rsidRPr="006D0A33">
        <w:t xml:space="preserve">, taking into account the feedback provided by the Committee. </w:t>
      </w:r>
      <w:r w:rsidRPr="00C856E5">
        <w:t xml:space="preserve">(National Ethical Standards for Health and Disability Research and Quality </w:t>
      </w:r>
      <w:r w:rsidRPr="001E4036">
        <w:t>Improvement</w:t>
      </w:r>
      <w:r w:rsidRPr="009A75C9">
        <w:rPr>
          <w:rFonts w:cs="Arial"/>
          <w:szCs w:val="21"/>
        </w:rPr>
        <w:t>, para 12.15, 14.16&amp;14.17</w:t>
      </w:r>
      <w:r w:rsidRPr="009A75C9">
        <w:rPr>
          <w:rFonts w:cs="Arial"/>
          <w:i/>
          <w:szCs w:val="21"/>
        </w:rPr>
        <w:t xml:space="preserve">).  </w:t>
      </w:r>
    </w:p>
    <w:p w14:paraId="27E612C6" w14:textId="77777777" w:rsidR="001613EC" w:rsidRPr="006D0A33" w:rsidRDefault="001613EC" w:rsidP="005140E1">
      <w:pPr>
        <w:pStyle w:val="ListParagraph"/>
        <w:numPr>
          <w:ilvl w:val="0"/>
          <w:numId w:val="0"/>
        </w:numPr>
        <w:ind w:left="360"/>
      </w:pPr>
    </w:p>
    <w:p w14:paraId="406AF3E5" w14:textId="77777777" w:rsidR="001613EC" w:rsidRPr="005D2194" w:rsidRDefault="001613EC" w:rsidP="001613EC">
      <w:pPr>
        <w:rPr>
          <w:lang w:val="en-NZ"/>
        </w:rPr>
      </w:pPr>
    </w:p>
    <w:p w14:paraId="621B7A59" w14:textId="77777777" w:rsidR="001613EC" w:rsidRPr="005D2194" w:rsidRDefault="001613EC" w:rsidP="001613EC">
      <w:pPr>
        <w:rPr>
          <w:lang w:val="en-NZ"/>
        </w:rPr>
      </w:pPr>
      <w:r w:rsidRPr="005D2194">
        <w:rPr>
          <w:lang w:val="en-NZ"/>
        </w:rPr>
        <w:t xml:space="preserve">After receipt of the information requested by the Committee, a final decision on the application will be made by </w:t>
      </w:r>
      <w:r w:rsidR="009A75C9" w:rsidRPr="005D2194">
        <w:rPr>
          <w:rFonts w:cs="Arial"/>
          <w:szCs w:val="22"/>
          <w:lang w:val="en-NZ"/>
        </w:rPr>
        <w:t>Ms Catherine Garvey and Associate Professor Nicola Swain.</w:t>
      </w:r>
    </w:p>
    <w:p w14:paraId="53318039" w14:textId="77777777" w:rsidR="001613EC" w:rsidRDefault="001613EC" w:rsidP="001613EC"/>
    <w:p w14:paraId="2D10E705" w14:textId="77777777" w:rsidR="00585141" w:rsidRDefault="00585141">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613EC" w:rsidRPr="00960BFE" w14:paraId="0954BBEB" w14:textId="77777777" w:rsidTr="00374ACE">
        <w:trPr>
          <w:trHeight w:val="280"/>
        </w:trPr>
        <w:tc>
          <w:tcPr>
            <w:tcW w:w="966" w:type="dxa"/>
            <w:tcBorders>
              <w:top w:val="nil"/>
              <w:left w:val="nil"/>
              <w:bottom w:val="nil"/>
              <w:right w:val="nil"/>
            </w:tcBorders>
          </w:tcPr>
          <w:p w14:paraId="7C7B7C43" w14:textId="77777777" w:rsidR="001613EC" w:rsidRPr="00960BFE" w:rsidRDefault="001613EC" w:rsidP="00374ACE">
            <w:pPr>
              <w:autoSpaceDE w:val="0"/>
              <w:autoSpaceDN w:val="0"/>
              <w:adjustRightInd w:val="0"/>
            </w:pPr>
            <w:r>
              <w:rPr>
                <w:b/>
              </w:rPr>
              <w:t>10</w:t>
            </w:r>
            <w:r w:rsidRPr="00960BFE">
              <w:rPr>
                <w:b/>
              </w:rPr>
              <w:t xml:space="preserve"> </w:t>
            </w:r>
            <w:r w:rsidRPr="00960BFE">
              <w:t xml:space="preserve"> </w:t>
            </w:r>
          </w:p>
        </w:tc>
        <w:tc>
          <w:tcPr>
            <w:tcW w:w="2575" w:type="dxa"/>
            <w:tcBorders>
              <w:top w:val="nil"/>
              <w:left w:val="nil"/>
              <w:bottom w:val="nil"/>
              <w:right w:val="nil"/>
            </w:tcBorders>
          </w:tcPr>
          <w:p w14:paraId="285B0130" w14:textId="77777777" w:rsidR="001613EC" w:rsidRPr="00960BFE" w:rsidRDefault="001613EC" w:rsidP="00374AC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649692D" w14:textId="77777777" w:rsidR="001613EC" w:rsidRPr="00960BFE" w:rsidRDefault="001613EC" w:rsidP="00374ACE">
            <w:pPr>
              <w:autoSpaceDE w:val="0"/>
              <w:autoSpaceDN w:val="0"/>
              <w:adjustRightInd w:val="0"/>
            </w:pPr>
            <w:r w:rsidRPr="006672BE">
              <w:rPr>
                <w:b/>
              </w:rPr>
              <w:t>2022 EXP 11833</w:t>
            </w:r>
          </w:p>
        </w:tc>
      </w:tr>
      <w:tr w:rsidR="001613EC" w:rsidRPr="00960BFE" w14:paraId="23F2C5B0" w14:textId="77777777" w:rsidTr="00374ACE">
        <w:trPr>
          <w:trHeight w:val="280"/>
        </w:trPr>
        <w:tc>
          <w:tcPr>
            <w:tcW w:w="966" w:type="dxa"/>
            <w:tcBorders>
              <w:top w:val="nil"/>
              <w:left w:val="nil"/>
              <w:bottom w:val="nil"/>
              <w:right w:val="nil"/>
            </w:tcBorders>
          </w:tcPr>
          <w:p w14:paraId="12B9CE50" w14:textId="77777777" w:rsidR="001613EC" w:rsidRPr="00960BFE" w:rsidRDefault="001613EC" w:rsidP="00374ACE">
            <w:pPr>
              <w:autoSpaceDE w:val="0"/>
              <w:autoSpaceDN w:val="0"/>
              <w:adjustRightInd w:val="0"/>
            </w:pPr>
            <w:r w:rsidRPr="00960BFE">
              <w:t xml:space="preserve"> </w:t>
            </w:r>
          </w:p>
        </w:tc>
        <w:tc>
          <w:tcPr>
            <w:tcW w:w="2575" w:type="dxa"/>
            <w:tcBorders>
              <w:top w:val="nil"/>
              <w:left w:val="nil"/>
              <w:bottom w:val="nil"/>
              <w:right w:val="nil"/>
            </w:tcBorders>
          </w:tcPr>
          <w:p w14:paraId="7D2C7F6B" w14:textId="77777777" w:rsidR="001613EC" w:rsidRPr="00960BFE" w:rsidRDefault="001613EC" w:rsidP="00374ACE">
            <w:pPr>
              <w:autoSpaceDE w:val="0"/>
              <w:autoSpaceDN w:val="0"/>
              <w:adjustRightInd w:val="0"/>
            </w:pPr>
            <w:r w:rsidRPr="00960BFE">
              <w:t xml:space="preserve">Title: </w:t>
            </w:r>
          </w:p>
        </w:tc>
        <w:tc>
          <w:tcPr>
            <w:tcW w:w="6459" w:type="dxa"/>
            <w:tcBorders>
              <w:top w:val="nil"/>
              <w:left w:val="nil"/>
              <w:bottom w:val="nil"/>
              <w:right w:val="nil"/>
            </w:tcBorders>
          </w:tcPr>
          <w:p w14:paraId="2F211A18" w14:textId="77777777" w:rsidR="001613EC" w:rsidRPr="00960BFE" w:rsidRDefault="001613EC" w:rsidP="00374ACE">
            <w:pPr>
              <w:autoSpaceDE w:val="0"/>
              <w:autoSpaceDN w:val="0"/>
              <w:adjustRightInd w:val="0"/>
            </w:pPr>
            <w:r>
              <w:t>Genes and exposures in PD</w:t>
            </w:r>
          </w:p>
        </w:tc>
      </w:tr>
      <w:tr w:rsidR="001613EC" w:rsidRPr="00960BFE" w14:paraId="4A1BD46B" w14:textId="77777777" w:rsidTr="00374ACE">
        <w:trPr>
          <w:trHeight w:val="280"/>
        </w:trPr>
        <w:tc>
          <w:tcPr>
            <w:tcW w:w="966" w:type="dxa"/>
            <w:tcBorders>
              <w:top w:val="nil"/>
              <w:left w:val="nil"/>
              <w:bottom w:val="nil"/>
              <w:right w:val="nil"/>
            </w:tcBorders>
          </w:tcPr>
          <w:p w14:paraId="3396C8E8" w14:textId="77777777" w:rsidR="001613EC" w:rsidRPr="00960BFE" w:rsidRDefault="001613EC" w:rsidP="00374ACE">
            <w:pPr>
              <w:autoSpaceDE w:val="0"/>
              <w:autoSpaceDN w:val="0"/>
              <w:adjustRightInd w:val="0"/>
            </w:pPr>
            <w:r w:rsidRPr="00960BFE">
              <w:t xml:space="preserve"> </w:t>
            </w:r>
          </w:p>
        </w:tc>
        <w:tc>
          <w:tcPr>
            <w:tcW w:w="2575" w:type="dxa"/>
            <w:tcBorders>
              <w:top w:val="nil"/>
              <w:left w:val="nil"/>
              <w:bottom w:val="nil"/>
              <w:right w:val="nil"/>
            </w:tcBorders>
          </w:tcPr>
          <w:p w14:paraId="3AA62933" w14:textId="77777777" w:rsidR="001613EC" w:rsidRPr="00960BFE" w:rsidRDefault="001613EC" w:rsidP="00374ACE">
            <w:pPr>
              <w:autoSpaceDE w:val="0"/>
              <w:autoSpaceDN w:val="0"/>
              <w:adjustRightInd w:val="0"/>
            </w:pPr>
            <w:r w:rsidRPr="00960BFE">
              <w:t xml:space="preserve">Principal Investigator: </w:t>
            </w:r>
          </w:p>
        </w:tc>
        <w:tc>
          <w:tcPr>
            <w:tcW w:w="6459" w:type="dxa"/>
            <w:tcBorders>
              <w:top w:val="nil"/>
              <w:left w:val="nil"/>
              <w:bottom w:val="nil"/>
              <w:right w:val="nil"/>
            </w:tcBorders>
          </w:tcPr>
          <w:p w14:paraId="138756DB" w14:textId="77777777" w:rsidR="001613EC" w:rsidRPr="00960BFE" w:rsidRDefault="001613EC" w:rsidP="00374ACE">
            <w:pPr>
              <w:autoSpaceDE w:val="0"/>
              <w:autoSpaceDN w:val="0"/>
              <w:adjustRightInd w:val="0"/>
            </w:pPr>
            <w:r w:rsidRPr="00E00F04">
              <w:t>Dr Toni Pitcher</w:t>
            </w:r>
          </w:p>
        </w:tc>
      </w:tr>
      <w:tr w:rsidR="001613EC" w:rsidRPr="00960BFE" w14:paraId="0BDA55A8" w14:textId="77777777" w:rsidTr="00374ACE">
        <w:trPr>
          <w:trHeight w:val="280"/>
        </w:trPr>
        <w:tc>
          <w:tcPr>
            <w:tcW w:w="966" w:type="dxa"/>
            <w:tcBorders>
              <w:top w:val="nil"/>
              <w:left w:val="nil"/>
              <w:bottom w:val="nil"/>
              <w:right w:val="nil"/>
            </w:tcBorders>
          </w:tcPr>
          <w:p w14:paraId="28B0E3F1" w14:textId="77777777" w:rsidR="001613EC" w:rsidRPr="00960BFE" w:rsidRDefault="001613EC" w:rsidP="00374ACE">
            <w:pPr>
              <w:autoSpaceDE w:val="0"/>
              <w:autoSpaceDN w:val="0"/>
              <w:adjustRightInd w:val="0"/>
            </w:pPr>
            <w:r w:rsidRPr="00960BFE">
              <w:t xml:space="preserve"> </w:t>
            </w:r>
          </w:p>
        </w:tc>
        <w:tc>
          <w:tcPr>
            <w:tcW w:w="2575" w:type="dxa"/>
            <w:tcBorders>
              <w:top w:val="nil"/>
              <w:left w:val="nil"/>
              <w:bottom w:val="nil"/>
              <w:right w:val="nil"/>
            </w:tcBorders>
          </w:tcPr>
          <w:p w14:paraId="25254A93" w14:textId="77777777" w:rsidR="001613EC" w:rsidRPr="00960BFE" w:rsidRDefault="001613EC" w:rsidP="00374ACE">
            <w:pPr>
              <w:autoSpaceDE w:val="0"/>
              <w:autoSpaceDN w:val="0"/>
              <w:adjustRightInd w:val="0"/>
            </w:pPr>
            <w:r w:rsidRPr="00960BFE">
              <w:t xml:space="preserve">Sponsor: </w:t>
            </w:r>
          </w:p>
        </w:tc>
        <w:tc>
          <w:tcPr>
            <w:tcW w:w="6459" w:type="dxa"/>
            <w:tcBorders>
              <w:top w:val="nil"/>
              <w:left w:val="nil"/>
              <w:bottom w:val="nil"/>
              <w:right w:val="nil"/>
            </w:tcBorders>
          </w:tcPr>
          <w:p w14:paraId="22AAC1D2" w14:textId="77777777" w:rsidR="001613EC" w:rsidRPr="00960BFE" w:rsidRDefault="001613EC" w:rsidP="00374ACE">
            <w:pPr>
              <w:autoSpaceDE w:val="0"/>
              <w:autoSpaceDN w:val="0"/>
              <w:adjustRightInd w:val="0"/>
            </w:pPr>
          </w:p>
        </w:tc>
      </w:tr>
      <w:tr w:rsidR="001613EC" w:rsidRPr="00960BFE" w14:paraId="6F61462E" w14:textId="77777777" w:rsidTr="00374ACE">
        <w:trPr>
          <w:trHeight w:val="280"/>
        </w:trPr>
        <w:tc>
          <w:tcPr>
            <w:tcW w:w="966" w:type="dxa"/>
            <w:tcBorders>
              <w:top w:val="nil"/>
              <w:left w:val="nil"/>
              <w:bottom w:val="nil"/>
              <w:right w:val="nil"/>
            </w:tcBorders>
          </w:tcPr>
          <w:p w14:paraId="5214C2A1" w14:textId="77777777" w:rsidR="001613EC" w:rsidRPr="00960BFE" w:rsidRDefault="001613EC" w:rsidP="00374ACE">
            <w:pPr>
              <w:autoSpaceDE w:val="0"/>
              <w:autoSpaceDN w:val="0"/>
              <w:adjustRightInd w:val="0"/>
            </w:pPr>
            <w:r w:rsidRPr="00960BFE">
              <w:t xml:space="preserve"> </w:t>
            </w:r>
          </w:p>
        </w:tc>
        <w:tc>
          <w:tcPr>
            <w:tcW w:w="2575" w:type="dxa"/>
            <w:tcBorders>
              <w:top w:val="nil"/>
              <w:left w:val="nil"/>
              <w:bottom w:val="nil"/>
              <w:right w:val="nil"/>
            </w:tcBorders>
          </w:tcPr>
          <w:p w14:paraId="017B87F6" w14:textId="77777777" w:rsidR="001613EC" w:rsidRPr="00960BFE" w:rsidRDefault="001613EC" w:rsidP="00374ACE">
            <w:pPr>
              <w:autoSpaceDE w:val="0"/>
              <w:autoSpaceDN w:val="0"/>
              <w:adjustRightInd w:val="0"/>
            </w:pPr>
            <w:r w:rsidRPr="00960BFE">
              <w:t xml:space="preserve">Clock Start Date: </w:t>
            </w:r>
          </w:p>
        </w:tc>
        <w:tc>
          <w:tcPr>
            <w:tcW w:w="6459" w:type="dxa"/>
            <w:tcBorders>
              <w:top w:val="nil"/>
              <w:left w:val="nil"/>
              <w:bottom w:val="nil"/>
              <w:right w:val="nil"/>
            </w:tcBorders>
          </w:tcPr>
          <w:p w14:paraId="7B1BAA4D" w14:textId="77777777" w:rsidR="001613EC" w:rsidRPr="00960BFE" w:rsidRDefault="001613EC" w:rsidP="00374ACE">
            <w:pPr>
              <w:autoSpaceDE w:val="0"/>
              <w:autoSpaceDN w:val="0"/>
              <w:adjustRightInd w:val="0"/>
            </w:pPr>
            <w:r>
              <w:t>27 January 2022</w:t>
            </w:r>
          </w:p>
        </w:tc>
      </w:tr>
    </w:tbl>
    <w:p w14:paraId="01CE41FC" w14:textId="77777777" w:rsidR="001613EC" w:rsidRPr="00795EDD" w:rsidRDefault="001613EC" w:rsidP="001613EC"/>
    <w:p w14:paraId="60C609FB" w14:textId="77777777" w:rsidR="001613EC" w:rsidRPr="00D324AA" w:rsidRDefault="009A75C9" w:rsidP="001613EC">
      <w:pPr>
        <w:autoSpaceDE w:val="0"/>
        <w:autoSpaceDN w:val="0"/>
        <w:adjustRightInd w:val="0"/>
        <w:rPr>
          <w:sz w:val="20"/>
          <w:lang w:val="en-NZ"/>
        </w:rPr>
      </w:pPr>
      <w:r w:rsidRPr="005D2194">
        <w:rPr>
          <w:rFonts w:cs="Arial"/>
          <w:szCs w:val="22"/>
          <w:lang w:val="en-NZ"/>
        </w:rPr>
        <w:t>Dr Toni Pitcher</w:t>
      </w:r>
      <w:r w:rsidR="001613EC" w:rsidRPr="005D2194">
        <w:rPr>
          <w:lang w:val="en-NZ"/>
        </w:rPr>
        <w:t xml:space="preserve"> was</w:t>
      </w:r>
      <w:r w:rsidR="001613EC" w:rsidRPr="00D324AA">
        <w:rPr>
          <w:lang w:val="en-NZ"/>
        </w:rPr>
        <w:t xml:space="preserve"> present via videoconference for discussion of this application.</w:t>
      </w:r>
    </w:p>
    <w:p w14:paraId="2879CD2F" w14:textId="77777777" w:rsidR="001613EC" w:rsidRPr="00D324AA" w:rsidRDefault="001613EC" w:rsidP="001613EC">
      <w:pPr>
        <w:rPr>
          <w:u w:val="single"/>
          <w:lang w:val="en-NZ"/>
        </w:rPr>
      </w:pPr>
    </w:p>
    <w:p w14:paraId="63C15D3D" w14:textId="77777777" w:rsidR="001613EC" w:rsidRPr="0054344C" w:rsidRDefault="001613EC" w:rsidP="001613EC">
      <w:pPr>
        <w:pStyle w:val="Headingbold"/>
      </w:pPr>
      <w:r w:rsidRPr="0054344C">
        <w:t>Potential conflicts of interest</w:t>
      </w:r>
    </w:p>
    <w:p w14:paraId="0C22CCD9" w14:textId="77777777" w:rsidR="001613EC" w:rsidRPr="00D324AA" w:rsidRDefault="001613EC" w:rsidP="001613EC">
      <w:pPr>
        <w:rPr>
          <w:b/>
          <w:lang w:val="en-NZ"/>
        </w:rPr>
      </w:pPr>
    </w:p>
    <w:p w14:paraId="2E195296" w14:textId="77777777" w:rsidR="001613EC" w:rsidRPr="00D324AA" w:rsidRDefault="001613EC" w:rsidP="001613EC">
      <w:pPr>
        <w:rPr>
          <w:lang w:val="en-NZ"/>
        </w:rPr>
      </w:pPr>
      <w:r w:rsidRPr="00D324AA">
        <w:rPr>
          <w:lang w:val="en-NZ"/>
        </w:rPr>
        <w:t>The Chair asked members to declare any potential conflicts of interest related to this application.</w:t>
      </w:r>
    </w:p>
    <w:p w14:paraId="1C820F59" w14:textId="77777777" w:rsidR="001613EC" w:rsidRPr="00D324AA" w:rsidRDefault="001613EC" w:rsidP="001613EC">
      <w:pPr>
        <w:rPr>
          <w:lang w:val="en-NZ"/>
        </w:rPr>
      </w:pPr>
    </w:p>
    <w:p w14:paraId="44938E6A" w14:textId="77777777" w:rsidR="001613EC" w:rsidRPr="00D324AA" w:rsidRDefault="001613EC" w:rsidP="001613EC">
      <w:pPr>
        <w:rPr>
          <w:lang w:val="en-NZ"/>
        </w:rPr>
      </w:pPr>
      <w:r w:rsidRPr="00D324AA">
        <w:rPr>
          <w:lang w:val="en-NZ"/>
        </w:rPr>
        <w:t>No potential conflicts of interest related to this application were declared by any member.</w:t>
      </w:r>
    </w:p>
    <w:p w14:paraId="6BCB647A" w14:textId="77777777" w:rsidR="001613EC" w:rsidRPr="00D324AA" w:rsidRDefault="001613EC" w:rsidP="001613EC">
      <w:pPr>
        <w:rPr>
          <w:lang w:val="en-NZ"/>
        </w:rPr>
      </w:pPr>
    </w:p>
    <w:p w14:paraId="74DA92B4" w14:textId="77777777" w:rsidR="001613EC" w:rsidRPr="00D324AA" w:rsidRDefault="001613EC" w:rsidP="001613EC">
      <w:pPr>
        <w:rPr>
          <w:lang w:val="en-NZ"/>
        </w:rPr>
      </w:pPr>
    </w:p>
    <w:p w14:paraId="003B034C" w14:textId="77777777" w:rsidR="001613EC" w:rsidRPr="0054344C" w:rsidRDefault="001613EC" w:rsidP="001613EC">
      <w:pPr>
        <w:pStyle w:val="Headingbold"/>
      </w:pPr>
      <w:r w:rsidRPr="0054344C">
        <w:t>Summary of Study</w:t>
      </w:r>
    </w:p>
    <w:p w14:paraId="72FA307B" w14:textId="77777777" w:rsidR="001613EC" w:rsidRPr="00D324AA" w:rsidRDefault="001613EC" w:rsidP="001613EC">
      <w:pPr>
        <w:rPr>
          <w:u w:val="single"/>
          <w:lang w:val="en-NZ"/>
        </w:rPr>
      </w:pPr>
    </w:p>
    <w:p w14:paraId="0322CF88" w14:textId="77777777" w:rsidR="001613EC" w:rsidRPr="00C9606D" w:rsidRDefault="001613EC" w:rsidP="005140E1">
      <w:pPr>
        <w:pStyle w:val="ListParagraph"/>
        <w:numPr>
          <w:ilvl w:val="0"/>
          <w:numId w:val="30"/>
        </w:numPr>
        <w:contextualSpacing/>
      </w:pPr>
      <w:r w:rsidRPr="00C9606D">
        <w:t>The study</w:t>
      </w:r>
      <w:r>
        <w:t xml:space="preserve"> aims to obtain high-quality Parkinson’s-specific genetic risk data, occupational and environmental exposures data, and other risk factor data. This will </w:t>
      </w:r>
      <w:r w:rsidR="009A75C9">
        <w:t>allow them</w:t>
      </w:r>
      <w:r>
        <w:t xml:space="preserve"> for the first time to determine the occupational and environmental exposures and lifestyle factors specifically associated with Parkinson’s in New Zealand. This is particularly relevant because of the country’s unique ethnic mix and potentially specific risks due to being a country with extensive agricultural and horticultural industries.</w:t>
      </w:r>
    </w:p>
    <w:p w14:paraId="69804508" w14:textId="77777777" w:rsidR="001613EC" w:rsidRPr="00D324AA" w:rsidRDefault="001613EC" w:rsidP="001613EC">
      <w:pPr>
        <w:autoSpaceDE w:val="0"/>
        <w:autoSpaceDN w:val="0"/>
        <w:adjustRightInd w:val="0"/>
        <w:rPr>
          <w:lang w:val="en-NZ"/>
        </w:rPr>
      </w:pPr>
    </w:p>
    <w:p w14:paraId="78E53FB0" w14:textId="77777777" w:rsidR="001613EC" w:rsidRPr="0054344C" w:rsidRDefault="001613EC" w:rsidP="001613EC">
      <w:pPr>
        <w:pStyle w:val="Headingbold"/>
      </w:pPr>
      <w:r w:rsidRPr="0054344C">
        <w:t xml:space="preserve">Summary of resolved ethical issues </w:t>
      </w:r>
    </w:p>
    <w:p w14:paraId="0DC9367B" w14:textId="77777777" w:rsidR="001613EC" w:rsidRPr="00D324AA" w:rsidRDefault="001613EC" w:rsidP="001613EC">
      <w:pPr>
        <w:rPr>
          <w:u w:val="single"/>
          <w:lang w:val="en-NZ"/>
        </w:rPr>
      </w:pPr>
    </w:p>
    <w:p w14:paraId="7B3BC3C1" w14:textId="77777777" w:rsidR="001613EC" w:rsidRDefault="001613EC" w:rsidP="001613EC">
      <w:pPr>
        <w:rPr>
          <w:lang w:val="en-NZ"/>
        </w:rPr>
      </w:pPr>
      <w:r w:rsidRPr="00D324AA">
        <w:rPr>
          <w:lang w:val="en-NZ"/>
        </w:rPr>
        <w:t xml:space="preserve">The main ethical issues considered by the Committee and addressed by the </w:t>
      </w:r>
      <w:r w:rsidR="009A01CE">
        <w:rPr>
          <w:lang w:val="en-NZ"/>
        </w:rPr>
        <w:t>Researcher</w:t>
      </w:r>
      <w:r w:rsidRPr="00D324AA">
        <w:rPr>
          <w:lang w:val="en-NZ"/>
        </w:rPr>
        <w:t xml:space="preserve"> are as follows.</w:t>
      </w:r>
    </w:p>
    <w:p w14:paraId="3ED1B05C" w14:textId="77777777" w:rsidR="001613EC" w:rsidRPr="00C53E28" w:rsidRDefault="001613EC" w:rsidP="001613EC">
      <w:pPr>
        <w:rPr>
          <w:lang w:val="en-NZ"/>
        </w:rPr>
      </w:pPr>
    </w:p>
    <w:p w14:paraId="0D678CF8" w14:textId="77777777" w:rsidR="001613EC" w:rsidRDefault="001613EC" w:rsidP="001613EC">
      <w:pPr>
        <w:pStyle w:val="ListParagraph"/>
      </w:pPr>
      <w:r>
        <w:t xml:space="preserve">The Committee wished to clarify that the control group would be notified as to where the study came across their data. The </w:t>
      </w:r>
      <w:r w:rsidR="009A01CE">
        <w:t>Researcher</w:t>
      </w:r>
      <w:r>
        <w:t xml:space="preserve"> explained that this is included in the </w:t>
      </w:r>
      <w:r w:rsidR="009A75C9">
        <w:t>participant information sheet (</w:t>
      </w:r>
      <w:r>
        <w:t>PIS</w:t>
      </w:r>
      <w:r w:rsidR="009A75C9">
        <w:t>)</w:t>
      </w:r>
      <w:r>
        <w:t xml:space="preserve">. </w:t>
      </w:r>
    </w:p>
    <w:p w14:paraId="5897CDE0" w14:textId="77777777" w:rsidR="001613EC" w:rsidRDefault="001613EC" w:rsidP="001613EC">
      <w:pPr>
        <w:pStyle w:val="ListParagraph"/>
        <w:rPr>
          <w:rFonts w:cs="Arial"/>
          <w:color w:val="FF0000"/>
        </w:rPr>
      </w:pPr>
      <w:r>
        <w:t>The Committee asked for assurance that referral to a local genetics counsellor will be available to all participants across N</w:t>
      </w:r>
      <w:r w:rsidR="009A75C9">
        <w:t xml:space="preserve">ew </w:t>
      </w:r>
      <w:r>
        <w:t>Z</w:t>
      </w:r>
      <w:r w:rsidR="009A75C9">
        <w:t>ealand</w:t>
      </w:r>
      <w:r>
        <w:t xml:space="preserve">. The </w:t>
      </w:r>
      <w:r w:rsidR="009A01CE">
        <w:t>Researcher</w:t>
      </w:r>
      <w:r>
        <w:t xml:space="preserve"> explained that in the event of a participant not having access to a genetics counsellor or neurologist that they could help provide these services. </w:t>
      </w:r>
    </w:p>
    <w:p w14:paraId="52C1E4AA" w14:textId="77777777" w:rsidR="001613EC" w:rsidRPr="00FF0D57" w:rsidRDefault="001613EC" w:rsidP="001613EC">
      <w:pPr>
        <w:pStyle w:val="ListParagraph"/>
        <w:numPr>
          <w:ilvl w:val="0"/>
          <w:numId w:val="0"/>
        </w:numPr>
        <w:ind w:left="360"/>
        <w:rPr>
          <w:rFonts w:cs="Arial"/>
          <w:color w:val="FF0000"/>
        </w:rPr>
      </w:pPr>
    </w:p>
    <w:p w14:paraId="736E22E0" w14:textId="77777777" w:rsidR="001613EC" w:rsidRPr="0054344C" w:rsidRDefault="001613EC" w:rsidP="001613EC">
      <w:pPr>
        <w:pStyle w:val="Headingbold"/>
      </w:pPr>
      <w:r w:rsidRPr="0054344C">
        <w:t>Summary of outstanding ethical issues</w:t>
      </w:r>
    </w:p>
    <w:p w14:paraId="633CD266" w14:textId="77777777" w:rsidR="009A75C9" w:rsidRPr="00D324AA" w:rsidRDefault="001613EC" w:rsidP="009A75C9">
      <w:pPr>
        <w:rPr>
          <w:rFonts w:cs="Arial"/>
          <w:szCs w:val="22"/>
        </w:rPr>
      </w:pPr>
      <w:r w:rsidRPr="00D324AA">
        <w:rPr>
          <w:lang w:val="en-NZ"/>
        </w:rPr>
        <w:t xml:space="preserve"> </w:t>
      </w:r>
      <w:r w:rsidR="009A75C9" w:rsidRPr="00D324AA">
        <w:rPr>
          <w:lang w:val="en-NZ"/>
        </w:rPr>
        <w:t xml:space="preserve">The main ethical issues considered by the </w:t>
      </w:r>
      <w:r w:rsidR="009A75C9" w:rsidRPr="00D324AA">
        <w:rPr>
          <w:szCs w:val="22"/>
          <w:lang w:val="en-NZ"/>
        </w:rPr>
        <w:t xml:space="preserve">Committee and which require addressing by the </w:t>
      </w:r>
      <w:r w:rsidR="009A01CE">
        <w:rPr>
          <w:szCs w:val="22"/>
          <w:lang w:val="en-NZ"/>
        </w:rPr>
        <w:t>Researcher</w:t>
      </w:r>
      <w:r w:rsidR="009A75C9" w:rsidRPr="00D324AA">
        <w:rPr>
          <w:szCs w:val="22"/>
          <w:lang w:val="en-NZ"/>
        </w:rPr>
        <w:t xml:space="preserve"> are as follows</w:t>
      </w:r>
      <w:r w:rsidR="009A75C9" w:rsidRPr="00D324AA">
        <w:rPr>
          <w:rFonts w:cs="Arial"/>
          <w:szCs w:val="22"/>
        </w:rPr>
        <w:t>.</w:t>
      </w:r>
    </w:p>
    <w:p w14:paraId="2F6089F8" w14:textId="77777777" w:rsidR="001613EC" w:rsidRPr="005E27EC" w:rsidRDefault="001613EC" w:rsidP="001613EC">
      <w:pPr>
        <w:rPr>
          <w:rFonts w:cs="Arial"/>
          <w:szCs w:val="22"/>
        </w:rPr>
      </w:pPr>
    </w:p>
    <w:p w14:paraId="2599ACB0" w14:textId="77777777" w:rsidR="001613EC" w:rsidRDefault="001613EC" w:rsidP="001613EC">
      <w:pPr>
        <w:pStyle w:val="ListParagraph"/>
      </w:pPr>
      <w:r>
        <w:t xml:space="preserve">The Committee asked for clarification on the consent process, such as whether it is signed or verbal consent being gathered from the participants, and the management of a control group. The </w:t>
      </w:r>
      <w:r w:rsidR="009A01CE">
        <w:t>Researcher</w:t>
      </w:r>
      <w:r>
        <w:t xml:space="preserve"> explained that verbal consent would be collected over the phone and that this would be the same process for the control group. </w:t>
      </w:r>
    </w:p>
    <w:p w14:paraId="13829B41" w14:textId="77777777" w:rsidR="001613EC" w:rsidRDefault="001613EC" w:rsidP="001613EC">
      <w:pPr>
        <w:pStyle w:val="ListParagraph"/>
        <w:numPr>
          <w:ilvl w:val="1"/>
          <w:numId w:val="3"/>
        </w:numPr>
      </w:pPr>
      <w:r>
        <w:t xml:space="preserve">The Committee requested the script that will identify the questions asked to gain informed consent. The </w:t>
      </w:r>
      <w:r w:rsidR="009A01CE">
        <w:t>Researcher</w:t>
      </w:r>
      <w:r>
        <w:t xml:space="preserve"> explained that these questions are included in the database, and any information from this database will be deidentified. </w:t>
      </w:r>
    </w:p>
    <w:p w14:paraId="148AD2C0" w14:textId="77777777" w:rsidR="001613EC" w:rsidRDefault="001613EC" w:rsidP="001613EC">
      <w:pPr>
        <w:pStyle w:val="ListParagraph"/>
        <w:numPr>
          <w:ilvl w:val="1"/>
          <w:numId w:val="3"/>
        </w:numPr>
      </w:pPr>
      <w:r>
        <w:t xml:space="preserve">The Committee asked whether the optional portions of the surveys will be discussed verbally with the participant and made clear that these sections are optional. The Committee suggested the use of an electronic consent form to simplify this process. </w:t>
      </w:r>
    </w:p>
    <w:p w14:paraId="2CC3C3D4" w14:textId="77777777" w:rsidR="001613EC" w:rsidRDefault="001613EC" w:rsidP="001613EC">
      <w:pPr>
        <w:pStyle w:val="ListParagraph"/>
        <w:numPr>
          <w:ilvl w:val="1"/>
          <w:numId w:val="3"/>
        </w:numPr>
      </w:pPr>
      <w:r>
        <w:lastRenderedPageBreak/>
        <w:t xml:space="preserve">The Committee suggested including the </w:t>
      </w:r>
      <w:r w:rsidR="003E7241">
        <w:t>Future Unspecified Research (</w:t>
      </w:r>
      <w:r>
        <w:t xml:space="preserve">FUR consent process to the electronic consent form. The </w:t>
      </w:r>
      <w:r w:rsidR="009A01CE">
        <w:t>Researcher</w:t>
      </w:r>
      <w:r>
        <w:t xml:space="preserve"> explained that this form would be sent as a hard copy as part of the saliva collection which was being delivered via mail. </w:t>
      </w:r>
    </w:p>
    <w:p w14:paraId="6D3C58B5" w14:textId="77777777" w:rsidR="001613EC" w:rsidRDefault="001613EC" w:rsidP="001613EC">
      <w:pPr>
        <w:spacing w:before="80" w:after="80"/>
        <w:rPr>
          <w:rFonts w:cs="Arial"/>
          <w:szCs w:val="22"/>
          <w:lang w:val="en-NZ"/>
        </w:rPr>
      </w:pPr>
    </w:p>
    <w:p w14:paraId="3F23F68A" w14:textId="77777777" w:rsidR="001613EC" w:rsidRPr="00D324AA" w:rsidRDefault="001613EC" w:rsidP="001613EC">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61B5DD6E" w14:textId="77777777" w:rsidR="001613EC" w:rsidRPr="00D324AA" w:rsidRDefault="001613EC" w:rsidP="001613EC">
      <w:pPr>
        <w:spacing w:before="80" w:after="80"/>
        <w:rPr>
          <w:rFonts w:cs="Arial"/>
          <w:szCs w:val="22"/>
          <w:lang w:val="en-NZ"/>
        </w:rPr>
      </w:pPr>
    </w:p>
    <w:p w14:paraId="18FCA1E0" w14:textId="77777777" w:rsidR="001613EC" w:rsidRDefault="001613EC" w:rsidP="001613EC">
      <w:pPr>
        <w:pStyle w:val="ListParagraph"/>
      </w:pPr>
      <w:r w:rsidRPr="00D324AA">
        <w:t>Please</w:t>
      </w:r>
      <w:r>
        <w:t xml:space="preserve"> explain what a ‘control participant’ is in lay language</w:t>
      </w:r>
    </w:p>
    <w:p w14:paraId="2EDACAD8" w14:textId="77777777" w:rsidR="001613EC" w:rsidRPr="00D324AA" w:rsidRDefault="001613EC" w:rsidP="001613EC">
      <w:pPr>
        <w:pStyle w:val="ListParagraph"/>
      </w:pPr>
      <w:r>
        <w:t xml:space="preserve">Please provide a definition of </w:t>
      </w:r>
      <w:r w:rsidRPr="00FF0D57">
        <w:t>ataxia</w:t>
      </w:r>
      <w:r>
        <w:t xml:space="preserve"> and</w:t>
      </w:r>
      <w:r w:rsidRPr="00FF0D57">
        <w:t xml:space="preserve"> dystonia</w:t>
      </w:r>
      <w:r>
        <w:t xml:space="preserve"> in lay language</w:t>
      </w:r>
    </w:p>
    <w:p w14:paraId="1AA48A5A" w14:textId="77777777" w:rsidR="00585141" w:rsidRDefault="001613EC" w:rsidP="00585141">
      <w:pPr>
        <w:pStyle w:val="ListParagraph"/>
      </w:pPr>
      <w:r>
        <w:t>Please remove the tick-box on GP being informed of the test results if clinically significant or actionable. Please be sure that this is reflected across documents.</w:t>
      </w:r>
    </w:p>
    <w:p w14:paraId="355C55EB" w14:textId="77777777" w:rsidR="00042B0A" w:rsidRPr="00585141" w:rsidRDefault="00042B0A" w:rsidP="00585141">
      <w:pPr>
        <w:pStyle w:val="ListParagraph"/>
      </w:pPr>
      <w:r w:rsidRPr="00585141">
        <w:rPr>
          <w:color w:val="333333"/>
          <w:lang w:val="en-US"/>
        </w:rPr>
        <w:t>Please provide participants with a separate information sheet about the additional New Zealand study they are being asked to contribute NHI numbers to. State clearly what data from the current study will be shared.</w:t>
      </w:r>
    </w:p>
    <w:p w14:paraId="3258ED31" w14:textId="77777777" w:rsidR="001613EC" w:rsidRPr="00384628" w:rsidRDefault="001613EC" w:rsidP="001613EC">
      <w:pPr>
        <w:pStyle w:val="ListParagraph"/>
      </w:pPr>
      <w:r w:rsidRPr="00384628">
        <w:t xml:space="preserve">Please </w:t>
      </w:r>
      <w:r>
        <w:t>correct any grammar or spelling mistakes</w:t>
      </w:r>
    </w:p>
    <w:p w14:paraId="18903BF5" w14:textId="77777777" w:rsidR="001613EC" w:rsidRPr="00384628" w:rsidRDefault="001613EC" w:rsidP="001613EC">
      <w:pPr>
        <w:pStyle w:val="ListParagraph"/>
        <w:numPr>
          <w:ilvl w:val="0"/>
          <w:numId w:val="0"/>
        </w:numPr>
        <w:rPr>
          <w:highlight w:val="yellow"/>
        </w:rPr>
      </w:pPr>
    </w:p>
    <w:p w14:paraId="7058E098" w14:textId="77777777" w:rsidR="001613EC" w:rsidRPr="0054344C" w:rsidRDefault="001613EC" w:rsidP="001613EC">
      <w:pPr>
        <w:rPr>
          <w:b/>
          <w:bCs/>
          <w:lang w:val="en-NZ"/>
        </w:rPr>
      </w:pPr>
      <w:r w:rsidRPr="0054344C">
        <w:rPr>
          <w:b/>
          <w:bCs/>
          <w:lang w:val="en-NZ"/>
        </w:rPr>
        <w:t xml:space="preserve">Decision </w:t>
      </w:r>
    </w:p>
    <w:p w14:paraId="1CAD2912" w14:textId="77777777" w:rsidR="001613EC" w:rsidRPr="00D324AA" w:rsidRDefault="001613EC" w:rsidP="001613EC">
      <w:pPr>
        <w:rPr>
          <w:lang w:val="en-NZ"/>
        </w:rPr>
      </w:pPr>
    </w:p>
    <w:p w14:paraId="3A0D6923" w14:textId="77777777" w:rsidR="001613EC" w:rsidRPr="00D324AA" w:rsidRDefault="001613EC" w:rsidP="001613EC">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2F873623" w14:textId="77777777" w:rsidR="001613EC" w:rsidRPr="00D324AA" w:rsidRDefault="001613EC" w:rsidP="001613EC">
      <w:pPr>
        <w:rPr>
          <w:lang w:val="en-NZ"/>
        </w:rPr>
      </w:pPr>
    </w:p>
    <w:p w14:paraId="7134AF0F" w14:textId="77777777" w:rsidR="001613EC" w:rsidRPr="006D0A33" w:rsidRDefault="001613EC" w:rsidP="001613EC">
      <w:pPr>
        <w:pStyle w:val="ListParagraph"/>
      </w:pPr>
      <w:r w:rsidRPr="006D0A33">
        <w:t>Please address all outstanding ethical issues, providing the information requested by the Committee.</w:t>
      </w:r>
    </w:p>
    <w:p w14:paraId="0D2CC432" w14:textId="77777777" w:rsidR="001613EC" w:rsidRPr="006D0A33" w:rsidRDefault="001613EC" w:rsidP="001613EC">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096F5B74" w14:textId="77777777" w:rsidR="001613EC" w:rsidRPr="006D0A33" w:rsidRDefault="001613EC" w:rsidP="001613EC">
      <w:pPr>
        <w:pStyle w:val="ListParagraph"/>
      </w:pPr>
      <w:r w:rsidRPr="006D0A33">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101427D7" w14:textId="77777777" w:rsidR="001613EC" w:rsidRPr="00D324AA" w:rsidRDefault="001613EC" w:rsidP="001613EC">
      <w:pPr>
        <w:rPr>
          <w:color w:val="FF0000"/>
          <w:lang w:val="en-NZ"/>
        </w:rPr>
      </w:pPr>
    </w:p>
    <w:p w14:paraId="70492D82" w14:textId="77777777" w:rsidR="001613EC" w:rsidRPr="00AD2AB2" w:rsidRDefault="001613EC" w:rsidP="001613EC">
      <w:pPr>
        <w:rPr>
          <w:lang w:val="en-NZ"/>
        </w:rPr>
      </w:pPr>
      <w:r w:rsidRPr="00D324AA">
        <w:rPr>
          <w:lang w:val="en-NZ"/>
        </w:rPr>
        <w:t xml:space="preserve">After </w:t>
      </w:r>
      <w:r w:rsidRPr="00AD2AB2">
        <w:rPr>
          <w:lang w:val="en-NZ"/>
        </w:rPr>
        <w:t xml:space="preserve">receipt of the information requested by the Committee, a final decision on the application will be made by </w:t>
      </w:r>
      <w:r w:rsidR="009A01CE" w:rsidRPr="00AD2AB2">
        <w:rPr>
          <w:rFonts w:cs="Arial"/>
          <w:szCs w:val="22"/>
          <w:lang w:val="en-NZ"/>
        </w:rPr>
        <w:t>Mr Dominic Fitchett and Ms Amy Henry.</w:t>
      </w:r>
    </w:p>
    <w:p w14:paraId="4263BC3A" w14:textId="77777777" w:rsidR="001613EC" w:rsidRPr="00DA5F0B" w:rsidRDefault="001613EC" w:rsidP="001613EC"/>
    <w:p w14:paraId="0738DB69" w14:textId="77777777" w:rsidR="00BA55BC" w:rsidRDefault="00BA55BC">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613EC" w:rsidRPr="00960BFE" w14:paraId="1B85FC10" w14:textId="77777777" w:rsidTr="00374ACE">
        <w:trPr>
          <w:trHeight w:val="280"/>
        </w:trPr>
        <w:tc>
          <w:tcPr>
            <w:tcW w:w="966" w:type="dxa"/>
            <w:tcBorders>
              <w:top w:val="nil"/>
              <w:left w:val="nil"/>
              <w:bottom w:val="nil"/>
              <w:right w:val="nil"/>
            </w:tcBorders>
          </w:tcPr>
          <w:p w14:paraId="2B45F28F" w14:textId="77777777" w:rsidR="001613EC" w:rsidRPr="00960BFE" w:rsidRDefault="001613EC" w:rsidP="00374ACE">
            <w:pPr>
              <w:autoSpaceDE w:val="0"/>
              <w:autoSpaceDN w:val="0"/>
              <w:adjustRightInd w:val="0"/>
            </w:pPr>
            <w:r>
              <w:rPr>
                <w:b/>
              </w:rPr>
              <w:t>11</w:t>
            </w:r>
            <w:r w:rsidRPr="00960BFE">
              <w:rPr>
                <w:b/>
              </w:rPr>
              <w:t xml:space="preserve"> </w:t>
            </w:r>
            <w:r w:rsidRPr="00960BFE">
              <w:t xml:space="preserve"> </w:t>
            </w:r>
          </w:p>
        </w:tc>
        <w:tc>
          <w:tcPr>
            <w:tcW w:w="2575" w:type="dxa"/>
            <w:tcBorders>
              <w:top w:val="nil"/>
              <w:left w:val="nil"/>
              <w:bottom w:val="nil"/>
              <w:right w:val="nil"/>
            </w:tcBorders>
          </w:tcPr>
          <w:p w14:paraId="35772042" w14:textId="77777777" w:rsidR="001613EC" w:rsidRPr="00960BFE" w:rsidRDefault="001613EC" w:rsidP="00374AC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61D4251" w14:textId="77777777" w:rsidR="001613EC" w:rsidRPr="00960BFE" w:rsidRDefault="001613EC" w:rsidP="00374ACE">
            <w:pPr>
              <w:autoSpaceDE w:val="0"/>
              <w:autoSpaceDN w:val="0"/>
              <w:adjustRightInd w:val="0"/>
            </w:pPr>
            <w:r w:rsidRPr="003B61AD">
              <w:rPr>
                <w:b/>
              </w:rPr>
              <w:t>2022 FULL 12095</w:t>
            </w:r>
          </w:p>
        </w:tc>
      </w:tr>
      <w:tr w:rsidR="001613EC" w:rsidRPr="00960BFE" w14:paraId="11E840B4" w14:textId="77777777" w:rsidTr="00374ACE">
        <w:trPr>
          <w:trHeight w:val="280"/>
        </w:trPr>
        <w:tc>
          <w:tcPr>
            <w:tcW w:w="966" w:type="dxa"/>
            <w:tcBorders>
              <w:top w:val="nil"/>
              <w:left w:val="nil"/>
              <w:bottom w:val="nil"/>
              <w:right w:val="nil"/>
            </w:tcBorders>
          </w:tcPr>
          <w:p w14:paraId="7E23B518" w14:textId="77777777" w:rsidR="001613EC" w:rsidRPr="00960BFE" w:rsidRDefault="001613EC" w:rsidP="00374ACE">
            <w:pPr>
              <w:autoSpaceDE w:val="0"/>
              <w:autoSpaceDN w:val="0"/>
              <w:adjustRightInd w:val="0"/>
            </w:pPr>
            <w:r w:rsidRPr="00960BFE">
              <w:t xml:space="preserve"> </w:t>
            </w:r>
          </w:p>
        </w:tc>
        <w:tc>
          <w:tcPr>
            <w:tcW w:w="2575" w:type="dxa"/>
            <w:tcBorders>
              <w:top w:val="nil"/>
              <w:left w:val="nil"/>
              <w:bottom w:val="nil"/>
              <w:right w:val="nil"/>
            </w:tcBorders>
          </w:tcPr>
          <w:p w14:paraId="3AE75E44" w14:textId="77777777" w:rsidR="001613EC" w:rsidRPr="00960BFE" w:rsidRDefault="001613EC" w:rsidP="00374ACE">
            <w:pPr>
              <w:autoSpaceDE w:val="0"/>
              <w:autoSpaceDN w:val="0"/>
              <w:adjustRightInd w:val="0"/>
            </w:pPr>
            <w:r w:rsidRPr="00960BFE">
              <w:t xml:space="preserve">Title: </w:t>
            </w:r>
          </w:p>
        </w:tc>
        <w:tc>
          <w:tcPr>
            <w:tcW w:w="6459" w:type="dxa"/>
            <w:tcBorders>
              <w:top w:val="nil"/>
              <w:left w:val="nil"/>
              <w:bottom w:val="nil"/>
              <w:right w:val="nil"/>
            </w:tcBorders>
          </w:tcPr>
          <w:p w14:paraId="59183CFB" w14:textId="77777777" w:rsidR="001613EC" w:rsidRPr="00960BFE" w:rsidRDefault="001613EC" w:rsidP="00374ACE">
            <w:pPr>
              <w:autoSpaceDE w:val="0"/>
              <w:autoSpaceDN w:val="0"/>
              <w:adjustRightInd w:val="0"/>
            </w:pPr>
            <w:bookmarkStart w:id="1" w:name="_Hlk95832790"/>
            <w:r w:rsidRPr="00023349">
              <w:t>Vectorcardiography</w:t>
            </w:r>
            <w:bookmarkEnd w:id="1"/>
          </w:p>
        </w:tc>
      </w:tr>
      <w:tr w:rsidR="001613EC" w:rsidRPr="00960BFE" w14:paraId="58305C28" w14:textId="77777777" w:rsidTr="00374ACE">
        <w:trPr>
          <w:trHeight w:val="280"/>
        </w:trPr>
        <w:tc>
          <w:tcPr>
            <w:tcW w:w="966" w:type="dxa"/>
            <w:tcBorders>
              <w:top w:val="nil"/>
              <w:left w:val="nil"/>
              <w:bottom w:val="nil"/>
              <w:right w:val="nil"/>
            </w:tcBorders>
          </w:tcPr>
          <w:p w14:paraId="1606F2DD" w14:textId="77777777" w:rsidR="001613EC" w:rsidRPr="00960BFE" w:rsidRDefault="001613EC" w:rsidP="00374ACE">
            <w:pPr>
              <w:autoSpaceDE w:val="0"/>
              <w:autoSpaceDN w:val="0"/>
              <w:adjustRightInd w:val="0"/>
            </w:pPr>
            <w:r w:rsidRPr="00960BFE">
              <w:t xml:space="preserve"> </w:t>
            </w:r>
          </w:p>
        </w:tc>
        <w:tc>
          <w:tcPr>
            <w:tcW w:w="2575" w:type="dxa"/>
            <w:tcBorders>
              <w:top w:val="nil"/>
              <w:left w:val="nil"/>
              <w:bottom w:val="nil"/>
              <w:right w:val="nil"/>
            </w:tcBorders>
          </w:tcPr>
          <w:p w14:paraId="239FC7FA" w14:textId="77777777" w:rsidR="001613EC" w:rsidRPr="00960BFE" w:rsidRDefault="001613EC" w:rsidP="00374ACE">
            <w:pPr>
              <w:autoSpaceDE w:val="0"/>
              <w:autoSpaceDN w:val="0"/>
              <w:adjustRightInd w:val="0"/>
            </w:pPr>
            <w:r w:rsidRPr="00960BFE">
              <w:t xml:space="preserve">Principal Investigator: </w:t>
            </w:r>
          </w:p>
        </w:tc>
        <w:tc>
          <w:tcPr>
            <w:tcW w:w="6459" w:type="dxa"/>
            <w:tcBorders>
              <w:top w:val="nil"/>
              <w:left w:val="nil"/>
              <w:bottom w:val="nil"/>
              <w:right w:val="nil"/>
            </w:tcBorders>
          </w:tcPr>
          <w:p w14:paraId="43C7846F" w14:textId="77777777" w:rsidR="001613EC" w:rsidRPr="00960BFE" w:rsidRDefault="001613EC" w:rsidP="00374ACE">
            <w:pPr>
              <w:autoSpaceDE w:val="0"/>
              <w:autoSpaceDN w:val="0"/>
              <w:adjustRightInd w:val="0"/>
            </w:pPr>
            <w:r>
              <w:t>Dr Jessica Wong</w:t>
            </w:r>
          </w:p>
        </w:tc>
      </w:tr>
      <w:tr w:rsidR="001613EC" w:rsidRPr="00960BFE" w14:paraId="3D802777" w14:textId="77777777" w:rsidTr="00374ACE">
        <w:trPr>
          <w:trHeight w:val="280"/>
        </w:trPr>
        <w:tc>
          <w:tcPr>
            <w:tcW w:w="966" w:type="dxa"/>
            <w:tcBorders>
              <w:top w:val="nil"/>
              <w:left w:val="nil"/>
              <w:bottom w:val="nil"/>
              <w:right w:val="nil"/>
            </w:tcBorders>
          </w:tcPr>
          <w:p w14:paraId="524C4F75" w14:textId="77777777" w:rsidR="001613EC" w:rsidRPr="00960BFE" w:rsidRDefault="001613EC" w:rsidP="00374ACE">
            <w:pPr>
              <w:autoSpaceDE w:val="0"/>
              <w:autoSpaceDN w:val="0"/>
              <w:adjustRightInd w:val="0"/>
            </w:pPr>
            <w:r w:rsidRPr="00960BFE">
              <w:t xml:space="preserve"> </w:t>
            </w:r>
          </w:p>
        </w:tc>
        <w:tc>
          <w:tcPr>
            <w:tcW w:w="2575" w:type="dxa"/>
            <w:tcBorders>
              <w:top w:val="nil"/>
              <w:left w:val="nil"/>
              <w:bottom w:val="nil"/>
              <w:right w:val="nil"/>
            </w:tcBorders>
          </w:tcPr>
          <w:p w14:paraId="54912F0B" w14:textId="77777777" w:rsidR="001613EC" w:rsidRPr="00960BFE" w:rsidRDefault="001613EC" w:rsidP="00374ACE">
            <w:pPr>
              <w:autoSpaceDE w:val="0"/>
              <w:autoSpaceDN w:val="0"/>
              <w:adjustRightInd w:val="0"/>
            </w:pPr>
            <w:r w:rsidRPr="00960BFE">
              <w:t xml:space="preserve">Sponsor: </w:t>
            </w:r>
          </w:p>
        </w:tc>
        <w:tc>
          <w:tcPr>
            <w:tcW w:w="6459" w:type="dxa"/>
            <w:tcBorders>
              <w:top w:val="nil"/>
              <w:left w:val="nil"/>
              <w:bottom w:val="nil"/>
              <w:right w:val="nil"/>
            </w:tcBorders>
          </w:tcPr>
          <w:p w14:paraId="60C69648" w14:textId="77777777" w:rsidR="001613EC" w:rsidRPr="00960BFE" w:rsidRDefault="001613EC" w:rsidP="00374ACE">
            <w:pPr>
              <w:autoSpaceDE w:val="0"/>
              <w:autoSpaceDN w:val="0"/>
              <w:adjustRightInd w:val="0"/>
            </w:pPr>
          </w:p>
        </w:tc>
      </w:tr>
      <w:tr w:rsidR="001613EC" w:rsidRPr="00960BFE" w14:paraId="6EE0D28F" w14:textId="77777777" w:rsidTr="00374ACE">
        <w:trPr>
          <w:trHeight w:val="280"/>
        </w:trPr>
        <w:tc>
          <w:tcPr>
            <w:tcW w:w="966" w:type="dxa"/>
            <w:tcBorders>
              <w:top w:val="nil"/>
              <w:left w:val="nil"/>
              <w:bottom w:val="nil"/>
              <w:right w:val="nil"/>
            </w:tcBorders>
          </w:tcPr>
          <w:p w14:paraId="7876DBDD" w14:textId="77777777" w:rsidR="001613EC" w:rsidRPr="00960BFE" w:rsidRDefault="001613EC" w:rsidP="00374ACE">
            <w:pPr>
              <w:autoSpaceDE w:val="0"/>
              <w:autoSpaceDN w:val="0"/>
              <w:adjustRightInd w:val="0"/>
            </w:pPr>
            <w:r w:rsidRPr="00960BFE">
              <w:t xml:space="preserve"> </w:t>
            </w:r>
          </w:p>
        </w:tc>
        <w:tc>
          <w:tcPr>
            <w:tcW w:w="2575" w:type="dxa"/>
            <w:tcBorders>
              <w:top w:val="nil"/>
              <w:left w:val="nil"/>
              <w:bottom w:val="nil"/>
              <w:right w:val="nil"/>
            </w:tcBorders>
          </w:tcPr>
          <w:p w14:paraId="02DDB31C" w14:textId="77777777" w:rsidR="001613EC" w:rsidRPr="00960BFE" w:rsidRDefault="001613EC" w:rsidP="00374ACE">
            <w:pPr>
              <w:autoSpaceDE w:val="0"/>
              <w:autoSpaceDN w:val="0"/>
              <w:adjustRightInd w:val="0"/>
            </w:pPr>
            <w:r w:rsidRPr="00960BFE">
              <w:t xml:space="preserve">Clock Start Date: </w:t>
            </w:r>
          </w:p>
        </w:tc>
        <w:tc>
          <w:tcPr>
            <w:tcW w:w="6459" w:type="dxa"/>
            <w:tcBorders>
              <w:top w:val="nil"/>
              <w:left w:val="nil"/>
              <w:bottom w:val="nil"/>
              <w:right w:val="nil"/>
            </w:tcBorders>
          </w:tcPr>
          <w:p w14:paraId="0E2CFC89" w14:textId="77777777" w:rsidR="001613EC" w:rsidRPr="00960BFE" w:rsidRDefault="001613EC" w:rsidP="00374ACE">
            <w:pPr>
              <w:autoSpaceDE w:val="0"/>
              <w:autoSpaceDN w:val="0"/>
              <w:adjustRightInd w:val="0"/>
            </w:pPr>
            <w:r>
              <w:t>27 January 2022</w:t>
            </w:r>
          </w:p>
        </w:tc>
      </w:tr>
    </w:tbl>
    <w:p w14:paraId="41FAB109" w14:textId="77777777" w:rsidR="001613EC" w:rsidRPr="00795EDD" w:rsidRDefault="001613EC" w:rsidP="001613EC"/>
    <w:p w14:paraId="49666E20" w14:textId="77777777" w:rsidR="001613EC" w:rsidRPr="00D324AA" w:rsidRDefault="001613EC" w:rsidP="001613EC">
      <w:pPr>
        <w:autoSpaceDE w:val="0"/>
        <w:autoSpaceDN w:val="0"/>
        <w:adjustRightInd w:val="0"/>
        <w:rPr>
          <w:sz w:val="20"/>
          <w:lang w:val="en-NZ"/>
        </w:rPr>
      </w:pPr>
      <w:r w:rsidRPr="001613EC">
        <w:rPr>
          <w:rFonts w:cs="Arial"/>
          <w:color w:val="000000"/>
          <w:szCs w:val="22"/>
          <w:lang w:val="en-NZ"/>
        </w:rPr>
        <w:t>No researcher</w:t>
      </w:r>
      <w:r w:rsidRPr="00D324AA">
        <w:rPr>
          <w:lang w:val="en-NZ"/>
        </w:rPr>
        <w:t xml:space="preserve"> was present via videoconference for discussion of this application.</w:t>
      </w:r>
    </w:p>
    <w:p w14:paraId="799BA2E1" w14:textId="77777777" w:rsidR="001613EC" w:rsidRPr="00D324AA" w:rsidRDefault="001613EC" w:rsidP="001613EC">
      <w:pPr>
        <w:rPr>
          <w:u w:val="single"/>
          <w:lang w:val="en-NZ"/>
        </w:rPr>
      </w:pPr>
    </w:p>
    <w:p w14:paraId="62C48919" w14:textId="77777777" w:rsidR="001613EC" w:rsidRPr="0054344C" w:rsidRDefault="001613EC" w:rsidP="001613EC">
      <w:pPr>
        <w:pStyle w:val="Headingbold"/>
      </w:pPr>
      <w:r w:rsidRPr="0054344C">
        <w:t>Potential conflicts of interest</w:t>
      </w:r>
    </w:p>
    <w:p w14:paraId="28CC6B8F" w14:textId="77777777" w:rsidR="001613EC" w:rsidRPr="00D324AA" w:rsidRDefault="001613EC" w:rsidP="001613EC">
      <w:pPr>
        <w:rPr>
          <w:b/>
          <w:lang w:val="en-NZ"/>
        </w:rPr>
      </w:pPr>
    </w:p>
    <w:p w14:paraId="454720DE" w14:textId="77777777" w:rsidR="001613EC" w:rsidRPr="00D324AA" w:rsidRDefault="001613EC" w:rsidP="001613EC">
      <w:pPr>
        <w:rPr>
          <w:lang w:val="en-NZ"/>
        </w:rPr>
      </w:pPr>
      <w:r w:rsidRPr="00D324AA">
        <w:rPr>
          <w:lang w:val="en-NZ"/>
        </w:rPr>
        <w:t>The Chair asked members to declare any potential conflicts of interest related to this application.</w:t>
      </w:r>
    </w:p>
    <w:p w14:paraId="54C4CF45" w14:textId="77777777" w:rsidR="001613EC" w:rsidRPr="00D324AA" w:rsidRDefault="001613EC" w:rsidP="001613EC">
      <w:pPr>
        <w:rPr>
          <w:lang w:val="en-NZ"/>
        </w:rPr>
      </w:pPr>
    </w:p>
    <w:p w14:paraId="1D50761E" w14:textId="77777777" w:rsidR="001613EC" w:rsidRPr="00D324AA" w:rsidRDefault="001613EC" w:rsidP="001613EC">
      <w:pPr>
        <w:rPr>
          <w:lang w:val="en-NZ"/>
        </w:rPr>
      </w:pPr>
      <w:r w:rsidRPr="00D324AA">
        <w:rPr>
          <w:lang w:val="en-NZ"/>
        </w:rPr>
        <w:t>No potential conflicts of interest related to this application were declared by any member.</w:t>
      </w:r>
    </w:p>
    <w:p w14:paraId="32D00D87" w14:textId="77777777" w:rsidR="001613EC" w:rsidRPr="00D324AA" w:rsidRDefault="001613EC" w:rsidP="001613EC">
      <w:pPr>
        <w:rPr>
          <w:lang w:val="en-NZ"/>
        </w:rPr>
      </w:pPr>
    </w:p>
    <w:p w14:paraId="72A3C975" w14:textId="77777777" w:rsidR="001613EC" w:rsidRPr="00D324AA" w:rsidRDefault="001613EC" w:rsidP="001613EC">
      <w:pPr>
        <w:rPr>
          <w:lang w:val="en-NZ"/>
        </w:rPr>
      </w:pPr>
    </w:p>
    <w:p w14:paraId="10749068" w14:textId="77777777" w:rsidR="001613EC" w:rsidRPr="0054344C" w:rsidRDefault="001613EC" w:rsidP="001613EC">
      <w:pPr>
        <w:pStyle w:val="Headingbold"/>
      </w:pPr>
      <w:r w:rsidRPr="0054344C">
        <w:t>Summary of Study</w:t>
      </w:r>
    </w:p>
    <w:p w14:paraId="62D4A5D8" w14:textId="77777777" w:rsidR="001613EC" w:rsidRPr="00D324AA" w:rsidRDefault="001613EC" w:rsidP="001613EC">
      <w:pPr>
        <w:rPr>
          <w:u w:val="single"/>
          <w:lang w:val="en-NZ"/>
        </w:rPr>
      </w:pPr>
    </w:p>
    <w:p w14:paraId="12EB34ED" w14:textId="77777777" w:rsidR="001613EC" w:rsidRPr="00902BE9" w:rsidRDefault="001613EC" w:rsidP="005140E1">
      <w:pPr>
        <w:pStyle w:val="ListParagraph"/>
        <w:numPr>
          <w:ilvl w:val="0"/>
          <w:numId w:val="31"/>
        </w:numPr>
        <w:contextualSpacing/>
      </w:pPr>
      <w:r w:rsidRPr="00902BE9">
        <w:t xml:space="preserve">The study </w:t>
      </w:r>
      <w:r>
        <w:t>aims to determine if there is a difference in QRS-T angle in youth with type 1 diabetes compared with controls and whether there is an association with poor glycaemic control and, if possible, comparing those with and without cardiovascular autonomic neuropathy. However, this may not be possible if the study reveals low numbers of patients with cardiovascular autonomic neuropathy.</w:t>
      </w:r>
    </w:p>
    <w:p w14:paraId="645A1953" w14:textId="77777777" w:rsidR="001613EC" w:rsidRPr="00D324AA" w:rsidRDefault="001613EC" w:rsidP="001613EC">
      <w:pPr>
        <w:autoSpaceDE w:val="0"/>
        <w:autoSpaceDN w:val="0"/>
        <w:adjustRightInd w:val="0"/>
        <w:rPr>
          <w:lang w:val="en-NZ"/>
        </w:rPr>
      </w:pPr>
    </w:p>
    <w:p w14:paraId="6F8A6BF4" w14:textId="77777777" w:rsidR="001613EC" w:rsidRPr="0054344C" w:rsidRDefault="001613EC" w:rsidP="001613EC">
      <w:pPr>
        <w:pStyle w:val="Headingbold"/>
      </w:pPr>
      <w:r w:rsidRPr="0054344C">
        <w:t xml:space="preserve">Summary of resolved ethical issues </w:t>
      </w:r>
    </w:p>
    <w:p w14:paraId="2C5C5193" w14:textId="77777777" w:rsidR="001613EC" w:rsidRPr="00D324AA" w:rsidRDefault="001613EC" w:rsidP="001613EC">
      <w:pPr>
        <w:rPr>
          <w:u w:val="single"/>
          <w:lang w:val="en-NZ"/>
        </w:rPr>
      </w:pPr>
    </w:p>
    <w:p w14:paraId="6CB23776" w14:textId="77777777" w:rsidR="001613EC" w:rsidRPr="00D324AA" w:rsidRDefault="001613EC" w:rsidP="001613EC">
      <w:pPr>
        <w:rPr>
          <w:lang w:val="en-NZ"/>
        </w:rPr>
      </w:pPr>
      <w:r w:rsidRPr="00D324AA">
        <w:rPr>
          <w:lang w:val="en-NZ"/>
        </w:rPr>
        <w:t xml:space="preserve">The main ethical issues considered by the Committee and addressed by the </w:t>
      </w:r>
      <w:r w:rsidR="009A01CE">
        <w:rPr>
          <w:lang w:val="en-NZ"/>
        </w:rPr>
        <w:t>Researcher</w:t>
      </w:r>
      <w:r w:rsidRPr="00D324AA">
        <w:rPr>
          <w:lang w:val="en-NZ"/>
        </w:rPr>
        <w:t xml:space="preserve"> are as follows.</w:t>
      </w:r>
    </w:p>
    <w:p w14:paraId="0C069984" w14:textId="77777777" w:rsidR="001613EC" w:rsidRPr="00D324AA" w:rsidRDefault="001613EC" w:rsidP="001613EC">
      <w:pPr>
        <w:rPr>
          <w:lang w:val="en-NZ"/>
        </w:rPr>
      </w:pPr>
    </w:p>
    <w:p w14:paraId="743C02F0" w14:textId="77777777" w:rsidR="001613EC" w:rsidRDefault="001613EC" w:rsidP="001613EC">
      <w:pPr>
        <w:pStyle w:val="ListParagraph"/>
      </w:pPr>
      <w:r w:rsidRPr="00D324AA">
        <w:t xml:space="preserve">The Committee </w:t>
      </w:r>
      <w:r>
        <w:t>queried whether this study was out of scope and should be reviewed under accreditation from their institutional ethics committees. They determined that as the study is recruiting children, it qualifies for HDEC review</w:t>
      </w:r>
      <w:r w:rsidR="009A01CE">
        <w:t xml:space="preserve"> due to the potential vulnerability of these participants</w:t>
      </w:r>
      <w:r>
        <w:t>.</w:t>
      </w:r>
    </w:p>
    <w:p w14:paraId="3D49B4E9" w14:textId="77777777" w:rsidR="001613EC" w:rsidRDefault="001613EC" w:rsidP="001613EC">
      <w:pPr>
        <w:pStyle w:val="ListParagraph"/>
      </w:pPr>
      <w:r>
        <w:t xml:space="preserve">The Committee noted that this study appears to be too much work for a </w:t>
      </w:r>
      <w:r w:rsidR="009A01CE">
        <w:t>M</w:t>
      </w:r>
      <w:r>
        <w:t xml:space="preserve">aster’s study, and that if the </w:t>
      </w:r>
      <w:r w:rsidR="009A01CE">
        <w:t>Researcher</w:t>
      </w:r>
      <w:r>
        <w:t xml:space="preserve"> limited participants to over the age of 16, they would not need HDEC approval</w:t>
      </w:r>
      <w:r w:rsidR="00DB45C8">
        <w:t>, although review by the institutional committee would be required</w:t>
      </w:r>
    </w:p>
    <w:p w14:paraId="4FAE3512" w14:textId="77777777" w:rsidR="001613EC" w:rsidRPr="00D324AA" w:rsidRDefault="001613EC" w:rsidP="001613EC">
      <w:pPr>
        <w:spacing w:before="80" w:after="80"/>
        <w:rPr>
          <w:lang w:val="en-NZ"/>
        </w:rPr>
      </w:pPr>
    </w:p>
    <w:p w14:paraId="6936D8FD" w14:textId="77777777" w:rsidR="001613EC" w:rsidRPr="0054344C" w:rsidRDefault="001613EC" w:rsidP="001613EC">
      <w:pPr>
        <w:pStyle w:val="Headingbold"/>
      </w:pPr>
      <w:r w:rsidRPr="0054344C">
        <w:t>Summary of outstanding ethical issues</w:t>
      </w:r>
    </w:p>
    <w:p w14:paraId="782F5FDD" w14:textId="77777777" w:rsidR="001613EC" w:rsidRPr="00D324AA" w:rsidRDefault="001613EC" w:rsidP="001613EC">
      <w:pPr>
        <w:rPr>
          <w:lang w:val="en-NZ"/>
        </w:rPr>
      </w:pPr>
    </w:p>
    <w:p w14:paraId="4C7D8816" w14:textId="77777777" w:rsidR="001613EC" w:rsidRPr="00D324AA" w:rsidRDefault="001613EC" w:rsidP="001613EC">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sidR="009A01CE">
        <w:rPr>
          <w:szCs w:val="22"/>
          <w:lang w:val="en-NZ"/>
        </w:rPr>
        <w:t>Researcher</w:t>
      </w:r>
      <w:r w:rsidRPr="00D324AA">
        <w:rPr>
          <w:szCs w:val="22"/>
          <w:lang w:val="en-NZ"/>
        </w:rPr>
        <w:t xml:space="preserve"> are as follows</w:t>
      </w:r>
      <w:r w:rsidRPr="00D324AA">
        <w:rPr>
          <w:rFonts w:cs="Arial"/>
          <w:szCs w:val="22"/>
        </w:rPr>
        <w:t>.</w:t>
      </w:r>
    </w:p>
    <w:p w14:paraId="06DA95ED" w14:textId="77777777" w:rsidR="001613EC" w:rsidRPr="00D324AA" w:rsidRDefault="001613EC" w:rsidP="001613EC">
      <w:pPr>
        <w:autoSpaceDE w:val="0"/>
        <w:autoSpaceDN w:val="0"/>
        <w:adjustRightInd w:val="0"/>
        <w:rPr>
          <w:szCs w:val="22"/>
          <w:lang w:val="en-NZ"/>
        </w:rPr>
      </w:pPr>
    </w:p>
    <w:p w14:paraId="0AB66816" w14:textId="77777777" w:rsidR="001613EC" w:rsidRPr="00DA4F55" w:rsidRDefault="001613EC" w:rsidP="00DA4F55">
      <w:pPr>
        <w:pStyle w:val="ListParagraph"/>
        <w:rPr>
          <w:rFonts w:cs="Arial"/>
          <w:color w:val="FF0000"/>
        </w:rPr>
      </w:pPr>
      <w:r w:rsidRPr="00D324AA">
        <w:t xml:space="preserve">The Committee </w:t>
      </w:r>
      <w:r>
        <w:t>stated that it was unclear whether over-16s would be consenting for themselves.</w:t>
      </w:r>
      <w:r>
        <w:rPr>
          <w:rFonts w:cs="Arial"/>
          <w:color w:val="FF0000"/>
        </w:rPr>
        <w:t xml:space="preserve"> </w:t>
      </w:r>
      <w:r>
        <w:t xml:space="preserve">The Committee also noted that there is no process whereby a competent participant under the age of 16 could consent for themselves nor an assessment of how such a child could do so. </w:t>
      </w:r>
      <w:r w:rsidR="00DA4F55">
        <w:rPr>
          <w:rFonts w:cs="Arial"/>
          <w:color w:val="FF0000"/>
        </w:rPr>
        <w:t xml:space="preserve"> </w:t>
      </w:r>
      <w:r>
        <w:t xml:space="preserve">The Committee noted that the adult </w:t>
      </w:r>
      <w:r w:rsidR="00DA4F55">
        <w:t>Participant Information Sheet/Consent Form (</w:t>
      </w:r>
      <w:r>
        <w:t>PIS</w:t>
      </w:r>
      <w:r w:rsidR="00DA4F55">
        <w:t>/</w:t>
      </w:r>
      <w:r>
        <w:t>CF</w:t>
      </w:r>
      <w:r w:rsidR="00DA4F55">
        <w:t>)</w:t>
      </w:r>
      <w:r>
        <w:t xml:space="preserve"> and 13+ PIS</w:t>
      </w:r>
      <w:r w:rsidR="00DA4F55">
        <w:t>/</w:t>
      </w:r>
      <w:r>
        <w:t>CF were very similar. This suggests that participants over 13 are consenting themselves, yet the 13+ PIS</w:t>
      </w:r>
      <w:r w:rsidR="00DA4F55">
        <w:t>/</w:t>
      </w:r>
      <w:r>
        <w:t>CF has a space for both child and parent to sign. Some children would be able to provide consent without their parent’s signature. Please provide clarification around whether these children will provide consent and how</w:t>
      </w:r>
      <w:r w:rsidR="00DA4F55">
        <w:t xml:space="preserve"> this will be assessed</w:t>
      </w:r>
      <w:r>
        <w:t>. Additionally, please also provide further explanation on the role of the parent and protocol for if a child provides consent and the parent refuses.</w:t>
      </w:r>
      <w:r w:rsidR="00B86F90">
        <w:t xml:space="preserve"> </w:t>
      </w:r>
      <w:r w:rsidR="00B86F90" w:rsidRPr="00CA5D53">
        <w:rPr>
          <w:rFonts w:cs="Arial"/>
          <w:i/>
          <w:szCs w:val="21"/>
        </w:rPr>
        <w:t xml:space="preserve">(National Ethical Standards for Health and Disability Research and Quality Improvement, para </w:t>
      </w:r>
      <w:r w:rsidR="00B86F90">
        <w:rPr>
          <w:rFonts w:cs="Arial"/>
          <w:i/>
          <w:szCs w:val="21"/>
        </w:rPr>
        <w:t>6.22, &amp; 7.15-7.17</w:t>
      </w:r>
      <w:r w:rsidR="00B86F90" w:rsidRPr="00CA5D53">
        <w:rPr>
          <w:rFonts w:cs="Arial"/>
          <w:i/>
          <w:szCs w:val="21"/>
        </w:rPr>
        <w:t xml:space="preserve">).  </w:t>
      </w:r>
    </w:p>
    <w:p w14:paraId="12C3D64F" w14:textId="77777777" w:rsidR="001613EC" w:rsidRDefault="001613EC" w:rsidP="001613EC">
      <w:pPr>
        <w:pStyle w:val="ListParagraph"/>
      </w:pPr>
      <w:r>
        <w:lastRenderedPageBreak/>
        <w:t xml:space="preserve">Please provide the puberty questionnaire and explain how the </w:t>
      </w:r>
      <w:r w:rsidR="009A01CE">
        <w:t>Researcher</w:t>
      </w:r>
      <w:r>
        <w:t xml:space="preserve"> will manage potential embarrassment from participants.</w:t>
      </w:r>
    </w:p>
    <w:p w14:paraId="7E013EA8" w14:textId="77777777" w:rsidR="001613EC" w:rsidRDefault="001613EC" w:rsidP="001613EC">
      <w:pPr>
        <w:pStyle w:val="ListParagraph"/>
      </w:pPr>
      <w:r>
        <w:t xml:space="preserve">The Committee queried whether the </w:t>
      </w:r>
      <w:r w:rsidR="009A01CE">
        <w:t>Researcher</w:t>
      </w:r>
      <w:r>
        <w:t xml:space="preserve">s would be reimbursing travel costs. They determined that participants would be refunded through future appointments at the diabetes clinic, however there is no clear </w:t>
      </w:r>
      <w:r w:rsidR="00DB45C8">
        <w:t xml:space="preserve"> recruitment strategy or </w:t>
      </w:r>
      <w:r>
        <w:t>reimbursement for the controls who are not a part of the clinic.</w:t>
      </w:r>
    </w:p>
    <w:p w14:paraId="10CDA872" w14:textId="77777777" w:rsidR="001613EC" w:rsidRDefault="001613EC" w:rsidP="001613EC">
      <w:pPr>
        <w:pStyle w:val="ListParagraph"/>
      </w:pPr>
      <w:r>
        <w:t>Please state how many children will be included in the study</w:t>
      </w:r>
      <w:r w:rsidR="00DA4F55">
        <w:t xml:space="preserve"> in study documentation.</w:t>
      </w:r>
    </w:p>
    <w:p w14:paraId="3CC3E92B" w14:textId="77777777" w:rsidR="00D41316" w:rsidRDefault="00D41316" w:rsidP="00D41316">
      <w:pPr>
        <w:pStyle w:val="ListParagraph"/>
      </w:pPr>
      <w:r>
        <w:t xml:space="preserve">The Committee stated that if the only difference between control participants and patient participants is the blood test, then each group does not need their own PIS. </w:t>
      </w:r>
    </w:p>
    <w:p w14:paraId="42D4E299" w14:textId="77777777" w:rsidR="00B86F90" w:rsidRDefault="00B86F90" w:rsidP="005140E1">
      <w:pPr>
        <w:pStyle w:val="ListParagraph"/>
        <w:numPr>
          <w:ilvl w:val="0"/>
          <w:numId w:val="0"/>
        </w:numPr>
      </w:pPr>
    </w:p>
    <w:p w14:paraId="7C05E876" w14:textId="77777777" w:rsidR="00B86F90" w:rsidRDefault="00B86F90" w:rsidP="005140E1">
      <w:pPr>
        <w:pStyle w:val="ListParagraph"/>
      </w:pPr>
      <w:r w:rsidRPr="00D10A17">
        <w:t xml:space="preserve">The Committee stated </w:t>
      </w:r>
      <w:r>
        <w:t>more information around data management</w:t>
      </w:r>
      <w:r w:rsidRPr="00D10A17">
        <w:t xml:space="preserve"> is required </w:t>
      </w:r>
      <w:r>
        <w:t>than what is available in the study documentation</w:t>
      </w:r>
      <w:r w:rsidRPr="00D10A17">
        <w:t xml:space="preserve"> satisfy the Committee that privacy and confidentiality is protected</w:t>
      </w:r>
      <w:r>
        <w:t xml:space="preserve"> and that Standard 12.15a is met</w:t>
      </w:r>
      <w:r w:rsidRPr="00D10A17">
        <w:t>. Use of the HDEC template</w:t>
      </w:r>
      <w:r>
        <w:t xml:space="preserve"> from the </w:t>
      </w:r>
      <w:hyperlink r:id="rId14" w:history="1">
        <w:r w:rsidRPr="00171FBF">
          <w:rPr>
            <w:rStyle w:val="Hyperlink"/>
            <w:rFonts w:cs="Arial"/>
            <w:szCs w:val="21"/>
          </w:rPr>
          <w:t>HDEC website</w:t>
        </w:r>
      </w:hyperlink>
      <w:r w:rsidRPr="00D10A17">
        <w:t xml:space="preserve"> is not mandatory but is encouraged to be adapted or used as a guide</w:t>
      </w:r>
      <w:r>
        <w:t>/starting point.</w:t>
      </w:r>
    </w:p>
    <w:p w14:paraId="09B3F1C1" w14:textId="77777777" w:rsidR="00D41316" w:rsidRDefault="00D41316" w:rsidP="005140E1">
      <w:pPr>
        <w:pStyle w:val="ListParagraph"/>
        <w:numPr>
          <w:ilvl w:val="0"/>
          <w:numId w:val="0"/>
        </w:numPr>
        <w:ind w:left="360"/>
      </w:pPr>
    </w:p>
    <w:p w14:paraId="574E2864" w14:textId="77777777" w:rsidR="001613EC" w:rsidRPr="003103C0" w:rsidRDefault="001613EC" w:rsidP="001613EC">
      <w:pPr>
        <w:pStyle w:val="ListParagraph"/>
        <w:numPr>
          <w:ilvl w:val="0"/>
          <w:numId w:val="0"/>
        </w:numPr>
        <w:ind w:left="360" w:hanging="360"/>
        <w:rPr>
          <w:rFonts w:cs="Arial"/>
          <w:color w:val="FF0000"/>
        </w:rPr>
      </w:pPr>
    </w:p>
    <w:p w14:paraId="6C7075C4" w14:textId="77777777" w:rsidR="001613EC" w:rsidRPr="00D324AA" w:rsidRDefault="001613EC" w:rsidP="001613EC">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00B86F90" w:rsidRPr="00B86F90">
        <w:rPr>
          <w:rFonts w:cs="Arial"/>
          <w:i/>
          <w:szCs w:val="21"/>
        </w:rPr>
        <w:t xml:space="preserve"> </w:t>
      </w:r>
      <w:r w:rsidR="00B86F90" w:rsidRPr="00CA5D53">
        <w:rPr>
          <w:rFonts w:cs="Arial"/>
          <w:i/>
          <w:szCs w:val="21"/>
        </w:rPr>
        <w:t>(National Ethical Standards for Health and Disability Research and Quality Improvement, para 7.15 – 7.17)</w:t>
      </w:r>
      <w:r w:rsidRPr="00D324AA">
        <w:rPr>
          <w:rFonts w:cs="Arial"/>
          <w:szCs w:val="22"/>
          <w:lang w:val="en-NZ"/>
        </w:rPr>
        <w:t xml:space="preserve">: </w:t>
      </w:r>
    </w:p>
    <w:p w14:paraId="3162E08E" w14:textId="77777777" w:rsidR="001613EC" w:rsidRPr="00D324AA" w:rsidRDefault="001613EC" w:rsidP="001613EC">
      <w:pPr>
        <w:spacing w:before="80" w:after="80"/>
        <w:rPr>
          <w:rFonts w:cs="Arial"/>
          <w:szCs w:val="22"/>
          <w:lang w:val="en-NZ"/>
        </w:rPr>
      </w:pPr>
    </w:p>
    <w:p w14:paraId="394D8745" w14:textId="77777777" w:rsidR="00DA4F55" w:rsidRDefault="00DA4F55" w:rsidP="00042B0A">
      <w:pPr>
        <w:pStyle w:val="ListParagraph"/>
      </w:pPr>
      <w:r>
        <w:t xml:space="preserve">The </w:t>
      </w:r>
      <w:r w:rsidR="00B86F90">
        <w:t>Committee</w:t>
      </w:r>
      <w:r>
        <w:t xml:space="preserve"> suggested the use of the </w:t>
      </w:r>
      <w:hyperlink r:id="rId15" w:history="1">
        <w:r w:rsidRPr="006367AB">
          <w:rPr>
            <w:rStyle w:val="Hyperlink"/>
          </w:rPr>
          <w:t>PIS</w:t>
        </w:r>
        <w:r>
          <w:rPr>
            <w:rStyle w:val="Hyperlink"/>
          </w:rPr>
          <w:t>/CF</w:t>
        </w:r>
        <w:r w:rsidRPr="006367AB">
          <w:rPr>
            <w:rStyle w:val="Hyperlink"/>
          </w:rPr>
          <w:t xml:space="preserve"> template found on the HDEC website</w:t>
        </w:r>
      </w:hyperlink>
      <w:r>
        <w:t>.</w:t>
      </w:r>
    </w:p>
    <w:p w14:paraId="6E4B3A2E" w14:textId="77777777" w:rsidR="001613EC" w:rsidRDefault="001613EC" w:rsidP="001613EC">
      <w:pPr>
        <w:pStyle w:val="ListParagraph"/>
      </w:pPr>
      <w:r>
        <w:t>Please include further explanation surrounding the process of the electrocardiograph (ECG), including how participants may maintain their dignity and privacy, particularly with young girls, and whether they will be provided with a hospital gown. Especially as it could be medical students undertaking the ECG.</w:t>
      </w:r>
    </w:p>
    <w:p w14:paraId="5703E7ED" w14:textId="77777777" w:rsidR="001613EC" w:rsidRDefault="001613EC" w:rsidP="001613EC">
      <w:pPr>
        <w:pStyle w:val="ListParagraph"/>
      </w:pPr>
      <w:r>
        <w:t xml:space="preserve">Please explain what </w:t>
      </w:r>
      <w:r w:rsidRPr="00023349">
        <w:t>Vectorcardiography</w:t>
      </w:r>
      <w:r>
        <w:t xml:space="preserve"> is in lay terms.</w:t>
      </w:r>
    </w:p>
    <w:p w14:paraId="4BE55A9F" w14:textId="77777777" w:rsidR="001613EC" w:rsidRDefault="001613EC" w:rsidP="001613EC">
      <w:pPr>
        <w:pStyle w:val="ListParagraph"/>
        <w:numPr>
          <w:ilvl w:val="0"/>
          <w:numId w:val="0"/>
        </w:numPr>
        <w:ind w:left="360" w:hanging="360"/>
      </w:pPr>
    </w:p>
    <w:p w14:paraId="38D25257" w14:textId="77777777" w:rsidR="001613EC" w:rsidRDefault="001613EC" w:rsidP="00042B0A">
      <w:pPr>
        <w:pStyle w:val="ListParagraph"/>
        <w:numPr>
          <w:ilvl w:val="0"/>
          <w:numId w:val="0"/>
        </w:numPr>
      </w:pPr>
    </w:p>
    <w:p w14:paraId="77AD9F81" w14:textId="77777777" w:rsidR="001613EC" w:rsidRPr="00D324AA" w:rsidRDefault="001613EC" w:rsidP="001613EC">
      <w:pPr>
        <w:spacing w:before="80" w:after="80"/>
      </w:pPr>
    </w:p>
    <w:p w14:paraId="5ACD1824" w14:textId="77777777" w:rsidR="001613EC" w:rsidRPr="0054344C" w:rsidRDefault="001613EC" w:rsidP="001613EC">
      <w:pPr>
        <w:rPr>
          <w:b/>
          <w:bCs/>
          <w:lang w:val="en-NZ"/>
        </w:rPr>
      </w:pPr>
      <w:r w:rsidRPr="0054344C">
        <w:rPr>
          <w:b/>
          <w:bCs/>
          <w:lang w:val="en-NZ"/>
        </w:rPr>
        <w:t xml:space="preserve">Decision </w:t>
      </w:r>
    </w:p>
    <w:p w14:paraId="0923F5B9" w14:textId="77777777" w:rsidR="001613EC" w:rsidRPr="00D324AA" w:rsidRDefault="001613EC" w:rsidP="001613EC">
      <w:pPr>
        <w:rPr>
          <w:lang w:val="en-NZ"/>
        </w:rPr>
      </w:pPr>
    </w:p>
    <w:p w14:paraId="4396691D" w14:textId="77777777" w:rsidR="001613EC" w:rsidRPr="00D324AA" w:rsidRDefault="001613EC" w:rsidP="001613EC">
      <w:pPr>
        <w:rPr>
          <w:color w:val="FF0000"/>
          <w:lang w:val="en-NZ"/>
        </w:rPr>
      </w:pPr>
      <w:r w:rsidRPr="00D324AA">
        <w:rPr>
          <w:lang w:val="en-NZ"/>
        </w:rPr>
        <w:t xml:space="preserve">This application was </w:t>
      </w:r>
      <w:r w:rsidRPr="001613EC">
        <w:rPr>
          <w:i/>
          <w:color w:val="000000"/>
          <w:lang w:val="en-NZ"/>
        </w:rPr>
        <w:t>declined</w:t>
      </w:r>
      <w:r w:rsidRPr="001613EC">
        <w:rPr>
          <w:color w:val="000000"/>
          <w:lang w:val="en-NZ"/>
        </w:rPr>
        <w:t xml:space="preserve"> by </w:t>
      </w:r>
      <w:r w:rsidRPr="001613EC">
        <w:rPr>
          <w:rFonts w:cs="Arial"/>
          <w:color w:val="000000"/>
          <w:szCs w:val="22"/>
          <w:lang w:val="en-NZ"/>
        </w:rPr>
        <w:t xml:space="preserve">consensus, </w:t>
      </w:r>
      <w:r w:rsidRPr="001613EC">
        <w:rPr>
          <w:color w:val="000000"/>
          <w:lang w:val="en-NZ"/>
        </w:rPr>
        <w:t>as the Committee did not consider that the study would meet the ethical standards referenced above.</w:t>
      </w:r>
    </w:p>
    <w:p w14:paraId="7C4B4C22" w14:textId="77777777" w:rsidR="001613EC" w:rsidRDefault="001613EC" w:rsidP="001613EC">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613EC" w:rsidRPr="00960BFE" w14:paraId="23C2F2AC" w14:textId="77777777" w:rsidTr="00374ACE">
        <w:trPr>
          <w:trHeight w:val="280"/>
        </w:trPr>
        <w:tc>
          <w:tcPr>
            <w:tcW w:w="966" w:type="dxa"/>
            <w:tcBorders>
              <w:top w:val="nil"/>
              <w:left w:val="nil"/>
              <w:bottom w:val="nil"/>
              <w:right w:val="nil"/>
            </w:tcBorders>
          </w:tcPr>
          <w:p w14:paraId="6FB4A2F1" w14:textId="77777777" w:rsidR="001613EC" w:rsidRPr="00960BFE" w:rsidRDefault="001613EC" w:rsidP="00374ACE">
            <w:pPr>
              <w:autoSpaceDE w:val="0"/>
              <w:autoSpaceDN w:val="0"/>
              <w:adjustRightInd w:val="0"/>
            </w:pPr>
            <w:r>
              <w:rPr>
                <w:b/>
              </w:rPr>
              <w:t>12</w:t>
            </w:r>
            <w:r w:rsidRPr="00960BFE">
              <w:rPr>
                <w:b/>
              </w:rPr>
              <w:t xml:space="preserve"> </w:t>
            </w:r>
            <w:r w:rsidRPr="00960BFE">
              <w:t xml:space="preserve"> </w:t>
            </w:r>
          </w:p>
        </w:tc>
        <w:tc>
          <w:tcPr>
            <w:tcW w:w="2575" w:type="dxa"/>
            <w:tcBorders>
              <w:top w:val="nil"/>
              <w:left w:val="nil"/>
              <w:bottom w:val="nil"/>
              <w:right w:val="nil"/>
            </w:tcBorders>
          </w:tcPr>
          <w:p w14:paraId="7FDBFBA5" w14:textId="77777777" w:rsidR="001613EC" w:rsidRPr="00960BFE" w:rsidRDefault="001613EC" w:rsidP="00374AC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551F223" w14:textId="77777777" w:rsidR="001613EC" w:rsidRPr="00960BFE" w:rsidRDefault="001613EC" w:rsidP="00374ACE">
            <w:pPr>
              <w:autoSpaceDE w:val="0"/>
              <w:autoSpaceDN w:val="0"/>
              <w:adjustRightInd w:val="0"/>
            </w:pPr>
            <w:r w:rsidRPr="000D76AD">
              <w:rPr>
                <w:b/>
              </w:rPr>
              <w:t>2022 FULL 11866</w:t>
            </w:r>
          </w:p>
        </w:tc>
      </w:tr>
      <w:tr w:rsidR="001613EC" w:rsidRPr="00960BFE" w14:paraId="341E2C67" w14:textId="77777777" w:rsidTr="00374ACE">
        <w:trPr>
          <w:trHeight w:val="280"/>
        </w:trPr>
        <w:tc>
          <w:tcPr>
            <w:tcW w:w="966" w:type="dxa"/>
            <w:tcBorders>
              <w:top w:val="nil"/>
              <w:left w:val="nil"/>
              <w:bottom w:val="nil"/>
              <w:right w:val="nil"/>
            </w:tcBorders>
          </w:tcPr>
          <w:p w14:paraId="08E46EAE" w14:textId="77777777" w:rsidR="001613EC" w:rsidRPr="00960BFE" w:rsidRDefault="001613EC" w:rsidP="00374ACE">
            <w:pPr>
              <w:autoSpaceDE w:val="0"/>
              <w:autoSpaceDN w:val="0"/>
              <w:adjustRightInd w:val="0"/>
            </w:pPr>
            <w:r w:rsidRPr="00960BFE">
              <w:t xml:space="preserve"> </w:t>
            </w:r>
          </w:p>
        </w:tc>
        <w:tc>
          <w:tcPr>
            <w:tcW w:w="2575" w:type="dxa"/>
            <w:tcBorders>
              <w:top w:val="nil"/>
              <w:left w:val="nil"/>
              <w:bottom w:val="nil"/>
              <w:right w:val="nil"/>
            </w:tcBorders>
          </w:tcPr>
          <w:p w14:paraId="3E76B38C" w14:textId="77777777" w:rsidR="001613EC" w:rsidRPr="00960BFE" w:rsidRDefault="001613EC" w:rsidP="00374ACE">
            <w:pPr>
              <w:autoSpaceDE w:val="0"/>
              <w:autoSpaceDN w:val="0"/>
              <w:adjustRightInd w:val="0"/>
            </w:pPr>
            <w:r w:rsidRPr="00960BFE">
              <w:t xml:space="preserve">Title: </w:t>
            </w:r>
          </w:p>
        </w:tc>
        <w:tc>
          <w:tcPr>
            <w:tcW w:w="6459" w:type="dxa"/>
            <w:tcBorders>
              <w:top w:val="nil"/>
              <w:left w:val="nil"/>
              <w:bottom w:val="nil"/>
              <w:right w:val="nil"/>
            </w:tcBorders>
          </w:tcPr>
          <w:p w14:paraId="6AD2CD63" w14:textId="77777777" w:rsidR="001613EC" w:rsidRPr="00960BFE" w:rsidRDefault="001613EC" w:rsidP="00374ACE">
            <w:pPr>
              <w:autoSpaceDE w:val="0"/>
              <w:autoSpaceDN w:val="0"/>
              <w:adjustRightInd w:val="0"/>
            </w:pPr>
            <w:r w:rsidRPr="005204C8">
              <w:t>ETERNAL– A clinical trial comparing thrombolysis to standard care for ischaemic stroke presenting within 24 hours</w:t>
            </w:r>
          </w:p>
        </w:tc>
      </w:tr>
      <w:tr w:rsidR="001613EC" w:rsidRPr="00960BFE" w14:paraId="619332CA" w14:textId="77777777" w:rsidTr="00374ACE">
        <w:trPr>
          <w:trHeight w:val="280"/>
        </w:trPr>
        <w:tc>
          <w:tcPr>
            <w:tcW w:w="966" w:type="dxa"/>
            <w:tcBorders>
              <w:top w:val="nil"/>
              <w:left w:val="nil"/>
              <w:bottom w:val="nil"/>
              <w:right w:val="nil"/>
            </w:tcBorders>
          </w:tcPr>
          <w:p w14:paraId="049A3261" w14:textId="77777777" w:rsidR="001613EC" w:rsidRPr="00960BFE" w:rsidRDefault="001613EC" w:rsidP="00374ACE">
            <w:pPr>
              <w:autoSpaceDE w:val="0"/>
              <w:autoSpaceDN w:val="0"/>
              <w:adjustRightInd w:val="0"/>
            </w:pPr>
            <w:r w:rsidRPr="00960BFE">
              <w:t xml:space="preserve"> </w:t>
            </w:r>
          </w:p>
        </w:tc>
        <w:tc>
          <w:tcPr>
            <w:tcW w:w="2575" w:type="dxa"/>
            <w:tcBorders>
              <w:top w:val="nil"/>
              <w:left w:val="nil"/>
              <w:bottom w:val="nil"/>
              <w:right w:val="nil"/>
            </w:tcBorders>
          </w:tcPr>
          <w:p w14:paraId="2A8B673D" w14:textId="77777777" w:rsidR="001613EC" w:rsidRPr="00960BFE" w:rsidRDefault="001613EC" w:rsidP="00374ACE">
            <w:pPr>
              <w:autoSpaceDE w:val="0"/>
              <w:autoSpaceDN w:val="0"/>
              <w:adjustRightInd w:val="0"/>
            </w:pPr>
            <w:r w:rsidRPr="00960BFE">
              <w:t xml:space="preserve">Principal Investigator: </w:t>
            </w:r>
          </w:p>
        </w:tc>
        <w:tc>
          <w:tcPr>
            <w:tcW w:w="6459" w:type="dxa"/>
            <w:tcBorders>
              <w:top w:val="nil"/>
              <w:left w:val="nil"/>
              <w:bottom w:val="nil"/>
              <w:right w:val="nil"/>
            </w:tcBorders>
          </w:tcPr>
          <w:p w14:paraId="41046B3F" w14:textId="77777777" w:rsidR="001613EC" w:rsidRPr="00960BFE" w:rsidRDefault="001613EC" w:rsidP="00374ACE">
            <w:pPr>
              <w:autoSpaceDE w:val="0"/>
              <w:autoSpaceDN w:val="0"/>
              <w:adjustRightInd w:val="0"/>
            </w:pPr>
            <w:r w:rsidRPr="005E5FF4">
              <w:t>Dr Teddy Wu</w:t>
            </w:r>
          </w:p>
        </w:tc>
      </w:tr>
      <w:tr w:rsidR="001613EC" w:rsidRPr="00960BFE" w14:paraId="25890146" w14:textId="77777777" w:rsidTr="00374ACE">
        <w:trPr>
          <w:trHeight w:val="280"/>
        </w:trPr>
        <w:tc>
          <w:tcPr>
            <w:tcW w:w="966" w:type="dxa"/>
            <w:tcBorders>
              <w:top w:val="nil"/>
              <w:left w:val="nil"/>
              <w:bottom w:val="nil"/>
              <w:right w:val="nil"/>
            </w:tcBorders>
          </w:tcPr>
          <w:p w14:paraId="67106697" w14:textId="77777777" w:rsidR="001613EC" w:rsidRPr="00960BFE" w:rsidRDefault="001613EC" w:rsidP="00374ACE">
            <w:pPr>
              <w:autoSpaceDE w:val="0"/>
              <w:autoSpaceDN w:val="0"/>
              <w:adjustRightInd w:val="0"/>
            </w:pPr>
            <w:r w:rsidRPr="00960BFE">
              <w:t xml:space="preserve"> </w:t>
            </w:r>
          </w:p>
        </w:tc>
        <w:tc>
          <w:tcPr>
            <w:tcW w:w="2575" w:type="dxa"/>
            <w:tcBorders>
              <w:top w:val="nil"/>
              <w:left w:val="nil"/>
              <w:bottom w:val="nil"/>
              <w:right w:val="nil"/>
            </w:tcBorders>
          </w:tcPr>
          <w:p w14:paraId="7B3CAEAE" w14:textId="77777777" w:rsidR="001613EC" w:rsidRPr="00960BFE" w:rsidRDefault="001613EC" w:rsidP="00374ACE">
            <w:pPr>
              <w:autoSpaceDE w:val="0"/>
              <w:autoSpaceDN w:val="0"/>
              <w:adjustRightInd w:val="0"/>
            </w:pPr>
            <w:r w:rsidRPr="00960BFE">
              <w:t xml:space="preserve">Sponsor: </w:t>
            </w:r>
          </w:p>
        </w:tc>
        <w:tc>
          <w:tcPr>
            <w:tcW w:w="6459" w:type="dxa"/>
            <w:tcBorders>
              <w:top w:val="nil"/>
              <w:left w:val="nil"/>
              <w:bottom w:val="nil"/>
              <w:right w:val="nil"/>
            </w:tcBorders>
          </w:tcPr>
          <w:p w14:paraId="620644C4" w14:textId="77777777" w:rsidR="001613EC" w:rsidRPr="00960BFE" w:rsidRDefault="00EE2C14" w:rsidP="00374ACE">
            <w:pPr>
              <w:autoSpaceDE w:val="0"/>
              <w:autoSpaceDN w:val="0"/>
              <w:adjustRightInd w:val="0"/>
            </w:pPr>
            <w:r>
              <w:t>University of Melbourne</w:t>
            </w:r>
          </w:p>
        </w:tc>
      </w:tr>
      <w:tr w:rsidR="001613EC" w:rsidRPr="00960BFE" w14:paraId="09006750" w14:textId="77777777" w:rsidTr="00374ACE">
        <w:trPr>
          <w:trHeight w:val="280"/>
        </w:trPr>
        <w:tc>
          <w:tcPr>
            <w:tcW w:w="966" w:type="dxa"/>
            <w:tcBorders>
              <w:top w:val="nil"/>
              <w:left w:val="nil"/>
              <w:bottom w:val="nil"/>
              <w:right w:val="nil"/>
            </w:tcBorders>
          </w:tcPr>
          <w:p w14:paraId="1402ADC1" w14:textId="77777777" w:rsidR="001613EC" w:rsidRPr="00960BFE" w:rsidRDefault="001613EC" w:rsidP="00374ACE">
            <w:pPr>
              <w:autoSpaceDE w:val="0"/>
              <w:autoSpaceDN w:val="0"/>
              <w:adjustRightInd w:val="0"/>
            </w:pPr>
            <w:r w:rsidRPr="00960BFE">
              <w:t xml:space="preserve"> </w:t>
            </w:r>
          </w:p>
        </w:tc>
        <w:tc>
          <w:tcPr>
            <w:tcW w:w="2575" w:type="dxa"/>
            <w:tcBorders>
              <w:top w:val="nil"/>
              <w:left w:val="nil"/>
              <w:bottom w:val="nil"/>
              <w:right w:val="nil"/>
            </w:tcBorders>
          </w:tcPr>
          <w:p w14:paraId="45D077FD" w14:textId="77777777" w:rsidR="001613EC" w:rsidRPr="00960BFE" w:rsidRDefault="001613EC" w:rsidP="00374ACE">
            <w:pPr>
              <w:autoSpaceDE w:val="0"/>
              <w:autoSpaceDN w:val="0"/>
              <w:adjustRightInd w:val="0"/>
            </w:pPr>
            <w:r w:rsidRPr="00960BFE">
              <w:t xml:space="preserve">Clock Start Date: </w:t>
            </w:r>
          </w:p>
        </w:tc>
        <w:tc>
          <w:tcPr>
            <w:tcW w:w="6459" w:type="dxa"/>
            <w:tcBorders>
              <w:top w:val="nil"/>
              <w:left w:val="nil"/>
              <w:bottom w:val="nil"/>
              <w:right w:val="nil"/>
            </w:tcBorders>
          </w:tcPr>
          <w:p w14:paraId="69980B8F" w14:textId="77777777" w:rsidR="001613EC" w:rsidRPr="00960BFE" w:rsidRDefault="001613EC" w:rsidP="00374ACE">
            <w:pPr>
              <w:autoSpaceDE w:val="0"/>
              <w:autoSpaceDN w:val="0"/>
              <w:adjustRightInd w:val="0"/>
            </w:pPr>
            <w:r>
              <w:t>27 January 2022</w:t>
            </w:r>
          </w:p>
        </w:tc>
      </w:tr>
    </w:tbl>
    <w:p w14:paraId="6F880CED" w14:textId="77777777" w:rsidR="001613EC" w:rsidRPr="00795EDD" w:rsidRDefault="001613EC" w:rsidP="001613EC"/>
    <w:p w14:paraId="5164C806" w14:textId="77777777" w:rsidR="001613EC" w:rsidRPr="00D324AA" w:rsidRDefault="001613EC" w:rsidP="001613EC">
      <w:pPr>
        <w:autoSpaceDE w:val="0"/>
        <w:autoSpaceDN w:val="0"/>
        <w:adjustRightInd w:val="0"/>
        <w:rPr>
          <w:sz w:val="20"/>
          <w:lang w:val="en-NZ"/>
        </w:rPr>
      </w:pPr>
      <w:r w:rsidRPr="00313BBD">
        <w:t>Mrs Kathleen Bremner</w:t>
      </w:r>
      <w:r>
        <w:t xml:space="preserve"> and Dr Teddy Wu</w:t>
      </w:r>
      <w:r w:rsidRPr="00D324AA">
        <w:rPr>
          <w:lang w:val="en-NZ"/>
        </w:rPr>
        <w:t xml:space="preserve"> w</w:t>
      </w:r>
      <w:r>
        <w:rPr>
          <w:lang w:val="en-NZ"/>
        </w:rPr>
        <w:t>ere</w:t>
      </w:r>
      <w:r w:rsidRPr="00D324AA">
        <w:rPr>
          <w:lang w:val="en-NZ"/>
        </w:rPr>
        <w:t xml:space="preserve"> present via videoconference for discussion of this application.</w:t>
      </w:r>
    </w:p>
    <w:p w14:paraId="225A65A0" w14:textId="77777777" w:rsidR="001613EC" w:rsidRPr="00D324AA" w:rsidRDefault="001613EC" w:rsidP="001613EC">
      <w:pPr>
        <w:rPr>
          <w:u w:val="single"/>
          <w:lang w:val="en-NZ"/>
        </w:rPr>
      </w:pPr>
    </w:p>
    <w:p w14:paraId="00F95DA1" w14:textId="77777777" w:rsidR="001613EC" w:rsidRPr="0054344C" w:rsidRDefault="001613EC" w:rsidP="001613EC">
      <w:pPr>
        <w:pStyle w:val="Headingbold"/>
      </w:pPr>
      <w:r w:rsidRPr="0054344C">
        <w:t>Potential conflicts of interest</w:t>
      </w:r>
    </w:p>
    <w:p w14:paraId="7989AD4C" w14:textId="77777777" w:rsidR="001613EC" w:rsidRPr="00D324AA" w:rsidRDefault="001613EC" w:rsidP="001613EC">
      <w:pPr>
        <w:rPr>
          <w:b/>
          <w:lang w:val="en-NZ"/>
        </w:rPr>
      </w:pPr>
    </w:p>
    <w:p w14:paraId="31CA2536" w14:textId="77777777" w:rsidR="001613EC" w:rsidRPr="00D324AA" w:rsidRDefault="001613EC" w:rsidP="001613EC">
      <w:pPr>
        <w:rPr>
          <w:lang w:val="en-NZ"/>
        </w:rPr>
      </w:pPr>
      <w:r w:rsidRPr="00D324AA">
        <w:rPr>
          <w:lang w:val="en-NZ"/>
        </w:rPr>
        <w:t>The Chair asked members to declare any potential conflicts of interest related to this application.</w:t>
      </w:r>
    </w:p>
    <w:p w14:paraId="33025D83" w14:textId="77777777" w:rsidR="001613EC" w:rsidRPr="00D324AA" w:rsidRDefault="001613EC" w:rsidP="001613EC">
      <w:pPr>
        <w:rPr>
          <w:lang w:val="en-NZ"/>
        </w:rPr>
      </w:pPr>
    </w:p>
    <w:p w14:paraId="7CCA3CB5" w14:textId="77777777" w:rsidR="001613EC" w:rsidRPr="00D324AA" w:rsidRDefault="001613EC" w:rsidP="001613EC">
      <w:pPr>
        <w:rPr>
          <w:lang w:val="en-NZ"/>
        </w:rPr>
      </w:pPr>
      <w:r w:rsidRPr="00D324AA">
        <w:rPr>
          <w:lang w:val="en-NZ"/>
        </w:rPr>
        <w:t>No potential conflicts of interest related to this application were declared by any member.</w:t>
      </w:r>
    </w:p>
    <w:p w14:paraId="7587EEF3" w14:textId="77777777" w:rsidR="001613EC" w:rsidRPr="00D324AA" w:rsidRDefault="001613EC" w:rsidP="001613EC">
      <w:pPr>
        <w:rPr>
          <w:lang w:val="en-NZ"/>
        </w:rPr>
      </w:pPr>
    </w:p>
    <w:p w14:paraId="7AE6E293" w14:textId="77777777" w:rsidR="001613EC" w:rsidRPr="00D324AA" w:rsidRDefault="001613EC" w:rsidP="001613EC">
      <w:pPr>
        <w:rPr>
          <w:lang w:val="en-NZ"/>
        </w:rPr>
      </w:pPr>
    </w:p>
    <w:p w14:paraId="068F1CD0" w14:textId="77777777" w:rsidR="001613EC" w:rsidRPr="0054344C" w:rsidRDefault="001613EC" w:rsidP="001613EC">
      <w:pPr>
        <w:pStyle w:val="Headingbold"/>
      </w:pPr>
      <w:r w:rsidRPr="0054344C">
        <w:t>Summary of Study</w:t>
      </w:r>
    </w:p>
    <w:p w14:paraId="3B511155" w14:textId="77777777" w:rsidR="001613EC" w:rsidRPr="00D324AA" w:rsidRDefault="001613EC" w:rsidP="001613EC">
      <w:pPr>
        <w:rPr>
          <w:u w:val="single"/>
          <w:lang w:val="en-NZ"/>
        </w:rPr>
      </w:pPr>
    </w:p>
    <w:p w14:paraId="3012C571" w14:textId="77777777" w:rsidR="001613EC" w:rsidRPr="00313BBD" w:rsidRDefault="001613EC" w:rsidP="005140E1">
      <w:pPr>
        <w:pStyle w:val="ListParagraph"/>
        <w:numPr>
          <w:ilvl w:val="0"/>
          <w:numId w:val="32"/>
        </w:numPr>
        <w:contextualSpacing/>
      </w:pPr>
      <w:r w:rsidRPr="00313BBD">
        <w:t xml:space="preserve">The study </w:t>
      </w:r>
      <w:r>
        <w:t>seeks to test the hypothesis that tenecteplase administered within 24 hours of symptom onset is superior to current best practice alteplase in achieving excellent functional outcome or return to baseline following a stroke with large vessel occlusion</w:t>
      </w:r>
    </w:p>
    <w:p w14:paraId="5B2D588A" w14:textId="77777777" w:rsidR="001613EC" w:rsidRPr="00D324AA" w:rsidRDefault="001613EC" w:rsidP="001613EC">
      <w:pPr>
        <w:autoSpaceDE w:val="0"/>
        <w:autoSpaceDN w:val="0"/>
        <w:adjustRightInd w:val="0"/>
        <w:rPr>
          <w:lang w:val="en-NZ"/>
        </w:rPr>
      </w:pPr>
    </w:p>
    <w:p w14:paraId="75AA93D3" w14:textId="77777777" w:rsidR="001613EC" w:rsidRPr="0054344C" w:rsidRDefault="001613EC" w:rsidP="001613EC">
      <w:pPr>
        <w:pStyle w:val="Headingbold"/>
      </w:pPr>
      <w:r w:rsidRPr="0054344C">
        <w:t xml:space="preserve">Summary of resolved ethical issues </w:t>
      </w:r>
    </w:p>
    <w:p w14:paraId="2BF602DC" w14:textId="77777777" w:rsidR="001613EC" w:rsidRPr="00D324AA" w:rsidRDefault="001613EC" w:rsidP="001613EC">
      <w:pPr>
        <w:rPr>
          <w:u w:val="single"/>
          <w:lang w:val="en-NZ"/>
        </w:rPr>
      </w:pPr>
    </w:p>
    <w:p w14:paraId="17D8797B" w14:textId="77777777" w:rsidR="001613EC" w:rsidRPr="00D324AA" w:rsidRDefault="001613EC" w:rsidP="001613EC">
      <w:pPr>
        <w:rPr>
          <w:lang w:val="en-NZ"/>
        </w:rPr>
      </w:pPr>
      <w:r w:rsidRPr="00D324AA">
        <w:rPr>
          <w:lang w:val="en-NZ"/>
        </w:rPr>
        <w:t xml:space="preserve">The main ethical issues considered by the Committee and addressed by the </w:t>
      </w:r>
      <w:r w:rsidR="009A01CE">
        <w:rPr>
          <w:lang w:val="en-NZ"/>
        </w:rPr>
        <w:t>Researcher</w:t>
      </w:r>
      <w:r w:rsidRPr="00D324AA">
        <w:rPr>
          <w:lang w:val="en-NZ"/>
        </w:rPr>
        <w:t xml:space="preserve"> are as follows.</w:t>
      </w:r>
    </w:p>
    <w:p w14:paraId="66B92911" w14:textId="77777777" w:rsidR="001613EC" w:rsidRPr="00D324AA" w:rsidRDefault="001613EC" w:rsidP="001613EC">
      <w:pPr>
        <w:rPr>
          <w:lang w:val="en-NZ"/>
        </w:rPr>
      </w:pPr>
    </w:p>
    <w:p w14:paraId="686952A8" w14:textId="77777777" w:rsidR="001613EC" w:rsidRDefault="001613EC" w:rsidP="001613EC">
      <w:pPr>
        <w:pStyle w:val="ListParagraph"/>
      </w:pPr>
      <w:r w:rsidRPr="00D324AA">
        <w:t xml:space="preserve">The Committee </w:t>
      </w:r>
      <w:r>
        <w:t xml:space="preserve">complimented the </w:t>
      </w:r>
      <w:r w:rsidR="009A01CE">
        <w:t>Researcher</w:t>
      </w:r>
      <w:r>
        <w:t xml:space="preserve"> in how they have dealt with the necessity to achieve a best interest standard for participants, especially as they will be in a position where they are unable to give consent. </w:t>
      </w:r>
    </w:p>
    <w:p w14:paraId="2B94DCEF" w14:textId="77777777" w:rsidR="001613EC" w:rsidRDefault="001613EC" w:rsidP="001613EC">
      <w:pPr>
        <w:pStyle w:val="ListParagraph"/>
      </w:pPr>
      <w:r>
        <w:t>The Committee noted the in the application form u</w:t>
      </w:r>
      <w:r w:rsidRPr="00BE6A24">
        <w:t>n</w:t>
      </w:r>
      <w:r>
        <w:t>der</w:t>
      </w:r>
      <w:r w:rsidRPr="00BE6A24">
        <w:t xml:space="preserve"> B7.1 it states that withdrawing current treatment is justified as "The experimental treatment is expected to have equivalent or better outcomes than current best practice", yet in B9 it says, "It is not proven if </w:t>
      </w:r>
      <w:r>
        <w:t>t</w:t>
      </w:r>
      <w:r w:rsidRPr="00BE6A24">
        <w:t>enecteplase is superior or equivalent to current best practice"</w:t>
      </w:r>
      <w:r>
        <w:t xml:space="preserve">. The </w:t>
      </w:r>
      <w:r w:rsidR="009A01CE">
        <w:t>Researcher</w:t>
      </w:r>
      <w:r>
        <w:t xml:space="preserve">s responded that there is evidence that shows that tenecteplase is better than alteplase, however, there have only been two trials with a total of 600 participants that show this, both of which the </w:t>
      </w:r>
      <w:r w:rsidR="009A01CE">
        <w:t>Researcher</w:t>
      </w:r>
      <w:r>
        <w:t xml:space="preserve"> has been involved with. Additionally, the American guidelines which are followed internationally are yet to be updated following the second trial. There is also no evidence for the effectiveness of tenecteplase past 4.5 hours. The Committee accepted this clarification.</w:t>
      </w:r>
    </w:p>
    <w:p w14:paraId="08EC97DE" w14:textId="77777777" w:rsidR="001613EC" w:rsidRPr="00D324AA" w:rsidRDefault="001613EC" w:rsidP="001613EC">
      <w:pPr>
        <w:spacing w:before="80" w:after="80"/>
        <w:rPr>
          <w:lang w:val="en-NZ"/>
        </w:rPr>
      </w:pPr>
    </w:p>
    <w:p w14:paraId="778AC75B" w14:textId="77777777" w:rsidR="001613EC" w:rsidRPr="0054344C" w:rsidRDefault="001613EC" w:rsidP="001613EC">
      <w:pPr>
        <w:pStyle w:val="Headingbold"/>
      </w:pPr>
      <w:r w:rsidRPr="0054344C">
        <w:t>Summary of outstanding ethical issues</w:t>
      </w:r>
    </w:p>
    <w:p w14:paraId="220EF89A" w14:textId="77777777" w:rsidR="001613EC" w:rsidRPr="00D324AA" w:rsidRDefault="001613EC" w:rsidP="001613EC">
      <w:pPr>
        <w:rPr>
          <w:lang w:val="en-NZ"/>
        </w:rPr>
      </w:pPr>
    </w:p>
    <w:p w14:paraId="3364003E" w14:textId="77777777" w:rsidR="001613EC" w:rsidRPr="00D324AA" w:rsidRDefault="001613EC" w:rsidP="001613EC">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sidR="009A01CE">
        <w:rPr>
          <w:szCs w:val="22"/>
          <w:lang w:val="en-NZ"/>
        </w:rPr>
        <w:t>Researcher</w:t>
      </w:r>
      <w:r w:rsidRPr="00D324AA">
        <w:rPr>
          <w:szCs w:val="22"/>
          <w:lang w:val="en-NZ"/>
        </w:rPr>
        <w:t xml:space="preserve"> are as follows</w:t>
      </w:r>
      <w:r w:rsidRPr="00D324AA">
        <w:rPr>
          <w:rFonts w:cs="Arial"/>
          <w:szCs w:val="22"/>
        </w:rPr>
        <w:t>.</w:t>
      </w:r>
    </w:p>
    <w:p w14:paraId="1E6A0B44" w14:textId="77777777" w:rsidR="001613EC" w:rsidRPr="00D324AA" w:rsidRDefault="001613EC" w:rsidP="001613EC">
      <w:pPr>
        <w:autoSpaceDE w:val="0"/>
        <w:autoSpaceDN w:val="0"/>
        <w:adjustRightInd w:val="0"/>
        <w:rPr>
          <w:szCs w:val="22"/>
          <w:lang w:val="en-NZ"/>
        </w:rPr>
      </w:pPr>
    </w:p>
    <w:p w14:paraId="653EE0C7" w14:textId="77777777" w:rsidR="001613EC" w:rsidRDefault="001613EC" w:rsidP="001613EC">
      <w:pPr>
        <w:pStyle w:val="ListParagraph"/>
      </w:pPr>
      <w:r>
        <w:t xml:space="preserve">The Committee asked about the standard care for using alteplase at Christchurch hospital. The </w:t>
      </w:r>
      <w:r w:rsidR="009A01CE">
        <w:t>Researcher</w:t>
      </w:r>
      <w:r>
        <w:t xml:space="preserve"> stated that the window for receiving this medication after a stroke is usually 4.5 hours, but there is evidence that this could be extended up to 9 hours, or 4.5 hours if the patient has woken up with a stroke. The overseas guidelines have made a moderate recommendation to consider extending this period, however, New Zealand standard care follows that these patients would usually have their clot removed past 4.5 hours with a 5% risk of bleeding. The </w:t>
      </w:r>
      <w:r w:rsidR="009A01CE">
        <w:t>Researcher</w:t>
      </w:r>
      <w:r>
        <w:t xml:space="preserve"> stated that most studies concerning this have been done </w:t>
      </w:r>
      <w:r>
        <w:lastRenderedPageBreak/>
        <w:t>before clot-retrieval was standard practice.</w:t>
      </w:r>
      <w:r>
        <w:br/>
        <w:t xml:space="preserve">Patients which are sent to the </w:t>
      </w:r>
      <w:r w:rsidR="009A01CE">
        <w:t>Researcher</w:t>
      </w:r>
      <w:r>
        <w:t xml:space="preserve">’s practice that have exceeded 4.5 hours are sent straight to clot retrieval, however, the </w:t>
      </w:r>
      <w:r w:rsidR="009A01CE">
        <w:t>Researcher</w:t>
      </w:r>
      <w:r>
        <w:t xml:space="preserve"> stated they would still recommend that select patients travelling to their centre to take this medication beforehand as there is a 10-20% chance that their clot would be gone before they arrive. The </w:t>
      </w:r>
      <w:r w:rsidR="009A01CE">
        <w:t>Researcher</w:t>
      </w:r>
      <w:r>
        <w:t xml:space="preserve"> stated that evidence for the effectiveness of tenecteplase exists but is not substantial enough to make this standard in New Zealand. The Committee requested that standard care practices be clarified in the Participant Information Sheet (PIS)</w:t>
      </w:r>
      <w:r w:rsidR="007C22C9">
        <w:t>, p</w:t>
      </w:r>
      <w:r>
        <w:t xml:space="preserve">articularly whether participants arriving after a certain period </w:t>
      </w:r>
      <w:r w:rsidR="00BF53D3">
        <w:t xml:space="preserve">and allocated to the alteplase arm </w:t>
      </w:r>
      <w:r>
        <w:t>will receive alteplase.</w:t>
      </w:r>
    </w:p>
    <w:p w14:paraId="38423186" w14:textId="77777777" w:rsidR="001613EC" w:rsidRDefault="001613EC" w:rsidP="001613EC">
      <w:pPr>
        <w:pStyle w:val="ListParagraph"/>
      </w:pPr>
      <w:r>
        <w:t xml:space="preserve">The Committee queried whether there will be participants that could consent. The </w:t>
      </w:r>
      <w:r w:rsidR="009A01CE">
        <w:t>Researcher</w:t>
      </w:r>
      <w:r>
        <w:t xml:space="preserve"> stated that it would </w:t>
      </w:r>
      <w:r w:rsidR="007C22C9">
        <w:t>be about half</w:t>
      </w:r>
      <w:r>
        <w:t xml:space="preserve">. Those that have retained their language capacity would be able to consent; patients with a dominant left-side of the brain or patients with severe cases would not be able to provide consent. The </w:t>
      </w:r>
      <w:r w:rsidR="009A01CE">
        <w:t>Researcher</w:t>
      </w:r>
      <w:r>
        <w:t xml:space="preserve"> stated that it would be difficult to ascertain participants’ capabilities to provide consent with certainty as they would be having a stroke, although they stated that roughly 60-70% of patients recall discussions had during their stroke the following day. </w:t>
      </w:r>
      <w:r>
        <w:br/>
        <w:t xml:space="preserve">The Committee requested </w:t>
      </w:r>
      <w:r w:rsidR="009A01CE">
        <w:t>Researcher</w:t>
      </w:r>
      <w:r>
        <w:t>s simplify sections of the PIS for those participants who are able to provide informed consent (e.g., using diagrams and bullet points to break up dense paragraphs or reduce information where possible).</w:t>
      </w:r>
    </w:p>
    <w:p w14:paraId="5E72A57D" w14:textId="77777777" w:rsidR="001613EC" w:rsidRDefault="001613EC" w:rsidP="001613EC">
      <w:pPr>
        <w:pStyle w:val="ListParagraph"/>
      </w:pPr>
      <w:r>
        <w:t xml:space="preserve">The Committee asked if the </w:t>
      </w:r>
      <w:r w:rsidR="009A01CE">
        <w:t>Researcher</w:t>
      </w:r>
      <w:r>
        <w:t xml:space="preserve"> w</w:t>
      </w:r>
      <w:r w:rsidR="007C22C9">
        <w:t>ere</w:t>
      </w:r>
      <w:r>
        <w:t xml:space="preserve"> sending identifiable information to Melbourne because they would be conducting the interviews. The </w:t>
      </w:r>
      <w:r w:rsidR="009A01CE">
        <w:t>Researcher</w:t>
      </w:r>
      <w:r>
        <w:t xml:space="preserve"> confirmed this and stated that they would need to clarify this process. The Committee requested they do so and added that this process should be stated in the Data Management Plan (DMP). Additionally, please state how much of this data is identifiable. </w:t>
      </w:r>
    </w:p>
    <w:p w14:paraId="6F439502" w14:textId="77777777" w:rsidR="00BF53D3" w:rsidRDefault="001613EC" w:rsidP="001613EC">
      <w:pPr>
        <w:pStyle w:val="ListParagraph"/>
      </w:pPr>
      <w:r>
        <w:t xml:space="preserve">The Committee noted that as the interviewers are based in Melbourne, the application form states that participants will be referred to their General Practitioner (GP) if the interviewer is alerted to significant depression or anxiety from their responses. However, the PIS states that participants will be asked to get in touch with their GP to discuss how they’re feeling. The Committee noted that older participants </w:t>
      </w:r>
      <w:r w:rsidR="00BF53D3">
        <w:t xml:space="preserve">may </w:t>
      </w:r>
      <w:r>
        <w:t xml:space="preserve">be reluctant to do this without referral. The Committee asked what processes were in place to make sure the right people were notified, particularly as the interviews will be conducted </w:t>
      </w:r>
      <w:r w:rsidR="00BF53D3">
        <w:t xml:space="preserve">from </w:t>
      </w:r>
      <w:r>
        <w:t xml:space="preserve">Australia. The </w:t>
      </w:r>
      <w:r w:rsidR="009A01CE">
        <w:t>Researcher</w:t>
      </w:r>
      <w:r>
        <w:t xml:space="preserve"> stated that they would follow up with the participants personally themselves to tie up any loose ends including acknowledging these responses. </w:t>
      </w:r>
    </w:p>
    <w:p w14:paraId="0EB85D73" w14:textId="77777777" w:rsidR="001613EC" w:rsidRDefault="001613EC" w:rsidP="001613EC">
      <w:pPr>
        <w:pStyle w:val="ListParagraph"/>
      </w:pPr>
      <w:r>
        <w:br/>
        <w:t xml:space="preserve">The Committee requested that the </w:t>
      </w:r>
      <w:r w:rsidR="009A01CE">
        <w:t>Researcher</w:t>
      </w:r>
      <w:r>
        <w:t xml:space="preserve"> explicitly state what processes are in place to respond to participants who show signs of significant anxiety or depression through these questionnaires or interview. The </w:t>
      </w:r>
      <w:r w:rsidR="009A01CE">
        <w:t>Researcher</w:t>
      </w:r>
      <w:r>
        <w:t xml:space="preserve"> stated that they would discuss with Melbourne over conducting the follow-ups locally. The Committee supported this idea and asked how many participants would be interviewed in the New Zealand arm of the study and whether it would be feasible for the interviewers to conduct these. The </w:t>
      </w:r>
      <w:r w:rsidR="009A01CE">
        <w:t>Researcher</w:t>
      </w:r>
      <w:r>
        <w:t xml:space="preserve"> stated they could feasibly conduct the interviews and that the New Zealand arm would study 1-2 participants a month for however long the study runs.</w:t>
      </w:r>
    </w:p>
    <w:p w14:paraId="51E5B1A9" w14:textId="77777777" w:rsidR="001613EC" w:rsidRPr="00BE6A24" w:rsidRDefault="001613EC" w:rsidP="001613EC">
      <w:pPr>
        <w:pStyle w:val="ListParagraph"/>
        <w:rPr>
          <w:rFonts w:cs="Arial"/>
          <w:color w:val="FF0000"/>
        </w:rPr>
      </w:pPr>
      <w:r>
        <w:t xml:space="preserve">The Committee noted that the informed consent paragraphs on page 23 and in section 15.4 of the protocol don’t reflect New Zealand’s standards of practice. Please produce a New Zealand-specific addendum that covers how informed consent will be obtained in New Zealand. The Committee added that should the </w:t>
      </w:r>
      <w:r w:rsidR="009A01CE">
        <w:t>Researcher</w:t>
      </w:r>
      <w:r>
        <w:t>s change the arrangements for participant follow-ups, this change could be included in the addendum.</w:t>
      </w:r>
    </w:p>
    <w:p w14:paraId="73DD72AA" w14:textId="77777777" w:rsidR="001613EC" w:rsidRPr="00BE6A24" w:rsidRDefault="001613EC" w:rsidP="001613EC">
      <w:pPr>
        <w:pStyle w:val="ListParagraph"/>
        <w:numPr>
          <w:ilvl w:val="0"/>
          <w:numId w:val="0"/>
        </w:numPr>
      </w:pPr>
      <w:r w:rsidRPr="00D324AA">
        <w:br/>
      </w:r>
    </w:p>
    <w:p w14:paraId="1184CE89" w14:textId="77777777" w:rsidR="001613EC" w:rsidRPr="00D324AA" w:rsidRDefault="001613EC" w:rsidP="001613EC">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2EF40B1A" w14:textId="77777777" w:rsidR="001613EC" w:rsidRPr="00D324AA" w:rsidRDefault="001613EC" w:rsidP="001613EC">
      <w:pPr>
        <w:spacing w:before="80" w:after="80"/>
        <w:rPr>
          <w:rFonts w:cs="Arial"/>
          <w:szCs w:val="22"/>
          <w:lang w:val="en-NZ"/>
        </w:rPr>
      </w:pPr>
    </w:p>
    <w:p w14:paraId="635ABA29" w14:textId="77777777" w:rsidR="001613EC" w:rsidRPr="00D324AA" w:rsidRDefault="001613EC" w:rsidP="001613EC">
      <w:pPr>
        <w:pStyle w:val="ListParagraph"/>
      </w:pPr>
      <w:r>
        <w:t xml:space="preserve">The Committee noted that it states in the Best Interests form that this for is to be used for participants who are able to understand and consent to the study but cannot commit this </w:t>
      </w:r>
      <w:r>
        <w:lastRenderedPageBreak/>
        <w:t>consent to writing. If this is the case, these people do not need to be covered by this Best Interests section. Instead, please provide a mechanism to document their verbal consent.</w:t>
      </w:r>
    </w:p>
    <w:p w14:paraId="2AA4AF4E" w14:textId="77777777" w:rsidR="001613EC" w:rsidRDefault="001613EC" w:rsidP="001613EC">
      <w:pPr>
        <w:pStyle w:val="ListParagraph"/>
      </w:pPr>
      <w:r>
        <w:t xml:space="preserve">Please update </w:t>
      </w:r>
      <w:r w:rsidR="00BF53D3">
        <w:t xml:space="preserve">the Committee that </w:t>
      </w:r>
      <w:r>
        <w:t>has reviewed th</w:t>
      </w:r>
      <w:r w:rsidR="007C22C9">
        <w:t>e ethical aspects of this</w:t>
      </w:r>
      <w:r>
        <w:t xml:space="preserve"> study to be </w:t>
      </w:r>
      <w:r w:rsidR="007C22C9">
        <w:t>Southern</w:t>
      </w:r>
      <w:r>
        <w:t xml:space="preserve"> HDEC.</w:t>
      </w:r>
    </w:p>
    <w:p w14:paraId="0AE61935" w14:textId="77777777" w:rsidR="001613EC" w:rsidRDefault="001613EC" w:rsidP="001613EC">
      <w:pPr>
        <w:pStyle w:val="ListParagraph"/>
      </w:pPr>
      <w:r>
        <w:t>The Committee noted that the frequency data for tenecteplase allergies is based on the data for alteplase allergies despite frequency data existing for tenecteplase. Please use this data instead.</w:t>
      </w:r>
    </w:p>
    <w:p w14:paraId="3861BFE0" w14:textId="77777777" w:rsidR="001613EC" w:rsidRPr="00D324AA" w:rsidRDefault="001613EC" w:rsidP="001613EC">
      <w:pPr>
        <w:pStyle w:val="ListParagraph"/>
        <w:numPr>
          <w:ilvl w:val="0"/>
          <w:numId w:val="0"/>
        </w:numPr>
        <w:ind w:left="360" w:hanging="360"/>
      </w:pPr>
    </w:p>
    <w:p w14:paraId="190AC201" w14:textId="77777777" w:rsidR="001613EC" w:rsidRPr="0054344C" w:rsidRDefault="001613EC" w:rsidP="001613EC">
      <w:pPr>
        <w:rPr>
          <w:b/>
          <w:bCs/>
          <w:lang w:val="en-NZ"/>
        </w:rPr>
      </w:pPr>
      <w:r w:rsidRPr="0054344C">
        <w:rPr>
          <w:b/>
          <w:bCs/>
          <w:lang w:val="en-NZ"/>
        </w:rPr>
        <w:t xml:space="preserve">Decision </w:t>
      </w:r>
    </w:p>
    <w:p w14:paraId="4CC15ABB" w14:textId="77777777" w:rsidR="001613EC" w:rsidRPr="00D324AA" w:rsidRDefault="001613EC" w:rsidP="001613EC">
      <w:pPr>
        <w:rPr>
          <w:lang w:val="en-NZ"/>
        </w:rPr>
      </w:pPr>
    </w:p>
    <w:p w14:paraId="30C2A4E1" w14:textId="77777777" w:rsidR="001613EC" w:rsidRPr="00D324AA" w:rsidRDefault="001613EC" w:rsidP="001613EC">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363C29A0" w14:textId="77777777" w:rsidR="001613EC" w:rsidRPr="00D324AA" w:rsidRDefault="001613EC" w:rsidP="001613EC">
      <w:pPr>
        <w:rPr>
          <w:lang w:val="en-NZ"/>
        </w:rPr>
      </w:pPr>
    </w:p>
    <w:p w14:paraId="3D15A974" w14:textId="77777777" w:rsidR="001613EC" w:rsidRPr="006D0A33" w:rsidRDefault="001613EC" w:rsidP="001613EC">
      <w:pPr>
        <w:pStyle w:val="ListParagraph"/>
      </w:pPr>
      <w:r w:rsidRPr="006D0A33">
        <w:t>Please address all outstanding ethical issues, providing the information requested by the Committee.</w:t>
      </w:r>
    </w:p>
    <w:p w14:paraId="0312A82D" w14:textId="77777777" w:rsidR="001613EC" w:rsidRPr="006D0A33" w:rsidRDefault="001613EC" w:rsidP="001613EC">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7DCA8270" w14:textId="77777777" w:rsidR="001613EC" w:rsidRPr="006D0A33" w:rsidRDefault="001613EC" w:rsidP="001613EC">
      <w:pPr>
        <w:pStyle w:val="ListParagraph"/>
      </w:pPr>
      <w:r w:rsidRPr="006D0A33">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5CFAF674" w14:textId="77777777" w:rsidR="001613EC" w:rsidRPr="00D324AA" w:rsidRDefault="001613EC" w:rsidP="001613EC">
      <w:pPr>
        <w:rPr>
          <w:color w:val="FF0000"/>
          <w:lang w:val="en-NZ"/>
        </w:rPr>
      </w:pPr>
    </w:p>
    <w:p w14:paraId="22CDA2F9" w14:textId="77777777" w:rsidR="001613EC" w:rsidRPr="00D324AA" w:rsidRDefault="001613EC" w:rsidP="001613EC">
      <w:pPr>
        <w:rPr>
          <w:lang w:val="en-NZ"/>
        </w:rPr>
      </w:pPr>
      <w:r w:rsidRPr="00D324AA">
        <w:rPr>
          <w:lang w:val="en-NZ"/>
        </w:rPr>
        <w:t>After receipt of the information requested by the Committee, a final decision on the application will be made b</w:t>
      </w:r>
      <w:r>
        <w:rPr>
          <w:lang w:val="en-NZ"/>
        </w:rPr>
        <w:t>y Dr Devonie Waaka and Mr Jonathan Darby.</w:t>
      </w:r>
    </w:p>
    <w:p w14:paraId="45F1F456" w14:textId="77777777" w:rsidR="001613EC" w:rsidRPr="00DA5F0B" w:rsidRDefault="001613EC" w:rsidP="001613EC">
      <w:pPr>
        <w:pStyle w:val="Heading2"/>
      </w:pPr>
      <w:r>
        <w:br w:type="page"/>
      </w:r>
      <w:r w:rsidRPr="00DA5F0B">
        <w:lastRenderedPageBreak/>
        <w:t>General business</w:t>
      </w:r>
    </w:p>
    <w:p w14:paraId="6E3764D3" w14:textId="77777777" w:rsidR="001613EC" w:rsidRDefault="001613EC" w:rsidP="001613EC"/>
    <w:p w14:paraId="5E23EDD5" w14:textId="77777777" w:rsidR="001613EC" w:rsidRDefault="001613EC" w:rsidP="001613EC">
      <w:pPr>
        <w:numPr>
          <w:ilvl w:val="0"/>
          <w:numId w:val="1"/>
        </w:numPr>
      </w:pPr>
      <w:r>
        <w:t>The</w:t>
      </w:r>
      <w:r w:rsidRPr="00F945B4">
        <w:rPr>
          <w:color w:val="FF0000"/>
        </w:rPr>
        <w:t xml:space="preserve"> </w:t>
      </w:r>
      <w:r>
        <w:t>Chair reminded the Committee of the date and time of its next scheduled meeting:</w:t>
      </w:r>
    </w:p>
    <w:p w14:paraId="2367F5E6" w14:textId="77777777" w:rsidR="001613EC" w:rsidRDefault="001613EC" w:rsidP="001613EC">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1613EC" w:rsidRPr="00E24E77" w14:paraId="072B52C6" w14:textId="77777777" w:rsidTr="00374ACE">
        <w:tc>
          <w:tcPr>
            <w:tcW w:w="2160" w:type="dxa"/>
            <w:tcBorders>
              <w:top w:val="single" w:sz="4" w:space="0" w:color="auto"/>
            </w:tcBorders>
          </w:tcPr>
          <w:p w14:paraId="66513326" w14:textId="77777777" w:rsidR="001613EC" w:rsidRPr="00E24E77" w:rsidRDefault="001613EC" w:rsidP="00374ACE">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tcPr>
          <w:p w14:paraId="5424144B" w14:textId="77777777" w:rsidR="001613EC" w:rsidRPr="00D12113" w:rsidRDefault="001613EC" w:rsidP="00374ACE">
            <w:pPr>
              <w:spacing w:before="80" w:after="80"/>
              <w:rPr>
                <w:rFonts w:cs="Arial"/>
                <w:color w:val="FF3399"/>
                <w:sz w:val="20"/>
                <w:lang w:val="en-NZ"/>
              </w:rPr>
            </w:pPr>
            <w:r>
              <w:rPr>
                <w:rFonts w:cs="Arial"/>
                <w:sz w:val="20"/>
                <w:lang w:val="en-NZ"/>
              </w:rPr>
              <w:t>08 March 2022</w:t>
            </w:r>
          </w:p>
        </w:tc>
      </w:tr>
      <w:tr w:rsidR="001613EC" w:rsidRPr="00E24E77" w14:paraId="063A6C87" w14:textId="77777777" w:rsidTr="00374ACE">
        <w:tc>
          <w:tcPr>
            <w:tcW w:w="2160" w:type="dxa"/>
            <w:tcBorders>
              <w:bottom w:val="single" w:sz="4" w:space="0" w:color="auto"/>
            </w:tcBorders>
          </w:tcPr>
          <w:p w14:paraId="24131B05" w14:textId="77777777" w:rsidR="001613EC" w:rsidRPr="00E24E77" w:rsidRDefault="001613EC" w:rsidP="00374ACE">
            <w:pPr>
              <w:spacing w:before="80" w:after="80"/>
              <w:rPr>
                <w:rFonts w:cs="Arial"/>
                <w:b/>
                <w:sz w:val="20"/>
                <w:lang w:val="en-NZ"/>
              </w:rPr>
            </w:pPr>
            <w:r>
              <w:rPr>
                <w:rFonts w:cs="Arial"/>
                <w:b/>
                <w:sz w:val="20"/>
                <w:lang w:val="en-NZ"/>
              </w:rPr>
              <w:t>Zoom details</w:t>
            </w:r>
            <w:r w:rsidRPr="00E24E77">
              <w:rPr>
                <w:rFonts w:cs="Arial"/>
                <w:b/>
                <w:sz w:val="20"/>
                <w:lang w:val="en-NZ"/>
              </w:rPr>
              <w:t>:</w:t>
            </w:r>
          </w:p>
        </w:tc>
        <w:tc>
          <w:tcPr>
            <w:tcW w:w="6120" w:type="dxa"/>
            <w:tcBorders>
              <w:bottom w:val="single" w:sz="4" w:space="0" w:color="auto"/>
            </w:tcBorders>
          </w:tcPr>
          <w:p w14:paraId="0C00654A" w14:textId="77777777" w:rsidR="001613EC" w:rsidRPr="00D12113" w:rsidRDefault="001613EC" w:rsidP="00374ACE">
            <w:pPr>
              <w:spacing w:before="80" w:after="80"/>
              <w:rPr>
                <w:rFonts w:cs="Arial"/>
                <w:color w:val="FF3399"/>
                <w:sz w:val="20"/>
                <w:lang w:val="en-NZ"/>
              </w:rPr>
            </w:pPr>
            <w:r>
              <w:rPr>
                <w:rFonts w:cs="Arial"/>
                <w:sz w:val="20"/>
                <w:lang w:val="en-NZ"/>
              </w:rPr>
              <w:t>To be determined</w:t>
            </w:r>
          </w:p>
        </w:tc>
      </w:tr>
    </w:tbl>
    <w:p w14:paraId="0A6223B4" w14:textId="77777777" w:rsidR="001613EC" w:rsidRPr="00F346D4" w:rsidRDefault="001613EC" w:rsidP="001613EC">
      <w:pPr>
        <w:rPr>
          <w:color w:val="00CCFF"/>
        </w:rPr>
      </w:pPr>
    </w:p>
    <w:p w14:paraId="72006DC1" w14:textId="77777777" w:rsidR="001613EC" w:rsidRDefault="001613EC" w:rsidP="001613EC"/>
    <w:p w14:paraId="157F7C41" w14:textId="77777777" w:rsidR="001613EC" w:rsidRPr="0054344C" w:rsidRDefault="001613EC" w:rsidP="001613EC">
      <w:pPr>
        <w:numPr>
          <w:ilvl w:val="0"/>
          <w:numId w:val="1"/>
        </w:numPr>
        <w:rPr>
          <w:b/>
          <w:szCs w:val="22"/>
        </w:rPr>
      </w:pPr>
      <w:r w:rsidRPr="0054344C">
        <w:rPr>
          <w:b/>
          <w:szCs w:val="22"/>
        </w:rPr>
        <w:t>Review of Last Minutes</w:t>
      </w:r>
    </w:p>
    <w:p w14:paraId="56CE75E5" w14:textId="77777777" w:rsidR="001613EC" w:rsidRPr="00946B92" w:rsidRDefault="001613EC" w:rsidP="001613EC">
      <w:pPr>
        <w:rPr>
          <w:szCs w:val="22"/>
        </w:rPr>
      </w:pPr>
      <w:r w:rsidRPr="00946B92">
        <w:rPr>
          <w:szCs w:val="22"/>
        </w:rPr>
        <w:t>The minutes of the previous meeting were agreed and signed by the Chair and Co-ordinator as a true record.</w:t>
      </w:r>
    </w:p>
    <w:p w14:paraId="498DB971" w14:textId="77777777" w:rsidR="001613EC" w:rsidRPr="00946B92" w:rsidRDefault="001613EC" w:rsidP="001613EC">
      <w:pPr>
        <w:ind w:left="465"/>
        <w:rPr>
          <w:szCs w:val="22"/>
        </w:rPr>
      </w:pPr>
    </w:p>
    <w:p w14:paraId="5D10096D" w14:textId="77777777" w:rsidR="001613EC" w:rsidRPr="0054344C" w:rsidRDefault="001613EC" w:rsidP="001613EC">
      <w:pPr>
        <w:numPr>
          <w:ilvl w:val="0"/>
          <w:numId w:val="1"/>
        </w:numPr>
        <w:rPr>
          <w:b/>
          <w:szCs w:val="22"/>
        </w:rPr>
      </w:pPr>
      <w:r w:rsidRPr="0054344C">
        <w:rPr>
          <w:b/>
          <w:szCs w:val="22"/>
        </w:rPr>
        <w:t>Matters Arising</w:t>
      </w:r>
    </w:p>
    <w:p w14:paraId="4B469195" w14:textId="77777777" w:rsidR="001613EC" w:rsidRPr="00946B92" w:rsidRDefault="001613EC" w:rsidP="001613EC">
      <w:pPr>
        <w:rPr>
          <w:b/>
          <w:szCs w:val="22"/>
          <w:u w:val="single"/>
        </w:rPr>
      </w:pPr>
    </w:p>
    <w:p w14:paraId="6D4BEC0D" w14:textId="77777777" w:rsidR="001613EC" w:rsidRPr="0054344C" w:rsidRDefault="001613EC" w:rsidP="001613EC">
      <w:pPr>
        <w:numPr>
          <w:ilvl w:val="0"/>
          <w:numId w:val="1"/>
        </w:numPr>
        <w:rPr>
          <w:b/>
          <w:szCs w:val="22"/>
        </w:rPr>
      </w:pPr>
      <w:r w:rsidRPr="0054344C">
        <w:rPr>
          <w:b/>
          <w:szCs w:val="22"/>
        </w:rPr>
        <w:t>Other business</w:t>
      </w:r>
    </w:p>
    <w:p w14:paraId="14AB9048" w14:textId="77777777" w:rsidR="001613EC" w:rsidRPr="00946B92" w:rsidRDefault="001613EC" w:rsidP="001613EC">
      <w:pPr>
        <w:rPr>
          <w:szCs w:val="22"/>
        </w:rPr>
      </w:pPr>
    </w:p>
    <w:p w14:paraId="14CAE0D1" w14:textId="77777777" w:rsidR="001613EC" w:rsidRPr="0054344C" w:rsidRDefault="001613EC" w:rsidP="001613EC">
      <w:pPr>
        <w:numPr>
          <w:ilvl w:val="0"/>
          <w:numId w:val="1"/>
        </w:numPr>
        <w:rPr>
          <w:b/>
          <w:szCs w:val="22"/>
        </w:rPr>
      </w:pPr>
      <w:r w:rsidRPr="0054344C">
        <w:rPr>
          <w:b/>
          <w:szCs w:val="22"/>
        </w:rPr>
        <w:t>Other business for information</w:t>
      </w:r>
    </w:p>
    <w:p w14:paraId="461F706A" w14:textId="77777777" w:rsidR="001613EC" w:rsidRPr="00540FF2" w:rsidRDefault="001613EC" w:rsidP="001613EC">
      <w:pPr>
        <w:ind w:left="465"/>
        <w:rPr>
          <w:b/>
          <w:szCs w:val="22"/>
        </w:rPr>
      </w:pPr>
    </w:p>
    <w:p w14:paraId="3F287F14" w14:textId="77777777" w:rsidR="001613EC" w:rsidRPr="0054344C" w:rsidRDefault="001613EC" w:rsidP="001613EC">
      <w:pPr>
        <w:numPr>
          <w:ilvl w:val="0"/>
          <w:numId w:val="1"/>
        </w:numPr>
        <w:rPr>
          <w:b/>
          <w:szCs w:val="22"/>
        </w:rPr>
      </w:pPr>
      <w:r w:rsidRPr="0054344C">
        <w:rPr>
          <w:b/>
          <w:szCs w:val="22"/>
        </w:rPr>
        <w:t>Any other business</w:t>
      </w:r>
    </w:p>
    <w:p w14:paraId="0FA003AD" w14:textId="77777777" w:rsidR="001613EC" w:rsidRPr="00946B92" w:rsidRDefault="001613EC" w:rsidP="001613EC">
      <w:pPr>
        <w:rPr>
          <w:szCs w:val="22"/>
        </w:rPr>
      </w:pPr>
    </w:p>
    <w:p w14:paraId="08B9BC6C" w14:textId="77777777" w:rsidR="001613EC" w:rsidRDefault="001613EC" w:rsidP="001613EC"/>
    <w:p w14:paraId="587E3407" w14:textId="77777777" w:rsidR="001613EC" w:rsidRPr="00121262" w:rsidRDefault="001613EC" w:rsidP="001613EC">
      <w:r>
        <w:t xml:space="preserve">The meeting closed </w:t>
      </w:r>
      <w:r w:rsidRPr="005140E1">
        <w:t xml:space="preserve">at </w:t>
      </w:r>
      <w:r w:rsidR="00EE2C14" w:rsidRPr="005140E1">
        <w:rPr>
          <w:rFonts w:cs="Arial"/>
          <w:szCs w:val="22"/>
          <w:lang w:val="en-NZ"/>
        </w:rPr>
        <w:t>4.50pm</w:t>
      </w:r>
    </w:p>
    <w:p w14:paraId="7C9EE49B" w14:textId="77777777" w:rsidR="00C06097" w:rsidRPr="00121262" w:rsidRDefault="00C06097" w:rsidP="001613EC"/>
    <w:sectPr w:rsidR="00C06097" w:rsidRPr="00121262" w:rsidSect="008F6D9D">
      <w:footerReference w:type="even" r:id="rId16"/>
      <w:footerReference w:type="default" r:id="rId17"/>
      <w:headerReference w:type="first" r:id="rId18"/>
      <w:footerReference w:type="first" r:id="rId19"/>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AF2CE1" w14:textId="77777777" w:rsidR="00832F5D" w:rsidRDefault="00832F5D">
      <w:r>
        <w:separator/>
      </w:r>
    </w:p>
  </w:endnote>
  <w:endnote w:type="continuationSeparator" w:id="0">
    <w:p w14:paraId="1C7D27C6" w14:textId="77777777" w:rsidR="00832F5D" w:rsidRDefault="00832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dy CS)">
    <w:altName w:val="Times New Roman"/>
    <w:panose1 w:val="00000000000000000000"/>
    <w:charset w:val="00"/>
    <w:family w:val="roman"/>
    <w:notTrueType/>
    <w:pitch w:val="default"/>
    <w:sig w:usb0="00000003" w:usb1="00000000" w:usb2="00000000" w:usb3="00000000" w:csb0="00000001"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69F548" w14:textId="77777777" w:rsidR="00374ACE" w:rsidRDefault="00374ACE"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5F38779" w14:textId="77777777" w:rsidR="00374ACE" w:rsidRDefault="00374ACE"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11" w:type="dxa"/>
      <w:tblInd w:w="250" w:type="dxa"/>
      <w:tblLook w:val="04A0" w:firstRow="1" w:lastRow="0" w:firstColumn="1" w:lastColumn="0" w:noHBand="0" w:noVBand="1"/>
    </w:tblPr>
    <w:tblGrid>
      <w:gridCol w:w="8222"/>
      <w:gridCol w:w="1789"/>
    </w:tblGrid>
    <w:tr w:rsidR="00374ACE" w:rsidRPr="00977E7F" w14:paraId="2778045F" w14:textId="77777777" w:rsidTr="00D73B66">
      <w:trPr>
        <w:trHeight w:val="282"/>
      </w:trPr>
      <w:tc>
        <w:tcPr>
          <w:tcW w:w="8222" w:type="dxa"/>
        </w:tcPr>
        <w:p w14:paraId="0FD3632C" w14:textId="77777777" w:rsidR="00374ACE" w:rsidRPr="00977E7F" w:rsidRDefault="00374ACE" w:rsidP="00D73B66">
          <w:pPr>
            <w:pStyle w:val="Footer"/>
            <w:ind w:left="171" w:right="360"/>
            <w:rPr>
              <w:rFonts w:ascii="Arial Narrow" w:hAnsi="Arial Narrow"/>
              <w:sz w:val="16"/>
              <w:szCs w:val="16"/>
              <w:lang w:eastAsia="en-GB"/>
            </w:rPr>
          </w:pPr>
          <w:r w:rsidRPr="00C91F3F">
            <w:rPr>
              <w:rFonts w:cs="Arial"/>
              <w:sz w:val="16"/>
              <w:szCs w:val="16"/>
            </w:rPr>
            <w:t>HDEC Minutes –</w:t>
          </w:r>
          <w:r>
            <w:rPr>
              <w:rFonts w:cs="Arial"/>
              <w:sz w:val="16"/>
              <w:szCs w:val="16"/>
            </w:rPr>
            <w:t>Southern</w:t>
          </w:r>
          <w:r>
            <w:rPr>
              <w:rFonts w:cs="Arial"/>
              <w:sz w:val="16"/>
              <w:szCs w:val="16"/>
              <w:lang w:val="en-NZ"/>
            </w:rPr>
            <w:t xml:space="preserve"> Health and Disability Ethics </w:t>
          </w:r>
          <w:r w:rsidRPr="001D20B5">
            <w:rPr>
              <w:rFonts w:cs="Arial"/>
              <w:sz w:val="16"/>
              <w:szCs w:val="16"/>
              <w:lang w:val="en-NZ"/>
            </w:rPr>
            <w:t xml:space="preserve">Committee </w:t>
          </w:r>
          <w:r w:rsidRPr="001D20B5">
            <w:rPr>
              <w:rFonts w:cs="Arial"/>
              <w:sz w:val="16"/>
              <w:szCs w:val="16"/>
            </w:rPr>
            <w:t>– 08 February 2022</w:t>
          </w:r>
        </w:p>
      </w:tc>
      <w:tc>
        <w:tcPr>
          <w:tcW w:w="1789" w:type="dxa"/>
        </w:tcPr>
        <w:p w14:paraId="3B903CC4" w14:textId="77777777" w:rsidR="00374ACE" w:rsidRPr="00977E7F" w:rsidRDefault="00374ACE"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424C69D5" w14:textId="2F4B4138" w:rsidR="00374ACE" w:rsidRPr="00BF6505" w:rsidRDefault="003A0A02" w:rsidP="00D3417F">
    <w:pPr>
      <w:pStyle w:val="Footer"/>
      <w:tabs>
        <w:tab w:val="clear" w:pos="8306"/>
        <w:tab w:val="left" w:pos="6930"/>
        <w:tab w:val="right" w:pos="9720"/>
      </w:tabs>
      <w:ind w:right="360"/>
      <w:rPr>
        <w:rFonts w:cs="Arial"/>
        <w:sz w:val="16"/>
        <w:szCs w:val="16"/>
      </w:rPr>
    </w:pPr>
    <w:r>
      <w:rPr>
        <w:noProof/>
      </w:rPr>
      <w:drawing>
        <wp:anchor distT="0" distB="0" distL="114300" distR="114300" simplePos="0" relativeHeight="251658752" behindDoc="1" locked="0" layoutInCell="1" allowOverlap="1" wp14:anchorId="75418462" wp14:editId="3B0E5121">
          <wp:simplePos x="0" y="0"/>
          <wp:positionH relativeFrom="column">
            <wp:posOffset>-731520</wp:posOffset>
          </wp:positionH>
          <wp:positionV relativeFrom="paragraph">
            <wp:posOffset>-348615</wp:posOffset>
          </wp:positionV>
          <wp:extent cx="5390515" cy="59563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82" w:type="dxa"/>
      <w:tblInd w:w="534" w:type="dxa"/>
      <w:tblLook w:val="04A0" w:firstRow="1" w:lastRow="0" w:firstColumn="1" w:lastColumn="0" w:noHBand="0" w:noVBand="1"/>
    </w:tblPr>
    <w:tblGrid>
      <w:gridCol w:w="7796"/>
      <w:gridCol w:w="1886"/>
    </w:tblGrid>
    <w:tr w:rsidR="00374ACE" w:rsidRPr="00977E7F" w14:paraId="052D321C" w14:textId="77777777" w:rsidTr="00D73B66">
      <w:trPr>
        <w:trHeight w:val="283"/>
      </w:trPr>
      <w:tc>
        <w:tcPr>
          <w:tcW w:w="7796" w:type="dxa"/>
        </w:tcPr>
        <w:p w14:paraId="45EEC491" w14:textId="77777777" w:rsidR="00374ACE" w:rsidRPr="00977E7F" w:rsidRDefault="00374ACE" w:rsidP="000B2F36">
          <w:pPr>
            <w:pStyle w:val="Footer"/>
            <w:ind w:right="360"/>
            <w:rPr>
              <w:rFonts w:ascii="Arial Narrow" w:hAnsi="Arial Narrow"/>
              <w:sz w:val="16"/>
              <w:szCs w:val="16"/>
              <w:lang w:eastAsia="en-GB"/>
            </w:rPr>
          </w:pPr>
          <w:r w:rsidRPr="00C91F3F">
            <w:rPr>
              <w:rFonts w:cs="Arial"/>
              <w:sz w:val="16"/>
              <w:szCs w:val="16"/>
            </w:rPr>
            <w:t xml:space="preserve">HDEC Minutes – </w:t>
          </w:r>
          <w:r>
            <w:rPr>
              <w:rFonts w:cs="Arial"/>
              <w:sz w:val="16"/>
              <w:szCs w:val="16"/>
            </w:rPr>
            <w:t>Southern</w:t>
          </w:r>
          <w:r>
            <w:rPr>
              <w:rFonts w:cs="Arial"/>
              <w:sz w:val="16"/>
              <w:szCs w:val="16"/>
              <w:lang w:val="en-NZ"/>
            </w:rPr>
            <w:t xml:space="preserve"> Health and Disability Ethics </w:t>
          </w:r>
          <w:r w:rsidRPr="001D20B5">
            <w:rPr>
              <w:rFonts w:cs="Arial"/>
              <w:sz w:val="16"/>
              <w:szCs w:val="16"/>
              <w:lang w:val="en-NZ"/>
            </w:rPr>
            <w:t xml:space="preserve">Committee </w:t>
          </w:r>
          <w:r w:rsidRPr="001D20B5">
            <w:rPr>
              <w:rFonts w:cs="Arial"/>
              <w:sz w:val="16"/>
              <w:szCs w:val="16"/>
            </w:rPr>
            <w:t>– 08 February 2022</w:t>
          </w:r>
        </w:p>
      </w:tc>
      <w:tc>
        <w:tcPr>
          <w:tcW w:w="1886" w:type="dxa"/>
        </w:tcPr>
        <w:p w14:paraId="73F7D181" w14:textId="77777777" w:rsidR="00374ACE" w:rsidRPr="00977E7F" w:rsidRDefault="00374ACE"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31E8138C" w14:textId="5E60F4C1" w:rsidR="00374ACE" w:rsidRPr="00C91F3F" w:rsidRDefault="003A0A02" w:rsidP="00D3417F">
    <w:pPr>
      <w:pStyle w:val="Footer"/>
      <w:tabs>
        <w:tab w:val="clear" w:pos="8306"/>
        <w:tab w:val="left" w:pos="6960"/>
        <w:tab w:val="right" w:pos="9720"/>
      </w:tabs>
      <w:ind w:right="360"/>
      <w:rPr>
        <w:rFonts w:cs="Arial"/>
        <w:sz w:val="16"/>
        <w:szCs w:val="16"/>
      </w:rPr>
    </w:pPr>
    <w:r>
      <w:rPr>
        <w:noProof/>
      </w:rPr>
      <w:drawing>
        <wp:anchor distT="0" distB="0" distL="114300" distR="114300" simplePos="0" relativeHeight="251657728" behindDoc="1" locked="0" layoutInCell="1" allowOverlap="1" wp14:anchorId="7A49F0E4" wp14:editId="6063592D">
          <wp:simplePos x="0" y="0"/>
          <wp:positionH relativeFrom="column">
            <wp:posOffset>-674370</wp:posOffset>
          </wp:positionH>
          <wp:positionV relativeFrom="paragraph">
            <wp:posOffset>-339725</wp:posOffset>
          </wp:positionV>
          <wp:extent cx="5390515" cy="595630"/>
          <wp:effectExtent l="0" t="0" r="0" b="0"/>
          <wp:wrapNone/>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B4F602" w14:textId="77777777" w:rsidR="00832F5D" w:rsidRDefault="00832F5D">
      <w:r>
        <w:separator/>
      </w:r>
    </w:p>
  </w:footnote>
  <w:footnote w:type="continuationSeparator" w:id="0">
    <w:p w14:paraId="3C7F668F" w14:textId="77777777" w:rsidR="00832F5D" w:rsidRDefault="00832F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94" w:type="dxa"/>
      <w:tblInd w:w="-72" w:type="dxa"/>
      <w:tblBorders>
        <w:bottom w:val="single" w:sz="4" w:space="0" w:color="auto"/>
      </w:tblBorders>
      <w:tblLook w:val="00A0" w:firstRow="1" w:lastRow="0" w:firstColumn="1" w:lastColumn="0" w:noHBand="0" w:noVBand="0"/>
    </w:tblPr>
    <w:tblGrid>
      <w:gridCol w:w="1914"/>
      <w:gridCol w:w="7480"/>
    </w:tblGrid>
    <w:tr w:rsidR="00374ACE" w14:paraId="380E5A2E" w14:textId="77777777" w:rsidTr="008F6D9D">
      <w:trPr>
        <w:trHeight w:val="1079"/>
      </w:trPr>
      <w:tc>
        <w:tcPr>
          <w:tcW w:w="1914" w:type="dxa"/>
          <w:tcBorders>
            <w:bottom w:val="single" w:sz="4" w:space="0" w:color="auto"/>
          </w:tcBorders>
        </w:tcPr>
        <w:p w14:paraId="6DD81AFD" w14:textId="623F2FFE" w:rsidR="00374ACE" w:rsidRPr="00987913" w:rsidRDefault="003A0A02" w:rsidP="00296E6F">
          <w:pPr>
            <w:pStyle w:val="Heading1"/>
          </w:pPr>
          <w:r>
            <w:rPr>
              <w:noProof/>
            </w:rPr>
            <w:drawing>
              <wp:anchor distT="0" distB="0" distL="114300" distR="114300" simplePos="0" relativeHeight="251656704" behindDoc="0" locked="0" layoutInCell="1" allowOverlap="1" wp14:anchorId="6D809E68" wp14:editId="08593B28">
                <wp:simplePos x="0" y="0"/>
                <wp:positionH relativeFrom="margin">
                  <wp:posOffset>-5715</wp:posOffset>
                </wp:positionH>
                <wp:positionV relativeFrom="page">
                  <wp:posOffset>-233680</wp:posOffset>
                </wp:positionV>
                <wp:extent cx="2400935" cy="914400"/>
                <wp:effectExtent l="0" t="0" r="0" b="0"/>
                <wp:wrapNone/>
                <wp:docPr id="2" name="Picture 1" descr="Graphical user interface, text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text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935" cy="914400"/>
                        </a:xfrm>
                        <a:prstGeom prst="rect">
                          <a:avLst/>
                        </a:prstGeom>
                        <a:noFill/>
                      </pic:spPr>
                    </pic:pic>
                  </a:graphicData>
                </a:graphic>
                <wp14:sizeRelH relativeFrom="margin">
                  <wp14:pctWidth>0</wp14:pctWidth>
                </wp14:sizeRelH>
                <wp14:sizeRelV relativeFrom="page">
                  <wp14:pctHeight>0</wp14:pctHeight>
                </wp14:sizeRelV>
              </wp:anchor>
            </w:drawing>
          </w:r>
        </w:p>
      </w:tc>
      <w:tc>
        <w:tcPr>
          <w:tcW w:w="7480" w:type="dxa"/>
          <w:tcBorders>
            <w:bottom w:val="single" w:sz="4" w:space="0" w:color="auto"/>
          </w:tcBorders>
          <w:vAlign w:val="bottom"/>
        </w:tcPr>
        <w:p w14:paraId="1690475C" w14:textId="77777777" w:rsidR="00374ACE" w:rsidRPr="00296E6F" w:rsidRDefault="00374ACE" w:rsidP="00296E6F">
          <w:pPr>
            <w:pStyle w:val="Heading1"/>
          </w:pPr>
          <w:r>
            <w:t xml:space="preserve">                  </w:t>
          </w:r>
          <w:r w:rsidRPr="00296E6F">
            <w:t>Minutes</w:t>
          </w:r>
        </w:p>
      </w:tc>
    </w:tr>
  </w:tbl>
  <w:p w14:paraId="19A674AC" w14:textId="77777777" w:rsidR="00374ACE" w:rsidRDefault="00374ACE"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BA345B"/>
    <w:multiLevelType w:val="hybridMultilevel"/>
    <w:tmpl w:val="A4FE5412"/>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2E8D05F3"/>
    <w:multiLevelType w:val="hybridMultilevel"/>
    <w:tmpl w:val="F6F84960"/>
    <w:lvl w:ilvl="0" w:tplc="13CCB6B0">
      <w:start w:val="1"/>
      <w:numFmt w:val="decimal"/>
      <w:pStyle w:val="ListParagraph"/>
      <w:lvlText w:val="%1."/>
      <w:lvlJc w:val="left"/>
      <w:pPr>
        <w:ind w:left="360" w:hanging="360"/>
      </w:pPr>
      <w:rPr>
        <w:rFonts w:cs="Times New Roman" w:hint="default"/>
        <w:color w:val="auto"/>
      </w:rPr>
    </w:lvl>
    <w:lvl w:ilvl="1" w:tplc="14090019">
      <w:start w:val="1"/>
      <w:numFmt w:val="lowerLetter"/>
      <w:lvlText w:val="%2."/>
      <w:lvlJc w:val="left"/>
      <w:pPr>
        <w:ind w:left="1080" w:hanging="360"/>
      </w:pPr>
      <w:rPr>
        <w:rFonts w:cs="Times New Roman"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15:restartNumberingAfterBreak="0">
    <w:nsid w:val="3CBA661F"/>
    <w:multiLevelType w:val="hybridMultilevel"/>
    <w:tmpl w:val="E4D8E9FA"/>
    <w:lvl w:ilvl="0" w:tplc="1409000F">
      <w:start w:val="1"/>
      <w:numFmt w:val="decimal"/>
      <w:lvlText w:val="%1."/>
      <w:lvlJc w:val="left"/>
      <w:pPr>
        <w:ind w:left="360" w:hanging="360"/>
      </w:pPr>
      <w:rPr>
        <w:rFonts w:cs="Times New Roman" w:hint="default"/>
        <w:color w:val="auto"/>
      </w:rPr>
    </w:lvl>
    <w:lvl w:ilvl="1" w:tplc="14090003">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15:restartNumberingAfterBreak="0">
    <w:nsid w:val="409C6722"/>
    <w:multiLevelType w:val="hybridMultilevel"/>
    <w:tmpl w:val="8294EFD8"/>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5" w15:restartNumberingAfterBreak="0">
    <w:nsid w:val="45657183"/>
    <w:multiLevelType w:val="hybridMultilevel"/>
    <w:tmpl w:val="1EE477DE"/>
    <w:lvl w:ilvl="0" w:tplc="14090001">
      <w:start w:val="1"/>
      <w:numFmt w:val="bullet"/>
      <w:lvlText w:val=""/>
      <w:lvlJc w:val="left"/>
      <w:pPr>
        <w:ind w:left="1211" w:hanging="360"/>
      </w:pPr>
      <w:rPr>
        <w:rFonts w:ascii="Symbol" w:hAnsi="Symbol" w:hint="default"/>
      </w:rPr>
    </w:lvl>
    <w:lvl w:ilvl="1" w:tplc="14090003" w:tentative="1">
      <w:start w:val="1"/>
      <w:numFmt w:val="bullet"/>
      <w:lvlText w:val="o"/>
      <w:lvlJc w:val="left"/>
      <w:pPr>
        <w:ind w:left="1931" w:hanging="360"/>
      </w:pPr>
      <w:rPr>
        <w:rFonts w:ascii="Courier New" w:hAnsi="Courier New" w:hint="default"/>
      </w:rPr>
    </w:lvl>
    <w:lvl w:ilvl="2" w:tplc="14090005" w:tentative="1">
      <w:start w:val="1"/>
      <w:numFmt w:val="bullet"/>
      <w:lvlText w:val=""/>
      <w:lvlJc w:val="left"/>
      <w:pPr>
        <w:ind w:left="2651" w:hanging="360"/>
      </w:pPr>
      <w:rPr>
        <w:rFonts w:ascii="Wingdings" w:hAnsi="Wingdings" w:hint="default"/>
      </w:rPr>
    </w:lvl>
    <w:lvl w:ilvl="3" w:tplc="14090001" w:tentative="1">
      <w:start w:val="1"/>
      <w:numFmt w:val="bullet"/>
      <w:lvlText w:val=""/>
      <w:lvlJc w:val="left"/>
      <w:pPr>
        <w:ind w:left="3371" w:hanging="360"/>
      </w:pPr>
      <w:rPr>
        <w:rFonts w:ascii="Symbol" w:hAnsi="Symbol" w:hint="default"/>
      </w:rPr>
    </w:lvl>
    <w:lvl w:ilvl="4" w:tplc="14090003" w:tentative="1">
      <w:start w:val="1"/>
      <w:numFmt w:val="bullet"/>
      <w:lvlText w:val="o"/>
      <w:lvlJc w:val="left"/>
      <w:pPr>
        <w:ind w:left="4091" w:hanging="360"/>
      </w:pPr>
      <w:rPr>
        <w:rFonts w:ascii="Courier New" w:hAnsi="Courier New" w:hint="default"/>
      </w:rPr>
    </w:lvl>
    <w:lvl w:ilvl="5" w:tplc="14090005" w:tentative="1">
      <w:start w:val="1"/>
      <w:numFmt w:val="bullet"/>
      <w:lvlText w:val=""/>
      <w:lvlJc w:val="left"/>
      <w:pPr>
        <w:ind w:left="4811" w:hanging="360"/>
      </w:pPr>
      <w:rPr>
        <w:rFonts w:ascii="Wingdings" w:hAnsi="Wingdings" w:hint="default"/>
      </w:rPr>
    </w:lvl>
    <w:lvl w:ilvl="6" w:tplc="14090001" w:tentative="1">
      <w:start w:val="1"/>
      <w:numFmt w:val="bullet"/>
      <w:lvlText w:val=""/>
      <w:lvlJc w:val="left"/>
      <w:pPr>
        <w:ind w:left="5531" w:hanging="360"/>
      </w:pPr>
      <w:rPr>
        <w:rFonts w:ascii="Symbol" w:hAnsi="Symbol" w:hint="default"/>
      </w:rPr>
    </w:lvl>
    <w:lvl w:ilvl="7" w:tplc="14090003" w:tentative="1">
      <w:start w:val="1"/>
      <w:numFmt w:val="bullet"/>
      <w:lvlText w:val="o"/>
      <w:lvlJc w:val="left"/>
      <w:pPr>
        <w:ind w:left="6251" w:hanging="360"/>
      </w:pPr>
      <w:rPr>
        <w:rFonts w:ascii="Courier New" w:hAnsi="Courier New" w:hint="default"/>
      </w:rPr>
    </w:lvl>
    <w:lvl w:ilvl="8" w:tplc="14090005" w:tentative="1">
      <w:start w:val="1"/>
      <w:numFmt w:val="bullet"/>
      <w:lvlText w:val=""/>
      <w:lvlJc w:val="left"/>
      <w:pPr>
        <w:ind w:left="6971" w:hanging="360"/>
      </w:pPr>
      <w:rPr>
        <w:rFonts w:ascii="Wingdings" w:hAnsi="Wingdings" w:hint="default"/>
      </w:rPr>
    </w:lvl>
  </w:abstractNum>
  <w:abstractNum w:abstractNumId="6" w15:restartNumberingAfterBreak="0">
    <w:nsid w:val="484D699B"/>
    <w:multiLevelType w:val="hybridMultilevel"/>
    <w:tmpl w:val="3A54137E"/>
    <w:lvl w:ilvl="0" w:tplc="13CCB6B0">
      <w:start w:val="1"/>
      <w:numFmt w:val="decimal"/>
      <w:lvlText w:val="%1."/>
      <w:lvlJc w:val="left"/>
      <w:pPr>
        <w:ind w:left="360" w:hanging="360"/>
      </w:pPr>
      <w:rPr>
        <w:rFonts w:cs="Times New Roman" w:hint="default"/>
        <w:color w:val="auto"/>
      </w:rPr>
    </w:lvl>
    <w:lvl w:ilvl="1" w:tplc="14090019">
      <w:start w:val="1"/>
      <w:numFmt w:val="lowerLetter"/>
      <w:lvlText w:val="%2."/>
      <w:lvlJc w:val="left"/>
      <w:pPr>
        <w:ind w:left="1080" w:hanging="360"/>
      </w:pPr>
      <w:rPr>
        <w:rFonts w:cs="Times New Roman"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15:restartNumberingAfterBreak="0">
    <w:nsid w:val="5B860052"/>
    <w:multiLevelType w:val="hybridMultilevel"/>
    <w:tmpl w:val="C838A622"/>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8" w15:restartNumberingAfterBreak="0">
    <w:nsid w:val="5F3672AE"/>
    <w:multiLevelType w:val="hybridMultilevel"/>
    <w:tmpl w:val="9BEC42CE"/>
    <w:lvl w:ilvl="0" w:tplc="14090003">
      <w:start w:val="1"/>
      <w:numFmt w:val="bullet"/>
      <w:lvlText w:val="o"/>
      <w:lvlJc w:val="left"/>
      <w:pPr>
        <w:ind w:left="720" w:hanging="360"/>
      </w:pPr>
      <w:rPr>
        <w:rFonts w:ascii="Courier New" w:hAnsi="Courier New"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6349468C"/>
    <w:multiLevelType w:val="hybridMultilevel"/>
    <w:tmpl w:val="1C461ED2"/>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0" w15:restartNumberingAfterBreak="0">
    <w:nsid w:val="677C4CAC"/>
    <w:multiLevelType w:val="hybridMultilevel"/>
    <w:tmpl w:val="85BC0274"/>
    <w:lvl w:ilvl="0" w:tplc="56C41974">
      <w:start w:val="1"/>
      <w:numFmt w:val="bullet"/>
      <w:pStyle w:val="NSC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6E8A6BC7"/>
    <w:multiLevelType w:val="hybridMultilevel"/>
    <w:tmpl w:val="EA22A26A"/>
    <w:lvl w:ilvl="0" w:tplc="14090019">
      <w:start w:val="1"/>
      <w:numFmt w:val="lowerLetter"/>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2"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12"/>
  </w:num>
  <w:num w:numId="5">
    <w:abstractNumId w:val="10"/>
  </w:num>
  <w:num w:numId="6">
    <w:abstractNumId w:val="0"/>
  </w:num>
  <w:num w:numId="7">
    <w:abstractNumId w:val="2"/>
    <w:lvlOverride w:ilvl="0">
      <w:startOverride w:val="1"/>
    </w:lvlOverride>
  </w:num>
  <w:num w:numId="8">
    <w:abstractNumId w:val="2"/>
    <w:lvlOverride w:ilvl="0">
      <w:startOverride w:val="1"/>
    </w:lvlOverride>
  </w:num>
  <w:num w:numId="9">
    <w:abstractNumId w:val="2"/>
    <w:lvlOverride w:ilvl="0">
      <w:startOverride w:val="1"/>
    </w:lvlOverride>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2"/>
    <w:lvlOverride w:ilvl="0">
      <w:startOverride w:val="1"/>
    </w:lvlOverride>
  </w:num>
  <w:num w:numId="17">
    <w:abstractNumId w:val="2"/>
    <w:lvlOverride w:ilvl="0">
      <w:startOverride w:val="1"/>
    </w:lvlOverride>
  </w:num>
  <w:num w:numId="18">
    <w:abstractNumId w:val="3"/>
  </w:num>
  <w:num w:numId="19">
    <w:abstractNumId w:val="4"/>
  </w:num>
  <w:num w:numId="20">
    <w:abstractNumId w:val="7"/>
  </w:num>
  <w:num w:numId="21">
    <w:abstractNumId w:val="9"/>
  </w:num>
  <w:num w:numId="22">
    <w:abstractNumId w:val="8"/>
  </w:num>
  <w:num w:numId="23">
    <w:abstractNumId w:val="2"/>
    <w:lvlOverride w:ilvl="0">
      <w:startOverride w:val="1"/>
    </w:lvlOverride>
  </w:num>
  <w:num w:numId="24">
    <w:abstractNumId w:val="6"/>
  </w:num>
  <w:num w:numId="25">
    <w:abstractNumId w:val="2"/>
    <w:lvlOverride w:ilvl="0">
      <w:startOverride w:val="1"/>
    </w:lvlOverride>
  </w:num>
  <w:num w:numId="26">
    <w:abstractNumId w:val="11"/>
  </w:num>
  <w:num w:numId="27">
    <w:abstractNumId w:val="2"/>
    <w:lvlOverride w:ilvl="0">
      <w:startOverride w:val="1"/>
    </w:lvlOverride>
  </w:num>
  <w:num w:numId="28">
    <w:abstractNumId w:val="2"/>
    <w:lvlOverride w:ilvl="0">
      <w:startOverride w:val="1"/>
    </w:lvlOverride>
  </w:num>
  <w:num w:numId="29">
    <w:abstractNumId w:val="2"/>
    <w:lvlOverride w:ilvl="0">
      <w:startOverride w:val="1"/>
    </w:lvlOverride>
  </w:num>
  <w:num w:numId="30">
    <w:abstractNumId w:val="2"/>
    <w:lvlOverride w:ilvl="0">
      <w:startOverride w:val="1"/>
    </w:lvlOverride>
  </w:num>
  <w:num w:numId="31">
    <w:abstractNumId w:val="2"/>
    <w:lvlOverride w:ilvl="0">
      <w:startOverride w:val="1"/>
    </w:lvlOverride>
  </w:num>
  <w:num w:numId="32">
    <w:abstractNumId w:val="2"/>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03980"/>
    <w:rsid w:val="00007A40"/>
    <w:rsid w:val="00007C1B"/>
    <w:rsid w:val="00011269"/>
    <w:rsid w:val="0001233B"/>
    <w:rsid w:val="00012E1A"/>
    <w:rsid w:val="000158AE"/>
    <w:rsid w:val="00023349"/>
    <w:rsid w:val="00024BE1"/>
    <w:rsid w:val="00025328"/>
    <w:rsid w:val="00030E73"/>
    <w:rsid w:val="00042B0A"/>
    <w:rsid w:val="00047E66"/>
    <w:rsid w:val="00051CC3"/>
    <w:rsid w:val="00055D86"/>
    <w:rsid w:val="00057085"/>
    <w:rsid w:val="00064773"/>
    <w:rsid w:val="00070978"/>
    <w:rsid w:val="000732A9"/>
    <w:rsid w:val="00082758"/>
    <w:rsid w:val="00083755"/>
    <w:rsid w:val="00083CEC"/>
    <w:rsid w:val="000A5FB2"/>
    <w:rsid w:val="000B2F36"/>
    <w:rsid w:val="000D320A"/>
    <w:rsid w:val="000D76AD"/>
    <w:rsid w:val="000E1784"/>
    <w:rsid w:val="000F2F24"/>
    <w:rsid w:val="0011026E"/>
    <w:rsid w:val="00121262"/>
    <w:rsid w:val="001260F1"/>
    <w:rsid w:val="001338A8"/>
    <w:rsid w:val="00135C04"/>
    <w:rsid w:val="00141B11"/>
    <w:rsid w:val="00142A63"/>
    <w:rsid w:val="0015383B"/>
    <w:rsid w:val="001613EC"/>
    <w:rsid w:val="001660A4"/>
    <w:rsid w:val="00171FBF"/>
    <w:rsid w:val="001750DF"/>
    <w:rsid w:val="00184D6C"/>
    <w:rsid w:val="001853FE"/>
    <w:rsid w:val="0018623C"/>
    <w:rsid w:val="001914D7"/>
    <w:rsid w:val="001A01BA"/>
    <w:rsid w:val="001A3A93"/>
    <w:rsid w:val="001A422A"/>
    <w:rsid w:val="001A5B14"/>
    <w:rsid w:val="001B6362"/>
    <w:rsid w:val="001B70F3"/>
    <w:rsid w:val="001C61D0"/>
    <w:rsid w:val="001D20B5"/>
    <w:rsid w:val="001E29B4"/>
    <w:rsid w:val="001E4036"/>
    <w:rsid w:val="001F3A91"/>
    <w:rsid w:val="001F4019"/>
    <w:rsid w:val="00204AC4"/>
    <w:rsid w:val="002070A8"/>
    <w:rsid w:val="00214C30"/>
    <w:rsid w:val="00224786"/>
    <w:rsid w:val="00224E75"/>
    <w:rsid w:val="00243A5D"/>
    <w:rsid w:val="0025574F"/>
    <w:rsid w:val="00272008"/>
    <w:rsid w:val="00276B34"/>
    <w:rsid w:val="002815FB"/>
    <w:rsid w:val="00285CB4"/>
    <w:rsid w:val="00296E6F"/>
    <w:rsid w:val="002A365B"/>
    <w:rsid w:val="002A7A24"/>
    <w:rsid w:val="002A7AB8"/>
    <w:rsid w:val="002B776D"/>
    <w:rsid w:val="002C4CA7"/>
    <w:rsid w:val="002D4F8F"/>
    <w:rsid w:val="002F4F04"/>
    <w:rsid w:val="002F609F"/>
    <w:rsid w:val="00303AC5"/>
    <w:rsid w:val="003103C0"/>
    <w:rsid w:val="00312917"/>
    <w:rsid w:val="00313BBD"/>
    <w:rsid w:val="003161AD"/>
    <w:rsid w:val="00326E85"/>
    <w:rsid w:val="003333C2"/>
    <w:rsid w:val="00333AF5"/>
    <w:rsid w:val="0033520B"/>
    <w:rsid w:val="00335430"/>
    <w:rsid w:val="00353A11"/>
    <w:rsid w:val="00361A23"/>
    <w:rsid w:val="00374ACE"/>
    <w:rsid w:val="00375C2D"/>
    <w:rsid w:val="00377351"/>
    <w:rsid w:val="00381DF9"/>
    <w:rsid w:val="00384628"/>
    <w:rsid w:val="003917B7"/>
    <w:rsid w:val="00394F7E"/>
    <w:rsid w:val="00396445"/>
    <w:rsid w:val="003A0A02"/>
    <w:rsid w:val="003A10A7"/>
    <w:rsid w:val="003A5713"/>
    <w:rsid w:val="003A5D1E"/>
    <w:rsid w:val="003A5D2C"/>
    <w:rsid w:val="003B1C55"/>
    <w:rsid w:val="003B2ED9"/>
    <w:rsid w:val="003B61AD"/>
    <w:rsid w:val="003C60F4"/>
    <w:rsid w:val="003D0B6C"/>
    <w:rsid w:val="003E27C8"/>
    <w:rsid w:val="003E3E13"/>
    <w:rsid w:val="003E7241"/>
    <w:rsid w:val="003F574F"/>
    <w:rsid w:val="00400E25"/>
    <w:rsid w:val="00403D78"/>
    <w:rsid w:val="00404347"/>
    <w:rsid w:val="00406258"/>
    <w:rsid w:val="004127F0"/>
    <w:rsid w:val="00415ABA"/>
    <w:rsid w:val="0042499A"/>
    <w:rsid w:val="00435DD0"/>
    <w:rsid w:val="00436F07"/>
    <w:rsid w:val="004444E1"/>
    <w:rsid w:val="00457752"/>
    <w:rsid w:val="0046134B"/>
    <w:rsid w:val="0047482A"/>
    <w:rsid w:val="00477D11"/>
    <w:rsid w:val="004811C6"/>
    <w:rsid w:val="00482ACC"/>
    <w:rsid w:val="004932C1"/>
    <w:rsid w:val="004A3BDA"/>
    <w:rsid w:val="004B1081"/>
    <w:rsid w:val="004B7466"/>
    <w:rsid w:val="004C24F7"/>
    <w:rsid w:val="004D2C93"/>
    <w:rsid w:val="004D7651"/>
    <w:rsid w:val="004E37FE"/>
    <w:rsid w:val="004E3878"/>
    <w:rsid w:val="004E4133"/>
    <w:rsid w:val="004F6F9C"/>
    <w:rsid w:val="0050021B"/>
    <w:rsid w:val="00501A66"/>
    <w:rsid w:val="0050724F"/>
    <w:rsid w:val="00507438"/>
    <w:rsid w:val="005140E1"/>
    <w:rsid w:val="005204C8"/>
    <w:rsid w:val="00522B40"/>
    <w:rsid w:val="00526F3C"/>
    <w:rsid w:val="00540FF2"/>
    <w:rsid w:val="00541A5D"/>
    <w:rsid w:val="0054344C"/>
    <w:rsid w:val="00556941"/>
    <w:rsid w:val="00562A5A"/>
    <w:rsid w:val="00571233"/>
    <w:rsid w:val="00577AAC"/>
    <w:rsid w:val="0058277D"/>
    <w:rsid w:val="00585141"/>
    <w:rsid w:val="0058541A"/>
    <w:rsid w:val="00586604"/>
    <w:rsid w:val="005866BA"/>
    <w:rsid w:val="00593C77"/>
    <w:rsid w:val="00595113"/>
    <w:rsid w:val="005968DE"/>
    <w:rsid w:val="005A33C5"/>
    <w:rsid w:val="005C3057"/>
    <w:rsid w:val="005C3354"/>
    <w:rsid w:val="005D2194"/>
    <w:rsid w:val="005D3F05"/>
    <w:rsid w:val="005D4E8F"/>
    <w:rsid w:val="005D669D"/>
    <w:rsid w:val="005E1ADC"/>
    <w:rsid w:val="005E27EC"/>
    <w:rsid w:val="005E5D7E"/>
    <w:rsid w:val="005E5FF4"/>
    <w:rsid w:val="005F59BA"/>
    <w:rsid w:val="005F6420"/>
    <w:rsid w:val="006012E9"/>
    <w:rsid w:val="00603524"/>
    <w:rsid w:val="006164BA"/>
    <w:rsid w:val="006211CE"/>
    <w:rsid w:val="00621959"/>
    <w:rsid w:val="006314BE"/>
    <w:rsid w:val="00632C2B"/>
    <w:rsid w:val="006367AB"/>
    <w:rsid w:val="00653446"/>
    <w:rsid w:val="0066588E"/>
    <w:rsid w:val="006662D2"/>
    <w:rsid w:val="00666481"/>
    <w:rsid w:val="006672BE"/>
    <w:rsid w:val="0067344F"/>
    <w:rsid w:val="00680B7B"/>
    <w:rsid w:val="00681749"/>
    <w:rsid w:val="006826D8"/>
    <w:rsid w:val="006A496D"/>
    <w:rsid w:val="006B1823"/>
    <w:rsid w:val="006B21FC"/>
    <w:rsid w:val="006B6611"/>
    <w:rsid w:val="006C1B20"/>
    <w:rsid w:val="006C4833"/>
    <w:rsid w:val="006D0A33"/>
    <w:rsid w:val="006D4840"/>
    <w:rsid w:val="006D6B2A"/>
    <w:rsid w:val="006E4C37"/>
    <w:rsid w:val="006E6D78"/>
    <w:rsid w:val="006E7B4F"/>
    <w:rsid w:val="006F55E8"/>
    <w:rsid w:val="006F7E94"/>
    <w:rsid w:val="00700339"/>
    <w:rsid w:val="00714149"/>
    <w:rsid w:val="00723D2C"/>
    <w:rsid w:val="0072793E"/>
    <w:rsid w:val="007402DD"/>
    <w:rsid w:val="00740AD9"/>
    <w:rsid w:val="007433D6"/>
    <w:rsid w:val="007457C8"/>
    <w:rsid w:val="0074630C"/>
    <w:rsid w:val="007511E1"/>
    <w:rsid w:val="00752EC0"/>
    <w:rsid w:val="00753457"/>
    <w:rsid w:val="00753E2C"/>
    <w:rsid w:val="00770A9F"/>
    <w:rsid w:val="00795EDD"/>
    <w:rsid w:val="007A6B47"/>
    <w:rsid w:val="007A7BB0"/>
    <w:rsid w:val="007B42B8"/>
    <w:rsid w:val="007B43F9"/>
    <w:rsid w:val="007B79E0"/>
    <w:rsid w:val="007C22C9"/>
    <w:rsid w:val="007D5756"/>
    <w:rsid w:val="007E1435"/>
    <w:rsid w:val="007F3F9F"/>
    <w:rsid w:val="007F56D5"/>
    <w:rsid w:val="0080327B"/>
    <w:rsid w:val="008039D7"/>
    <w:rsid w:val="00804460"/>
    <w:rsid w:val="0081053D"/>
    <w:rsid w:val="008212EC"/>
    <w:rsid w:val="00822252"/>
    <w:rsid w:val="00826455"/>
    <w:rsid w:val="00832F5D"/>
    <w:rsid w:val="00841276"/>
    <w:rsid w:val="008417D7"/>
    <w:rsid w:val="00841F95"/>
    <w:rsid w:val="008444A3"/>
    <w:rsid w:val="00863D35"/>
    <w:rsid w:val="00864F59"/>
    <w:rsid w:val="00866879"/>
    <w:rsid w:val="008869BB"/>
    <w:rsid w:val="0088735C"/>
    <w:rsid w:val="00894BEA"/>
    <w:rsid w:val="00897E2C"/>
    <w:rsid w:val="008A28C0"/>
    <w:rsid w:val="008B0145"/>
    <w:rsid w:val="008B0412"/>
    <w:rsid w:val="008B7A10"/>
    <w:rsid w:val="008B7F30"/>
    <w:rsid w:val="008D186F"/>
    <w:rsid w:val="008D61B5"/>
    <w:rsid w:val="008D77B5"/>
    <w:rsid w:val="008D7E10"/>
    <w:rsid w:val="008E26A8"/>
    <w:rsid w:val="008F51C5"/>
    <w:rsid w:val="008F6D9D"/>
    <w:rsid w:val="008F7153"/>
    <w:rsid w:val="00901C3E"/>
    <w:rsid w:val="00902BE9"/>
    <w:rsid w:val="00911213"/>
    <w:rsid w:val="00932E8C"/>
    <w:rsid w:val="00940F99"/>
    <w:rsid w:val="009458E7"/>
    <w:rsid w:val="00946B92"/>
    <w:rsid w:val="009513F0"/>
    <w:rsid w:val="00960BFE"/>
    <w:rsid w:val="00965308"/>
    <w:rsid w:val="009706C6"/>
    <w:rsid w:val="00977E7F"/>
    <w:rsid w:val="009801A9"/>
    <w:rsid w:val="0098032A"/>
    <w:rsid w:val="0098365C"/>
    <w:rsid w:val="00987913"/>
    <w:rsid w:val="00987A4A"/>
    <w:rsid w:val="009961A8"/>
    <w:rsid w:val="00996346"/>
    <w:rsid w:val="009A01CE"/>
    <w:rsid w:val="009A2313"/>
    <w:rsid w:val="009A5577"/>
    <w:rsid w:val="009A75C9"/>
    <w:rsid w:val="009C1100"/>
    <w:rsid w:val="009C51DB"/>
    <w:rsid w:val="009E3A4F"/>
    <w:rsid w:val="009E6C99"/>
    <w:rsid w:val="009F7E39"/>
    <w:rsid w:val="00A025C0"/>
    <w:rsid w:val="00A11E05"/>
    <w:rsid w:val="00A1220C"/>
    <w:rsid w:val="00A14F74"/>
    <w:rsid w:val="00A31DF0"/>
    <w:rsid w:val="00A33C4D"/>
    <w:rsid w:val="00A51639"/>
    <w:rsid w:val="00A5614D"/>
    <w:rsid w:val="00A579FE"/>
    <w:rsid w:val="00A65C7F"/>
    <w:rsid w:val="00A723C2"/>
    <w:rsid w:val="00A75CE9"/>
    <w:rsid w:val="00A813C4"/>
    <w:rsid w:val="00A84630"/>
    <w:rsid w:val="00A863CC"/>
    <w:rsid w:val="00A92ADA"/>
    <w:rsid w:val="00A94408"/>
    <w:rsid w:val="00A9572D"/>
    <w:rsid w:val="00AA79BD"/>
    <w:rsid w:val="00AA7F0A"/>
    <w:rsid w:val="00AB28A6"/>
    <w:rsid w:val="00AB51B7"/>
    <w:rsid w:val="00AB698F"/>
    <w:rsid w:val="00AB6C92"/>
    <w:rsid w:val="00AC31C1"/>
    <w:rsid w:val="00AC5113"/>
    <w:rsid w:val="00AC728C"/>
    <w:rsid w:val="00AD1384"/>
    <w:rsid w:val="00AD2AB2"/>
    <w:rsid w:val="00AD78B6"/>
    <w:rsid w:val="00B12A21"/>
    <w:rsid w:val="00B13B86"/>
    <w:rsid w:val="00B2616A"/>
    <w:rsid w:val="00B37D44"/>
    <w:rsid w:val="00B509CA"/>
    <w:rsid w:val="00B50A97"/>
    <w:rsid w:val="00B54716"/>
    <w:rsid w:val="00B61AF2"/>
    <w:rsid w:val="00B61F40"/>
    <w:rsid w:val="00B668AB"/>
    <w:rsid w:val="00B73414"/>
    <w:rsid w:val="00B86302"/>
    <w:rsid w:val="00B86F90"/>
    <w:rsid w:val="00B923D3"/>
    <w:rsid w:val="00B92E04"/>
    <w:rsid w:val="00BA27FC"/>
    <w:rsid w:val="00BA55BC"/>
    <w:rsid w:val="00BB2D0F"/>
    <w:rsid w:val="00BC26F8"/>
    <w:rsid w:val="00BC4EC1"/>
    <w:rsid w:val="00BD0129"/>
    <w:rsid w:val="00BE5262"/>
    <w:rsid w:val="00BE6A24"/>
    <w:rsid w:val="00BF0FB3"/>
    <w:rsid w:val="00BF53D3"/>
    <w:rsid w:val="00BF6505"/>
    <w:rsid w:val="00C06097"/>
    <w:rsid w:val="00C0708F"/>
    <w:rsid w:val="00C10ABA"/>
    <w:rsid w:val="00C2261B"/>
    <w:rsid w:val="00C33B1E"/>
    <w:rsid w:val="00C357C8"/>
    <w:rsid w:val="00C440FE"/>
    <w:rsid w:val="00C53E28"/>
    <w:rsid w:val="00C54E16"/>
    <w:rsid w:val="00C60D4B"/>
    <w:rsid w:val="00C62536"/>
    <w:rsid w:val="00C66F7A"/>
    <w:rsid w:val="00C717B7"/>
    <w:rsid w:val="00C856E5"/>
    <w:rsid w:val="00C91F3F"/>
    <w:rsid w:val="00C9606D"/>
    <w:rsid w:val="00CA2C49"/>
    <w:rsid w:val="00CA2E68"/>
    <w:rsid w:val="00CA2FFF"/>
    <w:rsid w:val="00CA5D53"/>
    <w:rsid w:val="00CE61F7"/>
    <w:rsid w:val="00CE6AA6"/>
    <w:rsid w:val="00CF4308"/>
    <w:rsid w:val="00D03031"/>
    <w:rsid w:val="00D03CF5"/>
    <w:rsid w:val="00D10A17"/>
    <w:rsid w:val="00D10CEF"/>
    <w:rsid w:val="00D11BE7"/>
    <w:rsid w:val="00D12113"/>
    <w:rsid w:val="00D14F6B"/>
    <w:rsid w:val="00D154FC"/>
    <w:rsid w:val="00D21889"/>
    <w:rsid w:val="00D225F3"/>
    <w:rsid w:val="00D324AA"/>
    <w:rsid w:val="00D32A3C"/>
    <w:rsid w:val="00D3417F"/>
    <w:rsid w:val="00D37B67"/>
    <w:rsid w:val="00D41316"/>
    <w:rsid w:val="00D41692"/>
    <w:rsid w:val="00D62F79"/>
    <w:rsid w:val="00D6700D"/>
    <w:rsid w:val="00D73B66"/>
    <w:rsid w:val="00D80C93"/>
    <w:rsid w:val="00D90937"/>
    <w:rsid w:val="00DA4F55"/>
    <w:rsid w:val="00DA5F0B"/>
    <w:rsid w:val="00DB032B"/>
    <w:rsid w:val="00DB45C8"/>
    <w:rsid w:val="00DB7EC1"/>
    <w:rsid w:val="00DC07CB"/>
    <w:rsid w:val="00DC1CC3"/>
    <w:rsid w:val="00DC35A3"/>
    <w:rsid w:val="00DC62A5"/>
    <w:rsid w:val="00DD02FF"/>
    <w:rsid w:val="00DD1BA0"/>
    <w:rsid w:val="00E00F04"/>
    <w:rsid w:val="00E07948"/>
    <w:rsid w:val="00E20390"/>
    <w:rsid w:val="00E24E77"/>
    <w:rsid w:val="00E42AE5"/>
    <w:rsid w:val="00E528A1"/>
    <w:rsid w:val="00E5290A"/>
    <w:rsid w:val="00E52DCE"/>
    <w:rsid w:val="00E552B6"/>
    <w:rsid w:val="00E739D2"/>
    <w:rsid w:val="00E73F42"/>
    <w:rsid w:val="00E758A7"/>
    <w:rsid w:val="00E7725C"/>
    <w:rsid w:val="00EA31A2"/>
    <w:rsid w:val="00EA44E4"/>
    <w:rsid w:val="00EA6A1B"/>
    <w:rsid w:val="00EC068C"/>
    <w:rsid w:val="00EC09DF"/>
    <w:rsid w:val="00EC1B92"/>
    <w:rsid w:val="00EC7956"/>
    <w:rsid w:val="00EE2C14"/>
    <w:rsid w:val="00F12B97"/>
    <w:rsid w:val="00F15C0B"/>
    <w:rsid w:val="00F2287C"/>
    <w:rsid w:val="00F3029F"/>
    <w:rsid w:val="00F346D4"/>
    <w:rsid w:val="00F3474A"/>
    <w:rsid w:val="00F34B72"/>
    <w:rsid w:val="00F61F07"/>
    <w:rsid w:val="00F65305"/>
    <w:rsid w:val="00F667E0"/>
    <w:rsid w:val="00F834B5"/>
    <w:rsid w:val="00F87B8B"/>
    <w:rsid w:val="00F9451C"/>
    <w:rsid w:val="00F945B4"/>
    <w:rsid w:val="00FA0C36"/>
    <w:rsid w:val="00FA4BB9"/>
    <w:rsid w:val="00FA7539"/>
    <w:rsid w:val="00FB2367"/>
    <w:rsid w:val="00FB3399"/>
    <w:rsid w:val="00FC0334"/>
    <w:rsid w:val="00FD1CC0"/>
    <w:rsid w:val="00FD2B1E"/>
    <w:rsid w:val="00FD722B"/>
    <w:rsid w:val="00FE63D0"/>
    <w:rsid w:val="00FF0D57"/>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254619DD"/>
  <w14:defaultImageDpi w14:val="0"/>
  <w15:docId w15:val="{35DD5846-9339-4FD8-BD14-B499C445C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12E9"/>
    <w:rPr>
      <w:rFonts w:ascii="Arial" w:hAnsi="Arial"/>
      <w:sz w:val="21"/>
      <w:lang w:val="en-GB" w:eastAsia="en-US"/>
    </w:rPr>
  </w:style>
  <w:style w:type="paragraph" w:styleId="Heading1">
    <w:name w:val="heading 1"/>
    <w:basedOn w:val="Normal"/>
    <w:next w:val="Normal"/>
    <w:link w:val="Heading1Char"/>
    <w:autoRedefine/>
    <w:uiPriority w:val="9"/>
    <w:qFormat/>
    <w:rsid w:val="00296E6F"/>
    <w:pPr>
      <w:keepNext/>
      <w:tabs>
        <w:tab w:val="left" w:pos="797"/>
      </w:tabs>
      <w:spacing w:after="120"/>
      <w:ind w:right="61"/>
      <w:outlineLvl w:val="0"/>
    </w:pPr>
    <w:rPr>
      <w:b/>
      <w:iCs/>
      <w:sz w:val="48"/>
      <w:szCs w:val="48"/>
      <w:lang w:val="en-NZ"/>
    </w:rPr>
  </w:style>
  <w:style w:type="paragraph" w:styleId="Heading2">
    <w:name w:val="heading 2"/>
    <w:basedOn w:val="Normal"/>
    <w:next w:val="Normal"/>
    <w:link w:val="Heading2Char"/>
    <w:uiPriority w:val="9"/>
    <w:qFormat/>
    <w:rsid w:val="00B37D44"/>
    <w:pPr>
      <w:keepNext/>
      <w:pBdr>
        <w:bottom w:val="single" w:sz="12" w:space="1" w:color="auto"/>
      </w:pBdr>
      <w:spacing w:before="240" w:after="60"/>
      <w:outlineLvl w:val="1"/>
    </w:pPr>
    <w:rPr>
      <w:rFonts w:cs="Arial"/>
      <w:b/>
      <w:b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96E6F"/>
    <w:rPr>
      <w:rFonts w:ascii="Arial" w:hAnsi="Arial" w:cs="Times New Roman"/>
      <w:b/>
      <w:iCs/>
      <w:sz w:val="48"/>
      <w:szCs w:val="48"/>
      <w:lang w:val="x-none" w:eastAsia="en-US"/>
    </w:rPr>
  </w:style>
  <w:style w:type="character" w:customStyle="1" w:styleId="Heading2Char">
    <w:name w:val="Heading 2 Char"/>
    <w:basedOn w:val="DefaultParagraphFont"/>
    <w:link w:val="Heading2"/>
    <w:uiPriority w:val="9"/>
    <w:locked/>
    <w:rsid w:val="00B37D44"/>
    <w:rPr>
      <w:rFonts w:ascii="Arial" w:hAnsi="Arial" w:cs="Arial"/>
      <w:b/>
      <w:bCs/>
      <w:sz w:val="28"/>
      <w:szCs w:val="28"/>
      <w:lang w:val="en-GB"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customStyle="1" w:styleId="Headingbold">
    <w:name w:val="Heading bold"/>
    <w:basedOn w:val="Normal"/>
    <w:link w:val="HeadingboldChar"/>
    <w:qFormat/>
    <w:rsid w:val="00B37D44"/>
    <w:rPr>
      <w:b/>
      <w:bCs/>
      <w:lang w:val="en-NZ"/>
    </w:rPr>
  </w:style>
  <w:style w:type="paragraph" w:styleId="ListParagraph">
    <w:name w:val="List Paragraph"/>
    <w:basedOn w:val="Normal"/>
    <w:uiPriority w:val="34"/>
    <w:qFormat/>
    <w:rsid w:val="006D0A33"/>
    <w:pPr>
      <w:numPr>
        <w:numId w:val="3"/>
      </w:numPr>
      <w:spacing w:before="80" w:after="80"/>
    </w:pPr>
    <w:rPr>
      <w:lang w:val="en-NZ"/>
    </w:rPr>
  </w:style>
  <w:style w:type="character" w:customStyle="1" w:styleId="HeadingboldChar">
    <w:name w:val="Heading bold Char"/>
    <w:basedOn w:val="DefaultParagraphFont"/>
    <w:link w:val="Headingbold"/>
    <w:locked/>
    <w:rsid w:val="00B37D44"/>
    <w:rPr>
      <w:rFonts w:ascii="Arial" w:hAnsi="Arial" w:cs="Times New Roman"/>
      <w:b/>
      <w:bCs/>
      <w:sz w:val="22"/>
      <w:lang w:val="x-none" w:eastAsia="en-US"/>
    </w:rPr>
  </w:style>
  <w:style w:type="paragraph" w:customStyle="1" w:styleId="NSCbullet">
    <w:name w:val="NSC bullet"/>
    <w:basedOn w:val="Normal"/>
    <w:link w:val="NSCbulletChar"/>
    <w:qFormat/>
    <w:rsid w:val="006D0A33"/>
    <w:pPr>
      <w:numPr>
        <w:numId w:val="5"/>
      </w:numPr>
      <w:spacing w:before="80" w:after="80"/>
      <w:ind w:left="714" w:hanging="357"/>
    </w:pPr>
    <w:rPr>
      <w:rFonts w:cs="Arial"/>
      <w:color w:val="4BACC6"/>
      <w:szCs w:val="22"/>
      <w:lang w:val="en-NZ"/>
    </w:rPr>
  </w:style>
  <w:style w:type="character" w:customStyle="1" w:styleId="NSCbulletChar">
    <w:name w:val="NSC bullet Char"/>
    <w:basedOn w:val="DefaultParagraphFont"/>
    <w:link w:val="NSCbullet"/>
    <w:locked/>
    <w:rsid w:val="006D0A33"/>
    <w:rPr>
      <w:rFonts w:ascii="Arial" w:hAnsi="Arial" w:cs="Arial"/>
      <w:color w:val="4BACC6"/>
      <w:sz w:val="22"/>
      <w:szCs w:val="22"/>
      <w:lang w:val="x-none" w:eastAsia="en-US"/>
    </w:rPr>
  </w:style>
  <w:style w:type="character" w:styleId="Strong">
    <w:name w:val="Strong"/>
    <w:basedOn w:val="DefaultParagraphFont"/>
    <w:uiPriority w:val="22"/>
    <w:qFormat/>
    <w:rsid w:val="00540FF2"/>
    <w:rPr>
      <w:rFonts w:cs="Times New Roman"/>
      <w:b/>
    </w:rPr>
  </w:style>
  <w:style w:type="character" w:styleId="Emphasis">
    <w:name w:val="Emphasis"/>
    <w:basedOn w:val="DefaultParagraphFont"/>
    <w:uiPriority w:val="20"/>
    <w:qFormat/>
    <w:rsid w:val="002A7A24"/>
    <w:rPr>
      <w:rFonts w:cs="Times New Roman"/>
      <w:i/>
    </w:rPr>
  </w:style>
  <w:style w:type="character" w:styleId="Hyperlink">
    <w:name w:val="Hyperlink"/>
    <w:basedOn w:val="DefaultParagraphFont"/>
    <w:uiPriority w:val="99"/>
    <w:rsid w:val="009961A8"/>
    <w:rPr>
      <w:rFonts w:cs="Times New Roman"/>
      <w:color w:val="0000FF" w:themeColor="hyperlink"/>
      <w:u w:val="single"/>
    </w:rPr>
  </w:style>
  <w:style w:type="character" w:styleId="UnresolvedMention">
    <w:name w:val="Unresolved Mention"/>
    <w:basedOn w:val="DefaultParagraphFont"/>
    <w:uiPriority w:val="99"/>
    <w:semiHidden/>
    <w:unhideWhenUsed/>
    <w:rsid w:val="009961A8"/>
    <w:rPr>
      <w:rFonts w:cs="Times New Roman"/>
      <w:color w:val="605E5C"/>
      <w:shd w:val="clear" w:color="auto" w:fill="E1DFDD"/>
    </w:rPr>
  </w:style>
  <w:style w:type="paragraph" w:styleId="Revision">
    <w:name w:val="Revision"/>
    <w:hidden/>
    <w:uiPriority w:val="99"/>
    <w:semiHidden/>
    <w:rsid w:val="005E1ADC"/>
    <w:rPr>
      <w:rFonts w:ascii="Arial" w:hAnsi="Arial"/>
      <w:sz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623896">
      <w:marLeft w:val="0"/>
      <w:marRight w:val="0"/>
      <w:marTop w:val="0"/>
      <w:marBottom w:val="0"/>
      <w:divBdr>
        <w:top w:val="none" w:sz="0" w:space="0" w:color="auto"/>
        <w:left w:val="none" w:sz="0" w:space="0" w:color="auto"/>
        <w:bottom w:val="none" w:sz="0" w:space="0" w:color="auto"/>
        <w:right w:val="none" w:sz="0" w:space="0" w:color="auto"/>
      </w:divBdr>
    </w:div>
    <w:div w:id="177623897">
      <w:marLeft w:val="0"/>
      <w:marRight w:val="0"/>
      <w:marTop w:val="0"/>
      <w:marBottom w:val="0"/>
      <w:divBdr>
        <w:top w:val="none" w:sz="0" w:space="0" w:color="auto"/>
        <w:left w:val="none" w:sz="0" w:space="0" w:color="auto"/>
        <w:bottom w:val="none" w:sz="0" w:space="0" w:color="auto"/>
        <w:right w:val="none" w:sz="0" w:space="0" w:color="auto"/>
      </w:divBdr>
    </w:div>
    <w:div w:id="177623898">
      <w:marLeft w:val="0"/>
      <w:marRight w:val="0"/>
      <w:marTop w:val="0"/>
      <w:marBottom w:val="0"/>
      <w:divBdr>
        <w:top w:val="none" w:sz="0" w:space="0" w:color="auto"/>
        <w:left w:val="none" w:sz="0" w:space="0" w:color="auto"/>
        <w:bottom w:val="none" w:sz="0" w:space="0" w:color="auto"/>
        <w:right w:val="none" w:sz="0" w:space="0" w:color="auto"/>
      </w:divBdr>
    </w:div>
    <w:div w:id="177623899">
      <w:marLeft w:val="0"/>
      <w:marRight w:val="0"/>
      <w:marTop w:val="0"/>
      <w:marBottom w:val="0"/>
      <w:divBdr>
        <w:top w:val="none" w:sz="0" w:space="0" w:color="auto"/>
        <w:left w:val="none" w:sz="0" w:space="0" w:color="auto"/>
        <w:bottom w:val="none" w:sz="0" w:space="0" w:color="auto"/>
        <w:right w:val="none" w:sz="0" w:space="0" w:color="auto"/>
      </w:divBdr>
    </w:div>
    <w:div w:id="17762390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https://mohnz.zoom.us/j/96507589841" TargetMode="External"/><Relationship Id="rId13" Type="http://schemas.openxmlformats.org/officeDocument/2006/relationships/hyperlink" Target="https://ethics.health.govt.nz/guides-templates-and-forms/participant-information-sheet-templates/"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thics.health.govt.nz/guides-templates-and-form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thics.health.govt.nz/guides-templates-and-forms/participant-information-sheet-templates/" TargetMode="External"/><Relationship Id="rId5" Type="http://schemas.openxmlformats.org/officeDocument/2006/relationships/webSettings" Target="webSettings.xml"/><Relationship Id="rId15" Type="http://schemas.openxmlformats.org/officeDocument/2006/relationships/hyperlink" Target="https://ethics.health.govt.nz/guides-templates-and-forms/participant-information-sheet-templates/" TargetMode="External"/><Relationship Id="rId10" Type="http://schemas.openxmlformats.org/officeDocument/2006/relationships/hyperlink" Target="https://ethics.health.govt.nz/guides-templates-and-forms/"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hdc.org.nz/your-rights/about-the-code/code-of-health-and-disability-services-consumers-rights/" TargetMode="External"/><Relationship Id="rId14" Type="http://schemas.openxmlformats.org/officeDocument/2006/relationships/hyperlink" Target="https://ethics.health.govt.nz/guides-templates-and-forms/data-and-tissue-management-plan-template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CACE51-2991-4DCB-BA10-3B025AB1F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10504</Words>
  <Characters>59878</Characters>
  <Application>Microsoft Office Word</Application>
  <DocSecurity>0</DocSecurity>
  <Lines>498</Lines>
  <Paragraphs>140</Paragraphs>
  <ScaleCrop>false</ScaleCrop>
  <Company>MOH</Company>
  <LinksUpToDate>false</LinksUpToDate>
  <CharactersWithSpaces>70242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2</cp:revision>
  <cp:lastPrinted>2011-05-20T06:26:00Z</cp:lastPrinted>
  <dcterms:created xsi:type="dcterms:W3CDTF">2022-05-09T21:09:00Z</dcterms:created>
  <dcterms:modified xsi:type="dcterms:W3CDTF">2022-05-09T21:09:00Z</dcterms:modified>
</cp:coreProperties>
</file>