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20 May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New Zealand Blood Service, 87 Riccarton Road, Riccarton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C13C7B">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442E26" w:rsidRDefault="001E582B" w:rsidP="00E24E77">
            <w:pPr>
              <w:spacing w:before="80" w:after="80"/>
              <w:rPr>
                <w:rFonts w:cs="Arial"/>
                <w:sz w:val="20"/>
                <w:lang w:val="en-NZ" w:eastAsia="en-GB"/>
              </w:rPr>
            </w:pPr>
            <w:r w:rsidRPr="00442E26">
              <w:rPr>
                <w:rFonts w:cs="Arial"/>
                <w:sz w:val="20"/>
                <w:lang w:val="en-NZ" w:eastAsia="en-GB"/>
              </w:rPr>
              <w:t>12.00pm</w:t>
            </w:r>
          </w:p>
        </w:tc>
        <w:tc>
          <w:tcPr>
            <w:tcW w:w="8221" w:type="dxa"/>
            <w:shd w:val="clear" w:color="auto" w:fill="F2F2F2" w:themeFill="background1" w:themeFillShade="F2"/>
          </w:tcPr>
          <w:p w:rsidR="006C4833" w:rsidRPr="00826455" w:rsidRDefault="006C4833" w:rsidP="00C13C7B">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442E26" w:rsidRDefault="001E582B" w:rsidP="00E24E77">
            <w:pPr>
              <w:spacing w:before="80" w:after="80"/>
              <w:rPr>
                <w:rFonts w:cs="Arial"/>
                <w:sz w:val="20"/>
                <w:lang w:val="en-NZ" w:eastAsia="en-GB"/>
              </w:rPr>
            </w:pPr>
            <w:r w:rsidRPr="00442E26">
              <w:rPr>
                <w:rFonts w:cs="Arial"/>
                <w:sz w:val="20"/>
                <w:lang w:val="en-NZ" w:eastAsia="en-GB"/>
              </w:rPr>
              <w:t>12.05pm</w:t>
            </w:r>
          </w:p>
        </w:tc>
        <w:tc>
          <w:tcPr>
            <w:tcW w:w="8221" w:type="dxa"/>
            <w:shd w:val="clear" w:color="auto" w:fill="F2F2F2" w:themeFill="background1" w:themeFillShade="F2"/>
          </w:tcPr>
          <w:p w:rsidR="007F56D5" w:rsidRPr="00826455" w:rsidRDefault="007F56D5" w:rsidP="00C13C7B">
            <w:pPr>
              <w:spacing w:before="80" w:after="80"/>
              <w:ind w:left="742"/>
              <w:rPr>
                <w:rFonts w:cs="Arial"/>
                <w:sz w:val="20"/>
                <w:lang w:val="en-NZ" w:eastAsia="en-GB"/>
              </w:rPr>
            </w:pPr>
            <w:r w:rsidRPr="00826455">
              <w:rPr>
                <w:rFonts w:cs="Arial"/>
                <w:sz w:val="20"/>
                <w:lang w:val="en-NZ" w:eastAsia="en-GB"/>
              </w:rPr>
              <w:t xml:space="preserve">Confirmation of minutes of meeting of </w:t>
            </w:r>
            <w:r w:rsidR="001E582B">
              <w:rPr>
                <w:rFonts w:cs="Arial"/>
                <w:sz w:val="20"/>
                <w:lang w:val="en-NZ" w:eastAsia="en-GB"/>
              </w:rPr>
              <w:t>15 April 2014</w:t>
            </w:r>
          </w:p>
        </w:tc>
      </w:tr>
      <w:tr w:rsidR="007F56D5" w:rsidTr="00435DD0">
        <w:tc>
          <w:tcPr>
            <w:tcW w:w="1555" w:type="dxa"/>
            <w:shd w:val="clear" w:color="auto" w:fill="F2F2F2" w:themeFill="background1" w:themeFillShade="F2"/>
          </w:tcPr>
          <w:p w:rsidR="00A62A5A" w:rsidRPr="00826455" w:rsidRDefault="00A62A5A" w:rsidP="00E24E77">
            <w:pPr>
              <w:spacing w:before="80" w:after="80"/>
              <w:rPr>
                <w:rFonts w:cs="Arial"/>
                <w:color w:val="33CCCC"/>
                <w:sz w:val="20"/>
                <w:lang w:val="en-NZ" w:eastAsia="en-GB"/>
              </w:rPr>
            </w:pPr>
          </w:p>
        </w:tc>
        <w:tc>
          <w:tcPr>
            <w:tcW w:w="8221" w:type="dxa"/>
            <w:shd w:val="clear" w:color="auto" w:fill="F2F2F2" w:themeFill="background1" w:themeFillShade="F2"/>
          </w:tcPr>
          <w:p w:rsidR="007F56D5" w:rsidRPr="00826455" w:rsidRDefault="007F56D5" w:rsidP="00C13C7B">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A62A5A" w:rsidRDefault="00AA4CE3" w:rsidP="00AA4CE3">
            <w:pPr>
              <w:pStyle w:val="NoSpacing"/>
              <w:rPr>
                <w:sz w:val="20"/>
                <w:lang w:val="en-NZ" w:eastAsia="en-GB"/>
              </w:rPr>
            </w:pPr>
            <w:r w:rsidRPr="00AA4CE3">
              <w:rPr>
                <w:sz w:val="20"/>
                <w:lang w:val="en-NZ" w:eastAsia="en-GB"/>
              </w:rPr>
              <w:t>12.30-12.50</w:t>
            </w:r>
          </w:p>
          <w:p w:rsidR="00AA4CE3" w:rsidRDefault="00AA4CE3" w:rsidP="00AA4CE3">
            <w:pPr>
              <w:pStyle w:val="NoSpacing"/>
              <w:rPr>
                <w:sz w:val="20"/>
                <w:lang w:val="en-NZ" w:eastAsia="en-GB"/>
              </w:rPr>
            </w:pPr>
            <w:r>
              <w:rPr>
                <w:sz w:val="20"/>
                <w:lang w:val="en-NZ" w:eastAsia="en-GB"/>
              </w:rPr>
              <w:t>12.50-1.10</w:t>
            </w:r>
          </w:p>
          <w:p w:rsidR="00AA4CE3" w:rsidRDefault="00AA4CE3" w:rsidP="00AA4CE3">
            <w:pPr>
              <w:pStyle w:val="NoSpacing"/>
              <w:rPr>
                <w:sz w:val="20"/>
                <w:lang w:val="en-NZ" w:eastAsia="en-GB"/>
              </w:rPr>
            </w:pPr>
            <w:r>
              <w:rPr>
                <w:sz w:val="20"/>
                <w:lang w:val="en-NZ" w:eastAsia="en-GB"/>
              </w:rPr>
              <w:t>1.10-1.30</w:t>
            </w:r>
          </w:p>
          <w:p w:rsidR="00AA4CE3" w:rsidRDefault="00AA4CE3" w:rsidP="00AA4CE3">
            <w:pPr>
              <w:pStyle w:val="NoSpacing"/>
              <w:rPr>
                <w:sz w:val="20"/>
                <w:lang w:val="en-NZ" w:eastAsia="en-GB"/>
              </w:rPr>
            </w:pPr>
            <w:r>
              <w:rPr>
                <w:sz w:val="20"/>
                <w:lang w:val="en-NZ" w:eastAsia="en-GB"/>
              </w:rPr>
              <w:t>1.30-1.50</w:t>
            </w:r>
          </w:p>
          <w:p w:rsidR="00AA4CE3" w:rsidRDefault="00AA4CE3" w:rsidP="00AA4CE3">
            <w:pPr>
              <w:pStyle w:val="NoSpacing"/>
              <w:rPr>
                <w:sz w:val="20"/>
                <w:lang w:val="en-NZ" w:eastAsia="en-GB"/>
              </w:rPr>
            </w:pPr>
            <w:r>
              <w:rPr>
                <w:sz w:val="20"/>
                <w:lang w:val="en-NZ" w:eastAsia="en-GB"/>
              </w:rPr>
              <w:t>1.50-2.10</w:t>
            </w:r>
          </w:p>
          <w:p w:rsidR="00AA4CE3" w:rsidRPr="00AA4CE3" w:rsidRDefault="00AA4CE3" w:rsidP="00AA4CE3">
            <w:pPr>
              <w:pStyle w:val="NoSpacing"/>
              <w:rPr>
                <w:sz w:val="20"/>
                <w:lang w:val="en-NZ" w:eastAsia="en-GB"/>
              </w:rPr>
            </w:pPr>
            <w:r>
              <w:rPr>
                <w:sz w:val="20"/>
                <w:lang w:val="en-NZ" w:eastAsia="en-GB"/>
              </w:rPr>
              <w:t>2.10-2.30</w:t>
            </w:r>
          </w:p>
        </w:tc>
        <w:tc>
          <w:tcPr>
            <w:tcW w:w="8221" w:type="dxa"/>
            <w:shd w:val="clear" w:color="auto" w:fill="F2F2F2" w:themeFill="background1" w:themeFillShade="F2"/>
          </w:tcPr>
          <w:p w:rsidR="00A62A5A" w:rsidRDefault="00826455" w:rsidP="00C13C7B">
            <w:pPr>
              <w:ind w:left="742"/>
              <w:rPr>
                <w:rFonts w:cs="Arial"/>
                <w:sz w:val="20"/>
                <w:lang w:val="en-NZ" w:eastAsia="en-GB"/>
              </w:rPr>
            </w:pPr>
            <w:r w:rsidRPr="00826455">
              <w:rPr>
                <w:rFonts w:cs="Arial"/>
                <w:sz w:val="20"/>
                <w:lang w:val="en-NZ" w:eastAsia="en-GB"/>
              </w:rPr>
              <w:t xml:space="preserve"> </w:t>
            </w:r>
            <w:proofErr w:type="spellStart"/>
            <w:r w:rsidR="00365C7A">
              <w:rPr>
                <w:rFonts w:cs="Arial"/>
                <w:sz w:val="20"/>
                <w:lang w:val="en-NZ" w:eastAsia="en-GB"/>
              </w:rPr>
              <w:t>i</w:t>
            </w:r>
            <w:proofErr w:type="spellEnd"/>
            <w:r w:rsidR="00365C7A">
              <w:rPr>
                <w:rFonts w:cs="Arial"/>
                <w:sz w:val="20"/>
                <w:lang w:val="en-NZ" w:eastAsia="en-GB"/>
              </w:rPr>
              <w:t xml:space="preserve"> 14/STH/57</w:t>
            </w:r>
          </w:p>
          <w:p w:rsidR="00826455" w:rsidRPr="00826455" w:rsidRDefault="00826455" w:rsidP="00C13C7B">
            <w:pPr>
              <w:ind w:left="742"/>
              <w:rPr>
                <w:rFonts w:cs="Arial"/>
                <w:sz w:val="20"/>
                <w:lang w:val="en-NZ" w:eastAsia="en-GB"/>
              </w:rPr>
            </w:pPr>
            <w:r w:rsidRPr="00826455">
              <w:rPr>
                <w:rFonts w:cs="Arial"/>
                <w:sz w:val="20"/>
                <w:lang w:val="en-NZ" w:eastAsia="en-GB"/>
              </w:rPr>
              <w:t xml:space="preserve"> ii 14/STH/50</w:t>
            </w:r>
          </w:p>
          <w:p w:rsidR="00826455" w:rsidRPr="00826455" w:rsidRDefault="00826455" w:rsidP="00C13C7B">
            <w:pPr>
              <w:ind w:left="742"/>
              <w:rPr>
                <w:rFonts w:cs="Arial"/>
                <w:sz w:val="20"/>
                <w:lang w:val="en-NZ" w:eastAsia="en-GB"/>
              </w:rPr>
            </w:pPr>
            <w:r w:rsidRPr="00826455">
              <w:rPr>
                <w:rFonts w:cs="Arial"/>
                <w:sz w:val="20"/>
                <w:lang w:val="en-NZ" w:eastAsia="en-GB"/>
              </w:rPr>
              <w:t xml:space="preserve">  iii 14/STH/51</w:t>
            </w:r>
          </w:p>
          <w:p w:rsidR="00826455" w:rsidRPr="00826455" w:rsidRDefault="00826455" w:rsidP="00C13C7B">
            <w:pPr>
              <w:ind w:left="742"/>
              <w:rPr>
                <w:rFonts w:cs="Arial"/>
                <w:sz w:val="20"/>
                <w:lang w:val="en-NZ" w:eastAsia="en-GB"/>
              </w:rPr>
            </w:pPr>
            <w:r w:rsidRPr="00826455">
              <w:rPr>
                <w:rFonts w:cs="Arial"/>
                <w:sz w:val="20"/>
                <w:lang w:val="en-NZ" w:eastAsia="en-GB"/>
              </w:rPr>
              <w:t xml:space="preserve">  iv 14/STH/53</w:t>
            </w:r>
          </w:p>
          <w:p w:rsidR="00826455" w:rsidRPr="00826455" w:rsidRDefault="00826455" w:rsidP="00C13C7B">
            <w:pPr>
              <w:ind w:left="742"/>
              <w:rPr>
                <w:rFonts w:cs="Arial"/>
                <w:sz w:val="20"/>
                <w:lang w:val="en-NZ" w:eastAsia="en-GB"/>
              </w:rPr>
            </w:pPr>
            <w:r w:rsidRPr="00826455">
              <w:rPr>
                <w:rFonts w:cs="Arial"/>
                <w:sz w:val="20"/>
                <w:lang w:val="en-NZ" w:eastAsia="en-GB"/>
              </w:rPr>
              <w:t xml:space="preserve">  v 14/STH/54</w:t>
            </w:r>
          </w:p>
          <w:p w:rsidR="00826455" w:rsidRPr="00826455" w:rsidRDefault="00365C7A" w:rsidP="00C13C7B">
            <w:pPr>
              <w:ind w:left="742"/>
              <w:rPr>
                <w:rFonts w:cs="Arial"/>
                <w:sz w:val="20"/>
                <w:lang w:val="en-NZ" w:eastAsia="en-GB"/>
              </w:rPr>
            </w:pPr>
            <w:r>
              <w:rPr>
                <w:rFonts w:cs="Arial"/>
                <w:sz w:val="20"/>
                <w:lang w:val="en-NZ" w:eastAsia="en-GB"/>
              </w:rPr>
              <w:t xml:space="preserve">  vi 14/STH/48</w:t>
            </w:r>
          </w:p>
        </w:tc>
      </w:tr>
      <w:tr w:rsidR="00826455" w:rsidTr="00435DD0">
        <w:tc>
          <w:tcPr>
            <w:tcW w:w="1555" w:type="dxa"/>
            <w:shd w:val="clear" w:color="auto" w:fill="F2F2F2" w:themeFill="background1" w:themeFillShade="F2"/>
          </w:tcPr>
          <w:p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C13C7B">
            <w:pPr>
              <w:spacing w:before="80" w:after="80"/>
              <w:ind w:left="742"/>
              <w:rPr>
                <w:rFonts w:cs="Arial"/>
                <w:sz w:val="20"/>
                <w:lang w:val="en-NZ" w:eastAsia="en-GB"/>
              </w:rPr>
            </w:pPr>
            <w:r w:rsidRPr="00826455">
              <w:rPr>
                <w:rFonts w:cs="Arial"/>
                <w:sz w:val="20"/>
                <w:lang w:val="en-NZ" w:eastAsia="en-GB"/>
              </w:rPr>
              <w:t>General business:</w:t>
            </w:r>
          </w:p>
          <w:p w:rsidR="00826455" w:rsidRPr="00C13C7B" w:rsidRDefault="00826455" w:rsidP="00C13C7B">
            <w:pPr>
              <w:pStyle w:val="ListParagraph"/>
              <w:numPr>
                <w:ilvl w:val="0"/>
                <w:numId w:val="6"/>
              </w:numPr>
              <w:spacing w:before="80" w:after="80"/>
              <w:rPr>
                <w:rFonts w:cs="Arial"/>
                <w:sz w:val="20"/>
                <w:lang w:val="en-NZ" w:eastAsia="en-GB"/>
              </w:rPr>
            </w:pPr>
            <w:r w:rsidRPr="00C13C7B">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826455" w:rsidRDefault="00AA4CE3" w:rsidP="00826455">
            <w:pPr>
              <w:spacing w:before="80" w:after="80"/>
              <w:rPr>
                <w:rFonts w:cs="Arial"/>
                <w:color w:val="33CCCC"/>
                <w:sz w:val="20"/>
                <w:lang w:val="en-NZ" w:eastAsia="en-GB"/>
              </w:rPr>
            </w:pPr>
            <w:r w:rsidRPr="00AA4CE3">
              <w:rPr>
                <w:rFonts w:cs="Arial"/>
                <w:sz w:val="20"/>
                <w:lang w:val="en-NZ" w:eastAsia="en-GB"/>
              </w:rPr>
              <w:t>2.45pm</w:t>
            </w:r>
          </w:p>
        </w:tc>
        <w:tc>
          <w:tcPr>
            <w:tcW w:w="8221" w:type="dxa"/>
            <w:tcBorders>
              <w:bottom w:val="single" w:sz="4" w:space="0" w:color="auto"/>
            </w:tcBorders>
            <w:shd w:val="clear" w:color="auto" w:fill="F2F2F2" w:themeFill="background1" w:themeFillShade="F2"/>
          </w:tcPr>
          <w:p w:rsidR="00826455" w:rsidRPr="00826455" w:rsidRDefault="00826455" w:rsidP="00C13C7B">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A4CE3" w:rsidRPr="00E20390">
        <w:trPr>
          <w:trHeight w:val="240"/>
        </w:trPr>
        <w:tc>
          <w:tcPr>
            <w:tcW w:w="2700" w:type="dxa"/>
            <w:shd w:val="pct12" w:color="auto" w:fill="FFFFFF"/>
            <w:vAlign w:val="center"/>
          </w:tcPr>
          <w:p w:rsidR="00AA4CE3" w:rsidRPr="00E20390" w:rsidRDefault="00AA4CE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AA4CE3" w:rsidRPr="00E20390" w:rsidRDefault="00AA4CE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AA4CE3" w:rsidRPr="00E20390" w:rsidRDefault="00AA4CE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AA4CE3" w:rsidRPr="00E20390" w:rsidRDefault="00AA4CE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AA4CE3" w:rsidRPr="00E20390" w:rsidRDefault="00AA4CE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Lay (consumer/community perspectives)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01/07/2012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01/07/2015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Apologies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Mrs Angelika Frank-Alexander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Lay (consumer/community perspectives)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01/07/2012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01/07/2014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Present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Non-lay (intervention studies)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01/07/2012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01/07/2015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Present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Lay (consumer/community perspectives)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01/07/2012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01/07/2014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Apologies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Dr Nicola Swain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Non-lay (observational studies)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01/07/2012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01/07/2014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Present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Dr MARTIN THAN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Non-lay (intervention studies)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01/07/2012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01/07/2014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Apologies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Dr Mathew  Zacharias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01/07/2012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01/07/2015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Present </w:t>
            </w:r>
          </w:p>
        </w:tc>
      </w:tr>
      <w:tr w:rsidR="00AA4CE3" w:rsidRPr="00E20390">
        <w:trPr>
          <w:trHeight w:val="280"/>
        </w:trPr>
        <w:tc>
          <w:tcPr>
            <w:tcW w:w="2700" w:type="dxa"/>
          </w:tcPr>
          <w:p w:rsidR="00AA4CE3" w:rsidRPr="00E20390" w:rsidRDefault="00AA4CE3">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AA4CE3" w:rsidRPr="00E20390" w:rsidRDefault="00AA4CE3">
            <w:pPr>
              <w:autoSpaceDE w:val="0"/>
              <w:autoSpaceDN w:val="0"/>
              <w:adjustRightInd w:val="0"/>
              <w:rPr>
                <w:sz w:val="16"/>
                <w:szCs w:val="16"/>
              </w:rPr>
            </w:pPr>
            <w:r w:rsidRPr="00E20390">
              <w:rPr>
                <w:sz w:val="16"/>
                <w:szCs w:val="16"/>
              </w:rPr>
              <w:t xml:space="preserve">Non-lay (intervention studies) </w:t>
            </w:r>
          </w:p>
        </w:tc>
        <w:tc>
          <w:tcPr>
            <w:tcW w:w="1300" w:type="dxa"/>
          </w:tcPr>
          <w:p w:rsidR="00AA4CE3" w:rsidRPr="00E20390" w:rsidRDefault="00AA4CE3">
            <w:pPr>
              <w:autoSpaceDE w:val="0"/>
              <w:autoSpaceDN w:val="0"/>
              <w:adjustRightInd w:val="0"/>
              <w:rPr>
                <w:sz w:val="16"/>
                <w:szCs w:val="16"/>
              </w:rPr>
            </w:pPr>
            <w:r w:rsidRPr="00E20390">
              <w:rPr>
                <w:sz w:val="16"/>
                <w:szCs w:val="16"/>
              </w:rPr>
              <w:t xml:space="preserve">01/07/2013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01/07/2016 </w:t>
            </w:r>
          </w:p>
        </w:tc>
        <w:tc>
          <w:tcPr>
            <w:tcW w:w="1200" w:type="dxa"/>
          </w:tcPr>
          <w:p w:rsidR="00AA4CE3" w:rsidRPr="00E20390" w:rsidRDefault="00AA4CE3">
            <w:pPr>
              <w:autoSpaceDE w:val="0"/>
              <w:autoSpaceDN w:val="0"/>
              <w:adjustRightInd w:val="0"/>
              <w:rPr>
                <w:sz w:val="16"/>
                <w:szCs w:val="16"/>
              </w:rPr>
            </w:pPr>
            <w:r w:rsidRPr="00E20390">
              <w:rPr>
                <w:sz w:val="16"/>
                <w:szCs w:val="16"/>
              </w:rPr>
              <w:t xml:space="preserve">Present </w:t>
            </w:r>
          </w:p>
        </w:tc>
      </w:tr>
      <w:tr w:rsidR="00AA4CE3" w:rsidRPr="00E20390">
        <w:trPr>
          <w:trHeight w:val="280"/>
        </w:trPr>
        <w:tc>
          <w:tcPr>
            <w:tcW w:w="2700" w:type="dxa"/>
          </w:tcPr>
          <w:p w:rsidR="00AA4CE3" w:rsidRPr="00E20390" w:rsidRDefault="00206E53">
            <w:pPr>
              <w:autoSpaceDE w:val="0"/>
              <w:autoSpaceDN w:val="0"/>
              <w:adjustRightInd w:val="0"/>
              <w:rPr>
                <w:sz w:val="16"/>
                <w:szCs w:val="16"/>
              </w:rPr>
            </w:pPr>
            <w:r>
              <w:rPr>
                <w:sz w:val="16"/>
                <w:szCs w:val="16"/>
              </w:rPr>
              <w:t>M</w:t>
            </w:r>
            <w:r w:rsidR="00AA4CE3">
              <w:rPr>
                <w:sz w:val="16"/>
                <w:szCs w:val="16"/>
              </w:rPr>
              <w:t>s Susan Buckland</w:t>
            </w:r>
          </w:p>
        </w:tc>
        <w:tc>
          <w:tcPr>
            <w:tcW w:w="2600" w:type="dxa"/>
          </w:tcPr>
          <w:p w:rsidR="00AA4CE3" w:rsidRPr="00E20390" w:rsidRDefault="00AA4CE3">
            <w:pPr>
              <w:autoSpaceDE w:val="0"/>
              <w:autoSpaceDN w:val="0"/>
              <w:adjustRightInd w:val="0"/>
              <w:rPr>
                <w:sz w:val="16"/>
                <w:szCs w:val="16"/>
              </w:rPr>
            </w:pPr>
            <w:r>
              <w:rPr>
                <w:sz w:val="16"/>
                <w:szCs w:val="16"/>
              </w:rPr>
              <w:t>Lay</w:t>
            </w:r>
            <w:r w:rsidR="00206E53">
              <w:rPr>
                <w:sz w:val="16"/>
                <w:szCs w:val="16"/>
              </w:rPr>
              <w:t xml:space="preserve"> (consumer/community perspectives)</w:t>
            </w:r>
          </w:p>
        </w:tc>
        <w:tc>
          <w:tcPr>
            <w:tcW w:w="1300" w:type="dxa"/>
          </w:tcPr>
          <w:p w:rsidR="00AA4CE3" w:rsidRPr="00E20390" w:rsidRDefault="00206E53">
            <w:pPr>
              <w:autoSpaceDE w:val="0"/>
              <w:autoSpaceDN w:val="0"/>
              <w:adjustRightInd w:val="0"/>
              <w:rPr>
                <w:sz w:val="16"/>
                <w:szCs w:val="16"/>
              </w:rPr>
            </w:pPr>
            <w:r>
              <w:rPr>
                <w:sz w:val="16"/>
                <w:szCs w:val="16"/>
              </w:rPr>
              <w:t>01/07/2012</w:t>
            </w:r>
          </w:p>
        </w:tc>
        <w:tc>
          <w:tcPr>
            <w:tcW w:w="1200" w:type="dxa"/>
          </w:tcPr>
          <w:p w:rsidR="00AA4CE3" w:rsidRPr="00E20390" w:rsidRDefault="00206E53">
            <w:pPr>
              <w:autoSpaceDE w:val="0"/>
              <w:autoSpaceDN w:val="0"/>
              <w:adjustRightInd w:val="0"/>
              <w:rPr>
                <w:sz w:val="16"/>
                <w:szCs w:val="16"/>
              </w:rPr>
            </w:pPr>
            <w:r>
              <w:rPr>
                <w:sz w:val="16"/>
                <w:szCs w:val="16"/>
              </w:rPr>
              <w:t>01/07/2015</w:t>
            </w:r>
          </w:p>
        </w:tc>
        <w:tc>
          <w:tcPr>
            <w:tcW w:w="1200" w:type="dxa"/>
          </w:tcPr>
          <w:p w:rsidR="00AA4CE3" w:rsidRPr="00E20390" w:rsidRDefault="00206E53">
            <w:pPr>
              <w:autoSpaceDE w:val="0"/>
              <w:autoSpaceDN w:val="0"/>
              <w:adjustRightInd w:val="0"/>
              <w:rPr>
                <w:sz w:val="16"/>
                <w:szCs w:val="16"/>
              </w:rPr>
            </w:pPr>
            <w:r>
              <w:rPr>
                <w:sz w:val="16"/>
                <w:szCs w:val="16"/>
              </w:rPr>
              <w:t>Present</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517E93" w:rsidRDefault="00E24E77" w:rsidP="00204AC4">
      <w:pPr>
        <w:spacing w:before="80" w:after="80"/>
        <w:rPr>
          <w:rFonts w:cs="Arial"/>
          <w:szCs w:val="22"/>
          <w:lang w:val="en-NZ"/>
        </w:rPr>
      </w:pPr>
      <w:r w:rsidRPr="00517E93">
        <w:rPr>
          <w:rFonts w:cs="Arial"/>
          <w:szCs w:val="22"/>
          <w:lang w:val="en-NZ"/>
        </w:rPr>
        <w:t xml:space="preserve">The Chair opened the meeting at </w:t>
      </w:r>
      <w:r w:rsidR="00517E93" w:rsidRPr="00517E93">
        <w:rPr>
          <w:rFonts w:cs="Arial"/>
          <w:szCs w:val="22"/>
          <w:lang w:val="en-NZ"/>
        </w:rPr>
        <w:t xml:space="preserve">12.00pm </w:t>
      </w:r>
      <w:r w:rsidRPr="00517E93">
        <w:rPr>
          <w:rFonts w:cs="Arial"/>
          <w:szCs w:val="22"/>
          <w:lang w:val="en-NZ"/>
        </w:rPr>
        <w:t xml:space="preserve">and welcomed Committee members, noting that apologies had been received from </w:t>
      </w:r>
      <w:r w:rsidR="00517E93" w:rsidRPr="00517E93">
        <w:rPr>
          <w:rFonts w:cs="Arial"/>
          <w:szCs w:val="22"/>
          <w:lang w:val="en-NZ"/>
        </w:rPr>
        <w:t xml:space="preserve">Ms </w:t>
      </w:r>
      <w:proofErr w:type="spellStart"/>
      <w:r w:rsidR="00517E93" w:rsidRPr="00517E93">
        <w:rPr>
          <w:rFonts w:cs="Arial"/>
          <w:szCs w:val="22"/>
          <w:lang w:val="en-NZ"/>
        </w:rPr>
        <w:t>Raewyn</w:t>
      </w:r>
      <w:proofErr w:type="spellEnd"/>
      <w:r w:rsidR="00517E93" w:rsidRPr="00517E93">
        <w:rPr>
          <w:rFonts w:cs="Arial"/>
          <w:szCs w:val="22"/>
          <w:lang w:val="en-NZ"/>
        </w:rPr>
        <w:t xml:space="preserve"> </w:t>
      </w:r>
      <w:proofErr w:type="spellStart"/>
      <w:r w:rsidR="00517E93" w:rsidRPr="00517E93">
        <w:rPr>
          <w:rFonts w:cs="Arial"/>
          <w:szCs w:val="22"/>
          <w:lang w:val="en-NZ"/>
        </w:rPr>
        <w:t>Idoine</w:t>
      </w:r>
      <w:proofErr w:type="spellEnd"/>
      <w:r w:rsidR="00517E93" w:rsidRPr="00517E93">
        <w:rPr>
          <w:rFonts w:cs="Arial"/>
          <w:szCs w:val="22"/>
          <w:lang w:val="en-NZ"/>
        </w:rPr>
        <w:t xml:space="preserve">, Ms Gwen </w:t>
      </w:r>
      <w:proofErr w:type="spellStart"/>
      <w:r w:rsidR="00517E93" w:rsidRPr="00517E93">
        <w:rPr>
          <w:rFonts w:cs="Arial"/>
          <w:szCs w:val="22"/>
          <w:lang w:val="en-NZ"/>
        </w:rPr>
        <w:t>Neave</w:t>
      </w:r>
      <w:proofErr w:type="spellEnd"/>
      <w:r w:rsidR="00517E93" w:rsidRPr="00517E93">
        <w:rPr>
          <w:rFonts w:cs="Arial"/>
          <w:szCs w:val="22"/>
          <w:lang w:val="en-NZ"/>
        </w:rPr>
        <w:t xml:space="preserve"> and Dr Martin Than.</w:t>
      </w:r>
    </w:p>
    <w:p w:rsidR="00204AC4" w:rsidRPr="00DC62A5" w:rsidRDefault="00204AC4" w:rsidP="00204AC4">
      <w:pPr>
        <w:spacing w:before="80" w:after="80"/>
        <w:rPr>
          <w:rFonts w:cs="Arial"/>
          <w:i/>
          <w:color w:val="33CCCC"/>
          <w:szCs w:val="22"/>
          <w:lang w:val="en-NZ"/>
        </w:rPr>
      </w:pPr>
    </w:p>
    <w:p w:rsidR="00E24E77" w:rsidRPr="00517E93" w:rsidRDefault="00E24E77" w:rsidP="00204AC4">
      <w:pPr>
        <w:spacing w:before="80" w:after="80"/>
        <w:rPr>
          <w:rFonts w:cs="Arial"/>
          <w:szCs w:val="22"/>
          <w:lang w:val="en-NZ"/>
        </w:rPr>
      </w:pPr>
      <w:r w:rsidRPr="00517E93">
        <w:rPr>
          <w:rFonts w:cs="Arial"/>
          <w:szCs w:val="22"/>
          <w:lang w:val="en-NZ"/>
        </w:rPr>
        <w:t xml:space="preserve">The Chair noted that fewer than </w:t>
      </w:r>
      <w:r w:rsidR="00D84ED3">
        <w:rPr>
          <w:rFonts w:cs="Arial"/>
          <w:szCs w:val="22"/>
          <w:lang w:val="en-NZ"/>
        </w:rPr>
        <w:t>two</w:t>
      </w:r>
      <w:r w:rsidR="00517E93">
        <w:rPr>
          <w:rFonts w:cs="Arial"/>
          <w:szCs w:val="22"/>
          <w:lang w:val="en-NZ"/>
        </w:rPr>
        <w:t xml:space="preserve"> lay members </w:t>
      </w:r>
      <w:r w:rsidRPr="00517E93">
        <w:rPr>
          <w:rFonts w:cs="Arial"/>
          <w:szCs w:val="22"/>
          <w:lang w:val="en-NZ"/>
        </w:rPr>
        <w:t xml:space="preserve">of the Committee were present, and that it would be necessary to co-opt </w:t>
      </w:r>
      <w:r w:rsidR="008B4A64">
        <w:rPr>
          <w:rFonts w:cs="Arial"/>
          <w:szCs w:val="22"/>
          <w:lang w:val="en-NZ"/>
        </w:rPr>
        <w:t xml:space="preserve">a </w:t>
      </w:r>
      <w:r w:rsidRPr="00517E93">
        <w:rPr>
          <w:rFonts w:cs="Arial"/>
          <w:szCs w:val="22"/>
          <w:lang w:val="en-NZ"/>
        </w:rPr>
        <w:t xml:space="preserve">member of </w:t>
      </w:r>
      <w:proofErr w:type="gramStart"/>
      <w:r w:rsidR="008B4A64">
        <w:rPr>
          <w:rFonts w:cs="Arial"/>
          <w:szCs w:val="22"/>
          <w:lang w:val="en-NZ"/>
        </w:rPr>
        <w:t>an</w:t>
      </w:r>
      <w:r w:rsidRPr="00517E93">
        <w:rPr>
          <w:rFonts w:cs="Arial"/>
          <w:szCs w:val="22"/>
          <w:lang w:val="en-NZ"/>
        </w:rPr>
        <w:t>other</w:t>
      </w:r>
      <w:proofErr w:type="gramEnd"/>
      <w:r w:rsidRPr="00517E93">
        <w:rPr>
          <w:rFonts w:cs="Arial"/>
          <w:szCs w:val="22"/>
          <w:lang w:val="en-NZ"/>
        </w:rPr>
        <w:t xml:space="preserve"> HDECs in accordance with the SOPs.  </w:t>
      </w:r>
      <w:r w:rsidR="00517E93" w:rsidRPr="00517E93">
        <w:rPr>
          <w:rFonts w:cs="Arial"/>
          <w:szCs w:val="22"/>
          <w:lang w:val="en-NZ"/>
        </w:rPr>
        <w:t xml:space="preserve">Mrs Susan Buckland confirmed her eligibility, and was </w:t>
      </w:r>
      <w:r w:rsidR="00AA79BD" w:rsidRPr="00517E93">
        <w:rPr>
          <w:rFonts w:cs="Arial"/>
          <w:szCs w:val="22"/>
          <w:lang w:val="en-NZ"/>
        </w:rPr>
        <w:t xml:space="preserve">co-opted by the Chair </w:t>
      </w:r>
      <w:r w:rsidRPr="00517E93">
        <w:rPr>
          <w:rFonts w:cs="Arial"/>
          <w:szCs w:val="22"/>
          <w:lang w:val="en-NZ"/>
        </w:rPr>
        <w:t xml:space="preserve">as </w:t>
      </w:r>
      <w:r w:rsidR="00D84ED3">
        <w:rPr>
          <w:rFonts w:cs="Arial"/>
          <w:szCs w:val="22"/>
          <w:lang w:val="en-NZ"/>
        </w:rPr>
        <w:t>a member</w:t>
      </w:r>
      <w:r w:rsidRPr="00517E93">
        <w:rPr>
          <w:rFonts w:cs="Arial"/>
          <w:szCs w:val="22"/>
          <w:lang w:val="en-NZ"/>
        </w:rPr>
        <w:t xml:space="preserve"> of the Committee for the duration of the meeting.</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517E93" w:rsidRPr="00517E93">
        <w:rPr>
          <w:rFonts w:cs="Arial"/>
          <w:szCs w:val="22"/>
          <w:lang w:val="en-NZ"/>
        </w:rPr>
        <w:t xml:space="preserve">15 April 2014 </w:t>
      </w:r>
      <w:r>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03CB" w:rsidRPr="00960BFE" w:rsidTr="00C403CB">
        <w:trPr>
          <w:trHeight w:val="280"/>
        </w:trPr>
        <w:tc>
          <w:tcPr>
            <w:tcW w:w="966" w:type="dxa"/>
            <w:tcBorders>
              <w:top w:val="nil"/>
              <w:left w:val="nil"/>
              <w:bottom w:val="nil"/>
              <w:right w:val="nil"/>
            </w:tcBorders>
          </w:tcPr>
          <w:p w:rsidR="00C403CB" w:rsidRPr="00960BFE" w:rsidRDefault="00C403CB" w:rsidP="000F1689">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rsidR="00C403CB" w:rsidRPr="00960BFE" w:rsidRDefault="00C403CB" w:rsidP="000F16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03CB" w:rsidRPr="00960BFE" w:rsidRDefault="00C403CB" w:rsidP="000F1689">
            <w:pPr>
              <w:autoSpaceDE w:val="0"/>
              <w:autoSpaceDN w:val="0"/>
              <w:adjustRightInd w:val="0"/>
            </w:pPr>
            <w:r w:rsidRPr="00960BFE">
              <w:rPr>
                <w:b/>
              </w:rPr>
              <w:t>14/STH/57</w:t>
            </w:r>
            <w:r w:rsidRPr="00960BFE">
              <w:t xml:space="preserve"> </w:t>
            </w:r>
          </w:p>
        </w:tc>
      </w:tr>
      <w:tr w:rsidR="00C403CB" w:rsidRPr="00960BFE" w:rsidTr="00C403CB">
        <w:trPr>
          <w:trHeight w:val="280"/>
        </w:trPr>
        <w:tc>
          <w:tcPr>
            <w:tcW w:w="966" w:type="dxa"/>
            <w:tcBorders>
              <w:top w:val="nil"/>
              <w:left w:val="nil"/>
              <w:bottom w:val="nil"/>
              <w:right w:val="nil"/>
            </w:tcBorders>
          </w:tcPr>
          <w:p w:rsidR="00C403CB" w:rsidRPr="00960BFE" w:rsidRDefault="00C403CB" w:rsidP="000F1689">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rsidP="000F1689">
            <w:pPr>
              <w:autoSpaceDE w:val="0"/>
              <w:autoSpaceDN w:val="0"/>
              <w:adjustRightInd w:val="0"/>
            </w:pPr>
            <w:r w:rsidRPr="00960BFE">
              <w:t xml:space="preserve">Title: </w:t>
            </w:r>
          </w:p>
        </w:tc>
        <w:tc>
          <w:tcPr>
            <w:tcW w:w="6459" w:type="dxa"/>
            <w:tcBorders>
              <w:top w:val="nil"/>
              <w:left w:val="nil"/>
              <w:bottom w:val="nil"/>
              <w:right w:val="nil"/>
            </w:tcBorders>
          </w:tcPr>
          <w:p w:rsidR="00C403CB" w:rsidRPr="00960BFE" w:rsidRDefault="00C403CB" w:rsidP="000F1689">
            <w:pPr>
              <w:autoSpaceDE w:val="0"/>
              <w:autoSpaceDN w:val="0"/>
              <w:adjustRightInd w:val="0"/>
            </w:pPr>
            <w:r w:rsidRPr="00960BFE">
              <w:t xml:space="preserve">A study to evaluate GS-9620 for the treatment of virally-suppressed subjects with chronic HBV. </w:t>
            </w:r>
          </w:p>
        </w:tc>
      </w:tr>
      <w:tr w:rsidR="00C403CB" w:rsidRPr="00960BFE" w:rsidTr="00C403CB">
        <w:trPr>
          <w:trHeight w:val="280"/>
        </w:trPr>
        <w:tc>
          <w:tcPr>
            <w:tcW w:w="966" w:type="dxa"/>
            <w:tcBorders>
              <w:top w:val="nil"/>
              <w:left w:val="nil"/>
              <w:bottom w:val="nil"/>
              <w:right w:val="nil"/>
            </w:tcBorders>
          </w:tcPr>
          <w:p w:rsidR="00C403CB" w:rsidRPr="00960BFE" w:rsidRDefault="00C403CB" w:rsidP="000F1689">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rsidP="000F1689">
            <w:pPr>
              <w:autoSpaceDE w:val="0"/>
              <w:autoSpaceDN w:val="0"/>
              <w:adjustRightInd w:val="0"/>
            </w:pPr>
            <w:r w:rsidRPr="00960BFE">
              <w:t xml:space="preserve">Principal Investigator: </w:t>
            </w:r>
          </w:p>
        </w:tc>
        <w:tc>
          <w:tcPr>
            <w:tcW w:w="6459" w:type="dxa"/>
            <w:tcBorders>
              <w:top w:val="nil"/>
              <w:left w:val="nil"/>
              <w:bottom w:val="nil"/>
              <w:right w:val="nil"/>
            </w:tcBorders>
          </w:tcPr>
          <w:p w:rsidR="00C403CB" w:rsidRPr="00960BFE" w:rsidRDefault="00C403CB" w:rsidP="000F1689">
            <w:pPr>
              <w:autoSpaceDE w:val="0"/>
              <w:autoSpaceDN w:val="0"/>
              <w:adjustRightInd w:val="0"/>
            </w:pPr>
            <w:r w:rsidRPr="00960BFE">
              <w:t xml:space="preserve">Prof Ed </w:t>
            </w:r>
            <w:proofErr w:type="spellStart"/>
            <w:r w:rsidRPr="00960BFE">
              <w:t>Gane</w:t>
            </w:r>
            <w:proofErr w:type="spellEnd"/>
            <w:r w:rsidRPr="00960BFE">
              <w:t xml:space="preserve"> </w:t>
            </w:r>
          </w:p>
        </w:tc>
      </w:tr>
      <w:tr w:rsidR="00C403CB" w:rsidRPr="00960BFE" w:rsidTr="00C403CB">
        <w:trPr>
          <w:trHeight w:val="280"/>
        </w:trPr>
        <w:tc>
          <w:tcPr>
            <w:tcW w:w="966" w:type="dxa"/>
            <w:tcBorders>
              <w:top w:val="nil"/>
              <w:left w:val="nil"/>
              <w:bottom w:val="nil"/>
              <w:right w:val="nil"/>
            </w:tcBorders>
          </w:tcPr>
          <w:p w:rsidR="00C403CB" w:rsidRPr="00960BFE" w:rsidRDefault="00C403CB" w:rsidP="000F1689">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rsidP="000F1689">
            <w:pPr>
              <w:autoSpaceDE w:val="0"/>
              <w:autoSpaceDN w:val="0"/>
              <w:adjustRightInd w:val="0"/>
            </w:pPr>
            <w:r w:rsidRPr="00960BFE">
              <w:t xml:space="preserve">Sponsor: </w:t>
            </w:r>
          </w:p>
        </w:tc>
        <w:tc>
          <w:tcPr>
            <w:tcW w:w="6459" w:type="dxa"/>
            <w:tcBorders>
              <w:top w:val="nil"/>
              <w:left w:val="nil"/>
              <w:bottom w:val="nil"/>
              <w:right w:val="nil"/>
            </w:tcBorders>
          </w:tcPr>
          <w:p w:rsidR="00C403CB" w:rsidRPr="00960BFE" w:rsidRDefault="00C403CB" w:rsidP="000F1689">
            <w:pPr>
              <w:autoSpaceDE w:val="0"/>
              <w:autoSpaceDN w:val="0"/>
              <w:adjustRightInd w:val="0"/>
            </w:pPr>
            <w:r w:rsidRPr="00960BFE">
              <w:t xml:space="preserve">Gilead Sciences, Australia &amp; New Zealand </w:t>
            </w:r>
          </w:p>
        </w:tc>
      </w:tr>
      <w:tr w:rsidR="00C403CB" w:rsidRPr="00960BFE" w:rsidTr="00C403CB">
        <w:trPr>
          <w:trHeight w:val="280"/>
        </w:trPr>
        <w:tc>
          <w:tcPr>
            <w:tcW w:w="966" w:type="dxa"/>
            <w:tcBorders>
              <w:top w:val="nil"/>
              <w:left w:val="nil"/>
              <w:bottom w:val="nil"/>
              <w:right w:val="nil"/>
            </w:tcBorders>
          </w:tcPr>
          <w:p w:rsidR="00C403CB" w:rsidRPr="00960BFE" w:rsidRDefault="00C403CB" w:rsidP="000F1689">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rsidP="000F1689">
            <w:pPr>
              <w:autoSpaceDE w:val="0"/>
              <w:autoSpaceDN w:val="0"/>
              <w:adjustRightInd w:val="0"/>
            </w:pPr>
            <w:r w:rsidRPr="00960BFE">
              <w:t xml:space="preserve">Clock Start Date: </w:t>
            </w:r>
          </w:p>
        </w:tc>
        <w:tc>
          <w:tcPr>
            <w:tcW w:w="6459" w:type="dxa"/>
            <w:tcBorders>
              <w:top w:val="nil"/>
              <w:left w:val="nil"/>
              <w:bottom w:val="nil"/>
              <w:right w:val="nil"/>
            </w:tcBorders>
          </w:tcPr>
          <w:p w:rsidR="00C403CB" w:rsidRPr="00960BFE" w:rsidRDefault="00C403CB" w:rsidP="000F1689">
            <w:pPr>
              <w:autoSpaceDE w:val="0"/>
              <w:autoSpaceDN w:val="0"/>
              <w:adjustRightInd w:val="0"/>
            </w:pPr>
            <w:r w:rsidRPr="00960BFE">
              <w:t xml:space="preserve">08 May 2014 </w:t>
            </w:r>
          </w:p>
        </w:tc>
      </w:tr>
    </w:tbl>
    <w:p w:rsidR="00365C7A" w:rsidRPr="00960BFE" w:rsidRDefault="00365C7A" w:rsidP="00365C7A">
      <w:pPr>
        <w:autoSpaceDE w:val="0"/>
        <w:autoSpaceDN w:val="0"/>
        <w:adjustRightInd w:val="0"/>
      </w:pPr>
    </w:p>
    <w:p w:rsidR="00365C7A" w:rsidRPr="00365C7A" w:rsidRDefault="00365C7A" w:rsidP="00365C7A">
      <w:pPr>
        <w:autoSpaceDE w:val="0"/>
        <w:autoSpaceDN w:val="0"/>
        <w:adjustRightInd w:val="0"/>
        <w:rPr>
          <w:sz w:val="20"/>
          <w:lang w:val="en-NZ"/>
        </w:rPr>
      </w:pPr>
      <w:r w:rsidRPr="00365C7A">
        <w:rPr>
          <w:rFonts w:cs="Arial"/>
          <w:szCs w:val="22"/>
          <w:lang w:val="en-NZ"/>
        </w:rPr>
        <w:t xml:space="preserve">Prof </w:t>
      </w:r>
      <w:proofErr w:type="spellStart"/>
      <w:r w:rsidRPr="00365C7A">
        <w:rPr>
          <w:rFonts w:cs="Arial"/>
          <w:szCs w:val="22"/>
          <w:lang w:val="en-NZ"/>
        </w:rPr>
        <w:t>Gane</w:t>
      </w:r>
      <w:proofErr w:type="spellEnd"/>
      <w:r w:rsidRPr="00365C7A">
        <w:rPr>
          <w:rFonts w:cs="Arial"/>
          <w:szCs w:val="22"/>
          <w:lang w:val="en-NZ"/>
        </w:rPr>
        <w:t xml:space="preserve"> and Ms Kerry Walker </w:t>
      </w:r>
      <w:r w:rsidRPr="00365C7A">
        <w:rPr>
          <w:lang w:val="en-NZ"/>
        </w:rPr>
        <w:t xml:space="preserve">were present </w:t>
      </w:r>
      <w:r w:rsidRPr="00365C7A">
        <w:rPr>
          <w:rFonts w:cs="Arial"/>
          <w:szCs w:val="22"/>
          <w:lang w:val="en-NZ"/>
        </w:rPr>
        <w:t xml:space="preserve">by teleconference </w:t>
      </w:r>
      <w:r w:rsidRPr="00365C7A">
        <w:rPr>
          <w:lang w:val="en-NZ"/>
        </w:rPr>
        <w:t>for discussion of this application.</w:t>
      </w:r>
    </w:p>
    <w:p w:rsidR="00365C7A" w:rsidRPr="00960BFE" w:rsidRDefault="00365C7A" w:rsidP="00365C7A">
      <w:pPr>
        <w:autoSpaceDE w:val="0"/>
        <w:autoSpaceDN w:val="0"/>
        <w:adjustRightInd w:val="0"/>
        <w:rPr>
          <w:u w:val="single"/>
          <w:lang w:val="en-NZ"/>
        </w:rPr>
      </w:pPr>
    </w:p>
    <w:p w:rsidR="00365C7A" w:rsidRPr="00FD2B1E" w:rsidRDefault="00365C7A" w:rsidP="00365C7A">
      <w:pPr>
        <w:autoSpaceDE w:val="0"/>
        <w:autoSpaceDN w:val="0"/>
        <w:adjustRightInd w:val="0"/>
        <w:rPr>
          <w:u w:val="single"/>
          <w:lang w:val="en-NZ"/>
        </w:rPr>
      </w:pPr>
      <w:r w:rsidRPr="00FD2B1E">
        <w:rPr>
          <w:u w:val="single"/>
          <w:lang w:val="en-NZ"/>
        </w:rPr>
        <w:t>Potential conflicts of interest</w:t>
      </w:r>
    </w:p>
    <w:p w:rsidR="00365C7A" w:rsidRPr="008869BB" w:rsidRDefault="00365C7A" w:rsidP="00365C7A">
      <w:pPr>
        <w:autoSpaceDE w:val="0"/>
        <w:autoSpaceDN w:val="0"/>
        <w:adjustRightInd w:val="0"/>
        <w:rPr>
          <w:b/>
          <w:lang w:val="en-NZ"/>
        </w:rPr>
      </w:pPr>
    </w:p>
    <w:p w:rsidR="00365C7A" w:rsidRPr="00960BFE" w:rsidRDefault="00365C7A" w:rsidP="00365C7A">
      <w:pPr>
        <w:autoSpaceDE w:val="0"/>
        <w:autoSpaceDN w:val="0"/>
        <w:adjustRightInd w:val="0"/>
        <w:rPr>
          <w:lang w:val="en-NZ"/>
        </w:rPr>
      </w:pPr>
      <w:r w:rsidRPr="00960BFE">
        <w:rPr>
          <w:lang w:val="en-NZ"/>
        </w:rPr>
        <w:t>The Chair asked members to declare any potential conflicts of interest related to this application.</w:t>
      </w:r>
    </w:p>
    <w:p w:rsidR="00365C7A" w:rsidRPr="00960BFE" w:rsidRDefault="00365C7A" w:rsidP="00365C7A">
      <w:pPr>
        <w:autoSpaceDE w:val="0"/>
        <w:autoSpaceDN w:val="0"/>
        <w:adjustRightInd w:val="0"/>
        <w:rPr>
          <w:lang w:val="en-NZ"/>
        </w:rPr>
      </w:pPr>
    </w:p>
    <w:p w:rsidR="00365C7A" w:rsidRPr="00960BFE" w:rsidRDefault="00072546" w:rsidP="00365C7A">
      <w:pPr>
        <w:autoSpaceDE w:val="0"/>
        <w:autoSpaceDN w:val="0"/>
        <w:adjustRightInd w:val="0"/>
        <w:rPr>
          <w:lang w:val="en-NZ"/>
        </w:rPr>
      </w:pPr>
      <w:r>
        <w:rPr>
          <w:lang w:val="en-NZ"/>
        </w:rPr>
        <w:t xml:space="preserve">Dr </w:t>
      </w:r>
      <w:proofErr w:type="spellStart"/>
      <w:r>
        <w:rPr>
          <w:lang w:val="en-NZ"/>
        </w:rPr>
        <w:t>Waaka</w:t>
      </w:r>
      <w:proofErr w:type="spellEnd"/>
      <w:r>
        <w:rPr>
          <w:lang w:val="en-NZ"/>
        </w:rPr>
        <w:t xml:space="preserve"> declared a potential conflict </w:t>
      </w:r>
      <w:r w:rsidR="00365C7A" w:rsidRPr="00960BFE">
        <w:rPr>
          <w:lang w:val="en-NZ"/>
        </w:rPr>
        <w:t xml:space="preserve">of interest </w:t>
      </w:r>
      <w:r>
        <w:rPr>
          <w:lang w:val="en-NZ"/>
        </w:rPr>
        <w:t xml:space="preserve">but the Committee deemed that this was not a significant conflict of interest and did not require Dr </w:t>
      </w:r>
      <w:proofErr w:type="spellStart"/>
      <w:r>
        <w:rPr>
          <w:lang w:val="en-NZ"/>
        </w:rPr>
        <w:t>Waaka</w:t>
      </w:r>
      <w:proofErr w:type="spellEnd"/>
      <w:r>
        <w:rPr>
          <w:lang w:val="en-NZ"/>
        </w:rPr>
        <w:t xml:space="preserve"> to leave the room during discussion. </w:t>
      </w:r>
    </w:p>
    <w:p w:rsidR="00365C7A" w:rsidRPr="00960BFE" w:rsidRDefault="00365C7A" w:rsidP="00365C7A">
      <w:pPr>
        <w:autoSpaceDE w:val="0"/>
        <w:autoSpaceDN w:val="0"/>
        <w:adjustRightInd w:val="0"/>
        <w:rPr>
          <w:lang w:val="en-NZ"/>
        </w:rPr>
      </w:pPr>
    </w:p>
    <w:p w:rsidR="00365C7A" w:rsidRPr="00FD2B1E" w:rsidRDefault="00365C7A" w:rsidP="00365C7A">
      <w:pPr>
        <w:autoSpaceDE w:val="0"/>
        <w:autoSpaceDN w:val="0"/>
        <w:adjustRightInd w:val="0"/>
        <w:rPr>
          <w:u w:val="single"/>
          <w:lang w:val="en-NZ"/>
        </w:rPr>
      </w:pPr>
      <w:r w:rsidRPr="00960BFE">
        <w:rPr>
          <w:u w:val="single"/>
          <w:lang w:val="en-NZ"/>
        </w:rPr>
        <w:t>Summary of ethical issues</w:t>
      </w:r>
    </w:p>
    <w:p w:rsidR="00365C7A" w:rsidRPr="008869BB" w:rsidRDefault="00365C7A" w:rsidP="00365C7A">
      <w:pPr>
        <w:autoSpaceDE w:val="0"/>
        <w:autoSpaceDN w:val="0"/>
        <w:adjustRightInd w:val="0"/>
        <w:rPr>
          <w:b/>
          <w:lang w:val="en-NZ"/>
        </w:rPr>
      </w:pPr>
    </w:p>
    <w:p w:rsidR="00365C7A" w:rsidRPr="00A07345" w:rsidRDefault="00365C7A" w:rsidP="00A07345">
      <w:pPr>
        <w:autoSpaceDE w:val="0"/>
        <w:autoSpaceDN w:val="0"/>
        <w:adjustRightInd w:val="0"/>
        <w:rPr>
          <w:lang w:val="en-NZ"/>
        </w:rPr>
      </w:pPr>
      <w:r w:rsidRPr="00960BFE">
        <w:rPr>
          <w:lang w:val="en-NZ"/>
        </w:rPr>
        <w:t xml:space="preserve">The main ethical issues considered by the Committee were as follows. </w:t>
      </w:r>
    </w:p>
    <w:p w:rsidR="00FF2C5A" w:rsidRPr="00072546" w:rsidRDefault="0072674E" w:rsidP="00715EFF">
      <w:pPr>
        <w:pStyle w:val="ListParagraph"/>
        <w:numPr>
          <w:ilvl w:val="0"/>
          <w:numId w:val="4"/>
        </w:numPr>
        <w:spacing w:before="80" w:after="80"/>
        <w:rPr>
          <w:rFonts w:cs="Arial"/>
          <w:szCs w:val="22"/>
          <w:lang w:val="en-NZ"/>
        </w:rPr>
      </w:pPr>
      <w:r w:rsidRPr="00072546">
        <w:rPr>
          <w:rFonts w:cs="Arial"/>
          <w:szCs w:val="22"/>
          <w:lang w:val="en-NZ"/>
        </w:rPr>
        <w:t xml:space="preserve">The current </w:t>
      </w:r>
      <w:r w:rsidR="00FF2C5A" w:rsidRPr="00072546">
        <w:rPr>
          <w:rFonts w:cs="Arial"/>
          <w:szCs w:val="22"/>
          <w:lang w:val="en-NZ"/>
        </w:rPr>
        <w:t>standard</w:t>
      </w:r>
      <w:r w:rsidRPr="00072546">
        <w:rPr>
          <w:rFonts w:cs="Arial"/>
          <w:szCs w:val="22"/>
          <w:lang w:val="en-NZ"/>
        </w:rPr>
        <w:t xml:space="preserve"> of care for chronic HBV is life-long therapy.  The idea</w:t>
      </w:r>
      <w:r w:rsidR="00FF2C5A" w:rsidRPr="00072546">
        <w:rPr>
          <w:rFonts w:cs="Arial"/>
          <w:szCs w:val="22"/>
          <w:lang w:val="en-NZ"/>
        </w:rPr>
        <w:t xml:space="preserve"> of T</w:t>
      </w:r>
      <w:r w:rsidR="009D2435">
        <w:rPr>
          <w:rFonts w:cs="Arial"/>
          <w:szCs w:val="22"/>
          <w:lang w:val="en-NZ"/>
        </w:rPr>
        <w:t>L</w:t>
      </w:r>
      <w:r w:rsidR="00FF2C5A" w:rsidRPr="00072546">
        <w:rPr>
          <w:rFonts w:cs="Arial"/>
          <w:szCs w:val="22"/>
          <w:lang w:val="en-NZ"/>
        </w:rPr>
        <w:t>R is</w:t>
      </w:r>
      <w:r w:rsidRPr="00072546">
        <w:rPr>
          <w:rFonts w:cs="Arial"/>
          <w:szCs w:val="22"/>
          <w:lang w:val="en-NZ"/>
        </w:rPr>
        <w:t xml:space="preserve"> to replicate what happens in </w:t>
      </w:r>
      <w:r w:rsidR="00FF2C5A" w:rsidRPr="00072546">
        <w:rPr>
          <w:rFonts w:cs="Arial"/>
          <w:szCs w:val="22"/>
          <w:lang w:val="en-NZ"/>
        </w:rPr>
        <w:t>cells</w:t>
      </w:r>
      <w:r w:rsidRPr="00072546">
        <w:rPr>
          <w:rFonts w:cs="Arial"/>
          <w:szCs w:val="22"/>
          <w:lang w:val="en-NZ"/>
        </w:rPr>
        <w:t xml:space="preserve"> to stimulate interferon</w:t>
      </w:r>
      <w:r w:rsidR="00FF2C5A" w:rsidRPr="00072546">
        <w:rPr>
          <w:rFonts w:cs="Arial"/>
          <w:szCs w:val="22"/>
          <w:lang w:val="en-NZ"/>
        </w:rPr>
        <w:t xml:space="preserve"> and allow</w:t>
      </w:r>
      <w:r w:rsidRPr="00072546">
        <w:rPr>
          <w:rFonts w:cs="Arial"/>
          <w:szCs w:val="22"/>
          <w:lang w:val="en-NZ"/>
        </w:rPr>
        <w:t xml:space="preserve"> the</w:t>
      </w:r>
      <w:r w:rsidR="00FF2C5A" w:rsidRPr="00072546">
        <w:rPr>
          <w:rFonts w:cs="Arial"/>
          <w:szCs w:val="22"/>
          <w:lang w:val="en-NZ"/>
        </w:rPr>
        <w:t xml:space="preserve"> body to clear antigens</w:t>
      </w:r>
      <w:r w:rsidRPr="00072546">
        <w:rPr>
          <w:rFonts w:cs="Arial"/>
          <w:szCs w:val="22"/>
          <w:lang w:val="en-NZ"/>
        </w:rPr>
        <w:t xml:space="preserve"> and work against infection</w:t>
      </w:r>
      <w:r w:rsidR="00FF2C5A" w:rsidRPr="00072546">
        <w:rPr>
          <w:rFonts w:cs="Arial"/>
          <w:szCs w:val="22"/>
          <w:lang w:val="en-NZ"/>
        </w:rPr>
        <w:t xml:space="preserve">. </w:t>
      </w:r>
      <w:r w:rsidRPr="00072546">
        <w:rPr>
          <w:rFonts w:cs="Arial"/>
          <w:szCs w:val="22"/>
          <w:lang w:val="en-NZ"/>
        </w:rPr>
        <w:t xml:space="preserve">Studies in animals have had promising results. </w:t>
      </w:r>
    </w:p>
    <w:p w:rsidR="00FF2C5A" w:rsidRDefault="00820405" w:rsidP="00715EFF">
      <w:pPr>
        <w:pStyle w:val="ListParagraph"/>
        <w:numPr>
          <w:ilvl w:val="0"/>
          <w:numId w:val="4"/>
        </w:numPr>
        <w:spacing w:before="80" w:after="80"/>
        <w:rPr>
          <w:rFonts w:cs="Arial"/>
          <w:szCs w:val="22"/>
          <w:lang w:val="en-NZ"/>
        </w:rPr>
      </w:pPr>
      <w:r>
        <w:rPr>
          <w:rFonts w:cs="Arial"/>
          <w:szCs w:val="22"/>
          <w:lang w:val="en-NZ"/>
        </w:rPr>
        <w:t xml:space="preserve">The Committee asked whether the findings of the phase I study showed any significant side effects.  Prof </w:t>
      </w:r>
      <w:proofErr w:type="spellStart"/>
      <w:r>
        <w:rPr>
          <w:rFonts w:cs="Arial"/>
          <w:szCs w:val="22"/>
          <w:lang w:val="en-NZ"/>
        </w:rPr>
        <w:t>Gane</w:t>
      </w:r>
      <w:proofErr w:type="spellEnd"/>
      <w:r>
        <w:rPr>
          <w:rFonts w:cs="Arial"/>
          <w:szCs w:val="22"/>
          <w:lang w:val="en-NZ"/>
        </w:rPr>
        <w:t xml:space="preserve"> advised that he conducted the phase I study and no</w:t>
      </w:r>
      <w:r w:rsidR="00FF2C5A">
        <w:rPr>
          <w:rFonts w:cs="Arial"/>
          <w:szCs w:val="22"/>
          <w:lang w:val="en-NZ"/>
        </w:rPr>
        <w:t xml:space="preserve"> significant side effects</w:t>
      </w:r>
      <w:r>
        <w:rPr>
          <w:rFonts w:cs="Arial"/>
          <w:szCs w:val="22"/>
          <w:lang w:val="en-NZ"/>
        </w:rPr>
        <w:t xml:space="preserve"> were found</w:t>
      </w:r>
      <w:r w:rsidR="00FF2C5A">
        <w:rPr>
          <w:rFonts w:cs="Arial"/>
          <w:szCs w:val="22"/>
          <w:lang w:val="en-NZ"/>
        </w:rPr>
        <w:t xml:space="preserve">.  </w:t>
      </w:r>
      <w:r>
        <w:rPr>
          <w:rFonts w:cs="Arial"/>
          <w:szCs w:val="22"/>
          <w:lang w:val="en-NZ"/>
        </w:rPr>
        <w:t>The phase I study showed the drug was</w:t>
      </w:r>
      <w:r w:rsidR="00FF2C5A">
        <w:rPr>
          <w:rFonts w:cs="Arial"/>
          <w:szCs w:val="22"/>
          <w:lang w:val="en-NZ"/>
        </w:rPr>
        <w:t xml:space="preserve"> effective but </w:t>
      </w:r>
      <w:r>
        <w:rPr>
          <w:rFonts w:cs="Arial"/>
          <w:szCs w:val="22"/>
          <w:lang w:val="en-NZ"/>
        </w:rPr>
        <w:t xml:space="preserve">a longer time is needed </w:t>
      </w:r>
      <w:r w:rsidR="00FF2C5A">
        <w:rPr>
          <w:rFonts w:cs="Arial"/>
          <w:szCs w:val="22"/>
          <w:lang w:val="en-NZ"/>
        </w:rPr>
        <w:t xml:space="preserve">to achieve viral eradication.  </w:t>
      </w:r>
      <w:r w:rsidR="00A07345">
        <w:rPr>
          <w:rFonts w:cs="Arial"/>
          <w:szCs w:val="22"/>
          <w:lang w:val="en-NZ"/>
        </w:rPr>
        <w:t>The Committee noted that the previous results would indicate the drug is q</w:t>
      </w:r>
      <w:r w:rsidR="00FF2C5A">
        <w:rPr>
          <w:rFonts w:cs="Arial"/>
          <w:szCs w:val="22"/>
          <w:lang w:val="en-NZ"/>
        </w:rPr>
        <w:t>uite promising.</w:t>
      </w:r>
    </w:p>
    <w:p w:rsidR="00820405" w:rsidRDefault="00820405" w:rsidP="00715EFF">
      <w:pPr>
        <w:pStyle w:val="ListParagraph"/>
        <w:numPr>
          <w:ilvl w:val="0"/>
          <w:numId w:val="4"/>
        </w:numPr>
        <w:spacing w:before="80" w:after="80"/>
        <w:rPr>
          <w:rFonts w:cs="Arial"/>
          <w:szCs w:val="22"/>
          <w:lang w:val="en-NZ"/>
        </w:rPr>
      </w:pPr>
      <w:r>
        <w:rPr>
          <w:rFonts w:cs="Arial"/>
          <w:szCs w:val="22"/>
          <w:lang w:val="en-NZ"/>
        </w:rPr>
        <w:t xml:space="preserve">The Committee agreed that there are no major </w:t>
      </w:r>
      <w:r w:rsidR="00780B9A">
        <w:rPr>
          <w:rFonts w:cs="Arial"/>
          <w:szCs w:val="22"/>
          <w:lang w:val="en-NZ"/>
        </w:rPr>
        <w:t xml:space="preserve">ethical </w:t>
      </w:r>
      <w:r>
        <w:rPr>
          <w:rFonts w:cs="Arial"/>
          <w:szCs w:val="22"/>
          <w:lang w:val="en-NZ"/>
        </w:rPr>
        <w:t>issues of no</w:t>
      </w:r>
      <w:r w:rsidR="00780B9A">
        <w:rPr>
          <w:rFonts w:cs="Arial"/>
          <w:szCs w:val="22"/>
          <w:lang w:val="en-NZ"/>
        </w:rPr>
        <w:t xml:space="preserve">te in this application and congratulated the researchers on a </w:t>
      </w:r>
      <w:r>
        <w:rPr>
          <w:rFonts w:cs="Arial"/>
          <w:szCs w:val="22"/>
          <w:lang w:val="en-NZ"/>
        </w:rPr>
        <w:t>well written</w:t>
      </w:r>
      <w:r w:rsidR="00780B9A">
        <w:rPr>
          <w:rFonts w:cs="Arial"/>
          <w:szCs w:val="22"/>
          <w:lang w:val="en-NZ"/>
        </w:rPr>
        <w:t xml:space="preserve"> application</w:t>
      </w:r>
      <w:r>
        <w:rPr>
          <w:rFonts w:cs="Arial"/>
          <w:szCs w:val="22"/>
          <w:lang w:val="en-NZ"/>
        </w:rPr>
        <w:t>.</w:t>
      </w:r>
    </w:p>
    <w:p w:rsidR="00FF2C5A" w:rsidRDefault="00820405" w:rsidP="00715EFF">
      <w:pPr>
        <w:pStyle w:val="ListParagraph"/>
        <w:numPr>
          <w:ilvl w:val="0"/>
          <w:numId w:val="4"/>
        </w:numPr>
        <w:spacing w:before="80" w:after="80"/>
        <w:rPr>
          <w:rFonts w:cs="Arial"/>
          <w:szCs w:val="22"/>
          <w:lang w:val="en-NZ"/>
        </w:rPr>
      </w:pPr>
      <w:r>
        <w:rPr>
          <w:rFonts w:cs="Arial"/>
          <w:szCs w:val="22"/>
          <w:lang w:val="en-NZ"/>
        </w:rPr>
        <w:t xml:space="preserve">The Committee noted that </w:t>
      </w:r>
      <w:r w:rsidR="002850A2">
        <w:rPr>
          <w:rFonts w:cs="Arial"/>
          <w:szCs w:val="22"/>
          <w:lang w:val="en-NZ"/>
        </w:rPr>
        <w:t xml:space="preserve">the application form stated that blood samples will be sent overseas but that </w:t>
      </w:r>
      <w:r>
        <w:rPr>
          <w:rFonts w:cs="Arial"/>
          <w:szCs w:val="22"/>
          <w:lang w:val="en-NZ"/>
        </w:rPr>
        <w:t xml:space="preserve">there was no mention </w:t>
      </w:r>
      <w:r w:rsidR="002850A2">
        <w:rPr>
          <w:rFonts w:cs="Arial"/>
          <w:szCs w:val="22"/>
          <w:lang w:val="en-NZ"/>
        </w:rPr>
        <w:t>made in the main participant information sheet or the optional pharmacokinetic</w:t>
      </w:r>
      <w:r w:rsidR="00780B9A">
        <w:rPr>
          <w:rFonts w:cs="Arial"/>
          <w:szCs w:val="22"/>
          <w:lang w:val="en-NZ"/>
        </w:rPr>
        <w:t xml:space="preserve"> sub</w:t>
      </w:r>
      <w:r w:rsidR="002850A2">
        <w:rPr>
          <w:rFonts w:cs="Arial"/>
          <w:szCs w:val="22"/>
          <w:lang w:val="en-NZ"/>
        </w:rPr>
        <w:t xml:space="preserve"> </w:t>
      </w:r>
      <w:r w:rsidR="00780B9A">
        <w:rPr>
          <w:rFonts w:cs="Arial"/>
          <w:szCs w:val="22"/>
          <w:lang w:val="en-NZ"/>
        </w:rPr>
        <w:t xml:space="preserve">study </w:t>
      </w:r>
      <w:r w:rsidR="002850A2">
        <w:rPr>
          <w:rFonts w:cs="Arial"/>
          <w:szCs w:val="22"/>
          <w:lang w:val="en-NZ"/>
        </w:rPr>
        <w:t xml:space="preserve">participant information sheet about this.  Prof </w:t>
      </w:r>
      <w:proofErr w:type="spellStart"/>
      <w:r w:rsidR="002850A2">
        <w:rPr>
          <w:rFonts w:cs="Arial"/>
          <w:szCs w:val="22"/>
          <w:lang w:val="en-NZ"/>
        </w:rPr>
        <w:t>Gane</w:t>
      </w:r>
      <w:proofErr w:type="spellEnd"/>
      <w:r w:rsidR="002850A2">
        <w:rPr>
          <w:rFonts w:cs="Arial"/>
          <w:szCs w:val="22"/>
          <w:lang w:val="en-NZ"/>
        </w:rPr>
        <w:t xml:space="preserve"> acknowledged that this was an o</w:t>
      </w:r>
      <w:r w:rsidR="00FF2C5A">
        <w:rPr>
          <w:rFonts w:cs="Arial"/>
          <w:szCs w:val="22"/>
          <w:lang w:val="en-NZ"/>
        </w:rPr>
        <w:t>mission on the researchers</w:t>
      </w:r>
      <w:r w:rsidR="002850A2">
        <w:rPr>
          <w:rFonts w:cs="Arial"/>
          <w:szCs w:val="22"/>
          <w:lang w:val="en-NZ"/>
        </w:rPr>
        <w:t>’</w:t>
      </w:r>
      <w:r w:rsidR="00FF2C5A">
        <w:rPr>
          <w:rFonts w:cs="Arial"/>
          <w:szCs w:val="22"/>
          <w:lang w:val="en-NZ"/>
        </w:rPr>
        <w:t xml:space="preserve"> p</w:t>
      </w:r>
      <w:r w:rsidR="002850A2">
        <w:rPr>
          <w:rFonts w:cs="Arial"/>
          <w:szCs w:val="22"/>
          <w:lang w:val="en-NZ"/>
        </w:rPr>
        <w:t xml:space="preserve">art and they will update the documents with this information. </w:t>
      </w:r>
    </w:p>
    <w:p w:rsidR="00FF2C5A" w:rsidRDefault="00A07345" w:rsidP="00715EFF">
      <w:pPr>
        <w:pStyle w:val="ListParagraph"/>
        <w:numPr>
          <w:ilvl w:val="0"/>
          <w:numId w:val="4"/>
        </w:numPr>
        <w:spacing w:before="80" w:after="80"/>
        <w:rPr>
          <w:rFonts w:cs="Arial"/>
          <w:szCs w:val="22"/>
          <w:lang w:val="en-NZ"/>
        </w:rPr>
      </w:pPr>
      <w:r>
        <w:rPr>
          <w:rFonts w:cs="Arial"/>
          <w:szCs w:val="22"/>
          <w:lang w:val="en-NZ"/>
        </w:rPr>
        <w:t>The C</w:t>
      </w:r>
      <w:r w:rsidR="002850A2">
        <w:rPr>
          <w:rFonts w:cs="Arial"/>
          <w:szCs w:val="22"/>
          <w:lang w:val="en-NZ"/>
        </w:rPr>
        <w:t>ommittee questioned the amount of information in the optional pharmacogenomics sub</w:t>
      </w:r>
      <w:r w:rsidR="00780B9A">
        <w:rPr>
          <w:rFonts w:cs="Arial"/>
          <w:szCs w:val="22"/>
          <w:lang w:val="en-NZ"/>
        </w:rPr>
        <w:t xml:space="preserve"> </w:t>
      </w:r>
      <w:r w:rsidR="002850A2">
        <w:rPr>
          <w:rFonts w:cs="Arial"/>
          <w:szCs w:val="22"/>
          <w:lang w:val="en-NZ"/>
        </w:rPr>
        <w:t xml:space="preserve">study participant information sheet about </w:t>
      </w:r>
      <w:r w:rsidR="00FF2C5A">
        <w:rPr>
          <w:rFonts w:cs="Arial"/>
          <w:szCs w:val="22"/>
          <w:lang w:val="en-NZ"/>
        </w:rPr>
        <w:t>long t</w:t>
      </w:r>
      <w:r w:rsidR="002850A2">
        <w:rPr>
          <w:rFonts w:cs="Arial"/>
          <w:szCs w:val="22"/>
          <w:lang w:val="en-NZ"/>
        </w:rPr>
        <w:t xml:space="preserve">erm storage and also whether the researchers will be </w:t>
      </w:r>
      <w:r>
        <w:rPr>
          <w:rFonts w:cs="Arial"/>
          <w:szCs w:val="22"/>
          <w:lang w:val="en-NZ"/>
        </w:rPr>
        <w:t xml:space="preserve">looking at other markers and was </w:t>
      </w:r>
      <w:r w:rsidR="002850A2">
        <w:rPr>
          <w:rFonts w:cs="Arial"/>
          <w:szCs w:val="22"/>
          <w:lang w:val="en-NZ"/>
        </w:rPr>
        <w:t xml:space="preserve">satisfied that the information sheet clearly states that samples will be stored for up to 15 years for this purpose. </w:t>
      </w:r>
    </w:p>
    <w:p w:rsidR="00FF2C5A" w:rsidRDefault="00780B9A" w:rsidP="00715EFF">
      <w:pPr>
        <w:pStyle w:val="ListParagraph"/>
        <w:numPr>
          <w:ilvl w:val="0"/>
          <w:numId w:val="4"/>
        </w:numPr>
        <w:spacing w:before="80" w:after="80"/>
        <w:rPr>
          <w:rFonts w:cs="Arial"/>
          <w:szCs w:val="22"/>
          <w:lang w:val="en-NZ"/>
        </w:rPr>
      </w:pPr>
      <w:r>
        <w:rPr>
          <w:rFonts w:cs="Arial"/>
          <w:szCs w:val="22"/>
          <w:lang w:val="en-NZ"/>
        </w:rPr>
        <w:t xml:space="preserve">The Committee noted a </w:t>
      </w:r>
      <w:r w:rsidR="00FF2C5A">
        <w:rPr>
          <w:rFonts w:cs="Arial"/>
          <w:szCs w:val="22"/>
          <w:lang w:val="en-NZ"/>
        </w:rPr>
        <w:t xml:space="preserve">few </w:t>
      </w:r>
      <w:r>
        <w:rPr>
          <w:rFonts w:cs="Arial"/>
          <w:szCs w:val="22"/>
          <w:lang w:val="en-NZ"/>
        </w:rPr>
        <w:t xml:space="preserve">minor </w:t>
      </w:r>
      <w:r w:rsidR="00FF2C5A">
        <w:rPr>
          <w:rFonts w:cs="Arial"/>
          <w:szCs w:val="22"/>
          <w:lang w:val="en-NZ"/>
        </w:rPr>
        <w:t>grammatical issues in t</w:t>
      </w:r>
      <w:r>
        <w:rPr>
          <w:rFonts w:cs="Arial"/>
          <w:szCs w:val="22"/>
          <w:lang w:val="en-NZ"/>
        </w:rPr>
        <w:t>he main participant information sheet and asked the researchers to review</w:t>
      </w:r>
      <w:r w:rsidR="00072546">
        <w:rPr>
          <w:rFonts w:cs="Arial"/>
          <w:szCs w:val="22"/>
          <w:lang w:val="en-NZ"/>
        </w:rPr>
        <w:t xml:space="preserve"> with that in mind</w:t>
      </w:r>
      <w:r>
        <w:rPr>
          <w:rFonts w:cs="Arial"/>
          <w:szCs w:val="22"/>
          <w:lang w:val="en-NZ"/>
        </w:rPr>
        <w:t xml:space="preserve">.  For example, the second </w:t>
      </w:r>
      <w:r w:rsidR="00FF2C5A">
        <w:rPr>
          <w:rFonts w:cs="Arial"/>
          <w:szCs w:val="22"/>
          <w:lang w:val="en-NZ"/>
        </w:rPr>
        <w:t>paragraph</w:t>
      </w:r>
      <w:r>
        <w:rPr>
          <w:rFonts w:cs="Arial"/>
          <w:szCs w:val="22"/>
          <w:lang w:val="en-NZ"/>
        </w:rPr>
        <w:t xml:space="preserve"> on page one </w:t>
      </w:r>
      <w:r w:rsidR="008C03C3">
        <w:rPr>
          <w:rFonts w:cs="Arial"/>
          <w:szCs w:val="22"/>
          <w:lang w:val="en-NZ"/>
        </w:rPr>
        <w:t>stated that</w:t>
      </w:r>
      <w:r>
        <w:rPr>
          <w:rFonts w:cs="Arial"/>
          <w:szCs w:val="22"/>
          <w:lang w:val="en-NZ"/>
        </w:rPr>
        <w:t xml:space="preserve"> the purpose of the form is:  “</w:t>
      </w:r>
      <w:r w:rsidR="00FF2C5A">
        <w:rPr>
          <w:rFonts w:cs="Arial"/>
          <w:szCs w:val="22"/>
          <w:lang w:val="en-NZ"/>
        </w:rPr>
        <w:t xml:space="preserve">to give you information you </w:t>
      </w:r>
      <w:r>
        <w:rPr>
          <w:rFonts w:cs="Arial"/>
          <w:szCs w:val="22"/>
          <w:lang w:val="en-NZ"/>
        </w:rPr>
        <w:t xml:space="preserve">about the study”.  </w:t>
      </w:r>
    </w:p>
    <w:p w:rsidR="00FF2C5A" w:rsidRDefault="00780B9A" w:rsidP="00715EFF">
      <w:pPr>
        <w:pStyle w:val="ListParagraph"/>
        <w:numPr>
          <w:ilvl w:val="0"/>
          <w:numId w:val="4"/>
        </w:numPr>
        <w:spacing w:before="80" w:after="80"/>
        <w:rPr>
          <w:rFonts w:cs="Arial"/>
          <w:szCs w:val="22"/>
          <w:lang w:val="en-NZ"/>
        </w:rPr>
      </w:pPr>
      <w:r>
        <w:rPr>
          <w:rFonts w:cs="Arial"/>
          <w:szCs w:val="22"/>
          <w:lang w:val="en-NZ"/>
        </w:rPr>
        <w:t>The Committee congratulated the researchers on</w:t>
      </w:r>
      <w:r w:rsidR="00FF2C5A">
        <w:rPr>
          <w:rFonts w:cs="Arial"/>
          <w:szCs w:val="22"/>
          <w:lang w:val="en-NZ"/>
        </w:rPr>
        <w:t xml:space="preserve"> a very detailed scientific peer review report. </w:t>
      </w:r>
    </w:p>
    <w:p w:rsidR="0072674E" w:rsidRDefault="0072674E" w:rsidP="0072674E">
      <w:pPr>
        <w:pStyle w:val="ListParagraph"/>
        <w:numPr>
          <w:ilvl w:val="0"/>
          <w:numId w:val="4"/>
        </w:numPr>
        <w:spacing w:before="80" w:after="80"/>
        <w:rPr>
          <w:rFonts w:cs="Arial"/>
          <w:szCs w:val="22"/>
          <w:lang w:val="en-NZ"/>
        </w:rPr>
      </w:pPr>
      <w:r>
        <w:rPr>
          <w:rFonts w:cs="Arial"/>
          <w:szCs w:val="22"/>
          <w:lang w:val="en-NZ"/>
        </w:rPr>
        <w:t xml:space="preserve">The Committee discussed whether it would ask the researchers to include a standardised statement about contraception that specifically states that men and women of child bearing age need to use two forms of contraception while on this study.   Some of the Committee members were satisfied that the information given in the information sheet addressed </w:t>
      </w:r>
      <w:r w:rsidR="00072546">
        <w:rPr>
          <w:rFonts w:cs="Arial"/>
          <w:szCs w:val="22"/>
          <w:lang w:val="en-NZ"/>
        </w:rPr>
        <w:t xml:space="preserve">the issue of contraception well and that the standardised statement was not </w:t>
      </w:r>
      <w:r w:rsidR="00072546">
        <w:rPr>
          <w:rFonts w:cs="Arial"/>
          <w:szCs w:val="22"/>
          <w:lang w:val="en-NZ"/>
        </w:rPr>
        <w:lastRenderedPageBreak/>
        <w:t xml:space="preserve">necessary in this case. </w:t>
      </w:r>
      <w:r>
        <w:rPr>
          <w:rFonts w:cs="Arial"/>
          <w:szCs w:val="22"/>
          <w:lang w:val="en-NZ"/>
        </w:rPr>
        <w:t xml:space="preserve"> </w:t>
      </w:r>
      <w:r w:rsidR="00072546">
        <w:rPr>
          <w:rFonts w:cs="Arial"/>
          <w:szCs w:val="22"/>
          <w:lang w:val="en-NZ"/>
        </w:rPr>
        <w:t xml:space="preserve">It </w:t>
      </w:r>
      <w:r>
        <w:rPr>
          <w:rFonts w:cs="Arial"/>
          <w:szCs w:val="22"/>
          <w:lang w:val="en-NZ"/>
        </w:rPr>
        <w:t xml:space="preserve">was agreed that clarification would be sought about whether the </w:t>
      </w:r>
      <w:r w:rsidR="00072546">
        <w:rPr>
          <w:rFonts w:cs="Arial"/>
          <w:szCs w:val="22"/>
          <w:lang w:val="en-NZ"/>
        </w:rPr>
        <w:t xml:space="preserve">HDEC </w:t>
      </w:r>
      <w:r>
        <w:rPr>
          <w:rFonts w:cs="Arial"/>
          <w:szCs w:val="22"/>
          <w:lang w:val="en-NZ"/>
        </w:rPr>
        <w:t>stan</w:t>
      </w:r>
      <w:r w:rsidR="00072546">
        <w:rPr>
          <w:rFonts w:cs="Arial"/>
          <w:szCs w:val="22"/>
          <w:lang w:val="en-NZ"/>
        </w:rPr>
        <w:t>dardised statement should be mandator</w:t>
      </w:r>
      <w:r w:rsidR="00D418E0">
        <w:rPr>
          <w:rFonts w:cs="Arial"/>
          <w:szCs w:val="22"/>
          <w:lang w:val="en-NZ"/>
        </w:rPr>
        <w:t>y f</w:t>
      </w:r>
      <w:r w:rsidR="008B4A64">
        <w:rPr>
          <w:rFonts w:cs="Arial"/>
          <w:szCs w:val="22"/>
          <w:lang w:val="en-NZ"/>
        </w:rPr>
        <w:t xml:space="preserve">or all applications or should be considered on a case-by-case basis.  No changes are required for approval of the current application. </w:t>
      </w:r>
    </w:p>
    <w:p w:rsidR="00C13C7B" w:rsidRDefault="00C13C7B" w:rsidP="0072674E">
      <w:pPr>
        <w:pStyle w:val="ListParagraph"/>
        <w:numPr>
          <w:ilvl w:val="0"/>
          <w:numId w:val="4"/>
        </w:numPr>
        <w:spacing w:before="80" w:after="80"/>
        <w:rPr>
          <w:rFonts w:cs="Arial"/>
          <w:szCs w:val="22"/>
          <w:lang w:val="en-NZ"/>
        </w:rPr>
      </w:pPr>
    </w:p>
    <w:p w:rsidR="00365C7A" w:rsidRPr="00FD2B1E" w:rsidRDefault="00365C7A" w:rsidP="00365C7A">
      <w:pPr>
        <w:rPr>
          <w:u w:val="single"/>
          <w:lang w:val="en-NZ"/>
        </w:rPr>
      </w:pPr>
      <w:r w:rsidRPr="00FD2B1E">
        <w:rPr>
          <w:u w:val="single"/>
          <w:lang w:val="en-NZ"/>
        </w:rPr>
        <w:t xml:space="preserve">Decision </w:t>
      </w:r>
    </w:p>
    <w:p w:rsidR="00365C7A" w:rsidRPr="00960BFE" w:rsidRDefault="00365C7A" w:rsidP="00365C7A">
      <w:pPr>
        <w:rPr>
          <w:lang w:val="en-NZ"/>
        </w:rPr>
      </w:pPr>
    </w:p>
    <w:p w:rsidR="00365C7A" w:rsidRPr="00FD2B1E" w:rsidRDefault="00365C7A" w:rsidP="00365C7A">
      <w:pPr>
        <w:rPr>
          <w:lang w:val="en-NZ"/>
        </w:rPr>
      </w:pPr>
      <w:r w:rsidRPr="00960BFE">
        <w:rPr>
          <w:lang w:val="en-NZ"/>
        </w:rPr>
        <w:t xml:space="preserve">This application was </w:t>
      </w:r>
      <w:r w:rsidRPr="00FD2B1E">
        <w:rPr>
          <w:i/>
          <w:lang w:val="en-NZ"/>
        </w:rPr>
        <w:t>approved</w:t>
      </w:r>
      <w:r w:rsidR="008C03C3">
        <w:rPr>
          <w:lang w:val="en-NZ"/>
        </w:rPr>
        <w:t xml:space="preserve"> by consensus</w:t>
      </w:r>
      <w:r w:rsidRPr="00960BFE">
        <w:rPr>
          <w:lang w:val="en-NZ"/>
        </w:rPr>
        <w:t>.</w:t>
      </w:r>
    </w:p>
    <w:p w:rsidR="00376781" w:rsidRPr="00960BFE" w:rsidRDefault="00222DD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03CB" w:rsidRPr="00960BFE" w:rsidTr="00C403CB">
        <w:trPr>
          <w:trHeight w:val="280"/>
        </w:trPr>
        <w:tc>
          <w:tcPr>
            <w:tcW w:w="966" w:type="dxa"/>
            <w:tcBorders>
              <w:top w:val="nil"/>
              <w:left w:val="nil"/>
              <w:bottom w:val="nil"/>
              <w:right w:val="nil"/>
            </w:tcBorders>
          </w:tcPr>
          <w:p w:rsidR="00C403CB" w:rsidRPr="00960BFE" w:rsidRDefault="00C403CB">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C403CB" w:rsidRPr="00960BFE" w:rsidRDefault="00C403C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03CB" w:rsidRPr="00960BFE" w:rsidRDefault="00C403CB">
            <w:pPr>
              <w:autoSpaceDE w:val="0"/>
              <w:autoSpaceDN w:val="0"/>
              <w:adjustRightInd w:val="0"/>
            </w:pPr>
            <w:r w:rsidRPr="00960BFE">
              <w:rPr>
                <w:b/>
              </w:rPr>
              <w:t>14/STH/50</w:t>
            </w:r>
            <w:r w:rsidRPr="00960BFE">
              <w:t xml:space="preserve"> </w:t>
            </w:r>
          </w:p>
        </w:tc>
      </w:tr>
      <w:tr w:rsidR="00C403CB" w:rsidRPr="00960BFE" w:rsidTr="00C403CB">
        <w:trPr>
          <w:trHeight w:val="280"/>
        </w:trPr>
        <w:tc>
          <w:tcPr>
            <w:tcW w:w="966" w:type="dxa"/>
            <w:tcBorders>
              <w:top w:val="nil"/>
              <w:left w:val="nil"/>
              <w:bottom w:val="nil"/>
              <w:right w:val="nil"/>
            </w:tcBorders>
          </w:tcPr>
          <w:p w:rsidR="00C403CB" w:rsidRPr="00960BFE" w:rsidRDefault="00C403CB">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pPr>
              <w:autoSpaceDE w:val="0"/>
              <w:autoSpaceDN w:val="0"/>
              <w:adjustRightInd w:val="0"/>
            </w:pPr>
            <w:r w:rsidRPr="00960BFE">
              <w:t xml:space="preserve">Title: </w:t>
            </w:r>
          </w:p>
        </w:tc>
        <w:tc>
          <w:tcPr>
            <w:tcW w:w="6459" w:type="dxa"/>
            <w:tcBorders>
              <w:top w:val="nil"/>
              <w:left w:val="nil"/>
              <w:bottom w:val="nil"/>
              <w:right w:val="nil"/>
            </w:tcBorders>
          </w:tcPr>
          <w:p w:rsidR="00C403CB" w:rsidRPr="00960BFE" w:rsidRDefault="00C403CB">
            <w:pPr>
              <w:autoSpaceDE w:val="0"/>
              <w:autoSpaceDN w:val="0"/>
              <w:adjustRightInd w:val="0"/>
            </w:pPr>
            <w:proofErr w:type="spellStart"/>
            <w:r w:rsidRPr="00960BFE">
              <w:t>Pacritinib</w:t>
            </w:r>
            <w:proofErr w:type="spellEnd"/>
            <w:r w:rsidRPr="00960BFE">
              <w:t xml:space="preserve"> in patients with </w:t>
            </w:r>
            <w:proofErr w:type="spellStart"/>
            <w:r w:rsidRPr="00960BFE">
              <w:t>thrombocytopaenia</w:t>
            </w:r>
            <w:proofErr w:type="spellEnd"/>
            <w:r w:rsidRPr="00960BFE">
              <w:t xml:space="preserve"> in </w:t>
            </w:r>
            <w:proofErr w:type="spellStart"/>
            <w:r w:rsidRPr="00960BFE">
              <w:t>Myelofibrosis</w:t>
            </w:r>
            <w:proofErr w:type="spellEnd"/>
            <w:r w:rsidRPr="00960BFE">
              <w:t xml:space="preserve"> </w:t>
            </w:r>
          </w:p>
        </w:tc>
      </w:tr>
      <w:tr w:rsidR="00C403CB" w:rsidRPr="00960BFE" w:rsidTr="00C403CB">
        <w:trPr>
          <w:trHeight w:val="280"/>
        </w:trPr>
        <w:tc>
          <w:tcPr>
            <w:tcW w:w="966" w:type="dxa"/>
            <w:tcBorders>
              <w:top w:val="nil"/>
              <w:left w:val="nil"/>
              <w:bottom w:val="nil"/>
              <w:right w:val="nil"/>
            </w:tcBorders>
          </w:tcPr>
          <w:p w:rsidR="00C403CB" w:rsidRPr="00960BFE" w:rsidRDefault="00C403CB">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pPr>
              <w:autoSpaceDE w:val="0"/>
              <w:autoSpaceDN w:val="0"/>
              <w:adjustRightInd w:val="0"/>
            </w:pPr>
            <w:r w:rsidRPr="00960BFE">
              <w:t xml:space="preserve">Principal Investigator: </w:t>
            </w:r>
          </w:p>
        </w:tc>
        <w:tc>
          <w:tcPr>
            <w:tcW w:w="6459" w:type="dxa"/>
            <w:tcBorders>
              <w:top w:val="nil"/>
              <w:left w:val="nil"/>
              <w:bottom w:val="nil"/>
              <w:right w:val="nil"/>
            </w:tcBorders>
          </w:tcPr>
          <w:p w:rsidR="00C403CB" w:rsidRPr="00960BFE" w:rsidRDefault="00C403CB">
            <w:pPr>
              <w:autoSpaceDE w:val="0"/>
              <w:autoSpaceDN w:val="0"/>
              <w:adjustRightInd w:val="0"/>
            </w:pPr>
            <w:r w:rsidRPr="00960BFE">
              <w:t xml:space="preserve">Dr Peter </w:t>
            </w:r>
            <w:proofErr w:type="spellStart"/>
            <w:r w:rsidRPr="00960BFE">
              <w:t>Ganly</w:t>
            </w:r>
            <w:proofErr w:type="spellEnd"/>
            <w:r w:rsidRPr="00960BFE">
              <w:t xml:space="preserve"> </w:t>
            </w:r>
          </w:p>
        </w:tc>
      </w:tr>
      <w:tr w:rsidR="00C403CB" w:rsidRPr="00960BFE" w:rsidTr="00C403CB">
        <w:trPr>
          <w:trHeight w:val="280"/>
        </w:trPr>
        <w:tc>
          <w:tcPr>
            <w:tcW w:w="966" w:type="dxa"/>
            <w:tcBorders>
              <w:top w:val="nil"/>
              <w:left w:val="nil"/>
              <w:bottom w:val="nil"/>
              <w:right w:val="nil"/>
            </w:tcBorders>
          </w:tcPr>
          <w:p w:rsidR="00C403CB" w:rsidRPr="00960BFE" w:rsidRDefault="00C403CB">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pPr>
              <w:autoSpaceDE w:val="0"/>
              <w:autoSpaceDN w:val="0"/>
              <w:adjustRightInd w:val="0"/>
            </w:pPr>
            <w:r w:rsidRPr="00960BFE">
              <w:t xml:space="preserve">Sponsor: </w:t>
            </w:r>
          </w:p>
        </w:tc>
        <w:tc>
          <w:tcPr>
            <w:tcW w:w="6459" w:type="dxa"/>
            <w:tcBorders>
              <w:top w:val="nil"/>
              <w:left w:val="nil"/>
              <w:bottom w:val="nil"/>
              <w:right w:val="nil"/>
            </w:tcBorders>
          </w:tcPr>
          <w:p w:rsidR="00C403CB" w:rsidRPr="00960BFE" w:rsidRDefault="00C403CB">
            <w:pPr>
              <w:autoSpaceDE w:val="0"/>
              <w:autoSpaceDN w:val="0"/>
              <w:adjustRightInd w:val="0"/>
            </w:pPr>
            <w:r w:rsidRPr="00960BFE">
              <w:t xml:space="preserve">Ockham Oncology </w:t>
            </w:r>
          </w:p>
        </w:tc>
      </w:tr>
      <w:tr w:rsidR="00C403CB" w:rsidRPr="00960BFE" w:rsidTr="00C403CB">
        <w:trPr>
          <w:trHeight w:val="280"/>
        </w:trPr>
        <w:tc>
          <w:tcPr>
            <w:tcW w:w="966" w:type="dxa"/>
            <w:tcBorders>
              <w:top w:val="nil"/>
              <w:left w:val="nil"/>
              <w:bottom w:val="nil"/>
              <w:right w:val="nil"/>
            </w:tcBorders>
          </w:tcPr>
          <w:p w:rsidR="00C403CB" w:rsidRPr="00960BFE" w:rsidRDefault="00C403CB">
            <w:pPr>
              <w:autoSpaceDE w:val="0"/>
              <w:autoSpaceDN w:val="0"/>
              <w:adjustRightInd w:val="0"/>
            </w:pPr>
            <w:r w:rsidRPr="00960BFE">
              <w:t xml:space="preserve"> </w:t>
            </w:r>
          </w:p>
        </w:tc>
        <w:tc>
          <w:tcPr>
            <w:tcW w:w="2575" w:type="dxa"/>
            <w:tcBorders>
              <w:top w:val="nil"/>
              <w:left w:val="nil"/>
              <w:bottom w:val="nil"/>
              <w:right w:val="nil"/>
            </w:tcBorders>
          </w:tcPr>
          <w:p w:rsidR="00C403CB" w:rsidRPr="00960BFE" w:rsidRDefault="00C403CB">
            <w:pPr>
              <w:autoSpaceDE w:val="0"/>
              <w:autoSpaceDN w:val="0"/>
              <w:adjustRightInd w:val="0"/>
            </w:pPr>
            <w:r w:rsidRPr="00960BFE">
              <w:t xml:space="preserve">Clock Start Date: </w:t>
            </w:r>
          </w:p>
        </w:tc>
        <w:tc>
          <w:tcPr>
            <w:tcW w:w="6459" w:type="dxa"/>
            <w:tcBorders>
              <w:top w:val="nil"/>
              <w:left w:val="nil"/>
              <w:bottom w:val="nil"/>
              <w:right w:val="nil"/>
            </w:tcBorders>
          </w:tcPr>
          <w:p w:rsidR="00C403CB" w:rsidRPr="00960BFE" w:rsidRDefault="00C403CB">
            <w:pPr>
              <w:autoSpaceDE w:val="0"/>
              <w:autoSpaceDN w:val="0"/>
              <w:adjustRightInd w:val="0"/>
            </w:pPr>
            <w:r w:rsidRPr="00960BFE">
              <w:t xml:space="preserve">08 May 2014 </w:t>
            </w:r>
          </w:p>
        </w:tc>
      </w:tr>
    </w:tbl>
    <w:p w:rsidR="00376781" w:rsidRPr="00960BFE" w:rsidRDefault="00222DDD">
      <w:pPr>
        <w:autoSpaceDE w:val="0"/>
        <w:autoSpaceDN w:val="0"/>
        <w:adjustRightInd w:val="0"/>
      </w:pPr>
      <w:r w:rsidRPr="00960BFE">
        <w:t xml:space="preserve"> </w:t>
      </w:r>
    </w:p>
    <w:p w:rsidR="00987913" w:rsidRPr="00365C7A" w:rsidRDefault="00365C7A">
      <w:pPr>
        <w:autoSpaceDE w:val="0"/>
        <w:autoSpaceDN w:val="0"/>
        <w:adjustRightInd w:val="0"/>
        <w:rPr>
          <w:sz w:val="20"/>
          <w:lang w:val="en-NZ"/>
        </w:rPr>
      </w:pPr>
      <w:r w:rsidRPr="00365C7A">
        <w:rPr>
          <w:rFonts w:cs="Arial"/>
          <w:szCs w:val="22"/>
          <w:lang w:val="en-NZ"/>
        </w:rPr>
        <w:t xml:space="preserve">No member of the research team was </w:t>
      </w:r>
      <w:r w:rsidR="00987913" w:rsidRPr="00365C7A">
        <w:rPr>
          <w:lang w:val="en-NZ"/>
        </w:rPr>
        <w:t>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365C7A" w:rsidRPr="00FB425B" w:rsidRDefault="00365C7A" w:rsidP="00FB425B">
      <w:pPr>
        <w:spacing w:before="80" w:after="80"/>
        <w:rPr>
          <w:rFonts w:cs="Arial"/>
          <w:szCs w:val="22"/>
          <w:lang w:val="en-NZ"/>
        </w:rPr>
      </w:pPr>
    </w:p>
    <w:p w:rsidR="00FD6C3E" w:rsidRDefault="00FB425B" w:rsidP="00715EFF">
      <w:pPr>
        <w:pStyle w:val="ListParagraph"/>
        <w:numPr>
          <w:ilvl w:val="0"/>
          <w:numId w:val="4"/>
        </w:numPr>
        <w:spacing w:before="80" w:after="80"/>
        <w:rPr>
          <w:rFonts w:cs="Arial"/>
          <w:szCs w:val="22"/>
          <w:lang w:val="en-NZ"/>
        </w:rPr>
      </w:pPr>
      <w:r>
        <w:rPr>
          <w:rFonts w:cs="Arial"/>
          <w:szCs w:val="22"/>
          <w:lang w:val="en-NZ"/>
        </w:rPr>
        <w:t>The o</w:t>
      </w:r>
      <w:r w:rsidR="00FD6C3E">
        <w:rPr>
          <w:rFonts w:cs="Arial"/>
          <w:szCs w:val="22"/>
          <w:lang w:val="en-NZ"/>
        </w:rPr>
        <w:t>bjective</w:t>
      </w:r>
      <w:r>
        <w:rPr>
          <w:rFonts w:cs="Arial"/>
          <w:szCs w:val="22"/>
          <w:lang w:val="en-NZ"/>
        </w:rPr>
        <w:t xml:space="preserve"> of this study is</w:t>
      </w:r>
      <w:r w:rsidR="00FD6C3E">
        <w:rPr>
          <w:rFonts w:cs="Arial"/>
          <w:szCs w:val="22"/>
          <w:lang w:val="en-NZ"/>
        </w:rPr>
        <w:t xml:space="preserve"> to compare</w:t>
      </w:r>
      <w:r>
        <w:rPr>
          <w:rFonts w:cs="Arial"/>
          <w:szCs w:val="22"/>
          <w:lang w:val="en-NZ"/>
        </w:rPr>
        <w:t xml:space="preserve"> the</w:t>
      </w:r>
      <w:r w:rsidR="00FD6C3E">
        <w:rPr>
          <w:rFonts w:cs="Arial"/>
          <w:szCs w:val="22"/>
          <w:lang w:val="en-NZ"/>
        </w:rPr>
        <w:t xml:space="preserve"> efficacy of two different dose schedules. 352 patients</w:t>
      </w:r>
      <w:r>
        <w:rPr>
          <w:rFonts w:cs="Arial"/>
          <w:szCs w:val="22"/>
          <w:lang w:val="en-NZ"/>
        </w:rPr>
        <w:t xml:space="preserve"> will be enrolled at 100 treatment sites.</w:t>
      </w:r>
    </w:p>
    <w:p w:rsidR="00FD6C3E" w:rsidRDefault="00FB425B" w:rsidP="00715EFF">
      <w:pPr>
        <w:pStyle w:val="ListParagraph"/>
        <w:numPr>
          <w:ilvl w:val="0"/>
          <w:numId w:val="4"/>
        </w:numPr>
        <w:spacing w:before="80" w:after="80"/>
        <w:rPr>
          <w:rFonts w:cs="Arial"/>
          <w:szCs w:val="22"/>
          <w:lang w:val="en-NZ"/>
        </w:rPr>
      </w:pPr>
      <w:r>
        <w:rPr>
          <w:rFonts w:cs="Arial"/>
          <w:szCs w:val="22"/>
          <w:lang w:val="en-NZ"/>
        </w:rPr>
        <w:t>The study is looking only at</w:t>
      </w:r>
      <w:r w:rsidR="00FD6C3E">
        <w:rPr>
          <w:rFonts w:cs="Arial"/>
          <w:szCs w:val="22"/>
          <w:lang w:val="en-NZ"/>
        </w:rPr>
        <w:t xml:space="preserve"> supportive care at this stage.  Nothing that is disease altering.  </w:t>
      </w:r>
    </w:p>
    <w:p w:rsidR="00FD6C3E" w:rsidRDefault="00FB425B" w:rsidP="00715EFF">
      <w:pPr>
        <w:pStyle w:val="ListParagraph"/>
        <w:numPr>
          <w:ilvl w:val="0"/>
          <w:numId w:val="4"/>
        </w:numPr>
        <w:spacing w:before="80" w:after="80"/>
        <w:rPr>
          <w:rFonts w:cs="Arial"/>
          <w:szCs w:val="22"/>
          <w:lang w:val="en-NZ"/>
        </w:rPr>
      </w:pPr>
      <w:r>
        <w:rPr>
          <w:rFonts w:cs="Arial"/>
          <w:szCs w:val="22"/>
          <w:lang w:val="en-NZ"/>
        </w:rPr>
        <w:t>The Committee noted that the researchers had stated that participation in this study would not</w:t>
      </w:r>
      <w:r w:rsidR="00FD6C3E">
        <w:rPr>
          <w:rFonts w:cs="Arial"/>
          <w:szCs w:val="22"/>
          <w:lang w:val="en-NZ"/>
        </w:rPr>
        <w:t xml:space="preserve"> incur additional costs for participant</w:t>
      </w:r>
      <w:r>
        <w:rPr>
          <w:rFonts w:cs="Arial"/>
          <w:szCs w:val="22"/>
          <w:lang w:val="en-NZ"/>
        </w:rPr>
        <w:t xml:space="preserve">s, </w:t>
      </w:r>
      <w:r w:rsidR="00FD6C3E">
        <w:rPr>
          <w:rFonts w:cs="Arial"/>
          <w:szCs w:val="22"/>
          <w:lang w:val="en-NZ"/>
        </w:rPr>
        <w:t>but</w:t>
      </w:r>
      <w:r>
        <w:rPr>
          <w:rFonts w:cs="Arial"/>
          <w:szCs w:val="22"/>
          <w:lang w:val="en-NZ"/>
        </w:rPr>
        <w:t xml:space="preserve"> at the same time the researchers noted that some things such as</w:t>
      </w:r>
      <w:r w:rsidR="00FD6C3E">
        <w:rPr>
          <w:rFonts w:cs="Arial"/>
          <w:szCs w:val="22"/>
          <w:lang w:val="en-NZ"/>
        </w:rPr>
        <w:t xml:space="preserve"> CT scans that would need </w:t>
      </w:r>
      <w:r>
        <w:rPr>
          <w:rFonts w:cs="Arial"/>
          <w:szCs w:val="22"/>
          <w:lang w:val="en-NZ"/>
        </w:rPr>
        <w:t>to be covered by participant.  The Committee noted that this should be New Zealand</w:t>
      </w:r>
      <w:r w:rsidR="00FD6C3E">
        <w:rPr>
          <w:rFonts w:cs="Arial"/>
          <w:szCs w:val="22"/>
          <w:lang w:val="en-NZ"/>
        </w:rPr>
        <w:t xml:space="preserve"> specific.</w:t>
      </w:r>
    </w:p>
    <w:p w:rsidR="00FD6C3E" w:rsidRDefault="00FB425B" w:rsidP="00715EFF">
      <w:pPr>
        <w:pStyle w:val="ListParagraph"/>
        <w:numPr>
          <w:ilvl w:val="0"/>
          <w:numId w:val="4"/>
        </w:numPr>
        <w:spacing w:before="80" w:after="80"/>
        <w:rPr>
          <w:rFonts w:cs="Arial"/>
          <w:szCs w:val="22"/>
          <w:lang w:val="en-NZ"/>
        </w:rPr>
      </w:pPr>
      <w:r>
        <w:rPr>
          <w:rFonts w:cs="Arial"/>
          <w:szCs w:val="22"/>
          <w:lang w:val="en-NZ"/>
        </w:rPr>
        <w:t xml:space="preserve">The Committee thought it was reasonable that there should be no additional costs for participants beyond standard of care and recommended that costs for any study procedures above and beyond standard </w:t>
      </w:r>
      <w:r w:rsidR="000F1689">
        <w:rPr>
          <w:rFonts w:cs="Arial"/>
          <w:szCs w:val="22"/>
          <w:lang w:val="en-NZ"/>
        </w:rPr>
        <w:t>care should be picked up by the company</w:t>
      </w:r>
      <w:r>
        <w:rPr>
          <w:rFonts w:cs="Arial"/>
          <w:szCs w:val="22"/>
          <w:lang w:val="en-NZ"/>
        </w:rPr>
        <w:t xml:space="preserve">.  </w:t>
      </w:r>
    </w:p>
    <w:p w:rsidR="00072546" w:rsidRDefault="00AF2E1C" w:rsidP="00072546">
      <w:pPr>
        <w:pStyle w:val="ListParagraph"/>
        <w:numPr>
          <w:ilvl w:val="0"/>
          <w:numId w:val="4"/>
        </w:numPr>
        <w:spacing w:before="80" w:after="80"/>
        <w:rPr>
          <w:rFonts w:cs="Arial"/>
          <w:szCs w:val="22"/>
          <w:lang w:val="en-NZ"/>
        </w:rPr>
      </w:pPr>
      <w:r w:rsidRPr="00AF2E1C">
        <w:rPr>
          <w:rFonts w:cs="Arial"/>
          <w:szCs w:val="22"/>
          <w:lang w:val="en-NZ"/>
        </w:rPr>
        <w:t xml:space="preserve">The Committee noted that there is no information in the participant information sheets to remind participants that taking part in this study might affect their personal insurance and recommended that the researchers include a sentence stating that participants might like to contact their insurer to check that taking part in the study would not affect their insurance before consenting to the study. </w:t>
      </w:r>
    </w:p>
    <w:p w:rsidR="00072546" w:rsidRPr="00072546" w:rsidRDefault="00072546" w:rsidP="00072546">
      <w:pPr>
        <w:pStyle w:val="ListParagraph"/>
        <w:numPr>
          <w:ilvl w:val="0"/>
          <w:numId w:val="4"/>
        </w:numPr>
        <w:spacing w:before="80" w:after="80"/>
        <w:rPr>
          <w:rFonts w:cs="Arial"/>
          <w:szCs w:val="22"/>
          <w:lang w:val="en-NZ"/>
        </w:rPr>
      </w:pPr>
      <w:r w:rsidRPr="00072546">
        <w:rPr>
          <w:rFonts w:cs="Arial"/>
          <w:szCs w:val="22"/>
          <w:lang w:val="en-NZ"/>
        </w:rPr>
        <w:t>The Committee discussed whether it would ask the researchers to include a standardised statement about contraception that specifically states that men and women of child bearing age need to use two forms of contraception while on this study.   Some of the Committee members were satisfied that the information given in the information sheet addressed the issue of contraception well but it was agreed that clarification would be sought about whether the standardised statement is mandator</w:t>
      </w:r>
      <w:r w:rsidR="00D418E0">
        <w:rPr>
          <w:rFonts w:cs="Arial"/>
          <w:szCs w:val="22"/>
          <w:lang w:val="en-NZ"/>
        </w:rPr>
        <w:t>y fo</w:t>
      </w:r>
      <w:r w:rsidR="008B4A64">
        <w:rPr>
          <w:rFonts w:cs="Arial"/>
          <w:szCs w:val="22"/>
          <w:lang w:val="en-NZ"/>
        </w:rPr>
        <w:t>r all applications or should be considered on a case-by-case basis.  No changes are required for approval of the current application.</w:t>
      </w:r>
    </w:p>
    <w:p w:rsidR="000F1689" w:rsidRDefault="00C403CB" w:rsidP="00715EFF">
      <w:pPr>
        <w:pStyle w:val="ListParagraph"/>
        <w:numPr>
          <w:ilvl w:val="0"/>
          <w:numId w:val="4"/>
        </w:numPr>
        <w:spacing w:before="80" w:after="80"/>
        <w:rPr>
          <w:rFonts w:cs="Arial"/>
          <w:szCs w:val="22"/>
          <w:lang w:val="en-NZ"/>
        </w:rPr>
      </w:pPr>
      <w:r>
        <w:rPr>
          <w:rFonts w:cs="Arial"/>
          <w:szCs w:val="22"/>
          <w:lang w:val="en-NZ"/>
        </w:rPr>
        <w:t>The Committee requested the following changes to the participant information sheet</w:t>
      </w:r>
      <w:r w:rsidR="000F1689">
        <w:rPr>
          <w:rFonts w:cs="Arial"/>
          <w:szCs w:val="22"/>
          <w:lang w:val="en-NZ"/>
        </w:rPr>
        <w:t xml:space="preserve"> </w:t>
      </w:r>
    </w:p>
    <w:p w:rsidR="0072674E" w:rsidRPr="0072674E" w:rsidRDefault="0072674E" w:rsidP="00072546">
      <w:pPr>
        <w:pStyle w:val="ListParagraph"/>
        <w:numPr>
          <w:ilvl w:val="1"/>
          <w:numId w:val="4"/>
        </w:numPr>
        <w:spacing w:before="80" w:after="80"/>
        <w:rPr>
          <w:rFonts w:cs="Arial"/>
          <w:szCs w:val="22"/>
          <w:lang w:val="en-NZ"/>
        </w:rPr>
      </w:pPr>
      <w:r>
        <w:rPr>
          <w:rFonts w:cs="Arial"/>
          <w:szCs w:val="22"/>
          <w:lang w:val="en-NZ"/>
        </w:rPr>
        <w:t xml:space="preserve">Question r.3.11 of the application form states that tissue will be disposed of at the end of the study, or if participants withdraw consent for its use in this study. However there is no cultural statement about the collection and storage of tissue samples in the participant information sheet. The Committee recommended that the researchers include a statement that addresses Maori cultural issues associated with ongoing storage in tissue banks, tissue being sent overseas and the use within genetic studies. </w:t>
      </w:r>
    </w:p>
    <w:p w:rsidR="000F1689" w:rsidRDefault="00FE6920" w:rsidP="00072546">
      <w:pPr>
        <w:pStyle w:val="ListParagraph"/>
        <w:numPr>
          <w:ilvl w:val="1"/>
          <w:numId w:val="4"/>
        </w:numPr>
        <w:spacing w:before="80" w:after="80"/>
        <w:rPr>
          <w:rFonts w:cs="Arial"/>
          <w:szCs w:val="22"/>
          <w:lang w:val="en-NZ"/>
        </w:rPr>
      </w:pPr>
      <w:r>
        <w:rPr>
          <w:rFonts w:cs="Arial"/>
          <w:szCs w:val="22"/>
          <w:lang w:val="en-NZ"/>
        </w:rPr>
        <w:t xml:space="preserve">The Committee requested the following changes to the participant information sheet:  The Committee noted that it might be </w:t>
      </w:r>
      <w:r w:rsidR="000F1689">
        <w:rPr>
          <w:rFonts w:cs="Arial"/>
          <w:szCs w:val="22"/>
          <w:lang w:val="en-NZ"/>
        </w:rPr>
        <w:t>rea</w:t>
      </w:r>
      <w:r>
        <w:rPr>
          <w:rFonts w:cs="Arial"/>
          <w:szCs w:val="22"/>
          <w:lang w:val="en-NZ"/>
        </w:rPr>
        <w:t>ssuring for participants if a</w:t>
      </w:r>
      <w:r w:rsidR="000F1689">
        <w:rPr>
          <w:rFonts w:cs="Arial"/>
          <w:szCs w:val="22"/>
          <w:lang w:val="en-NZ"/>
        </w:rPr>
        <w:t xml:space="preserve"> statement</w:t>
      </w:r>
      <w:r>
        <w:rPr>
          <w:rFonts w:cs="Arial"/>
          <w:szCs w:val="22"/>
          <w:lang w:val="en-NZ"/>
        </w:rPr>
        <w:t xml:space="preserve"> assuring that their personal information will be treated confidentially and </w:t>
      </w:r>
      <w:r w:rsidR="000506F6">
        <w:rPr>
          <w:rFonts w:cs="Arial"/>
          <w:szCs w:val="22"/>
          <w:lang w:val="en-NZ"/>
        </w:rPr>
        <w:t xml:space="preserve">with respect was stated upfront on page 13 (Use and Release of Information about </w:t>
      </w:r>
      <w:r w:rsidR="000506F6">
        <w:rPr>
          <w:rFonts w:cs="Arial"/>
          <w:szCs w:val="22"/>
          <w:lang w:val="en-NZ"/>
        </w:rPr>
        <w:lastRenderedPageBreak/>
        <w:t>You).  The Committee suggested the following introductory sentence: “</w:t>
      </w:r>
      <w:r w:rsidR="000F1689">
        <w:rPr>
          <w:rFonts w:cs="Arial"/>
          <w:szCs w:val="22"/>
          <w:lang w:val="en-NZ"/>
        </w:rPr>
        <w:t>Your personal information will be respected and treated confidentially as follows:</w:t>
      </w:r>
      <w:proofErr w:type="gramStart"/>
      <w:r w:rsidR="000506F6">
        <w:rPr>
          <w:rFonts w:cs="Arial"/>
          <w:szCs w:val="22"/>
          <w:lang w:val="en-NZ"/>
        </w:rPr>
        <w:t>”.</w:t>
      </w:r>
      <w:proofErr w:type="gramEnd"/>
      <w:r w:rsidR="000506F6">
        <w:rPr>
          <w:rFonts w:cs="Arial"/>
          <w:szCs w:val="22"/>
          <w:lang w:val="en-NZ"/>
        </w:rPr>
        <w:t xml:space="preserve"> </w:t>
      </w:r>
    </w:p>
    <w:p w:rsidR="00C403CB" w:rsidRDefault="00C403CB" w:rsidP="00072546">
      <w:pPr>
        <w:pStyle w:val="ListParagraph"/>
        <w:numPr>
          <w:ilvl w:val="1"/>
          <w:numId w:val="4"/>
        </w:numPr>
        <w:spacing w:before="80" w:after="80"/>
        <w:rPr>
          <w:rFonts w:cs="Arial"/>
          <w:szCs w:val="22"/>
          <w:lang w:val="en-NZ"/>
        </w:rPr>
      </w:pPr>
      <w:r>
        <w:rPr>
          <w:rFonts w:cs="Arial"/>
          <w:szCs w:val="22"/>
          <w:lang w:val="en-NZ"/>
        </w:rPr>
        <w:t xml:space="preserve">The Committee noted that the participant information sheet was lengthy and acknowledged that while there may be constraints in shortening the form that the researchers consider doing so if possible.  The researchers may wish to consider using the current standard consent form that can be found on the HDEC website: </w:t>
      </w:r>
      <w:hyperlink r:id="rId8" w:history="1">
        <w:r w:rsidR="00072546" w:rsidRPr="00542E6D">
          <w:rPr>
            <w:rStyle w:val="Hyperlink"/>
            <w:rFonts w:cs="Arial"/>
            <w:szCs w:val="22"/>
            <w:lang w:val="en-NZ"/>
          </w:rPr>
          <w:t>http://ethics.health.govt.nz</w:t>
        </w:r>
      </w:hyperlink>
      <w:r>
        <w:rPr>
          <w:rFonts w:cs="Arial"/>
          <w:szCs w:val="22"/>
          <w:lang w:val="en-NZ"/>
        </w:rPr>
        <w:t>.</w:t>
      </w:r>
    </w:p>
    <w:p w:rsidR="00072546" w:rsidRDefault="00072546" w:rsidP="00072546">
      <w:pPr>
        <w:pStyle w:val="ListParagraph"/>
        <w:numPr>
          <w:ilvl w:val="1"/>
          <w:numId w:val="4"/>
        </w:numPr>
        <w:spacing w:before="80" w:after="80"/>
        <w:rPr>
          <w:rFonts w:cs="Arial"/>
          <w:szCs w:val="22"/>
          <w:lang w:val="en-NZ"/>
        </w:rPr>
      </w:pPr>
      <w:r>
        <w:rPr>
          <w:rFonts w:cs="Arial"/>
          <w:szCs w:val="22"/>
          <w:lang w:val="en-NZ"/>
        </w:rPr>
        <w:t xml:space="preserve">The Committee noted that some of the information in the document was repetitive and also that some of the language used did not seem appropriate, e.g. ‘termination visit’ and suggested that the researchers review the document with this in mind. </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D84ED3" w:rsidRDefault="00E24E77" w:rsidP="00E24E77">
      <w:pPr>
        <w:rPr>
          <w:lang w:val="en-NZ"/>
        </w:rPr>
      </w:pPr>
      <w:r w:rsidRPr="00D84ED3">
        <w:rPr>
          <w:lang w:val="en-NZ"/>
        </w:rPr>
        <w:t xml:space="preserve">This application was </w:t>
      </w:r>
      <w:r w:rsidRPr="00D84ED3">
        <w:rPr>
          <w:i/>
          <w:lang w:val="en-NZ"/>
        </w:rPr>
        <w:t>approved</w:t>
      </w:r>
      <w:r w:rsidRPr="00D84ED3">
        <w:rPr>
          <w:lang w:val="en-NZ"/>
        </w:rPr>
        <w:t xml:space="preserve"> by </w:t>
      </w:r>
      <w:r w:rsidRPr="00D84ED3">
        <w:rPr>
          <w:rFonts w:cs="Arial"/>
          <w:szCs w:val="22"/>
          <w:lang w:val="en-NZ"/>
        </w:rPr>
        <w:t>consensus</w:t>
      </w:r>
      <w:r w:rsidR="00D84ED3" w:rsidRPr="00D84ED3">
        <w:rPr>
          <w:rFonts w:cs="Arial"/>
          <w:szCs w:val="22"/>
          <w:lang w:val="en-NZ"/>
        </w:rPr>
        <w:t>.</w:t>
      </w:r>
    </w:p>
    <w:p w:rsidR="00E24E77" w:rsidRDefault="00E24E77" w:rsidP="00E24E77">
      <w:pPr>
        <w:rPr>
          <w:color w:val="FF0000"/>
          <w:lang w:val="en-NZ"/>
        </w:rPr>
      </w:pPr>
    </w:p>
    <w:p w:rsidR="00D84ED3" w:rsidRPr="00D84ED3" w:rsidRDefault="00D84ED3" w:rsidP="00E24E77">
      <w:pPr>
        <w:rPr>
          <w:lang w:val="en-NZ"/>
        </w:rPr>
      </w:pPr>
      <w:r w:rsidRPr="00D84ED3">
        <w:rPr>
          <w:lang w:val="en-NZ"/>
        </w:rPr>
        <w:t>Non-standard approval conditions</w:t>
      </w:r>
      <w:r w:rsidR="008B4A64">
        <w:rPr>
          <w:lang w:val="en-NZ"/>
        </w:rPr>
        <w:t>:</w:t>
      </w:r>
    </w:p>
    <w:p w:rsidR="00D84ED3" w:rsidRPr="00635015" w:rsidRDefault="00D84ED3" w:rsidP="00D84ED3">
      <w:pPr>
        <w:pStyle w:val="ListParagraph"/>
        <w:numPr>
          <w:ilvl w:val="0"/>
          <w:numId w:val="5"/>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C13C7B" w:rsidRDefault="00C13C7B">
      <w:pPr>
        <w:rPr>
          <w:color w:val="FF0000"/>
          <w:lang w:val="en-NZ"/>
        </w:rPr>
      </w:pPr>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12613" w:rsidRPr="00960BFE" w:rsidTr="00F12613">
        <w:trPr>
          <w:trHeight w:val="280"/>
        </w:trPr>
        <w:tc>
          <w:tcPr>
            <w:tcW w:w="966" w:type="dxa"/>
            <w:tcBorders>
              <w:top w:val="nil"/>
              <w:left w:val="nil"/>
              <w:bottom w:val="nil"/>
              <w:right w:val="nil"/>
            </w:tcBorders>
          </w:tcPr>
          <w:p w:rsidR="00F12613" w:rsidRPr="00960BFE" w:rsidRDefault="00F12613">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F12613" w:rsidRPr="00960BFE" w:rsidRDefault="00F1261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12613" w:rsidRPr="00960BFE" w:rsidRDefault="00F12613">
            <w:pPr>
              <w:autoSpaceDE w:val="0"/>
              <w:autoSpaceDN w:val="0"/>
              <w:adjustRightInd w:val="0"/>
            </w:pPr>
            <w:r w:rsidRPr="00960BFE">
              <w:rPr>
                <w:b/>
              </w:rPr>
              <w:t>14/STH/51</w:t>
            </w:r>
            <w:r w:rsidRPr="00960BFE">
              <w:t xml:space="preserve"> </w:t>
            </w:r>
          </w:p>
        </w:tc>
      </w:tr>
      <w:tr w:rsidR="00F12613" w:rsidRPr="00960BFE" w:rsidTr="00F12613">
        <w:trPr>
          <w:trHeight w:val="280"/>
        </w:trPr>
        <w:tc>
          <w:tcPr>
            <w:tcW w:w="966" w:type="dxa"/>
            <w:tcBorders>
              <w:top w:val="nil"/>
              <w:left w:val="nil"/>
              <w:bottom w:val="nil"/>
              <w:right w:val="nil"/>
            </w:tcBorders>
          </w:tcPr>
          <w:p w:rsidR="00F12613" w:rsidRPr="00960BFE" w:rsidRDefault="00F12613">
            <w:pPr>
              <w:autoSpaceDE w:val="0"/>
              <w:autoSpaceDN w:val="0"/>
              <w:adjustRightInd w:val="0"/>
            </w:pPr>
            <w:r w:rsidRPr="00960BFE">
              <w:t xml:space="preserve"> </w:t>
            </w:r>
          </w:p>
        </w:tc>
        <w:tc>
          <w:tcPr>
            <w:tcW w:w="2575" w:type="dxa"/>
            <w:tcBorders>
              <w:top w:val="nil"/>
              <w:left w:val="nil"/>
              <w:bottom w:val="nil"/>
              <w:right w:val="nil"/>
            </w:tcBorders>
          </w:tcPr>
          <w:p w:rsidR="00F12613" w:rsidRPr="00960BFE" w:rsidRDefault="00F12613">
            <w:pPr>
              <w:autoSpaceDE w:val="0"/>
              <w:autoSpaceDN w:val="0"/>
              <w:adjustRightInd w:val="0"/>
            </w:pPr>
            <w:r w:rsidRPr="00960BFE">
              <w:t xml:space="preserve">Title: </w:t>
            </w:r>
          </w:p>
        </w:tc>
        <w:tc>
          <w:tcPr>
            <w:tcW w:w="6459" w:type="dxa"/>
            <w:tcBorders>
              <w:top w:val="nil"/>
              <w:left w:val="nil"/>
              <w:bottom w:val="nil"/>
              <w:right w:val="nil"/>
            </w:tcBorders>
          </w:tcPr>
          <w:p w:rsidR="00F12613" w:rsidRPr="00960BFE" w:rsidRDefault="00F12613">
            <w:pPr>
              <w:autoSpaceDE w:val="0"/>
              <w:autoSpaceDN w:val="0"/>
              <w:adjustRightInd w:val="0"/>
            </w:pPr>
            <w:r w:rsidRPr="00960BFE">
              <w:t xml:space="preserve">Efficacy, safety and immunogenicity of BI 695501 versus </w:t>
            </w:r>
            <w:proofErr w:type="spellStart"/>
            <w:r w:rsidRPr="00960BFE">
              <w:t>adalimumabin</w:t>
            </w:r>
            <w:proofErr w:type="spellEnd"/>
            <w:r w:rsidRPr="00960BFE">
              <w:t xml:space="preserve"> patients with active rheumatoid arthritis. </w:t>
            </w:r>
          </w:p>
        </w:tc>
      </w:tr>
      <w:tr w:rsidR="00F12613" w:rsidRPr="00960BFE" w:rsidTr="00F12613">
        <w:trPr>
          <w:trHeight w:val="280"/>
        </w:trPr>
        <w:tc>
          <w:tcPr>
            <w:tcW w:w="966" w:type="dxa"/>
            <w:tcBorders>
              <w:top w:val="nil"/>
              <w:left w:val="nil"/>
              <w:bottom w:val="nil"/>
              <w:right w:val="nil"/>
            </w:tcBorders>
          </w:tcPr>
          <w:p w:rsidR="00F12613" w:rsidRPr="00960BFE" w:rsidRDefault="00F12613">
            <w:pPr>
              <w:autoSpaceDE w:val="0"/>
              <w:autoSpaceDN w:val="0"/>
              <w:adjustRightInd w:val="0"/>
            </w:pPr>
            <w:r w:rsidRPr="00960BFE">
              <w:t xml:space="preserve"> </w:t>
            </w:r>
          </w:p>
        </w:tc>
        <w:tc>
          <w:tcPr>
            <w:tcW w:w="2575" w:type="dxa"/>
            <w:tcBorders>
              <w:top w:val="nil"/>
              <w:left w:val="nil"/>
              <w:bottom w:val="nil"/>
              <w:right w:val="nil"/>
            </w:tcBorders>
          </w:tcPr>
          <w:p w:rsidR="00F12613" w:rsidRPr="00960BFE" w:rsidRDefault="00F12613">
            <w:pPr>
              <w:autoSpaceDE w:val="0"/>
              <w:autoSpaceDN w:val="0"/>
              <w:adjustRightInd w:val="0"/>
            </w:pPr>
            <w:r w:rsidRPr="00960BFE">
              <w:t xml:space="preserve">Principal Investigator: </w:t>
            </w:r>
          </w:p>
        </w:tc>
        <w:tc>
          <w:tcPr>
            <w:tcW w:w="6459" w:type="dxa"/>
            <w:tcBorders>
              <w:top w:val="nil"/>
              <w:left w:val="nil"/>
              <w:bottom w:val="nil"/>
              <w:right w:val="nil"/>
            </w:tcBorders>
          </w:tcPr>
          <w:p w:rsidR="00F12613" w:rsidRPr="00960BFE" w:rsidRDefault="00F12613">
            <w:pPr>
              <w:autoSpaceDE w:val="0"/>
              <w:autoSpaceDN w:val="0"/>
              <w:adjustRightInd w:val="0"/>
            </w:pPr>
            <w:r w:rsidRPr="00960BFE">
              <w:t xml:space="preserve">Dr Nigel  Gilchrist </w:t>
            </w:r>
          </w:p>
        </w:tc>
      </w:tr>
      <w:tr w:rsidR="00F12613" w:rsidRPr="00960BFE" w:rsidTr="00F12613">
        <w:trPr>
          <w:trHeight w:val="280"/>
        </w:trPr>
        <w:tc>
          <w:tcPr>
            <w:tcW w:w="966" w:type="dxa"/>
            <w:tcBorders>
              <w:top w:val="nil"/>
              <w:left w:val="nil"/>
              <w:bottom w:val="nil"/>
              <w:right w:val="nil"/>
            </w:tcBorders>
          </w:tcPr>
          <w:p w:rsidR="00F12613" w:rsidRPr="00960BFE" w:rsidRDefault="00F12613">
            <w:pPr>
              <w:autoSpaceDE w:val="0"/>
              <w:autoSpaceDN w:val="0"/>
              <w:adjustRightInd w:val="0"/>
            </w:pPr>
            <w:r w:rsidRPr="00960BFE">
              <w:t xml:space="preserve"> </w:t>
            </w:r>
          </w:p>
        </w:tc>
        <w:tc>
          <w:tcPr>
            <w:tcW w:w="2575" w:type="dxa"/>
            <w:tcBorders>
              <w:top w:val="nil"/>
              <w:left w:val="nil"/>
              <w:bottom w:val="nil"/>
              <w:right w:val="nil"/>
            </w:tcBorders>
          </w:tcPr>
          <w:p w:rsidR="00F12613" w:rsidRPr="00960BFE" w:rsidRDefault="00F12613">
            <w:pPr>
              <w:autoSpaceDE w:val="0"/>
              <w:autoSpaceDN w:val="0"/>
              <w:adjustRightInd w:val="0"/>
            </w:pPr>
            <w:r w:rsidRPr="00960BFE">
              <w:t xml:space="preserve">Sponsor: </w:t>
            </w:r>
          </w:p>
        </w:tc>
        <w:tc>
          <w:tcPr>
            <w:tcW w:w="6459" w:type="dxa"/>
            <w:tcBorders>
              <w:top w:val="nil"/>
              <w:left w:val="nil"/>
              <w:bottom w:val="nil"/>
              <w:right w:val="nil"/>
            </w:tcBorders>
          </w:tcPr>
          <w:p w:rsidR="00F12613" w:rsidRPr="00960BFE" w:rsidRDefault="00F12613">
            <w:pPr>
              <w:autoSpaceDE w:val="0"/>
              <w:autoSpaceDN w:val="0"/>
              <w:adjustRightInd w:val="0"/>
            </w:pPr>
            <w:r w:rsidRPr="00960BFE">
              <w:t xml:space="preserve">Quintiles </w:t>
            </w:r>
            <w:proofErr w:type="spellStart"/>
            <w:r w:rsidRPr="00960BFE">
              <w:t>pty</w:t>
            </w:r>
            <w:proofErr w:type="spellEnd"/>
            <w:r w:rsidRPr="00960BFE">
              <w:t xml:space="preserve"> Limited </w:t>
            </w:r>
          </w:p>
        </w:tc>
      </w:tr>
      <w:tr w:rsidR="00F12613" w:rsidRPr="00960BFE" w:rsidTr="00F12613">
        <w:trPr>
          <w:trHeight w:val="280"/>
        </w:trPr>
        <w:tc>
          <w:tcPr>
            <w:tcW w:w="966" w:type="dxa"/>
            <w:tcBorders>
              <w:top w:val="nil"/>
              <w:left w:val="nil"/>
              <w:bottom w:val="nil"/>
              <w:right w:val="nil"/>
            </w:tcBorders>
          </w:tcPr>
          <w:p w:rsidR="00F12613" w:rsidRPr="00960BFE" w:rsidRDefault="00F12613">
            <w:pPr>
              <w:autoSpaceDE w:val="0"/>
              <w:autoSpaceDN w:val="0"/>
              <w:adjustRightInd w:val="0"/>
            </w:pPr>
            <w:r w:rsidRPr="00960BFE">
              <w:t xml:space="preserve"> </w:t>
            </w:r>
          </w:p>
        </w:tc>
        <w:tc>
          <w:tcPr>
            <w:tcW w:w="2575" w:type="dxa"/>
            <w:tcBorders>
              <w:top w:val="nil"/>
              <w:left w:val="nil"/>
              <w:bottom w:val="nil"/>
              <w:right w:val="nil"/>
            </w:tcBorders>
          </w:tcPr>
          <w:p w:rsidR="00F12613" w:rsidRPr="00960BFE" w:rsidRDefault="00F12613">
            <w:pPr>
              <w:autoSpaceDE w:val="0"/>
              <w:autoSpaceDN w:val="0"/>
              <w:adjustRightInd w:val="0"/>
            </w:pPr>
            <w:r w:rsidRPr="00960BFE">
              <w:t xml:space="preserve">Clock Start Date: </w:t>
            </w:r>
          </w:p>
        </w:tc>
        <w:tc>
          <w:tcPr>
            <w:tcW w:w="6459" w:type="dxa"/>
            <w:tcBorders>
              <w:top w:val="nil"/>
              <w:left w:val="nil"/>
              <w:bottom w:val="nil"/>
              <w:right w:val="nil"/>
            </w:tcBorders>
          </w:tcPr>
          <w:p w:rsidR="00F12613" w:rsidRPr="00960BFE" w:rsidRDefault="00F12613">
            <w:pPr>
              <w:autoSpaceDE w:val="0"/>
              <w:autoSpaceDN w:val="0"/>
              <w:adjustRightInd w:val="0"/>
            </w:pPr>
            <w:r w:rsidRPr="00960BFE">
              <w:t xml:space="preserve">08 May 2014 </w:t>
            </w:r>
          </w:p>
        </w:tc>
      </w:tr>
    </w:tbl>
    <w:p w:rsidR="00376781" w:rsidRPr="00960BFE" w:rsidRDefault="00222DDD">
      <w:pPr>
        <w:autoSpaceDE w:val="0"/>
        <w:autoSpaceDN w:val="0"/>
        <w:adjustRightInd w:val="0"/>
      </w:pPr>
      <w:r w:rsidRPr="00960BFE">
        <w:t xml:space="preserve"> </w:t>
      </w:r>
    </w:p>
    <w:p w:rsidR="00987913" w:rsidRDefault="00F12613">
      <w:pPr>
        <w:autoSpaceDE w:val="0"/>
        <w:autoSpaceDN w:val="0"/>
        <w:adjustRightInd w:val="0"/>
        <w:rPr>
          <w:rFonts w:cs="Arial"/>
          <w:szCs w:val="22"/>
          <w:lang w:val="en-NZ"/>
        </w:rPr>
      </w:pPr>
      <w:r>
        <w:rPr>
          <w:rFonts w:cs="Arial"/>
          <w:szCs w:val="22"/>
          <w:lang w:val="en-NZ"/>
        </w:rPr>
        <w:t xml:space="preserve">No member of the research team was present for discussion of this application. </w:t>
      </w:r>
      <w:r w:rsidR="00FC7F19">
        <w:rPr>
          <w:rFonts w:cs="Arial"/>
          <w:szCs w:val="22"/>
          <w:lang w:val="en-NZ"/>
        </w:rPr>
        <w:t xml:space="preserve">The researchers were advised of the Committee’s decision as soon as it came to hand. </w:t>
      </w:r>
    </w:p>
    <w:p w:rsidR="00F12613" w:rsidRPr="00960BFE" w:rsidRDefault="00F126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A2381F" w:rsidRPr="00960BFE" w:rsidRDefault="00A2381F" w:rsidP="00A2381F">
      <w:pPr>
        <w:autoSpaceDE w:val="0"/>
        <w:autoSpaceDN w:val="0"/>
        <w:adjustRightInd w:val="0"/>
        <w:rPr>
          <w:lang w:val="en-NZ"/>
        </w:rPr>
      </w:pPr>
      <w:r>
        <w:rPr>
          <w:lang w:val="en-NZ"/>
        </w:rPr>
        <w:t xml:space="preserve">Dr </w:t>
      </w:r>
      <w:proofErr w:type="spellStart"/>
      <w:r>
        <w:rPr>
          <w:lang w:val="en-NZ"/>
        </w:rPr>
        <w:t>Waaka</w:t>
      </w:r>
      <w:proofErr w:type="spellEnd"/>
      <w:r>
        <w:rPr>
          <w:lang w:val="en-NZ"/>
        </w:rPr>
        <w:t xml:space="preserve"> and Mrs Frank-Alexander declared potential conflicts </w:t>
      </w:r>
      <w:r w:rsidRPr="00960BFE">
        <w:rPr>
          <w:lang w:val="en-NZ"/>
        </w:rPr>
        <w:t xml:space="preserve">of interest </w:t>
      </w:r>
      <w:r>
        <w:rPr>
          <w:lang w:val="en-NZ"/>
        </w:rPr>
        <w:t xml:space="preserve">but the Committee deemed that they were not significant conflicts of interest and did not require Dr </w:t>
      </w:r>
      <w:proofErr w:type="spellStart"/>
      <w:r>
        <w:rPr>
          <w:lang w:val="en-NZ"/>
        </w:rPr>
        <w:t>Waaka</w:t>
      </w:r>
      <w:proofErr w:type="spellEnd"/>
      <w:r>
        <w:rPr>
          <w:lang w:val="en-NZ"/>
        </w:rPr>
        <w:t xml:space="preserve"> or Mrs Frank-Alexander to leave the room during discussion. </w:t>
      </w:r>
    </w:p>
    <w:p w:rsidR="00E24E77" w:rsidRPr="00960BFE" w:rsidRDefault="002A7BCA" w:rsidP="002A7BCA">
      <w:pPr>
        <w:tabs>
          <w:tab w:val="left" w:pos="7560"/>
        </w:tabs>
        <w:autoSpaceDE w:val="0"/>
        <w:autoSpaceDN w:val="0"/>
        <w:adjustRightInd w:val="0"/>
        <w:rPr>
          <w:lang w:val="en-NZ"/>
        </w:rPr>
      </w:pPr>
      <w:r>
        <w:rPr>
          <w:lang w:val="en-NZ"/>
        </w:rPr>
        <w:tab/>
      </w: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Default="002A7BCA" w:rsidP="00715EFF">
      <w:pPr>
        <w:pStyle w:val="ListParagraph"/>
        <w:numPr>
          <w:ilvl w:val="0"/>
          <w:numId w:val="4"/>
        </w:numPr>
        <w:rPr>
          <w:lang w:val="en-NZ"/>
        </w:rPr>
      </w:pPr>
      <w:r>
        <w:rPr>
          <w:lang w:val="en-NZ"/>
        </w:rPr>
        <w:t>The Committee commended the researchers on a well written application.</w:t>
      </w:r>
    </w:p>
    <w:p w:rsidR="00DE6433" w:rsidRPr="00AD3893" w:rsidRDefault="00AD3893" w:rsidP="00715EFF">
      <w:pPr>
        <w:pStyle w:val="ListParagraph"/>
        <w:numPr>
          <w:ilvl w:val="0"/>
          <w:numId w:val="4"/>
        </w:numPr>
        <w:rPr>
          <w:lang w:val="en-NZ"/>
        </w:rPr>
      </w:pPr>
      <w:r>
        <w:rPr>
          <w:lang w:val="en-NZ"/>
        </w:rPr>
        <w:t xml:space="preserve">The Committee noted that the researchers have sought SCOTT approval for this study and was satisfied that the scientific robustness would be assessed by this review body. The researchers have also indicated that an independent safety monitoring committee is in place. </w:t>
      </w:r>
    </w:p>
    <w:p w:rsidR="00DE6433" w:rsidRPr="00AD3893" w:rsidRDefault="00AD3893" w:rsidP="00715EFF">
      <w:pPr>
        <w:pStyle w:val="ListParagraph"/>
        <w:numPr>
          <w:ilvl w:val="0"/>
          <w:numId w:val="4"/>
        </w:numPr>
        <w:rPr>
          <w:lang w:val="en-NZ"/>
        </w:rPr>
      </w:pPr>
      <w:r>
        <w:rPr>
          <w:lang w:val="en-NZ"/>
        </w:rPr>
        <w:t xml:space="preserve">The Committee discussed previous tests in humans and whether any safety issues </w:t>
      </w:r>
      <w:r w:rsidR="002A7D4F">
        <w:rPr>
          <w:lang w:val="en-NZ"/>
        </w:rPr>
        <w:t xml:space="preserve">were </w:t>
      </w:r>
      <w:r>
        <w:rPr>
          <w:lang w:val="en-NZ"/>
        </w:rPr>
        <w:t xml:space="preserve">identified. </w:t>
      </w:r>
      <w:r w:rsidR="00DE6433" w:rsidRPr="00AD3893">
        <w:rPr>
          <w:lang w:val="en-NZ"/>
        </w:rPr>
        <w:t xml:space="preserve">  </w:t>
      </w:r>
      <w:r>
        <w:rPr>
          <w:lang w:val="en-NZ"/>
        </w:rPr>
        <w:t>The</w:t>
      </w:r>
      <w:r w:rsidR="00DE6433" w:rsidRPr="00AD3893">
        <w:rPr>
          <w:lang w:val="en-NZ"/>
        </w:rPr>
        <w:t xml:space="preserve"> fir</w:t>
      </w:r>
      <w:r>
        <w:rPr>
          <w:lang w:val="en-NZ"/>
        </w:rPr>
        <w:t>st-in-human</w:t>
      </w:r>
      <w:r w:rsidR="00DE6433" w:rsidRPr="00AD3893">
        <w:rPr>
          <w:lang w:val="en-NZ"/>
        </w:rPr>
        <w:t xml:space="preserve"> </w:t>
      </w:r>
      <w:r>
        <w:rPr>
          <w:lang w:val="en-NZ"/>
        </w:rPr>
        <w:t xml:space="preserve">study was in healthy volunteers who were given </w:t>
      </w:r>
      <w:proofErr w:type="spellStart"/>
      <w:r>
        <w:rPr>
          <w:lang w:val="en-NZ"/>
        </w:rPr>
        <w:t>adalimumabin</w:t>
      </w:r>
      <w:proofErr w:type="spellEnd"/>
      <w:r w:rsidR="00DE6433" w:rsidRPr="00AD3893">
        <w:rPr>
          <w:lang w:val="en-NZ"/>
        </w:rPr>
        <w:t xml:space="preserve"> or </w:t>
      </w:r>
      <w:r>
        <w:rPr>
          <w:lang w:val="en-NZ"/>
        </w:rPr>
        <w:t xml:space="preserve">the </w:t>
      </w:r>
      <w:r w:rsidR="002A7D4F">
        <w:rPr>
          <w:lang w:val="en-NZ"/>
        </w:rPr>
        <w:t>study drug,</w:t>
      </w:r>
      <w:r w:rsidR="00DE6433" w:rsidRPr="00AD3893">
        <w:rPr>
          <w:lang w:val="en-NZ"/>
        </w:rPr>
        <w:t xml:space="preserve"> t</w:t>
      </w:r>
      <w:r>
        <w:rPr>
          <w:lang w:val="en-NZ"/>
        </w:rPr>
        <w:t xml:space="preserve">he safety profile was very good and no </w:t>
      </w:r>
      <w:r w:rsidR="00131A20">
        <w:rPr>
          <w:lang w:val="en-NZ"/>
        </w:rPr>
        <w:t xml:space="preserve">significant </w:t>
      </w:r>
      <w:r>
        <w:rPr>
          <w:lang w:val="en-NZ"/>
        </w:rPr>
        <w:t>differences between the two drugs were found</w:t>
      </w:r>
      <w:r w:rsidR="00131A20">
        <w:rPr>
          <w:lang w:val="en-NZ"/>
        </w:rPr>
        <w:t xml:space="preserve"> in terms of safety</w:t>
      </w:r>
      <w:r>
        <w:rPr>
          <w:lang w:val="en-NZ"/>
        </w:rPr>
        <w:t>.</w:t>
      </w:r>
      <w:r w:rsidR="00DE6433" w:rsidRPr="00AD3893">
        <w:rPr>
          <w:lang w:val="en-NZ"/>
        </w:rPr>
        <w:t xml:space="preserve">  </w:t>
      </w:r>
      <w:r w:rsidR="00131A20">
        <w:rPr>
          <w:lang w:val="en-NZ"/>
        </w:rPr>
        <w:t xml:space="preserve">One of the principal </w:t>
      </w:r>
      <w:r>
        <w:rPr>
          <w:lang w:val="en-NZ"/>
        </w:rPr>
        <w:t>issue</w:t>
      </w:r>
      <w:r w:rsidR="00131A20">
        <w:rPr>
          <w:lang w:val="en-NZ"/>
        </w:rPr>
        <w:t>s with</w:t>
      </w:r>
      <w:r>
        <w:rPr>
          <w:lang w:val="en-NZ"/>
        </w:rPr>
        <w:t xml:space="preserve"> long term </w:t>
      </w:r>
      <w:r w:rsidR="00131A20">
        <w:rPr>
          <w:lang w:val="en-NZ"/>
        </w:rPr>
        <w:t xml:space="preserve">use </w:t>
      </w:r>
      <w:r>
        <w:rPr>
          <w:lang w:val="en-NZ"/>
        </w:rPr>
        <w:t>is immune suppression.</w:t>
      </w:r>
      <w:r w:rsidR="00DE6433" w:rsidRPr="00AD3893">
        <w:rPr>
          <w:lang w:val="en-NZ"/>
        </w:rPr>
        <w:t xml:space="preserve">  Long term side effects are to be expected but </w:t>
      </w:r>
      <w:r w:rsidR="00131A20">
        <w:rPr>
          <w:lang w:val="en-NZ"/>
        </w:rPr>
        <w:t xml:space="preserve">are anticipated to be the same as </w:t>
      </w:r>
      <w:proofErr w:type="spellStart"/>
      <w:r>
        <w:rPr>
          <w:lang w:val="en-NZ"/>
        </w:rPr>
        <w:t>adalimumab</w:t>
      </w:r>
      <w:r w:rsidR="008B4A64">
        <w:rPr>
          <w:lang w:val="en-NZ"/>
        </w:rPr>
        <w:t>in</w:t>
      </w:r>
      <w:proofErr w:type="spellEnd"/>
      <w:r w:rsidR="00DE6433" w:rsidRPr="00AD3893">
        <w:rPr>
          <w:lang w:val="en-NZ"/>
        </w:rPr>
        <w:t>.</w:t>
      </w:r>
    </w:p>
    <w:p w:rsidR="00DE6433" w:rsidRDefault="00AD3893" w:rsidP="00715EFF">
      <w:pPr>
        <w:pStyle w:val="ListParagraph"/>
        <w:numPr>
          <w:ilvl w:val="0"/>
          <w:numId w:val="4"/>
        </w:numPr>
        <w:rPr>
          <w:lang w:val="en-NZ"/>
        </w:rPr>
      </w:pPr>
      <w:r>
        <w:rPr>
          <w:lang w:val="en-NZ"/>
        </w:rPr>
        <w:t xml:space="preserve">The Committee confirmed the ways in which participants will be recruited and was satisfied that there were no ethical issues in the methods stated in the application form. </w:t>
      </w:r>
    </w:p>
    <w:p w:rsidR="00184D00" w:rsidRDefault="00184D00" w:rsidP="00715EFF">
      <w:pPr>
        <w:pStyle w:val="ListParagraph"/>
        <w:numPr>
          <w:ilvl w:val="0"/>
          <w:numId w:val="4"/>
        </w:numPr>
        <w:rPr>
          <w:lang w:val="en-NZ"/>
        </w:rPr>
      </w:pPr>
      <w:r>
        <w:rPr>
          <w:lang w:val="en-NZ"/>
        </w:rPr>
        <w:t xml:space="preserve">The Committee requested the following changes to the participant information sheet: </w:t>
      </w:r>
    </w:p>
    <w:p w:rsidR="00184D00" w:rsidRDefault="00184D00" w:rsidP="00715EFF">
      <w:pPr>
        <w:pStyle w:val="ListParagraph"/>
        <w:numPr>
          <w:ilvl w:val="1"/>
          <w:numId w:val="4"/>
        </w:numPr>
        <w:rPr>
          <w:lang w:val="en-NZ"/>
        </w:rPr>
      </w:pPr>
      <w:r>
        <w:rPr>
          <w:lang w:val="en-NZ"/>
        </w:rPr>
        <w:t>The Committee acknowledged the small number of participants being recruited to the study in New Zealand but noted that if possible to change the sheet given the small number that a more succinct statement about why the participant is invited to the study the better. The Committee noted the sentence on page two of the information sheet that states “You are being invited to take part in this study because you have moderate to severe RA and have active disease despite treatment with other anti-rheumatic medicines.” would be helpful to state upfront.</w:t>
      </w:r>
    </w:p>
    <w:p w:rsidR="00F12613" w:rsidRDefault="00F12613" w:rsidP="00F12613">
      <w:pPr>
        <w:pStyle w:val="ListParagraph"/>
        <w:numPr>
          <w:ilvl w:val="1"/>
          <w:numId w:val="4"/>
        </w:numPr>
        <w:rPr>
          <w:lang w:val="en-NZ"/>
        </w:rPr>
      </w:pPr>
      <w:r>
        <w:rPr>
          <w:lang w:val="en-NZ"/>
        </w:rPr>
        <w:t xml:space="preserve">Please include contact details for the study’s Maori support person. </w:t>
      </w:r>
    </w:p>
    <w:p w:rsidR="00F12613" w:rsidRPr="00F12613" w:rsidRDefault="00F12613" w:rsidP="00F12613">
      <w:pPr>
        <w:pStyle w:val="ListParagraph"/>
        <w:numPr>
          <w:ilvl w:val="1"/>
          <w:numId w:val="4"/>
        </w:numPr>
        <w:rPr>
          <w:lang w:val="en-NZ"/>
        </w:rPr>
      </w:pPr>
      <w:r>
        <w:rPr>
          <w:lang w:val="en-NZ"/>
        </w:rPr>
        <w:t xml:space="preserve">The Committee noted on page three of the participant information sheet, the screening period requirement that a positive tuberculosis test will be reported if required by law. The Committee questioned whether this is required by law in New Zealand. It was confirmed that it is.    The Committee requested that the words “in your country” be removed from this statement. </w:t>
      </w:r>
    </w:p>
    <w:p w:rsidR="00DE6433" w:rsidRDefault="00184D00" w:rsidP="00715EFF">
      <w:pPr>
        <w:pStyle w:val="ListParagraph"/>
        <w:numPr>
          <w:ilvl w:val="0"/>
          <w:numId w:val="4"/>
        </w:numPr>
        <w:rPr>
          <w:lang w:val="en-NZ"/>
        </w:rPr>
      </w:pPr>
      <w:r>
        <w:rPr>
          <w:lang w:val="en-NZ"/>
        </w:rPr>
        <w:t xml:space="preserve">It was not clear to the Committee whether </w:t>
      </w:r>
      <w:r w:rsidR="00DE6433">
        <w:rPr>
          <w:lang w:val="en-NZ"/>
        </w:rPr>
        <w:t>all participants</w:t>
      </w:r>
      <w:r>
        <w:rPr>
          <w:lang w:val="en-NZ"/>
        </w:rPr>
        <w:t xml:space="preserve"> in the study would</w:t>
      </w:r>
      <w:r w:rsidR="00DE6433">
        <w:rPr>
          <w:lang w:val="en-NZ"/>
        </w:rPr>
        <w:t xml:space="preserve"> have c</w:t>
      </w:r>
      <w:r>
        <w:rPr>
          <w:lang w:val="en-NZ"/>
        </w:rPr>
        <w:t xml:space="preserve">ontinued </w:t>
      </w:r>
      <w:r w:rsidR="00DE6433">
        <w:rPr>
          <w:lang w:val="en-NZ"/>
        </w:rPr>
        <w:t xml:space="preserve">access </w:t>
      </w:r>
      <w:r>
        <w:rPr>
          <w:lang w:val="en-NZ"/>
        </w:rPr>
        <w:t xml:space="preserve">to the drug </w:t>
      </w:r>
      <w:r w:rsidR="00DE6433">
        <w:rPr>
          <w:lang w:val="en-NZ"/>
        </w:rPr>
        <w:t xml:space="preserve">after </w:t>
      </w:r>
      <w:r>
        <w:rPr>
          <w:lang w:val="en-NZ"/>
        </w:rPr>
        <w:t xml:space="preserve">this intervention study.  </w:t>
      </w:r>
      <w:r w:rsidR="00F12613">
        <w:rPr>
          <w:lang w:val="en-NZ"/>
        </w:rPr>
        <w:t xml:space="preserve">The </w:t>
      </w:r>
      <w:r>
        <w:rPr>
          <w:lang w:val="en-NZ"/>
        </w:rPr>
        <w:t>partici</w:t>
      </w:r>
      <w:r w:rsidR="00F12613">
        <w:rPr>
          <w:lang w:val="en-NZ"/>
        </w:rPr>
        <w:t>pant information sheet states</w:t>
      </w:r>
      <w:r>
        <w:rPr>
          <w:lang w:val="en-NZ"/>
        </w:rPr>
        <w:t xml:space="preserve"> that there was</w:t>
      </w:r>
      <w:r w:rsidR="00DE6433">
        <w:rPr>
          <w:lang w:val="en-NZ"/>
        </w:rPr>
        <w:t xml:space="preserve"> no guarantee a</w:t>
      </w:r>
      <w:r w:rsidR="00F12613">
        <w:rPr>
          <w:lang w:val="en-NZ"/>
        </w:rPr>
        <w:t>nd that participants</w:t>
      </w:r>
      <w:r w:rsidR="00DE6433">
        <w:rPr>
          <w:lang w:val="en-NZ"/>
        </w:rPr>
        <w:t xml:space="preserve"> may be able to continue in an open label</w:t>
      </w:r>
      <w:r w:rsidR="00F12613">
        <w:rPr>
          <w:lang w:val="en-NZ"/>
        </w:rPr>
        <w:t xml:space="preserve"> study</w:t>
      </w:r>
      <w:r w:rsidR="00DE6433">
        <w:rPr>
          <w:lang w:val="en-NZ"/>
        </w:rPr>
        <w:t xml:space="preserve">.  </w:t>
      </w:r>
      <w:r>
        <w:rPr>
          <w:lang w:val="en-NZ"/>
        </w:rPr>
        <w:t>However, the Committee also noted that this drug has not been proven as</w:t>
      </w:r>
      <w:r w:rsidR="00DE6433">
        <w:rPr>
          <w:lang w:val="en-NZ"/>
        </w:rPr>
        <w:t xml:space="preserve"> superior so this is fine.  </w:t>
      </w:r>
    </w:p>
    <w:p w:rsidR="00E24E77" w:rsidRPr="00FD2B1E" w:rsidRDefault="00E24E77" w:rsidP="00E24E77">
      <w:pPr>
        <w:rPr>
          <w:u w:val="single"/>
          <w:lang w:val="en-NZ"/>
        </w:rPr>
      </w:pPr>
      <w:r w:rsidRPr="00FD2B1E">
        <w:rPr>
          <w:u w:val="single"/>
          <w:lang w:val="en-NZ"/>
        </w:rPr>
        <w:lastRenderedPageBreak/>
        <w:t xml:space="preserve">Decision </w:t>
      </w:r>
    </w:p>
    <w:p w:rsidR="00E24E77" w:rsidRPr="00BC6657" w:rsidRDefault="00E24E77" w:rsidP="00E24E77">
      <w:pPr>
        <w:rPr>
          <w:lang w:val="en-NZ"/>
        </w:rPr>
      </w:pPr>
      <w:r w:rsidRPr="00BC6657">
        <w:rPr>
          <w:lang w:val="en-NZ"/>
        </w:rPr>
        <w:t xml:space="preserve">This application was </w:t>
      </w:r>
      <w:r w:rsidRPr="00BC6657">
        <w:rPr>
          <w:i/>
          <w:lang w:val="en-NZ"/>
        </w:rPr>
        <w:t>approved</w:t>
      </w:r>
      <w:r w:rsidRPr="00BC6657">
        <w:rPr>
          <w:lang w:val="en-NZ"/>
        </w:rPr>
        <w:t xml:space="preserve"> by </w:t>
      </w:r>
      <w:r w:rsidRPr="00BC6657">
        <w:rPr>
          <w:rFonts w:cs="Arial"/>
          <w:szCs w:val="22"/>
          <w:lang w:val="en-NZ"/>
        </w:rPr>
        <w:t>consensus</w:t>
      </w:r>
      <w:r w:rsidRPr="00BC6657">
        <w:rPr>
          <w:lang w:val="en-NZ"/>
        </w:rPr>
        <w:t>.</w:t>
      </w:r>
    </w:p>
    <w:p w:rsidR="008B4A64" w:rsidRDefault="008B4A64">
      <w:pPr>
        <w:autoSpaceDE w:val="0"/>
        <w:autoSpaceDN w:val="0"/>
        <w:adjustRightInd w:val="0"/>
      </w:pPr>
    </w:p>
    <w:p w:rsidR="008B4A64" w:rsidRPr="00D84ED3" w:rsidRDefault="008B4A64" w:rsidP="008B4A64">
      <w:pPr>
        <w:rPr>
          <w:lang w:val="en-NZ"/>
        </w:rPr>
      </w:pPr>
      <w:r w:rsidRPr="00D84ED3">
        <w:rPr>
          <w:lang w:val="en-NZ"/>
        </w:rPr>
        <w:t>Non-standard approval conditions</w:t>
      </w:r>
      <w:r>
        <w:rPr>
          <w:lang w:val="en-NZ"/>
        </w:rPr>
        <w:t>:</w:t>
      </w:r>
    </w:p>
    <w:p w:rsidR="008B4A64" w:rsidRPr="00635015" w:rsidRDefault="008B4A64" w:rsidP="008B4A64">
      <w:pPr>
        <w:pStyle w:val="ListParagraph"/>
        <w:numPr>
          <w:ilvl w:val="0"/>
          <w:numId w:val="5"/>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376781" w:rsidRPr="00960BFE" w:rsidRDefault="00222DD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C6C" w:rsidRPr="00960BFE" w:rsidRDefault="00950C6C">
            <w:pPr>
              <w:autoSpaceDE w:val="0"/>
              <w:autoSpaceDN w:val="0"/>
              <w:adjustRightInd w:val="0"/>
            </w:pPr>
            <w:r w:rsidRPr="00960BFE">
              <w:rPr>
                <w:b/>
              </w:rPr>
              <w:t>14/STH/53</w:t>
            </w:r>
            <w:r w:rsidRPr="00960BFE">
              <w:t xml:space="preserve">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Title: </w:t>
            </w:r>
          </w:p>
        </w:tc>
        <w:tc>
          <w:tcPr>
            <w:tcW w:w="6459" w:type="dxa"/>
            <w:tcBorders>
              <w:top w:val="nil"/>
              <w:left w:val="nil"/>
              <w:bottom w:val="nil"/>
              <w:right w:val="nil"/>
            </w:tcBorders>
          </w:tcPr>
          <w:p w:rsidR="00950C6C" w:rsidRPr="00960BFE" w:rsidRDefault="00950C6C">
            <w:pPr>
              <w:autoSpaceDE w:val="0"/>
              <w:autoSpaceDN w:val="0"/>
              <w:adjustRightInd w:val="0"/>
            </w:pPr>
            <w:proofErr w:type="spellStart"/>
            <w:r w:rsidRPr="00960BFE">
              <w:t>Darifenacin</w:t>
            </w:r>
            <w:proofErr w:type="spellEnd"/>
            <w:r w:rsidRPr="00960BFE">
              <w:t xml:space="preserve"> bioequivalence study conducted under fasting conditions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Principal Investigator: </w:t>
            </w:r>
          </w:p>
        </w:tc>
        <w:tc>
          <w:tcPr>
            <w:tcW w:w="6459" w:type="dxa"/>
            <w:tcBorders>
              <w:top w:val="nil"/>
              <w:left w:val="nil"/>
              <w:bottom w:val="nil"/>
              <w:right w:val="nil"/>
            </w:tcBorders>
          </w:tcPr>
          <w:p w:rsidR="00950C6C" w:rsidRPr="00960BFE" w:rsidRDefault="00950C6C">
            <w:pPr>
              <w:autoSpaceDE w:val="0"/>
              <w:autoSpaceDN w:val="0"/>
              <w:adjustRightInd w:val="0"/>
            </w:pPr>
            <w:r w:rsidRPr="00960BFE">
              <w:t xml:space="preserve">Dr </w:t>
            </w:r>
            <w:proofErr w:type="spellStart"/>
            <w:r w:rsidRPr="00960BFE">
              <w:t>Noelyn</w:t>
            </w:r>
            <w:proofErr w:type="spellEnd"/>
            <w:r w:rsidRPr="00960BFE">
              <w:t xml:space="preserve"> Hung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Sponsor: </w:t>
            </w:r>
          </w:p>
        </w:tc>
        <w:tc>
          <w:tcPr>
            <w:tcW w:w="6459" w:type="dxa"/>
            <w:tcBorders>
              <w:top w:val="nil"/>
              <w:left w:val="nil"/>
              <w:bottom w:val="nil"/>
              <w:right w:val="nil"/>
            </w:tcBorders>
          </w:tcPr>
          <w:p w:rsidR="00950C6C" w:rsidRPr="00960BFE" w:rsidRDefault="00950C6C">
            <w:pPr>
              <w:autoSpaceDE w:val="0"/>
              <w:autoSpaceDN w:val="0"/>
              <w:adjustRightInd w:val="0"/>
            </w:pPr>
            <w:r w:rsidRPr="00960BFE">
              <w:t xml:space="preserve">Generic Partners Pty Ltd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Clock Start Date: </w:t>
            </w:r>
          </w:p>
        </w:tc>
        <w:tc>
          <w:tcPr>
            <w:tcW w:w="6459" w:type="dxa"/>
            <w:tcBorders>
              <w:top w:val="nil"/>
              <w:left w:val="nil"/>
              <w:bottom w:val="nil"/>
              <w:right w:val="nil"/>
            </w:tcBorders>
          </w:tcPr>
          <w:p w:rsidR="00950C6C" w:rsidRPr="00960BFE" w:rsidRDefault="00950C6C">
            <w:pPr>
              <w:autoSpaceDE w:val="0"/>
              <w:autoSpaceDN w:val="0"/>
              <w:adjustRightInd w:val="0"/>
            </w:pPr>
            <w:r w:rsidRPr="00960BFE">
              <w:t xml:space="preserve">08 May 2014 </w:t>
            </w:r>
          </w:p>
        </w:tc>
      </w:tr>
    </w:tbl>
    <w:p w:rsidR="00376781" w:rsidRPr="00960BFE" w:rsidRDefault="00222DDD">
      <w:pPr>
        <w:autoSpaceDE w:val="0"/>
        <w:autoSpaceDN w:val="0"/>
        <w:adjustRightInd w:val="0"/>
      </w:pPr>
      <w:r w:rsidRPr="00960BFE">
        <w:t xml:space="preserve"> </w:t>
      </w:r>
    </w:p>
    <w:p w:rsidR="00987913" w:rsidRPr="00365C7A" w:rsidRDefault="00365C7A">
      <w:pPr>
        <w:autoSpaceDE w:val="0"/>
        <w:autoSpaceDN w:val="0"/>
        <w:adjustRightInd w:val="0"/>
        <w:rPr>
          <w:sz w:val="20"/>
          <w:lang w:val="en-NZ"/>
        </w:rPr>
      </w:pPr>
      <w:r w:rsidRPr="00365C7A">
        <w:rPr>
          <w:rFonts w:cs="Arial"/>
          <w:szCs w:val="22"/>
          <w:lang w:val="en-NZ"/>
        </w:rPr>
        <w:t xml:space="preserve">Dr </w:t>
      </w:r>
      <w:proofErr w:type="spellStart"/>
      <w:r w:rsidRPr="00365C7A">
        <w:rPr>
          <w:rFonts w:cs="Arial"/>
          <w:szCs w:val="22"/>
          <w:lang w:val="en-NZ"/>
        </w:rPr>
        <w:t>Noelyn</w:t>
      </w:r>
      <w:proofErr w:type="spellEnd"/>
      <w:r w:rsidRPr="00365C7A">
        <w:rPr>
          <w:rFonts w:cs="Arial"/>
          <w:szCs w:val="22"/>
          <w:lang w:val="en-NZ"/>
        </w:rPr>
        <w:t xml:space="preserve"> Hung, Dr </w:t>
      </w:r>
      <w:proofErr w:type="spellStart"/>
      <w:r w:rsidRPr="00365C7A">
        <w:rPr>
          <w:rFonts w:cs="Arial"/>
          <w:szCs w:val="22"/>
          <w:lang w:val="en-NZ"/>
        </w:rPr>
        <w:t>Tak</w:t>
      </w:r>
      <w:proofErr w:type="spellEnd"/>
      <w:r w:rsidRPr="00365C7A">
        <w:rPr>
          <w:rFonts w:cs="Arial"/>
          <w:szCs w:val="22"/>
          <w:lang w:val="en-NZ"/>
        </w:rPr>
        <w:t xml:space="preserve"> Hung and Mrs Linda </w:t>
      </w:r>
      <w:proofErr w:type="spellStart"/>
      <w:r w:rsidRPr="00365C7A">
        <w:rPr>
          <w:rFonts w:cs="Arial"/>
          <w:szCs w:val="22"/>
          <w:lang w:val="en-NZ"/>
        </w:rPr>
        <w:t>Folland</w:t>
      </w:r>
      <w:proofErr w:type="spellEnd"/>
      <w:r w:rsidRPr="00365C7A">
        <w:rPr>
          <w:rFonts w:cs="Arial"/>
          <w:szCs w:val="22"/>
          <w:lang w:val="en-NZ"/>
        </w:rPr>
        <w:t xml:space="preserve"> </w:t>
      </w:r>
      <w:r w:rsidRPr="00365C7A">
        <w:rPr>
          <w:lang w:val="en-NZ"/>
        </w:rPr>
        <w:t>were</w:t>
      </w:r>
      <w:r w:rsidR="00987913" w:rsidRPr="00365C7A">
        <w:rPr>
          <w:lang w:val="en-NZ"/>
        </w:rPr>
        <w:t xml:space="preserve"> present </w:t>
      </w:r>
      <w:r w:rsidR="00DC62A5" w:rsidRPr="00365C7A">
        <w:rPr>
          <w:rFonts w:cs="Arial"/>
          <w:szCs w:val="22"/>
          <w:lang w:val="en-NZ"/>
        </w:rPr>
        <w:t>by teleconference</w:t>
      </w:r>
      <w:r w:rsidR="00DC62A5" w:rsidRPr="00365C7A">
        <w:rPr>
          <w:lang w:val="en-NZ"/>
        </w:rPr>
        <w:t xml:space="preserve"> </w:t>
      </w:r>
      <w:r w:rsidR="00987913" w:rsidRPr="00365C7A">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Pr="003C7E3B" w:rsidRDefault="00CD247B" w:rsidP="00715EFF">
      <w:pPr>
        <w:pStyle w:val="ListParagraph"/>
        <w:numPr>
          <w:ilvl w:val="0"/>
          <w:numId w:val="4"/>
        </w:numPr>
        <w:spacing w:before="80" w:after="80"/>
        <w:rPr>
          <w:rFonts w:cs="Arial"/>
          <w:szCs w:val="22"/>
          <w:lang w:val="en-NZ"/>
        </w:rPr>
      </w:pPr>
      <w:r w:rsidRPr="003C7E3B">
        <w:rPr>
          <w:rFonts w:cs="Arial"/>
          <w:szCs w:val="22"/>
          <w:lang w:val="en-NZ"/>
        </w:rPr>
        <w:t>The Committee has read and understood the two bioequivalence protocols submitted for review and the recorded conversation below covers</w:t>
      </w:r>
      <w:r w:rsidR="003C7E3B" w:rsidRPr="003C7E3B">
        <w:rPr>
          <w:rFonts w:cs="Arial"/>
          <w:szCs w:val="22"/>
          <w:lang w:val="en-NZ"/>
        </w:rPr>
        <w:t xml:space="preserve"> issues identified in</w:t>
      </w:r>
      <w:r w:rsidRPr="003C7E3B">
        <w:rPr>
          <w:rFonts w:cs="Arial"/>
          <w:szCs w:val="22"/>
          <w:lang w:val="en-NZ"/>
        </w:rPr>
        <w:t xml:space="preserve"> both 14/STH/53 and 14/STH/54.</w:t>
      </w:r>
    </w:p>
    <w:p w:rsidR="00FF19BE" w:rsidRDefault="00FF19BE" w:rsidP="00715EFF">
      <w:pPr>
        <w:pStyle w:val="ListParagraph"/>
        <w:numPr>
          <w:ilvl w:val="0"/>
          <w:numId w:val="4"/>
        </w:numPr>
        <w:spacing w:before="80" w:after="80"/>
        <w:rPr>
          <w:rFonts w:cs="Arial"/>
          <w:szCs w:val="22"/>
          <w:lang w:val="en-NZ"/>
        </w:rPr>
      </w:pPr>
      <w:r w:rsidRPr="00FF19BE">
        <w:rPr>
          <w:rFonts w:cs="Arial"/>
          <w:szCs w:val="22"/>
          <w:lang w:val="en-NZ"/>
        </w:rPr>
        <w:t>The Committee queried the amount of money that will be offered to</w:t>
      </w:r>
      <w:r w:rsidR="00D7138B" w:rsidRPr="00FF19BE">
        <w:rPr>
          <w:rFonts w:cs="Arial"/>
          <w:szCs w:val="22"/>
          <w:lang w:val="en-NZ"/>
        </w:rPr>
        <w:t xml:space="preserve"> reserved participants</w:t>
      </w:r>
      <w:r w:rsidRPr="00FF19BE">
        <w:rPr>
          <w:rFonts w:cs="Arial"/>
          <w:szCs w:val="22"/>
          <w:lang w:val="en-NZ"/>
        </w:rPr>
        <w:t xml:space="preserve"> who will be</w:t>
      </w:r>
      <w:r w:rsidR="00D7138B" w:rsidRPr="00FF19BE">
        <w:rPr>
          <w:rFonts w:cs="Arial"/>
          <w:szCs w:val="22"/>
          <w:lang w:val="en-NZ"/>
        </w:rPr>
        <w:t xml:space="preserve"> expected to come in and fast overnight and do prep</w:t>
      </w:r>
      <w:r w:rsidRPr="00FF19BE">
        <w:rPr>
          <w:rFonts w:cs="Arial"/>
          <w:szCs w:val="22"/>
          <w:lang w:val="en-NZ"/>
        </w:rPr>
        <w:t>aration but not take the drug. They will also have alcohol restrictions for two days prior and not be able to take medications for two weeks prior</w:t>
      </w:r>
      <w:r w:rsidR="00950C6C">
        <w:rPr>
          <w:rFonts w:cs="Arial"/>
          <w:szCs w:val="22"/>
          <w:lang w:val="en-NZ"/>
        </w:rPr>
        <w:t xml:space="preserve">.  Mrs </w:t>
      </w:r>
      <w:proofErr w:type="spellStart"/>
      <w:r w:rsidR="00950C6C">
        <w:rPr>
          <w:rFonts w:cs="Arial"/>
          <w:szCs w:val="22"/>
          <w:lang w:val="en-NZ"/>
        </w:rPr>
        <w:t>Folland</w:t>
      </w:r>
      <w:proofErr w:type="spellEnd"/>
      <w:r w:rsidR="00950C6C">
        <w:rPr>
          <w:rFonts w:cs="Arial"/>
          <w:szCs w:val="22"/>
          <w:lang w:val="en-NZ"/>
        </w:rPr>
        <w:t xml:space="preserve"> acknowledged the preparation involved</w:t>
      </w:r>
      <w:r w:rsidRPr="00FF19BE">
        <w:rPr>
          <w:rFonts w:cs="Arial"/>
          <w:szCs w:val="22"/>
          <w:lang w:val="en-NZ"/>
        </w:rPr>
        <w:t xml:space="preserve"> but explained that they always run a fine line of not offering too much incentive for people to take part. </w:t>
      </w:r>
      <w:r w:rsidR="00D7138B" w:rsidRPr="00FF19BE">
        <w:rPr>
          <w:rFonts w:cs="Arial"/>
          <w:szCs w:val="22"/>
          <w:lang w:val="en-NZ"/>
        </w:rPr>
        <w:t xml:space="preserve"> </w:t>
      </w:r>
    </w:p>
    <w:p w:rsidR="00AB2874" w:rsidRDefault="00FF19BE" w:rsidP="00715EFF">
      <w:pPr>
        <w:pStyle w:val="ListParagraph"/>
        <w:numPr>
          <w:ilvl w:val="0"/>
          <w:numId w:val="4"/>
        </w:numPr>
        <w:spacing w:before="80" w:after="80"/>
        <w:rPr>
          <w:rFonts w:cs="Arial"/>
          <w:szCs w:val="22"/>
          <w:lang w:val="en-NZ"/>
        </w:rPr>
      </w:pPr>
      <w:r w:rsidRPr="00AB2874">
        <w:rPr>
          <w:rFonts w:cs="Arial"/>
          <w:szCs w:val="22"/>
          <w:lang w:val="en-NZ"/>
        </w:rPr>
        <w:t xml:space="preserve">The </w:t>
      </w:r>
      <w:r w:rsidR="00AB2874" w:rsidRPr="00AB2874">
        <w:rPr>
          <w:rFonts w:cs="Arial"/>
          <w:szCs w:val="22"/>
          <w:lang w:val="en-NZ"/>
        </w:rPr>
        <w:t xml:space="preserve">researchers confirmed for the Committee that there may be cross-over in the two studies (fasting and fed conditions). </w:t>
      </w:r>
      <w:r w:rsidR="008B4A64">
        <w:rPr>
          <w:rFonts w:cs="Arial"/>
          <w:szCs w:val="22"/>
          <w:lang w:val="en-NZ"/>
        </w:rPr>
        <w:t xml:space="preserve">There will be a stand down period of 60 days between studies and the researchers will be recruiting concurrently for the two studies so it would be unlikely for the same volunteer to participate in both studies. </w:t>
      </w:r>
    </w:p>
    <w:p w:rsidR="0081702B" w:rsidRPr="006E0568" w:rsidRDefault="007F15D3" w:rsidP="00715EFF">
      <w:pPr>
        <w:pStyle w:val="ListParagraph"/>
        <w:numPr>
          <w:ilvl w:val="0"/>
          <w:numId w:val="4"/>
        </w:numPr>
        <w:spacing w:before="80" w:after="80"/>
        <w:rPr>
          <w:rFonts w:cs="Arial"/>
          <w:szCs w:val="22"/>
          <w:lang w:val="en-NZ"/>
        </w:rPr>
      </w:pPr>
      <w:r>
        <w:rPr>
          <w:rFonts w:cs="Arial"/>
          <w:szCs w:val="22"/>
          <w:lang w:val="en-NZ"/>
        </w:rPr>
        <w:t xml:space="preserve">The Committee queried the </w:t>
      </w:r>
      <w:r w:rsidR="002912B4">
        <w:rPr>
          <w:rFonts w:cs="Arial"/>
          <w:szCs w:val="22"/>
          <w:lang w:val="en-NZ"/>
        </w:rPr>
        <w:t>researchers’ procedure for obtaining informed consent.  The researchers explained that they hold i</w:t>
      </w:r>
      <w:r w:rsidR="001A5DA5">
        <w:rPr>
          <w:rFonts w:cs="Arial"/>
          <w:szCs w:val="22"/>
          <w:lang w:val="en-NZ"/>
        </w:rPr>
        <w:t>nformation session</w:t>
      </w:r>
      <w:r w:rsidR="002912B4">
        <w:rPr>
          <w:rFonts w:cs="Arial"/>
          <w:szCs w:val="22"/>
          <w:lang w:val="en-NZ"/>
        </w:rPr>
        <w:t>s to talk about consent and participants can either give consent at the end of the session or take time to decide.</w:t>
      </w:r>
      <w:r w:rsidR="006E0568">
        <w:rPr>
          <w:rFonts w:cs="Arial"/>
          <w:szCs w:val="22"/>
          <w:lang w:val="en-NZ"/>
        </w:rPr>
        <w:t xml:space="preserve">   The researchers</w:t>
      </w:r>
      <w:r w:rsidR="002912B4">
        <w:rPr>
          <w:rFonts w:cs="Arial"/>
          <w:szCs w:val="22"/>
          <w:lang w:val="en-NZ"/>
        </w:rPr>
        <w:t xml:space="preserve"> further clarified that not all participants have a private consultation with a physician or a researcher where they have the opportunity to ask further questions. The Committee advised that it would be worth having a pri</w:t>
      </w:r>
      <w:r w:rsidR="006E0568">
        <w:rPr>
          <w:rFonts w:cs="Arial"/>
          <w:szCs w:val="22"/>
          <w:lang w:val="en-NZ"/>
        </w:rPr>
        <w:t>vate consultation where the participants</w:t>
      </w:r>
      <w:r w:rsidR="002912B4">
        <w:rPr>
          <w:rFonts w:cs="Arial"/>
          <w:szCs w:val="22"/>
          <w:lang w:val="en-NZ"/>
        </w:rPr>
        <w:t xml:space="preserve"> sign the consent form at that time, rather than during the public information session. </w:t>
      </w:r>
      <w:r w:rsidR="001A5DA5">
        <w:rPr>
          <w:rFonts w:cs="Arial"/>
          <w:szCs w:val="22"/>
          <w:lang w:val="en-NZ"/>
        </w:rPr>
        <w:t xml:space="preserve"> </w:t>
      </w:r>
    </w:p>
    <w:p w:rsidR="00063CED" w:rsidRPr="004C7AEB" w:rsidRDefault="002912B4" w:rsidP="00715EFF">
      <w:pPr>
        <w:pStyle w:val="ListParagraph"/>
        <w:numPr>
          <w:ilvl w:val="0"/>
          <w:numId w:val="4"/>
        </w:numPr>
        <w:spacing w:before="80" w:after="80"/>
        <w:rPr>
          <w:rFonts w:cs="Arial"/>
          <w:szCs w:val="22"/>
          <w:lang w:val="en-NZ"/>
        </w:rPr>
      </w:pPr>
      <w:r>
        <w:rPr>
          <w:rFonts w:cs="Arial"/>
          <w:szCs w:val="22"/>
          <w:lang w:val="en-NZ"/>
        </w:rPr>
        <w:t>The Committee agreed that it was n</w:t>
      </w:r>
      <w:r w:rsidR="001A5DA5">
        <w:rPr>
          <w:rFonts w:cs="Arial"/>
          <w:szCs w:val="22"/>
          <w:lang w:val="en-NZ"/>
        </w:rPr>
        <w:t xml:space="preserve">ot convinced by </w:t>
      </w:r>
      <w:r>
        <w:rPr>
          <w:rFonts w:cs="Arial"/>
          <w:szCs w:val="22"/>
          <w:lang w:val="en-NZ"/>
        </w:rPr>
        <w:t>the researchers’ argument that participants</w:t>
      </w:r>
      <w:r w:rsidR="001A5DA5">
        <w:rPr>
          <w:rFonts w:cs="Arial"/>
          <w:szCs w:val="22"/>
          <w:lang w:val="en-NZ"/>
        </w:rPr>
        <w:t xml:space="preserve"> sign </w:t>
      </w:r>
      <w:r>
        <w:rPr>
          <w:rFonts w:cs="Arial"/>
          <w:szCs w:val="22"/>
          <w:lang w:val="en-NZ"/>
        </w:rPr>
        <w:t xml:space="preserve">the consent form </w:t>
      </w:r>
      <w:r w:rsidR="001A5DA5">
        <w:rPr>
          <w:rFonts w:cs="Arial"/>
          <w:szCs w:val="22"/>
          <w:lang w:val="en-NZ"/>
        </w:rPr>
        <w:t xml:space="preserve">first and </w:t>
      </w:r>
      <w:r w:rsidR="004C7AEB">
        <w:rPr>
          <w:rFonts w:cs="Arial"/>
          <w:szCs w:val="22"/>
          <w:lang w:val="en-NZ"/>
        </w:rPr>
        <w:t>then talk details later noting that m</w:t>
      </w:r>
      <w:r w:rsidR="001A5DA5">
        <w:rPr>
          <w:rFonts w:cs="Arial"/>
          <w:szCs w:val="22"/>
          <w:lang w:val="en-NZ"/>
        </w:rPr>
        <w:t xml:space="preserve">ass consenting </w:t>
      </w:r>
      <w:r>
        <w:rPr>
          <w:rFonts w:cs="Arial"/>
          <w:szCs w:val="22"/>
          <w:lang w:val="en-NZ"/>
        </w:rPr>
        <w:t xml:space="preserve">is </w:t>
      </w:r>
      <w:r w:rsidR="001A5DA5">
        <w:rPr>
          <w:rFonts w:cs="Arial"/>
          <w:szCs w:val="22"/>
          <w:lang w:val="en-NZ"/>
        </w:rPr>
        <w:t xml:space="preserve">not </w:t>
      </w:r>
      <w:r>
        <w:rPr>
          <w:rFonts w:cs="Arial"/>
          <w:szCs w:val="22"/>
          <w:lang w:val="en-NZ"/>
        </w:rPr>
        <w:t xml:space="preserve">the </w:t>
      </w:r>
      <w:r w:rsidR="001A5DA5">
        <w:rPr>
          <w:rFonts w:cs="Arial"/>
          <w:szCs w:val="22"/>
          <w:lang w:val="en-NZ"/>
        </w:rPr>
        <w:t xml:space="preserve">best way to </w:t>
      </w:r>
      <w:r>
        <w:rPr>
          <w:rFonts w:cs="Arial"/>
          <w:szCs w:val="22"/>
          <w:lang w:val="en-NZ"/>
        </w:rPr>
        <w:t xml:space="preserve">gain </w:t>
      </w:r>
      <w:r w:rsidR="004C7AEB">
        <w:rPr>
          <w:rFonts w:cs="Arial"/>
          <w:szCs w:val="22"/>
          <w:lang w:val="en-NZ"/>
        </w:rPr>
        <w:t>consent</w:t>
      </w:r>
      <w:r w:rsidR="001A5DA5">
        <w:rPr>
          <w:rFonts w:cs="Arial"/>
          <w:szCs w:val="22"/>
          <w:lang w:val="en-NZ"/>
        </w:rPr>
        <w:t xml:space="preserve">. </w:t>
      </w:r>
      <w:r w:rsidRPr="004C7AEB">
        <w:rPr>
          <w:rFonts w:cs="Arial"/>
          <w:szCs w:val="22"/>
          <w:lang w:val="en-NZ"/>
        </w:rPr>
        <w:t>The Committee was not concerned</w:t>
      </w:r>
      <w:r w:rsidR="006E0568">
        <w:rPr>
          <w:rFonts w:cs="Arial"/>
          <w:szCs w:val="22"/>
          <w:lang w:val="en-NZ"/>
        </w:rPr>
        <w:t xml:space="preserve"> about the researchers holding</w:t>
      </w:r>
      <w:r w:rsidRPr="004C7AEB">
        <w:rPr>
          <w:rFonts w:cs="Arial"/>
          <w:szCs w:val="22"/>
          <w:lang w:val="en-NZ"/>
        </w:rPr>
        <w:t xml:space="preserve"> p</w:t>
      </w:r>
      <w:r w:rsidR="00063CED" w:rsidRPr="004C7AEB">
        <w:rPr>
          <w:rFonts w:cs="Arial"/>
          <w:szCs w:val="22"/>
          <w:lang w:val="en-NZ"/>
        </w:rPr>
        <w:t>ublic information and questioning</w:t>
      </w:r>
      <w:r w:rsidR="0081702B" w:rsidRPr="004C7AEB">
        <w:rPr>
          <w:rFonts w:cs="Arial"/>
          <w:szCs w:val="22"/>
          <w:lang w:val="en-NZ"/>
        </w:rPr>
        <w:t xml:space="preserve"> session</w:t>
      </w:r>
      <w:r w:rsidR="006E0568">
        <w:rPr>
          <w:rFonts w:cs="Arial"/>
          <w:szCs w:val="22"/>
          <w:lang w:val="en-NZ"/>
        </w:rPr>
        <w:t>s</w:t>
      </w:r>
      <w:r w:rsidR="0081702B" w:rsidRPr="004C7AEB">
        <w:rPr>
          <w:rFonts w:cs="Arial"/>
          <w:szCs w:val="22"/>
          <w:lang w:val="en-NZ"/>
        </w:rPr>
        <w:t xml:space="preserve"> to discuss the study but rather that all participants are not seen individually to ask questions if needed at the point of signing consent. </w:t>
      </w:r>
    </w:p>
    <w:p w:rsidR="00063CED" w:rsidRPr="004C7AEB" w:rsidRDefault="004C7AEB" w:rsidP="00715EFF">
      <w:pPr>
        <w:pStyle w:val="ListParagraph"/>
        <w:numPr>
          <w:ilvl w:val="0"/>
          <w:numId w:val="4"/>
        </w:numPr>
        <w:spacing w:before="80" w:after="80"/>
        <w:rPr>
          <w:rFonts w:cs="Arial"/>
          <w:szCs w:val="22"/>
          <w:lang w:val="en-NZ"/>
        </w:rPr>
      </w:pPr>
      <w:r>
        <w:rPr>
          <w:rFonts w:cs="Arial"/>
          <w:szCs w:val="22"/>
          <w:lang w:val="en-NZ"/>
        </w:rPr>
        <w:t xml:space="preserve">The Committee asked that the researchers </w:t>
      </w:r>
      <w:r w:rsidR="00780275">
        <w:rPr>
          <w:rFonts w:cs="Arial"/>
          <w:szCs w:val="22"/>
          <w:lang w:val="en-NZ"/>
        </w:rPr>
        <w:t>give every person a private conversation with a qualified member of the research team where the consent form is signed.</w:t>
      </w:r>
      <w:r w:rsidR="002559A2">
        <w:rPr>
          <w:rFonts w:cs="Arial"/>
          <w:szCs w:val="22"/>
          <w:lang w:val="en-NZ"/>
        </w:rPr>
        <w:t xml:space="preserve"> </w:t>
      </w:r>
      <w:r w:rsidR="00780275">
        <w:rPr>
          <w:rFonts w:cs="Arial"/>
          <w:szCs w:val="22"/>
          <w:lang w:val="en-NZ"/>
        </w:rPr>
        <w:t xml:space="preserve">This ensures that the researcher has checked with </w:t>
      </w:r>
      <w:r w:rsidR="00780275" w:rsidRPr="000741AF">
        <w:rPr>
          <w:rFonts w:cs="Arial"/>
          <w:b/>
          <w:szCs w:val="22"/>
          <w:lang w:val="en-NZ"/>
        </w:rPr>
        <w:t>each</w:t>
      </w:r>
      <w:r w:rsidR="002559A2">
        <w:rPr>
          <w:rFonts w:cs="Arial"/>
          <w:szCs w:val="22"/>
          <w:lang w:val="en-NZ"/>
        </w:rPr>
        <w:t xml:space="preserve"> participant to ensure he/</w:t>
      </w:r>
      <w:r w:rsidR="00780275">
        <w:rPr>
          <w:rFonts w:cs="Arial"/>
          <w:szCs w:val="22"/>
          <w:lang w:val="en-NZ"/>
        </w:rPr>
        <w:t>she has understood the consent form, is happy with the information provided, and has had all of h</w:t>
      </w:r>
      <w:r w:rsidR="002559A2">
        <w:rPr>
          <w:rFonts w:cs="Arial"/>
          <w:szCs w:val="22"/>
          <w:lang w:val="en-NZ"/>
        </w:rPr>
        <w:t>is/</w:t>
      </w:r>
      <w:r w:rsidR="00780275">
        <w:rPr>
          <w:rFonts w:cs="Arial"/>
          <w:szCs w:val="22"/>
          <w:lang w:val="en-NZ"/>
        </w:rPr>
        <w:t xml:space="preserve">her questions </w:t>
      </w:r>
      <w:r w:rsidR="00E1254F">
        <w:rPr>
          <w:rFonts w:cs="Arial"/>
          <w:szCs w:val="22"/>
          <w:lang w:val="en-NZ"/>
        </w:rPr>
        <w:t xml:space="preserve">(including those the participant may not have been comfortable raising in a more public forum) </w:t>
      </w:r>
      <w:r w:rsidR="00780275">
        <w:rPr>
          <w:rFonts w:cs="Arial"/>
          <w:szCs w:val="22"/>
          <w:lang w:val="en-NZ"/>
        </w:rPr>
        <w:t>answered prior to signing the form.</w:t>
      </w:r>
    </w:p>
    <w:p w:rsidR="00F83871" w:rsidRDefault="004C7AEB" w:rsidP="00715EFF">
      <w:pPr>
        <w:pStyle w:val="ListParagraph"/>
        <w:numPr>
          <w:ilvl w:val="0"/>
          <w:numId w:val="4"/>
        </w:numPr>
        <w:spacing w:before="80" w:after="80"/>
        <w:rPr>
          <w:rFonts w:cs="Arial"/>
          <w:szCs w:val="22"/>
          <w:lang w:val="en-NZ"/>
        </w:rPr>
      </w:pPr>
      <w:r>
        <w:rPr>
          <w:rFonts w:cs="Arial"/>
          <w:szCs w:val="22"/>
          <w:lang w:val="en-NZ"/>
        </w:rPr>
        <w:lastRenderedPageBreak/>
        <w:t>The Committee noted the scientific peer reviewer’s disclosure that he was involved in a 2010 BE clozapine study in patients performed by Zenith Technology and asked whether this was his last contact with Zenith.  The researchers confirmed that h</w:t>
      </w:r>
      <w:r w:rsidR="00780275">
        <w:rPr>
          <w:rFonts w:cs="Arial"/>
          <w:szCs w:val="22"/>
          <w:lang w:val="en-NZ"/>
        </w:rPr>
        <w:t>e</w:t>
      </w:r>
      <w:r>
        <w:rPr>
          <w:rFonts w:cs="Arial"/>
          <w:szCs w:val="22"/>
          <w:lang w:val="en-NZ"/>
        </w:rPr>
        <w:t xml:space="preserve"> continues as a paid consultant for Zenith.  The Committee noted that it is not concerned about the relationship for this level of study but in future higher risk studies that it would expect to see someone more independent to carry out scientific review. </w:t>
      </w:r>
    </w:p>
    <w:p w:rsidR="00F83871" w:rsidRDefault="00977B4B" w:rsidP="00715EFF">
      <w:pPr>
        <w:pStyle w:val="ListParagraph"/>
        <w:numPr>
          <w:ilvl w:val="0"/>
          <w:numId w:val="4"/>
        </w:numPr>
        <w:spacing w:before="80" w:after="80"/>
        <w:rPr>
          <w:rFonts w:cs="Arial"/>
          <w:szCs w:val="22"/>
          <w:lang w:val="en-NZ"/>
        </w:rPr>
      </w:pPr>
      <w:r>
        <w:rPr>
          <w:rFonts w:cs="Arial"/>
          <w:szCs w:val="22"/>
          <w:lang w:val="en-NZ"/>
        </w:rPr>
        <w:t xml:space="preserve">The Committee noted the answer given at question p.4.1 on the application form that the researchers expected to involve Maori to the extent that they are currently represented in Dunedin (7-9%) and asked what specific methods they had in place to achieve this.  The researchers advised that this is a blanket statement as they can’t select participants but rather try to involve them if they can.  The researchers are monitoring and reporting to Hine Forsythe. </w:t>
      </w:r>
      <w:r w:rsidR="00F83871">
        <w:rPr>
          <w:rFonts w:cs="Arial"/>
          <w:szCs w:val="22"/>
          <w:lang w:val="en-NZ"/>
        </w:rPr>
        <w:t xml:space="preserve">  </w:t>
      </w:r>
      <w:r>
        <w:rPr>
          <w:rFonts w:cs="Arial"/>
          <w:szCs w:val="22"/>
          <w:lang w:val="en-NZ"/>
        </w:rPr>
        <w:t>The researchers advised that participant numbers were v</w:t>
      </w:r>
      <w:r w:rsidR="00F83871">
        <w:rPr>
          <w:rFonts w:cs="Arial"/>
          <w:szCs w:val="22"/>
          <w:lang w:val="en-NZ"/>
        </w:rPr>
        <w:t xml:space="preserve">ariable </w:t>
      </w:r>
      <w:r>
        <w:rPr>
          <w:rFonts w:cs="Arial"/>
          <w:szCs w:val="22"/>
          <w:lang w:val="en-NZ"/>
        </w:rPr>
        <w:t>– from five</w:t>
      </w:r>
      <w:r w:rsidR="00F83871">
        <w:rPr>
          <w:rFonts w:cs="Arial"/>
          <w:szCs w:val="22"/>
          <w:lang w:val="en-NZ"/>
        </w:rPr>
        <w:t xml:space="preserve"> percent to 20 perc</w:t>
      </w:r>
      <w:r w:rsidR="00CD247B">
        <w:rPr>
          <w:rFonts w:cs="Arial"/>
          <w:szCs w:val="22"/>
          <w:lang w:val="en-NZ"/>
        </w:rPr>
        <w:t xml:space="preserve">ent so when averaged out the numbers are not too far from 7-9 percent. </w:t>
      </w:r>
    </w:p>
    <w:p w:rsidR="00CD247B" w:rsidRDefault="00CD247B" w:rsidP="00715EFF">
      <w:pPr>
        <w:pStyle w:val="ListParagraph"/>
        <w:numPr>
          <w:ilvl w:val="0"/>
          <w:numId w:val="4"/>
        </w:numPr>
        <w:spacing w:before="80" w:after="80"/>
        <w:rPr>
          <w:rFonts w:cs="Arial"/>
          <w:szCs w:val="22"/>
          <w:lang w:val="en-NZ"/>
        </w:rPr>
      </w:pPr>
      <w:r>
        <w:rPr>
          <w:rFonts w:cs="Arial"/>
          <w:szCs w:val="22"/>
          <w:lang w:val="en-NZ"/>
        </w:rPr>
        <w:t>The Committee noted that an internal data safety monitoring committee is in place for this study and agreed that this is appropriate given that the study is low risk.</w:t>
      </w:r>
    </w:p>
    <w:p w:rsidR="00CD247B" w:rsidRDefault="00CD247B" w:rsidP="00715EFF">
      <w:pPr>
        <w:pStyle w:val="ListParagraph"/>
        <w:numPr>
          <w:ilvl w:val="0"/>
          <w:numId w:val="4"/>
        </w:numPr>
        <w:spacing w:before="80" w:after="80"/>
        <w:rPr>
          <w:rFonts w:cs="Arial"/>
          <w:szCs w:val="22"/>
          <w:lang w:val="en-NZ"/>
        </w:rPr>
      </w:pPr>
      <w:r>
        <w:rPr>
          <w:rFonts w:cs="Arial"/>
          <w:szCs w:val="22"/>
          <w:lang w:val="en-NZ"/>
        </w:rPr>
        <w:t>The Committee requested the following changes to the participant information sheet:</w:t>
      </w:r>
    </w:p>
    <w:p w:rsidR="00CD247B" w:rsidRDefault="00CD247B" w:rsidP="00715EFF">
      <w:pPr>
        <w:pStyle w:val="ListParagraph"/>
        <w:numPr>
          <w:ilvl w:val="1"/>
          <w:numId w:val="4"/>
        </w:numPr>
        <w:spacing w:before="80" w:after="80"/>
        <w:rPr>
          <w:rFonts w:cs="Arial"/>
          <w:szCs w:val="22"/>
          <w:lang w:val="en-NZ"/>
        </w:rPr>
      </w:pPr>
      <w:r>
        <w:rPr>
          <w:rFonts w:cs="Arial"/>
          <w:szCs w:val="22"/>
          <w:lang w:val="en-NZ"/>
        </w:rPr>
        <w:t xml:space="preserve">Page four, Risks: The Committee noted that rare but serious side effects should always be included in the participant information sheet and for healthy volunteer studies in particular.  Mrs </w:t>
      </w:r>
      <w:proofErr w:type="spellStart"/>
      <w:r>
        <w:rPr>
          <w:rFonts w:cs="Arial"/>
          <w:szCs w:val="22"/>
          <w:lang w:val="en-NZ"/>
        </w:rPr>
        <w:t>Folland</w:t>
      </w:r>
      <w:proofErr w:type="spellEnd"/>
      <w:r>
        <w:rPr>
          <w:rFonts w:cs="Arial"/>
          <w:szCs w:val="22"/>
          <w:lang w:val="en-NZ"/>
        </w:rPr>
        <w:t xml:space="preserve"> acknowledged that they are always looking for ways to make the information as clear as possible but may have oversimplified in this case and will detail the side effects as requested.</w:t>
      </w:r>
    </w:p>
    <w:p w:rsidR="00CD247B" w:rsidRDefault="00CD247B" w:rsidP="00715EFF">
      <w:pPr>
        <w:pStyle w:val="ListParagraph"/>
        <w:numPr>
          <w:ilvl w:val="1"/>
          <w:numId w:val="4"/>
        </w:numPr>
        <w:spacing w:before="80" w:after="80"/>
        <w:rPr>
          <w:rFonts w:cs="Arial"/>
          <w:szCs w:val="22"/>
          <w:lang w:val="en-NZ"/>
        </w:rPr>
      </w:pPr>
      <w:r w:rsidRPr="00CD247B">
        <w:rPr>
          <w:rFonts w:cs="Arial"/>
          <w:szCs w:val="22"/>
          <w:lang w:val="en-NZ"/>
        </w:rPr>
        <w:t>The Committee noted the statement on p</w:t>
      </w:r>
      <w:r>
        <w:rPr>
          <w:rFonts w:cs="Arial"/>
          <w:szCs w:val="22"/>
          <w:lang w:val="en-NZ"/>
        </w:rPr>
        <w:t>age six</w:t>
      </w:r>
      <w:r w:rsidRPr="00CD247B">
        <w:rPr>
          <w:rFonts w:cs="Arial"/>
          <w:szCs w:val="22"/>
          <w:lang w:val="en-NZ"/>
        </w:rPr>
        <w:t xml:space="preserve"> of the information sheet about discontinuation in the study. While it is a fine statement the researchers cannot enforce it as they must give patients autonomy.  The researchers explained that it was included in the interests of patient safety.   The Committee requested that the researchers change the statement to state that “it is recommended that you are monitored for your own safety until a doctor has cleared you”.</w:t>
      </w:r>
    </w:p>
    <w:p w:rsidR="00CD247B" w:rsidRDefault="00CD247B" w:rsidP="00715EFF">
      <w:pPr>
        <w:pStyle w:val="ListParagraph"/>
        <w:numPr>
          <w:ilvl w:val="1"/>
          <w:numId w:val="4"/>
        </w:numPr>
        <w:spacing w:before="80" w:after="80"/>
        <w:rPr>
          <w:rFonts w:cs="Arial"/>
          <w:szCs w:val="22"/>
          <w:lang w:val="en-NZ"/>
        </w:rPr>
      </w:pPr>
      <w:r>
        <w:rPr>
          <w:rFonts w:cs="Arial"/>
          <w:szCs w:val="22"/>
          <w:lang w:val="en-NZ"/>
        </w:rPr>
        <w:t>Page eight</w:t>
      </w:r>
      <w:r w:rsidRPr="00CD247B">
        <w:rPr>
          <w:rFonts w:cs="Arial"/>
          <w:szCs w:val="22"/>
          <w:lang w:val="en-NZ"/>
        </w:rPr>
        <w:t>, Blood Samples Collection: The Committee advised that the taking of tissue is a sensitive issue for some M</w:t>
      </w:r>
      <w:r w:rsidR="007865FD">
        <w:rPr>
          <w:rFonts w:cs="Arial"/>
          <w:szCs w:val="22"/>
          <w:lang w:val="en-NZ"/>
        </w:rPr>
        <w:t>ā</w:t>
      </w:r>
      <w:r w:rsidRPr="00CD247B">
        <w:rPr>
          <w:rFonts w:cs="Arial"/>
          <w:szCs w:val="22"/>
          <w:lang w:val="en-NZ"/>
        </w:rPr>
        <w:t>ori.  Please include a statement recognising the fact that some M</w:t>
      </w:r>
      <w:r w:rsidR="007865FD">
        <w:rPr>
          <w:rFonts w:cs="Arial"/>
          <w:szCs w:val="22"/>
          <w:lang w:val="en-NZ"/>
        </w:rPr>
        <w:t>ā</w:t>
      </w:r>
      <w:r w:rsidRPr="00CD247B">
        <w:rPr>
          <w:rFonts w:cs="Arial"/>
          <w:szCs w:val="22"/>
          <w:lang w:val="en-NZ"/>
        </w:rPr>
        <w:t xml:space="preserve">ori have specific issues regarding consent. </w:t>
      </w:r>
      <w:r w:rsidR="007865FD">
        <w:rPr>
          <w:rFonts w:cs="Arial"/>
          <w:szCs w:val="22"/>
          <w:lang w:val="en-NZ"/>
        </w:rPr>
        <w:t xml:space="preserve">For example: </w:t>
      </w:r>
      <w:r w:rsidR="007865FD" w:rsidRPr="007865FD">
        <w:rPr>
          <w:rFonts w:cs="Arial"/>
          <w:i/>
          <w:szCs w:val="22"/>
          <w:lang w:val="en-NZ"/>
        </w:rPr>
        <w:t xml:space="preserve">“You may hold beliefs about a sacred and shared value of all or any tissue samples removed. The cultural issues associated should be discussed with your </w:t>
      </w:r>
      <w:proofErr w:type="spellStart"/>
      <w:r w:rsidR="007865FD" w:rsidRPr="007865FD">
        <w:rPr>
          <w:rFonts w:cs="Arial"/>
          <w:i/>
          <w:szCs w:val="22"/>
          <w:lang w:val="en-NZ"/>
        </w:rPr>
        <w:t>whānau</w:t>
      </w:r>
      <w:proofErr w:type="spellEnd"/>
      <w:r w:rsidR="007865FD" w:rsidRPr="007865FD">
        <w:rPr>
          <w:rFonts w:cs="Arial"/>
          <w:i/>
          <w:szCs w:val="22"/>
          <w:lang w:val="en-NZ"/>
        </w:rPr>
        <w:t xml:space="preserve">, </w:t>
      </w:r>
      <w:proofErr w:type="spellStart"/>
      <w:r w:rsidR="007865FD" w:rsidRPr="007865FD">
        <w:rPr>
          <w:rFonts w:cs="Arial"/>
          <w:i/>
          <w:szCs w:val="22"/>
          <w:lang w:val="en-NZ"/>
        </w:rPr>
        <w:t>hapu</w:t>
      </w:r>
      <w:proofErr w:type="spellEnd"/>
      <w:r w:rsidR="007865FD" w:rsidRPr="007865FD">
        <w:rPr>
          <w:rFonts w:cs="Arial"/>
          <w:i/>
          <w:szCs w:val="22"/>
          <w:lang w:val="en-NZ"/>
        </w:rPr>
        <w:t xml:space="preserve"> and iwi as appropriate.  However it is acknowledged that individuals have the right to choose”</w:t>
      </w:r>
      <w:r w:rsidR="007865FD">
        <w:rPr>
          <w:rFonts w:cs="Arial"/>
          <w:szCs w:val="22"/>
          <w:lang w:val="en-NZ"/>
        </w:rPr>
        <w:t xml:space="preserve"> or, </w:t>
      </w:r>
      <w:r w:rsidR="007865FD" w:rsidRPr="00FC419D">
        <w:rPr>
          <w:rFonts w:cs="Arial"/>
          <w:i/>
          <w:szCs w:val="22"/>
          <w:lang w:val="en-NZ"/>
        </w:rPr>
        <w:t xml:space="preserve">“You may wish to consult your whanau or </w:t>
      </w:r>
      <w:proofErr w:type="spellStart"/>
      <w:r w:rsidR="007865FD" w:rsidRPr="00FC419D">
        <w:rPr>
          <w:rFonts w:cs="Arial"/>
          <w:i/>
          <w:szCs w:val="22"/>
          <w:lang w:val="en-NZ"/>
        </w:rPr>
        <w:t>hapu</w:t>
      </w:r>
      <w:proofErr w:type="spellEnd"/>
      <w:r w:rsidR="007865FD" w:rsidRPr="00FC419D">
        <w:rPr>
          <w:rFonts w:cs="Arial"/>
          <w:i/>
          <w:szCs w:val="22"/>
          <w:lang w:val="en-NZ"/>
        </w:rPr>
        <w:t xml:space="preserve"> group before entering the main study or agreeing to extra research, as some iwi maintain beliefs involving the collective ownership of tissue.”</w:t>
      </w:r>
    </w:p>
    <w:p w:rsidR="006E0568" w:rsidRDefault="00CD247B" w:rsidP="00715EFF">
      <w:pPr>
        <w:pStyle w:val="ListParagraph"/>
        <w:numPr>
          <w:ilvl w:val="1"/>
          <w:numId w:val="4"/>
        </w:numPr>
        <w:spacing w:before="80" w:after="80"/>
        <w:rPr>
          <w:rFonts w:cs="Arial"/>
          <w:szCs w:val="22"/>
          <w:lang w:val="en-NZ"/>
        </w:rPr>
      </w:pPr>
      <w:r w:rsidRPr="00CD247B">
        <w:rPr>
          <w:rFonts w:cs="Arial"/>
          <w:szCs w:val="22"/>
          <w:lang w:val="en-NZ"/>
        </w:rPr>
        <w:t xml:space="preserve">The Committee noted that the participant information sheet was lengthy and questioned whether a shorter and clearer document might be more reassuring for participants.  The Committee agreed however that a review was not needed and that the information is appropriate for the audience it is intended to reach. </w:t>
      </w:r>
    </w:p>
    <w:p w:rsidR="006E0568" w:rsidRPr="006E0568" w:rsidRDefault="00950C6C" w:rsidP="00715EFF">
      <w:pPr>
        <w:pStyle w:val="ListParagraph"/>
        <w:numPr>
          <w:ilvl w:val="1"/>
          <w:numId w:val="4"/>
        </w:numPr>
        <w:spacing w:before="80" w:after="80"/>
        <w:rPr>
          <w:rFonts w:cs="Arial"/>
          <w:szCs w:val="22"/>
          <w:lang w:val="en-NZ"/>
        </w:rPr>
      </w:pPr>
      <w:r>
        <w:rPr>
          <w:rFonts w:cs="Arial"/>
          <w:szCs w:val="22"/>
          <w:lang w:val="en-NZ"/>
        </w:rPr>
        <w:t xml:space="preserve">The Committee noted that the information sheet did not make mention </w:t>
      </w:r>
      <w:r w:rsidR="006E0568" w:rsidRPr="006E0568">
        <w:rPr>
          <w:rFonts w:cs="Arial"/>
          <w:szCs w:val="22"/>
          <w:lang w:val="en-NZ"/>
        </w:rPr>
        <w:t xml:space="preserve">about whether this drug can affect sperm and whether male participants can father a child while on the drug or for a certain time after.   </w:t>
      </w:r>
      <w:r>
        <w:rPr>
          <w:rFonts w:cs="Arial"/>
          <w:szCs w:val="22"/>
          <w:lang w:val="en-NZ"/>
        </w:rPr>
        <w:t>The researchers confirmed that the information sheet does state that people cannot participate if they</w:t>
      </w:r>
      <w:r w:rsidR="006E0568" w:rsidRPr="006E0568">
        <w:rPr>
          <w:rFonts w:cs="Arial"/>
          <w:szCs w:val="22"/>
          <w:lang w:val="en-NZ"/>
        </w:rPr>
        <w:t xml:space="preserve"> are planning on starting a family within 60 days of being on this trial.  </w:t>
      </w:r>
      <w:r>
        <w:rPr>
          <w:rFonts w:cs="Arial"/>
          <w:szCs w:val="22"/>
          <w:lang w:val="en-NZ"/>
        </w:rPr>
        <w:t>The Committee was satisfied with this but note that they had n</w:t>
      </w:r>
      <w:r w:rsidR="006E0568" w:rsidRPr="006E0568">
        <w:rPr>
          <w:rFonts w:cs="Arial"/>
          <w:szCs w:val="22"/>
          <w:lang w:val="en-NZ"/>
        </w:rPr>
        <w:t xml:space="preserve">oticed </w:t>
      </w:r>
      <w:r>
        <w:rPr>
          <w:rFonts w:cs="Arial"/>
          <w:szCs w:val="22"/>
          <w:lang w:val="en-NZ"/>
        </w:rPr>
        <w:t>the information from a female</w:t>
      </w:r>
      <w:r w:rsidR="006E0568" w:rsidRPr="006E0568">
        <w:rPr>
          <w:rFonts w:cs="Arial"/>
          <w:szCs w:val="22"/>
          <w:lang w:val="en-NZ"/>
        </w:rPr>
        <w:t xml:space="preserve"> point of view but not from</w:t>
      </w:r>
      <w:r>
        <w:rPr>
          <w:rFonts w:cs="Arial"/>
          <w:szCs w:val="22"/>
          <w:lang w:val="en-NZ"/>
        </w:rPr>
        <w:t xml:space="preserve"> a</w:t>
      </w:r>
      <w:r w:rsidR="006E0568" w:rsidRPr="006E0568">
        <w:rPr>
          <w:rFonts w:cs="Arial"/>
          <w:szCs w:val="22"/>
          <w:lang w:val="en-NZ"/>
        </w:rPr>
        <w:t xml:space="preserve"> male</w:t>
      </w:r>
      <w:r>
        <w:rPr>
          <w:rFonts w:cs="Arial"/>
          <w:szCs w:val="22"/>
          <w:lang w:val="en-NZ"/>
        </w:rPr>
        <w:t xml:space="preserve"> point of view</w:t>
      </w:r>
      <w:r w:rsidR="006E0568" w:rsidRPr="006E0568">
        <w:rPr>
          <w:rFonts w:cs="Arial"/>
          <w:szCs w:val="22"/>
          <w:lang w:val="en-NZ"/>
        </w:rPr>
        <w:t>.</w:t>
      </w:r>
    </w:p>
    <w:p w:rsidR="006E0568" w:rsidRPr="00CD247B" w:rsidRDefault="006E0568" w:rsidP="006E0568">
      <w:pPr>
        <w:pStyle w:val="ListParagraph"/>
        <w:spacing w:before="80" w:after="80"/>
        <w:ind w:left="144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00950C6C">
        <w:rPr>
          <w:lang w:val="en-NZ"/>
        </w:rPr>
        <w:t xml:space="preserve">by consensus </w:t>
      </w:r>
      <w:r w:rsidRPr="00960BFE">
        <w:rPr>
          <w:lang w:val="en-NZ"/>
        </w:rPr>
        <w:t xml:space="preserve">subject to the following information being received. </w:t>
      </w:r>
    </w:p>
    <w:p w:rsidR="00715EFF" w:rsidRDefault="00715EFF" w:rsidP="00E24E77">
      <w:pPr>
        <w:rPr>
          <w:lang w:val="en-NZ"/>
        </w:rPr>
      </w:pPr>
    </w:p>
    <w:p w:rsidR="00715EFF" w:rsidRDefault="00715EFF" w:rsidP="00715EFF">
      <w:pPr>
        <w:pStyle w:val="ListParagraph"/>
        <w:numPr>
          <w:ilvl w:val="0"/>
          <w:numId w:val="5"/>
        </w:numPr>
        <w:spacing w:before="80" w:after="80"/>
        <w:jc w:val="both"/>
        <w:rPr>
          <w:rFonts w:cs="Arial"/>
          <w:szCs w:val="22"/>
          <w:lang w:val="en-NZ"/>
        </w:rPr>
      </w:pPr>
      <w:r w:rsidRPr="00635015">
        <w:rPr>
          <w:rFonts w:cs="Arial"/>
          <w:szCs w:val="22"/>
          <w:lang w:val="en-NZ"/>
        </w:rPr>
        <w:lastRenderedPageBreak/>
        <w:t xml:space="preserve">Please amend the </w:t>
      </w:r>
      <w:r>
        <w:rPr>
          <w:rFonts w:cs="Arial"/>
          <w:szCs w:val="22"/>
          <w:lang w:val="en-NZ"/>
        </w:rPr>
        <w:t xml:space="preserve">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BD36C1" w:rsidRPr="00635015" w:rsidRDefault="00BD36C1" w:rsidP="00715EFF">
      <w:pPr>
        <w:pStyle w:val="ListParagraph"/>
        <w:numPr>
          <w:ilvl w:val="0"/>
          <w:numId w:val="5"/>
        </w:numPr>
        <w:spacing w:before="80" w:after="80"/>
        <w:jc w:val="both"/>
        <w:rPr>
          <w:rFonts w:cs="Arial"/>
          <w:szCs w:val="22"/>
          <w:lang w:val="en-NZ"/>
        </w:rPr>
      </w:pPr>
      <w:r>
        <w:rPr>
          <w:rFonts w:cs="Arial"/>
          <w:szCs w:val="22"/>
          <w:lang w:val="en-NZ"/>
        </w:rPr>
        <w:t xml:space="preserve">Please give every person a private conversation with a qualified member of the research team where the consent form is signed. This ensures that the researcher has checked with </w:t>
      </w:r>
      <w:r w:rsidRPr="000741AF">
        <w:rPr>
          <w:rFonts w:cs="Arial"/>
          <w:b/>
          <w:szCs w:val="22"/>
          <w:lang w:val="en-NZ"/>
        </w:rPr>
        <w:t>each</w:t>
      </w:r>
      <w:r>
        <w:rPr>
          <w:rFonts w:cs="Arial"/>
          <w:szCs w:val="22"/>
          <w:lang w:val="en-NZ"/>
        </w:rPr>
        <w:t xml:space="preserve"> participant to ensure he/she has understood the consent form, is happy with the information provided, and has had all of his/her questions (including those the participant may not have been comfortable raising in a more public forum) answered prior to signing the form </w:t>
      </w:r>
      <w:r w:rsidRPr="00635015">
        <w:rPr>
          <w:rFonts w:cs="Arial"/>
          <w:szCs w:val="22"/>
          <w:lang w:val="en-NZ"/>
        </w:rPr>
        <w:t>(</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715EFF" w:rsidRPr="00960BFE" w:rsidRDefault="00715EFF" w:rsidP="00E24E77">
      <w:pPr>
        <w:rPr>
          <w:lang w:val="en-NZ"/>
        </w:rPr>
      </w:pPr>
    </w:p>
    <w:p w:rsidR="00E24E77" w:rsidRPr="00950C6C" w:rsidRDefault="00950C6C" w:rsidP="00E24E77">
      <w:pPr>
        <w:rPr>
          <w:lang w:val="en-NZ"/>
        </w:rPr>
      </w:pPr>
      <w:r w:rsidRPr="00950C6C">
        <w:rPr>
          <w:lang w:val="en-NZ"/>
        </w:rPr>
        <w:t xml:space="preserve">This </w:t>
      </w:r>
      <w:r w:rsidR="00E24E77" w:rsidRPr="00950C6C">
        <w:rPr>
          <w:lang w:val="en-NZ"/>
        </w:rPr>
        <w:t xml:space="preserve">information will be reviewed, and a final decision made on the application, by </w:t>
      </w:r>
      <w:r w:rsidRPr="00950C6C">
        <w:rPr>
          <w:rFonts w:cs="Arial"/>
          <w:szCs w:val="22"/>
          <w:lang w:val="en-NZ"/>
        </w:rPr>
        <w:t xml:space="preserve">Dr </w:t>
      </w:r>
      <w:proofErr w:type="spellStart"/>
      <w:r w:rsidRPr="00950C6C">
        <w:rPr>
          <w:rFonts w:cs="Arial"/>
          <w:szCs w:val="22"/>
          <w:lang w:val="en-NZ"/>
        </w:rPr>
        <w:t>Waaka</w:t>
      </w:r>
      <w:proofErr w:type="spellEnd"/>
      <w:r w:rsidRPr="00950C6C">
        <w:rPr>
          <w:rFonts w:cs="Arial"/>
          <w:szCs w:val="22"/>
          <w:lang w:val="en-NZ"/>
        </w:rPr>
        <w:t xml:space="preserve"> and Mrs Frank-Alexander.</w:t>
      </w:r>
    </w:p>
    <w:p w:rsidR="00376781" w:rsidRPr="00960BFE" w:rsidRDefault="00222DD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C6C" w:rsidRPr="00960BFE" w:rsidRDefault="00950C6C">
            <w:pPr>
              <w:autoSpaceDE w:val="0"/>
              <w:autoSpaceDN w:val="0"/>
              <w:adjustRightInd w:val="0"/>
            </w:pPr>
            <w:r w:rsidRPr="00960BFE">
              <w:rPr>
                <w:b/>
              </w:rPr>
              <w:t>14/STH/54</w:t>
            </w:r>
            <w:r w:rsidRPr="00960BFE">
              <w:t xml:space="preserve">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Title: </w:t>
            </w:r>
          </w:p>
        </w:tc>
        <w:tc>
          <w:tcPr>
            <w:tcW w:w="6459" w:type="dxa"/>
            <w:tcBorders>
              <w:top w:val="nil"/>
              <w:left w:val="nil"/>
              <w:bottom w:val="nil"/>
              <w:right w:val="nil"/>
            </w:tcBorders>
          </w:tcPr>
          <w:p w:rsidR="00950C6C" w:rsidRPr="00960BFE" w:rsidRDefault="00950C6C">
            <w:pPr>
              <w:autoSpaceDE w:val="0"/>
              <w:autoSpaceDN w:val="0"/>
              <w:adjustRightInd w:val="0"/>
            </w:pPr>
            <w:proofErr w:type="spellStart"/>
            <w:r w:rsidRPr="00960BFE">
              <w:t>Darifenacin</w:t>
            </w:r>
            <w:proofErr w:type="spellEnd"/>
            <w:r w:rsidRPr="00960BFE">
              <w:t xml:space="preserve"> bioequivalence study conducted under fed conditions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Principal Investigator: </w:t>
            </w:r>
          </w:p>
        </w:tc>
        <w:tc>
          <w:tcPr>
            <w:tcW w:w="6459" w:type="dxa"/>
            <w:tcBorders>
              <w:top w:val="nil"/>
              <w:left w:val="nil"/>
              <w:bottom w:val="nil"/>
              <w:right w:val="nil"/>
            </w:tcBorders>
          </w:tcPr>
          <w:p w:rsidR="00950C6C" w:rsidRPr="00960BFE" w:rsidRDefault="00950C6C">
            <w:pPr>
              <w:autoSpaceDE w:val="0"/>
              <w:autoSpaceDN w:val="0"/>
              <w:adjustRightInd w:val="0"/>
            </w:pPr>
            <w:r w:rsidRPr="00960BFE">
              <w:t xml:space="preserve">Dr </w:t>
            </w:r>
            <w:proofErr w:type="spellStart"/>
            <w:r w:rsidRPr="00960BFE">
              <w:t>Noelyn</w:t>
            </w:r>
            <w:proofErr w:type="spellEnd"/>
            <w:r w:rsidRPr="00960BFE">
              <w:t xml:space="preserve"> Hung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Sponsor: </w:t>
            </w:r>
          </w:p>
        </w:tc>
        <w:tc>
          <w:tcPr>
            <w:tcW w:w="6459" w:type="dxa"/>
            <w:tcBorders>
              <w:top w:val="nil"/>
              <w:left w:val="nil"/>
              <w:bottom w:val="nil"/>
              <w:right w:val="nil"/>
            </w:tcBorders>
          </w:tcPr>
          <w:p w:rsidR="00950C6C" w:rsidRPr="00960BFE" w:rsidRDefault="00950C6C">
            <w:pPr>
              <w:autoSpaceDE w:val="0"/>
              <w:autoSpaceDN w:val="0"/>
              <w:adjustRightInd w:val="0"/>
            </w:pPr>
            <w:r w:rsidRPr="00960BFE">
              <w:t xml:space="preserve">Generic Partners Pty Ltd </w:t>
            </w:r>
          </w:p>
        </w:tc>
      </w:tr>
      <w:tr w:rsidR="00950C6C" w:rsidRPr="00960BFE" w:rsidTr="00950C6C">
        <w:trPr>
          <w:trHeight w:val="280"/>
        </w:trPr>
        <w:tc>
          <w:tcPr>
            <w:tcW w:w="966" w:type="dxa"/>
            <w:tcBorders>
              <w:top w:val="nil"/>
              <w:left w:val="nil"/>
              <w:bottom w:val="nil"/>
              <w:right w:val="nil"/>
            </w:tcBorders>
          </w:tcPr>
          <w:p w:rsidR="00950C6C" w:rsidRPr="00960BFE" w:rsidRDefault="00950C6C">
            <w:pPr>
              <w:autoSpaceDE w:val="0"/>
              <w:autoSpaceDN w:val="0"/>
              <w:adjustRightInd w:val="0"/>
            </w:pPr>
            <w:r w:rsidRPr="00960BFE">
              <w:t xml:space="preserve"> </w:t>
            </w:r>
          </w:p>
        </w:tc>
        <w:tc>
          <w:tcPr>
            <w:tcW w:w="2575" w:type="dxa"/>
            <w:tcBorders>
              <w:top w:val="nil"/>
              <w:left w:val="nil"/>
              <w:bottom w:val="nil"/>
              <w:right w:val="nil"/>
            </w:tcBorders>
          </w:tcPr>
          <w:p w:rsidR="00950C6C" w:rsidRPr="00960BFE" w:rsidRDefault="00950C6C">
            <w:pPr>
              <w:autoSpaceDE w:val="0"/>
              <w:autoSpaceDN w:val="0"/>
              <w:adjustRightInd w:val="0"/>
            </w:pPr>
            <w:r w:rsidRPr="00960BFE">
              <w:t xml:space="preserve">Clock Start Date: </w:t>
            </w:r>
          </w:p>
        </w:tc>
        <w:tc>
          <w:tcPr>
            <w:tcW w:w="6459" w:type="dxa"/>
            <w:tcBorders>
              <w:top w:val="nil"/>
              <w:left w:val="nil"/>
              <w:bottom w:val="nil"/>
              <w:right w:val="nil"/>
            </w:tcBorders>
          </w:tcPr>
          <w:p w:rsidR="00950C6C" w:rsidRPr="00960BFE" w:rsidRDefault="00950C6C">
            <w:pPr>
              <w:autoSpaceDE w:val="0"/>
              <w:autoSpaceDN w:val="0"/>
              <w:adjustRightInd w:val="0"/>
            </w:pPr>
            <w:r w:rsidRPr="00960BFE">
              <w:t xml:space="preserve">08 May 2014 </w:t>
            </w:r>
          </w:p>
        </w:tc>
      </w:tr>
    </w:tbl>
    <w:p w:rsidR="00376781" w:rsidRPr="00960BFE" w:rsidRDefault="00222DDD">
      <w:pPr>
        <w:autoSpaceDE w:val="0"/>
        <w:autoSpaceDN w:val="0"/>
        <w:adjustRightInd w:val="0"/>
      </w:pPr>
      <w:r w:rsidRPr="00960BFE">
        <w:t xml:space="preserve"> </w:t>
      </w:r>
    </w:p>
    <w:p w:rsidR="00365C7A" w:rsidRPr="00365C7A" w:rsidRDefault="00365C7A" w:rsidP="00365C7A">
      <w:pPr>
        <w:autoSpaceDE w:val="0"/>
        <w:autoSpaceDN w:val="0"/>
        <w:adjustRightInd w:val="0"/>
        <w:rPr>
          <w:sz w:val="20"/>
          <w:lang w:val="en-NZ"/>
        </w:rPr>
      </w:pPr>
      <w:r w:rsidRPr="00365C7A">
        <w:rPr>
          <w:rFonts w:cs="Arial"/>
          <w:szCs w:val="22"/>
          <w:lang w:val="en-NZ"/>
        </w:rPr>
        <w:t xml:space="preserve">Dr </w:t>
      </w:r>
      <w:proofErr w:type="spellStart"/>
      <w:r w:rsidRPr="00365C7A">
        <w:rPr>
          <w:rFonts w:cs="Arial"/>
          <w:szCs w:val="22"/>
          <w:lang w:val="en-NZ"/>
        </w:rPr>
        <w:t>Noelyn</w:t>
      </w:r>
      <w:proofErr w:type="spellEnd"/>
      <w:r w:rsidRPr="00365C7A">
        <w:rPr>
          <w:rFonts w:cs="Arial"/>
          <w:szCs w:val="22"/>
          <w:lang w:val="en-NZ"/>
        </w:rPr>
        <w:t xml:space="preserve"> Hung, Dr </w:t>
      </w:r>
      <w:proofErr w:type="spellStart"/>
      <w:r w:rsidRPr="00365C7A">
        <w:rPr>
          <w:rFonts w:cs="Arial"/>
          <w:szCs w:val="22"/>
          <w:lang w:val="en-NZ"/>
        </w:rPr>
        <w:t>Tak</w:t>
      </w:r>
      <w:proofErr w:type="spellEnd"/>
      <w:r w:rsidRPr="00365C7A">
        <w:rPr>
          <w:rFonts w:cs="Arial"/>
          <w:szCs w:val="22"/>
          <w:lang w:val="en-NZ"/>
        </w:rPr>
        <w:t xml:space="preserve"> Hung and Mrs Linda </w:t>
      </w:r>
      <w:proofErr w:type="spellStart"/>
      <w:r w:rsidRPr="00365C7A">
        <w:rPr>
          <w:rFonts w:cs="Arial"/>
          <w:szCs w:val="22"/>
          <w:lang w:val="en-NZ"/>
        </w:rPr>
        <w:t>Folland</w:t>
      </w:r>
      <w:proofErr w:type="spellEnd"/>
      <w:r w:rsidRPr="00365C7A">
        <w:rPr>
          <w:rFonts w:cs="Arial"/>
          <w:szCs w:val="22"/>
          <w:lang w:val="en-NZ"/>
        </w:rPr>
        <w:t xml:space="preserve"> </w:t>
      </w:r>
      <w:r w:rsidRPr="00365C7A">
        <w:rPr>
          <w:lang w:val="en-NZ"/>
        </w:rPr>
        <w:t xml:space="preserve">were present </w:t>
      </w:r>
      <w:r w:rsidRPr="00365C7A">
        <w:rPr>
          <w:rFonts w:cs="Arial"/>
          <w:szCs w:val="22"/>
          <w:lang w:val="en-NZ"/>
        </w:rPr>
        <w:t>by teleconference</w:t>
      </w:r>
      <w:r w:rsidRPr="00365C7A">
        <w:rPr>
          <w:lang w:val="en-NZ"/>
        </w:rPr>
        <w:t xml:space="preserve">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Default="00E24E77" w:rsidP="00E24E77">
      <w:pPr>
        <w:rPr>
          <w:lang w:val="en-NZ"/>
        </w:rPr>
      </w:pPr>
    </w:p>
    <w:p w:rsidR="00365C7A" w:rsidRPr="00365C7A" w:rsidRDefault="00950C6C" w:rsidP="00715EFF">
      <w:pPr>
        <w:pStyle w:val="ListParagraph"/>
        <w:numPr>
          <w:ilvl w:val="0"/>
          <w:numId w:val="4"/>
        </w:numPr>
        <w:rPr>
          <w:lang w:val="en-NZ"/>
        </w:rPr>
      </w:pPr>
      <w:r>
        <w:rPr>
          <w:lang w:val="en-NZ"/>
        </w:rPr>
        <w:t xml:space="preserve">Please see the discussion recorded for 13/STH/53 as it also relates to issues identified in this study. </w:t>
      </w:r>
      <w:r w:rsidR="00365C7A">
        <w:rPr>
          <w:lang w:val="en-NZ"/>
        </w:rPr>
        <w:t xml:space="preserve"> </w:t>
      </w:r>
    </w:p>
    <w:p w:rsidR="00365C7A" w:rsidRPr="00960BFE" w:rsidRDefault="00365C7A"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w:t>
      </w:r>
      <w:r w:rsidR="006D415D">
        <w:rPr>
          <w:lang w:val="en-NZ"/>
        </w:rPr>
        <w:t xml:space="preserve">y consensus </w:t>
      </w:r>
      <w:r w:rsidRPr="00960BFE">
        <w:rPr>
          <w:lang w:val="en-NZ"/>
        </w:rPr>
        <w:t xml:space="preserve">subject to the following information being received. </w:t>
      </w:r>
    </w:p>
    <w:p w:rsidR="006D415D" w:rsidRDefault="006D415D" w:rsidP="00454C31">
      <w:pPr>
        <w:pStyle w:val="ListParagraph"/>
        <w:numPr>
          <w:ilvl w:val="0"/>
          <w:numId w:val="5"/>
        </w:numPr>
        <w:spacing w:before="80" w:after="80"/>
        <w:ind w:left="709" w:hanging="283"/>
        <w:jc w:val="both"/>
        <w:rPr>
          <w:rFonts w:cs="Arial"/>
          <w:szCs w:val="22"/>
          <w:lang w:val="en-NZ"/>
        </w:rPr>
      </w:pPr>
      <w:r w:rsidRPr="00635015">
        <w:rPr>
          <w:rFonts w:cs="Arial"/>
          <w:szCs w:val="22"/>
          <w:lang w:val="en-NZ"/>
        </w:rPr>
        <w:t xml:space="preserve">Please amend the </w:t>
      </w:r>
      <w:r>
        <w:rPr>
          <w:rFonts w:cs="Arial"/>
          <w:szCs w:val="22"/>
          <w:lang w:val="en-NZ"/>
        </w:rPr>
        <w:t xml:space="preserve">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BD36C1" w:rsidRPr="00635015" w:rsidRDefault="00BD36C1" w:rsidP="00454C31">
      <w:pPr>
        <w:pStyle w:val="ListParagraph"/>
        <w:numPr>
          <w:ilvl w:val="0"/>
          <w:numId w:val="5"/>
        </w:numPr>
        <w:spacing w:before="80" w:after="80"/>
        <w:ind w:left="709" w:hanging="283"/>
        <w:jc w:val="both"/>
        <w:rPr>
          <w:rFonts w:cs="Arial"/>
          <w:szCs w:val="22"/>
          <w:lang w:val="en-NZ"/>
        </w:rPr>
      </w:pPr>
      <w:r>
        <w:rPr>
          <w:rFonts w:cs="Arial"/>
          <w:szCs w:val="22"/>
          <w:lang w:val="en-NZ"/>
        </w:rPr>
        <w:t xml:space="preserve">Please give every person a private conversation with a qualified member of the research team where the consent form is signed. This ensures that the researcher has checked with </w:t>
      </w:r>
      <w:r w:rsidRPr="000741AF">
        <w:rPr>
          <w:rFonts w:cs="Arial"/>
          <w:b/>
          <w:szCs w:val="22"/>
          <w:lang w:val="en-NZ"/>
        </w:rPr>
        <w:t>each</w:t>
      </w:r>
      <w:r>
        <w:rPr>
          <w:rFonts w:cs="Arial"/>
          <w:szCs w:val="22"/>
          <w:lang w:val="en-NZ"/>
        </w:rPr>
        <w:t xml:space="preserve"> participant to ensure he/she has understood the consent form, is happy with the information provided, and has had all of his/her questions (including those the participant may not have been comfortable raising in a more public forum) answered prior to signing the form </w:t>
      </w:r>
      <w:r w:rsidRPr="00635015">
        <w:rPr>
          <w:rFonts w:cs="Arial"/>
          <w:szCs w:val="22"/>
          <w:lang w:val="en-NZ"/>
        </w:rPr>
        <w:t>(</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BD36C1" w:rsidRPr="00635015" w:rsidRDefault="00BD36C1" w:rsidP="00BD36C1">
      <w:pPr>
        <w:pStyle w:val="ListParagraph"/>
        <w:spacing w:before="80" w:after="80"/>
        <w:ind w:left="1440"/>
        <w:jc w:val="both"/>
        <w:rPr>
          <w:rFonts w:cs="Arial"/>
          <w:szCs w:val="22"/>
          <w:lang w:val="en-NZ"/>
        </w:rPr>
      </w:pPr>
    </w:p>
    <w:p w:rsidR="00E24E77" w:rsidRPr="00960BFE" w:rsidRDefault="00E24E77" w:rsidP="00E24E77">
      <w:pPr>
        <w:rPr>
          <w:color w:val="FF0000"/>
          <w:lang w:val="en-NZ"/>
        </w:rPr>
      </w:pPr>
      <w:r w:rsidRPr="00960BFE">
        <w:rPr>
          <w:lang w:val="en-NZ"/>
        </w:rPr>
        <w:t>This information will be reviewed, and a final decision made on the application, b</w:t>
      </w:r>
      <w:r w:rsidR="006D415D">
        <w:rPr>
          <w:lang w:val="en-NZ"/>
        </w:rPr>
        <w:t xml:space="preserve">y Dr </w:t>
      </w:r>
      <w:proofErr w:type="spellStart"/>
      <w:r w:rsidR="006D415D">
        <w:rPr>
          <w:lang w:val="en-NZ"/>
        </w:rPr>
        <w:t>Waaka</w:t>
      </w:r>
      <w:proofErr w:type="spellEnd"/>
      <w:r w:rsidR="006D415D">
        <w:rPr>
          <w:lang w:val="en-NZ"/>
        </w:rPr>
        <w:t xml:space="preserve"> and Mrs Frank-Alexander</w:t>
      </w:r>
    </w:p>
    <w:p w:rsidR="00C13C7B" w:rsidRDefault="00C13C7B">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D415D" w:rsidRPr="00960BFE" w:rsidTr="006D415D">
        <w:trPr>
          <w:trHeight w:val="280"/>
        </w:trPr>
        <w:tc>
          <w:tcPr>
            <w:tcW w:w="966" w:type="dxa"/>
            <w:tcBorders>
              <w:top w:val="nil"/>
              <w:left w:val="nil"/>
              <w:bottom w:val="nil"/>
              <w:right w:val="nil"/>
            </w:tcBorders>
          </w:tcPr>
          <w:p w:rsidR="006D415D" w:rsidRPr="00960BFE" w:rsidRDefault="006D415D" w:rsidP="000F1689">
            <w:pPr>
              <w:autoSpaceDE w:val="0"/>
              <w:autoSpaceDN w:val="0"/>
              <w:adjustRightInd w:val="0"/>
            </w:pPr>
            <w:r w:rsidRPr="00960BFE">
              <w:lastRenderedPageBreak/>
              <w:t xml:space="preserve"> </w:t>
            </w:r>
            <w:r>
              <w:rPr>
                <w:b/>
              </w:rPr>
              <w:t>6</w:t>
            </w:r>
            <w:r w:rsidRPr="00960BFE">
              <w:rPr>
                <w:b/>
              </w:rPr>
              <w:t xml:space="preserve"> </w:t>
            </w:r>
            <w:r w:rsidRPr="00960BFE">
              <w:t xml:space="preserve"> </w:t>
            </w:r>
          </w:p>
        </w:tc>
        <w:tc>
          <w:tcPr>
            <w:tcW w:w="2575" w:type="dxa"/>
            <w:tcBorders>
              <w:top w:val="nil"/>
              <w:left w:val="nil"/>
              <w:bottom w:val="nil"/>
              <w:right w:val="nil"/>
            </w:tcBorders>
          </w:tcPr>
          <w:p w:rsidR="006D415D" w:rsidRPr="00960BFE" w:rsidRDefault="006D415D" w:rsidP="000F16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D415D" w:rsidRPr="00960BFE" w:rsidRDefault="006D415D" w:rsidP="000F1689">
            <w:pPr>
              <w:autoSpaceDE w:val="0"/>
              <w:autoSpaceDN w:val="0"/>
              <w:adjustRightInd w:val="0"/>
            </w:pPr>
            <w:r w:rsidRPr="00960BFE">
              <w:rPr>
                <w:b/>
              </w:rPr>
              <w:t>14/STH/48</w:t>
            </w:r>
            <w:r w:rsidRPr="00960BFE">
              <w:t xml:space="preserve"> </w:t>
            </w:r>
          </w:p>
        </w:tc>
      </w:tr>
      <w:tr w:rsidR="006D415D" w:rsidRPr="00960BFE" w:rsidTr="006D415D">
        <w:trPr>
          <w:trHeight w:val="280"/>
        </w:trPr>
        <w:tc>
          <w:tcPr>
            <w:tcW w:w="966" w:type="dxa"/>
            <w:tcBorders>
              <w:top w:val="nil"/>
              <w:left w:val="nil"/>
              <w:bottom w:val="nil"/>
              <w:right w:val="nil"/>
            </w:tcBorders>
          </w:tcPr>
          <w:p w:rsidR="006D415D" w:rsidRPr="00960BFE" w:rsidRDefault="006D415D" w:rsidP="000F1689">
            <w:pPr>
              <w:autoSpaceDE w:val="0"/>
              <w:autoSpaceDN w:val="0"/>
              <w:adjustRightInd w:val="0"/>
            </w:pPr>
            <w:r w:rsidRPr="00960BFE">
              <w:t xml:space="preserve"> </w:t>
            </w:r>
          </w:p>
        </w:tc>
        <w:tc>
          <w:tcPr>
            <w:tcW w:w="2575" w:type="dxa"/>
            <w:tcBorders>
              <w:top w:val="nil"/>
              <w:left w:val="nil"/>
              <w:bottom w:val="nil"/>
              <w:right w:val="nil"/>
            </w:tcBorders>
          </w:tcPr>
          <w:p w:rsidR="006D415D" w:rsidRPr="00960BFE" w:rsidRDefault="006D415D" w:rsidP="000F1689">
            <w:pPr>
              <w:autoSpaceDE w:val="0"/>
              <w:autoSpaceDN w:val="0"/>
              <w:adjustRightInd w:val="0"/>
            </w:pPr>
            <w:r w:rsidRPr="00960BFE">
              <w:t xml:space="preserve">Title: </w:t>
            </w:r>
          </w:p>
        </w:tc>
        <w:tc>
          <w:tcPr>
            <w:tcW w:w="6459" w:type="dxa"/>
            <w:tcBorders>
              <w:top w:val="nil"/>
              <w:left w:val="nil"/>
              <w:bottom w:val="nil"/>
              <w:right w:val="nil"/>
            </w:tcBorders>
          </w:tcPr>
          <w:p w:rsidR="006D415D" w:rsidRPr="00960BFE" w:rsidRDefault="006D415D" w:rsidP="000F1689">
            <w:pPr>
              <w:autoSpaceDE w:val="0"/>
              <w:autoSpaceDN w:val="0"/>
              <w:adjustRightInd w:val="0"/>
            </w:pPr>
            <w:r w:rsidRPr="00960BFE">
              <w:t xml:space="preserve">PROTECT-ICD Trial </w:t>
            </w:r>
          </w:p>
        </w:tc>
      </w:tr>
      <w:tr w:rsidR="006D415D" w:rsidRPr="00960BFE" w:rsidTr="006D415D">
        <w:trPr>
          <w:trHeight w:val="280"/>
        </w:trPr>
        <w:tc>
          <w:tcPr>
            <w:tcW w:w="966" w:type="dxa"/>
            <w:tcBorders>
              <w:top w:val="nil"/>
              <w:left w:val="nil"/>
              <w:bottom w:val="nil"/>
              <w:right w:val="nil"/>
            </w:tcBorders>
          </w:tcPr>
          <w:p w:rsidR="006D415D" w:rsidRPr="00960BFE" w:rsidRDefault="006D415D" w:rsidP="000F1689">
            <w:pPr>
              <w:autoSpaceDE w:val="0"/>
              <w:autoSpaceDN w:val="0"/>
              <w:adjustRightInd w:val="0"/>
            </w:pPr>
            <w:r w:rsidRPr="00960BFE">
              <w:t xml:space="preserve"> </w:t>
            </w:r>
          </w:p>
        </w:tc>
        <w:tc>
          <w:tcPr>
            <w:tcW w:w="2575" w:type="dxa"/>
            <w:tcBorders>
              <w:top w:val="nil"/>
              <w:left w:val="nil"/>
              <w:bottom w:val="nil"/>
              <w:right w:val="nil"/>
            </w:tcBorders>
          </w:tcPr>
          <w:p w:rsidR="006D415D" w:rsidRPr="00960BFE" w:rsidRDefault="006D415D" w:rsidP="000F1689">
            <w:pPr>
              <w:autoSpaceDE w:val="0"/>
              <w:autoSpaceDN w:val="0"/>
              <w:adjustRightInd w:val="0"/>
            </w:pPr>
            <w:r w:rsidRPr="00960BFE">
              <w:t xml:space="preserve">Principal Investigator: </w:t>
            </w:r>
          </w:p>
        </w:tc>
        <w:tc>
          <w:tcPr>
            <w:tcW w:w="6459" w:type="dxa"/>
            <w:tcBorders>
              <w:top w:val="nil"/>
              <w:left w:val="nil"/>
              <w:bottom w:val="nil"/>
              <w:right w:val="nil"/>
            </w:tcBorders>
          </w:tcPr>
          <w:p w:rsidR="006D415D" w:rsidRPr="00960BFE" w:rsidRDefault="006D415D" w:rsidP="000F1689">
            <w:pPr>
              <w:autoSpaceDE w:val="0"/>
              <w:autoSpaceDN w:val="0"/>
              <w:adjustRightInd w:val="0"/>
            </w:pPr>
            <w:r w:rsidRPr="00960BFE">
              <w:t xml:space="preserve">Dr Martin Stiles </w:t>
            </w:r>
          </w:p>
        </w:tc>
      </w:tr>
      <w:tr w:rsidR="006D415D" w:rsidRPr="00960BFE" w:rsidTr="006D415D">
        <w:trPr>
          <w:trHeight w:val="280"/>
        </w:trPr>
        <w:tc>
          <w:tcPr>
            <w:tcW w:w="966" w:type="dxa"/>
            <w:tcBorders>
              <w:top w:val="nil"/>
              <w:left w:val="nil"/>
              <w:bottom w:val="nil"/>
              <w:right w:val="nil"/>
            </w:tcBorders>
          </w:tcPr>
          <w:p w:rsidR="006D415D" w:rsidRPr="00960BFE" w:rsidRDefault="006D415D" w:rsidP="000F1689">
            <w:pPr>
              <w:autoSpaceDE w:val="0"/>
              <w:autoSpaceDN w:val="0"/>
              <w:adjustRightInd w:val="0"/>
            </w:pPr>
            <w:r w:rsidRPr="00960BFE">
              <w:t xml:space="preserve"> </w:t>
            </w:r>
          </w:p>
        </w:tc>
        <w:tc>
          <w:tcPr>
            <w:tcW w:w="2575" w:type="dxa"/>
            <w:tcBorders>
              <w:top w:val="nil"/>
              <w:left w:val="nil"/>
              <w:bottom w:val="nil"/>
              <w:right w:val="nil"/>
            </w:tcBorders>
          </w:tcPr>
          <w:p w:rsidR="006D415D" w:rsidRPr="00960BFE" w:rsidRDefault="006D415D" w:rsidP="000F1689">
            <w:pPr>
              <w:autoSpaceDE w:val="0"/>
              <w:autoSpaceDN w:val="0"/>
              <w:adjustRightInd w:val="0"/>
            </w:pPr>
            <w:r w:rsidRPr="00960BFE">
              <w:t xml:space="preserve">Sponsor: </w:t>
            </w:r>
          </w:p>
        </w:tc>
        <w:tc>
          <w:tcPr>
            <w:tcW w:w="6459" w:type="dxa"/>
            <w:tcBorders>
              <w:top w:val="nil"/>
              <w:left w:val="nil"/>
              <w:bottom w:val="nil"/>
              <w:right w:val="nil"/>
            </w:tcBorders>
          </w:tcPr>
          <w:p w:rsidR="006D415D" w:rsidRPr="00960BFE" w:rsidRDefault="006D415D" w:rsidP="000F1689">
            <w:pPr>
              <w:autoSpaceDE w:val="0"/>
              <w:autoSpaceDN w:val="0"/>
              <w:adjustRightInd w:val="0"/>
            </w:pPr>
            <w:proofErr w:type="spellStart"/>
            <w:r w:rsidRPr="00960BFE">
              <w:t>Westmead</w:t>
            </w:r>
            <w:proofErr w:type="spellEnd"/>
            <w:r w:rsidRPr="00960BFE">
              <w:t xml:space="preserve"> Hospital </w:t>
            </w:r>
          </w:p>
        </w:tc>
      </w:tr>
      <w:tr w:rsidR="006D415D" w:rsidRPr="00960BFE" w:rsidTr="006D415D">
        <w:trPr>
          <w:trHeight w:val="280"/>
        </w:trPr>
        <w:tc>
          <w:tcPr>
            <w:tcW w:w="966" w:type="dxa"/>
            <w:tcBorders>
              <w:top w:val="nil"/>
              <w:left w:val="nil"/>
              <w:bottom w:val="nil"/>
              <w:right w:val="nil"/>
            </w:tcBorders>
          </w:tcPr>
          <w:p w:rsidR="006D415D" w:rsidRPr="00960BFE" w:rsidRDefault="006D415D" w:rsidP="000F1689">
            <w:pPr>
              <w:autoSpaceDE w:val="0"/>
              <w:autoSpaceDN w:val="0"/>
              <w:adjustRightInd w:val="0"/>
            </w:pPr>
            <w:r w:rsidRPr="00960BFE">
              <w:t xml:space="preserve"> </w:t>
            </w:r>
          </w:p>
        </w:tc>
        <w:tc>
          <w:tcPr>
            <w:tcW w:w="2575" w:type="dxa"/>
            <w:tcBorders>
              <w:top w:val="nil"/>
              <w:left w:val="nil"/>
              <w:bottom w:val="nil"/>
              <w:right w:val="nil"/>
            </w:tcBorders>
          </w:tcPr>
          <w:p w:rsidR="006D415D" w:rsidRPr="00960BFE" w:rsidRDefault="006D415D" w:rsidP="000F1689">
            <w:pPr>
              <w:autoSpaceDE w:val="0"/>
              <w:autoSpaceDN w:val="0"/>
              <w:adjustRightInd w:val="0"/>
            </w:pPr>
            <w:r w:rsidRPr="00960BFE">
              <w:t xml:space="preserve">Clock Start Date: </w:t>
            </w:r>
          </w:p>
        </w:tc>
        <w:tc>
          <w:tcPr>
            <w:tcW w:w="6459" w:type="dxa"/>
            <w:tcBorders>
              <w:top w:val="nil"/>
              <w:left w:val="nil"/>
              <w:bottom w:val="nil"/>
              <w:right w:val="nil"/>
            </w:tcBorders>
          </w:tcPr>
          <w:p w:rsidR="006D415D" w:rsidRPr="00960BFE" w:rsidRDefault="006D415D" w:rsidP="000F1689">
            <w:pPr>
              <w:autoSpaceDE w:val="0"/>
              <w:autoSpaceDN w:val="0"/>
              <w:adjustRightInd w:val="0"/>
            </w:pPr>
            <w:r w:rsidRPr="00960BFE">
              <w:t xml:space="preserve">08 May 2014 </w:t>
            </w:r>
          </w:p>
        </w:tc>
      </w:tr>
    </w:tbl>
    <w:p w:rsidR="00365C7A" w:rsidRPr="00960BFE" w:rsidRDefault="00365C7A" w:rsidP="00365C7A">
      <w:r w:rsidRPr="00960BFE">
        <w:t xml:space="preserve"> </w:t>
      </w:r>
    </w:p>
    <w:p w:rsidR="00365C7A" w:rsidRPr="00365C7A" w:rsidRDefault="006D415D" w:rsidP="00365C7A">
      <w:pPr>
        <w:rPr>
          <w:sz w:val="20"/>
          <w:lang w:val="en-NZ"/>
        </w:rPr>
      </w:pPr>
      <w:r>
        <w:rPr>
          <w:rFonts w:cs="Arial"/>
          <w:szCs w:val="22"/>
          <w:lang w:val="en-NZ"/>
        </w:rPr>
        <w:t xml:space="preserve">No member of the research team was present </w:t>
      </w:r>
      <w:r w:rsidR="00365C7A" w:rsidRPr="00365C7A">
        <w:rPr>
          <w:lang w:val="en-NZ"/>
        </w:rPr>
        <w:t>for discussion of this application.</w:t>
      </w:r>
    </w:p>
    <w:p w:rsidR="00365C7A" w:rsidRPr="00960BFE" w:rsidRDefault="00365C7A" w:rsidP="00365C7A">
      <w:pPr>
        <w:rPr>
          <w:u w:val="single"/>
          <w:lang w:val="en-NZ"/>
        </w:rPr>
      </w:pPr>
    </w:p>
    <w:p w:rsidR="00365C7A" w:rsidRPr="00FD2B1E" w:rsidRDefault="00365C7A" w:rsidP="00365C7A">
      <w:pPr>
        <w:rPr>
          <w:u w:val="single"/>
          <w:lang w:val="en-NZ"/>
        </w:rPr>
      </w:pPr>
      <w:r w:rsidRPr="00FD2B1E">
        <w:rPr>
          <w:u w:val="single"/>
          <w:lang w:val="en-NZ"/>
        </w:rPr>
        <w:t>Potential conflicts of interest</w:t>
      </w:r>
    </w:p>
    <w:p w:rsidR="00365C7A" w:rsidRPr="008869BB" w:rsidRDefault="00365C7A" w:rsidP="00365C7A">
      <w:pPr>
        <w:rPr>
          <w:b/>
          <w:lang w:val="en-NZ"/>
        </w:rPr>
      </w:pPr>
    </w:p>
    <w:p w:rsidR="00365C7A" w:rsidRPr="00960BFE" w:rsidRDefault="00365C7A" w:rsidP="00365C7A">
      <w:pPr>
        <w:rPr>
          <w:lang w:val="en-NZ"/>
        </w:rPr>
      </w:pPr>
      <w:r w:rsidRPr="00960BFE">
        <w:rPr>
          <w:lang w:val="en-NZ"/>
        </w:rPr>
        <w:t>The Chair asked members to declare any potential conflicts of interest related to this application.</w:t>
      </w:r>
    </w:p>
    <w:p w:rsidR="00365C7A" w:rsidRPr="00960BFE" w:rsidRDefault="00365C7A" w:rsidP="00365C7A">
      <w:pPr>
        <w:rPr>
          <w:lang w:val="en-NZ"/>
        </w:rPr>
      </w:pPr>
    </w:p>
    <w:p w:rsidR="00365C7A" w:rsidRPr="00960BFE" w:rsidRDefault="00365C7A" w:rsidP="00365C7A">
      <w:pPr>
        <w:rPr>
          <w:lang w:val="en-NZ"/>
        </w:rPr>
      </w:pPr>
      <w:r w:rsidRPr="00FD2B1E">
        <w:rPr>
          <w:lang w:val="en-NZ"/>
        </w:rPr>
        <w:t>No potential conflicts</w:t>
      </w:r>
      <w:r w:rsidRPr="00960BFE">
        <w:rPr>
          <w:lang w:val="en-NZ"/>
        </w:rPr>
        <w:t xml:space="preserve"> of interest related to this application were declared by any member.</w:t>
      </w:r>
    </w:p>
    <w:p w:rsidR="00365C7A" w:rsidRPr="00960BFE" w:rsidRDefault="00365C7A" w:rsidP="00365C7A">
      <w:pPr>
        <w:rPr>
          <w:lang w:val="en-NZ"/>
        </w:rPr>
      </w:pPr>
    </w:p>
    <w:p w:rsidR="00365C7A" w:rsidRPr="00FD2B1E" w:rsidRDefault="00365C7A" w:rsidP="00365C7A">
      <w:pPr>
        <w:rPr>
          <w:u w:val="single"/>
          <w:lang w:val="en-NZ"/>
        </w:rPr>
      </w:pPr>
      <w:r w:rsidRPr="00960BFE">
        <w:rPr>
          <w:u w:val="single"/>
          <w:lang w:val="en-NZ"/>
        </w:rPr>
        <w:t>Summary of ethical issues</w:t>
      </w:r>
    </w:p>
    <w:p w:rsidR="00365C7A" w:rsidRPr="008869BB" w:rsidRDefault="00365C7A" w:rsidP="00365C7A">
      <w:pPr>
        <w:rPr>
          <w:b/>
          <w:lang w:val="en-NZ"/>
        </w:rPr>
      </w:pPr>
    </w:p>
    <w:p w:rsidR="00365C7A" w:rsidRPr="00960BFE" w:rsidRDefault="00365C7A" w:rsidP="00365C7A">
      <w:pPr>
        <w:rPr>
          <w:lang w:val="en-NZ"/>
        </w:rPr>
      </w:pPr>
      <w:r w:rsidRPr="00960BFE">
        <w:rPr>
          <w:lang w:val="en-NZ"/>
        </w:rPr>
        <w:t xml:space="preserve">The main ethical issues considered by the Committee were as follows. </w:t>
      </w:r>
    </w:p>
    <w:p w:rsidR="00365C7A" w:rsidRPr="00960BFE" w:rsidRDefault="00365C7A" w:rsidP="00365C7A">
      <w:pPr>
        <w:rPr>
          <w:lang w:val="en-NZ"/>
        </w:rPr>
      </w:pPr>
    </w:p>
    <w:p w:rsidR="006B7B2A" w:rsidRDefault="006B7B2A" w:rsidP="00715EFF">
      <w:pPr>
        <w:pStyle w:val="ListParagraph"/>
        <w:numPr>
          <w:ilvl w:val="0"/>
          <w:numId w:val="3"/>
        </w:numPr>
        <w:spacing w:before="80" w:after="80"/>
        <w:rPr>
          <w:rFonts w:cs="Arial"/>
          <w:szCs w:val="22"/>
          <w:lang w:val="en-NZ"/>
        </w:rPr>
      </w:pPr>
      <w:bookmarkStart w:id="0" w:name="_GoBack"/>
      <w:r>
        <w:rPr>
          <w:rFonts w:cs="Arial"/>
          <w:szCs w:val="22"/>
          <w:lang w:val="en-NZ"/>
        </w:rPr>
        <w:t xml:space="preserve">The Committee did not identify any outstanding ethical issues for this study and noted that it is a worthwhile study.  </w:t>
      </w:r>
    </w:p>
    <w:p w:rsidR="00265634" w:rsidRPr="006B7B2A" w:rsidRDefault="006B7B2A" w:rsidP="006B7B2A">
      <w:pPr>
        <w:pStyle w:val="ListParagraph"/>
        <w:numPr>
          <w:ilvl w:val="0"/>
          <w:numId w:val="3"/>
        </w:numPr>
        <w:spacing w:before="80" w:after="80"/>
        <w:rPr>
          <w:rFonts w:cs="Arial"/>
          <w:szCs w:val="22"/>
          <w:lang w:val="en-NZ"/>
        </w:rPr>
      </w:pPr>
      <w:r>
        <w:rPr>
          <w:rFonts w:cs="Arial"/>
          <w:szCs w:val="22"/>
          <w:lang w:val="en-NZ"/>
        </w:rPr>
        <w:t xml:space="preserve">The Committee noted that the scientific issues have been well-reviewed and any specific issues noted were responded to by the researchers. </w:t>
      </w:r>
    </w:p>
    <w:p w:rsidR="00265634" w:rsidRDefault="006B7B2A" w:rsidP="00715EFF">
      <w:pPr>
        <w:pStyle w:val="ListParagraph"/>
        <w:numPr>
          <w:ilvl w:val="0"/>
          <w:numId w:val="3"/>
        </w:numPr>
        <w:spacing w:before="80" w:after="80"/>
        <w:rPr>
          <w:rFonts w:cs="Arial"/>
          <w:szCs w:val="22"/>
          <w:lang w:val="en-NZ"/>
        </w:rPr>
      </w:pPr>
      <w:r>
        <w:rPr>
          <w:rFonts w:cs="Arial"/>
          <w:szCs w:val="22"/>
          <w:lang w:val="en-NZ"/>
        </w:rPr>
        <w:t xml:space="preserve">The Committee noted that there is some uncertainty </w:t>
      </w:r>
      <w:r w:rsidR="00265634">
        <w:rPr>
          <w:rFonts w:cs="Arial"/>
          <w:szCs w:val="22"/>
          <w:lang w:val="en-NZ"/>
        </w:rPr>
        <w:t xml:space="preserve">about </w:t>
      </w:r>
      <w:r>
        <w:rPr>
          <w:rFonts w:cs="Arial"/>
          <w:szCs w:val="22"/>
          <w:lang w:val="en-NZ"/>
        </w:rPr>
        <w:t>the benefit risk ratio</w:t>
      </w:r>
      <w:r w:rsidR="00265634">
        <w:rPr>
          <w:rFonts w:cs="Arial"/>
          <w:szCs w:val="22"/>
          <w:lang w:val="en-NZ"/>
        </w:rPr>
        <w:t xml:space="preserve"> but if </w:t>
      </w:r>
      <w:r>
        <w:rPr>
          <w:rFonts w:cs="Arial"/>
          <w:szCs w:val="22"/>
          <w:lang w:val="en-NZ"/>
        </w:rPr>
        <w:t xml:space="preserve">participants are </w:t>
      </w:r>
      <w:r w:rsidR="00265634">
        <w:rPr>
          <w:rFonts w:cs="Arial"/>
          <w:szCs w:val="22"/>
          <w:lang w:val="en-NZ"/>
        </w:rPr>
        <w:t xml:space="preserve">sufficiently informed </w:t>
      </w:r>
      <w:r>
        <w:rPr>
          <w:rFonts w:cs="Arial"/>
          <w:szCs w:val="22"/>
          <w:lang w:val="en-NZ"/>
        </w:rPr>
        <w:t xml:space="preserve">they can choose whether or not </w:t>
      </w:r>
      <w:r w:rsidR="00265634">
        <w:rPr>
          <w:rFonts w:cs="Arial"/>
          <w:szCs w:val="22"/>
          <w:lang w:val="en-NZ"/>
        </w:rPr>
        <w:t>to take part.</w:t>
      </w:r>
    </w:p>
    <w:p w:rsidR="00265634" w:rsidRDefault="006B7B2A" w:rsidP="00715EFF">
      <w:pPr>
        <w:pStyle w:val="ListParagraph"/>
        <w:numPr>
          <w:ilvl w:val="0"/>
          <w:numId w:val="3"/>
        </w:numPr>
        <w:spacing w:before="80" w:after="80"/>
        <w:rPr>
          <w:rFonts w:cs="Arial"/>
          <w:szCs w:val="22"/>
          <w:lang w:val="en-NZ"/>
        </w:rPr>
      </w:pPr>
      <w:r>
        <w:rPr>
          <w:rFonts w:cs="Arial"/>
          <w:szCs w:val="22"/>
          <w:lang w:val="en-NZ"/>
        </w:rPr>
        <w:t xml:space="preserve">The Committee noted that there is a lot of information in the participant information sheet for a vulnerable group of patients to consider.  The Committee agreed however that the patients will have time to think about the information and also that there will be relatives and friends around who can support the patient. </w:t>
      </w:r>
    </w:p>
    <w:p w:rsidR="00956AD6" w:rsidRPr="00365C7A" w:rsidRDefault="006B7B2A" w:rsidP="00715EFF">
      <w:pPr>
        <w:pStyle w:val="ListParagraph"/>
        <w:numPr>
          <w:ilvl w:val="0"/>
          <w:numId w:val="3"/>
        </w:numPr>
        <w:spacing w:before="80" w:after="80"/>
        <w:rPr>
          <w:rFonts w:cs="Arial"/>
          <w:szCs w:val="22"/>
          <w:lang w:val="en-NZ"/>
        </w:rPr>
      </w:pPr>
      <w:r>
        <w:rPr>
          <w:rFonts w:cs="Arial"/>
          <w:szCs w:val="22"/>
          <w:lang w:val="en-NZ"/>
        </w:rPr>
        <w:t>The Committee clarified that inpatients in hospital under the care of cardiologists will be recruited</w:t>
      </w:r>
      <w:r w:rsidR="00956AD6">
        <w:rPr>
          <w:rFonts w:cs="Arial"/>
          <w:szCs w:val="22"/>
          <w:lang w:val="en-NZ"/>
        </w:rPr>
        <w:t xml:space="preserve">.  </w:t>
      </w:r>
    </w:p>
    <w:bookmarkEnd w:id="0"/>
    <w:p w:rsidR="00365C7A" w:rsidRPr="00960BFE" w:rsidRDefault="00365C7A" w:rsidP="00365C7A">
      <w:pPr>
        <w:rPr>
          <w:color w:val="FF0000"/>
          <w:lang w:val="en-NZ"/>
        </w:rPr>
      </w:pPr>
    </w:p>
    <w:p w:rsidR="00365C7A" w:rsidRPr="00FD2B1E" w:rsidRDefault="00365C7A" w:rsidP="00365C7A">
      <w:pPr>
        <w:rPr>
          <w:u w:val="single"/>
          <w:lang w:val="en-NZ"/>
        </w:rPr>
      </w:pPr>
      <w:r w:rsidRPr="00FD2B1E">
        <w:rPr>
          <w:u w:val="single"/>
          <w:lang w:val="en-NZ"/>
        </w:rPr>
        <w:t xml:space="preserve">Decision </w:t>
      </w:r>
    </w:p>
    <w:p w:rsidR="00365C7A" w:rsidRPr="00960BFE" w:rsidRDefault="00365C7A" w:rsidP="00365C7A">
      <w:pPr>
        <w:rPr>
          <w:lang w:val="en-NZ"/>
        </w:rPr>
      </w:pPr>
    </w:p>
    <w:p w:rsidR="00365C7A" w:rsidRPr="00960BFE" w:rsidRDefault="00365C7A" w:rsidP="00365C7A">
      <w:pPr>
        <w:rPr>
          <w:color w:val="FF0000"/>
          <w:lang w:val="en-NZ"/>
        </w:rPr>
      </w:pPr>
      <w:r w:rsidRPr="006B7B2A">
        <w:rPr>
          <w:lang w:val="en-NZ"/>
        </w:rPr>
        <w:t xml:space="preserve">This application was </w:t>
      </w:r>
      <w:r w:rsidRPr="006B7B2A">
        <w:rPr>
          <w:i/>
          <w:lang w:val="en-NZ"/>
        </w:rPr>
        <w:t>approved</w:t>
      </w:r>
      <w:r w:rsidRPr="006B7B2A">
        <w:rPr>
          <w:lang w:val="en-NZ"/>
        </w:rPr>
        <w:t xml:space="preserve"> by </w:t>
      </w:r>
      <w:r w:rsidRPr="006B7B2A">
        <w:rPr>
          <w:rFonts w:cs="Arial"/>
          <w:szCs w:val="22"/>
          <w:lang w:val="en-NZ"/>
        </w:rPr>
        <w:t>consensus</w:t>
      </w:r>
      <w:r w:rsidR="006B7B2A">
        <w:rPr>
          <w:rFonts w:cs="Arial"/>
          <w:szCs w:val="22"/>
          <w:lang w:val="en-NZ"/>
        </w:rPr>
        <w:t>.</w:t>
      </w:r>
    </w:p>
    <w:p w:rsidR="00376781" w:rsidRPr="00365C7A" w:rsidRDefault="00956AD6" w:rsidP="00C13C7B">
      <w:pPr>
        <w:tabs>
          <w:tab w:val="left" w:pos="2291"/>
        </w:tabs>
      </w:pPr>
      <w:r>
        <w:rPr>
          <w:lang w:val="en-NZ"/>
        </w:rPr>
        <w:tab/>
      </w:r>
      <w:r w:rsidR="00222DDD" w:rsidRPr="00960BFE">
        <w:br w:type="page"/>
      </w:r>
    </w:p>
    <w:p w:rsidR="00E24E77" w:rsidRDefault="00E24E77" w:rsidP="00E24E77">
      <w:pPr>
        <w:pStyle w:val="Heading2"/>
        <w:pBdr>
          <w:bottom w:val="single" w:sz="12" w:space="1" w:color="auto"/>
        </w:pBdr>
      </w:pPr>
      <w:r>
        <w:lastRenderedPageBreak/>
        <w:t>General business</w:t>
      </w:r>
    </w:p>
    <w:p w:rsidR="00DC62A5" w:rsidRPr="007F1096" w:rsidRDefault="00E24E77" w:rsidP="00715EFF">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proofErr w:type="gramStart"/>
      <w:r w:rsidR="008D61B5">
        <w:t xml:space="preserve">noting </w:t>
      </w:r>
      <w:r w:rsidR="00184D6C">
        <w:t xml:space="preserve"> </w:t>
      </w:r>
      <w:r w:rsidR="008D61B5">
        <w:t>section</w:t>
      </w:r>
      <w:proofErr w:type="gramEnd"/>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7F1096" w:rsidRDefault="007F1096" w:rsidP="007F1096">
      <w:pPr>
        <w:pStyle w:val="ListParagraph"/>
        <w:spacing w:before="80" w:after="80"/>
        <w:ind w:left="465"/>
        <w:rPr>
          <w:rFonts w:cs="Arial"/>
          <w:szCs w:val="22"/>
          <w:lang w:val="en-NZ"/>
        </w:rPr>
      </w:pPr>
    </w:p>
    <w:p w:rsidR="007F1096" w:rsidRPr="007F1096" w:rsidRDefault="007F1096" w:rsidP="007F1096">
      <w:pPr>
        <w:pStyle w:val="ListParagraph"/>
        <w:numPr>
          <w:ilvl w:val="0"/>
          <w:numId w:val="2"/>
        </w:numPr>
        <w:spacing w:before="80" w:after="80"/>
        <w:rPr>
          <w:rFonts w:cs="Arial"/>
          <w:szCs w:val="22"/>
          <w:lang w:val="en-NZ"/>
        </w:rPr>
      </w:pPr>
      <w:r>
        <w:rPr>
          <w:rFonts w:cs="Arial"/>
          <w:szCs w:val="22"/>
          <w:lang w:val="en-NZ"/>
        </w:rPr>
        <w:t xml:space="preserve">The Committee discussed whether it would ask researchers to include a standardised statement about contraception that specifically states that men and women of child bearing age need to use two forms of contraception while on this study.   Some of the Committee members were satisfied that the information given in the </w:t>
      </w:r>
      <w:r w:rsidR="00AA4CE3">
        <w:rPr>
          <w:rFonts w:cs="Arial"/>
          <w:szCs w:val="22"/>
          <w:lang w:val="en-NZ"/>
        </w:rPr>
        <w:t xml:space="preserve">studies reviewed at this meeting </w:t>
      </w:r>
      <w:r>
        <w:rPr>
          <w:rFonts w:cs="Arial"/>
          <w:szCs w:val="22"/>
          <w:lang w:val="en-NZ"/>
        </w:rPr>
        <w:t>addressed the issue of contraception well but it was agreed that clarification would be sought about whether the standardised statement is mandatory.</w:t>
      </w:r>
    </w:p>
    <w:p w:rsidR="00DC62A5" w:rsidRDefault="00DC62A5" w:rsidP="007F1096"/>
    <w:p w:rsidR="00E24E77" w:rsidRPr="00F12613" w:rsidRDefault="00F12613" w:rsidP="00715EFF">
      <w:pPr>
        <w:numPr>
          <w:ilvl w:val="0"/>
          <w:numId w:val="2"/>
        </w:numPr>
      </w:pPr>
      <w:r w:rsidRPr="00F12613">
        <w:t xml:space="preserve">The Committee was unable to access the internet and it was asked that this be addressed given that some members need to be able to access the members’ portal.  The Secretariat will contact the NZ Blood Service to see whether this issue can be remedied.  </w:t>
      </w:r>
    </w:p>
    <w:p w:rsidR="00F12613" w:rsidRDefault="00F12613" w:rsidP="00F12613">
      <w:pPr>
        <w:pStyle w:val="ListParagraph"/>
      </w:pPr>
    </w:p>
    <w:p w:rsidR="00F12613" w:rsidRPr="00956AD6" w:rsidRDefault="00F12613" w:rsidP="00715EFF">
      <w:pPr>
        <w:numPr>
          <w:ilvl w:val="0"/>
          <w:numId w:val="2"/>
        </w:numPr>
      </w:pPr>
      <w:r>
        <w:t xml:space="preserve">Committee members wish to be able to access parking space for the duration of the meeting and cannot currently do so at the NZ Blood Service as their protocol is that parking is for donors only and parking in the immediate area is for either 60 minutes or 120 minutes.  The Secretariat will contact the NZ Blood Service to see whether this issue can be remedied. If not, the Secretariat will look at alternative venues. </w:t>
      </w:r>
    </w:p>
    <w:p w:rsidR="00E24E77" w:rsidRDefault="00E24E77" w:rsidP="005D4E8F"/>
    <w:p w:rsidR="00E24E77" w:rsidRDefault="00E24E77" w:rsidP="00715EFF">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365C7A" w:rsidP="001A422A">
            <w:pPr>
              <w:spacing w:before="80" w:after="80"/>
              <w:rPr>
                <w:rFonts w:cs="Arial"/>
                <w:color w:val="FF3399"/>
                <w:sz w:val="20"/>
                <w:lang w:val="en-NZ"/>
              </w:rPr>
            </w:pPr>
            <w:r>
              <w:rPr>
                <w:rFonts w:cs="Arial"/>
                <w:sz w:val="20"/>
                <w:lang w:val="en-NZ"/>
              </w:rPr>
              <w:t>17 June 2014</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365C7A" w:rsidP="001A422A">
            <w:pPr>
              <w:spacing w:before="80" w:after="80"/>
              <w:rPr>
                <w:rFonts w:cs="Arial"/>
                <w:color w:val="FF3399"/>
                <w:sz w:val="20"/>
                <w:lang w:val="en-NZ"/>
              </w:rPr>
            </w:pPr>
            <w:r>
              <w:rPr>
                <w:rFonts w:cs="Arial"/>
                <w:sz w:val="20"/>
                <w:lang w:val="en-NZ"/>
              </w:rPr>
              <w:t>NZ Blood Service, 87 Riccarton Road, Riccarton, Christchurch</w:t>
            </w:r>
          </w:p>
        </w:tc>
      </w:tr>
    </w:tbl>
    <w:p w:rsidR="008444A3" w:rsidRDefault="008444A3" w:rsidP="008444A3">
      <w:pPr>
        <w:ind w:left="105"/>
      </w:pPr>
    </w:p>
    <w:p w:rsidR="008444A3" w:rsidRDefault="008444A3" w:rsidP="008444A3">
      <w:pPr>
        <w:ind w:left="465"/>
      </w:pPr>
      <w:r>
        <w:tab/>
        <w:t>The following members tendered apologies for this meeting.</w:t>
      </w:r>
    </w:p>
    <w:p w:rsidR="00365C7A" w:rsidRDefault="00365C7A" w:rsidP="008444A3">
      <w:pPr>
        <w:ind w:left="465"/>
      </w:pPr>
    </w:p>
    <w:p w:rsidR="00365C7A" w:rsidRDefault="00956AD6" w:rsidP="008444A3">
      <w:pPr>
        <w:ind w:left="465"/>
      </w:pPr>
      <w:r>
        <w:tab/>
        <w:t>Mrs Angelika Frank-Alexander</w:t>
      </w:r>
    </w:p>
    <w:p w:rsidR="00956AD6" w:rsidRDefault="00956AD6" w:rsidP="008444A3">
      <w:pPr>
        <w:ind w:left="465"/>
      </w:pPr>
    </w:p>
    <w:p w:rsidR="00C06097" w:rsidRPr="00121262" w:rsidRDefault="006B7B2A" w:rsidP="00770A9F">
      <w:r>
        <w:t>The meeting closed at 2.00pm</w:t>
      </w:r>
      <w:r w:rsidR="00E24E77">
        <w:t>.</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58" w:rsidRDefault="00FB2D58">
      <w:r>
        <w:separator/>
      </w:r>
    </w:p>
  </w:endnote>
  <w:endnote w:type="continuationSeparator" w:id="0">
    <w:p w:rsidR="00FB2D58" w:rsidRDefault="00FB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AEB" w:rsidRDefault="004C7AE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7AEB" w:rsidRDefault="004C7AE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C7AEB" w:rsidRPr="00977E7F" w:rsidTr="0081053D">
      <w:trPr>
        <w:trHeight w:val="282"/>
      </w:trPr>
      <w:tc>
        <w:tcPr>
          <w:tcW w:w="8623" w:type="dxa"/>
        </w:tcPr>
        <w:p w:rsidR="004C7AEB" w:rsidRPr="00977E7F" w:rsidRDefault="004C7AE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20 May 2014</w:t>
          </w:r>
        </w:p>
      </w:tc>
      <w:tc>
        <w:tcPr>
          <w:tcW w:w="1638" w:type="dxa"/>
        </w:tcPr>
        <w:p w:rsidR="004C7AEB" w:rsidRPr="00977E7F" w:rsidRDefault="004C7AE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54C31">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54C31">
            <w:rPr>
              <w:rStyle w:val="PageNumber"/>
              <w:rFonts w:cs="Arial"/>
              <w:noProof/>
              <w:sz w:val="16"/>
              <w:szCs w:val="16"/>
            </w:rPr>
            <w:t>14</w:t>
          </w:r>
          <w:r w:rsidRPr="002A365B">
            <w:rPr>
              <w:rStyle w:val="PageNumber"/>
              <w:rFonts w:cs="Arial"/>
              <w:sz w:val="16"/>
              <w:szCs w:val="16"/>
            </w:rPr>
            <w:fldChar w:fldCharType="end"/>
          </w:r>
        </w:p>
      </w:tc>
    </w:tr>
  </w:tbl>
  <w:p w:rsidR="004C7AEB" w:rsidRPr="00BF6505" w:rsidRDefault="004C7AE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C7AEB" w:rsidRPr="00977E7F" w:rsidTr="0081053D">
      <w:trPr>
        <w:trHeight w:val="283"/>
      </w:trPr>
      <w:tc>
        <w:tcPr>
          <w:tcW w:w="8585" w:type="dxa"/>
        </w:tcPr>
        <w:p w:rsidR="004C7AEB" w:rsidRPr="00977E7F" w:rsidRDefault="004C7AE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20 May 2014</w:t>
          </w:r>
        </w:p>
      </w:tc>
      <w:tc>
        <w:tcPr>
          <w:tcW w:w="1631" w:type="dxa"/>
        </w:tcPr>
        <w:p w:rsidR="004C7AEB" w:rsidRPr="00977E7F" w:rsidRDefault="004C7AE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454C3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454C31">
            <w:rPr>
              <w:rStyle w:val="PageNumber"/>
              <w:rFonts w:cs="Arial"/>
              <w:noProof/>
              <w:sz w:val="16"/>
              <w:szCs w:val="16"/>
            </w:rPr>
            <w:t>14</w:t>
          </w:r>
          <w:r w:rsidRPr="002A365B">
            <w:rPr>
              <w:rStyle w:val="PageNumber"/>
              <w:rFonts w:cs="Arial"/>
              <w:sz w:val="16"/>
              <w:szCs w:val="16"/>
            </w:rPr>
            <w:fldChar w:fldCharType="end"/>
          </w:r>
        </w:p>
      </w:tc>
    </w:tr>
  </w:tbl>
  <w:p w:rsidR="004C7AEB" w:rsidRPr="00C91F3F" w:rsidRDefault="004C7AE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58" w:rsidRDefault="00FB2D58">
      <w:r>
        <w:separator/>
      </w:r>
    </w:p>
  </w:footnote>
  <w:footnote w:type="continuationSeparator" w:id="0">
    <w:p w:rsidR="00FB2D58" w:rsidRDefault="00FB2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C7AEB" w:rsidTr="00987913">
      <w:trPr>
        <w:trHeight w:val="1079"/>
      </w:trPr>
      <w:tc>
        <w:tcPr>
          <w:tcW w:w="1914" w:type="dxa"/>
          <w:tcBorders>
            <w:bottom w:val="single" w:sz="4" w:space="0" w:color="auto"/>
          </w:tcBorders>
        </w:tcPr>
        <w:p w:rsidR="004C7AEB" w:rsidRPr="00987913" w:rsidRDefault="004C7AEB"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4C7AEB" w:rsidRPr="00987913" w:rsidRDefault="004C7AEB" w:rsidP="00987913">
          <w:pPr>
            <w:pStyle w:val="Heading1"/>
          </w:pPr>
          <w:r>
            <w:tab/>
            <w:t>Minutes</w:t>
          </w:r>
        </w:p>
      </w:tc>
    </w:tr>
  </w:tbl>
  <w:p w:rsidR="004C7AEB" w:rsidRDefault="004C7AE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
    <w:nsid w:val="27D710F4"/>
    <w:multiLevelType w:val="hybridMultilevel"/>
    <w:tmpl w:val="360603D6"/>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CA32E75"/>
    <w:multiLevelType w:val="hybridMultilevel"/>
    <w:tmpl w:val="00B443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1E72861"/>
    <w:multiLevelType w:val="hybridMultilevel"/>
    <w:tmpl w:val="AFC6E31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73DA4985"/>
    <w:multiLevelType w:val="hybridMultilevel"/>
    <w:tmpl w:val="4E58ED1E"/>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506F6"/>
    <w:rsid w:val="00063CED"/>
    <w:rsid w:val="00072546"/>
    <w:rsid w:val="000732A9"/>
    <w:rsid w:val="000741AF"/>
    <w:rsid w:val="00082758"/>
    <w:rsid w:val="000B2F36"/>
    <w:rsid w:val="000F1689"/>
    <w:rsid w:val="000F2F24"/>
    <w:rsid w:val="0011026E"/>
    <w:rsid w:val="00121262"/>
    <w:rsid w:val="001260F1"/>
    <w:rsid w:val="00131A20"/>
    <w:rsid w:val="00142A63"/>
    <w:rsid w:val="00184D00"/>
    <w:rsid w:val="00184D6C"/>
    <w:rsid w:val="001853FE"/>
    <w:rsid w:val="0018623C"/>
    <w:rsid w:val="001A3A93"/>
    <w:rsid w:val="001A422A"/>
    <w:rsid w:val="001A5DA5"/>
    <w:rsid w:val="001B6362"/>
    <w:rsid w:val="001E29B4"/>
    <w:rsid w:val="001E582B"/>
    <w:rsid w:val="001F3A91"/>
    <w:rsid w:val="00204AC4"/>
    <w:rsid w:val="00206E53"/>
    <w:rsid w:val="002070A8"/>
    <w:rsid w:val="00215762"/>
    <w:rsid w:val="00222DDD"/>
    <w:rsid w:val="00243A5D"/>
    <w:rsid w:val="0025574F"/>
    <w:rsid w:val="002559A2"/>
    <w:rsid w:val="00260397"/>
    <w:rsid w:val="00265634"/>
    <w:rsid w:val="00276B34"/>
    <w:rsid w:val="002850A2"/>
    <w:rsid w:val="00285CB4"/>
    <w:rsid w:val="002912B4"/>
    <w:rsid w:val="002A365B"/>
    <w:rsid w:val="002A7BCA"/>
    <w:rsid w:val="002A7D4F"/>
    <w:rsid w:val="00365C7A"/>
    <w:rsid w:val="00372B9A"/>
    <w:rsid w:val="00375C2D"/>
    <w:rsid w:val="00376781"/>
    <w:rsid w:val="00381DF9"/>
    <w:rsid w:val="003A5713"/>
    <w:rsid w:val="003A5D1E"/>
    <w:rsid w:val="003C7E3B"/>
    <w:rsid w:val="003E3E13"/>
    <w:rsid w:val="00404347"/>
    <w:rsid w:val="00415ABA"/>
    <w:rsid w:val="00435DD0"/>
    <w:rsid w:val="00436F07"/>
    <w:rsid w:val="00442E26"/>
    <w:rsid w:val="00454C31"/>
    <w:rsid w:val="00457752"/>
    <w:rsid w:val="0047482A"/>
    <w:rsid w:val="004B1081"/>
    <w:rsid w:val="004B7466"/>
    <w:rsid w:val="004C24F7"/>
    <w:rsid w:val="004C7AEB"/>
    <w:rsid w:val="004D7651"/>
    <w:rsid w:val="004E4133"/>
    <w:rsid w:val="00501A66"/>
    <w:rsid w:val="00517E93"/>
    <w:rsid w:val="00522B40"/>
    <w:rsid w:val="005866BA"/>
    <w:rsid w:val="00593C77"/>
    <w:rsid w:val="00595113"/>
    <w:rsid w:val="005C0601"/>
    <w:rsid w:val="005D3F05"/>
    <w:rsid w:val="005D4E8F"/>
    <w:rsid w:val="005D5C9E"/>
    <w:rsid w:val="005D669D"/>
    <w:rsid w:val="00612572"/>
    <w:rsid w:val="00666481"/>
    <w:rsid w:val="00680B7B"/>
    <w:rsid w:val="00694934"/>
    <w:rsid w:val="00697297"/>
    <w:rsid w:val="006A496D"/>
    <w:rsid w:val="006B1823"/>
    <w:rsid w:val="006B7B2A"/>
    <w:rsid w:val="006C4833"/>
    <w:rsid w:val="006D415D"/>
    <w:rsid w:val="006D4840"/>
    <w:rsid w:val="006E0568"/>
    <w:rsid w:val="00715EFF"/>
    <w:rsid w:val="0072674E"/>
    <w:rsid w:val="0072793E"/>
    <w:rsid w:val="007433D6"/>
    <w:rsid w:val="007457C8"/>
    <w:rsid w:val="00753E2C"/>
    <w:rsid w:val="00770A9F"/>
    <w:rsid w:val="00780275"/>
    <w:rsid w:val="00780B9A"/>
    <w:rsid w:val="007865FD"/>
    <w:rsid w:val="00795EDD"/>
    <w:rsid w:val="007A6B47"/>
    <w:rsid w:val="007D5756"/>
    <w:rsid w:val="007F1096"/>
    <w:rsid w:val="007F15D3"/>
    <w:rsid w:val="007F56D5"/>
    <w:rsid w:val="0081053D"/>
    <w:rsid w:val="0081702B"/>
    <w:rsid w:val="00820405"/>
    <w:rsid w:val="00826455"/>
    <w:rsid w:val="00841276"/>
    <w:rsid w:val="008444A3"/>
    <w:rsid w:val="008869BB"/>
    <w:rsid w:val="0088735C"/>
    <w:rsid w:val="00894BEA"/>
    <w:rsid w:val="008B4A64"/>
    <w:rsid w:val="008C03C3"/>
    <w:rsid w:val="008D61B5"/>
    <w:rsid w:val="008E26A8"/>
    <w:rsid w:val="008F7153"/>
    <w:rsid w:val="00911213"/>
    <w:rsid w:val="00932E8C"/>
    <w:rsid w:val="00946B92"/>
    <w:rsid w:val="00950C6C"/>
    <w:rsid w:val="009513F0"/>
    <w:rsid w:val="00956AD6"/>
    <w:rsid w:val="00960BFE"/>
    <w:rsid w:val="00965308"/>
    <w:rsid w:val="009706C6"/>
    <w:rsid w:val="00977B4B"/>
    <w:rsid w:val="00977E7F"/>
    <w:rsid w:val="0098032A"/>
    <w:rsid w:val="00987913"/>
    <w:rsid w:val="00987A4A"/>
    <w:rsid w:val="009C51DB"/>
    <w:rsid w:val="009D2435"/>
    <w:rsid w:val="00A07345"/>
    <w:rsid w:val="00A2381F"/>
    <w:rsid w:val="00A51639"/>
    <w:rsid w:val="00A62A5A"/>
    <w:rsid w:val="00A723C2"/>
    <w:rsid w:val="00A84630"/>
    <w:rsid w:val="00A859D1"/>
    <w:rsid w:val="00A863CC"/>
    <w:rsid w:val="00A92ADA"/>
    <w:rsid w:val="00A9572D"/>
    <w:rsid w:val="00AA4CE3"/>
    <w:rsid w:val="00AA79BD"/>
    <w:rsid w:val="00AB2874"/>
    <w:rsid w:val="00AB51B7"/>
    <w:rsid w:val="00AD3893"/>
    <w:rsid w:val="00AF2E1C"/>
    <w:rsid w:val="00B13B86"/>
    <w:rsid w:val="00B50A97"/>
    <w:rsid w:val="00B73414"/>
    <w:rsid w:val="00B92E04"/>
    <w:rsid w:val="00BC6657"/>
    <w:rsid w:val="00BD0129"/>
    <w:rsid w:val="00BD36C1"/>
    <w:rsid w:val="00BE5262"/>
    <w:rsid w:val="00BF0FB3"/>
    <w:rsid w:val="00BF6505"/>
    <w:rsid w:val="00C06097"/>
    <w:rsid w:val="00C0708F"/>
    <w:rsid w:val="00C13C7B"/>
    <w:rsid w:val="00C33B1E"/>
    <w:rsid w:val="00C403CB"/>
    <w:rsid w:val="00C54E16"/>
    <w:rsid w:val="00C56879"/>
    <w:rsid w:val="00C61941"/>
    <w:rsid w:val="00C91F3F"/>
    <w:rsid w:val="00CD247B"/>
    <w:rsid w:val="00CF4308"/>
    <w:rsid w:val="00D03031"/>
    <w:rsid w:val="00D11BE7"/>
    <w:rsid w:val="00D12113"/>
    <w:rsid w:val="00D154FC"/>
    <w:rsid w:val="00D3417F"/>
    <w:rsid w:val="00D37B67"/>
    <w:rsid w:val="00D41692"/>
    <w:rsid w:val="00D418E0"/>
    <w:rsid w:val="00D62F79"/>
    <w:rsid w:val="00D7138B"/>
    <w:rsid w:val="00D80C93"/>
    <w:rsid w:val="00D84ED3"/>
    <w:rsid w:val="00DB032B"/>
    <w:rsid w:val="00DC35A3"/>
    <w:rsid w:val="00DC62A5"/>
    <w:rsid w:val="00DD1BA0"/>
    <w:rsid w:val="00DE6433"/>
    <w:rsid w:val="00E07948"/>
    <w:rsid w:val="00E1254F"/>
    <w:rsid w:val="00E20390"/>
    <w:rsid w:val="00E24E77"/>
    <w:rsid w:val="00E739D2"/>
    <w:rsid w:val="00E7725C"/>
    <w:rsid w:val="00EA6A1B"/>
    <w:rsid w:val="00EC068C"/>
    <w:rsid w:val="00EE185C"/>
    <w:rsid w:val="00F12613"/>
    <w:rsid w:val="00F346D4"/>
    <w:rsid w:val="00F83871"/>
    <w:rsid w:val="00F9451C"/>
    <w:rsid w:val="00F945B4"/>
    <w:rsid w:val="00FA7539"/>
    <w:rsid w:val="00FB2D58"/>
    <w:rsid w:val="00FB425B"/>
    <w:rsid w:val="00FC7F19"/>
    <w:rsid w:val="00FD1CC0"/>
    <w:rsid w:val="00FD2B1E"/>
    <w:rsid w:val="00FD6C3E"/>
    <w:rsid w:val="00FE6920"/>
    <w:rsid w:val="00FF19BE"/>
    <w:rsid w:val="00FF2C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65C7A"/>
    <w:pPr>
      <w:ind w:left="720"/>
      <w:contextualSpacing/>
    </w:pPr>
  </w:style>
  <w:style w:type="paragraph" w:styleId="NoSpacing">
    <w:name w:val="No Spacing"/>
    <w:uiPriority w:val="1"/>
    <w:qFormat/>
    <w:rsid w:val="00AA4CE3"/>
    <w:rPr>
      <w:rFonts w:ascii="Arial" w:hAnsi="Arial"/>
      <w:sz w:val="22"/>
      <w:lang w:val="en-GB" w:eastAsia="en-US"/>
    </w:rPr>
  </w:style>
  <w:style w:type="character" w:styleId="Hyperlink">
    <w:name w:val="Hyperlink"/>
    <w:basedOn w:val="DefaultParagraphFont"/>
    <w:rsid w:val="000725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65C7A"/>
    <w:pPr>
      <w:ind w:left="720"/>
      <w:contextualSpacing/>
    </w:pPr>
  </w:style>
  <w:style w:type="paragraph" w:styleId="NoSpacing">
    <w:name w:val="No Spacing"/>
    <w:uiPriority w:val="1"/>
    <w:qFormat/>
    <w:rsid w:val="00AA4CE3"/>
    <w:rPr>
      <w:rFonts w:ascii="Arial" w:hAnsi="Arial"/>
      <w:sz w:val="22"/>
      <w:lang w:val="en-GB" w:eastAsia="en-US"/>
    </w:rPr>
  </w:style>
  <w:style w:type="character" w:styleId="Hyperlink">
    <w:name w:val="Hyperlink"/>
    <w:basedOn w:val="DefaultParagraphFont"/>
    <w:rsid w:val="000725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1173</TotalTime>
  <Pages>14</Pages>
  <Words>4033</Words>
  <Characters>22263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26244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2014-05-27T02:00:00Z</cp:lastPrinted>
  <dcterms:created xsi:type="dcterms:W3CDTF">2014-05-27T01:16:00Z</dcterms:created>
  <dcterms:modified xsi:type="dcterms:W3CDTF">2014-05-27T21:45:00Z</dcterms:modified>
</cp:coreProperties>
</file>