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B1796B" w14:textId="77777777" w:rsidR="00E24E77" w:rsidRPr="000263AC" w:rsidRDefault="00E24E77" w:rsidP="00E24E77">
      <w:pPr>
        <w:rPr>
          <w:sz w:val="20"/>
        </w:rPr>
      </w:pPr>
    </w:p>
    <w:p w14:paraId="1B8BB91B" w14:textId="77777777" w:rsidR="00E24E77" w:rsidRPr="000263AC"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0263AC" w14:paraId="702AA75C" w14:textId="77777777" w:rsidTr="00D11BE7">
        <w:tc>
          <w:tcPr>
            <w:tcW w:w="2268" w:type="dxa"/>
            <w:tcBorders>
              <w:top w:val="single" w:sz="4" w:space="0" w:color="auto"/>
            </w:tcBorders>
            <w:shd w:val="clear" w:color="auto" w:fill="F3F3F3"/>
          </w:tcPr>
          <w:p w14:paraId="5A48F79E" w14:textId="77777777" w:rsidR="00E24E77" w:rsidRPr="000263AC" w:rsidRDefault="00E24E77" w:rsidP="00E24E77">
            <w:pPr>
              <w:spacing w:before="80" w:after="80"/>
              <w:rPr>
                <w:rFonts w:cs="Arial"/>
                <w:b/>
                <w:sz w:val="20"/>
                <w:lang w:val="en-NZ"/>
              </w:rPr>
            </w:pPr>
            <w:r w:rsidRPr="000263AC">
              <w:rPr>
                <w:rFonts w:cs="Arial"/>
                <w:b/>
                <w:sz w:val="20"/>
                <w:lang w:val="en-NZ"/>
              </w:rPr>
              <w:t>Committee:</w:t>
            </w:r>
          </w:p>
        </w:tc>
        <w:tc>
          <w:tcPr>
            <w:tcW w:w="7508" w:type="dxa"/>
            <w:tcBorders>
              <w:top w:val="single" w:sz="4" w:space="0" w:color="auto"/>
            </w:tcBorders>
            <w:shd w:val="clear" w:color="auto" w:fill="F3F3F3"/>
          </w:tcPr>
          <w:p w14:paraId="3C505070" w14:textId="77777777" w:rsidR="00E24E77" w:rsidRPr="000263AC" w:rsidRDefault="00AB51B7" w:rsidP="00E24E77">
            <w:pPr>
              <w:spacing w:before="80" w:after="80"/>
              <w:rPr>
                <w:rFonts w:cs="Arial"/>
                <w:sz w:val="20"/>
                <w:lang w:val="en-NZ"/>
              </w:rPr>
            </w:pPr>
            <w:r w:rsidRPr="000263AC">
              <w:rPr>
                <w:rFonts w:cs="Arial"/>
                <w:sz w:val="20"/>
                <w:lang w:val="en-NZ"/>
              </w:rPr>
              <w:t>Southern Health and Disability Ethics Committee</w:t>
            </w:r>
          </w:p>
        </w:tc>
      </w:tr>
      <w:tr w:rsidR="00E24E77" w:rsidRPr="000263AC" w14:paraId="705961E5" w14:textId="77777777" w:rsidTr="00D11BE7">
        <w:tc>
          <w:tcPr>
            <w:tcW w:w="2268" w:type="dxa"/>
            <w:shd w:val="clear" w:color="auto" w:fill="F3F3F3"/>
          </w:tcPr>
          <w:p w14:paraId="2F6369FC" w14:textId="77777777" w:rsidR="00E24E77" w:rsidRPr="000263AC" w:rsidRDefault="00E24E77" w:rsidP="00E24E77">
            <w:pPr>
              <w:spacing w:before="80" w:after="80"/>
              <w:rPr>
                <w:rFonts w:cs="Arial"/>
                <w:b/>
                <w:sz w:val="20"/>
                <w:lang w:val="en-NZ"/>
              </w:rPr>
            </w:pPr>
            <w:r w:rsidRPr="000263AC">
              <w:rPr>
                <w:rFonts w:cs="Arial"/>
                <w:b/>
                <w:sz w:val="20"/>
                <w:lang w:val="en-NZ"/>
              </w:rPr>
              <w:t>Meeting date:</w:t>
            </w:r>
          </w:p>
        </w:tc>
        <w:tc>
          <w:tcPr>
            <w:tcW w:w="7508" w:type="dxa"/>
            <w:shd w:val="clear" w:color="auto" w:fill="F3F3F3"/>
          </w:tcPr>
          <w:p w14:paraId="13E5C23D" w14:textId="77777777" w:rsidR="00E24E77" w:rsidRPr="000263AC" w:rsidRDefault="00AB51B7" w:rsidP="00E24E77">
            <w:pPr>
              <w:spacing w:before="80" w:after="80"/>
              <w:rPr>
                <w:rFonts w:cs="Arial"/>
                <w:sz w:val="20"/>
                <w:lang w:val="en-NZ"/>
              </w:rPr>
            </w:pPr>
            <w:r w:rsidRPr="000263AC">
              <w:rPr>
                <w:rFonts w:cs="Arial"/>
                <w:sz w:val="20"/>
                <w:lang w:val="en-NZ"/>
              </w:rPr>
              <w:t>09 October 2018</w:t>
            </w:r>
          </w:p>
        </w:tc>
      </w:tr>
      <w:tr w:rsidR="00E24E77" w:rsidRPr="000263AC" w14:paraId="08BF07A9" w14:textId="77777777" w:rsidTr="00D11BE7">
        <w:tc>
          <w:tcPr>
            <w:tcW w:w="2268" w:type="dxa"/>
            <w:tcBorders>
              <w:bottom w:val="single" w:sz="4" w:space="0" w:color="auto"/>
            </w:tcBorders>
            <w:shd w:val="clear" w:color="auto" w:fill="F3F3F3"/>
          </w:tcPr>
          <w:p w14:paraId="300D6FD3" w14:textId="77777777" w:rsidR="00E24E77" w:rsidRPr="000263AC" w:rsidRDefault="00E24E77" w:rsidP="00E24E77">
            <w:pPr>
              <w:spacing w:before="80" w:after="80"/>
              <w:rPr>
                <w:rFonts w:cs="Arial"/>
                <w:b/>
                <w:sz w:val="20"/>
                <w:lang w:val="en-NZ"/>
              </w:rPr>
            </w:pPr>
            <w:r w:rsidRPr="000263AC">
              <w:rPr>
                <w:rFonts w:cs="Arial"/>
                <w:b/>
                <w:sz w:val="20"/>
                <w:lang w:val="en-NZ"/>
              </w:rPr>
              <w:t>Meeting venue:</w:t>
            </w:r>
          </w:p>
        </w:tc>
        <w:tc>
          <w:tcPr>
            <w:tcW w:w="7508" w:type="dxa"/>
            <w:tcBorders>
              <w:bottom w:val="single" w:sz="4" w:space="0" w:color="auto"/>
            </w:tcBorders>
            <w:shd w:val="clear" w:color="auto" w:fill="F3F3F3"/>
          </w:tcPr>
          <w:p w14:paraId="0E87BF35" w14:textId="77777777" w:rsidR="00E24E77" w:rsidRPr="000263AC" w:rsidRDefault="00AB51B7" w:rsidP="00E24E77">
            <w:pPr>
              <w:spacing w:before="80" w:after="80"/>
              <w:rPr>
                <w:rFonts w:cs="Arial"/>
                <w:sz w:val="20"/>
                <w:lang w:val="en-NZ"/>
              </w:rPr>
            </w:pPr>
            <w:r w:rsidRPr="000263AC">
              <w:rPr>
                <w:rFonts w:cs="Arial"/>
                <w:sz w:val="20"/>
                <w:lang w:val="en-NZ"/>
              </w:rPr>
              <w:t>Sudima Hotel, Christchurch Airport, 550 Memorial Drive, Christchurch</w:t>
            </w:r>
          </w:p>
        </w:tc>
      </w:tr>
    </w:tbl>
    <w:p w14:paraId="239582BD" w14:textId="77777777" w:rsidR="00E24E77" w:rsidRPr="000263AC"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0263AC" w14:paraId="76A503FE" w14:textId="77777777" w:rsidTr="00435DD0">
        <w:tc>
          <w:tcPr>
            <w:tcW w:w="1555" w:type="dxa"/>
            <w:tcBorders>
              <w:top w:val="single" w:sz="4" w:space="0" w:color="auto"/>
            </w:tcBorders>
            <w:shd w:val="clear" w:color="auto" w:fill="F2F2F2" w:themeFill="background1" w:themeFillShade="F2"/>
          </w:tcPr>
          <w:p w14:paraId="39C543CF" w14:textId="77777777" w:rsidR="006C4833" w:rsidRPr="000263AC" w:rsidRDefault="006C4833" w:rsidP="00E24E77">
            <w:pPr>
              <w:spacing w:before="80" w:after="80"/>
              <w:rPr>
                <w:rFonts w:cs="Arial"/>
                <w:b/>
                <w:sz w:val="20"/>
                <w:lang w:val="en-NZ" w:eastAsia="en-GB"/>
              </w:rPr>
            </w:pPr>
            <w:r w:rsidRPr="000263AC">
              <w:rPr>
                <w:rFonts w:cs="Arial"/>
                <w:b/>
                <w:sz w:val="20"/>
                <w:lang w:val="en-NZ" w:eastAsia="en-GB"/>
              </w:rPr>
              <w:t>Time</w:t>
            </w:r>
          </w:p>
        </w:tc>
        <w:tc>
          <w:tcPr>
            <w:tcW w:w="8221" w:type="dxa"/>
            <w:tcBorders>
              <w:top w:val="single" w:sz="4" w:space="0" w:color="auto"/>
            </w:tcBorders>
            <w:shd w:val="clear" w:color="auto" w:fill="F2F2F2" w:themeFill="background1" w:themeFillShade="F2"/>
          </w:tcPr>
          <w:p w14:paraId="5FC72A0C" w14:textId="77777777" w:rsidR="006C4833" w:rsidRPr="000263AC" w:rsidRDefault="006C4833" w:rsidP="00F03208">
            <w:pPr>
              <w:spacing w:before="80" w:after="80"/>
              <w:ind w:left="776"/>
              <w:rPr>
                <w:rFonts w:cs="Arial"/>
                <w:b/>
                <w:sz w:val="20"/>
                <w:lang w:val="en-NZ" w:eastAsia="en-GB"/>
              </w:rPr>
            </w:pPr>
            <w:r w:rsidRPr="000263AC">
              <w:rPr>
                <w:rFonts w:cs="Arial"/>
                <w:b/>
                <w:sz w:val="20"/>
                <w:lang w:val="en-NZ" w:eastAsia="en-GB"/>
              </w:rPr>
              <w:t>Item of business</w:t>
            </w:r>
          </w:p>
        </w:tc>
      </w:tr>
      <w:tr w:rsidR="0067169A" w:rsidRPr="000263AC" w14:paraId="0A71B7B2" w14:textId="77777777" w:rsidTr="00435DD0">
        <w:tc>
          <w:tcPr>
            <w:tcW w:w="1555" w:type="dxa"/>
            <w:shd w:val="clear" w:color="auto" w:fill="F2F2F2" w:themeFill="background1" w:themeFillShade="F2"/>
          </w:tcPr>
          <w:p w14:paraId="33972E38" w14:textId="77777777" w:rsidR="0067169A" w:rsidRPr="000263AC" w:rsidRDefault="0067169A" w:rsidP="0067169A">
            <w:pPr>
              <w:spacing w:before="80" w:after="80"/>
              <w:rPr>
                <w:rFonts w:cs="Arial"/>
                <w:sz w:val="20"/>
                <w:lang w:val="en-NZ" w:eastAsia="en-GB"/>
              </w:rPr>
            </w:pPr>
            <w:r w:rsidRPr="000263AC">
              <w:rPr>
                <w:rFonts w:cs="Arial"/>
                <w:sz w:val="20"/>
                <w:lang w:val="en-NZ" w:eastAsia="en-GB"/>
              </w:rPr>
              <w:t>11:30am</w:t>
            </w:r>
          </w:p>
        </w:tc>
        <w:tc>
          <w:tcPr>
            <w:tcW w:w="8221" w:type="dxa"/>
            <w:shd w:val="clear" w:color="auto" w:fill="F2F2F2" w:themeFill="background1" w:themeFillShade="F2"/>
          </w:tcPr>
          <w:p w14:paraId="49D4F96D" w14:textId="77777777" w:rsidR="0067169A" w:rsidRPr="000263AC" w:rsidRDefault="0067169A" w:rsidP="00F03208">
            <w:pPr>
              <w:spacing w:before="80" w:after="80"/>
              <w:ind w:left="776"/>
              <w:rPr>
                <w:rFonts w:cs="Arial"/>
                <w:sz w:val="20"/>
                <w:lang w:val="en-NZ" w:eastAsia="en-GB"/>
              </w:rPr>
            </w:pPr>
            <w:r w:rsidRPr="000263AC">
              <w:rPr>
                <w:rFonts w:cs="Arial"/>
                <w:sz w:val="20"/>
                <w:lang w:val="en-NZ" w:eastAsia="en-GB"/>
              </w:rPr>
              <w:t>Welcome</w:t>
            </w:r>
          </w:p>
        </w:tc>
      </w:tr>
      <w:tr w:rsidR="0067169A" w:rsidRPr="000263AC" w14:paraId="6AC975E5" w14:textId="77777777" w:rsidTr="00435DD0">
        <w:tc>
          <w:tcPr>
            <w:tcW w:w="1555" w:type="dxa"/>
            <w:shd w:val="clear" w:color="auto" w:fill="F2F2F2" w:themeFill="background1" w:themeFillShade="F2"/>
          </w:tcPr>
          <w:p w14:paraId="47A0ED1F" w14:textId="77777777" w:rsidR="0067169A" w:rsidRPr="000263AC" w:rsidRDefault="0067169A" w:rsidP="0067169A">
            <w:pPr>
              <w:spacing w:before="80" w:after="80"/>
              <w:rPr>
                <w:rFonts w:cs="Arial"/>
                <w:sz w:val="20"/>
                <w:lang w:val="en-NZ" w:eastAsia="en-GB"/>
              </w:rPr>
            </w:pPr>
            <w:r w:rsidRPr="000263AC">
              <w:rPr>
                <w:rFonts w:cs="Arial"/>
                <w:sz w:val="20"/>
                <w:lang w:val="en-NZ" w:eastAsia="en-GB"/>
              </w:rPr>
              <w:t>11:35am</w:t>
            </w:r>
          </w:p>
        </w:tc>
        <w:tc>
          <w:tcPr>
            <w:tcW w:w="8221" w:type="dxa"/>
            <w:shd w:val="clear" w:color="auto" w:fill="F2F2F2" w:themeFill="background1" w:themeFillShade="F2"/>
          </w:tcPr>
          <w:p w14:paraId="03B5A6B7" w14:textId="77777777" w:rsidR="0067169A" w:rsidRPr="000263AC" w:rsidRDefault="0067169A" w:rsidP="00F03208">
            <w:pPr>
              <w:spacing w:before="80" w:after="80"/>
              <w:ind w:left="776"/>
              <w:rPr>
                <w:rFonts w:cs="Arial"/>
                <w:sz w:val="20"/>
                <w:lang w:val="en-NZ" w:eastAsia="en-GB"/>
              </w:rPr>
            </w:pPr>
            <w:r w:rsidRPr="000263AC">
              <w:rPr>
                <w:rFonts w:cs="Arial"/>
                <w:sz w:val="20"/>
                <w:lang w:val="en-NZ" w:eastAsia="en-GB"/>
              </w:rPr>
              <w:t>Confirmation of minutes of meeting of 11 September 2018</w:t>
            </w:r>
          </w:p>
        </w:tc>
      </w:tr>
      <w:tr w:rsidR="0067169A" w:rsidRPr="000263AC" w14:paraId="49BDD3D5" w14:textId="77777777" w:rsidTr="00435DD0">
        <w:tc>
          <w:tcPr>
            <w:tcW w:w="1555" w:type="dxa"/>
            <w:shd w:val="clear" w:color="auto" w:fill="F2F2F2" w:themeFill="background1" w:themeFillShade="F2"/>
          </w:tcPr>
          <w:p w14:paraId="4DBCD3F7" w14:textId="77777777" w:rsidR="0067169A" w:rsidRPr="000263AC" w:rsidRDefault="0067169A" w:rsidP="0067169A">
            <w:pPr>
              <w:spacing w:before="80" w:after="80"/>
              <w:rPr>
                <w:rFonts w:cs="Arial"/>
                <w:sz w:val="20"/>
                <w:lang w:val="en-NZ" w:eastAsia="en-GB"/>
              </w:rPr>
            </w:pPr>
            <w:r w:rsidRPr="000263AC">
              <w:rPr>
                <w:rFonts w:cs="Arial"/>
                <w:sz w:val="20"/>
                <w:lang w:val="en-NZ" w:eastAsia="en-GB"/>
              </w:rPr>
              <w:t>11:40am</w:t>
            </w:r>
          </w:p>
        </w:tc>
        <w:tc>
          <w:tcPr>
            <w:tcW w:w="8221" w:type="dxa"/>
            <w:shd w:val="clear" w:color="auto" w:fill="F2F2F2" w:themeFill="background1" w:themeFillShade="F2"/>
          </w:tcPr>
          <w:p w14:paraId="601C9BA5" w14:textId="77777777" w:rsidR="0067169A" w:rsidRPr="000263AC" w:rsidRDefault="0067169A" w:rsidP="00F03208">
            <w:pPr>
              <w:spacing w:before="80" w:after="80"/>
              <w:ind w:left="776"/>
              <w:rPr>
                <w:rFonts w:cs="Arial"/>
                <w:sz w:val="20"/>
                <w:lang w:val="en-NZ" w:eastAsia="en-GB"/>
              </w:rPr>
            </w:pPr>
            <w:r w:rsidRPr="000263AC">
              <w:rPr>
                <w:rFonts w:cs="Arial"/>
                <w:sz w:val="20"/>
                <w:lang w:val="en-NZ" w:eastAsia="en-GB"/>
              </w:rPr>
              <w:t>General business:</w:t>
            </w:r>
            <w:bookmarkStart w:id="0" w:name="_GoBack"/>
            <w:bookmarkEnd w:id="0"/>
          </w:p>
          <w:p w14:paraId="448BFEE1" w14:textId="77777777" w:rsidR="0067169A" w:rsidRPr="00F03208" w:rsidRDefault="0067169A" w:rsidP="00F03208">
            <w:pPr>
              <w:pStyle w:val="ListParagraph"/>
              <w:numPr>
                <w:ilvl w:val="0"/>
                <w:numId w:val="21"/>
              </w:numPr>
              <w:spacing w:before="80" w:after="80"/>
              <w:rPr>
                <w:rFonts w:cs="Arial"/>
                <w:sz w:val="20"/>
                <w:lang w:val="en-NZ" w:eastAsia="en-GB"/>
              </w:rPr>
            </w:pPr>
            <w:r w:rsidRPr="00F03208">
              <w:rPr>
                <w:rFonts w:cs="Arial"/>
                <w:sz w:val="20"/>
                <w:lang w:val="en-NZ" w:eastAsia="en-GB"/>
              </w:rPr>
              <w:t>Noting section</w:t>
            </w:r>
          </w:p>
        </w:tc>
      </w:tr>
      <w:tr w:rsidR="00826455" w:rsidRPr="000263AC" w14:paraId="15D39265" w14:textId="77777777" w:rsidTr="00435DD0">
        <w:tc>
          <w:tcPr>
            <w:tcW w:w="1555" w:type="dxa"/>
            <w:shd w:val="clear" w:color="auto" w:fill="F2F2F2" w:themeFill="background1" w:themeFillShade="F2"/>
          </w:tcPr>
          <w:p w14:paraId="127460E8" w14:textId="77777777" w:rsidR="00826455" w:rsidRPr="000263AC" w:rsidRDefault="0067169A" w:rsidP="00E24E77">
            <w:pPr>
              <w:spacing w:before="80" w:after="80"/>
              <w:rPr>
                <w:rFonts w:cs="Arial"/>
                <w:sz w:val="20"/>
                <w:lang w:val="en-NZ" w:eastAsia="en-GB"/>
              </w:rPr>
            </w:pPr>
            <w:r w:rsidRPr="000263AC">
              <w:rPr>
                <w:rFonts w:cs="Arial"/>
                <w:sz w:val="20"/>
                <w:lang w:val="en-NZ" w:eastAsia="en-GB"/>
              </w:rPr>
              <w:t>11:45am</w:t>
            </w:r>
          </w:p>
        </w:tc>
        <w:tc>
          <w:tcPr>
            <w:tcW w:w="8221" w:type="dxa"/>
            <w:shd w:val="clear" w:color="auto" w:fill="F2F2F2" w:themeFill="background1" w:themeFillShade="F2"/>
          </w:tcPr>
          <w:p w14:paraId="15B6658C" w14:textId="77777777" w:rsidR="0067169A" w:rsidRPr="000263AC" w:rsidRDefault="0067169A" w:rsidP="00F03208">
            <w:pPr>
              <w:spacing w:before="80" w:after="80"/>
              <w:ind w:left="776"/>
              <w:rPr>
                <w:rFonts w:cs="Arial"/>
                <w:sz w:val="20"/>
                <w:lang w:val="en-NZ" w:eastAsia="en-GB"/>
              </w:rPr>
            </w:pPr>
            <w:r w:rsidRPr="000263AC">
              <w:rPr>
                <w:rFonts w:cs="Arial"/>
                <w:sz w:val="20"/>
                <w:lang w:val="en-NZ" w:eastAsia="en-GB"/>
              </w:rPr>
              <w:t xml:space="preserve">  i 18/STH/200 </w:t>
            </w:r>
          </w:p>
          <w:p w14:paraId="1162675B" w14:textId="77777777" w:rsidR="0067169A" w:rsidRPr="000263AC" w:rsidRDefault="0067169A" w:rsidP="00F03208">
            <w:pPr>
              <w:spacing w:before="80" w:after="80"/>
              <w:ind w:left="776"/>
              <w:rPr>
                <w:rFonts w:cs="Arial"/>
                <w:sz w:val="20"/>
                <w:lang w:val="en-NZ" w:eastAsia="en-GB"/>
              </w:rPr>
            </w:pPr>
            <w:r w:rsidRPr="000263AC">
              <w:rPr>
                <w:rFonts w:cs="Arial"/>
                <w:sz w:val="20"/>
                <w:lang w:val="en-NZ" w:eastAsia="en-GB"/>
              </w:rPr>
              <w:t xml:space="preserve">  ii 18/STH/190</w:t>
            </w:r>
          </w:p>
          <w:p w14:paraId="0723CA14" w14:textId="77777777" w:rsidR="0067169A" w:rsidRPr="000263AC" w:rsidRDefault="0067169A" w:rsidP="00F03208">
            <w:pPr>
              <w:spacing w:before="80" w:after="80"/>
              <w:ind w:left="776"/>
              <w:rPr>
                <w:rFonts w:cs="Arial"/>
                <w:sz w:val="20"/>
                <w:lang w:val="en-NZ" w:eastAsia="en-GB"/>
              </w:rPr>
            </w:pPr>
            <w:r w:rsidRPr="000263AC">
              <w:rPr>
                <w:rFonts w:cs="Arial"/>
                <w:sz w:val="20"/>
                <w:lang w:val="en-NZ" w:eastAsia="en-GB"/>
              </w:rPr>
              <w:t xml:space="preserve">  iii 18/STH/197 </w:t>
            </w:r>
          </w:p>
          <w:p w14:paraId="030C27B4" w14:textId="77777777" w:rsidR="0067169A" w:rsidRPr="000263AC" w:rsidRDefault="0067169A" w:rsidP="00F03208">
            <w:pPr>
              <w:spacing w:before="80" w:after="80"/>
              <w:ind w:left="776"/>
              <w:rPr>
                <w:rFonts w:cs="Arial"/>
                <w:sz w:val="20"/>
                <w:lang w:val="en-NZ" w:eastAsia="en-GB"/>
              </w:rPr>
            </w:pPr>
            <w:r w:rsidRPr="000263AC">
              <w:rPr>
                <w:rFonts w:cs="Arial"/>
                <w:sz w:val="20"/>
                <w:lang w:val="en-NZ" w:eastAsia="en-GB"/>
              </w:rPr>
              <w:t xml:space="preserve">  iv 18/STH/198 </w:t>
            </w:r>
          </w:p>
          <w:p w14:paraId="045BCDFB" w14:textId="77777777" w:rsidR="0067169A" w:rsidRPr="000263AC" w:rsidRDefault="0067169A" w:rsidP="00F03208">
            <w:pPr>
              <w:spacing w:before="80" w:after="80"/>
              <w:ind w:left="776"/>
              <w:rPr>
                <w:rFonts w:cs="Arial"/>
                <w:sz w:val="20"/>
                <w:lang w:val="en-NZ" w:eastAsia="en-GB"/>
              </w:rPr>
            </w:pPr>
            <w:r w:rsidRPr="000263AC">
              <w:rPr>
                <w:rFonts w:cs="Arial"/>
                <w:sz w:val="20"/>
                <w:lang w:val="en-NZ" w:eastAsia="en-GB"/>
              </w:rPr>
              <w:t xml:space="preserve">  v 18/STH/199  </w:t>
            </w:r>
          </w:p>
          <w:p w14:paraId="50F9C265" w14:textId="77777777" w:rsidR="0067169A" w:rsidRPr="000263AC" w:rsidRDefault="0067169A" w:rsidP="00F03208">
            <w:pPr>
              <w:spacing w:before="80" w:after="80"/>
              <w:ind w:left="776"/>
              <w:rPr>
                <w:rFonts w:cs="Arial"/>
                <w:sz w:val="20"/>
                <w:lang w:val="en-NZ" w:eastAsia="en-GB"/>
              </w:rPr>
            </w:pPr>
            <w:r w:rsidRPr="000263AC">
              <w:rPr>
                <w:rFonts w:cs="Arial"/>
                <w:sz w:val="20"/>
                <w:lang w:val="en-NZ" w:eastAsia="en-GB"/>
              </w:rPr>
              <w:t xml:space="preserve">  x 18/STH/204 </w:t>
            </w:r>
          </w:p>
          <w:p w14:paraId="18A36D9B" w14:textId="77777777" w:rsidR="0067169A" w:rsidRPr="000263AC" w:rsidRDefault="0067169A" w:rsidP="00F03208">
            <w:pPr>
              <w:spacing w:before="80" w:after="80"/>
              <w:ind w:left="776"/>
              <w:rPr>
                <w:rFonts w:cs="Arial"/>
                <w:sz w:val="20"/>
                <w:lang w:val="en-NZ" w:eastAsia="en-GB"/>
              </w:rPr>
            </w:pPr>
            <w:r w:rsidRPr="000263AC">
              <w:rPr>
                <w:rFonts w:cs="Arial"/>
                <w:sz w:val="20"/>
                <w:lang w:val="en-NZ" w:eastAsia="en-GB"/>
              </w:rPr>
              <w:t xml:space="preserve">  vii 18/STH/201</w:t>
            </w:r>
          </w:p>
          <w:p w14:paraId="50B0A475" w14:textId="77777777" w:rsidR="0067169A" w:rsidRPr="000263AC" w:rsidRDefault="0067169A" w:rsidP="00F03208">
            <w:pPr>
              <w:spacing w:before="80" w:after="80"/>
              <w:ind w:left="776"/>
              <w:rPr>
                <w:rFonts w:cs="Arial"/>
                <w:sz w:val="20"/>
                <w:lang w:val="en-NZ" w:eastAsia="en-GB"/>
              </w:rPr>
            </w:pPr>
            <w:r w:rsidRPr="000263AC">
              <w:rPr>
                <w:rFonts w:cs="Arial"/>
                <w:sz w:val="20"/>
                <w:lang w:val="en-NZ" w:eastAsia="en-GB"/>
              </w:rPr>
              <w:t xml:space="preserve">  viii 18/STH/202</w:t>
            </w:r>
          </w:p>
          <w:p w14:paraId="23A1EB7B" w14:textId="77777777" w:rsidR="00826455" w:rsidRPr="000263AC" w:rsidRDefault="0067169A" w:rsidP="00F03208">
            <w:pPr>
              <w:ind w:left="776"/>
              <w:rPr>
                <w:rFonts w:cs="Arial"/>
                <w:sz w:val="20"/>
                <w:lang w:val="en-NZ" w:eastAsia="en-GB"/>
              </w:rPr>
            </w:pPr>
            <w:r w:rsidRPr="000263AC">
              <w:rPr>
                <w:rFonts w:cs="Arial"/>
                <w:sz w:val="20"/>
                <w:lang w:val="en-NZ" w:eastAsia="en-GB"/>
              </w:rPr>
              <w:t xml:space="preserve">  ix 18/STH/203 </w:t>
            </w:r>
          </w:p>
        </w:tc>
      </w:tr>
      <w:tr w:rsidR="00826455" w:rsidRPr="000263AC" w14:paraId="5791D81C" w14:textId="77777777" w:rsidTr="00435DD0">
        <w:tc>
          <w:tcPr>
            <w:tcW w:w="1555" w:type="dxa"/>
            <w:shd w:val="clear" w:color="auto" w:fill="F2F2F2" w:themeFill="background1" w:themeFillShade="F2"/>
          </w:tcPr>
          <w:p w14:paraId="70A3F5D2" w14:textId="77777777" w:rsidR="00826455" w:rsidRPr="000263AC" w:rsidRDefault="0067169A" w:rsidP="0067169A">
            <w:pPr>
              <w:spacing w:before="80" w:after="80"/>
              <w:rPr>
                <w:rFonts w:cs="Arial"/>
                <w:sz w:val="20"/>
                <w:lang w:val="en-NZ" w:eastAsia="en-GB"/>
              </w:rPr>
            </w:pPr>
            <w:r w:rsidRPr="000263AC">
              <w:rPr>
                <w:rFonts w:cs="Arial"/>
                <w:sz w:val="20"/>
                <w:lang w:val="en-NZ" w:eastAsia="en-GB"/>
              </w:rPr>
              <w:t>3:55 – 4:00pm</w:t>
            </w:r>
          </w:p>
        </w:tc>
        <w:tc>
          <w:tcPr>
            <w:tcW w:w="8221" w:type="dxa"/>
            <w:shd w:val="clear" w:color="auto" w:fill="F2F2F2" w:themeFill="background1" w:themeFillShade="F2"/>
          </w:tcPr>
          <w:p w14:paraId="5D1A5DEB" w14:textId="77777777" w:rsidR="00826455" w:rsidRPr="000263AC" w:rsidRDefault="00826455" w:rsidP="00F03208">
            <w:pPr>
              <w:spacing w:before="80" w:after="80"/>
              <w:ind w:left="776"/>
              <w:rPr>
                <w:rFonts w:cs="Arial"/>
                <w:sz w:val="20"/>
                <w:lang w:val="en-NZ" w:eastAsia="en-GB"/>
              </w:rPr>
            </w:pPr>
            <w:r w:rsidRPr="000263AC">
              <w:rPr>
                <w:rFonts w:cs="Arial"/>
                <w:sz w:val="20"/>
                <w:lang w:val="en-NZ" w:eastAsia="en-GB"/>
              </w:rPr>
              <w:t>Review of approved studies (see over for details)</w:t>
            </w:r>
          </w:p>
        </w:tc>
      </w:tr>
      <w:tr w:rsidR="00826455" w:rsidRPr="000263AC" w14:paraId="04A9E8FB" w14:textId="77777777" w:rsidTr="00435DD0">
        <w:tc>
          <w:tcPr>
            <w:tcW w:w="1555" w:type="dxa"/>
            <w:tcBorders>
              <w:bottom w:val="single" w:sz="4" w:space="0" w:color="auto"/>
            </w:tcBorders>
            <w:shd w:val="clear" w:color="auto" w:fill="F2F2F2" w:themeFill="background1" w:themeFillShade="F2"/>
          </w:tcPr>
          <w:p w14:paraId="111C9EEA" w14:textId="77777777" w:rsidR="00826455" w:rsidRPr="000263AC" w:rsidRDefault="0067169A" w:rsidP="0067169A">
            <w:pPr>
              <w:spacing w:before="80" w:after="80"/>
              <w:rPr>
                <w:rFonts w:cs="Arial"/>
                <w:sz w:val="20"/>
                <w:lang w:val="en-NZ" w:eastAsia="en-GB"/>
              </w:rPr>
            </w:pPr>
            <w:r w:rsidRPr="000263AC">
              <w:rPr>
                <w:rFonts w:cs="Arial"/>
                <w:sz w:val="20"/>
                <w:lang w:val="en-NZ" w:eastAsia="en-GB"/>
              </w:rPr>
              <w:t>4:05pm</w:t>
            </w:r>
          </w:p>
        </w:tc>
        <w:tc>
          <w:tcPr>
            <w:tcW w:w="8221" w:type="dxa"/>
            <w:tcBorders>
              <w:bottom w:val="single" w:sz="4" w:space="0" w:color="auto"/>
            </w:tcBorders>
            <w:shd w:val="clear" w:color="auto" w:fill="F2F2F2" w:themeFill="background1" w:themeFillShade="F2"/>
          </w:tcPr>
          <w:p w14:paraId="12092A56" w14:textId="77777777" w:rsidR="00826455" w:rsidRPr="000263AC" w:rsidRDefault="00826455" w:rsidP="00F03208">
            <w:pPr>
              <w:spacing w:before="80" w:after="80"/>
              <w:ind w:left="776"/>
              <w:rPr>
                <w:rFonts w:cs="Arial"/>
                <w:sz w:val="20"/>
                <w:lang w:val="en-NZ" w:eastAsia="en-GB"/>
              </w:rPr>
            </w:pPr>
            <w:r w:rsidRPr="000263AC">
              <w:rPr>
                <w:rFonts w:cs="Arial"/>
                <w:sz w:val="20"/>
                <w:lang w:val="en-NZ" w:eastAsia="en-GB"/>
              </w:rPr>
              <w:t>Meeting ends</w:t>
            </w:r>
          </w:p>
        </w:tc>
      </w:tr>
    </w:tbl>
    <w:p w14:paraId="055BA075" w14:textId="77777777" w:rsidR="007F56D5" w:rsidRPr="000263AC" w:rsidRDefault="007F56D5" w:rsidP="00E24E77">
      <w:pPr>
        <w:spacing w:before="80" w:after="80"/>
        <w:rPr>
          <w:rFonts w:cs="Arial"/>
          <w:sz w:val="20"/>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F03208" w:rsidRPr="000263AC" w14:paraId="726E1A45" w14:textId="77777777" w:rsidTr="004917B8">
        <w:trPr>
          <w:trHeight w:val="240"/>
        </w:trPr>
        <w:tc>
          <w:tcPr>
            <w:tcW w:w="2700" w:type="dxa"/>
            <w:shd w:val="pct12" w:color="auto" w:fill="FFFFFF"/>
            <w:vAlign w:val="center"/>
          </w:tcPr>
          <w:p w14:paraId="27274F9E" w14:textId="77777777" w:rsidR="00F03208" w:rsidRPr="000263AC" w:rsidRDefault="00F03208" w:rsidP="004917B8">
            <w:pPr>
              <w:autoSpaceDE w:val="0"/>
              <w:autoSpaceDN w:val="0"/>
              <w:adjustRightInd w:val="0"/>
              <w:rPr>
                <w:rFonts w:cs="Arial"/>
                <w:sz w:val="16"/>
                <w:szCs w:val="16"/>
              </w:rPr>
            </w:pPr>
            <w:r w:rsidRPr="000263AC">
              <w:rPr>
                <w:rFonts w:cs="Arial"/>
                <w:b/>
                <w:sz w:val="16"/>
                <w:szCs w:val="16"/>
              </w:rPr>
              <w:t xml:space="preserve">Member Name </w:t>
            </w:r>
            <w:r w:rsidRPr="000263AC">
              <w:rPr>
                <w:rFonts w:cs="Arial"/>
                <w:sz w:val="16"/>
                <w:szCs w:val="16"/>
              </w:rPr>
              <w:t xml:space="preserve"> </w:t>
            </w:r>
          </w:p>
        </w:tc>
        <w:tc>
          <w:tcPr>
            <w:tcW w:w="2600" w:type="dxa"/>
            <w:shd w:val="pct12" w:color="auto" w:fill="FFFFFF"/>
            <w:vAlign w:val="center"/>
          </w:tcPr>
          <w:p w14:paraId="2A263332" w14:textId="77777777" w:rsidR="00F03208" w:rsidRPr="000263AC" w:rsidRDefault="00F03208" w:rsidP="004917B8">
            <w:pPr>
              <w:autoSpaceDE w:val="0"/>
              <w:autoSpaceDN w:val="0"/>
              <w:adjustRightInd w:val="0"/>
              <w:rPr>
                <w:rFonts w:cs="Arial"/>
                <w:sz w:val="16"/>
                <w:szCs w:val="16"/>
              </w:rPr>
            </w:pPr>
            <w:r w:rsidRPr="000263AC">
              <w:rPr>
                <w:rFonts w:cs="Arial"/>
                <w:b/>
                <w:sz w:val="16"/>
                <w:szCs w:val="16"/>
              </w:rPr>
              <w:t xml:space="preserve">Member Category </w:t>
            </w:r>
            <w:r w:rsidRPr="000263AC">
              <w:rPr>
                <w:rFonts w:cs="Arial"/>
                <w:sz w:val="16"/>
                <w:szCs w:val="16"/>
              </w:rPr>
              <w:t xml:space="preserve"> </w:t>
            </w:r>
          </w:p>
        </w:tc>
        <w:tc>
          <w:tcPr>
            <w:tcW w:w="1300" w:type="dxa"/>
            <w:shd w:val="pct12" w:color="auto" w:fill="FFFFFF"/>
            <w:vAlign w:val="center"/>
          </w:tcPr>
          <w:p w14:paraId="1686D3FE" w14:textId="77777777" w:rsidR="00F03208" w:rsidRPr="000263AC" w:rsidRDefault="00F03208" w:rsidP="004917B8">
            <w:pPr>
              <w:autoSpaceDE w:val="0"/>
              <w:autoSpaceDN w:val="0"/>
              <w:adjustRightInd w:val="0"/>
              <w:rPr>
                <w:rFonts w:cs="Arial"/>
                <w:sz w:val="16"/>
                <w:szCs w:val="16"/>
              </w:rPr>
            </w:pPr>
            <w:r w:rsidRPr="000263AC">
              <w:rPr>
                <w:rFonts w:cs="Arial"/>
                <w:b/>
                <w:sz w:val="16"/>
                <w:szCs w:val="16"/>
              </w:rPr>
              <w:t xml:space="preserve">Appointed </w:t>
            </w:r>
            <w:r w:rsidRPr="000263AC">
              <w:rPr>
                <w:rFonts w:cs="Arial"/>
                <w:sz w:val="16"/>
                <w:szCs w:val="16"/>
              </w:rPr>
              <w:t xml:space="preserve"> </w:t>
            </w:r>
          </w:p>
        </w:tc>
        <w:tc>
          <w:tcPr>
            <w:tcW w:w="1200" w:type="dxa"/>
            <w:shd w:val="pct12" w:color="auto" w:fill="FFFFFF"/>
            <w:vAlign w:val="center"/>
          </w:tcPr>
          <w:p w14:paraId="4D7F6E0C" w14:textId="77777777" w:rsidR="00F03208" w:rsidRPr="000263AC" w:rsidRDefault="00F03208" w:rsidP="004917B8">
            <w:pPr>
              <w:autoSpaceDE w:val="0"/>
              <w:autoSpaceDN w:val="0"/>
              <w:adjustRightInd w:val="0"/>
              <w:rPr>
                <w:rFonts w:cs="Arial"/>
                <w:sz w:val="16"/>
                <w:szCs w:val="16"/>
              </w:rPr>
            </w:pPr>
            <w:r w:rsidRPr="000263AC">
              <w:rPr>
                <w:rFonts w:cs="Arial"/>
                <w:b/>
                <w:sz w:val="16"/>
                <w:szCs w:val="16"/>
              </w:rPr>
              <w:t xml:space="preserve">Term Expires </w:t>
            </w:r>
            <w:r w:rsidRPr="000263AC">
              <w:rPr>
                <w:rFonts w:cs="Arial"/>
                <w:sz w:val="16"/>
                <w:szCs w:val="16"/>
              </w:rPr>
              <w:t xml:space="preserve"> </w:t>
            </w:r>
          </w:p>
        </w:tc>
        <w:tc>
          <w:tcPr>
            <w:tcW w:w="1200" w:type="dxa"/>
            <w:shd w:val="pct12" w:color="auto" w:fill="FFFFFF"/>
            <w:vAlign w:val="center"/>
          </w:tcPr>
          <w:p w14:paraId="2CAD93BC" w14:textId="77777777" w:rsidR="00F03208" w:rsidRPr="000263AC" w:rsidRDefault="00F03208" w:rsidP="004917B8">
            <w:pPr>
              <w:autoSpaceDE w:val="0"/>
              <w:autoSpaceDN w:val="0"/>
              <w:adjustRightInd w:val="0"/>
              <w:rPr>
                <w:rFonts w:cs="Arial"/>
                <w:sz w:val="16"/>
                <w:szCs w:val="16"/>
              </w:rPr>
            </w:pPr>
            <w:r w:rsidRPr="000263AC">
              <w:rPr>
                <w:rFonts w:cs="Arial"/>
                <w:b/>
                <w:sz w:val="16"/>
                <w:szCs w:val="16"/>
              </w:rPr>
              <w:t xml:space="preserve">Apologies? </w:t>
            </w:r>
            <w:r w:rsidRPr="000263AC">
              <w:rPr>
                <w:rFonts w:cs="Arial"/>
                <w:sz w:val="16"/>
                <w:szCs w:val="16"/>
              </w:rPr>
              <w:t xml:space="preserve"> </w:t>
            </w:r>
          </w:p>
        </w:tc>
      </w:tr>
      <w:tr w:rsidR="00F03208" w:rsidRPr="000263AC" w14:paraId="461242E9" w14:textId="77777777" w:rsidTr="004917B8">
        <w:trPr>
          <w:trHeight w:val="280"/>
        </w:trPr>
        <w:tc>
          <w:tcPr>
            <w:tcW w:w="2700" w:type="dxa"/>
          </w:tcPr>
          <w:p w14:paraId="04F2B9B0" w14:textId="77777777" w:rsidR="00F03208" w:rsidRPr="000263AC" w:rsidRDefault="00F03208" w:rsidP="004917B8">
            <w:pPr>
              <w:autoSpaceDE w:val="0"/>
              <w:autoSpaceDN w:val="0"/>
              <w:adjustRightInd w:val="0"/>
              <w:rPr>
                <w:rFonts w:cs="Arial"/>
                <w:sz w:val="16"/>
                <w:szCs w:val="16"/>
              </w:rPr>
            </w:pPr>
            <w:r w:rsidRPr="000263AC">
              <w:rPr>
                <w:rFonts w:cs="Arial"/>
                <w:sz w:val="16"/>
                <w:szCs w:val="16"/>
              </w:rPr>
              <w:t xml:space="preserve">Ms Raewyn Idoine </w:t>
            </w:r>
          </w:p>
        </w:tc>
        <w:tc>
          <w:tcPr>
            <w:tcW w:w="2600" w:type="dxa"/>
          </w:tcPr>
          <w:p w14:paraId="6ECA48B6" w14:textId="77777777" w:rsidR="00F03208" w:rsidRPr="000263AC" w:rsidRDefault="00F03208" w:rsidP="004917B8">
            <w:pPr>
              <w:autoSpaceDE w:val="0"/>
              <w:autoSpaceDN w:val="0"/>
              <w:adjustRightInd w:val="0"/>
              <w:rPr>
                <w:rFonts w:cs="Arial"/>
                <w:sz w:val="16"/>
                <w:szCs w:val="16"/>
              </w:rPr>
            </w:pPr>
            <w:r w:rsidRPr="000263AC">
              <w:rPr>
                <w:rFonts w:cs="Arial"/>
                <w:sz w:val="16"/>
                <w:szCs w:val="16"/>
              </w:rPr>
              <w:t xml:space="preserve">Lay (consumer/community perspectives) </w:t>
            </w:r>
          </w:p>
        </w:tc>
        <w:tc>
          <w:tcPr>
            <w:tcW w:w="1300" w:type="dxa"/>
          </w:tcPr>
          <w:p w14:paraId="61545BA9" w14:textId="77777777" w:rsidR="00F03208" w:rsidRPr="000263AC" w:rsidRDefault="00F03208" w:rsidP="004917B8">
            <w:pPr>
              <w:autoSpaceDE w:val="0"/>
              <w:autoSpaceDN w:val="0"/>
              <w:adjustRightInd w:val="0"/>
              <w:rPr>
                <w:rFonts w:cs="Arial"/>
                <w:sz w:val="16"/>
                <w:szCs w:val="16"/>
              </w:rPr>
            </w:pPr>
            <w:r w:rsidRPr="000263AC">
              <w:rPr>
                <w:rFonts w:cs="Arial"/>
                <w:sz w:val="16"/>
                <w:szCs w:val="16"/>
              </w:rPr>
              <w:t xml:space="preserve">27/10/2015 </w:t>
            </w:r>
          </w:p>
        </w:tc>
        <w:tc>
          <w:tcPr>
            <w:tcW w:w="1200" w:type="dxa"/>
          </w:tcPr>
          <w:p w14:paraId="7C4D51CF" w14:textId="77777777" w:rsidR="00F03208" w:rsidRPr="000263AC" w:rsidRDefault="00F03208" w:rsidP="004917B8">
            <w:pPr>
              <w:autoSpaceDE w:val="0"/>
              <w:autoSpaceDN w:val="0"/>
              <w:adjustRightInd w:val="0"/>
              <w:rPr>
                <w:rFonts w:cs="Arial"/>
                <w:sz w:val="16"/>
                <w:szCs w:val="16"/>
              </w:rPr>
            </w:pPr>
            <w:r w:rsidRPr="000263AC">
              <w:rPr>
                <w:rFonts w:cs="Arial"/>
                <w:sz w:val="16"/>
                <w:szCs w:val="16"/>
              </w:rPr>
              <w:t xml:space="preserve">27/10/2018 </w:t>
            </w:r>
          </w:p>
        </w:tc>
        <w:tc>
          <w:tcPr>
            <w:tcW w:w="1200" w:type="dxa"/>
          </w:tcPr>
          <w:p w14:paraId="3D487639" w14:textId="77777777" w:rsidR="00F03208" w:rsidRPr="000263AC" w:rsidRDefault="00F03208" w:rsidP="004917B8">
            <w:pPr>
              <w:autoSpaceDE w:val="0"/>
              <w:autoSpaceDN w:val="0"/>
              <w:adjustRightInd w:val="0"/>
              <w:rPr>
                <w:rFonts w:cs="Arial"/>
                <w:sz w:val="16"/>
                <w:szCs w:val="16"/>
              </w:rPr>
            </w:pPr>
            <w:r w:rsidRPr="000263AC">
              <w:rPr>
                <w:rFonts w:cs="Arial"/>
                <w:sz w:val="16"/>
                <w:szCs w:val="16"/>
              </w:rPr>
              <w:t xml:space="preserve">Present </w:t>
            </w:r>
          </w:p>
        </w:tc>
      </w:tr>
      <w:tr w:rsidR="00F03208" w:rsidRPr="000263AC" w14:paraId="1A9BE0D0" w14:textId="77777777" w:rsidTr="004917B8">
        <w:trPr>
          <w:trHeight w:val="280"/>
        </w:trPr>
        <w:tc>
          <w:tcPr>
            <w:tcW w:w="2700" w:type="dxa"/>
          </w:tcPr>
          <w:p w14:paraId="459DBDBC" w14:textId="77777777" w:rsidR="00F03208" w:rsidRPr="000263AC" w:rsidRDefault="00F03208" w:rsidP="004917B8">
            <w:pPr>
              <w:autoSpaceDE w:val="0"/>
              <w:autoSpaceDN w:val="0"/>
              <w:adjustRightInd w:val="0"/>
              <w:rPr>
                <w:rFonts w:cs="Arial"/>
                <w:sz w:val="16"/>
                <w:szCs w:val="16"/>
              </w:rPr>
            </w:pPr>
            <w:r w:rsidRPr="000263AC">
              <w:rPr>
                <w:rFonts w:cs="Arial"/>
                <w:sz w:val="16"/>
                <w:szCs w:val="16"/>
              </w:rPr>
              <w:t xml:space="preserve">Dr Sarah Gunningham </w:t>
            </w:r>
          </w:p>
        </w:tc>
        <w:tc>
          <w:tcPr>
            <w:tcW w:w="2600" w:type="dxa"/>
          </w:tcPr>
          <w:p w14:paraId="4F84AE03" w14:textId="77777777" w:rsidR="00F03208" w:rsidRPr="000263AC" w:rsidRDefault="00F03208" w:rsidP="004917B8">
            <w:pPr>
              <w:autoSpaceDE w:val="0"/>
              <w:autoSpaceDN w:val="0"/>
              <w:adjustRightInd w:val="0"/>
              <w:rPr>
                <w:rFonts w:cs="Arial"/>
                <w:sz w:val="16"/>
                <w:szCs w:val="16"/>
              </w:rPr>
            </w:pPr>
            <w:r w:rsidRPr="000263AC">
              <w:rPr>
                <w:rFonts w:cs="Arial"/>
                <w:sz w:val="16"/>
                <w:szCs w:val="16"/>
              </w:rPr>
              <w:t xml:space="preserve">Non-lay (intervention studies) </w:t>
            </w:r>
          </w:p>
        </w:tc>
        <w:tc>
          <w:tcPr>
            <w:tcW w:w="1300" w:type="dxa"/>
          </w:tcPr>
          <w:p w14:paraId="30148554" w14:textId="77777777" w:rsidR="00F03208" w:rsidRPr="000263AC" w:rsidRDefault="00F03208" w:rsidP="004917B8">
            <w:pPr>
              <w:autoSpaceDE w:val="0"/>
              <w:autoSpaceDN w:val="0"/>
              <w:adjustRightInd w:val="0"/>
              <w:rPr>
                <w:rFonts w:cs="Arial"/>
                <w:sz w:val="16"/>
                <w:szCs w:val="16"/>
              </w:rPr>
            </w:pPr>
            <w:r w:rsidRPr="000263AC">
              <w:rPr>
                <w:rFonts w:cs="Arial"/>
                <w:sz w:val="16"/>
                <w:szCs w:val="16"/>
              </w:rPr>
              <w:t xml:space="preserve">27/10/2015 </w:t>
            </w:r>
          </w:p>
        </w:tc>
        <w:tc>
          <w:tcPr>
            <w:tcW w:w="1200" w:type="dxa"/>
          </w:tcPr>
          <w:p w14:paraId="1E4BB1FF" w14:textId="77777777" w:rsidR="00F03208" w:rsidRPr="000263AC" w:rsidRDefault="00F03208" w:rsidP="004917B8">
            <w:pPr>
              <w:autoSpaceDE w:val="0"/>
              <w:autoSpaceDN w:val="0"/>
              <w:adjustRightInd w:val="0"/>
              <w:rPr>
                <w:rFonts w:cs="Arial"/>
                <w:sz w:val="16"/>
                <w:szCs w:val="16"/>
              </w:rPr>
            </w:pPr>
            <w:r w:rsidRPr="000263AC">
              <w:rPr>
                <w:rFonts w:cs="Arial"/>
                <w:sz w:val="16"/>
                <w:szCs w:val="16"/>
              </w:rPr>
              <w:t xml:space="preserve">27/10/2018 </w:t>
            </w:r>
          </w:p>
        </w:tc>
        <w:tc>
          <w:tcPr>
            <w:tcW w:w="1200" w:type="dxa"/>
          </w:tcPr>
          <w:p w14:paraId="58F84C3E" w14:textId="77777777" w:rsidR="00F03208" w:rsidRPr="000263AC" w:rsidRDefault="00F03208" w:rsidP="004917B8">
            <w:pPr>
              <w:autoSpaceDE w:val="0"/>
              <w:autoSpaceDN w:val="0"/>
              <w:adjustRightInd w:val="0"/>
              <w:rPr>
                <w:rFonts w:cs="Arial"/>
                <w:sz w:val="16"/>
                <w:szCs w:val="16"/>
              </w:rPr>
            </w:pPr>
            <w:r w:rsidRPr="000263AC">
              <w:rPr>
                <w:rFonts w:cs="Arial"/>
                <w:sz w:val="16"/>
                <w:szCs w:val="16"/>
              </w:rPr>
              <w:t xml:space="preserve">Present </w:t>
            </w:r>
          </w:p>
        </w:tc>
      </w:tr>
      <w:tr w:rsidR="00F03208" w:rsidRPr="000263AC" w14:paraId="2928B3E7" w14:textId="77777777" w:rsidTr="004917B8">
        <w:trPr>
          <w:trHeight w:val="280"/>
        </w:trPr>
        <w:tc>
          <w:tcPr>
            <w:tcW w:w="2700" w:type="dxa"/>
          </w:tcPr>
          <w:p w14:paraId="690C5058" w14:textId="77777777" w:rsidR="00F03208" w:rsidRPr="000263AC" w:rsidRDefault="00F03208" w:rsidP="004917B8">
            <w:pPr>
              <w:autoSpaceDE w:val="0"/>
              <w:autoSpaceDN w:val="0"/>
              <w:adjustRightInd w:val="0"/>
              <w:rPr>
                <w:rFonts w:cs="Arial"/>
                <w:sz w:val="16"/>
                <w:szCs w:val="16"/>
              </w:rPr>
            </w:pPr>
            <w:r w:rsidRPr="000263AC">
              <w:rPr>
                <w:rFonts w:cs="Arial"/>
                <w:sz w:val="16"/>
                <w:szCs w:val="16"/>
              </w:rPr>
              <w:t xml:space="preserve">Dr Nicola Swain </w:t>
            </w:r>
          </w:p>
        </w:tc>
        <w:tc>
          <w:tcPr>
            <w:tcW w:w="2600" w:type="dxa"/>
          </w:tcPr>
          <w:p w14:paraId="1873366F" w14:textId="77777777" w:rsidR="00F03208" w:rsidRPr="000263AC" w:rsidRDefault="00F03208" w:rsidP="004917B8">
            <w:pPr>
              <w:autoSpaceDE w:val="0"/>
              <w:autoSpaceDN w:val="0"/>
              <w:adjustRightInd w:val="0"/>
              <w:rPr>
                <w:rFonts w:cs="Arial"/>
                <w:sz w:val="16"/>
                <w:szCs w:val="16"/>
              </w:rPr>
            </w:pPr>
            <w:r w:rsidRPr="000263AC">
              <w:rPr>
                <w:rFonts w:cs="Arial"/>
                <w:sz w:val="16"/>
                <w:szCs w:val="16"/>
              </w:rPr>
              <w:t xml:space="preserve">Non-lay (observational studies) </w:t>
            </w:r>
          </w:p>
        </w:tc>
        <w:tc>
          <w:tcPr>
            <w:tcW w:w="1300" w:type="dxa"/>
          </w:tcPr>
          <w:p w14:paraId="16FBFA79" w14:textId="77777777" w:rsidR="00F03208" w:rsidRPr="000263AC" w:rsidRDefault="00F03208" w:rsidP="004917B8">
            <w:pPr>
              <w:autoSpaceDE w:val="0"/>
              <w:autoSpaceDN w:val="0"/>
              <w:adjustRightInd w:val="0"/>
              <w:rPr>
                <w:rFonts w:cs="Arial"/>
                <w:sz w:val="16"/>
                <w:szCs w:val="16"/>
              </w:rPr>
            </w:pPr>
            <w:r w:rsidRPr="000263AC">
              <w:rPr>
                <w:rFonts w:cs="Arial"/>
                <w:sz w:val="16"/>
                <w:szCs w:val="16"/>
              </w:rPr>
              <w:t xml:space="preserve">27/10/2015 </w:t>
            </w:r>
          </w:p>
        </w:tc>
        <w:tc>
          <w:tcPr>
            <w:tcW w:w="1200" w:type="dxa"/>
          </w:tcPr>
          <w:p w14:paraId="5BC4A5A2" w14:textId="77777777" w:rsidR="00F03208" w:rsidRPr="000263AC" w:rsidRDefault="00F03208" w:rsidP="004917B8">
            <w:pPr>
              <w:autoSpaceDE w:val="0"/>
              <w:autoSpaceDN w:val="0"/>
              <w:adjustRightInd w:val="0"/>
              <w:rPr>
                <w:rFonts w:cs="Arial"/>
                <w:sz w:val="16"/>
                <w:szCs w:val="16"/>
              </w:rPr>
            </w:pPr>
            <w:r w:rsidRPr="000263AC">
              <w:rPr>
                <w:rFonts w:cs="Arial"/>
                <w:sz w:val="16"/>
                <w:szCs w:val="16"/>
              </w:rPr>
              <w:t xml:space="preserve">27/10/2018 </w:t>
            </w:r>
          </w:p>
        </w:tc>
        <w:tc>
          <w:tcPr>
            <w:tcW w:w="1200" w:type="dxa"/>
          </w:tcPr>
          <w:p w14:paraId="2213221A" w14:textId="77777777" w:rsidR="00F03208" w:rsidRPr="000263AC" w:rsidRDefault="00F03208" w:rsidP="004917B8">
            <w:pPr>
              <w:autoSpaceDE w:val="0"/>
              <w:autoSpaceDN w:val="0"/>
              <w:adjustRightInd w:val="0"/>
              <w:rPr>
                <w:rFonts w:cs="Arial"/>
                <w:sz w:val="16"/>
                <w:szCs w:val="16"/>
              </w:rPr>
            </w:pPr>
            <w:r w:rsidRPr="000263AC">
              <w:rPr>
                <w:rFonts w:cs="Arial"/>
                <w:sz w:val="16"/>
                <w:szCs w:val="16"/>
              </w:rPr>
              <w:t xml:space="preserve">Present </w:t>
            </w:r>
          </w:p>
        </w:tc>
      </w:tr>
      <w:tr w:rsidR="00F03208" w:rsidRPr="000263AC" w14:paraId="449E4C7F" w14:textId="77777777" w:rsidTr="004917B8">
        <w:trPr>
          <w:trHeight w:val="280"/>
        </w:trPr>
        <w:tc>
          <w:tcPr>
            <w:tcW w:w="2700" w:type="dxa"/>
          </w:tcPr>
          <w:p w14:paraId="198A7877" w14:textId="77777777" w:rsidR="00F03208" w:rsidRPr="000263AC" w:rsidRDefault="00F03208" w:rsidP="004917B8">
            <w:pPr>
              <w:autoSpaceDE w:val="0"/>
              <w:autoSpaceDN w:val="0"/>
              <w:adjustRightInd w:val="0"/>
              <w:rPr>
                <w:rFonts w:cs="Arial"/>
                <w:sz w:val="16"/>
                <w:szCs w:val="16"/>
              </w:rPr>
            </w:pPr>
            <w:r w:rsidRPr="000263AC">
              <w:rPr>
                <w:rFonts w:cs="Arial"/>
                <w:sz w:val="16"/>
                <w:szCs w:val="16"/>
              </w:rPr>
              <w:t xml:space="preserve">Dr Devonie Waaka </w:t>
            </w:r>
          </w:p>
        </w:tc>
        <w:tc>
          <w:tcPr>
            <w:tcW w:w="2600" w:type="dxa"/>
          </w:tcPr>
          <w:p w14:paraId="703C3502" w14:textId="77777777" w:rsidR="00F03208" w:rsidRPr="000263AC" w:rsidRDefault="00F03208" w:rsidP="004917B8">
            <w:pPr>
              <w:autoSpaceDE w:val="0"/>
              <w:autoSpaceDN w:val="0"/>
              <w:adjustRightInd w:val="0"/>
              <w:rPr>
                <w:rFonts w:cs="Arial"/>
                <w:sz w:val="16"/>
                <w:szCs w:val="16"/>
              </w:rPr>
            </w:pPr>
            <w:r w:rsidRPr="000263AC">
              <w:rPr>
                <w:rFonts w:cs="Arial"/>
                <w:sz w:val="16"/>
                <w:szCs w:val="16"/>
              </w:rPr>
              <w:t xml:space="preserve">Non-lay (intervention studies) </w:t>
            </w:r>
          </w:p>
        </w:tc>
        <w:tc>
          <w:tcPr>
            <w:tcW w:w="1300" w:type="dxa"/>
          </w:tcPr>
          <w:p w14:paraId="50CA8E61" w14:textId="77777777" w:rsidR="00F03208" w:rsidRPr="000263AC" w:rsidRDefault="00F03208" w:rsidP="004917B8">
            <w:pPr>
              <w:autoSpaceDE w:val="0"/>
              <w:autoSpaceDN w:val="0"/>
              <w:adjustRightInd w:val="0"/>
              <w:rPr>
                <w:rFonts w:cs="Arial"/>
                <w:sz w:val="16"/>
                <w:szCs w:val="16"/>
              </w:rPr>
            </w:pPr>
            <w:r w:rsidRPr="000263AC">
              <w:rPr>
                <w:rFonts w:cs="Arial"/>
                <w:sz w:val="16"/>
                <w:szCs w:val="16"/>
              </w:rPr>
              <w:t xml:space="preserve">13/05/2016 </w:t>
            </w:r>
          </w:p>
        </w:tc>
        <w:tc>
          <w:tcPr>
            <w:tcW w:w="1200" w:type="dxa"/>
          </w:tcPr>
          <w:p w14:paraId="05C4F470" w14:textId="77777777" w:rsidR="00F03208" w:rsidRPr="000263AC" w:rsidRDefault="00F03208" w:rsidP="004917B8">
            <w:pPr>
              <w:autoSpaceDE w:val="0"/>
              <w:autoSpaceDN w:val="0"/>
              <w:adjustRightInd w:val="0"/>
              <w:rPr>
                <w:rFonts w:cs="Arial"/>
                <w:sz w:val="16"/>
                <w:szCs w:val="16"/>
              </w:rPr>
            </w:pPr>
            <w:r w:rsidRPr="000263AC">
              <w:rPr>
                <w:rFonts w:cs="Arial"/>
                <w:sz w:val="16"/>
                <w:szCs w:val="16"/>
              </w:rPr>
              <w:t xml:space="preserve">13/05/2019 </w:t>
            </w:r>
          </w:p>
        </w:tc>
        <w:tc>
          <w:tcPr>
            <w:tcW w:w="1200" w:type="dxa"/>
          </w:tcPr>
          <w:p w14:paraId="6FE20DF4" w14:textId="77777777" w:rsidR="00F03208" w:rsidRPr="000263AC" w:rsidRDefault="00F03208" w:rsidP="004917B8">
            <w:pPr>
              <w:autoSpaceDE w:val="0"/>
              <w:autoSpaceDN w:val="0"/>
              <w:adjustRightInd w:val="0"/>
              <w:rPr>
                <w:rFonts w:cs="Arial"/>
                <w:sz w:val="16"/>
                <w:szCs w:val="16"/>
              </w:rPr>
            </w:pPr>
            <w:r w:rsidRPr="000263AC">
              <w:rPr>
                <w:rFonts w:cs="Arial"/>
                <w:sz w:val="16"/>
                <w:szCs w:val="16"/>
              </w:rPr>
              <w:t xml:space="preserve">Present </w:t>
            </w:r>
          </w:p>
        </w:tc>
      </w:tr>
      <w:tr w:rsidR="00F03208" w:rsidRPr="000263AC" w14:paraId="2F5B8E95" w14:textId="77777777" w:rsidTr="004917B8">
        <w:trPr>
          <w:trHeight w:val="280"/>
        </w:trPr>
        <w:tc>
          <w:tcPr>
            <w:tcW w:w="2700" w:type="dxa"/>
          </w:tcPr>
          <w:p w14:paraId="07E96B06" w14:textId="77777777" w:rsidR="00F03208" w:rsidRPr="000263AC" w:rsidRDefault="00F03208" w:rsidP="004917B8">
            <w:pPr>
              <w:autoSpaceDE w:val="0"/>
              <w:autoSpaceDN w:val="0"/>
              <w:adjustRightInd w:val="0"/>
              <w:rPr>
                <w:rFonts w:cs="Arial"/>
                <w:sz w:val="16"/>
                <w:szCs w:val="16"/>
              </w:rPr>
            </w:pPr>
            <w:r w:rsidRPr="000263AC">
              <w:rPr>
                <w:rFonts w:cs="Arial"/>
                <w:sz w:val="16"/>
                <w:szCs w:val="16"/>
              </w:rPr>
              <w:t xml:space="preserve">Assc Prof Mira Harrison-Woolrych </w:t>
            </w:r>
          </w:p>
        </w:tc>
        <w:tc>
          <w:tcPr>
            <w:tcW w:w="2600" w:type="dxa"/>
          </w:tcPr>
          <w:p w14:paraId="20BB7237" w14:textId="77777777" w:rsidR="00F03208" w:rsidRPr="000263AC" w:rsidRDefault="00F03208" w:rsidP="004917B8">
            <w:pPr>
              <w:autoSpaceDE w:val="0"/>
              <w:autoSpaceDN w:val="0"/>
              <w:adjustRightInd w:val="0"/>
              <w:rPr>
                <w:rFonts w:cs="Arial"/>
                <w:sz w:val="16"/>
                <w:szCs w:val="16"/>
              </w:rPr>
            </w:pPr>
            <w:r w:rsidRPr="000263AC">
              <w:rPr>
                <w:rFonts w:cs="Arial"/>
                <w:sz w:val="16"/>
                <w:szCs w:val="16"/>
              </w:rPr>
              <w:t xml:space="preserve">Non-lay (intervention studies) </w:t>
            </w:r>
          </w:p>
        </w:tc>
        <w:tc>
          <w:tcPr>
            <w:tcW w:w="1300" w:type="dxa"/>
          </w:tcPr>
          <w:p w14:paraId="521961D3" w14:textId="77777777" w:rsidR="00F03208" w:rsidRPr="000263AC" w:rsidRDefault="00F03208" w:rsidP="004917B8">
            <w:pPr>
              <w:autoSpaceDE w:val="0"/>
              <w:autoSpaceDN w:val="0"/>
              <w:adjustRightInd w:val="0"/>
              <w:rPr>
                <w:rFonts w:cs="Arial"/>
                <w:sz w:val="16"/>
                <w:szCs w:val="16"/>
              </w:rPr>
            </w:pPr>
            <w:r w:rsidRPr="000263AC">
              <w:rPr>
                <w:rFonts w:cs="Arial"/>
                <w:sz w:val="16"/>
                <w:szCs w:val="16"/>
              </w:rPr>
              <w:t xml:space="preserve">27/10/2015 </w:t>
            </w:r>
          </w:p>
        </w:tc>
        <w:tc>
          <w:tcPr>
            <w:tcW w:w="1200" w:type="dxa"/>
          </w:tcPr>
          <w:p w14:paraId="32CABE2F" w14:textId="77777777" w:rsidR="00F03208" w:rsidRPr="000263AC" w:rsidRDefault="00F03208" w:rsidP="004917B8">
            <w:pPr>
              <w:autoSpaceDE w:val="0"/>
              <w:autoSpaceDN w:val="0"/>
              <w:adjustRightInd w:val="0"/>
              <w:rPr>
                <w:rFonts w:cs="Arial"/>
                <w:sz w:val="16"/>
                <w:szCs w:val="16"/>
              </w:rPr>
            </w:pPr>
            <w:r w:rsidRPr="000263AC">
              <w:rPr>
                <w:rFonts w:cs="Arial"/>
                <w:sz w:val="16"/>
                <w:szCs w:val="16"/>
              </w:rPr>
              <w:t xml:space="preserve">27/10/2018 </w:t>
            </w:r>
          </w:p>
        </w:tc>
        <w:tc>
          <w:tcPr>
            <w:tcW w:w="1200" w:type="dxa"/>
          </w:tcPr>
          <w:p w14:paraId="26EEE572" w14:textId="77777777" w:rsidR="00F03208" w:rsidRPr="000263AC" w:rsidRDefault="00F03208" w:rsidP="004917B8">
            <w:pPr>
              <w:autoSpaceDE w:val="0"/>
              <w:autoSpaceDN w:val="0"/>
              <w:adjustRightInd w:val="0"/>
              <w:rPr>
                <w:rFonts w:cs="Arial"/>
                <w:sz w:val="16"/>
                <w:szCs w:val="16"/>
              </w:rPr>
            </w:pPr>
            <w:r w:rsidRPr="000263AC">
              <w:rPr>
                <w:rFonts w:cs="Arial"/>
                <w:sz w:val="16"/>
                <w:szCs w:val="16"/>
              </w:rPr>
              <w:t xml:space="preserve">Present </w:t>
            </w:r>
          </w:p>
        </w:tc>
      </w:tr>
      <w:tr w:rsidR="00F03208" w:rsidRPr="000263AC" w14:paraId="3422C13C" w14:textId="77777777" w:rsidTr="004917B8">
        <w:trPr>
          <w:trHeight w:val="280"/>
        </w:trPr>
        <w:tc>
          <w:tcPr>
            <w:tcW w:w="2700" w:type="dxa"/>
          </w:tcPr>
          <w:p w14:paraId="6679C35E" w14:textId="77777777" w:rsidR="00F03208" w:rsidRPr="000263AC" w:rsidRDefault="00F03208" w:rsidP="004917B8">
            <w:pPr>
              <w:autoSpaceDE w:val="0"/>
              <w:autoSpaceDN w:val="0"/>
              <w:adjustRightInd w:val="0"/>
              <w:rPr>
                <w:rFonts w:cs="Arial"/>
                <w:sz w:val="16"/>
                <w:szCs w:val="16"/>
              </w:rPr>
            </w:pPr>
            <w:r w:rsidRPr="000263AC">
              <w:rPr>
                <w:rFonts w:cs="Arial"/>
                <w:sz w:val="16"/>
                <w:szCs w:val="16"/>
              </w:rPr>
              <w:t>Mrs Sandy Gill</w:t>
            </w:r>
          </w:p>
        </w:tc>
        <w:tc>
          <w:tcPr>
            <w:tcW w:w="2600" w:type="dxa"/>
          </w:tcPr>
          <w:p w14:paraId="6848D3CC" w14:textId="77777777" w:rsidR="00F03208" w:rsidRPr="000263AC" w:rsidRDefault="00F03208" w:rsidP="004917B8">
            <w:pPr>
              <w:autoSpaceDE w:val="0"/>
              <w:autoSpaceDN w:val="0"/>
              <w:adjustRightInd w:val="0"/>
              <w:rPr>
                <w:rFonts w:cs="Arial"/>
                <w:sz w:val="16"/>
                <w:szCs w:val="16"/>
              </w:rPr>
            </w:pPr>
            <w:r w:rsidRPr="000263AC">
              <w:rPr>
                <w:rFonts w:cs="Arial"/>
                <w:sz w:val="16"/>
                <w:szCs w:val="16"/>
              </w:rPr>
              <w:t xml:space="preserve">Lay (consumer/community perspectives) </w:t>
            </w:r>
          </w:p>
        </w:tc>
        <w:tc>
          <w:tcPr>
            <w:tcW w:w="1300" w:type="dxa"/>
          </w:tcPr>
          <w:p w14:paraId="4CF23378" w14:textId="77777777" w:rsidR="00F03208" w:rsidRPr="000263AC" w:rsidRDefault="00F03208" w:rsidP="004917B8">
            <w:pPr>
              <w:autoSpaceDE w:val="0"/>
              <w:autoSpaceDN w:val="0"/>
              <w:adjustRightInd w:val="0"/>
              <w:rPr>
                <w:rFonts w:cs="Arial"/>
                <w:sz w:val="16"/>
                <w:szCs w:val="16"/>
              </w:rPr>
            </w:pPr>
            <w:r w:rsidRPr="000263AC">
              <w:rPr>
                <w:rFonts w:cs="Arial"/>
                <w:sz w:val="16"/>
                <w:szCs w:val="16"/>
              </w:rPr>
              <w:t xml:space="preserve">30/07/2015 </w:t>
            </w:r>
          </w:p>
        </w:tc>
        <w:tc>
          <w:tcPr>
            <w:tcW w:w="1200" w:type="dxa"/>
          </w:tcPr>
          <w:p w14:paraId="02AD4DD3" w14:textId="77777777" w:rsidR="00F03208" w:rsidRPr="000263AC" w:rsidRDefault="00F03208" w:rsidP="004917B8">
            <w:pPr>
              <w:autoSpaceDE w:val="0"/>
              <w:autoSpaceDN w:val="0"/>
              <w:adjustRightInd w:val="0"/>
              <w:rPr>
                <w:rFonts w:cs="Arial"/>
                <w:sz w:val="16"/>
                <w:szCs w:val="16"/>
              </w:rPr>
            </w:pPr>
            <w:r w:rsidRPr="000263AC">
              <w:rPr>
                <w:rFonts w:cs="Arial"/>
                <w:sz w:val="16"/>
                <w:szCs w:val="16"/>
              </w:rPr>
              <w:t xml:space="preserve">30/07/2018 </w:t>
            </w:r>
          </w:p>
        </w:tc>
        <w:tc>
          <w:tcPr>
            <w:tcW w:w="1200" w:type="dxa"/>
          </w:tcPr>
          <w:p w14:paraId="4D8F5937" w14:textId="77777777" w:rsidR="00F03208" w:rsidRPr="000263AC" w:rsidRDefault="00F03208" w:rsidP="004917B8">
            <w:pPr>
              <w:autoSpaceDE w:val="0"/>
              <w:autoSpaceDN w:val="0"/>
              <w:adjustRightInd w:val="0"/>
              <w:rPr>
                <w:rFonts w:cs="Arial"/>
                <w:sz w:val="16"/>
                <w:szCs w:val="16"/>
              </w:rPr>
            </w:pPr>
            <w:r w:rsidRPr="000263AC">
              <w:rPr>
                <w:rFonts w:cs="Arial"/>
                <w:sz w:val="16"/>
                <w:szCs w:val="16"/>
              </w:rPr>
              <w:t xml:space="preserve">Present </w:t>
            </w:r>
          </w:p>
        </w:tc>
      </w:tr>
      <w:tr w:rsidR="00F03208" w:rsidRPr="000263AC" w14:paraId="6713248F" w14:textId="77777777" w:rsidTr="004917B8">
        <w:trPr>
          <w:trHeight w:val="280"/>
        </w:trPr>
        <w:tc>
          <w:tcPr>
            <w:tcW w:w="2700" w:type="dxa"/>
          </w:tcPr>
          <w:p w14:paraId="345BD9AA" w14:textId="77777777" w:rsidR="00F03208" w:rsidRPr="000263AC" w:rsidRDefault="00F03208" w:rsidP="004917B8">
            <w:pPr>
              <w:autoSpaceDE w:val="0"/>
              <w:autoSpaceDN w:val="0"/>
              <w:adjustRightInd w:val="0"/>
              <w:rPr>
                <w:rFonts w:cs="Arial"/>
                <w:sz w:val="16"/>
                <w:szCs w:val="16"/>
              </w:rPr>
            </w:pPr>
            <w:r w:rsidRPr="000263AC">
              <w:rPr>
                <w:rFonts w:cs="Arial"/>
                <w:sz w:val="16"/>
                <w:szCs w:val="16"/>
              </w:rPr>
              <w:t>Mrs Kate O’Connor</w:t>
            </w:r>
          </w:p>
        </w:tc>
        <w:tc>
          <w:tcPr>
            <w:tcW w:w="2600" w:type="dxa"/>
          </w:tcPr>
          <w:p w14:paraId="42BA1172" w14:textId="77777777" w:rsidR="00F03208" w:rsidRPr="000263AC" w:rsidRDefault="00F03208" w:rsidP="004917B8">
            <w:pPr>
              <w:rPr>
                <w:rFonts w:cs="Arial"/>
                <w:sz w:val="16"/>
                <w:szCs w:val="16"/>
              </w:rPr>
            </w:pPr>
            <w:r w:rsidRPr="000263AC">
              <w:rPr>
                <w:rFonts w:cs="Arial"/>
                <w:sz w:val="16"/>
                <w:szCs w:val="16"/>
              </w:rPr>
              <w:t xml:space="preserve">Lay (ethical/moral reasoning) </w:t>
            </w:r>
          </w:p>
        </w:tc>
        <w:tc>
          <w:tcPr>
            <w:tcW w:w="1300" w:type="dxa"/>
          </w:tcPr>
          <w:p w14:paraId="773C0F36" w14:textId="77777777" w:rsidR="00F03208" w:rsidRPr="000263AC" w:rsidRDefault="00F03208" w:rsidP="004917B8">
            <w:pPr>
              <w:rPr>
                <w:rFonts w:cs="Arial"/>
                <w:sz w:val="16"/>
                <w:szCs w:val="16"/>
              </w:rPr>
            </w:pPr>
            <w:r w:rsidRPr="000263AC">
              <w:rPr>
                <w:rFonts w:cs="Arial"/>
                <w:sz w:val="16"/>
                <w:szCs w:val="16"/>
              </w:rPr>
              <w:t xml:space="preserve">14/12/2015 </w:t>
            </w:r>
          </w:p>
        </w:tc>
        <w:tc>
          <w:tcPr>
            <w:tcW w:w="1200" w:type="dxa"/>
          </w:tcPr>
          <w:p w14:paraId="562091C9" w14:textId="77777777" w:rsidR="00F03208" w:rsidRPr="000263AC" w:rsidRDefault="00F03208" w:rsidP="004917B8">
            <w:pPr>
              <w:rPr>
                <w:rFonts w:cs="Arial"/>
                <w:sz w:val="16"/>
                <w:szCs w:val="16"/>
              </w:rPr>
            </w:pPr>
            <w:r w:rsidRPr="000263AC">
              <w:rPr>
                <w:rFonts w:cs="Arial"/>
                <w:sz w:val="16"/>
                <w:szCs w:val="16"/>
              </w:rPr>
              <w:t xml:space="preserve">14/12/2018 </w:t>
            </w:r>
          </w:p>
        </w:tc>
        <w:tc>
          <w:tcPr>
            <w:tcW w:w="1200" w:type="dxa"/>
          </w:tcPr>
          <w:p w14:paraId="3A85BFEF" w14:textId="77777777" w:rsidR="00F03208" w:rsidRPr="000263AC" w:rsidRDefault="00F03208" w:rsidP="004917B8">
            <w:pPr>
              <w:rPr>
                <w:rFonts w:cs="Arial"/>
                <w:sz w:val="16"/>
                <w:szCs w:val="16"/>
              </w:rPr>
            </w:pPr>
            <w:r w:rsidRPr="000263AC">
              <w:rPr>
                <w:rFonts w:cs="Arial"/>
                <w:sz w:val="16"/>
                <w:szCs w:val="16"/>
              </w:rPr>
              <w:t xml:space="preserve">Present </w:t>
            </w:r>
          </w:p>
        </w:tc>
      </w:tr>
    </w:tbl>
    <w:p w14:paraId="646E5F75" w14:textId="77777777" w:rsidR="00522B40" w:rsidRPr="000263AC" w:rsidRDefault="00522B40" w:rsidP="00F9451C">
      <w:pPr>
        <w:rPr>
          <w:sz w:val="16"/>
          <w:szCs w:val="16"/>
        </w:rPr>
      </w:pPr>
    </w:p>
    <w:p w14:paraId="7950FFB7" w14:textId="77777777" w:rsidR="00E24E77" w:rsidRPr="000263AC" w:rsidRDefault="00E24E77" w:rsidP="00E24E77">
      <w:pPr>
        <w:pStyle w:val="Heading2"/>
        <w:pBdr>
          <w:bottom w:val="single" w:sz="12" w:space="1" w:color="auto"/>
        </w:pBdr>
      </w:pPr>
      <w:r w:rsidRPr="000263AC">
        <w:br w:type="page"/>
      </w:r>
      <w:r w:rsidRPr="000263AC">
        <w:lastRenderedPageBreak/>
        <w:t>Welcome</w:t>
      </w:r>
    </w:p>
    <w:p w14:paraId="452430A2" w14:textId="77777777" w:rsidR="00E24E77" w:rsidRPr="000263AC" w:rsidRDefault="00E24E77" w:rsidP="00E24E77">
      <w:pPr>
        <w:rPr>
          <w:lang w:val="en-NZ"/>
        </w:rPr>
      </w:pPr>
    </w:p>
    <w:p w14:paraId="186A7D70" w14:textId="77777777" w:rsidR="00E24E77" w:rsidRPr="000263AC" w:rsidRDefault="00E24E77" w:rsidP="00204AC4">
      <w:pPr>
        <w:spacing w:before="80" w:after="80"/>
        <w:rPr>
          <w:rFonts w:cs="Arial"/>
          <w:szCs w:val="22"/>
          <w:lang w:val="en-NZ"/>
        </w:rPr>
      </w:pPr>
      <w:r w:rsidRPr="000263AC">
        <w:rPr>
          <w:rFonts w:cs="Arial"/>
          <w:szCs w:val="22"/>
          <w:lang w:val="en-NZ"/>
        </w:rPr>
        <w:t xml:space="preserve">The Chair opened the meeting at </w:t>
      </w:r>
      <w:r w:rsidR="0067169A" w:rsidRPr="000263AC">
        <w:rPr>
          <w:rFonts w:cs="Arial"/>
          <w:szCs w:val="22"/>
          <w:lang w:val="en-NZ"/>
        </w:rPr>
        <w:t>11:30am and welcomed Committee members.</w:t>
      </w:r>
    </w:p>
    <w:p w14:paraId="485AE936" w14:textId="77777777" w:rsidR="00E24E77" w:rsidRPr="000263AC" w:rsidRDefault="00E24E77" w:rsidP="00E24E77">
      <w:pPr>
        <w:rPr>
          <w:lang w:val="en-NZ"/>
        </w:rPr>
      </w:pPr>
    </w:p>
    <w:p w14:paraId="62B186F2" w14:textId="77777777" w:rsidR="00E24E77" w:rsidRPr="000263AC" w:rsidRDefault="00E24E77" w:rsidP="00204AC4">
      <w:pPr>
        <w:spacing w:before="80" w:after="80"/>
        <w:rPr>
          <w:rFonts w:cs="Arial"/>
          <w:szCs w:val="22"/>
          <w:lang w:val="en-NZ"/>
        </w:rPr>
      </w:pPr>
      <w:r w:rsidRPr="000263AC">
        <w:rPr>
          <w:rFonts w:cs="Arial"/>
          <w:szCs w:val="22"/>
          <w:lang w:val="en-NZ"/>
        </w:rPr>
        <w:t xml:space="preserve">The Chair noted that it would be necessary to co-opt members of other HDECs in accordance with the </w:t>
      </w:r>
      <w:r w:rsidR="00E758A7" w:rsidRPr="000263AC">
        <w:rPr>
          <w:rFonts w:cs="Arial"/>
          <w:szCs w:val="22"/>
          <w:lang w:val="en-NZ"/>
        </w:rPr>
        <w:t>Standard Operating Procedures</w:t>
      </w:r>
      <w:r w:rsidRPr="000263AC">
        <w:rPr>
          <w:rFonts w:cs="Arial"/>
          <w:szCs w:val="22"/>
          <w:lang w:val="en-NZ"/>
        </w:rPr>
        <w:t xml:space="preserve">.  </w:t>
      </w:r>
      <w:r w:rsidR="0067169A" w:rsidRPr="000263AC">
        <w:rPr>
          <w:rFonts w:cs="Arial"/>
          <w:szCs w:val="22"/>
          <w:lang w:val="en-NZ"/>
        </w:rPr>
        <w:t xml:space="preserve">Mrs Sandy Gill and Mrs Kate O’Connor </w:t>
      </w:r>
      <w:r w:rsidR="00AA79BD" w:rsidRPr="000263AC">
        <w:rPr>
          <w:rFonts w:cs="Arial"/>
          <w:szCs w:val="22"/>
          <w:lang w:val="en-NZ"/>
        </w:rPr>
        <w:t xml:space="preserve">confirmed their eligibility, and were co-opted by the Chair </w:t>
      </w:r>
      <w:r w:rsidRPr="000263AC">
        <w:rPr>
          <w:rFonts w:cs="Arial"/>
          <w:szCs w:val="22"/>
          <w:lang w:val="en-NZ"/>
        </w:rPr>
        <w:t>as members of the Committee for the duration of the meeting.</w:t>
      </w:r>
    </w:p>
    <w:p w14:paraId="4F92D2F2" w14:textId="77777777" w:rsidR="00E24E77" w:rsidRPr="000263AC" w:rsidRDefault="00E24E77" w:rsidP="00E24E77">
      <w:pPr>
        <w:rPr>
          <w:lang w:val="en-NZ"/>
        </w:rPr>
      </w:pPr>
    </w:p>
    <w:p w14:paraId="4EB3705F" w14:textId="77777777" w:rsidR="00E24E77" w:rsidRPr="000263AC" w:rsidRDefault="00E24E77" w:rsidP="00E24E77">
      <w:pPr>
        <w:rPr>
          <w:lang w:val="en-NZ"/>
        </w:rPr>
      </w:pPr>
      <w:r w:rsidRPr="000263AC">
        <w:rPr>
          <w:lang w:val="en-NZ"/>
        </w:rPr>
        <w:t xml:space="preserve">The Chair noted that the meeting was quorate. </w:t>
      </w:r>
    </w:p>
    <w:p w14:paraId="54EAB9E9" w14:textId="77777777" w:rsidR="00E24E77" w:rsidRPr="000263AC" w:rsidRDefault="00E24E77" w:rsidP="00E24E77">
      <w:pPr>
        <w:rPr>
          <w:lang w:val="en-NZ"/>
        </w:rPr>
      </w:pPr>
    </w:p>
    <w:p w14:paraId="4BEB11D6" w14:textId="77777777" w:rsidR="00E24E77" w:rsidRPr="000263AC" w:rsidRDefault="00E24E77" w:rsidP="00E24E77">
      <w:pPr>
        <w:rPr>
          <w:lang w:val="en-NZ"/>
        </w:rPr>
      </w:pPr>
      <w:r w:rsidRPr="000263AC">
        <w:rPr>
          <w:lang w:val="en-NZ"/>
        </w:rPr>
        <w:t>The Committee noted and agreed the agenda for the meeting.</w:t>
      </w:r>
    </w:p>
    <w:p w14:paraId="141811B1" w14:textId="77777777" w:rsidR="00E24E77" w:rsidRPr="000263AC" w:rsidRDefault="00E24E77" w:rsidP="00E24E77">
      <w:pPr>
        <w:rPr>
          <w:lang w:val="en-NZ"/>
        </w:rPr>
      </w:pPr>
    </w:p>
    <w:p w14:paraId="05C2CCED" w14:textId="77777777" w:rsidR="00E24E77" w:rsidRPr="000263AC" w:rsidRDefault="00E24E77" w:rsidP="00E24E77">
      <w:pPr>
        <w:pStyle w:val="Heading2"/>
        <w:pBdr>
          <w:bottom w:val="single" w:sz="12" w:space="1" w:color="auto"/>
        </w:pBdr>
      </w:pPr>
      <w:r w:rsidRPr="000263AC">
        <w:t>Confirmation of previous minutes</w:t>
      </w:r>
    </w:p>
    <w:p w14:paraId="2D39CD44" w14:textId="77777777" w:rsidR="00E24E77" w:rsidRPr="000263AC" w:rsidRDefault="00E24E77" w:rsidP="00E24E77">
      <w:pPr>
        <w:rPr>
          <w:lang w:val="en-NZ"/>
        </w:rPr>
      </w:pPr>
    </w:p>
    <w:p w14:paraId="1D848172" w14:textId="77777777" w:rsidR="00E24E77" w:rsidRPr="000263AC" w:rsidRDefault="00E24E77" w:rsidP="00E24E77">
      <w:pPr>
        <w:rPr>
          <w:lang w:val="en-NZ"/>
        </w:rPr>
      </w:pPr>
      <w:r w:rsidRPr="000263AC">
        <w:rPr>
          <w:lang w:val="en-NZ"/>
        </w:rPr>
        <w:t xml:space="preserve">The minutes of the meeting of </w:t>
      </w:r>
      <w:r w:rsidR="0067169A" w:rsidRPr="000263AC">
        <w:rPr>
          <w:rFonts w:cs="Arial"/>
          <w:szCs w:val="22"/>
          <w:lang w:val="en-NZ"/>
        </w:rPr>
        <w:t xml:space="preserve">11 September 2018 </w:t>
      </w:r>
      <w:r w:rsidRPr="000263AC">
        <w:rPr>
          <w:lang w:val="en-NZ"/>
        </w:rPr>
        <w:t xml:space="preserve">were </w:t>
      </w:r>
      <w:r w:rsidR="00522B40" w:rsidRPr="000263AC">
        <w:rPr>
          <w:lang w:val="en-NZ"/>
        </w:rPr>
        <w:t>confirm</w:t>
      </w:r>
      <w:r w:rsidRPr="000263AC">
        <w:rPr>
          <w:lang w:val="en-NZ"/>
        </w:rPr>
        <w:t>ed.</w:t>
      </w:r>
      <w:r w:rsidR="00810C40" w:rsidRPr="000263AC">
        <w:rPr>
          <w:lang w:val="en-NZ"/>
        </w:rPr>
        <w:t xml:space="preserve"> </w:t>
      </w:r>
    </w:p>
    <w:p w14:paraId="23FEDF13" w14:textId="77777777" w:rsidR="00E24E77" w:rsidRPr="000263AC" w:rsidRDefault="00E24E77" w:rsidP="00E24E77">
      <w:pPr>
        <w:rPr>
          <w:lang w:val="en-NZ"/>
        </w:rPr>
      </w:pPr>
    </w:p>
    <w:p w14:paraId="03C09FB7" w14:textId="77777777" w:rsidR="00E24E77" w:rsidRPr="000263AC" w:rsidRDefault="00E24E77" w:rsidP="00E24E77">
      <w:pPr>
        <w:pStyle w:val="Heading2"/>
        <w:pBdr>
          <w:bottom w:val="single" w:sz="12" w:space="1" w:color="auto"/>
        </w:pBdr>
      </w:pPr>
      <w:r w:rsidRPr="000263AC">
        <w:br w:type="page"/>
      </w:r>
      <w:r w:rsidRPr="000263AC">
        <w:lastRenderedPageBreak/>
        <w:t xml:space="preserve">New applications </w:t>
      </w:r>
    </w:p>
    <w:p w14:paraId="0FBBF1B8" w14:textId="77777777" w:rsidR="00E24E77" w:rsidRPr="000263AC" w:rsidRDefault="00E24E77" w:rsidP="00E24E77"/>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FD71C2" w:rsidRPr="000263AC" w14:paraId="17307A65" w14:textId="77777777" w:rsidTr="00FD71C2">
        <w:trPr>
          <w:trHeight w:val="280"/>
        </w:trPr>
        <w:tc>
          <w:tcPr>
            <w:tcW w:w="938" w:type="dxa"/>
            <w:tcBorders>
              <w:top w:val="nil"/>
              <w:left w:val="nil"/>
              <w:bottom w:val="nil"/>
              <w:right w:val="nil"/>
            </w:tcBorders>
          </w:tcPr>
          <w:p w14:paraId="3834E933" w14:textId="77777777" w:rsidR="00FD71C2" w:rsidRPr="000263AC" w:rsidRDefault="00FD71C2" w:rsidP="004917B8">
            <w:pPr>
              <w:autoSpaceDE w:val="0"/>
              <w:autoSpaceDN w:val="0"/>
              <w:adjustRightInd w:val="0"/>
            </w:pPr>
            <w:r w:rsidRPr="000263AC">
              <w:rPr>
                <w:b/>
              </w:rPr>
              <w:t xml:space="preserve">1 </w:t>
            </w:r>
            <w:r w:rsidRPr="000263AC">
              <w:t xml:space="preserve"> </w:t>
            </w:r>
          </w:p>
        </w:tc>
        <w:tc>
          <w:tcPr>
            <w:tcW w:w="2486" w:type="dxa"/>
            <w:tcBorders>
              <w:top w:val="nil"/>
              <w:left w:val="nil"/>
              <w:bottom w:val="nil"/>
              <w:right w:val="nil"/>
            </w:tcBorders>
          </w:tcPr>
          <w:p w14:paraId="60E31CB2" w14:textId="77777777" w:rsidR="00FD71C2" w:rsidRPr="000263AC" w:rsidRDefault="00FD71C2" w:rsidP="004917B8">
            <w:pPr>
              <w:autoSpaceDE w:val="0"/>
              <w:autoSpaceDN w:val="0"/>
              <w:adjustRightInd w:val="0"/>
            </w:pPr>
            <w:r w:rsidRPr="000263AC">
              <w:rPr>
                <w:b/>
              </w:rPr>
              <w:t xml:space="preserve">Ethics ref: </w:t>
            </w:r>
            <w:r w:rsidRPr="000263AC">
              <w:t xml:space="preserve"> </w:t>
            </w:r>
          </w:p>
        </w:tc>
        <w:tc>
          <w:tcPr>
            <w:tcW w:w="6221" w:type="dxa"/>
            <w:tcBorders>
              <w:top w:val="nil"/>
              <w:left w:val="nil"/>
              <w:bottom w:val="nil"/>
              <w:right w:val="nil"/>
            </w:tcBorders>
          </w:tcPr>
          <w:p w14:paraId="03D0CA56" w14:textId="77777777" w:rsidR="00FD71C2" w:rsidRPr="000263AC" w:rsidRDefault="00FD71C2" w:rsidP="004917B8">
            <w:pPr>
              <w:autoSpaceDE w:val="0"/>
              <w:autoSpaceDN w:val="0"/>
              <w:adjustRightInd w:val="0"/>
            </w:pPr>
            <w:r w:rsidRPr="000263AC">
              <w:rPr>
                <w:b/>
              </w:rPr>
              <w:t>18/STH/200</w:t>
            </w:r>
            <w:r w:rsidRPr="000263AC">
              <w:t xml:space="preserve"> </w:t>
            </w:r>
          </w:p>
        </w:tc>
      </w:tr>
      <w:tr w:rsidR="00FD71C2" w:rsidRPr="000263AC" w14:paraId="3EBE45E7" w14:textId="77777777" w:rsidTr="00FD71C2">
        <w:trPr>
          <w:trHeight w:val="280"/>
        </w:trPr>
        <w:tc>
          <w:tcPr>
            <w:tcW w:w="938" w:type="dxa"/>
            <w:tcBorders>
              <w:top w:val="nil"/>
              <w:left w:val="nil"/>
              <w:bottom w:val="nil"/>
              <w:right w:val="nil"/>
            </w:tcBorders>
          </w:tcPr>
          <w:p w14:paraId="39D420AD" w14:textId="77777777" w:rsidR="00FD71C2" w:rsidRPr="000263AC" w:rsidRDefault="00FD71C2" w:rsidP="004917B8">
            <w:pPr>
              <w:autoSpaceDE w:val="0"/>
              <w:autoSpaceDN w:val="0"/>
              <w:adjustRightInd w:val="0"/>
            </w:pPr>
            <w:r w:rsidRPr="000263AC">
              <w:t xml:space="preserve"> </w:t>
            </w:r>
          </w:p>
        </w:tc>
        <w:tc>
          <w:tcPr>
            <w:tcW w:w="2486" w:type="dxa"/>
            <w:tcBorders>
              <w:top w:val="nil"/>
              <w:left w:val="nil"/>
              <w:bottom w:val="nil"/>
              <w:right w:val="nil"/>
            </w:tcBorders>
          </w:tcPr>
          <w:p w14:paraId="19F6583A" w14:textId="77777777" w:rsidR="00FD71C2" w:rsidRPr="000263AC" w:rsidRDefault="00FD71C2" w:rsidP="004917B8">
            <w:pPr>
              <w:autoSpaceDE w:val="0"/>
              <w:autoSpaceDN w:val="0"/>
              <w:adjustRightInd w:val="0"/>
            </w:pPr>
            <w:r w:rsidRPr="000263AC">
              <w:t xml:space="preserve">Title: </w:t>
            </w:r>
          </w:p>
        </w:tc>
        <w:tc>
          <w:tcPr>
            <w:tcW w:w="6221" w:type="dxa"/>
            <w:tcBorders>
              <w:top w:val="nil"/>
              <w:left w:val="nil"/>
              <w:bottom w:val="nil"/>
              <w:right w:val="nil"/>
            </w:tcBorders>
          </w:tcPr>
          <w:p w14:paraId="1AA37892" w14:textId="77777777" w:rsidR="00FD71C2" w:rsidRPr="000263AC" w:rsidRDefault="00FD71C2" w:rsidP="004917B8">
            <w:pPr>
              <w:autoSpaceDE w:val="0"/>
              <w:autoSpaceDN w:val="0"/>
              <w:adjustRightInd w:val="0"/>
            </w:pPr>
            <w:r w:rsidRPr="000263AC">
              <w:t xml:space="preserve">A STUDY OF ATEZOLIZUMAB PLUS BEVACIZUMAB  IN PATIENTS WITH SOLID TUMOURS </w:t>
            </w:r>
          </w:p>
        </w:tc>
      </w:tr>
      <w:tr w:rsidR="00FD71C2" w:rsidRPr="000263AC" w14:paraId="4DCC9A21" w14:textId="77777777" w:rsidTr="00FD71C2">
        <w:trPr>
          <w:trHeight w:val="280"/>
        </w:trPr>
        <w:tc>
          <w:tcPr>
            <w:tcW w:w="938" w:type="dxa"/>
            <w:tcBorders>
              <w:top w:val="nil"/>
              <w:left w:val="nil"/>
              <w:bottom w:val="nil"/>
              <w:right w:val="nil"/>
            </w:tcBorders>
          </w:tcPr>
          <w:p w14:paraId="248C962C" w14:textId="77777777" w:rsidR="00FD71C2" w:rsidRPr="000263AC" w:rsidRDefault="00FD71C2" w:rsidP="004917B8">
            <w:pPr>
              <w:autoSpaceDE w:val="0"/>
              <w:autoSpaceDN w:val="0"/>
              <w:adjustRightInd w:val="0"/>
            </w:pPr>
            <w:r w:rsidRPr="000263AC">
              <w:t xml:space="preserve"> </w:t>
            </w:r>
          </w:p>
        </w:tc>
        <w:tc>
          <w:tcPr>
            <w:tcW w:w="2486" w:type="dxa"/>
            <w:tcBorders>
              <w:top w:val="nil"/>
              <w:left w:val="nil"/>
              <w:bottom w:val="nil"/>
              <w:right w:val="nil"/>
            </w:tcBorders>
          </w:tcPr>
          <w:p w14:paraId="4069D500" w14:textId="77777777" w:rsidR="00FD71C2" w:rsidRPr="000263AC" w:rsidRDefault="00FD71C2" w:rsidP="004917B8">
            <w:pPr>
              <w:autoSpaceDE w:val="0"/>
              <w:autoSpaceDN w:val="0"/>
              <w:adjustRightInd w:val="0"/>
            </w:pPr>
            <w:r w:rsidRPr="000263AC">
              <w:t xml:space="preserve">Principal Investigator: </w:t>
            </w:r>
          </w:p>
        </w:tc>
        <w:tc>
          <w:tcPr>
            <w:tcW w:w="6221" w:type="dxa"/>
            <w:tcBorders>
              <w:top w:val="nil"/>
              <w:left w:val="nil"/>
              <w:bottom w:val="nil"/>
              <w:right w:val="nil"/>
            </w:tcBorders>
          </w:tcPr>
          <w:p w14:paraId="371D31A0" w14:textId="77777777" w:rsidR="00FD71C2" w:rsidRPr="000263AC" w:rsidRDefault="00FD71C2" w:rsidP="004917B8">
            <w:pPr>
              <w:autoSpaceDE w:val="0"/>
              <w:autoSpaceDN w:val="0"/>
              <w:adjustRightInd w:val="0"/>
            </w:pPr>
            <w:r w:rsidRPr="000263AC">
              <w:t xml:space="preserve">Professor Ed Gane </w:t>
            </w:r>
          </w:p>
        </w:tc>
      </w:tr>
      <w:tr w:rsidR="00FD71C2" w:rsidRPr="000263AC" w14:paraId="3BB7F33E" w14:textId="77777777" w:rsidTr="00FD71C2">
        <w:trPr>
          <w:trHeight w:val="280"/>
        </w:trPr>
        <w:tc>
          <w:tcPr>
            <w:tcW w:w="938" w:type="dxa"/>
            <w:tcBorders>
              <w:top w:val="nil"/>
              <w:left w:val="nil"/>
              <w:bottom w:val="nil"/>
              <w:right w:val="nil"/>
            </w:tcBorders>
          </w:tcPr>
          <w:p w14:paraId="3D41D102" w14:textId="77777777" w:rsidR="00FD71C2" w:rsidRPr="000263AC" w:rsidRDefault="00FD71C2" w:rsidP="004917B8">
            <w:pPr>
              <w:autoSpaceDE w:val="0"/>
              <w:autoSpaceDN w:val="0"/>
              <w:adjustRightInd w:val="0"/>
            </w:pPr>
            <w:r w:rsidRPr="000263AC">
              <w:t xml:space="preserve"> </w:t>
            </w:r>
          </w:p>
        </w:tc>
        <w:tc>
          <w:tcPr>
            <w:tcW w:w="2486" w:type="dxa"/>
            <w:tcBorders>
              <w:top w:val="nil"/>
              <w:left w:val="nil"/>
              <w:bottom w:val="nil"/>
              <w:right w:val="nil"/>
            </w:tcBorders>
          </w:tcPr>
          <w:p w14:paraId="20FC1E95" w14:textId="77777777" w:rsidR="00FD71C2" w:rsidRPr="000263AC" w:rsidRDefault="00FD71C2" w:rsidP="004917B8">
            <w:pPr>
              <w:autoSpaceDE w:val="0"/>
              <w:autoSpaceDN w:val="0"/>
              <w:adjustRightInd w:val="0"/>
            </w:pPr>
            <w:r w:rsidRPr="000263AC">
              <w:t xml:space="preserve">Sponsor: </w:t>
            </w:r>
          </w:p>
        </w:tc>
        <w:tc>
          <w:tcPr>
            <w:tcW w:w="6221" w:type="dxa"/>
            <w:tcBorders>
              <w:top w:val="nil"/>
              <w:left w:val="nil"/>
              <w:bottom w:val="nil"/>
              <w:right w:val="nil"/>
            </w:tcBorders>
          </w:tcPr>
          <w:p w14:paraId="032E0057" w14:textId="77777777" w:rsidR="00FD71C2" w:rsidRPr="000263AC" w:rsidRDefault="00FD71C2" w:rsidP="004917B8">
            <w:pPr>
              <w:autoSpaceDE w:val="0"/>
              <w:autoSpaceDN w:val="0"/>
              <w:adjustRightInd w:val="0"/>
            </w:pPr>
            <w:r w:rsidRPr="000263AC">
              <w:t xml:space="preserve">Covance New Zealand Limited </w:t>
            </w:r>
          </w:p>
        </w:tc>
      </w:tr>
      <w:tr w:rsidR="00FD71C2" w:rsidRPr="000263AC" w14:paraId="29B8A52E" w14:textId="77777777" w:rsidTr="00FD71C2">
        <w:trPr>
          <w:trHeight w:val="280"/>
        </w:trPr>
        <w:tc>
          <w:tcPr>
            <w:tcW w:w="938" w:type="dxa"/>
            <w:tcBorders>
              <w:top w:val="nil"/>
              <w:left w:val="nil"/>
              <w:bottom w:val="nil"/>
              <w:right w:val="nil"/>
            </w:tcBorders>
          </w:tcPr>
          <w:p w14:paraId="1AFB6153" w14:textId="77777777" w:rsidR="00FD71C2" w:rsidRPr="000263AC" w:rsidRDefault="00FD71C2" w:rsidP="004917B8">
            <w:pPr>
              <w:autoSpaceDE w:val="0"/>
              <w:autoSpaceDN w:val="0"/>
              <w:adjustRightInd w:val="0"/>
            </w:pPr>
            <w:r w:rsidRPr="000263AC">
              <w:t xml:space="preserve"> </w:t>
            </w:r>
          </w:p>
        </w:tc>
        <w:tc>
          <w:tcPr>
            <w:tcW w:w="2486" w:type="dxa"/>
            <w:tcBorders>
              <w:top w:val="nil"/>
              <w:left w:val="nil"/>
              <w:bottom w:val="nil"/>
              <w:right w:val="nil"/>
            </w:tcBorders>
          </w:tcPr>
          <w:p w14:paraId="38D171CA" w14:textId="77777777" w:rsidR="00FD71C2" w:rsidRPr="000263AC" w:rsidRDefault="00FD71C2" w:rsidP="004917B8">
            <w:pPr>
              <w:autoSpaceDE w:val="0"/>
              <w:autoSpaceDN w:val="0"/>
              <w:adjustRightInd w:val="0"/>
            </w:pPr>
            <w:r w:rsidRPr="000263AC">
              <w:t xml:space="preserve">Clock Start Date: </w:t>
            </w:r>
          </w:p>
        </w:tc>
        <w:tc>
          <w:tcPr>
            <w:tcW w:w="6221" w:type="dxa"/>
            <w:tcBorders>
              <w:top w:val="nil"/>
              <w:left w:val="nil"/>
              <w:bottom w:val="nil"/>
              <w:right w:val="nil"/>
            </w:tcBorders>
          </w:tcPr>
          <w:p w14:paraId="5607148B" w14:textId="77777777" w:rsidR="00FD71C2" w:rsidRPr="000263AC" w:rsidRDefault="00FD71C2" w:rsidP="004917B8">
            <w:pPr>
              <w:autoSpaceDE w:val="0"/>
              <w:autoSpaceDN w:val="0"/>
              <w:adjustRightInd w:val="0"/>
            </w:pPr>
            <w:r w:rsidRPr="000263AC">
              <w:t xml:space="preserve">27 September 2018 </w:t>
            </w:r>
          </w:p>
        </w:tc>
      </w:tr>
    </w:tbl>
    <w:p w14:paraId="0C107FA2" w14:textId="77777777" w:rsidR="0067169A" w:rsidRPr="000263AC" w:rsidRDefault="0067169A" w:rsidP="004917B8">
      <w:pPr>
        <w:autoSpaceDE w:val="0"/>
        <w:autoSpaceDN w:val="0"/>
        <w:adjustRightInd w:val="0"/>
        <w:rPr>
          <w:rFonts w:cs="Arial"/>
          <w:szCs w:val="22"/>
        </w:rPr>
      </w:pPr>
    </w:p>
    <w:p w14:paraId="6FFD2B56" w14:textId="77777777" w:rsidR="0067169A" w:rsidRPr="000263AC" w:rsidRDefault="009557E0" w:rsidP="004917B8">
      <w:pPr>
        <w:autoSpaceDE w:val="0"/>
        <w:autoSpaceDN w:val="0"/>
        <w:adjustRightInd w:val="0"/>
        <w:rPr>
          <w:sz w:val="20"/>
        </w:rPr>
      </w:pPr>
      <w:r w:rsidRPr="000263AC">
        <w:rPr>
          <w:rFonts w:cs="Arial"/>
          <w:szCs w:val="22"/>
        </w:rPr>
        <w:t>Professor Ed Gane</w:t>
      </w:r>
      <w:r w:rsidR="0067169A" w:rsidRPr="000263AC">
        <w:t xml:space="preserve"> was present </w:t>
      </w:r>
      <w:r w:rsidR="0067169A" w:rsidRPr="000263AC">
        <w:rPr>
          <w:rFonts w:cs="Arial"/>
          <w:szCs w:val="22"/>
        </w:rPr>
        <w:t>by teleconference</w:t>
      </w:r>
      <w:r w:rsidR="0067169A" w:rsidRPr="000263AC">
        <w:t xml:space="preserve"> for discussion of this application.</w:t>
      </w:r>
    </w:p>
    <w:p w14:paraId="5E747901" w14:textId="77777777" w:rsidR="0067169A" w:rsidRPr="000263AC" w:rsidRDefault="0067169A" w:rsidP="004917B8">
      <w:pPr>
        <w:rPr>
          <w:u w:val="single"/>
        </w:rPr>
      </w:pPr>
    </w:p>
    <w:p w14:paraId="3552F175" w14:textId="77777777" w:rsidR="0067169A" w:rsidRPr="000263AC" w:rsidRDefault="0067169A" w:rsidP="004917B8">
      <w:pPr>
        <w:rPr>
          <w:u w:val="single"/>
        </w:rPr>
      </w:pPr>
      <w:r w:rsidRPr="000263AC">
        <w:rPr>
          <w:u w:val="single"/>
        </w:rPr>
        <w:t>Potential conflicts of interest</w:t>
      </w:r>
    </w:p>
    <w:p w14:paraId="4A05E407" w14:textId="77777777" w:rsidR="0067169A" w:rsidRPr="000263AC" w:rsidRDefault="0067169A" w:rsidP="004917B8">
      <w:pPr>
        <w:rPr>
          <w:b/>
        </w:rPr>
      </w:pPr>
    </w:p>
    <w:p w14:paraId="5F09C82B" w14:textId="77777777" w:rsidR="0067169A" w:rsidRPr="000263AC" w:rsidRDefault="0067169A" w:rsidP="004917B8">
      <w:r w:rsidRPr="000263AC">
        <w:t>The Chair asked members to declare any potential conflicts of interest related to this application.</w:t>
      </w:r>
    </w:p>
    <w:p w14:paraId="1550FB7B" w14:textId="77777777" w:rsidR="0067169A" w:rsidRPr="000263AC" w:rsidRDefault="0067169A" w:rsidP="004917B8"/>
    <w:p w14:paraId="5ECC59B3" w14:textId="77777777" w:rsidR="0067169A" w:rsidRPr="000263AC" w:rsidRDefault="0067169A" w:rsidP="004917B8">
      <w:r w:rsidRPr="000263AC">
        <w:t>No potential conflicts of interest related to this application were declared by any member.</w:t>
      </w:r>
    </w:p>
    <w:p w14:paraId="609A14D2" w14:textId="77777777" w:rsidR="0067169A" w:rsidRPr="000263AC" w:rsidRDefault="0067169A" w:rsidP="004917B8"/>
    <w:p w14:paraId="121DB29B" w14:textId="77777777" w:rsidR="0067169A" w:rsidRPr="000263AC" w:rsidRDefault="0067169A" w:rsidP="004917B8">
      <w:pPr>
        <w:rPr>
          <w:u w:val="single"/>
        </w:rPr>
      </w:pPr>
      <w:r w:rsidRPr="000263AC">
        <w:rPr>
          <w:u w:val="single"/>
        </w:rPr>
        <w:t>Summary of Study</w:t>
      </w:r>
    </w:p>
    <w:p w14:paraId="18599085" w14:textId="77777777" w:rsidR="0067169A" w:rsidRPr="000263AC" w:rsidRDefault="0067169A" w:rsidP="004917B8">
      <w:pPr>
        <w:rPr>
          <w:u w:val="single"/>
        </w:rPr>
      </w:pPr>
    </w:p>
    <w:p w14:paraId="3F09F83D" w14:textId="2CF08ECF" w:rsidR="0067169A" w:rsidRPr="000263AC" w:rsidRDefault="009557E0" w:rsidP="003975AB">
      <w:pPr>
        <w:pStyle w:val="ListParagraph"/>
        <w:numPr>
          <w:ilvl w:val="0"/>
          <w:numId w:val="4"/>
        </w:numPr>
        <w:rPr>
          <w:lang w:val="en-NZ"/>
        </w:rPr>
      </w:pPr>
      <w:r w:rsidRPr="000263AC">
        <w:rPr>
          <w:lang w:val="en-NZ"/>
        </w:rPr>
        <w:t>The study is an open-label,</w:t>
      </w:r>
      <w:r w:rsidR="00FD71C2">
        <w:rPr>
          <w:lang w:val="en-NZ"/>
        </w:rPr>
        <w:t xml:space="preserve"> </w:t>
      </w:r>
      <w:r w:rsidRPr="000263AC">
        <w:rPr>
          <w:lang w:val="en-NZ"/>
        </w:rPr>
        <w:t>multicentre,</w:t>
      </w:r>
      <w:r w:rsidR="00FD71C2">
        <w:rPr>
          <w:lang w:val="en-NZ"/>
        </w:rPr>
        <w:t xml:space="preserve"> </w:t>
      </w:r>
      <w:r w:rsidRPr="000263AC">
        <w:rPr>
          <w:lang w:val="en-NZ"/>
        </w:rPr>
        <w:t>multinational,</w:t>
      </w:r>
      <w:r w:rsidR="00FD71C2">
        <w:rPr>
          <w:lang w:val="en-NZ"/>
        </w:rPr>
        <w:t xml:space="preserve"> </w:t>
      </w:r>
      <w:r w:rsidRPr="000263AC">
        <w:rPr>
          <w:lang w:val="en-NZ"/>
        </w:rPr>
        <w:t>multi-treatment arm study to evaluate the safety and efficacy of Atezolizumab taken in combination with Bevacizumab and/or with other treatments in patients with solid tumours.</w:t>
      </w:r>
    </w:p>
    <w:p w14:paraId="7C84FF4B" w14:textId="77777777" w:rsidR="0067169A" w:rsidRPr="000263AC" w:rsidRDefault="0067169A" w:rsidP="004917B8">
      <w:pPr>
        <w:autoSpaceDE w:val="0"/>
        <w:autoSpaceDN w:val="0"/>
        <w:adjustRightInd w:val="0"/>
        <w:rPr>
          <w:u w:val="single"/>
        </w:rPr>
      </w:pPr>
    </w:p>
    <w:p w14:paraId="1542D6DC" w14:textId="77777777" w:rsidR="0067169A" w:rsidRPr="000263AC" w:rsidRDefault="0067169A" w:rsidP="004917B8">
      <w:pPr>
        <w:rPr>
          <w:u w:val="single"/>
        </w:rPr>
      </w:pPr>
      <w:r w:rsidRPr="000263AC">
        <w:rPr>
          <w:u w:val="single"/>
        </w:rPr>
        <w:t>Summary of ethical issues (resolved)</w:t>
      </w:r>
    </w:p>
    <w:p w14:paraId="40397E14" w14:textId="77777777" w:rsidR="0067169A" w:rsidRPr="000263AC" w:rsidRDefault="0067169A" w:rsidP="004917B8">
      <w:pPr>
        <w:rPr>
          <w:u w:val="single"/>
        </w:rPr>
      </w:pPr>
    </w:p>
    <w:p w14:paraId="78A69C08" w14:textId="77777777" w:rsidR="0067169A" w:rsidRPr="000263AC" w:rsidRDefault="0067169A" w:rsidP="004917B8">
      <w:r w:rsidRPr="000263AC">
        <w:t>The main ethical issues considered by the Committee and addressed by the Researcher are as follows.</w:t>
      </w:r>
    </w:p>
    <w:p w14:paraId="2ABCC5C9" w14:textId="77777777" w:rsidR="0067169A" w:rsidRPr="000263AC" w:rsidRDefault="0067169A" w:rsidP="004917B8"/>
    <w:p w14:paraId="26FC72A2" w14:textId="77777777" w:rsidR="0067169A" w:rsidRPr="000263AC" w:rsidRDefault="00C7167C" w:rsidP="003975AB">
      <w:pPr>
        <w:pStyle w:val="ListParagraph"/>
        <w:numPr>
          <w:ilvl w:val="0"/>
          <w:numId w:val="4"/>
        </w:numPr>
        <w:spacing w:before="80" w:after="80"/>
        <w:rPr>
          <w:lang w:val="en-NZ"/>
        </w:rPr>
      </w:pPr>
      <w:r w:rsidRPr="000263AC">
        <w:rPr>
          <w:lang w:val="en-NZ"/>
        </w:rPr>
        <w:t>The Committee asked</w:t>
      </w:r>
      <w:r w:rsidR="005B58D6" w:rsidRPr="000263AC">
        <w:rPr>
          <w:lang w:val="en-NZ"/>
        </w:rPr>
        <w:t xml:space="preserve"> if the study drugs would be available on </w:t>
      </w:r>
      <w:r w:rsidRPr="000263AC">
        <w:rPr>
          <w:lang w:val="en-NZ"/>
        </w:rPr>
        <w:t xml:space="preserve">compassionate </w:t>
      </w:r>
      <w:r w:rsidR="005B58D6" w:rsidRPr="000263AC">
        <w:rPr>
          <w:lang w:val="en-NZ"/>
        </w:rPr>
        <w:t>grounds after the study has ended. The Researcher stated that they would be available as long as participants are benefitting from the drugs</w:t>
      </w:r>
      <w:r w:rsidR="001377CC" w:rsidRPr="000263AC">
        <w:rPr>
          <w:lang w:val="en-NZ"/>
        </w:rPr>
        <w:t>.</w:t>
      </w:r>
    </w:p>
    <w:p w14:paraId="3DC676AF" w14:textId="2B1F3F14" w:rsidR="001377CC" w:rsidRPr="000263AC" w:rsidRDefault="001377CC" w:rsidP="003975AB">
      <w:pPr>
        <w:pStyle w:val="ListParagraph"/>
        <w:numPr>
          <w:ilvl w:val="0"/>
          <w:numId w:val="4"/>
        </w:numPr>
        <w:spacing w:before="80" w:after="80"/>
        <w:rPr>
          <w:lang w:val="en-NZ"/>
        </w:rPr>
      </w:pPr>
      <w:r w:rsidRPr="000263AC">
        <w:rPr>
          <w:lang w:val="en-NZ"/>
        </w:rPr>
        <w:t>The Committee noted that under New Zealand law that it is not possible to consent for an unborn child’s participation in research. The mother’s consent for her participation covers the unborn child’s participation and once the child is born alive then the parents will need to consent for the child’s participation. The Committee suggested submitting a consent form for the child’s participation as an amendment after the study has been approved</w:t>
      </w:r>
      <w:r w:rsidR="000401AC">
        <w:rPr>
          <w:lang w:val="en-NZ"/>
        </w:rPr>
        <w:t>, should a pregnancy occur.</w:t>
      </w:r>
    </w:p>
    <w:p w14:paraId="01C3FC82" w14:textId="77777777" w:rsidR="0067169A" w:rsidRPr="000263AC" w:rsidRDefault="0067169A" w:rsidP="004917B8">
      <w:pPr>
        <w:spacing w:before="80" w:after="80"/>
        <w:rPr>
          <w:u w:val="single"/>
        </w:rPr>
      </w:pPr>
    </w:p>
    <w:p w14:paraId="56BAAE0A" w14:textId="77777777" w:rsidR="0067169A" w:rsidRPr="000263AC" w:rsidRDefault="0067169A" w:rsidP="004917B8">
      <w:pPr>
        <w:rPr>
          <w:u w:val="single"/>
        </w:rPr>
      </w:pPr>
      <w:r w:rsidRPr="000263AC">
        <w:rPr>
          <w:u w:val="single"/>
        </w:rPr>
        <w:t>Summary of ethical issues (outstanding)</w:t>
      </w:r>
    </w:p>
    <w:p w14:paraId="52B392EC" w14:textId="77777777" w:rsidR="0067169A" w:rsidRPr="000263AC" w:rsidRDefault="0067169A" w:rsidP="004917B8">
      <w:pPr>
        <w:rPr>
          <w:u w:val="single"/>
        </w:rPr>
      </w:pPr>
    </w:p>
    <w:p w14:paraId="4E1837AF" w14:textId="77777777" w:rsidR="0067169A" w:rsidRPr="000263AC" w:rsidRDefault="0067169A" w:rsidP="004917B8">
      <w:r w:rsidRPr="000263AC">
        <w:t>The main ethical issues considered by the Committee and which require addressing by the Researcher are as follows.</w:t>
      </w:r>
    </w:p>
    <w:p w14:paraId="121D0726" w14:textId="77777777" w:rsidR="0067169A" w:rsidRPr="000263AC" w:rsidRDefault="0067169A" w:rsidP="004917B8">
      <w:pPr>
        <w:autoSpaceDE w:val="0"/>
        <w:autoSpaceDN w:val="0"/>
        <w:adjustRightInd w:val="0"/>
      </w:pPr>
    </w:p>
    <w:p w14:paraId="7EA7F6B9" w14:textId="32F56474" w:rsidR="003975AB" w:rsidRPr="000263AC" w:rsidRDefault="003975AB" w:rsidP="003975AB">
      <w:pPr>
        <w:pStyle w:val="ListParagraph"/>
        <w:numPr>
          <w:ilvl w:val="0"/>
          <w:numId w:val="4"/>
        </w:numPr>
        <w:spacing w:before="80" w:after="80"/>
        <w:rPr>
          <w:lang w:val="en-NZ"/>
        </w:rPr>
      </w:pPr>
      <w:r w:rsidRPr="000263AC">
        <w:rPr>
          <w:lang w:val="en-NZ"/>
        </w:rPr>
        <w:t>The Committee queried why such a large international trial has an internal data safety monitoring committee as standard practice would be to have the committee be external.</w:t>
      </w:r>
      <w:r w:rsidR="000401AC">
        <w:rPr>
          <w:lang w:val="en-NZ"/>
        </w:rPr>
        <w:t xml:space="preserve"> There did not appear to be reference to an Internal Data Safety Monitoring Committee in the protocol.</w:t>
      </w:r>
      <w:r w:rsidRPr="000263AC">
        <w:rPr>
          <w:lang w:val="en-NZ"/>
        </w:rPr>
        <w:t xml:space="preserve"> The Researcher explained that the study sponsor has a large internal committee but agreed that this differs from standard practice for phase II trials. </w:t>
      </w:r>
      <w:r w:rsidR="00A06EF5" w:rsidRPr="000263AC">
        <w:rPr>
          <w:lang w:val="en-NZ"/>
        </w:rPr>
        <w:t xml:space="preserve">The Committee asked that the Researcher provide more information about the data safety monitoring arrangements for the study including </w:t>
      </w:r>
      <w:r w:rsidR="000401AC">
        <w:rPr>
          <w:lang w:val="en-NZ"/>
        </w:rPr>
        <w:t>a justification for the use of an internal data safety monitoring committee; the likely composition of the committee; the plan for scheduled meetings; and the circumstances that may trigger unscheduled meetings</w:t>
      </w:r>
      <w:r w:rsidR="00A06EF5" w:rsidRPr="000263AC">
        <w:rPr>
          <w:lang w:val="en-NZ"/>
        </w:rPr>
        <w:t>.</w:t>
      </w:r>
      <w:r w:rsidR="00A06EF5" w:rsidRPr="000263AC">
        <w:rPr>
          <w:szCs w:val="22"/>
          <w:lang w:val="en-US"/>
        </w:rPr>
        <w:t xml:space="preserve"> </w:t>
      </w:r>
      <w:r w:rsidR="00A06EF5" w:rsidRPr="000263AC">
        <w:rPr>
          <w:i/>
          <w:szCs w:val="22"/>
          <w:lang w:val="en-US"/>
        </w:rPr>
        <w:t>(Ethical Guidelines for Intervention Studies para 6.50).</w:t>
      </w:r>
    </w:p>
    <w:p w14:paraId="0CB100B6" w14:textId="77777777" w:rsidR="001377CC" w:rsidRPr="000263AC" w:rsidRDefault="001377CC" w:rsidP="001377CC">
      <w:pPr>
        <w:pStyle w:val="ListParagraph"/>
        <w:numPr>
          <w:ilvl w:val="0"/>
          <w:numId w:val="4"/>
        </w:numPr>
      </w:pPr>
      <w:r w:rsidRPr="000263AC">
        <w:rPr>
          <w:szCs w:val="22"/>
          <w:lang w:val="en-US"/>
        </w:rPr>
        <w:t xml:space="preserve">The Committee stated that commercial reasons are not a valid stopping criteria and that this should be removed from the protocol. </w:t>
      </w:r>
      <w:r w:rsidRPr="000263AC">
        <w:rPr>
          <w:rFonts w:cs="Arial"/>
          <w:lang w:val="en-US"/>
        </w:rPr>
        <w:t>(</w:t>
      </w:r>
      <w:r w:rsidRPr="000263AC">
        <w:rPr>
          <w:rFonts w:cs="Arial"/>
          <w:i/>
          <w:lang w:val="en-US"/>
        </w:rPr>
        <w:t>Ethical Guidelines for Intervention Studies</w:t>
      </w:r>
      <w:r w:rsidRPr="000263AC">
        <w:rPr>
          <w:rFonts w:cs="Arial"/>
          <w:lang w:val="en-US"/>
        </w:rPr>
        <w:t xml:space="preserve"> </w:t>
      </w:r>
      <w:r w:rsidRPr="000263AC">
        <w:rPr>
          <w:rFonts w:cs="Arial"/>
          <w:i/>
          <w:lang w:val="en-US"/>
        </w:rPr>
        <w:t>paras 5.41 &amp; 6.65</w:t>
      </w:r>
      <w:r w:rsidRPr="000263AC">
        <w:rPr>
          <w:rFonts w:cs="Arial"/>
          <w:lang w:val="en-US"/>
        </w:rPr>
        <w:t>)</w:t>
      </w:r>
    </w:p>
    <w:p w14:paraId="7D74F000" w14:textId="77777777" w:rsidR="001377CC" w:rsidRPr="000263AC" w:rsidRDefault="001377CC" w:rsidP="003975AB">
      <w:pPr>
        <w:pStyle w:val="ListParagraph"/>
        <w:numPr>
          <w:ilvl w:val="0"/>
          <w:numId w:val="4"/>
        </w:numPr>
        <w:spacing w:before="80" w:after="80"/>
        <w:rPr>
          <w:lang w:val="en-NZ"/>
        </w:rPr>
      </w:pPr>
      <w:r w:rsidRPr="000263AC">
        <w:rPr>
          <w:rFonts w:cs="Arial"/>
          <w:lang w:val="en-US"/>
        </w:rPr>
        <w:t>Please amend the information sheet and consent form, taking into account the suggestions made by the Committee (</w:t>
      </w:r>
      <w:r w:rsidRPr="000263AC">
        <w:rPr>
          <w:rFonts w:cs="Arial"/>
          <w:i/>
          <w:lang w:val="en-US"/>
        </w:rPr>
        <w:t>Ethical Guidelines for Intervention Studies</w:t>
      </w:r>
      <w:r w:rsidRPr="000263AC">
        <w:rPr>
          <w:rFonts w:cs="Arial"/>
          <w:lang w:val="en-US"/>
        </w:rPr>
        <w:t xml:space="preserve"> </w:t>
      </w:r>
      <w:r w:rsidRPr="000263AC">
        <w:rPr>
          <w:rFonts w:cs="Arial"/>
          <w:i/>
          <w:lang w:val="en-US"/>
        </w:rPr>
        <w:t>para 6.22</w:t>
      </w:r>
      <w:r w:rsidRPr="000263AC">
        <w:rPr>
          <w:rFonts w:cs="Arial"/>
          <w:lang w:val="en-US"/>
        </w:rPr>
        <w:t>).</w:t>
      </w:r>
    </w:p>
    <w:p w14:paraId="0A281E73" w14:textId="77777777" w:rsidR="006E684B" w:rsidRPr="000263AC" w:rsidRDefault="006E684B" w:rsidP="006E684B">
      <w:pPr>
        <w:pStyle w:val="ListParagraph"/>
        <w:numPr>
          <w:ilvl w:val="0"/>
          <w:numId w:val="4"/>
        </w:numPr>
      </w:pPr>
      <w:r w:rsidRPr="000263AC">
        <w:rPr>
          <w:rFonts w:cs="Arial"/>
          <w:lang w:val="en-US"/>
        </w:rPr>
        <w:t>The Committee requested that only participant’s study number</w:t>
      </w:r>
      <w:r w:rsidR="000401AC">
        <w:rPr>
          <w:rFonts w:cs="Arial"/>
          <w:lang w:val="en-US"/>
        </w:rPr>
        <w:t xml:space="preserve"> and year of birth</w:t>
      </w:r>
      <w:r w:rsidRPr="000263AC">
        <w:rPr>
          <w:rFonts w:cs="Arial"/>
          <w:lang w:val="en-US"/>
        </w:rPr>
        <w:t xml:space="preserve"> be used on samples going overseas. </w:t>
      </w:r>
      <w:r w:rsidRPr="000263AC">
        <w:rPr>
          <w:rFonts w:cs="Arial"/>
          <w:szCs w:val="22"/>
          <w:lang w:val="en-US"/>
        </w:rPr>
        <w:t xml:space="preserve">Please amend the study protocol taking into account the suggestions made by the Committee. </w:t>
      </w:r>
      <w:r w:rsidRPr="000263AC">
        <w:rPr>
          <w:rFonts w:cs="Arial"/>
          <w:lang w:val="en-US"/>
        </w:rPr>
        <w:t>(</w:t>
      </w:r>
      <w:r w:rsidRPr="000263AC">
        <w:rPr>
          <w:rFonts w:cs="Arial"/>
          <w:i/>
          <w:lang w:val="en-US"/>
        </w:rPr>
        <w:t>Ethical Guidelines for Intervention Studies</w:t>
      </w:r>
      <w:r w:rsidRPr="000263AC">
        <w:rPr>
          <w:rFonts w:cs="Arial"/>
          <w:lang w:val="en-US"/>
        </w:rPr>
        <w:t xml:space="preserve"> </w:t>
      </w:r>
      <w:r w:rsidRPr="000263AC">
        <w:rPr>
          <w:rFonts w:cs="Arial"/>
          <w:i/>
          <w:lang w:val="en-US"/>
        </w:rPr>
        <w:t>para 5.41</w:t>
      </w:r>
      <w:r w:rsidRPr="000263AC">
        <w:rPr>
          <w:rFonts w:cs="Arial"/>
          <w:lang w:val="en-US"/>
        </w:rPr>
        <w:t>)</w:t>
      </w:r>
    </w:p>
    <w:p w14:paraId="4024CB5D" w14:textId="77777777" w:rsidR="0067169A" w:rsidRPr="000263AC" w:rsidRDefault="0067169A" w:rsidP="004917B8">
      <w:pPr>
        <w:pStyle w:val="ListParagraph"/>
        <w:spacing w:before="80" w:after="80"/>
        <w:rPr>
          <w:rFonts w:cs="Arial"/>
          <w:szCs w:val="22"/>
          <w:lang w:val="en-NZ"/>
        </w:rPr>
      </w:pPr>
    </w:p>
    <w:p w14:paraId="5E9A815B" w14:textId="77777777" w:rsidR="0067169A" w:rsidRPr="000263AC" w:rsidRDefault="0067169A" w:rsidP="004917B8">
      <w:pPr>
        <w:spacing w:before="80" w:after="80"/>
        <w:rPr>
          <w:rFonts w:cs="Arial"/>
          <w:szCs w:val="22"/>
        </w:rPr>
      </w:pPr>
      <w:r w:rsidRPr="000263AC">
        <w:rPr>
          <w:rFonts w:cs="Arial"/>
          <w:szCs w:val="22"/>
        </w:rPr>
        <w:t xml:space="preserve">The Committee requested the following changes to the Participant Information Sheet and Consent Form: </w:t>
      </w:r>
    </w:p>
    <w:p w14:paraId="68616057" w14:textId="77777777" w:rsidR="0067169A" w:rsidRPr="000263AC" w:rsidRDefault="0067169A" w:rsidP="004917B8">
      <w:pPr>
        <w:spacing w:before="80" w:after="80"/>
        <w:rPr>
          <w:rFonts w:cs="Arial"/>
          <w:szCs w:val="22"/>
        </w:rPr>
      </w:pPr>
    </w:p>
    <w:p w14:paraId="7AB9D31A" w14:textId="77777777" w:rsidR="0067169A" w:rsidRPr="000263AC" w:rsidRDefault="001377CC" w:rsidP="003975AB">
      <w:pPr>
        <w:pStyle w:val="ListParagraph"/>
        <w:numPr>
          <w:ilvl w:val="0"/>
          <w:numId w:val="4"/>
        </w:numPr>
        <w:spacing w:before="80" w:after="80"/>
      </w:pPr>
      <w:r w:rsidRPr="000263AC">
        <w:t>Remove the section(s) seeking consent for t</w:t>
      </w:r>
      <w:r w:rsidR="006E684B" w:rsidRPr="000263AC">
        <w:t>he unborn child’s participation.</w:t>
      </w:r>
    </w:p>
    <w:p w14:paraId="45E4830F" w14:textId="77777777" w:rsidR="006E684B" w:rsidRPr="000263AC" w:rsidRDefault="006E684B" w:rsidP="003975AB">
      <w:pPr>
        <w:pStyle w:val="ListParagraph"/>
        <w:numPr>
          <w:ilvl w:val="0"/>
          <w:numId w:val="4"/>
        </w:numPr>
        <w:spacing w:before="80" w:after="80"/>
      </w:pPr>
      <w:r w:rsidRPr="000263AC">
        <w:t>Please use the HDEC reproductive risks statement which can be found on our website.</w:t>
      </w:r>
    </w:p>
    <w:p w14:paraId="6A849E9A" w14:textId="77777777" w:rsidR="0067169A" w:rsidRPr="000263AC" w:rsidRDefault="006E684B" w:rsidP="003975AB">
      <w:pPr>
        <w:pStyle w:val="ListParagraph"/>
        <w:numPr>
          <w:ilvl w:val="0"/>
          <w:numId w:val="4"/>
        </w:numPr>
        <w:spacing w:before="80" w:after="80"/>
      </w:pPr>
      <w:r w:rsidRPr="000263AC">
        <w:t xml:space="preserve">Remove references to withdrawal having to be in writing in the pregnant partner information sheet as this is not required in New Zealand. </w:t>
      </w:r>
    </w:p>
    <w:p w14:paraId="7CC57712" w14:textId="77777777" w:rsidR="0067169A" w:rsidRPr="000263AC" w:rsidRDefault="0067169A" w:rsidP="004917B8">
      <w:pPr>
        <w:spacing w:before="80" w:after="80"/>
      </w:pPr>
    </w:p>
    <w:p w14:paraId="3E75FAC8" w14:textId="77777777" w:rsidR="0067169A" w:rsidRPr="000263AC" w:rsidRDefault="0067169A" w:rsidP="004917B8">
      <w:pPr>
        <w:rPr>
          <w:u w:val="single"/>
        </w:rPr>
      </w:pPr>
      <w:r w:rsidRPr="000263AC">
        <w:rPr>
          <w:u w:val="single"/>
        </w:rPr>
        <w:t xml:space="preserve">Decision </w:t>
      </w:r>
    </w:p>
    <w:p w14:paraId="4F228D44" w14:textId="77777777" w:rsidR="0067169A" w:rsidRPr="000263AC" w:rsidRDefault="0067169A" w:rsidP="004917B8"/>
    <w:p w14:paraId="7B9255E5" w14:textId="77777777" w:rsidR="0067169A" w:rsidRPr="000263AC" w:rsidRDefault="0067169A" w:rsidP="004917B8">
      <w:r w:rsidRPr="000263AC">
        <w:t xml:space="preserve">This application was </w:t>
      </w:r>
      <w:r w:rsidRPr="000263AC">
        <w:rPr>
          <w:i/>
        </w:rPr>
        <w:t>provisionally approved</w:t>
      </w:r>
      <w:r w:rsidRPr="000263AC">
        <w:t xml:space="preserve"> by</w:t>
      </w:r>
      <w:r w:rsidR="006E684B" w:rsidRPr="000263AC">
        <w:t xml:space="preserve"> consensus</w:t>
      </w:r>
      <w:r w:rsidRPr="000263AC">
        <w:t xml:space="preserve">, subject to the following information being received. </w:t>
      </w:r>
    </w:p>
    <w:p w14:paraId="37F63D7C" w14:textId="77777777" w:rsidR="0067169A" w:rsidRPr="000263AC" w:rsidRDefault="0067169A" w:rsidP="004917B8"/>
    <w:p w14:paraId="7CA18B4B" w14:textId="77777777" w:rsidR="006E684B" w:rsidRPr="000263AC" w:rsidRDefault="006E684B" w:rsidP="006E684B">
      <w:pPr>
        <w:pStyle w:val="ListParagraph"/>
        <w:numPr>
          <w:ilvl w:val="0"/>
          <w:numId w:val="5"/>
        </w:numPr>
      </w:pPr>
      <w:r w:rsidRPr="000263AC">
        <w:rPr>
          <w:rFonts w:cs="Arial"/>
          <w:lang w:val="en-US"/>
        </w:rPr>
        <w:t>Please amend the information sheet and consent form, taking into account the suggestions made by the Committee (</w:t>
      </w:r>
      <w:r w:rsidRPr="000263AC">
        <w:rPr>
          <w:rFonts w:cs="Arial"/>
          <w:i/>
          <w:lang w:val="en-US"/>
        </w:rPr>
        <w:t>Ethical Guidelines for Intervention Studies</w:t>
      </w:r>
      <w:r w:rsidRPr="000263AC">
        <w:rPr>
          <w:rFonts w:cs="Arial"/>
          <w:lang w:val="en-US"/>
        </w:rPr>
        <w:t xml:space="preserve"> </w:t>
      </w:r>
      <w:r w:rsidRPr="000263AC">
        <w:rPr>
          <w:rFonts w:cs="Arial"/>
          <w:i/>
          <w:lang w:val="en-US"/>
        </w:rPr>
        <w:t>para 6.22</w:t>
      </w:r>
      <w:r w:rsidRPr="000263AC">
        <w:rPr>
          <w:rFonts w:cs="Arial"/>
          <w:lang w:val="en-US"/>
        </w:rPr>
        <w:t>).</w:t>
      </w:r>
    </w:p>
    <w:p w14:paraId="5C69C6DD" w14:textId="77777777" w:rsidR="006E684B" w:rsidRPr="000263AC" w:rsidRDefault="006E684B" w:rsidP="006E684B">
      <w:pPr>
        <w:pStyle w:val="ListParagraph"/>
        <w:numPr>
          <w:ilvl w:val="0"/>
          <w:numId w:val="5"/>
        </w:numPr>
      </w:pPr>
      <w:r w:rsidRPr="000263AC">
        <w:rPr>
          <w:rFonts w:cs="Arial"/>
          <w:szCs w:val="22"/>
          <w:lang w:val="en-US"/>
        </w:rPr>
        <w:t xml:space="preserve">Please amend the study protocol taking into account the suggestions made by the Committee. </w:t>
      </w:r>
      <w:r w:rsidRPr="000263AC">
        <w:rPr>
          <w:rFonts w:cs="Arial"/>
          <w:lang w:val="en-US"/>
        </w:rPr>
        <w:t>(</w:t>
      </w:r>
      <w:r w:rsidRPr="000263AC">
        <w:rPr>
          <w:rFonts w:cs="Arial"/>
          <w:i/>
          <w:lang w:val="en-US"/>
        </w:rPr>
        <w:t>Ethical Guidelines for Intervention Studies</w:t>
      </w:r>
      <w:r w:rsidRPr="000263AC">
        <w:rPr>
          <w:rFonts w:cs="Arial"/>
          <w:lang w:val="en-US"/>
        </w:rPr>
        <w:t xml:space="preserve"> </w:t>
      </w:r>
      <w:r w:rsidRPr="000263AC">
        <w:rPr>
          <w:rFonts w:cs="Arial"/>
          <w:i/>
          <w:lang w:val="en-US"/>
        </w:rPr>
        <w:t>para 5.41</w:t>
      </w:r>
      <w:r w:rsidRPr="000263AC">
        <w:rPr>
          <w:rFonts w:cs="Arial"/>
          <w:lang w:val="en-US"/>
        </w:rPr>
        <w:t>)</w:t>
      </w:r>
    </w:p>
    <w:p w14:paraId="60FEE79F" w14:textId="77777777" w:rsidR="0067169A" w:rsidRPr="000263AC" w:rsidRDefault="0067169A" w:rsidP="004917B8"/>
    <w:p w14:paraId="2E08A8B6" w14:textId="77777777" w:rsidR="0067169A" w:rsidRPr="000263AC" w:rsidRDefault="0067169A" w:rsidP="004917B8">
      <w:r w:rsidRPr="000263AC">
        <w:t xml:space="preserve">This following information will be reviewed, and a final decision made on the application, by </w:t>
      </w:r>
      <w:r w:rsidR="005E6380" w:rsidRPr="000263AC">
        <w:rPr>
          <w:rFonts w:cs="Arial"/>
          <w:szCs w:val="22"/>
        </w:rPr>
        <w:t>Ms Raewyn Idoine and Dr</w:t>
      </w:r>
      <w:r w:rsidR="006E684B" w:rsidRPr="000263AC">
        <w:rPr>
          <w:rFonts w:cs="Arial"/>
          <w:szCs w:val="22"/>
        </w:rPr>
        <w:t xml:space="preserve"> Sarah Gunningham. </w:t>
      </w:r>
      <w:r w:rsidRPr="000263AC">
        <w:rPr>
          <w:rFonts w:cs="Arial"/>
          <w:szCs w:val="22"/>
        </w:rPr>
        <w:t xml:space="preserve"> </w:t>
      </w:r>
    </w:p>
    <w:p w14:paraId="1D3D21D1" w14:textId="77777777" w:rsidR="004917B8" w:rsidRPr="000263AC" w:rsidRDefault="004917B8">
      <w:pPr>
        <w:autoSpaceDE w:val="0"/>
        <w:autoSpaceDN w:val="0"/>
        <w:adjustRightInd w:val="0"/>
      </w:pPr>
      <w:r w:rsidRPr="000263AC">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D71C2" w:rsidRPr="000263AC" w14:paraId="0516707F" w14:textId="77777777" w:rsidTr="00FD71C2">
        <w:trPr>
          <w:trHeight w:val="280"/>
        </w:trPr>
        <w:tc>
          <w:tcPr>
            <w:tcW w:w="966" w:type="dxa"/>
            <w:tcBorders>
              <w:top w:val="nil"/>
              <w:left w:val="nil"/>
              <w:bottom w:val="nil"/>
              <w:right w:val="nil"/>
            </w:tcBorders>
          </w:tcPr>
          <w:p w14:paraId="4D46FE48" w14:textId="77777777" w:rsidR="00FD71C2" w:rsidRPr="000263AC" w:rsidRDefault="00FD71C2" w:rsidP="004917B8">
            <w:pPr>
              <w:autoSpaceDE w:val="0"/>
              <w:autoSpaceDN w:val="0"/>
              <w:adjustRightInd w:val="0"/>
            </w:pPr>
            <w:r w:rsidRPr="000263AC">
              <w:rPr>
                <w:b/>
              </w:rPr>
              <w:t xml:space="preserve">2 </w:t>
            </w:r>
            <w:r w:rsidRPr="000263AC">
              <w:t xml:space="preserve"> </w:t>
            </w:r>
          </w:p>
        </w:tc>
        <w:tc>
          <w:tcPr>
            <w:tcW w:w="2575" w:type="dxa"/>
            <w:tcBorders>
              <w:top w:val="nil"/>
              <w:left w:val="nil"/>
              <w:bottom w:val="nil"/>
              <w:right w:val="nil"/>
            </w:tcBorders>
          </w:tcPr>
          <w:p w14:paraId="3795E234" w14:textId="77777777" w:rsidR="00FD71C2" w:rsidRPr="000263AC" w:rsidRDefault="00FD71C2" w:rsidP="004917B8">
            <w:pPr>
              <w:autoSpaceDE w:val="0"/>
              <w:autoSpaceDN w:val="0"/>
              <w:adjustRightInd w:val="0"/>
            </w:pPr>
            <w:r w:rsidRPr="000263AC">
              <w:rPr>
                <w:b/>
              </w:rPr>
              <w:t xml:space="preserve">Ethics ref: </w:t>
            </w:r>
            <w:r w:rsidRPr="000263AC">
              <w:t xml:space="preserve"> </w:t>
            </w:r>
          </w:p>
        </w:tc>
        <w:tc>
          <w:tcPr>
            <w:tcW w:w="6459" w:type="dxa"/>
            <w:tcBorders>
              <w:top w:val="nil"/>
              <w:left w:val="nil"/>
              <w:bottom w:val="nil"/>
              <w:right w:val="nil"/>
            </w:tcBorders>
          </w:tcPr>
          <w:p w14:paraId="0C13BAC3" w14:textId="77777777" w:rsidR="00FD71C2" w:rsidRPr="000263AC" w:rsidRDefault="00FD71C2" w:rsidP="004917B8">
            <w:pPr>
              <w:autoSpaceDE w:val="0"/>
              <w:autoSpaceDN w:val="0"/>
              <w:adjustRightInd w:val="0"/>
            </w:pPr>
            <w:r w:rsidRPr="000263AC">
              <w:rPr>
                <w:b/>
              </w:rPr>
              <w:t>18/STH/190</w:t>
            </w:r>
            <w:r w:rsidRPr="000263AC">
              <w:t xml:space="preserve"> </w:t>
            </w:r>
          </w:p>
        </w:tc>
      </w:tr>
      <w:tr w:rsidR="00FD71C2" w:rsidRPr="000263AC" w14:paraId="35ABBAD2" w14:textId="77777777" w:rsidTr="00FD71C2">
        <w:trPr>
          <w:trHeight w:val="280"/>
        </w:trPr>
        <w:tc>
          <w:tcPr>
            <w:tcW w:w="966" w:type="dxa"/>
            <w:tcBorders>
              <w:top w:val="nil"/>
              <w:left w:val="nil"/>
              <w:bottom w:val="nil"/>
              <w:right w:val="nil"/>
            </w:tcBorders>
          </w:tcPr>
          <w:p w14:paraId="48E67281" w14:textId="77777777" w:rsidR="00FD71C2" w:rsidRPr="000263AC" w:rsidRDefault="00FD71C2" w:rsidP="004917B8">
            <w:pPr>
              <w:autoSpaceDE w:val="0"/>
              <w:autoSpaceDN w:val="0"/>
              <w:adjustRightInd w:val="0"/>
            </w:pPr>
            <w:r w:rsidRPr="000263AC">
              <w:t xml:space="preserve"> </w:t>
            </w:r>
          </w:p>
        </w:tc>
        <w:tc>
          <w:tcPr>
            <w:tcW w:w="2575" w:type="dxa"/>
            <w:tcBorders>
              <w:top w:val="nil"/>
              <w:left w:val="nil"/>
              <w:bottom w:val="nil"/>
              <w:right w:val="nil"/>
            </w:tcBorders>
          </w:tcPr>
          <w:p w14:paraId="4BC3ABCF" w14:textId="77777777" w:rsidR="00FD71C2" w:rsidRPr="000263AC" w:rsidRDefault="00FD71C2" w:rsidP="004917B8">
            <w:pPr>
              <w:autoSpaceDE w:val="0"/>
              <w:autoSpaceDN w:val="0"/>
              <w:adjustRightInd w:val="0"/>
            </w:pPr>
            <w:r w:rsidRPr="000263AC">
              <w:t xml:space="preserve">Title: </w:t>
            </w:r>
          </w:p>
        </w:tc>
        <w:tc>
          <w:tcPr>
            <w:tcW w:w="6459" w:type="dxa"/>
            <w:tcBorders>
              <w:top w:val="nil"/>
              <w:left w:val="nil"/>
              <w:bottom w:val="nil"/>
              <w:right w:val="nil"/>
            </w:tcBorders>
          </w:tcPr>
          <w:p w14:paraId="2CA30216" w14:textId="77777777" w:rsidR="00FD71C2" w:rsidRPr="000263AC" w:rsidRDefault="00FD71C2" w:rsidP="004917B8">
            <w:pPr>
              <w:autoSpaceDE w:val="0"/>
              <w:autoSpaceDN w:val="0"/>
              <w:adjustRightInd w:val="0"/>
            </w:pPr>
            <w:r w:rsidRPr="000263AC">
              <w:t xml:space="preserve">Biomarker guided treatment following a heart attack </w:t>
            </w:r>
          </w:p>
        </w:tc>
      </w:tr>
      <w:tr w:rsidR="00FD71C2" w:rsidRPr="000263AC" w14:paraId="44029413" w14:textId="77777777" w:rsidTr="00FD71C2">
        <w:trPr>
          <w:trHeight w:val="280"/>
        </w:trPr>
        <w:tc>
          <w:tcPr>
            <w:tcW w:w="966" w:type="dxa"/>
            <w:tcBorders>
              <w:top w:val="nil"/>
              <w:left w:val="nil"/>
              <w:bottom w:val="nil"/>
              <w:right w:val="nil"/>
            </w:tcBorders>
          </w:tcPr>
          <w:p w14:paraId="182AECBF" w14:textId="77777777" w:rsidR="00FD71C2" w:rsidRPr="000263AC" w:rsidRDefault="00FD71C2" w:rsidP="004917B8">
            <w:pPr>
              <w:autoSpaceDE w:val="0"/>
              <w:autoSpaceDN w:val="0"/>
              <w:adjustRightInd w:val="0"/>
            </w:pPr>
            <w:r w:rsidRPr="000263AC">
              <w:t xml:space="preserve"> </w:t>
            </w:r>
          </w:p>
        </w:tc>
        <w:tc>
          <w:tcPr>
            <w:tcW w:w="2575" w:type="dxa"/>
            <w:tcBorders>
              <w:top w:val="nil"/>
              <w:left w:val="nil"/>
              <w:bottom w:val="nil"/>
              <w:right w:val="nil"/>
            </w:tcBorders>
          </w:tcPr>
          <w:p w14:paraId="41C928CA" w14:textId="77777777" w:rsidR="00FD71C2" w:rsidRPr="000263AC" w:rsidRDefault="00FD71C2" w:rsidP="004917B8">
            <w:pPr>
              <w:autoSpaceDE w:val="0"/>
              <w:autoSpaceDN w:val="0"/>
              <w:adjustRightInd w:val="0"/>
            </w:pPr>
            <w:r w:rsidRPr="000263AC">
              <w:t xml:space="preserve">Principal Investigator: </w:t>
            </w:r>
          </w:p>
        </w:tc>
        <w:tc>
          <w:tcPr>
            <w:tcW w:w="6459" w:type="dxa"/>
            <w:tcBorders>
              <w:top w:val="nil"/>
              <w:left w:val="nil"/>
              <w:bottom w:val="nil"/>
              <w:right w:val="nil"/>
            </w:tcBorders>
          </w:tcPr>
          <w:p w14:paraId="5D2E9935" w14:textId="77777777" w:rsidR="00FD71C2" w:rsidRPr="000263AC" w:rsidRDefault="00FD71C2" w:rsidP="004917B8">
            <w:pPr>
              <w:autoSpaceDE w:val="0"/>
              <w:autoSpaceDN w:val="0"/>
              <w:adjustRightInd w:val="0"/>
            </w:pPr>
            <w:r w:rsidRPr="000263AC">
              <w:t xml:space="preserve">Professor Rob Doughty </w:t>
            </w:r>
          </w:p>
        </w:tc>
      </w:tr>
      <w:tr w:rsidR="00FD71C2" w:rsidRPr="000263AC" w14:paraId="4D6E0B55" w14:textId="77777777" w:rsidTr="00FD71C2">
        <w:trPr>
          <w:trHeight w:val="280"/>
        </w:trPr>
        <w:tc>
          <w:tcPr>
            <w:tcW w:w="966" w:type="dxa"/>
            <w:tcBorders>
              <w:top w:val="nil"/>
              <w:left w:val="nil"/>
              <w:bottom w:val="nil"/>
              <w:right w:val="nil"/>
            </w:tcBorders>
          </w:tcPr>
          <w:p w14:paraId="31F771CC" w14:textId="77777777" w:rsidR="00FD71C2" w:rsidRPr="000263AC" w:rsidRDefault="00FD71C2" w:rsidP="004917B8">
            <w:pPr>
              <w:autoSpaceDE w:val="0"/>
              <w:autoSpaceDN w:val="0"/>
              <w:adjustRightInd w:val="0"/>
            </w:pPr>
            <w:r w:rsidRPr="000263AC">
              <w:t xml:space="preserve"> </w:t>
            </w:r>
          </w:p>
        </w:tc>
        <w:tc>
          <w:tcPr>
            <w:tcW w:w="2575" w:type="dxa"/>
            <w:tcBorders>
              <w:top w:val="nil"/>
              <w:left w:val="nil"/>
              <w:bottom w:val="nil"/>
              <w:right w:val="nil"/>
            </w:tcBorders>
          </w:tcPr>
          <w:p w14:paraId="7CD5713A" w14:textId="77777777" w:rsidR="00FD71C2" w:rsidRPr="000263AC" w:rsidRDefault="00FD71C2" w:rsidP="004917B8">
            <w:pPr>
              <w:autoSpaceDE w:val="0"/>
              <w:autoSpaceDN w:val="0"/>
              <w:adjustRightInd w:val="0"/>
            </w:pPr>
            <w:r w:rsidRPr="000263AC">
              <w:t xml:space="preserve">Sponsor: </w:t>
            </w:r>
          </w:p>
        </w:tc>
        <w:tc>
          <w:tcPr>
            <w:tcW w:w="6459" w:type="dxa"/>
            <w:tcBorders>
              <w:top w:val="nil"/>
              <w:left w:val="nil"/>
              <w:bottom w:val="nil"/>
              <w:right w:val="nil"/>
            </w:tcBorders>
          </w:tcPr>
          <w:p w14:paraId="2365C146" w14:textId="77777777" w:rsidR="00FD71C2" w:rsidRPr="000263AC" w:rsidRDefault="00FD71C2" w:rsidP="004917B8">
            <w:pPr>
              <w:autoSpaceDE w:val="0"/>
              <w:autoSpaceDN w:val="0"/>
              <w:adjustRightInd w:val="0"/>
            </w:pPr>
            <w:r w:rsidRPr="000263AC">
              <w:t xml:space="preserve"> </w:t>
            </w:r>
          </w:p>
        </w:tc>
      </w:tr>
      <w:tr w:rsidR="00FD71C2" w:rsidRPr="000263AC" w14:paraId="358B0819" w14:textId="77777777" w:rsidTr="00FD71C2">
        <w:trPr>
          <w:trHeight w:val="280"/>
        </w:trPr>
        <w:tc>
          <w:tcPr>
            <w:tcW w:w="966" w:type="dxa"/>
            <w:tcBorders>
              <w:top w:val="nil"/>
              <w:left w:val="nil"/>
              <w:bottom w:val="nil"/>
              <w:right w:val="nil"/>
            </w:tcBorders>
          </w:tcPr>
          <w:p w14:paraId="11B594F9" w14:textId="77777777" w:rsidR="00FD71C2" w:rsidRPr="000263AC" w:rsidRDefault="00FD71C2" w:rsidP="004917B8">
            <w:pPr>
              <w:autoSpaceDE w:val="0"/>
              <w:autoSpaceDN w:val="0"/>
              <w:adjustRightInd w:val="0"/>
            </w:pPr>
            <w:r w:rsidRPr="000263AC">
              <w:t xml:space="preserve"> </w:t>
            </w:r>
          </w:p>
        </w:tc>
        <w:tc>
          <w:tcPr>
            <w:tcW w:w="2575" w:type="dxa"/>
            <w:tcBorders>
              <w:top w:val="nil"/>
              <w:left w:val="nil"/>
              <w:bottom w:val="nil"/>
              <w:right w:val="nil"/>
            </w:tcBorders>
          </w:tcPr>
          <w:p w14:paraId="7E20C6CE" w14:textId="77777777" w:rsidR="00FD71C2" w:rsidRPr="000263AC" w:rsidRDefault="00FD71C2" w:rsidP="004917B8">
            <w:pPr>
              <w:autoSpaceDE w:val="0"/>
              <w:autoSpaceDN w:val="0"/>
              <w:adjustRightInd w:val="0"/>
            </w:pPr>
            <w:r w:rsidRPr="000263AC">
              <w:t xml:space="preserve">Clock Start Date: </w:t>
            </w:r>
          </w:p>
        </w:tc>
        <w:tc>
          <w:tcPr>
            <w:tcW w:w="6459" w:type="dxa"/>
            <w:tcBorders>
              <w:top w:val="nil"/>
              <w:left w:val="nil"/>
              <w:bottom w:val="nil"/>
              <w:right w:val="nil"/>
            </w:tcBorders>
          </w:tcPr>
          <w:p w14:paraId="4A77CF70" w14:textId="77777777" w:rsidR="00FD71C2" w:rsidRPr="000263AC" w:rsidRDefault="00FD71C2" w:rsidP="004917B8">
            <w:pPr>
              <w:autoSpaceDE w:val="0"/>
              <w:autoSpaceDN w:val="0"/>
              <w:adjustRightInd w:val="0"/>
            </w:pPr>
            <w:r w:rsidRPr="000263AC">
              <w:t xml:space="preserve">27 September 2018 </w:t>
            </w:r>
          </w:p>
        </w:tc>
      </w:tr>
    </w:tbl>
    <w:p w14:paraId="31C27D53" w14:textId="77777777" w:rsidR="0067169A" w:rsidRPr="000263AC" w:rsidRDefault="0067169A">
      <w:pPr>
        <w:autoSpaceDE w:val="0"/>
        <w:autoSpaceDN w:val="0"/>
        <w:adjustRightInd w:val="0"/>
      </w:pPr>
    </w:p>
    <w:p w14:paraId="1F9A276C" w14:textId="77777777" w:rsidR="00987913" w:rsidRPr="000263AC" w:rsidRDefault="006E684B">
      <w:pPr>
        <w:autoSpaceDE w:val="0"/>
        <w:autoSpaceDN w:val="0"/>
        <w:adjustRightInd w:val="0"/>
        <w:rPr>
          <w:sz w:val="20"/>
          <w:lang w:val="en-NZ"/>
        </w:rPr>
      </w:pPr>
      <w:r w:rsidRPr="000263AC">
        <w:t xml:space="preserve">Professor Rob Doughty </w:t>
      </w:r>
      <w:r w:rsidR="00987913" w:rsidRPr="000263AC">
        <w:rPr>
          <w:lang w:val="en-NZ"/>
        </w:rPr>
        <w:t xml:space="preserve">was present </w:t>
      </w:r>
      <w:r w:rsidR="00DC62A5" w:rsidRPr="000263AC">
        <w:rPr>
          <w:rFonts w:cs="Arial"/>
          <w:szCs w:val="22"/>
          <w:lang w:val="en-NZ"/>
        </w:rPr>
        <w:t>by teleconference</w:t>
      </w:r>
      <w:r w:rsidR="00DC62A5" w:rsidRPr="000263AC">
        <w:rPr>
          <w:lang w:val="en-NZ"/>
        </w:rPr>
        <w:t xml:space="preserve"> </w:t>
      </w:r>
      <w:r w:rsidR="00987913" w:rsidRPr="000263AC">
        <w:rPr>
          <w:lang w:val="en-NZ"/>
        </w:rPr>
        <w:t>for discussion of this application.</w:t>
      </w:r>
    </w:p>
    <w:p w14:paraId="77E71679" w14:textId="77777777" w:rsidR="007A011D" w:rsidRPr="000263AC" w:rsidRDefault="007A011D" w:rsidP="00A15F9B">
      <w:pPr>
        <w:rPr>
          <w:u w:val="single"/>
        </w:rPr>
      </w:pPr>
    </w:p>
    <w:p w14:paraId="775621A8" w14:textId="77777777" w:rsidR="007A011D" w:rsidRPr="000263AC" w:rsidRDefault="007A011D" w:rsidP="00A15F9B">
      <w:pPr>
        <w:rPr>
          <w:u w:val="single"/>
        </w:rPr>
      </w:pPr>
      <w:r w:rsidRPr="000263AC">
        <w:rPr>
          <w:u w:val="single"/>
        </w:rPr>
        <w:t>Potential conflicts of interest</w:t>
      </w:r>
    </w:p>
    <w:p w14:paraId="3E56140E" w14:textId="77777777" w:rsidR="007A011D" w:rsidRPr="000263AC" w:rsidRDefault="007A011D" w:rsidP="00A15F9B">
      <w:pPr>
        <w:rPr>
          <w:b/>
        </w:rPr>
      </w:pPr>
    </w:p>
    <w:p w14:paraId="074C37D4" w14:textId="77777777" w:rsidR="007A011D" w:rsidRPr="000263AC" w:rsidRDefault="007A011D" w:rsidP="00A15F9B">
      <w:r w:rsidRPr="000263AC">
        <w:t>The Chair asked members to declare any potential conflicts of interest related to this application.</w:t>
      </w:r>
    </w:p>
    <w:p w14:paraId="12067239" w14:textId="77777777" w:rsidR="007A011D" w:rsidRPr="000263AC" w:rsidRDefault="007A011D" w:rsidP="00A15F9B"/>
    <w:p w14:paraId="1C589CA5" w14:textId="77777777" w:rsidR="007A011D" w:rsidRPr="000263AC" w:rsidRDefault="007A011D" w:rsidP="00A15F9B">
      <w:r w:rsidRPr="000263AC">
        <w:t>No potential conflicts of interest related to this application were declared by any member.</w:t>
      </w:r>
    </w:p>
    <w:p w14:paraId="0E7E38AA" w14:textId="77777777" w:rsidR="007A011D" w:rsidRPr="000263AC" w:rsidRDefault="007A011D" w:rsidP="00A15F9B"/>
    <w:p w14:paraId="1B50999E" w14:textId="77777777" w:rsidR="007A011D" w:rsidRPr="000263AC" w:rsidRDefault="007A011D" w:rsidP="00A15F9B">
      <w:pPr>
        <w:rPr>
          <w:u w:val="single"/>
        </w:rPr>
      </w:pPr>
      <w:r w:rsidRPr="000263AC">
        <w:rPr>
          <w:u w:val="single"/>
        </w:rPr>
        <w:t>Summary of Study</w:t>
      </w:r>
    </w:p>
    <w:p w14:paraId="7E21FD4A" w14:textId="77777777" w:rsidR="007A011D" w:rsidRPr="000263AC" w:rsidRDefault="007A011D" w:rsidP="00A15F9B">
      <w:pPr>
        <w:rPr>
          <w:u w:val="single"/>
        </w:rPr>
      </w:pPr>
    </w:p>
    <w:p w14:paraId="78FEF73E" w14:textId="77777777" w:rsidR="007A011D" w:rsidRPr="000263AC" w:rsidRDefault="007A011D" w:rsidP="007A011D">
      <w:pPr>
        <w:pStyle w:val="ListParagraph"/>
        <w:numPr>
          <w:ilvl w:val="0"/>
          <w:numId w:val="6"/>
        </w:numPr>
        <w:rPr>
          <w:lang w:val="en-NZ"/>
        </w:rPr>
      </w:pPr>
      <w:r w:rsidRPr="000263AC">
        <w:rPr>
          <w:lang w:val="en-NZ"/>
        </w:rPr>
        <w:t xml:space="preserve">The study </w:t>
      </w:r>
      <w:r w:rsidR="008C5389" w:rsidRPr="000263AC">
        <w:rPr>
          <w:lang w:val="en-NZ"/>
        </w:rPr>
        <w:t>is a feasibility study that investigates a biomarker-guided risk management approach to patients who are at high risk of recurrent heart events.</w:t>
      </w:r>
    </w:p>
    <w:p w14:paraId="685FECFF" w14:textId="77777777" w:rsidR="007A011D" w:rsidRPr="000263AC" w:rsidRDefault="007A011D" w:rsidP="00A15F9B">
      <w:pPr>
        <w:autoSpaceDE w:val="0"/>
        <w:autoSpaceDN w:val="0"/>
        <w:adjustRightInd w:val="0"/>
        <w:rPr>
          <w:u w:val="single"/>
        </w:rPr>
      </w:pPr>
    </w:p>
    <w:p w14:paraId="4313ECFF" w14:textId="77777777" w:rsidR="007A011D" w:rsidRPr="000263AC" w:rsidRDefault="007A011D" w:rsidP="00A15F9B">
      <w:pPr>
        <w:rPr>
          <w:u w:val="single"/>
        </w:rPr>
      </w:pPr>
      <w:r w:rsidRPr="000263AC">
        <w:rPr>
          <w:u w:val="single"/>
        </w:rPr>
        <w:t>Summary of ethical issues (resolved)</w:t>
      </w:r>
    </w:p>
    <w:p w14:paraId="6E77BDDD" w14:textId="77777777" w:rsidR="007A011D" w:rsidRPr="000263AC" w:rsidRDefault="007A011D" w:rsidP="00A15F9B">
      <w:pPr>
        <w:rPr>
          <w:u w:val="single"/>
        </w:rPr>
      </w:pPr>
    </w:p>
    <w:p w14:paraId="02BBAF37" w14:textId="77777777" w:rsidR="007A011D" w:rsidRPr="000263AC" w:rsidRDefault="007A011D" w:rsidP="00A15F9B">
      <w:r w:rsidRPr="000263AC">
        <w:t>The main ethical issues considered by the Committee and addressed by the Researcher are as follows.</w:t>
      </w:r>
    </w:p>
    <w:p w14:paraId="753D820E" w14:textId="77777777" w:rsidR="007A011D" w:rsidRPr="000263AC" w:rsidRDefault="007A011D" w:rsidP="00A15F9B"/>
    <w:p w14:paraId="53B35251" w14:textId="57E7C0AA" w:rsidR="007A011D" w:rsidRPr="000263AC" w:rsidRDefault="007A011D" w:rsidP="007A011D">
      <w:pPr>
        <w:pStyle w:val="ListParagraph"/>
        <w:numPr>
          <w:ilvl w:val="0"/>
          <w:numId w:val="6"/>
        </w:numPr>
        <w:spacing w:before="80" w:after="80"/>
        <w:rPr>
          <w:lang w:val="en-NZ"/>
        </w:rPr>
      </w:pPr>
      <w:r w:rsidRPr="000263AC">
        <w:rPr>
          <w:lang w:val="en-NZ"/>
        </w:rPr>
        <w:t xml:space="preserve">The Committee </w:t>
      </w:r>
      <w:r w:rsidR="008C5389" w:rsidRPr="000263AC">
        <w:rPr>
          <w:lang w:val="en-NZ"/>
        </w:rPr>
        <w:t>noted that Māori are a high-risk group for cardiac issues such as myocardial infarction and often struggle to access services. The Committee asked what would be done to ensure Māori are recruited into the study. The Research</w:t>
      </w:r>
      <w:r w:rsidR="000401AC">
        <w:rPr>
          <w:lang w:val="en-NZ"/>
        </w:rPr>
        <w:t>er</w:t>
      </w:r>
      <w:r w:rsidR="008C5389" w:rsidRPr="000263AC">
        <w:rPr>
          <w:lang w:val="en-NZ"/>
        </w:rPr>
        <w:t xml:space="preserve"> </w:t>
      </w:r>
      <w:r w:rsidR="000401AC">
        <w:rPr>
          <w:lang w:val="en-NZ"/>
        </w:rPr>
        <w:t>e</w:t>
      </w:r>
      <w:r w:rsidR="008C5389" w:rsidRPr="000263AC">
        <w:rPr>
          <w:lang w:val="en-NZ"/>
        </w:rPr>
        <w:t xml:space="preserve">xplained that they will be recruiting inpatients, not outpatients, </w:t>
      </w:r>
      <w:r w:rsidR="000401AC">
        <w:rPr>
          <w:lang w:val="en-NZ"/>
        </w:rPr>
        <w:t>so they will not be approaching Maori in the community.</w:t>
      </w:r>
    </w:p>
    <w:p w14:paraId="2169C851" w14:textId="77777777" w:rsidR="007A011D" w:rsidRPr="000263AC" w:rsidRDefault="007A011D" w:rsidP="00A15F9B">
      <w:pPr>
        <w:spacing w:before="80" w:after="80"/>
        <w:rPr>
          <w:u w:val="single"/>
        </w:rPr>
      </w:pPr>
    </w:p>
    <w:p w14:paraId="72368B90" w14:textId="77777777" w:rsidR="007A011D" w:rsidRPr="000263AC" w:rsidRDefault="007A011D" w:rsidP="00A15F9B">
      <w:pPr>
        <w:rPr>
          <w:u w:val="single"/>
        </w:rPr>
      </w:pPr>
      <w:r w:rsidRPr="000263AC">
        <w:rPr>
          <w:u w:val="single"/>
        </w:rPr>
        <w:t>Summary of ethical issues (outstanding)</w:t>
      </w:r>
    </w:p>
    <w:p w14:paraId="3194FFBC" w14:textId="77777777" w:rsidR="007A011D" w:rsidRPr="000263AC" w:rsidRDefault="007A011D" w:rsidP="00A15F9B">
      <w:pPr>
        <w:rPr>
          <w:u w:val="single"/>
        </w:rPr>
      </w:pPr>
    </w:p>
    <w:p w14:paraId="3C23A2D8" w14:textId="77777777" w:rsidR="007A011D" w:rsidRPr="000263AC" w:rsidRDefault="007A011D" w:rsidP="00A15F9B">
      <w:r w:rsidRPr="000263AC">
        <w:t>The main ethical issues considered by the Committee and which require addressing by the Researcher are as follows.</w:t>
      </w:r>
    </w:p>
    <w:p w14:paraId="3E2B0040" w14:textId="77777777" w:rsidR="007A011D" w:rsidRPr="000263AC" w:rsidRDefault="007A011D" w:rsidP="00A15F9B">
      <w:pPr>
        <w:autoSpaceDE w:val="0"/>
        <w:autoSpaceDN w:val="0"/>
        <w:adjustRightInd w:val="0"/>
      </w:pPr>
    </w:p>
    <w:p w14:paraId="12B5718B" w14:textId="77777777" w:rsidR="007A011D" w:rsidRPr="000263AC" w:rsidRDefault="00384801" w:rsidP="007A011D">
      <w:pPr>
        <w:pStyle w:val="ListParagraph"/>
        <w:numPr>
          <w:ilvl w:val="0"/>
          <w:numId w:val="6"/>
        </w:numPr>
        <w:rPr>
          <w:lang w:val="en-NZ"/>
        </w:rPr>
      </w:pPr>
      <w:r w:rsidRPr="000263AC">
        <w:rPr>
          <w:rFonts w:cs="Arial"/>
          <w:lang w:val="en-US"/>
        </w:rPr>
        <w:t>Please amend the information sheet and consent form, taking into account the suggestions made by the Committee (</w:t>
      </w:r>
      <w:r w:rsidRPr="000263AC">
        <w:rPr>
          <w:rFonts w:cs="Arial"/>
          <w:i/>
          <w:lang w:val="en-US"/>
        </w:rPr>
        <w:t>Ethical Guidelines for Intervention Studies</w:t>
      </w:r>
      <w:r w:rsidRPr="000263AC">
        <w:rPr>
          <w:rFonts w:cs="Arial"/>
          <w:lang w:val="en-US"/>
        </w:rPr>
        <w:t xml:space="preserve"> </w:t>
      </w:r>
      <w:r w:rsidRPr="000263AC">
        <w:rPr>
          <w:rFonts w:cs="Arial"/>
          <w:i/>
          <w:lang w:val="en-US"/>
        </w:rPr>
        <w:t>para 6.22</w:t>
      </w:r>
      <w:r w:rsidRPr="000263AC">
        <w:rPr>
          <w:rFonts w:cs="Arial"/>
          <w:lang w:val="en-US"/>
        </w:rPr>
        <w:t>).</w:t>
      </w:r>
    </w:p>
    <w:p w14:paraId="55D19040" w14:textId="77777777" w:rsidR="007A011D" w:rsidRPr="000263AC" w:rsidRDefault="007A011D" w:rsidP="00A15F9B">
      <w:pPr>
        <w:ind w:left="360"/>
      </w:pPr>
    </w:p>
    <w:p w14:paraId="6397CE46" w14:textId="77777777" w:rsidR="007A011D" w:rsidRPr="000263AC" w:rsidRDefault="007A011D" w:rsidP="00A15F9B">
      <w:pPr>
        <w:spacing w:before="80" w:after="80"/>
        <w:rPr>
          <w:rFonts w:cs="Arial"/>
          <w:szCs w:val="22"/>
        </w:rPr>
      </w:pPr>
      <w:r w:rsidRPr="000263AC">
        <w:rPr>
          <w:rFonts w:cs="Arial"/>
          <w:szCs w:val="22"/>
        </w:rPr>
        <w:t xml:space="preserve">The Committee requested the following changes to the Participant Information Sheet and Consent Form: </w:t>
      </w:r>
    </w:p>
    <w:p w14:paraId="51D14A44" w14:textId="77777777" w:rsidR="007A011D" w:rsidRPr="000263AC" w:rsidRDefault="007A011D" w:rsidP="00A15F9B">
      <w:pPr>
        <w:spacing w:before="80" w:after="80"/>
        <w:rPr>
          <w:rFonts w:cs="Arial"/>
          <w:szCs w:val="22"/>
        </w:rPr>
      </w:pPr>
    </w:p>
    <w:p w14:paraId="651AEFB0" w14:textId="77777777" w:rsidR="007A011D" w:rsidRPr="000263AC" w:rsidRDefault="00384801" w:rsidP="007A011D">
      <w:pPr>
        <w:pStyle w:val="ListParagraph"/>
        <w:numPr>
          <w:ilvl w:val="0"/>
          <w:numId w:val="6"/>
        </w:numPr>
        <w:spacing w:before="80" w:after="80"/>
      </w:pPr>
      <w:r w:rsidRPr="000263AC">
        <w:t>Both arms of the study are referred to as ‘group 1’, please amend this.</w:t>
      </w:r>
    </w:p>
    <w:p w14:paraId="556A1CBC" w14:textId="059EEBB0" w:rsidR="007A011D" w:rsidRPr="000263AC" w:rsidRDefault="00384801" w:rsidP="007A011D">
      <w:pPr>
        <w:pStyle w:val="ListParagraph"/>
        <w:numPr>
          <w:ilvl w:val="0"/>
          <w:numId w:val="6"/>
        </w:numPr>
        <w:spacing w:before="80" w:after="80"/>
      </w:pPr>
      <w:r w:rsidRPr="000263AC">
        <w:t>The Committee suggested using the diagram from the study protocol but with lay language to explain the randomisation process</w:t>
      </w:r>
      <w:r w:rsidR="000401AC">
        <w:t xml:space="preserve"> and study plan for each group</w:t>
      </w:r>
      <w:r w:rsidRPr="000263AC">
        <w:t xml:space="preserve">. </w:t>
      </w:r>
    </w:p>
    <w:p w14:paraId="62DD446B" w14:textId="77777777" w:rsidR="00384801" w:rsidRPr="000263AC" w:rsidRDefault="00384801" w:rsidP="007A011D">
      <w:pPr>
        <w:pStyle w:val="ListParagraph"/>
        <w:numPr>
          <w:ilvl w:val="0"/>
          <w:numId w:val="6"/>
        </w:numPr>
        <w:spacing w:before="80" w:after="80"/>
      </w:pPr>
      <w:r w:rsidRPr="000263AC">
        <w:t xml:space="preserve">Please include the side effects of medicines in the risks section, for example of high dose beta blockers. The Committee noted that it should be explained that only those who are near the top dose may experience the side effects. </w:t>
      </w:r>
    </w:p>
    <w:p w14:paraId="5D969AD4" w14:textId="77777777" w:rsidR="00384801" w:rsidRPr="000263AC" w:rsidRDefault="00384801" w:rsidP="007A011D">
      <w:pPr>
        <w:pStyle w:val="ListParagraph"/>
        <w:numPr>
          <w:ilvl w:val="0"/>
          <w:numId w:val="6"/>
        </w:numPr>
        <w:spacing w:before="80" w:after="80"/>
      </w:pPr>
      <w:r w:rsidRPr="000263AC">
        <w:t>Please check the information sheet for typos or grammatical errors.</w:t>
      </w:r>
    </w:p>
    <w:p w14:paraId="75BEAEAC" w14:textId="77777777" w:rsidR="00384801" w:rsidRPr="000263AC" w:rsidRDefault="00384801" w:rsidP="007A011D">
      <w:pPr>
        <w:pStyle w:val="ListParagraph"/>
        <w:numPr>
          <w:ilvl w:val="0"/>
          <w:numId w:val="6"/>
        </w:numPr>
        <w:spacing w:before="80" w:after="80"/>
      </w:pPr>
      <w:r w:rsidRPr="000263AC">
        <w:t>Please make informing participant’</w:t>
      </w:r>
      <w:r w:rsidR="00017E48" w:rsidRPr="000263AC">
        <w:t>s GPs non-optional.</w:t>
      </w:r>
    </w:p>
    <w:p w14:paraId="2F3FFFC3" w14:textId="77777777" w:rsidR="00017E48" w:rsidRPr="000263AC" w:rsidRDefault="00017E48" w:rsidP="007A011D">
      <w:pPr>
        <w:pStyle w:val="ListParagraph"/>
        <w:numPr>
          <w:ilvl w:val="0"/>
          <w:numId w:val="6"/>
        </w:numPr>
        <w:spacing w:before="80" w:after="80"/>
      </w:pPr>
      <w:r w:rsidRPr="000263AC">
        <w:t>Include that participant’s biomarker results will be entered into their medical records.</w:t>
      </w:r>
    </w:p>
    <w:p w14:paraId="4543984F" w14:textId="77777777" w:rsidR="00017E48" w:rsidRPr="000263AC" w:rsidRDefault="00DF3DEB" w:rsidP="007A011D">
      <w:pPr>
        <w:pStyle w:val="ListParagraph"/>
        <w:numPr>
          <w:ilvl w:val="0"/>
          <w:numId w:val="6"/>
        </w:numPr>
        <w:spacing w:before="80" w:after="80"/>
      </w:pPr>
      <w:r w:rsidRPr="000263AC">
        <w:t xml:space="preserve">Please explain that the information going into the study database will be the results of testing of all samples but this information will only be released </w:t>
      </w:r>
      <w:r w:rsidR="000401AC">
        <w:t xml:space="preserve">to the investigators </w:t>
      </w:r>
      <w:r w:rsidRPr="000263AC">
        <w:t>after 3 months.</w:t>
      </w:r>
    </w:p>
    <w:p w14:paraId="4D36D894" w14:textId="77777777" w:rsidR="007A011D" w:rsidRPr="000263AC" w:rsidRDefault="007A011D" w:rsidP="00A15F9B">
      <w:pPr>
        <w:spacing w:before="80" w:after="80"/>
      </w:pPr>
    </w:p>
    <w:p w14:paraId="4C1F835A" w14:textId="77777777" w:rsidR="007A011D" w:rsidRPr="000263AC" w:rsidRDefault="007A011D" w:rsidP="00A15F9B">
      <w:pPr>
        <w:rPr>
          <w:u w:val="single"/>
        </w:rPr>
      </w:pPr>
      <w:r w:rsidRPr="000263AC">
        <w:rPr>
          <w:u w:val="single"/>
        </w:rPr>
        <w:t xml:space="preserve">Decision </w:t>
      </w:r>
    </w:p>
    <w:p w14:paraId="6FFEE883" w14:textId="77777777" w:rsidR="007A011D" w:rsidRPr="000263AC" w:rsidRDefault="007A011D" w:rsidP="00A15F9B"/>
    <w:p w14:paraId="212ADB1C" w14:textId="77777777" w:rsidR="007A011D" w:rsidRPr="000263AC" w:rsidRDefault="007A011D" w:rsidP="00A15F9B">
      <w:r w:rsidRPr="000263AC">
        <w:t xml:space="preserve">This application was </w:t>
      </w:r>
      <w:r w:rsidRPr="000263AC">
        <w:rPr>
          <w:i/>
        </w:rPr>
        <w:t>approved</w:t>
      </w:r>
      <w:r w:rsidR="00386934" w:rsidRPr="000263AC">
        <w:rPr>
          <w:i/>
        </w:rPr>
        <w:t xml:space="preserve"> with non-standard conditions</w:t>
      </w:r>
      <w:r w:rsidRPr="000263AC">
        <w:t xml:space="preserve"> by </w:t>
      </w:r>
      <w:r w:rsidRPr="000263AC">
        <w:rPr>
          <w:rFonts w:cs="Arial"/>
          <w:szCs w:val="22"/>
        </w:rPr>
        <w:t>consensus</w:t>
      </w:r>
      <w:r w:rsidR="00386934" w:rsidRPr="000263AC">
        <w:rPr>
          <w:rFonts w:cs="Arial"/>
          <w:szCs w:val="22"/>
        </w:rPr>
        <w:t>. The non-standard conditions are:</w:t>
      </w:r>
      <w:r w:rsidRPr="000263AC">
        <w:t xml:space="preserve"> </w:t>
      </w:r>
    </w:p>
    <w:p w14:paraId="04247BD8" w14:textId="77777777" w:rsidR="007A011D" w:rsidRPr="000263AC" w:rsidRDefault="007A011D" w:rsidP="00A15F9B"/>
    <w:p w14:paraId="06AFC991" w14:textId="77777777" w:rsidR="007A011D" w:rsidRPr="000263AC" w:rsidRDefault="00DF3DEB" w:rsidP="00DF3DEB">
      <w:pPr>
        <w:pStyle w:val="ListParagraph"/>
        <w:numPr>
          <w:ilvl w:val="0"/>
          <w:numId w:val="7"/>
        </w:numPr>
        <w:spacing w:before="80" w:after="80"/>
        <w:rPr>
          <w:rFonts w:cs="Arial"/>
          <w:szCs w:val="22"/>
          <w:lang w:val="en-NZ"/>
        </w:rPr>
      </w:pPr>
      <w:r w:rsidRPr="000263AC">
        <w:rPr>
          <w:rFonts w:cs="Arial"/>
          <w:szCs w:val="22"/>
          <w:lang w:val="en-US"/>
        </w:rPr>
        <w:t>Please amend the information sheet and consent form, taking into account the suggestions made by the Committee (</w:t>
      </w:r>
      <w:r w:rsidRPr="000263AC">
        <w:rPr>
          <w:rFonts w:cs="Arial"/>
          <w:i/>
          <w:szCs w:val="22"/>
          <w:lang w:val="en-US"/>
        </w:rPr>
        <w:t>Ethical Guidelines for Intervention Studies</w:t>
      </w:r>
      <w:r w:rsidRPr="000263AC">
        <w:rPr>
          <w:rFonts w:cs="Arial"/>
          <w:szCs w:val="22"/>
          <w:lang w:val="en-US"/>
        </w:rPr>
        <w:t xml:space="preserve"> </w:t>
      </w:r>
      <w:r w:rsidRPr="000263AC">
        <w:rPr>
          <w:rFonts w:cs="Arial"/>
          <w:i/>
          <w:szCs w:val="22"/>
          <w:lang w:val="en-US"/>
        </w:rPr>
        <w:t>para 6.22</w:t>
      </w:r>
      <w:r w:rsidRPr="000263AC">
        <w:rPr>
          <w:rFonts w:cs="Arial"/>
          <w:szCs w:val="22"/>
          <w:lang w:val="en-US"/>
        </w:rPr>
        <w:t>).</w:t>
      </w:r>
      <w:r w:rsidR="007A011D" w:rsidRPr="000263AC">
        <w:rPr>
          <w:rFonts w:cs="Arial"/>
          <w:szCs w:val="22"/>
          <w:lang w:val="en-NZ"/>
        </w:rPr>
        <w:t xml:space="preserve"> </w:t>
      </w:r>
    </w:p>
    <w:p w14:paraId="211717A6" w14:textId="77777777" w:rsidR="004917B8" w:rsidRPr="000263AC" w:rsidRDefault="004917B8">
      <w:pPr>
        <w:autoSpaceDE w:val="0"/>
        <w:autoSpaceDN w:val="0"/>
        <w:adjustRightInd w:val="0"/>
      </w:pPr>
      <w:r w:rsidRPr="000263AC">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D71C2" w:rsidRPr="000263AC" w14:paraId="413C8772" w14:textId="77777777" w:rsidTr="00FD71C2">
        <w:trPr>
          <w:trHeight w:val="280"/>
        </w:trPr>
        <w:tc>
          <w:tcPr>
            <w:tcW w:w="966" w:type="dxa"/>
            <w:tcBorders>
              <w:top w:val="nil"/>
              <w:left w:val="nil"/>
              <w:bottom w:val="nil"/>
              <w:right w:val="nil"/>
            </w:tcBorders>
          </w:tcPr>
          <w:p w14:paraId="0DF2F1B5" w14:textId="77777777" w:rsidR="00FD71C2" w:rsidRPr="000263AC" w:rsidRDefault="00FD71C2" w:rsidP="004917B8">
            <w:pPr>
              <w:autoSpaceDE w:val="0"/>
              <w:autoSpaceDN w:val="0"/>
              <w:adjustRightInd w:val="0"/>
              <w:rPr>
                <w:b/>
              </w:rPr>
            </w:pPr>
            <w:r w:rsidRPr="000263AC">
              <w:rPr>
                <w:b/>
              </w:rPr>
              <w:t xml:space="preserve">3  </w:t>
            </w:r>
          </w:p>
        </w:tc>
        <w:tc>
          <w:tcPr>
            <w:tcW w:w="2575" w:type="dxa"/>
            <w:tcBorders>
              <w:top w:val="nil"/>
              <w:left w:val="nil"/>
              <w:bottom w:val="nil"/>
              <w:right w:val="nil"/>
            </w:tcBorders>
          </w:tcPr>
          <w:p w14:paraId="3C2F5B49" w14:textId="77777777" w:rsidR="00FD71C2" w:rsidRPr="000263AC" w:rsidRDefault="00FD71C2" w:rsidP="004917B8">
            <w:pPr>
              <w:autoSpaceDE w:val="0"/>
              <w:autoSpaceDN w:val="0"/>
              <w:adjustRightInd w:val="0"/>
            </w:pPr>
            <w:r w:rsidRPr="000263AC">
              <w:rPr>
                <w:b/>
              </w:rPr>
              <w:t xml:space="preserve">Ethics ref: </w:t>
            </w:r>
            <w:r w:rsidRPr="000263AC">
              <w:t xml:space="preserve"> </w:t>
            </w:r>
          </w:p>
        </w:tc>
        <w:tc>
          <w:tcPr>
            <w:tcW w:w="6459" w:type="dxa"/>
            <w:tcBorders>
              <w:top w:val="nil"/>
              <w:left w:val="nil"/>
              <w:bottom w:val="nil"/>
              <w:right w:val="nil"/>
            </w:tcBorders>
          </w:tcPr>
          <w:p w14:paraId="7FCDD1A3" w14:textId="77777777" w:rsidR="00FD71C2" w:rsidRPr="000263AC" w:rsidRDefault="00FD71C2" w:rsidP="004917B8">
            <w:pPr>
              <w:autoSpaceDE w:val="0"/>
              <w:autoSpaceDN w:val="0"/>
              <w:adjustRightInd w:val="0"/>
            </w:pPr>
            <w:r w:rsidRPr="000263AC">
              <w:rPr>
                <w:b/>
              </w:rPr>
              <w:t>18/STH/197</w:t>
            </w:r>
            <w:r w:rsidRPr="000263AC">
              <w:t xml:space="preserve"> </w:t>
            </w:r>
          </w:p>
        </w:tc>
      </w:tr>
      <w:tr w:rsidR="00FD71C2" w:rsidRPr="000263AC" w14:paraId="5AFE15C7" w14:textId="77777777" w:rsidTr="00FD71C2">
        <w:trPr>
          <w:trHeight w:val="280"/>
        </w:trPr>
        <w:tc>
          <w:tcPr>
            <w:tcW w:w="966" w:type="dxa"/>
            <w:tcBorders>
              <w:top w:val="nil"/>
              <w:left w:val="nil"/>
              <w:bottom w:val="nil"/>
              <w:right w:val="nil"/>
            </w:tcBorders>
          </w:tcPr>
          <w:p w14:paraId="4A24F562" w14:textId="77777777" w:rsidR="00FD71C2" w:rsidRPr="000263AC" w:rsidRDefault="00FD71C2" w:rsidP="004917B8">
            <w:pPr>
              <w:autoSpaceDE w:val="0"/>
              <w:autoSpaceDN w:val="0"/>
              <w:adjustRightInd w:val="0"/>
            </w:pPr>
            <w:r w:rsidRPr="000263AC">
              <w:t xml:space="preserve"> </w:t>
            </w:r>
          </w:p>
        </w:tc>
        <w:tc>
          <w:tcPr>
            <w:tcW w:w="2575" w:type="dxa"/>
            <w:tcBorders>
              <w:top w:val="nil"/>
              <w:left w:val="nil"/>
              <w:bottom w:val="nil"/>
              <w:right w:val="nil"/>
            </w:tcBorders>
          </w:tcPr>
          <w:p w14:paraId="06E689B2" w14:textId="77777777" w:rsidR="00FD71C2" w:rsidRPr="000263AC" w:rsidRDefault="00FD71C2" w:rsidP="004917B8">
            <w:pPr>
              <w:autoSpaceDE w:val="0"/>
              <w:autoSpaceDN w:val="0"/>
              <w:adjustRightInd w:val="0"/>
            </w:pPr>
            <w:r w:rsidRPr="000263AC">
              <w:t xml:space="preserve">Title: </w:t>
            </w:r>
          </w:p>
        </w:tc>
        <w:tc>
          <w:tcPr>
            <w:tcW w:w="6459" w:type="dxa"/>
            <w:tcBorders>
              <w:top w:val="nil"/>
              <w:left w:val="nil"/>
              <w:bottom w:val="nil"/>
              <w:right w:val="nil"/>
            </w:tcBorders>
          </w:tcPr>
          <w:p w14:paraId="553D2404" w14:textId="77777777" w:rsidR="00FD71C2" w:rsidRPr="000263AC" w:rsidRDefault="00FD71C2" w:rsidP="004917B8">
            <w:pPr>
              <w:autoSpaceDE w:val="0"/>
              <w:autoSpaceDN w:val="0"/>
              <w:adjustRightInd w:val="0"/>
            </w:pPr>
            <w:r w:rsidRPr="000263AC">
              <w:t xml:space="preserve">Outcomes of serial casting for ITW </w:t>
            </w:r>
          </w:p>
        </w:tc>
      </w:tr>
      <w:tr w:rsidR="00FD71C2" w:rsidRPr="000263AC" w14:paraId="267F3384" w14:textId="77777777" w:rsidTr="00FD71C2">
        <w:trPr>
          <w:trHeight w:val="280"/>
        </w:trPr>
        <w:tc>
          <w:tcPr>
            <w:tcW w:w="966" w:type="dxa"/>
            <w:tcBorders>
              <w:top w:val="nil"/>
              <w:left w:val="nil"/>
              <w:bottom w:val="nil"/>
              <w:right w:val="nil"/>
            </w:tcBorders>
          </w:tcPr>
          <w:p w14:paraId="60966243" w14:textId="77777777" w:rsidR="00FD71C2" w:rsidRPr="000263AC" w:rsidRDefault="00FD71C2" w:rsidP="004917B8">
            <w:pPr>
              <w:autoSpaceDE w:val="0"/>
              <w:autoSpaceDN w:val="0"/>
              <w:adjustRightInd w:val="0"/>
            </w:pPr>
            <w:r w:rsidRPr="000263AC">
              <w:t xml:space="preserve"> </w:t>
            </w:r>
          </w:p>
        </w:tc>
        <w:tc>
          <w:tcPr>
            <w:tcW w:w="2575" w:type="dxa"/>
            <w:tcBorders>
              <w:top w:val="nil"/>
              <w:left w:val="nil"/>
              <w:bottom w:val="nil"/>
              <w:right w:val="nil"/>
            </w:tcBorders>
          </w:tcPr>
          <w:p w14:paraId="04447E8F" w14:textId="77777777" w:rsidR="00FD71C2" w:rsidRPr="000263AC" w:rsidRDefault="00FD71C2" w:rsidP="004917B8">
            <w:pPr>
              <w:autoSpaceDE w:val="0"/>
              <w:autoSpaceDN w:val="0"/>
              <w:adjustRightInd w:val="0"/>
            </w:pPr>
            <w:r w:rsidRPr="000263AC">
              <w:t xml:space="preserve">Principal Investigator: </w:t>
            </w:r>
          </w:p>
        </w:tc>
        <w:tc>
          <w:tcPr>
            <w:tcW w:w="6459" w:type="dxa"/>
            <w:tcBorders>
              <w:top w:val="nil"/>
              <w:left w:val="nil"/>
              <w:bottom w:val="nil"/>
              <w:right w:val="nil"/>
            </w:tcBorders>
          </w:tcPr>
          <w:p w14:paraId="52B7DBBC" w14:textId="77777777" w:rsidR="00FD71C2" w:rsidRPr="000263AC" w:rsidRDefault="00FD71C2" w:rsidP="004917B8">
            <w:pPr>
              <w:autoSpaceDE w:val="0"/>
              <w:autoSpaceDN w:val="0"/>
              <w:adjustRightInd w:val="0"/>
            </w:pPr>
            <w:r w:rsidRPr="000263AC">
              <w:t xml:space="preserve">Dr Nichola Wilson </w:t>
            </w:r>
          </w:p>
        </w:tc>
      </w:tr>
      <w:tr w:rsidR="00FD71C2" w:rsidRPr="000263AC" w14:paraId="58072395" w14:textId="77777777" w:rsidTr="00FD71C2">
        <w:trPr>
          <w:trHeight w:val="280"/>
        </w:trPr>
        <w:tc>
          <w:tcPr>
            <w:tcW w:w="966" w:type="dxa"/>
            <w:tcBorders>
              <w:top w:val="nil"/>
              <w:left w:val="nil"/>
              <w:bottom w:val="nil"/>
              <w:right w:val="nil"/>
            </w:tcBorders>
          </w:tcPr>
          <w:p w14:paraId="78E8092B" w14:textId="77777777" w:rsidR="00FD71C2" w:rsidRPr="000263AC" w:rsidRDefault="00FD71C2" w:rsidP="004917B8">
            <w:pPr>
              <w:autoSpaceDE w:val="0"/>
              <w:autoSpaceDN w:val="0"/>
              <w:adjustRightInd w:val="0"/>
            </w:pPr>
            <w:r w:rsidRPr="000263AC">
              <w:t xml:space="preserve"> </w:t>
            </w:r>
          </w:p>
        </w:tc>
        <w:tc>
          <w:tcPr>
            <w:tcW w:w="2575" w:type="dxa"/>
            <w:tcBorders>
              <w:top w:val="nil"/>
              <w:left w:val="nil"/>
              <w:bottom w:val="nil"/>
              <w:right w:val="nil"/>
            </w:tcBorders>
          </w:tcPr>
          <w:p w14:paraId="78B4BBFE" w14:textId="77777777" w:rsidR="00FD71C2" w:rsidRPr="000263AC" w:rsidRDefault="00FD71C2" w:rsidP="004917B8">
            <w:pPr>
              <w:autoSpaceDE w:val="0"/>
              <w:autoSpaceDN w:val="0"/>
              <w:adjustRightInd w:val="0"/>
            </w:pPr>
            <w:r w:rsidRPr="000263AC">
              <w:t xml:space="preserve">Sponsor: </w:t>
            </w:r>
          </w:p>
        </w:tc>
        <w:tc>
          <w:tcPr>
            <w:tcW w:w="6459" w:type="dxa"/>
            <w:tcBorders>
              <w:top w:val="nil"/>
              <w:left w:val="nil"/>
              <w:bottom w:val="nil"/>
              <w:right w:val="nil"/>
            </w:tcBorders>
          </w:tcPr>
          <w:p w14:paraId="489CE567" w14:textId="77777777" w:rsidR="00FD71C2" w:rsidRPr="000263AC" w:rsidRDefault="00FD71C2" w:rsidP="004917B8">
            <w:pPr>
              <w:autoSpaceDE w:val="0"/>
              <w:autoSpaceDN w:val="0"/>
              <w:adjustRightInd w:val="0"/>
            </w:pPr>
            <w:r w:rsidRPr="000263AC">
              <w:t xml:space="preserve"> </w:t>
            </w:r>
          </w:p>
        </w:tc>
      </w:tr>
      <w:tr w:rsidR="00FD71C2" w:rsidRPr="000263AC" w14:paraId="7A6D7753" w14:textId="77777777" w:rsidTr="00FD71C2">
        <w:trPr>
          <w:trHeight w:val="280"/>
        </w:trPr>
        <w:tc>
          <w:tcPr>
            <w:tcW w:w="966" w:type="dxa"/>
            <w:tcBorders>
              <w:top w:val="nil"/>
              <w:left w:val="nil"/>
              <w:bottom w:val="nil"/>
              <w:right w:val="nil"/>
            </w:tcBorders>
          </w:tcPr>
          <w:p w14:paraId="24ECEC50" w14:textId="77777777" w:rsidR="00FD71C2" w:rsidRPr="000263AC" w:rsidRDefault="00FD71C2" w:rsidP="004917B8">
            <w:pPr>
              <w:autoSpaceDE w:val="0"/>
              <w:autoSpaceDN w:val="0"/>
              <w:adjustRightInd w:val="0"/>
            </w:pPr>
            <w:r w:rsidRPr="000263AC">
              <w:t xml:space="preserve"> </w:t>
            </w:r>
          </w:p>
        </w:tc>
        <w:tc>
          <w:tcPr>
            <w:tcW w:w="2575" w:type="dxa"/>
            <w:tcBorders>
              <w:top w:val="nil"/>
              <w:left w:val="nil"/>
              <w:bottom w:val="nil"/>
              <w:right w:val="nil"/>
            </w:tcBorders>
          </w:tcPr>
          <w:p w14:paraId="30328318" w14:textId="77777777" w:rsidR="00FD71C2" w:rsidRPr="000263AC" w:rsidRDefault="00FD71C2" w:rsidP="004917B8">
            <w:pPr>
              <w:autoSpaceDE w:val="0"/>
              <w:autoSpaceDN w:val="0"/>
              <w:adjustRightInd w:val="0"/>
            </w:pPr>
            <w:r w:rsidRPr="000263AC">
              <w:t xml:space="preserve">Clock Start Date: </w:t>
            </w:r>
          </w:p>
        </w:tc>
        <w:tc>
          <w:tcPr>
            <w:tcW w:w="6459" w:type="dxa"/>
            <w:tcBorders>
              <w:top w:val="nil"/>
              <w:left w:val="nil"/>
              <w:bottom w:val="nil"/>
              <w:right w:val="nil"/>
            </w:tcBorders>
          </w:tcPr>
          <w:p w14:paraId="1CDBF4E1" w14:textId="77777777" w:rsidR="00FD71C2" w:rsidRPr="000263AC" w:rsidRDefault="00FD71C2" w:rsidP="004917B8">
            <w:pPr>
              <w:autoSpaceDE w:val="0"/>
              <w:autoSpaceDN w:val="0"/>
              <w:adjustRightInd w:val="0"/>
            </w:pPr>
            <w:r w:rsidRPr="000263AC">
              <w:t xml:space="preserve">27 September 2018 </w:t>
            </w:r>
          </w:p>
        </w:tc>
      </w:tr>
    </w:tbl>
    <w:p w14:paraId="5487AB6E" w14:textId="77777777" w:rsidR="0067169A" w:rsidRPr="000263AC" w:rsidRDefault="0067169A">
      <w:pPr>
        <w:autoSpaceDE w:val="0"/>
        <w:autoSpaceDN w:val="0"/>
        <w:adjustRightInd w:val="0"/>
      </w:pPr>
    </w:p>
    <w:p w14:paraId="73C87399" w14:textId="77777777" w:rsidR="00DF3DEB" w:rsidRPr="000263AC" w:rsidRDefault="00151D26" w:rsidP="00A15F9B">
      <w:pPr>
        <w:autoSpaceDE w:val="0"/>
        <w:autoSpaceDN w:val="0"/>
        <w:adjustRightInd w:val="0"/>
        <w:rPr>
          <w:sz w:val="20"/>
        </w:rPr>
      </w:pPr>
      <w:r w:rsidRPr="000263AC">
        <w:rPr>
          <w:rFonts w:cs="Arial"/>
          <w:szCs w:val="22"/>
        </w:rPr>
        <w:t>Dr Nichola Wilson</w:t>
      </w:r>
      <w:r w:rsidR="00DF3DEB" w:rsidRPr="000263AC">
        <w:t xml:space="preserve"> was present </w:t>
      </w:r>
      <w:r w:rsidR="00DF3DEB" w:rsidRPr="000263AC">
        <w:rPr>
          <w:rFonts w:cs="Arial"/>
          <w:szCs w:val="22"/>
        </w:rPr>
        <w:t>by teleconference</w:t>
      </w:r>
      <w:r w:rsidR="00DF3DEB" w:rsidRPr="000263AC">
        <w:t xml:space="preserve"> for discussion of this application.</w:t>
      </w:r>
    </w:p>
    <w:p w14:paraId="6C07B036" w14:textId="77777777" w:rsidR="00DF3DEB" w:rsidRPr="000263AC" w:rsidRDefault="00DF3DEB" w:rsidP="00A15F9B">
      <w:pPr>
        <w:rPr>
          <w:u w:val="single"/>
        </w:rPr>
      </w:pPr>
    </w:p>
    <w:p w14:paraId="7DFFFCBA" w14:textId="77777777" w:rsidR="00DF3DEB" w:rsidRPr="000263AC" w:rsidRDefault="00DF3DEB" w:rsidP="00A15F9B">
      <w:pPr>
        <w:rPr>
          <w:u w:val="single"/>
        </w:rPr>
      </w:pPr>
      <w:r w:rsidRPr="000263AC">
        <w:rPr>
          <w:u w:val="single"/>
        </w:rPr>
        <w:t>Potential conflicts of interest</w:t>
      </w:r>
    </w:p>
    <w:p w14:paraId="608F682D" w14:textId="77777777" w:rsidR="00DF3DEB" w:rsidRPr="000263AC" w:rsidRDefault="00DF3DEB" w:rsidP="00A15F9B">
      <w:pPr>
        <w:rPr>
          <w:b/>
        </w:rPr>
      </w:pPr>
    </w:p>
    <w:p w14:paraId="789C62E2" w14:textId="77777777" w:rsidR="00DF3DEB" w:rsidRPr="000263AC" w:rsidRDefault="00DF3DEB" w:rsidP="00A15F9B">
      <w:r w:rsidRPr="000263AC">
        <w:t>The Chair asked members to declare any potential conflicts of interest related to this application.</w:t>
      </w:r>
    </w:p>
    <w:p w14:paraId="228A5E75" w14:textId="77777777" w:rsidR="00DF3DEB" w:rsidRPr="000263AC" w:rsidRDefault="00DF3DEB" w:rsidP="00A15F9B"/>
    <w:p w14:paraId="315666C7" w14:textId="77777777" w:rsidR="00DF3DEB" w:rsidRPr="000263AC" w:rsidRDefault="00DF3DEB" w:rsidP="00A15F9B">
      <w:r w:rsidRPr="000263AC">
        <w:t>No potential conflicts of interest related to this application were declared by any member.</w:t>
      </w:r>
    </w:p>
    <w:p w14:paraId="5AB1A394" w14:textId="77777777" w:rsidR="00DF3DEB" w:rsidRPr="000263AC" w:rsidRDefault="00DF3DEB" w:rsidP="00A15F9B"/>
    <w:p w14:paraId="6BDD42F3" w14:textId="77777777" w:rsidR="00DF3DEB" w:rsidRPr="000263AC" w:rsidRDefault="00DF3DEB" w:rsidP="00A15F9B">
      <w:pPr>
        <w:rPr>
          <w:u w:val="single"/>
        </w:rPr>
      </w:pPr>
      <w:r w:rsidRPr="000263AC">
        <w:rPr>
          <w:u w:val="single"/>
        </w:rPr>
        <w:t>Summary of Study</w:t>
      </w:r>
    </w:p>
    <w:p w14:paraId="225E4A7B" w14:textId="77777777" w:rsidR="00DF3DEB" w:rsidRPr="000263AC" w:rsidRDefault="00DF3DEB" w:rsidP="00A15F9B">
      <w:pPr>
        <w:rPr>
          <w:u w:val="single"/>
        </w:rPr>
      </w:pPr>
    </w:p>
    <w:p w14:paraId="165C213C" w14:textId="77777777" w:rsidR="00DF3DEB" w:rsidRPr="000263AC" w:rsidRDefault="00151D26" w:rsidP="00DF3DEB">
      <w:pPr>
        <w:pStyle w:val="ListParagraph"/>
        <w:numPr>
          <w:ilvl w:val="0"/>
          <w:numId w:val="8"/>
        </w:numPr>
        <w:rPr>
          <w:lang w:val="en-NZ"/>
        </w:rPr>
      </w:pPr>
      <w:r w:rsidRPr="000263AC">
        <w:rPr>
          <w:lang w:val="en-NZ"/>
        </w:rPr>
        <w:t xml:space="preserve">The study investigates the outcomes of serial casting for idiopathic toe walking. </w:t>
      </w:r>
    </w:p>
    <w:p w14:paraId="6773B863" w14:textId="77777777" w:rsidR="00DF3DEB" w:rsidRPr="000263AC" w:rsidRDefault="00DF3DEB" w:rsidP="00A15F9B">
      <w:pPr>
        <w:autoSpaceDE w:val="0"/>
        <w:autoSpaceDN w:val="0"/>
        <w:adjustRightInd w:val="0"/>
        <w:rPr>
          <w:u w:val="single"/>
        </w:rPr>
      </w:pPr>
    </w:p>
    <w:p w14:paraId="5D7593A4" w14:textId="77777777" w:rsidR="00DF3DEB" w:rsidRPr="000263AC" w:rsidRDefault="00DF3DEB" w:rsidP="00A15F9B">
      <w:pPr>
        <w:rPr>
          <w:u w:val="single"/>
        </w:rPr>
      </w:pPr>
      <w:r w:rsidRPr="000263AC">
        <w:rPr>
          <w:u w:val="single"/>
        </w:rPr>
        <w:t>Summary of ethical issues (resolved)</w:t>
      </w:r>
    </w:p>
    <w:p w14:paraId="02ADE714" w14:textId="77777777" w:rsidR="00DF3DEB" w:rsidRPr="000263AC" w:rsidRDefault="00DF3DEB" w:rsidP="00A15F9B">
      <w:pPr>
        <w:rPr>
          <w:u w:val="single"/>
        </w:rPr>
      </w:pPr>
    </w:p>
    <w:p w14:paraId="64869E57" w14:textId="77777777" w:rsidR="00DF3DEB" w:rsidRPr="000263AC" w:rsidRDefault="00DF3DEB" w:rsidP="00A15F9B">
      <w:r w:rsidRPr="000263AC">
        <w:t>The main ethical issues considered by the Committee and addressed by the Researcher are as follows.</w:t>
      </w:r>
    </w:p>
    <w:p w14:paraId="1B7552AA" w14:textId="77777777" w:rsidR="00DF3DEB" w:rsidRPr="000263AC" w:rsidRDefault="00DF3DEB" w:rsidP="00A15F9B"/>
    <w:p w14:paraId="7EF1132E" w14:textId="5A45FD12" w:rsidR="00DF3DEB" w:rsidRPr="000263AC" w:rsidRDefault="00582894" w:rsidP="00DF3DEB">
      <w:pPr>
        <w:pStyle w:val="ListParagraph"/>
        <w:numPr>
          <w:ilvl w:val="0"/>
          <w:numId w:val="8"/>
        </w:numPr>
        <w:spacing w:before="80" w:after="80"/>
        <w:rPr>
          <w:lang w:val="en-NZ"/>
        </w:rPr>
      </w:pPr>
      <w:r>
        <w:rPr>
          <w:lang w:val="en-NZ"/>
        </w:rPr>
        <w:t>Since there is no evidence of the benefit of serial casting, t</w:t>
      </w:r>
      <w:r w:rsidRPr="000263AC">
        <w:rPr>
          <w:lang w:val="en-NZ"/>
        </w:rPr>
        <w:t xml:space="preserve">he </w:t>
      </w:r>
      <w:r w:rsidR="00DF3DEB" w:rsidRPr="000263AC">
        <w:rPr>
          <w:lang w:val="en-NZ"/>
        </w:rPr>
        <w:t xml:space="preserve">Committee queried </w:t>
      </w:r>
      <w:r w:rsidR="00386934" w:rsidRPr="000263AC">
        <w:rPr>
          <w:lang w:val="en-NZ"/>
        </w:rPr>
        <w:t>why there is no control group of children with idiopathic toe walking who were merely observed. The Researcher explained that they believe that serial casting is better than no treatment and so to not do nothing would mean that there was no</w:t>
      </w:r>
      <w:r w:rsidR="000401AC">
        <w:rPr>
          <w:lang w:val="en-NZ"/>
        </w:rPr>
        <w:t xml:space="preserve">t </w:t>
      </w:r>
      <w:r w:rsidR="00386934" w:rsidRPr="000263AC">
        <w:rPr>
          <w:lang w:val="en-NZ"/>
        </w:rPr>
        <w:t>equipoise between arms.</w:t>
      </w:r>
    </w:p>
    <w:p w14:paraId="0179BA3C" w14:textId="59D5BBB3" w:rsidR="00555322" w:rsidRPr="000263AC" w:rsidRDefault="00555322" w:rsidP="00DF3DEB">
      <w:pPr>
        <w:pStyle w:val="ListParagraph"/>
        <w:numPr>
          <w:ilvl w:val="0"/>
          <w:numId w:val="8"/>
        </w:numPr>
        <w:spacing w:before="80" w:after="80"/>
        <w:rPr>
          <w:lang w:val="en-NZ"/>
        </w:rPr>
      </w:pPr>
      <w:r w:rsidRPr="000263AC">
        <w:rPr>
          <w:lang w:val="en-NZ"/>
        </w:rPr>
        <w:t xml:space="preserve">The Committee asked if the </w:t>
      </w:r>
      <w:r w:rsidR="000401AC">
        <w:rPr>
          <w:lang w:val="en-NZ"/>
        </w:rPr>
        <w:t>study will be introduced to potential participants</w:t>
      </w:r>
      <w:r w:rsidRPr="000263AC">
        <w:rPr>
          <w:lang w:val="en-NZ"/>
        </w:rPr>
        <w:t xml:space="preserve"> </w:t>
      </w:r>
      <w:r w:rsidR="000401AC">
        <w:rPr>
          <w:lang w:val="en-NZ"/>
        </w:rPr>
        <w:t>after</w:t>
      </w:r>
      <w:r w:rsidR="000401AC" w:rsidRPr="000263AC">
        <w:rPr>
          <w:lang w:val="en-NZ"/>
        </w:rPr>
        <w:t xml:space="preserve"> </w:t>
      </w:r>
      <w:r w:rsidRPr="000263AC">
        <w:rPr>
          <w:lang w:val="en-NZ"/>
        </w:rPr>
        <w:t xml:space="preserve">serial casting is suggested as a treatment option. </w:t>
      </w:r>
      <w:r w:rsidR="00C57712" w:rsidRPr="000263AC">
        <w:rPr>
          <w:lang w:val="en-NZ"/>
        </w:rPr>
        <w:t xml:space="preserve">The Researcher </w:t>
      </w:r>
      <w:r w:rsidR="000C0C1B" w:rsidRPr="000263AC">
        <w:rPr>
          <w:lang w:val="en-NZ"/>
        </w:rPr>
        <w:t>explained that once the serial casting option has been chosen</w:t>
      </w:r>
      <w:r w:rsidR="006E0547">
        <w:rPr>
          <w:lang w:val="en-NZ"/>
        </w:rPr>
        <w:t>,</w:t>
      </w:r>
      <w:r w:rsidR="000C0C1B" w:rsidRPr="000263AC">
        <w:rPr>
          <w:lang w:val="en-NZ"/>
        </w:rPr>
        <w:t xml:space="preserve"> families will be sent an information sheet and serial casting hand-out and then receive a follow-up phone call. </w:t>
      </w:r>
    </w:p>
    <w:p w14:paraId="35EA4047" w14:textId="77777777" w:rsidR="000C0C1B" w:rsidRPr="000263AC" w:rsidRDefault="0076798D" w:rsidP="00DF3DEB">
      <w:pPr>
        <w:pStyle w:val="ListParagraph"/>
        <w:numPr>
          <w:ilvl w:val="0"/>
          <w:numId w:val="8"/>
        </w:numPr>
        <w:spacing w:before="80" w:after="80"/>
        <w:rPr>
          <w:lang w:val="en-NZ"/>
        </w:rPr>
      </w:pPr>
      <w:r w:rsidRPr="000263AC">
        <w:rPr>
          <w:lang w:val="en-NZ"/>
        </w:rPr>
        <w:t xml:space="preserve">The Committee noted that the researchers had responded to the comments made in the peer review. </w:t>
      </w:r>
    </w:p>
    <w:p w14:paraId="76B0AB46" w14:textId="77777777" w:rsidR="00DF3DEB" w:rsidRPr="000263AC" w:rsidRDefault="00DF3DEB" w:rsidP="00A15F9B">
      <w:pPr>
        <w:spacing w:before="80" w:after="80"/>
        <w:rPr>
          <w:u w:val="single"/>
        </w:rPr>
      </w:pPr>
    </w:p>
    <w:p w14:paraId="72A78CAB" w14:textId="77777777" w:rsidR="00DF3DEB" w:rsidRPr="000263AC" w:rsidRDefault="00DF3DEB" w:rsidP="00A15F9B">
      <w:pPr>
        <w:rPr>
          <w:u w:val="single"/>
        </w:rPr>
      </w:pPr>
      <w:r w:rsidRPr="000263AC">
        <w:rPr>
          <w:u w:val="single"/>
        </w:rPr>
        <w:t>Summary of ethical issues (outstanding)</w:t>
      </w:r>
    </w:p>
    <w:p w14:paraId="20CC8039" w14:textId="77777777" w:rsidR="00DF3DEB" w:rsidRPr="000263AC" w:rsidRDefault="00DF3DEB" w:rsidP="00A15F9B">
      <w:pPr>
        <w:rPr>
          <w:u w:val="single"/>
        </w:rPr>
      </w:pPr>
    </w:p>
    <w:p w14:paraId="605FC72C" w14:textId="77777777" w:rsidR="00DF3DEB" w:rsidRPr="000263AC" w:rsidRDefault="00DF3DEB" w:rsidP="00A15F9B">
      <w:r w:rsidRPr="000263AC">
        <w:t>The main ethical issues considered by the Committee and which require addressing by the Researcher are as follows.</w:t>
      </w:r>
    </w:p>
    <w:p w14:paraId="5568D33A" w14:textId="77777777" w:rsidR="00DF3DEB" w:rsidRPr="000263AC" w:rsidRDefault="00DF3DEB" w:rsidP="00A15F9B">
      <w:pPr>
        <w:autoSpaceDE w:val="0"/>
        <w:autoSpaceDN w:val="0"/>
        <w:adjustRightInd w:val="0"/>
      </w:pPr>
    </w:p>
    <w:p w14:paraId="317C35A8" w14:textId="77777777" w:rsidR="00DF3DEB" w:rsidRPr="000263AC" w:rsidRDefault="00B052C3" w:rsidP="00DF3DEB">
      <w:pPr>
        <w:pStyle w:val="ListParagraph"/>
        <w:numPr>
          <w:ilvl w:val="0"/>
          <w:numId w:val="8"/>
        </w:numPr>
        <w:rPr>
          <w:lang w:val="en-NZ"/>
        </w:rPr>
      </w:pPr>
      <w:r w:rsidRPr="000263AC">
        <w:rPr>
          <w:rFonts w:cs="Arial"/>
          <w:lang w:val="en-US"/>
        </w:rPr>
        <w:t>Please amend the information sheet and consent form, taking into account the suggestions made by the Committee (</w:t>
      </w:r>
      <w:r w:rsidRPr="000263AC">
        <w:rPr>
          <w:rFonts w:cs="Arial"/>
          <w:i/>
          <w:lang w:val="en-US"/>
        </w:rPr>
        <w:t>Ethical Guidelines for Intervention Studies</w:t>
      </w:r>
      <w:r w:rsidRPr="000263AC">
        <w:rPr>
          <w:rFonts w:cs="Arial"/>
          <w:lang w:val="en-US"/>
        </w:rPr>
        <w:t xml:space="preserve"> </w:t>
      </w:r>
      <w:r w:rsidRPr="000263AC">
        <w:rPr>
          <w:rFonts w:cs="Arial"/>
          <w:i/>
          <w:lang w:val="en-US"/>
        </w:rPr>
        <w:t>para 6.22</w:t>
      </w:r>
      <w:r w:rsidRPr="000263AC">
        <w:rPr>
          <w:rFonts w:cs="Arial"/>
          <w:lang w:val="en-US"/>
        </w:rPr>
        <w:t>).</w:t>
      </w:r>
    </w:p>
    <w:p w14:paraId="5D52C2F8" w14:textId="778EA12F" w:rsidR="00582894" w:rsidRPr="00540302" w:rsidRDefault="00683851" w:rsidP="00683851">
      <w:pPr>
        <w:pStyle w:val="ListParagraph"/>
        <w:numPr>
          <w:ilvl w:val="0"/>
          <w:numId w:val="8"/>
        </w:numPr>
      </w:pPr>
      <w:r w:rsidRPr="000263AC">
        <w:rPr>
          <w:rFonts w:cs="Arial"/>
          <w:lang w:val="en-US"/>
        </w:rPr>
        <w:t xml:space="preserve">The Committee </w:t>
      </w:r>
      <w:r w:rsidR="00582894">
        <w:rPr>
          <w:rFonts w:cs="Arial"/>
          <w:lang w:val="en-US"/>
        </w:rPr>
        <w:t>suggested that</w:t>
      </w:r>
      <w:r w:rsidR="00582894" w:rsidRPr="000263AC">
        <w:rPr>
          <w:rFonts w:cs="Arial"/>
          <w:lang w:val="en-US"/>
        </w:rPr>
        <w:t xml:space="preserve"> </w:t>
      </w:r>
      <w:r w:rsidRPr="000263AC">
        <w:rPr>
          <w:rFonts w:cs="Arial"/>
          <w:lang w:val="en-US"/>
        </w:rPr>
        <w:t>a control group</w:t>
      </w:r>
      <w:r w:rsidR="00582894">
        <w:rPr>
          <w:rFonts w:cs="Arial"/>
          <w:lang w:val="en-US"/>
        </w:rPr>
        <w:t xml:space="preserve"> could</w:t>
      </w:r>
      <w:r w:rsidRPr="000263AC">
        <w:rPr>
          <w:rFonts w:cs="Arial"/>
          <w:lang w:val="en-US"/>
        </w:rPr>
        <w:t xml:space="preserve"> be created based on those who refused or did not receive casting. </w:t>
      </w:r>
    </w:p>
    <w:p w14:paraId="052342DB" w14:textId="7EA00E55" w:rsidR="00683851" w:rsidRPr="000263AC" w:rsidRDefault="00683851" w:rsidP="00683851">
      <w:pPr>
        <w:pStyle w:val="ListParagraph"/>
        <w:numPr>
          <w:ilvl w:val="0"/>
          <w:numId w:val="8"/>
        </w:numPr>
      </w:pPr>
      <w:r w:rsidRPr="000263AC">
        <w:rPr>
          <w:rFonts w:cs="Arial"/>
          <w:szCs w:val="22"/>
          <w:lang w:val="en-US"/>
        </w:rPr>
        <w:t xml:space="preserve">Please amend the study protocol taking into account the suggestions made by the Committee. </w:t>
      </w:r>
      <w:r w:rsidRPr="000263AC">
        <w:rPr>
          <w:rFonts w:cs="Arial"/>
          <w:lang w:val="en-US"/>
        </w:rPr>
        <w:t>(</w:t>
      </w:r>
      <w:r w:rsidRPr="000263AC">
        <w:rPr>
          <w:rFonts w:cs="Arial"/>
          <w:i/>
          <w:lang w:val="en-US"/>
        </w:rPr>
        <w:t>Ethical Guidelines for Intervention Studies</w:t>
      </w:r>
      <w:r w:rsidRPr="000263AC">
        <w:rPr>
          <w:rFonts w:cs="Arial"/>
          <w:lang w:val="en-US"/>
        </w:rPr>
        <w:t xml:space="preserve"> </w:t>
      </w:r>
      <w:r w:rsidRPr="000263AC">
        <w:rPr>
          <w:rFonts w:cs="Arial"/>
          <w:i/>
          <w:lang w:val="en-US"/>
        </w:rPr>
        <w:t>para 5.41</w:t>
      </w:r>
      <w:r w:rsidRPr="000263AC">
        <w:rPr>
          <w:rFonts w:cs="Arial"/>
          <w:lang w:val="en-US"/>
        </w:rPr>
        <w:t>)</w:t>
      </w:r>
    </w:p>
    <w:p w14:paraId="34C87059" w14:textId="77777777" w:rsidR="00DF3DEB" w:rsidRPr="000263AC" w:rsidRDefault="00DF3DEB" w:rsidP="00A15F9B">
      <w:pPr>
        <w:pStyle w:val="ListParagraph"/>
        <w:spacing w:before="80" w:after="80"/>
        <w:rPr>
          <w:rFonts w:cs="Arial"/>
          <w:szCs w:val="22"/>
          <w:lang w:val="en-NZ"/>
        </w:rPr>
      </w:pPr>
    </w:p>
    <w:p w14:paraId="088AE74B" w14:textId="77777777" w:rsidR="00DF3DEB" w:rsidRPr="000263AC" w:rsidRDefault="00DF3DEB" w:rsidP="00A15F9B">
      <w:pPr>
        <w:spacing w:before="80" w:after="80"/>
        <w:rPr>
          <w:rFonts w:cs="Arial"/>
          <w:szCs w:val="22"/>
        </w:rPr>
      </w:pPr>
      <w:r w:rsidRPr="000263AC">
        <w:rPr>
          <w:rFonts w:cs="Arial"/>
          <w:szCs w:val="22"/>
        </w:rPr>
        <w:t xml:space="preserve">The Committee requested the following changes to the Participant Information Sheet and Consent Form: </w:t>
      </w:r>
    </w:p>
    <w:p w14:paraId="53D7DD5F" w14:textId="77777777" w:rsidR="00DF3DEB" w:rsidRPr="000263AC" w:rsidRDefault="00DF3DEB" w:rsidP="00A15F9B">
      <w:pPr>
        <w:spacing w:before="80" w:after="80"/>
        <w:rPr>
          <w:rFonts w:cs="Arial"/>
          <w:szCs w:val="22"/>
        </w:rPr>
      </w:pPr>
    </w:p>
    <w:p w14:paraId="1B545709" w14:textId="77777777" w:rsidR="00DF3DEB" w:rsidRPr="000263AC" w:rsidRDefault="00DF3DEB" w:rsidP="00DF3DEB">
      <w:pPr>
        <w:pStyle w:val="ListParagraph"/>
        <w:numPr>
          <w:ilvl w:val="0"/>
          <w:numId w:val="8"/>
        </w:numPr>
        <w:spacing w:before="80" w:after="80"/>
      </w:pPr>
      <w:r w:rsidRPr="000263AC">
        <w:rPr>
          <w:rFonts w:cs="Arial"/>
          <w:szCs w:val="22"/>
          <w:lang w:val="en-NZ"/>
        </w:rPr>
        <w:t xml:space="preserve">Add </w:t>
      </w:r>
      <w:r w:rsidR="009B2E43" w:rsidRPr="000263AC">
        <w:rPr>
          <w:rFonts w:cs="Arial"/>
          <w:szCs w:val="22"/>
          <w:lang w:val="en-NZ"/>
        </w:rPr>
        <w:t>a lay friendly title to all information sheet titles.</w:t>
      </w:r>
    </w:p>
    <w:p w14:paraId="0D9BBFBA" w14:textId="77777777" w:rsidR="00DF3DEB" w:rsidRPr="000263AC" w:rsidRDefault="009B2E43" w:rsidP="00DF3DEB">
      <w:pPr>
        <w:pStyle w:val="ListParagraph"/>
        <w:numPr>
          <w:ilvl w:val="0"/>
          <w:numId w:val="8"/>
        </w:numPr>
        <w:spacing w:before="80" w:after="80"/>
      </w:pPr>
      <w:r w:rsidRPr="000263AC">
        <w:t xml:space="preserve">Explain on the children’s assent forms that they can say no even if their parents say yes. </w:t>
      </w:r>
    </w:p>
    <w:p w14:paraId="2B16F2AD" w14:textId="77777777" w:rsidR="00DF3DEB" w:rsidRPr="000263AC" w:rsidRDefault="009B2E43" w:rsidP="00A15F9B">
      <w:pPr>
        <w:pStyle w:val="ListParagraph"/>
        <w:numPr>
          <w:ilvl w:val="0"/>
          <w:numId w:val="8"/>
        </w:numPr>
        <w:spacing w:before="80" w:after="80"/>
      </w:pPr>
      <w:r w:rsidRPr="000263AC">
        <w:t>Remove the ACC statement from assent forms.</w:t>
      </w:r>
    </w:p>
    <w:p w14:paraId="2A68A1DA" w14:textId="77777777" w:rsidR="009B2E43" w:rsidRPr="000263AC" w:rsidRDefault="00B952B1" w:rsidP="00A15F9B">
      <w:pPr>
        <w:pStyle w:val="ListParagraph"/>
        <w:numPr>
          <w:ilvl w:val="0"/>
          <w:numId w:val="8"/>
        </w:numPr>
        <w:spacing w:before="80" w:after="80"/>
      </w:pPr>
      <w:r w:rsidRPr="000263AC">
        <w:t>Please remove references about information going into a thesis from assent forms.</w:t>
      </w:r>
    </w:p>
    <w:p w14:paraId="0B15FB38" w14:textId="77777777" w:rsidR="00B952B1" w:rsidRPr="000263AC" w:rsidRDefault="00A753D2" w:rsidP="00A15F9B">
      <w:pPr>
        <w:pStyle w:val="ListParagraph"/>
        <w:numPr>
          <w:ilvl w:val="0"/>
          <w:numId w:val="8"/>
        </w:numPr>
        <w:spacing w:before="80" w:after="80"/>
      </w:pPr>
      <w:r w:rsidRPr="000263AC">
        <w:t>Add that ultrasounds do not hurt to assent forms.</w:t>
      </w:r>
    </w:p>
    <w:p w14:paraId="655350B5" w14:textId="77777777" w:rsidR="00A753D2" w:rsidRPr="000263AC" w:rsidRDefault="00A753D2" w:rsidP="00A15F9B">
      <w:pPr>
        <w:pStyle w:val="ListParagraph"/>
        <w:numPr>
          <w:ilvl w:val="0"/>
          <w:numId w:val="8"/>
        </w:numPr>
        <w:spacing w:before="80" w:after="80"/>
      </w:pPr>
      <w:r w:rsidRPr="000263AC">
        <w:t xml:space="preserve">Proofread </w:t>
      </w:r>
      <w:r w:rsidR="002A65D0" w:rsidRPr="000263AC">
        <w:t>adult forms to avoid mixing up “my” and “my child”</w:t>
      </w:r>
    </w:p>
    <w:p w14:paraId="484C26E4" w14:textId="77777777" w:rsidR="002A65D0" w:rsidRPr="000263AC" w:rsidRDefault="002A65D0" w:rsidP="00A15F9B">
      <w:pPr>
        <w:pStyle w:val="ListParagraph"/>
        <w:numPr>
          <w:ilvl w:val="0"/>
          <w:numId w:val="8"/>
        </w:numPr>
        <w:spacing w:before="80" w:after="80"/>
      </w:pPr>
      <w:r w:rsidRPr="000263AC">
        <w:t xml:space="preserve">Please add an information sheet, assent form, and consent form for controls </w:t>
      </w:r>
      <w:r w:rsidR="00683851" w:rsidRPr="000263AC">
        <w:t>and their parents.</w:t>
      </w:r>
    </w:p>
    <w:p w14:paraId="2C7CCB53" w14:textId="77777777" w:rsidR="002A65D0" w:rsidRPr="000263AC" w:rsidRDefault="002A65D0" w:rsidP="002A65D0">
      <w:pPr>
        <w:spacing w:before="80" w:after="80"/>
      </w:pPr>
    </w:p>
    <w:p w14:paraId="4A910877" w14:textId="77777777" w:rsidR="00DF3DEB" w:rsidRPr="000263AC" w:rsidRDefault="00DF3DEB" w:rsidP="00A15F9B">
      <w:pPr>
        <w:rPr>
          <w:u w:val="single"/>
        </w:rPr>
      </w:pPr>
      <w:r w:rsidRPr="000263AC">
        <w:rPr>
          <w:u w:val="single"/>
        </w:rPr>
        <w:t xml:space="preserve">Decision </w:t>
      </w:r>
    </w:p>
    <w:p w14:paraId="38FEAADA" w14:textId="77777777" w:rsidR="00DF3DEB" w:rsidRPr="000263AC" w:rsidRDefault="00DF3DEB" w:rsidP="00A15F9B"/>
    <w:p w14:paraId="1CED3D12" w14:textId="77777777" w:rsidR="00DF3DEB" w:rsidRPr="000263AC" w:rsidRDefault="00DF3DEB" w:rsidP="00A15F9B">
      <w:r w:rsidRPr="000263AC">
        <w:t xml:space="preserve">This application was </w:t>
      </w:r>
      <w:r w:rsidRPr="000263AC">
        <w:rPr>
          <w:i/>
        </w:rPr>
        <w:t>provisionally approved</w:t>
      </w:r>
      <w:r w:rsidRPr="000263AC">
        <w:t xml:space="preserve"> by </w:t>
      </w:r>
      <w:r w:rsidRPr="000263AC">
        <w:rPr>
          <w:rFonts w:cs="Arial"/>
          <w:szCs w:val="22"/>
        </w:rPr>
        <w:t>consensus</w:t>
      </w:r>
      <w:r w:rsidRPr="000263AC">
        <w:t xml:space="preserve">, subject to the following information being received. </w:t>
      </w:r>
    </w:p>
    <w:p w14:paraId="544CA724" w14:textId="77777777" w:rsidR="00DF3DEB" w:rsidRPr="000263AC" w:rsidRDefault="00DF3DEB" w:rsidP="00A15F9B"/>
    <w:p w14:paraId="1BB4F47C" w14:textId="77777777" w:rsidR="00DF3DEB" w:rsidRPr="000263AC" w:rsidRDefault="00683851" w:rsidP="00683851">
      <w:pPr>
        <w:pStyle w:val="ListParagraph"/>
        <w:numPr>
          <w:ilvl w:val="0"/>
          <w:numId w:val="7"/>
        </w:numPr>
        <w:spacing w:before="80" w:after="80"/>
        <w:rPr>
          <w:rFonts w:cs="Arial"/>
          <w:szCs w:val="22"/>
          <w:lang w:val="en-NZ"/>
        </w:rPr>
      </w:pPr>
      <w:r w:rsidRPr="000263AC">
        <w:rPr>
          <w:rFonts w:cs="Arial"/>
          <w:szCs w:val="22"/>
          <w:lang w:val="en-US"/>
        </w:rPr>
        <w:t>Please amend the information sheet and consent form, taking into account the suggestions made by the Committee (</w:t>
      </w:r>
      <w:r w:rsidRPr="000263AC">
        <w:rPr>
          <w:rFonts w:cs="Arial"/>
          <w:i/>
          <w:szCs w:val="22"/>
          <w:lang w:val="en-US"/>
        </w:rPr>
        <w:t>Ethical Guidelines for Intervention Studies</w:t>
      </w:r>
      <w:r w:rsidRPr="000263AC">
        <w:rPr>
          <w:rFonts w:cs="Arial"/>
          <w:szCs w:val="22"/>
          <w:lang w:val="en-US"/>
        </w:rPr>
        <w:t xml:space="preserve"> </w:t>
      </w:r>
      <w:r w:rsidRPr="000263AC">
        <w:rPr>
          <w:rFonts w:cs="Arial"/>
          <w:i/>
          <w:szCs w:val="22"/>
          <w:lang w:val="en-US"/>
        </w:rPr>
        <w:t>para 6.22</w:t>
      </w:r>
      <w:r w:rsidRPr="000263AC">
        <w:rPr>
          <w:rFonts w:cs="Arial"/>
          <w:szCs w:val="22"/>
          <w:lang w:val="en-US"/>
        </w:rPr>
        <w:t>).</w:t>
      </w:r>
    </w:p>
    <w:p w14:paraId="0813FBD0" w14:textId="77777777" w:rsidR="00683851" w:rsidRPr="000263AC" w:rsidRDefault="00683851" w:rsidP="00683851">
      <w:pPr>
        <w:pStyle w:val="ListParagraph"/>
        <w:numPr>
          <w:ilvl w:val="0"/>
          <w:numId w:val="7"/>
        </w:numPr>
      </w:pPr>
      <w:r w:rsidRPr="000263AC">
        <w:rPr>
          <w:rFonts w:cs="Arial"/>
          <w:szCs w:val="22"/>
          <w:lang w:val="en-US"/>
        </w:rPr>
        <w:t xml:space="preserve">Please amend the study protocol taking into account the suggestions made by the Committee. </w:t>
      </w:r>
      <w:r w:rsidRPr="000263AC">
        <w:rPr>
          <w:rFonts w:cs="Arial"/>
          <w:lang w:val="en-US"/>
        </w:rPr>
        <w:t>(</w:t>
      </w:r>
      <w:r w:rsidRPr="000263AC">
        <w:rPr>
          <w:rFonts w:cs="Arial"/>
          <w:i/>
          <w:lang w:val="en-US"/>
        </w:rPr>
        <w:t>Ethical Guidelines for Intervention Studies</w:t>
      </w:r>
      <w:r w:rsidRPr="000263AC">
        <w:rPr>
          <w:rFonts w:cs="Arial"/>
          <w:lang w:val="en-US"/>
        </w:rPr>
        <w:t xml:space="preserve"> </w:t>
      </w:r>
      <w:r w:rsidRPr="000263AC">
        <w:rPr>
          <w:rFonts w:cs="Arial"/>
          <w:i/>
          <w:lang w:val="en-US"/>
        </w:rPr>
        <w:t>para 5.41</w:t>
      </w:r>
      <w:r w:rsidRPr="000263AC">
        <w:rPr>
          <w:rFonts w:cs="Arial"/>
          <w:lang w:val="en-US"/>
        </w:rPr>
        <w:t>)</w:t>
      </w:r>
    </w:p>
    <w:p w14:paraId="01B007F9" w14:textId="77777777" w:rsidR="00DF3DEB" w:rsidRPr="000263AC" w:rsidRDefault="00DF3DEB" w:rsidP="00A15F9B"/>
    <w:p w14:paraId="592E91C7" w14:textId="77777777" w:rsidR="00DF3DEB" w:rsidRPr="000263AC" w:rsidRDefault="00DF3DEB" w:rsidP="00A15F9B">
      <w:r w:rsidRPr="000263AC">
        <w:t xml:space="preserve">This following information will be reviewed, and a final decision made on the application, by </w:t>
      </w:r>
      <w:r w:rsidR="00683851" w:rsidRPr="000263AC">
        <w:rPr>
          <w:rFonts w:cs="Arial"/>
          <w:szCs w:val="22"/>
        </w:rPr>
        <w:t xml:space="preserve">Ms Raewyn Idoine and Associate Professor Mira Harrison-Woolrych. </w:t>
      </w:r>
    </w:p>
    <w:p w14:paraId="6A9B7395" w14:textId="77777777" w:rsidR="0067169A" w:rsidRPr="000263AC" w:rsidRDefault="0067169A">
      <w:pPr>
        <w:autoSpaceDE w:val="0"/>
        <w:autoSpaceDN w:val="0"/>
        <w:adjustRightInd w:val="0"/>
      </w:pPr>
    </w:p>
    <w:p w14:paraId="68AE085F" w14:textId="77777777" w:rsidR="0067169A" w:rsidRPr="000263AC" w:rsidRDefault="0067169A">
      <w:pPr>
        <w:autoSpaceDE w:val="0"/>
        <w:autoSpaceDN w:val="0"/>
        <w:adjustRightInd w:val="0"/>
      </w:pPr>
      <w:r w:rsidRPr="000263AC">
        <w:br w:type="page"/>
      </w:r>
    </w:p>
    <w:p w14:paraId="77841E44" w14:textId="77777777" w:rsidR="0067169A" w:rsidRPr="000263AC" w:rsidRDefault="0067169A">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D71C2" w:rsidRPr="000263AC" w14:paraId="26AFDC78" w14:textId="77777777" w:rsidTr="00FD71C2">
        <w:trPr>
          <w:trHeight w:val="280"/>
        </w:trPr>
        <w:tc>
          <w:tcPr>
            <w:tcW w:w="966" w:type="dxa"/>
            <w:tcBorders>
              <w:top w:val="nil"/>
              <w:left w:val="nil"/>
              <w:bottom w:val="nil"/>
              <w:right w:val="nil"/>
            </w:tcBorders>
          </w:tcPr>
          <w:p w14:paraId="228A1D47" w14:textId="77777777" w:rsidR="00FD71C2" w:rsidRPr="000263AC" w:rsidRDefault="00FD71C2" w:rsidP="004917B8">
            <w:pPr>
              <w:autoSpaceDE w:val="0"/>
              <w:autoSpaceDN w:val="0"/>
              <w:adjustRightInd w:val="0"/>
            </w:pPr>
            <w:r w:rsidRPr="000263AC">
              <w:rPr>
                <w:b/>
              </w:rPr>
              <w:t xml:space="preserve">4 </w:t>
            </w:r>
            <w:r w:rsidRPr="000263AC">
              <w:t xml:space="preserve"> </w:t>
            </w:r>
          </w:p>
        </w:tc>
        <w:tc>
          <w:tcPr>
            <w:tcW w:w="2575" w:type="dxa"/>
            <w:tcBorders>
              <w:top w:val="nil"/>
              <w:left w:val="nil"/>
              <w:bottom w:val="nil"/>
              <w:right w:val="nil"/>
            </w:tcBorders>
          </w:tcPr>
          <w:p w14:paraId="2791E8F6" w14:textId="77777777" w:rsidR="00FD71C2" w:rsidRPr="000263AC" w:rsidRDefault="00FD71C2" w:rsidP="004917B8">
            <w:pPr>
              <w:autoSpaceDE w:val="0"/>
              <w:autoSpaceDN w:val="0"/>
              <w:adjustRightInd w:val="0"/>
            </w:pPr>
            <w:r w:rsidRPr="000263AC">
              <w:rPr>
                <w:b/>
              </w:rPr>
              <w:t xml:space="preserve">Ethics ref: </w:t>
            </w:r>
            <w:r w:rsidRPr="000263AC">
              <w:t xml:space="preserve"> </w:t>
            </w:r>
          </w:p>
        </w:tc>
        <w:tc>
          <w:tcPr>
            <w:tcW w:w="6459" w:type="dxa"/>
            <w:tcBorders>
              <w:top w:val="nil"/>
              <w:left w:val="nil"/>
              <w:bottom w:val="nil"/>
              <w:right w:val="nil"/>
            </w:tcBorders>
          </w:tcPr>
          <w:p w14:paraId="23A2F9BD" w14:textId="77777777" w:rsidR="00FD71C2" w:rsidRPr="000263AC" w:rsidRDefault="00FD71C2" w:rsidP="004917B8">
            <w:pPr>
              <w:autoSpaceDE w:val="0"/>
              <w:autoSpaceDN w:val="0"/>
              <w:adjustRightInd w:val="0"/>
            </w:pPr>
            <w:r w:rsidRPr="000263AC">
              <w:rPr>
                <w:b/>
              </w:rPr>
              <w:t>18/STH/198</w:t>
            </w:r>
            <w:r w:rsidRPr="000263AC">
              <w:t xml:space="preserve"> </w:t>
            </w:r>
          </w:p>
        </w:tc>
      </w:tr>
      <w:tr w:rsidR="00FD71C2" w:rsidRPr="000263AC" w14:paraId="4318285E" w14:textId="77777777" w:rsidTr="00FD71C2">
        <w:trPr>
          <w:trHeight w:val="280"/>
        </w:trPr>
        <w:tc>
          <w:tcPr>
            <w:tcW w:w="966" w:type="dxa"/>
            <w:tcBorders>
              <w:top w:val="nil"/>
              <w:left w:val="nil"/>
              <w:bottom w:val="nil"/>
              <w:right w:val="nil"/>
            </w:tcBorders>
          </w:tcPr>
          <w:p w14:paraId="43A9C0D5" w14:textId="77777777" w:rsidR="00FD71C2" w:rsidRPr="000263AC" w:rsidRDefault="00FD71C2" w:rsidP="004917B8">
            <w:pPr>
              <w:autoSpaceDE w:val="0"/>
              <w:autoSpaceDN w:val="0"/>
              <w:adjustRightInd w:val="0"/>
            </w:pPr>
            <w:r w:rsidRPr="000263AC">
              <w:t xml:space="preserve"> </w:t>
            </w:r>
          </w:p>
        </w:tc>
        <w:tc>
          <w:tcPr>
            <w:tcW w:w="2575" w:type="dxa"/>
            <w:tcBorders>
              <w:top w:val="nil"/>
              <w:left w:val="nil"/>
              <w:bottom w:val="nil"/>
              <w:right w:val="nil"/>
            </w:tcBorders>
          </w:tcPr>
          <w:p w14:paraId="62579207" w14:textId="77777777" w:rsidR="00FD71C2" w:rsidRPr="000263AC" w:rsidRDefault="00FD71C2" w:rsidP="004917B8">
            <w:pPr>
              <w:autoSpaceDE w:val="0"/>
              <w:autoSpaceDN w:val="0"/>
              <w:adjustRightInd w:val="0"/>
            </w:pPr>
            <w:r w:rsidRPr="000263AC">
              <w:t xml:space="preserve">Title: </w:t>
            </w:r>
          </w:p>
        </w:tc>
        <w:tc>
          <w:tcPr>
            <w:tcW w:w="6459" w:type="dxa"/>
            <w:tcBorders>
              <w:top w:val="nil"/>
              <w:left w:val="nil"/>
              <w:bottom w:val="nil"/>
              <w:right w:val="nil"/>
            </w:tcBorders>
          </w:tcPr>
          <w:p w14:paraId="548A10E6" w14:textId="02E2DAE6" w:rsidR="00FD71C2" w:rsidRPr="000263AC" w:rsidRDefault="00FD71C2" w:rsidP="004917B8">
            <w:pPr>
              <w:autoSpaceDE w:val="0"/>
              <w:autoSpaceDN w:val="0"/>
              <w:adjustRightInd w:val="0"/>
            </w:pPr>
            <w:r w:rsidRPr="000263AC">
              <w:t>A clinical trial to assess the safety and efficacy of seladelpar in patients</w:t>
            </w:r>
            <w:r>
              <w:t xml:space="preserve"> </w:t>
            </w:r>
            <w:r w:rsidRPr="000263AC">
              <w:t>with primary biliary cholangitis (PBC) and an inadequate response to</w:t>
            </w:r>
            <w:r>
              <w:t>,</w:t>
            </w:r>
            <w:r w:rsidRPr="000263AC">
              <w:t xml:space="preserve"> orintolerance to</w:t>
            </w:r>
            <w:r>
              <w:t>,</w:t>
            </w:r>
            <w:r w:rsidRPr="000263AC">
              <w:t xml:space="preserve"> ursodeoxycholic acid (UDCA). </w:t>
            </w:r>
          </w:p>
        </w:tc>
      </w:tr>
      <w:tr w:rsidR="00FD71C2" w:rsidRPr="000263AC" w14:paraId="7E024C25" w14:textId="77777777" w:rsidTr="00FD71C2">
        <w:trPr>
          <w:trHeight w:val="280"/>
        </w:trPr>
        <w:tc>
          <w:tcPr>
            <w:tcW w:w="966" w:type="dxa"/>
            <w:tcBorders>
              <w:top w:val="nil"/>
              <w:left w:val="nil"/>
              <w:bottom w:val="nil"/>
              <w:right w:val="nil"/>
            </w:tcBorders>
          </w:tcPr>
          <w:p w14:paraId="10D17585" w14:textId="77777777" w:rsidR="00FD71C2" w:rsidRPr="000263AC" w:rsidRDefault="00FD71C2" w:rsidP="004917B8">
            <w:pPr>
              <w:autoSpaceDE w:val="0"/>
              <w:autoSpaceDN w:val="0"/>
              <w:adjustRightInd w:val="0"/>
            </w:pPr>
            <w:r w:rsidRPr="000263AC">
              <w:t xml:space="preserve"> </w:t>
            </w:r>
          </w:p>
        </w:tc>
        <w:tc>
          <w:tcPr>
            <w:tcW w:w="2575" w:type="dxa"/>
            <w:tcBorders>
              <w:top w:val="nil"/>
              <w:left w:val="nil"/>
              <w:bottom w:val="nil"/>
              <w:right w:val="nil"/>
            </w:tcBorders>
          </w:tcPr>
          <w:p w14:paraId="4E961AD9" w14:textId="77777777" w:rsidR="00FD71C2" w:rsidRPr="000263AC" w:rsidRDefault="00FD71C2" w:rsidP="004917B8">
            <w:pPr>
              <w:autoSpaceDE w:val="0"/>
              <w:autoSpaceDN w:val="0"/>
              <w:adjustRightInd w:val="0"/>
            </w:pPr>
            <w:r w:rsidRPr="000263AC">
              <w:t xml:space="preserve">Principal Investigator: </w:t>
            </w:r>
          </w:p>
        </w:tc>
        <w:tc>
          <w:tcPr>
            <w:tcW w:w="6459" w:type="dxa"/>
            <w:tcBorders>
              <w:top w:val="nil"/>
              <w:left w:val="nil"/>
              <w:bottom w:val="nil"/>
              <w:right w:val="nil"/>
            </w:tcBorders>
          </w:tcPr>
          <w:p w14:paraId="6F90E520" w14:textId="77777777" w:rsidR="00FD71C2" w:rsidRPr="000263AC" w:rsidRDefault="00FD71C2" w:rsidP="004917B8">
            <w:pPr>
              <w:autoSpaceDE w:val="0"/>
              <w:autoSpaceDN w:val="0"/>
              <w:adjustRightInd w:val="0"/>
            </w:pPr>
            <w:r w:rsidRPr="000263AC">
              <w:t xml:space="preserve">Dr Jing Hieng (Jeffrey) Ngu </w:t>
            </w:r>
          </w:p>
        </w:tc>
      </w:tr>
      <w:tr w:rsidR="00FD71C2" w:rsidRPr="000263AC" w14:paraId="6DECAAD5" w14:textId="77777777" w:rsidTr="00FD71C2">
        <w:trPr>
          <w:trHeight w:val="280"/>
        </w:trPr>
        <w:tc>
          <w:tcPr>
            <w:tcW w:w="966" w:type="dxa"/>
            <w:tcBorders>
              <w:top w:val="nil"/>
              <w:left w:val="nil"/>
              <w:bottom w:val="nil"/>
              <w:right w:val="nil"/>
            </w:tcBorders>
          </w:tcPr>
          <w:p w14:paraId="39301630" w14:textId="77777777" w:rsidR="00FD71C2" w:rsidRPr="000263AC" w:rsidRDefault="00FD71C2" w:rsidP="004917B8">
            <w:pPr>
              <w:autoSpaceDE w:val="0"/>
              <w:autoSpaceDN w:val="0"/>
              <w:adjustRightInd w:val="0"/>
            </w:pPr>
            <w:r w:rsidRPr="000263AC">
              <w:t xml:space="preserve"> </w:t>
            </w:r>
          </w:p>
        </w:tc>
        <w:tc>
          <w:tcPr>
            <w:tcW w:w="2575" w:type="dxa"/>
            <w:tcBorders>
              <w:top w:val="nil"/>
              <w:left w:val="nil"/>
              <w:bottom w:val="nil"/>
              <w:right w:val="nil"/>
            </w:tcBorders>
          </w:tcPr>
          <w:p w14:paraId="04CFF4E6" w14:textId="77777777" w:rsidR="00FD71C2" w:rsidRPr="000263AC" w:rsidRDefault="00FD71C2" w:rsidP="004917B8">
            <w:pPr>
              <w:autoSpaceDE w:val="0"/>
              <w:autoSpaceDN w:val="0"/>
              <w:adjustRightInd w:val="0"/>
            </w:pPr>
            <w:r w:rsidRPr="000263AC">
              <w:t xml:space="preserve">Sponsor: </w:t>
            </w:r>
          </w:p>
        </w:tc>
        <w:tc>
          <w:tcPr>
            <w:tcW w:w="6459" w:type="dxa"/>
            <w:tcBorders>
              <w:top w:val="nil"/>
              <w:left w:val="nil"/>
              <w:bottom w:val="nil"/>
              <w:right w:val="nil"/>
            </w:tcBorders>
          </w:tcPr>
          <w:p w14:paraId="38F2DDA4" w14:textId="77777777" w:rsidR="00FD71C2" w:rsidRPr="000263AC" w:rsidRDefault="00FD71C2" w:rsidP="004917B8">
            <w:pPr>
              <w:autoSpaceDE w:val="0"/>
              <w:autoSpaceDN w:val="0"/>
              <w:adjustRightInd w:val="0"/>
            </w:pPr>
            <w:r w:rsidRPr="000263AC">
              <w:t xml:space="preserve">CymaBay Therapeutics, Inc. </w:t>
            </w:r>
          </w:p>
        </w:tc>
      </w:tr>
      <w:tr w:rsidR="00FD71C2" w:rsidRPr="000263AC" w14:paraId="6FFBB4BB" w14:textId="77777777" w:rsidTr="00FD71C2">
        <w:trPr>
          <w:trHeight w:val="280"/>
        </w:trPr>
        <w:tc>
          <w:tcPr>
            <w:tcW w:w="966" w:type="dxa"/>
            <w:tcBorders>
              <w:top w:val="nil"/>
              <w:left w:val="nil"/>
              <w:bottom w:val="nil"/>
              <w:right w:val="nil"/>
            </w:tcBorders>
          </w:tcPr>
          <w:p w14:paraId="2B629E4C" w14:textId="77777777" w:rsidR="00FD71C2" w:rsidRPr="000263AC" w:rsidRDefault="00FD71C2" w:rsidP="004917B8">
            <w:pPr>
              <w:autoSpaceDE w:val="0"/>
              <w:autoSpaceDN w:val="0"/>
              <w:adjustRightInd w:val="0"/>
            </w:pPr>
            <w:r w:rsidRPr="000263AC">
              <w:t xml:space="preserve"> </w:t>
            </w:r>
          </w:p>
        </w:tc>
        <w:tc>
          <w:tcPr>
            <w:tcW w:w="2575" w:type="dxa"/>
            <w:tcBorders>
              <w:top w:val="nil"/>
              <w:left w:val="nil"/>
              <w:bottom w:val="nil"/>
              <w:right w:val="nil"/>
            </w:tcBorders>
          </w:tcPr>
          <w:p w14:paraId="015F9943" w14:textId="77777777" w:rsidR="00FD71C2" w:rsidRPr="000263AC" w:rsidRDefault="00FD71C2" w:rsidP="004917B8">
            <w:pPr>
              <w:autoSpaceDE w:val="0"/>
              <w:autoSpaceDN w:val="0"/>
              <w:adjustRightInd w:val="0"/>
            </w:pPr>
            <w:r w:rsidRPr="000263AC">
              <w:t xml:space="preserve">Clock Start Date: </w:t>
            </w:r>
          </w:p>
        </w:tc>
        <w:tc>
          <w:tcPr>
            <w:tcW w:w="6459" w:type="dxa"/>
            <w:tcBorders>
              <w:top w:val="nil"/>
              <w:left w:val="nil"/>
              <w:bottom w:val="nil"/>
              <w:right w:val="nil"/>
            </w:tcBorders>
          </w:tcPr>
          <w:p w14:paraId="4B87560A" w14:textId="77777777" w:rsidR="00FD71C2" w:rsidRPr="000263AC" w:rsidRDefault="00FD71C2" w:rsidP="004917B8">
            <w:pPr>
              <w:autoSpaceDE w:val="0"/>
              <w:autoSpaceDN w:val="0"/>
              <w:adjustRightInd w:val="0"/>
            </w:pPr>
            <w:r w:rsidRPr="000263AC">
              <w:t xml:space="preserve">27 September 2018 </w:t>
            </w:r>
          </w:p>
        </w:tc>
      </w:tr>
    </w:tbl>
    <w:p w14:paraId="2651669E" w14:textId="446B2553" w:rsidR="004917B8" w:rsidRPr="000263AC" w:rsidRDefault="004917B8">
      <w:pPr>
        <w:autoSpaceDE w:val="0"/>
        <w:autoSpaceDN w:val="0"/>
        <w:adjustRightInd w:val="0"/>
      </w:pPr>
    </w:p>
    <w:p w14:paraId="1BDA7878" w14:textId="77777777" w:rsidR="00987913" w:rsidRPr="000263AC" w:rsidRDefault="00FD108F">
      <w:pPr>
        <w:autoSpaceDE w:val="0"/>
        <w:autoSpaceDN w:val="0"/>
        <w:adjustRightInd w:val="0"/>
        <w:rPr>
          <w:sz w:val="20"/>
          <w:lang w:val="en-NZ"/>
        </w:rPr>
      </w:pPr>
      <w:r w:rsidRPr="000263AC">
        <w:rPr>
          <w:lang w:val="en-NZ"/>
        </w:rPr>
        <w:t xml:space="preserve">Dr Jing Hieng (Jeffrey) Ngu </w:t>
      </w:r>
      <w:r w:rsidR="00987913" w:rsidRPr="000263AC">
        <w:rPr>
          <w:lang w:val="en-NZ"/>
        </w:rPr>
        <w:t xml:space="preserve">was </w:t>
      </w:r>
      <w:r w:rsidRPr="000263AC">
        <w:rPr>
          <w:lang w:val="en-NZ"/>
        </w:rPr>
        <w:t xml:space="preserve">not </w:t>
      </w:r>
      <w:r w:rsidR="00987913" w:rsidRPr="000263AC">
        <w:rPr>
          <w:lang w:val="en-NZ"/>
        </w:rPr>
        <w:t>present</w:t>
      </w:r>
      <w:r w:rsidRPr="000263AC">
        <w:rPr>
          <w:lang w:val="en-NZ"/>
        </w:rPr>
        <w:t xml:space="preserve"> </w:t>
      </w:r>
      <w:r w:rsidR="00987913" w:rsidRPr="000263AC">
        <w:rPr>
          <w:lang w:val="en-NZ"/>
        </w:rPr>
        <w:t>for discussion of this application.</w:t>
      </w:r>
    </w:p>
    <w:p w14:paraId="274C487F" w14:textId="77777777" w:rsidR="00FD108F" w:rsidRPr="000263AC" w:rsidRDefault="00FD108F" w:rsidP="00A15F9B">
      <w:pPr>
        <w:rPr>
          <w:u w:val="single"/>
        </w:rPr>
      </w:pPr>
    </w:p>
    <w:p w14:paraId="3485ECC1" w14:textId="77777777" w:rsidR="00FD108F" w:rsidRPr="000263AC" w:rsidRDefault="00FD108F" w:rsidP="00A15F9B">
      <w:pPr>
        <w:rPr>
          <w:u w:val="single"/>
        </w:rPr>
      </w:pPr>
      <w:r w:rsidRPr="000263AC">
        <w:rPr>
          <w:u w:val="single"/>
        </w:rPr>
        <w:t>Potential conflicts of interest</w:t>
      </w:r>
    </w:p>
    <w:p w14:paraId="10D87FEF" w14:textId="77777777" w:rsidR="00FD108F" w:rsidRPr="000263AC" w:rsidRDefault="00FD108F" w:rsidP="00A15F9B">
      <w:pPr>
        <w:rPr>
          <w:b/>
        </w:rPr>
      </w:pPr>
    </w:p>
    <w:p w14:paraId="5CB0A2CE" w14:textId="77777777" w:rsidR="00FD108F" w:rsidRPr="000263AC" w:rsidRDefault="00FD108F" w:rsidP="00A15F9B">
      <w:r w:rsidRPr="000263AC">
        <w:t>The Chair asked members to declare any potential conflicts of interest related to this application.</w:t>
      </w:r>
    </w:p>
    <w:p w14:paraId="7F628E67" w14:textId="77777777" w:rsidR="00FD108F" w:rsidRPr="000263AC" w:rsidRDefault="00FD108F" w:rsidP="00A15F9B"/>
    <w:p w14:paraId="02FDEFE5" w14:textId="77777777" w:rsidR="00FD108F" w:rsidRPr="000263AC" w:rsidRDefault="00FD108F" w:rsidP="00A15F9B">
      <w:r w:rsidRPr="000263AC">
        <w:t>No potential conflicts of interest related to this application were declared by any member.</w:t>
      </w:r>
    </w:p>
    <w:p w14:paraId="62E8DC03" w14:textId="77777777" w:rsidR="00FD108F" w:rsidRPr="000263AC" w:rsidRDefault="00FD108F" w:rsidP="00A15F9B"/>
    <w:p w14:paraId="1A4D454C" w14:textId="77777777" w:rsidR="00FD108F" w:rsidRPr="000263AC" w:rsidRDefault="00FD108F" w:rsidP="00A15F9B">
      <w:pPr>
        <w:rPr>
          <w:u w:val="single"/>
        </w:rPr>
      </w:pPr>
      <w:r w:rsidRPr="000263AC">
        <w:rPr>
          <w:u w:val="single"/>
        </w:rPr>
        <w:t>Summary of Study</w:t>
      </w:r>
    </w:p>
    <w:p w14:paraId="216835CD" w14:textId="77777777" w:rsidR="00FD108F" w:rsidRPr="000263AC" w:rsidRDefault="00FD108F" w:rsidP="00A15F9B">
      <w:pPr>
        <w:rPr>
          <w:u w:val="single"/>
        </w:rPr>
      </w:pPr>
    </w:p>
    <w:p w14:paraId="35E4AE00" w14:textId="77777777" w:rsidR="00FD108F" w:rsidRPr="000263AC" w:rsidRDefault="00FD108F" w:rsidP="00FD108F">
      <w:pPr>
        <w:pStyle w:val="ListParagraph"/>
        <w:numPr>
          <w:ilvl w:val="0"/>
          <w:numId w:val="9"/>
        </w:numPr>
        <w:rPr>
          <w:lang w:val="en-NZ"/>
        </w:rPr>
      </w:pPr>
      <w:r w:rsidRPr="000263AC">
        <w:rPr>
          <w:lang w:val="en-NZ"/>
        </w:rPr>
        <w:t>The study is a clinical trial to assess the safety and efficacy of seladelpar in patients</w:t>
      </w:r>
    </w:p>
    <w:p w14:paraId="20F3F624" w14:textId="77777777" w:rsidR="00FD108F" w:rsidRPr="000263AC" w:rsidRDefault="00FD108F" w:rsidP="00FD108F">
      <w:pPr>
        <w:pStyle w:val="ListParagraph"/>
        <w:rPr>
          <w:lang w:val="en-NZ"/>
        </w:rPr>
      </w:pPr>
      <w:r w:rsidRPr="000263AC">
        <w:rPr>
          <w:lang w:val="en-NZ"/>
        </w:rPr>
        <w:t>with primary biliary cholangitis (PBC) and an inadequate response to or</w:t>
      </w:r>
    </w:p>
    <w:p w14:paraId="4A368923" w14:textId="77777777" w:rsidR="00FD108F" w:rsidRPr="000263AC" w:rsidRDefault="00FD108F" w:rsidP="00FD108F">
      <w:pPr>
        <w:pStyle w:val="ListParagraph"/>
        <w:rPr>
          <w:lang w:val="en-NZ"/>
        </w:rPr>
      </w:pPr>
      <w:r w:rsidRPr="000263AC">
        <w:rPr>
          <w:lang w:val="en-NZ"/>
        </w:rPr>
        <w:t>intolerance to ursodeoxycholic acid (UDCA).</w:t>
      </w:r>
    </w:p>
    <w:p w14:paraId="2937D730" w14:textId="77777777" w:rsidR="00FD108F" w:rsidRPr="000263AC" w:rsidRDefault="00FD108F" w:rsidP="00A15F9B">
      <w:pPr>
        <w:autoSpaceDE w:val="0"/>
        <w:autoSpaceDN w:val="0"/>
        <w:adjustRightInd w:val="0"/>
        <w:rPr>
          <w:u w:val="single"/>
        </w:rPr>
      </w:pPr>
    </w:p>
    <w:p w14:paraId="5E470D40" w14:textId="77777777" w:rsidR="00FD108F" w:rsidRPr="000263AC" w:rsidRDefault="00FD108F" w:rsidP="00A15F9B">
      <w:pPr>
        <w:spacing w:before="80" w:after="80"/>
        <w:rPr>
          <w:rFonts w:cs="Arial"/>
          <w:szCs w:val="22"/>
        </w:rPr>
      </w:pPr>
      <w:r w:rsidRPr="000263AC">
        <w:rPr>
          <w:rFonts w:cs="Arial"/>
          <w:szCs w:val="22"/>
        </w:rPr>
        <w:t xml:space="preserve">The Committee requested the following changes to the Participant Information Sheet and Consent Form: </w:t>
      </w:r>
    </w:p>
    <w:p w14:paraId="66D42EA8" w14:textId="77777777" w:rsidR="00FD108F" w:rsidRPr="000263AC" w:rsidRDefault="00FD108F" w:rsidP="00A15F9B">
      <w:pPr>
        <w:spacing w:before="80" w:after="80"/>
        <w:rPr>
          <w:rFonts w:cs="Arial"/>
          <w:szCs w:val="22"/>
        </w:rPr>
      </w:pPr>
    </w:p>
    <w:p w14:paraId="750EDE23" w14:textId="77777777" w:rsidR="00FD108F" w:rsidRPr="000263AC" w:rsidRDefault="009D7607" w:rsidP="00FD108F">
      <w:pPr>
        <w:pStyle w:val="ListParagraph"/>
        <w:numPr>
          <w:ilvl w:val="0"/>
          <w:numId w:val="9"/>
        </w:numPr>
        <w:spacing w:before="80" w:after="80"/>
      </w:pPr>
      <w:r w:rsidRPr="000263AC">
        <w:rPr>
          <w:rFonts w:cs="Arial"/>
          <w:szCs w:val="22"/>
          <w:lang w:val="en-NZ"/>
        </w:rPr>
        <w:t xml:space="preserve">Please re-write the section on alcohol consumption to explain </w:t>
      </w:r>
      <w:r w:rsidR="00103105" w:rsidRPr="000263AC">
        <w:rPr>
          <w:rFonts w:cs="Arial"/>
          <w:szCs w:val="22"/>
          <w:lang w:val="en-NZ"/>
        </w:rPr>
        <w:t>that participants may not increase their alchohol consumption but may maintain their current level or reduce it.</w:t>
      </w:r>
    </w:p>
    <w:p w14:paraId="566CCF43" w14:textId="77777777" w:rsidR="00FD108F" w:rsidRPr="000263AC" w:rsidRDefault="00103105" w:rsidP="00FD108F">
      <w:pPr>
        <w:pStyle w:val="ListParagraph"/>
        <w:numPr>
          <w:ilvl w:val="0"/>
          <w:numId w:val="9"/>
        </w:numPr>
        <w:spacing w:before="80" w:after="80"/>
      </w:pPr>
      <w:r w:rsidRPr="000263AC">
        <w:t>Please remove the interpreter statement.</w:t>
      </w:r>
    </w:p>
    <w:p w14:paraId="27582292" w14:textId="77777777" w:rsidR="00103105" w:rsidRPr="000263AC" w:rsidRDefault="00103105" w:rsidP="00FD108F">
      <w:pPr>
        <w:pStyle w:val="ListParagraph"/>
        <w:numPr>
          <w:ilvl w:val="0"/>
          <w:numId w:val="9"/>
        </w:numPr>
        <w:spacing w:before="80" w:after="80"/>
      </w:pPr>
      <w:r w:rsidRPr="000263AC">
        <w:t>Please simplify the footnotes.</w:t>
      </w:r>
    </w:p>
    <w:p w14:paraId="7B32FDB9" w14:textId="77777777" w:rsidR="00103105" w:rsidRPr="000263AC" w:rsidRDefault="00103105" w:rsidP="00FD108F">
      <w:pPr>
        <w:pStyle w:val="ListParagraph"/>
        <w:numPr>
          <w:ilvl w:val="0"/>
          <w:numId w:val="9"/>
        </w:numPr>
        <w:spacing w:before="80" w:after="80"/>
      </w:pPr>
      <w:r w:rsidRPr="000263AC">
        <w:t xml:space="preserve">Please simplify the schedule of assessments and use lay language. The Committee suggested using the patient information leaflet as a guide. </w:t>
      </w:r>
    </w:p>
    <w:p w14:paraId="6E3C955F" w14:textId="77777777" w:rsidR="00103105" w:rsidRPr="000263AC" w:rsidRDefault="00C8221E" w:rsidP="00FD108F">
      <w:pPr>
        <w:pStyle w:val="ListParagraph"/>
        <w:numPr>
          <w:ilvl w:val="0"/>
          <w:numId w:val="9"/>
        </w:numPr>
        <w:spacing w:before="80" w:after="80"/>
      </w:pPr>
      <w:r w:rsidRPr="000263AC">
        <w:t>Please include the list of restricted medications in the letter to participant’s GPs.</w:t>
      </w:r>
    </w:p>
    <w:p w14:paraId="253B3E65" w14:textId="77777777" w:rsidR="00C8221E" w:rsidRPr="000263AC" w:rsidRDefault="00C8221E" w:rsidP="00FD108F">
      <w:pPr>
        <w:pStyle w:val="ListParagraph"/>
        <w:numPr>
          <w:ilvl w:val="0"/>
          <w:numId w:val="9"/>
        </w:numPr>
        <w:spacing w:before="80" w:after="80"/>
      </w:pPr>
      <w:r w:rsidRPr="000263AC">
        <w:t xml:space="preserve">Please </w:t>
      </w:r>
      <w:r w:rsidR="00FD7AEC" w:rsidRPr="000263AC">
        <w:t>make informing participant’s GPs non-optional.</w:t>
      </w:r>
    </w:p>
    <w:p w14:paraId="6CD57D48" w14:textId="77777777" w:rsidR="00FD7AEC" w:rsidRPr="000263AC" w:rsidRDefault="00F6084F" w:rsidP="00FD108F">
      <w:pPr>
        <w:pStyle w:val="ListParagraph"/>
        <w:numPr>
          <w:ilvl w:val="0"/>
          <w:numId w:val="9"/>
        </w:numPr>
        <w:spacing w:before="80" w:after="80"/>
      </w:pPr>
      <w:r w:rsidRPr="000263AC">
        <w:t>Please remove unnecessary clauses from the pregnant partner information sheet e.g. compensation clause.</w:t>
      </w:r>
    </w:p>
    <w:p w14:paraId="55343621" w14:textId="77777777" w:rsidR="00F6084F" w:rsidRPr="000263AC" w:rsidRDefault="00F9780D" w:rsidP="00FD108F">
      <w:pPr>
        <w:pStyle w:val="ListParagraph"/>
        <w:numPr>
          <w:ilvl w:val="0"/>
          <w:numId w:val="9"/>
        </w:numPr>
        <w:spacing w:before="80" w:after="80"/>
      </w:pPr>
      <w:r w:rsidRPr="000263AC">
        <w:t>Please create a consent form for parents to consent for newborn child’s participation once the child is born.</w:t>
      </w:r>
    </w:p>
    <w:p w14:paraId="4F0D7D4F" w14:textId="77777777" w:rsidR="00FD108F" w:rsidRPr="000263AC" w:rsidRDefault="00FD108F" w:rsidP="00A15F9B">
      <w:pPr>
        <w:spacing w:before="80" w:after="80"/>
      </w:pPr>
    </w:p>
    <w:p w14:paraId="538D1A10" w14:textId="77777777" w:rsidR="00FD108F" w:rsidRPr="000263AC" w:rsidRDefault="00FD108F" w:rsidP="00A15F9B">
      <w:pPr>
        <w:rPr>
          <w:u w:val="single"/>
        </w:rPr>
      </w:pPr>
      <w:r w:rsidRPr="000263AC">
        <w:rPr>
          <w:u w:val="single"/>
        </w:rPr>
        <w:t xml:space="preserve">Decision </w:t>
      </w:r>
    </w:p>
    <w:p w14:paraId="672DB3E6" w14:textId="77777777" w:rsidR="00FD108F" w:rsidRPr="000263AC" w:rsidRDefault="00FD108F" w:rsidP="00A15F9B"/>
    <w:p w14:paraId="5F5B6175" w14:textId="77777777" w:rsidR="00FD108F" w:rsidRPr="000263AC" w:rsidRDefault="00FD108F" w:rsidP="00A15F9B">
      <w:r w:rsidRPr="000263AC">
        <w:t xml:space="preserve">This application was </w:t>
      </w:r>
      <w:r w:rsidRPr="000263AC">
        <w:rPr>
          <w:i/>
        </w:rPr>
        <w:t>approved</w:t>
      </w:r>
      <w:r w:rsidR="009D7607" w:rsidRPr="000263AC">
        <w:rPr>
          <w:i/>
        </w:rPr>
        <w:t xml:space="preserve"> with non-standard conditions</w:t>
      </w:r>
      <w:r w:rsidRPr="000263AC">
        <w:t xml:space="preserve"> by </w:t>
      </w:r>
      <w:r w:rsidRPr="000263AC">
        <w:rPr>
          <w:rFonts w:cs="Arial"/>
          <w:szCs w:val="22"/>
        </w:rPr>
        <w:t>consensus</w:t>
      </w:r>
      <w:r w:rsidRPr="000263AC">
        <w:t>.</w:t>
      </w:r>
      <w:r w:rsidR="009D7607" w:rsidRPr="000263AC">
        <w:t xml:space="preserve"> The non-standard conditions are:</w:t>
      </w:r>
    </w:p>
    <w:p w14:paraId="4FB6BCB7" w14:textId="77777777" w:rsidR="009D7607" w:rsidRPr="000263AC" w:rsidRDefault="009D7607" w:rsidP="00A15F9B"/>
    <w:p w14:paraId="307291F2" w14:textId="77777777" w:rsidR="009D7607" w:rsidRPr="000263AC" w:rsidRDefault="009D7607" w:rsidP="009D7607">
      <w:pPr>
        <w:pStyle w:val="ListParagraph"/>
        <w:numPr>
          <w:ilvl w:val="0"/>
          <w:numId w:val="10"/>
        </w:numPr>
      </w:pPr>
      <w:r w:rsidRPr="000263AC">
        <w:rPr>
          <w:rFonts w:cs="Arial"/>
          <w:lang w:val="en-US"/>
        </w:rPr>
        <w:t>Please amend the information sheet and consent form, taking into account the suggestions made by the Committee (</w:t>
      </w:r>
      <w:r w:rsidRPr="000263AC">
        <w:rPr>
          <w:rFonts w:cs="Arial"/>
          <w:i/>
          <w:lang w:val="en-US"/>
        </w:rPr>
        <w:t>Ethical Guidelines for Intervention Studies</w:t>
      </w:r>
      <w:r w:rsidRPr="000263AC">
        <w:rPr>
          <w:rFonts w:cs="Arial"/>
          <w:lang w:val="en-US"/>
        </w:rPr>
        <w:t xml:space="preserve"> </w:t>
      </w:r>
      <w:r w:rsidRPr="000263AC">
        <w:rPr>
          <w:rFonts w:cs="Arial"/>
          <w:i/>
          <w:lang w:val="en-US"/>
        </w:rPr>
        <w:t>para 6.22</w:t>
      </w:r>
      <w:r w:rsidRPr="000263AC">
        <w:rPr>
          <w:rFonts w:cs="Arial"/>
          <w:lang w:val="en-US"/>
        </w:rPr>
        <w:t>).</w:t>
      </w:r>
    </w:p>
    <w:p w14:paraId="2BD29630" w14:textId="5D83B512" w:rsidR="004917B8" w:rsidRPr="000263AC" w:rsidRDefault="004917B8">
      <w:pPr>
        <w:autoSpaceDE w:val="0"/>
        <w:autoSpaceDN w:val="0"/>
        <w:adjustRightInd w:val="0"/>
      </w:pPr>
      <w:r w:rsidRPr="000263AC">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D71C2" w:rsidRPr="000263AC" w14:paraId="643F7D14" w14:textId="77777777" w:rsidTr="00FD71C2">
        <w:trPr>
          <w:trHeight w:val="280"/>
        </w:trPr>
        <w:tc>
          <w:tcPr>
            <w:tcW w:w="966" w:type="dxa"/>
            <w:tcBorders>
              <w:top w:val="nil"/>
              <w:left w:val="nil"/>
              <w:bottom w:val="nil"/>
              <w:right w:val="nil"/>
            </w:tcBorders>
          </w:tcPr>
          <w:p w14:paraId="48D88CCC" w14:textId="77777777" w:rsidR="00FD71C2" w:rsidRPr="000263AC" w:rsidRDefault="00FD71C2" w:rsidP="0067169A">
            <w:pPr>
              <w:autoSpaceDE w:val="0"/>
              <w:autoSpaceDN w:val="0"/>
              <w:adjustRightInd w:val="0"/>
              <w:rPr>
                <w:b/>
              </w:rPr>
            </w:pPr>
            <w:r w:rsidRPr="000263AC">
              <w:t xml:space="preserve"> </w:t>
            </w:r>
            <w:r w:rsidRPr="000263AC">
              <w:rPr>
                <w:b/>
              </w:rPr>
              <w:t xml:space="preserve">5  </w:t>
            </w:r>
          </w:p>
        </w:tc>
        <w:tc>
          <w:tcPr>
            <w:tcW w:w="2575" w:type="dxa"/>
            <w:tcBorders>
              <w:top w:val="nil"/>
              <w:left w:val="nil"/>
              <w:bottom w:val="nil"/>
              <w:right w:val="nil"/>
            </w:tcBorders>
          </w:tcPr>
          <w:p w14:paraId="369E5463" w14:textId="77777777" w:rsidR="00FD71C2" w:rsidRPr="000263AC" w:rsidRDefault="00FD71C2">
            <w:pPr>
              <w:autoSpaceDE w:val="0"/>
              <w:autoSpaceDN w:val="0"/>
              <w:adjustRightInd w:val="0"/>
            </w:pPr>
            <w:r w:rsidRPr="000263AC">
              <w:rPr>
                <w:b/>
              </w:rPr>
              <w:t xml:space="preserve">Ethics ref: </w:t>
            </w:r>
            <w:r w:rsidRPr="000263AC">
              <w:t xml:space="preserve"> </w:t>
            </w:r>
          </w:p>
        </w:tc>
        <w:tc>
          <w:tcPr>
            <w:tcW w:w="6459" w:type="dxa"/>
            <w:tcBorders>
              <w:top w:val="nil"/>
              <w:left w:val="nil"/>
              <w:bottom w:val="nil"/>
              <w:right w:val="nil"/>
            </w:tcBorders>
          </w:tcPr>
          <w:p w14:paraId="7318317A" w14:textId="77777777" w:rsidR="00FD71C2" w:rsidRPr="000263AC" w:rsidRDefault="00FD71C2">
            <w:pPr>
              <w:autoSpaceDE w:val="0"/>
              <w:autoSpaceDN w:val="0"/>
              <w:adjustRightInd w:val="0"/>
            </w:pPr>
            <w:r w:rsidRPr="000263AC">
              <w:rPr>
                <w:b/>
              </w:rPr>
              <w:t>18/STH/199</w:t>
            </w:r>
            <w:r w:rsidRPr="000263AC">
              <w:t xml:space="preserve"> </w:t>
            </w:r>
          </w:p>
        </w:tc>
      </w:tr>
      <w:tr w:rsidR="00FD71C2" w:rsidRPr="000263AC" w14:paraId="4DED7FFE" w14:textId="77777777" w:rsidTr="00FD71C2">
        <w:trPr>
          <w:trHeight w:val="280"/>
        </w:trPr>
        <w:tc>
          <w:tcPr>
            <w:tcW w:w="966" w:type="dxa"/>
            <w:tcBorders>
              <w:top w:val="nil"/>
              <w:left w:val="nil"/>
              <w:bottom w:val="nil"/>
              <w:right w:val="nil"/>
            </w:tcBorders>
          </w:tcPr>
          <w:p w14:paraId="72AE5835" w14:textId="77777777" w:rsidR="00FD71C2" w:rsidRPr="000263AC" w:rsidRDefault="00FD71C2">
            <w:pPr>
              <w:autoSpaceDE w:val="0"/>
              <w:autoSpaceDN w:val="0"/>
              <w:adjustRightInd w:val="0"/>
            </w:pPr>
            <w:r w:rsidRPr="000263AC">
              <w:t xml:space="preserve"> </w:t>
            </w:r>
          </w:p>
        </w:tc>
        <w:tc>
          <w:tcPr>
            <w:tcW w:w="2575" w:type="dxa"/>
            <w:tcBorders>
              <w:top w:val="nil"/>
              <w:left w:val="nil"/>
              <w:bottom w:val="nil"/>
              <w:right w:val="nil"/>
            </w:tcBorders>
          </w:tcPr>
          <w:p w14:paraId="257AE856" w14:textId="77777777" w:rsidR="00FD71C2" w:rsidRPr="000263AC" w:rsidRDefault="00FD71C2">
            <w:pPr>
              <w:autoSpaceDE w:val="0"/>
              <w:autoSpaceDN w:val="0"/>
              <w:adjustRightInd w:val="0"/>
            </w:pPr>
            <w:r w:rsidRPr="000263AC">
              <w:t xml:space="preserve">Title: </w:t>
            </w:r>
          </w:p>
        </w:tc>
        <w:tc>
          <w:tcPr>
            <w:tcW w:w="6459" w:type="dxa"/>
            <w:tcBorders>
              <w:top w:val="nil"/>
              <w:left w:val="nil"/>
              <w:bottom w:val="nil"/>
              <w:right w:val="nil"/>
            </w:tcBorders>
          </w:tcPr>
          <w:p w14:paraId="772FE11D" w14:textId="77777777" w:rsidR="00FD71C2" w:rsidRPr="000263AC" w:rsidRDefault="00FD71C2">
            <w:pPr>
              <w:autoSpaceDE w:val="0"/>
              <w:autoSpaceDN w:val="0"/>
              <w:adjustRightInd w:val="0"/>
            </w:pPr>
            <w:r w:rsidRPr="000263AC">
              <w:t xml:space="preserve">Comparison of nicotine blood levels obtained with e-cigarette and traditional cigarette products, in healthy adult smokers. </w:t>
            </w:r>
          </w:p>
        </w:tc>
      </w:tr>
      <w:tr w:rsidR="00FD71C2" w:rsidRPr="000263AC" w14:paraId="21DE8C1A" w14:textId="77777777" w:rsidTr="00FD71C2">
        <w:trPr>
          <w:trHeight w:val="280"/>
        </w:trPr>
        <w:tc>
          <w:tcPr>
            <w:tcW w:w="966" w:type="dxa"/>
            <w:tcBorders>
              <w:top w:val="nil"/>
              <w:left w:val="nil"/>
              <w:bottom w:val="nil"/>
              <w:right w:val="nil"/>
            </w:tcBorders>
          </w:tcPr>
          <w:p w14:paraId="2B541B6D" w14:textId="77777777" w:rsidR="00FD71C2" w:rsidRPr="000263AC" w:rsidRDefault="00FD71C2">
            <w:pPr>
              <w:autoSpaceDE w:val="0"/>
              <w:autoSpaceDN w:val="0"/>
              <w:adjustRightInd w:val="0"/>
            </w:pPr>
            <w:r w:rsidRPr="000263AC">
              <w:t xml:space="preserve"> </w:t>
            </w:r>
          </w:p>
        </w:tc>
        <w:tc>
          <w:tcPr>
            <w:tcW w:w="2575" w:type="dxa"/>
            <w:tcBorders>
              <w:top w:val="nil"/>
              <w:left w:val="nil"/>
              <w:bottom w:val="nil"/>
              <w:right w:val="nil"/>
            </w:tcBorders>
          </w:tcPr>
          <w:p w14:paraId="54AD0182" w14:textId="77777777" w:rsidR="00FD71C2" w:rsidRPr="000263AC" w:rsidRDefault="00FD71C2">
            <w:pPr>
              <w:autoSpaceDE w:val="0"/>
              <w:autoSpaceDN w:val="0"/>
              <w:adjustRightInd w:val="0"/>
            </w:pPr>
            <w:r w:rsidRPr="000263AC">
              <w:t xml:space="preserve">Principal Investigator: </w:t>
            </w:r>
          </w:p>
        </w:tc>
        <w:tc>
          <w:tcPr>
            <w:tcW w:w="6459" w:type="dxa"/>
            <w:tcBorders>
              <w:top w:val="nil"/>
              <w:left w:val="nil"/>
              <w:bottom w:val="nil"/>
              <w:right w:val="nil"/>
            </w:tcBorders>
          </w:tcPr>
          <w:p w14:paraId="0C1FBB0F" w14:textId="77777777" w:rsidR="00FD71C2" w:rsidRPr="000263AC" w:rsidRDefault="00FD71C2">
            <w:pPr>
              <w:autoSpaceDE w:val="0"/>
              <w:autoSpaceDN w:val="0"/>
              <w:adjustRightInd w:val="0"/>
            </w:pPr>
            <w:r w:rsidRPr="000263AC">
              <w:t xml:space="preserve">Dr Chris Wynne </w:t>
            </w:r>
          </w:p>
        </w:tc>
      </w:tr>
      <w:tr w:rsidR="00FD71C2" w:rsidRPr="000263AC" w14:paraId="7F9C8076" w14:textId="77777777" w:rsidTr="00FD71C2">
        <w:trPr>
          <w:trHeight w:val="280"/>
        </w:trPr>
        <w:tc>
          <w:tcPr>
            <w:tcW w:w="966" w:type="dxa"/>
            <w:tcBorders>
              <w:top w:val="nil"/>
              <w:left w:val="nil"/>
              <w:bottom w:val="nil"/>
              <w:right w:val="nil"/>
            </w:tcBorders>
          </w:tcPr>
          <w:p w14:paraId="71B19643" w14:textId="77777777" w:rsidR="00FD71C2" w:rsidRPr="000263AC" w:rsidRDefault="00FD71C2">
            <w:pPr>
              <w:autoSpaceDE w:val="0"/>
              <w:autoSpaceDN w:val="0"/>
              <w:adjustRightInd w:val="0"/>
            </w:pPr>
            <w:r w:rsidRPr="000263AC">
              <w:t xml:space="preserve"> </w:t>
            </w:r>
          </w:p>
        </w:tc>
        <w:tc>
          <w:tcPr>
            <w:tcW w:w="2575" w:type="dxa"/>
            <w:tcBorders>
              <w:top w:val="nil"/>
              <w:left w:val="nil"/>
              <w:bottom w:val="nil"/>
              <w:right w:val="nil"/>
            </w:tcBorders>
          </w:tcPr>
          <w:p w14:paraId="44DE79DB" w14:textId="77777777" w:rsidR="00FD71C2" w:rsidRPr="000263AC" w:rsidRDefault="00FD71C2">
            <w:pPr>
              <w:autoSpaceDE w:val="0"/>
              <w:autoSpaceDN w:val="0"/>
              <w:adjustRightInd w:val="0"/>
            </w:pPr>
            <w:r w:rsidRPr="000263AC">
              <w:t xml:space="preserve">Sponsor: </w:t>
            </w:r>
          </w:p>
        </w:tc>
        <w:tc>
          <w:tcPr>
            <w:tcW w:w="6459" w:type="dxa"/>
            <w:tcBorders>
              <w:top w:val="nil"/>
              <w:left w:val="nil"/>
              <w:bottom w:val="nil"/>
              <w:right w:val="nil"/>
            </w:tcBorders>
          </w:tcPr>
          <w:p w14:paraId="25F5A798" w14:textId="77777777" w:rsidR="00FD71C2" w:rsidRPr="000263AC" w:rsidRDefault="00FD71C2">
            <w:pPr>
              <w:autoSpaceDE w:val="0"/>
              <w:autoSpaceDN w:val="0"/>
              <w:adjustRightInd w:val="0"/>
            </w:pPr>
            <w:r w:rsidRPr="000263AC">
              <w:t xml:space="preserve">JUUL Labs Inc </w:t>
            </w:r>
          </w:p>
        </w:tc>
      </w:tr>
      <w:tr w:rsidR="00FD71C2" w:rsidRPr="000263AC" w14:paraId="7276A877" w14:textId="77777777" w:rsidTr="00FD71C2">
        <w:trPr>
          <w:trHeight w:val="280"/>
        </w:trPr>
        <w:tc>
          <w:tcPr>
            <w:tcW w:w="966" w:type="dxa"/>
            <w:tcBorders>
              <w:top w:val="nil"/>
              <w:left w:val="nil"/>
              <w:bottom w:val="nil"/>
              <w:right w:val="nil"/>
            </w:tcBorders>
          </w:tcPr>
          <w:p w14:paraId="31F9210F" w14:textId="77777777" w:rsidR="00FD71C2" w:rsidRPr="000263AC" w:rsidRDefault="00FD71C2">
            <w:pPr>
              <w:autoSpaceDE w:val="0"/>
              <w:autoSpaceDN w:val="0"/>
              <w:adjustRightInd w:val="0"/>
            </w:pPr>
            <w:r w:rsidRPr="000263AC">
              <w:t xml:space="preserve"> </w:t>
            </w:r>
          </w:p>
        </w:tc>
        <w:tc>
          <w:tcPr>
            <w:tcW w:w="2575" w:type="dxa"/>
            <w:tcBorders>
              <w:top w:val="nil"/>
              <w:left w:val="nil"/>
              <w:bottom w:val="nil"/>
              <w:right w:val="nil"/>
            </w:tcBorders>
          </w:tcPr>
          <w:p w14:paraId="3D760F65" w14:textId="77777777" w:rsidR="00FD71C2" w:rsidRPr="000263AC" w:rsidRDefault="00FD71C2">
            <w:pPr>
              <w:autoSpaceDE w:val="0"/>
              <w:autoSpaceDN w:val="0"/>
              <w:adjustRightInd w:val="0"/>
            </w:pPr>
            <w:r w:rsidRPr="000263AC">
              <w:t xml:space="preserve">Clock Start Date: </w:t>
            </w:r>
          </w:p>
        </w:tc>
        <w:tc>
          <w:tcPr>
            <w:tcW w:w="6459" w:type="dxa"/>
            <w:tcBorders>
              <w:top w:val="nil"/>
              <w:left w:val="nil"/>
              <w:bottom w:val="nil"/>
              <w:right w:val="nil"/>
            </w:tcBorders>
          </w:tcPr>
          <w:p w14:paraId="75397273" w14:textId="77777777" w:rsidR="00FD71C2" w:rsidRPr="000263AC" w:rsidRDefault="00FD71C2">
            <w:pPr>
              <w:autoSpaceDE w:val="0"/>
              <w:autoSpaceDN w:val="0"/>
              <w:adjustRightInd w:val="0"/>
            </w:pPr>
            <w:r w:rsidRPr="000263AC">
              <w:t xml:space="preserve">27 September 2018 </w:t>
            </w:r>
          </w:p>
        </w:tc>
      </w:tr>
    </w:tbl>
    <w:p w14:paraId="4D29C109" w14:textId="6CBAD46A" w:rsidR="004917B8" w:rsidRPr="000263AC" w:rsidRDefault="004917B8">
      <w:pPr>
        <w:autoSpaceDE w:val="0"/>
        <w:autoSpaceDN w:val="0"/>
        <w:adjustRightInd w:val="0"/>
      </w:pPr>
    </w:p>
    <w:p w14:paraId="55DF4E02" w14:textId="77777777" w:rsidR="00F9780D" w:rsidRPr="000263AC" w:rsidRDefault="00F9780D" w:rsidP="00A15F9B">
      <w:pPr>
        <w:autoSpaceDE w:val="0"/>
        <w:autoSpaceDN w:val="0"/>
        <w:adjustRightInd w:val="0"/>
        <w:rPr>
          <w:sz w:val="20"/>
        </w:rPr>
      </w:pPr>
      <w:r w:rsidRPr="000263AC">
        <w:t xml:space="preserve">Dr Chris Wynne was present </w:t>
      </w:r>
      <w:r w:rsidRPr="000263AC">
        <w:rPr>
          <w:rFonts w:cs="Arial"/>
          <w:szCs w:val="22"/>
        </w:rPr>
        <w:t>in person</w:t>
      </w:r>
      <w:r w:rsidRPr="000263AC">
        <w:t xml:space="preserve"> for discussion of this application.</w:t>
      </w:r>
    </w:p>
    <w:p w14:paraId="72C09776" w14:textId="77777777" w:rsidR="00F9780D" w:rsidRPr="000263AC" w:rsidRDefault="00F9780D" w:rsidP="00A15F9B">
      <w:pPr>
        <w:rPr>
          <w:u w:val="single"/>
        </w:rPr>
      </w:pPr>
    </w:p>
    <w:p w14:paraId="617F89EB" w14:textId="77777777" w:rsidR="00F9780D" w:rsidRPr="000263AC" w:rsidRDefault="00F9780D" w:rsidP="00A15F9B">
      <w:pPr>
        <w:rPr>
          <w:u w:val="single"/>
        </w:rPr>
      </w:pPr>
      <w:r w:rsidRPr="000263AC">
        <w:rPr>
          <w:u w:val="single"/>
        </w:rPr>
        <w:t>Potential conflicts of interest</w:t>
      </w:r>
    </w:p>
    <w:p w14:paraId="74DAE68B" w14:textId="77777777" w:rsidR="00F9780D" w:rsidRPr="000263AC" w:rsidRDefault="00F9780D" w:rsidP="00A15F9B">
      <w:pPr>
        <w:rPr>
          <w:b/>
        </w:rPr>
      </w:pPr>
    </w:p>
    <w:p w14:paraId="0CCB4B19" w14:textId="77777777" w:rsidR="00F9780D" w:rsidRPr="000263AC" w:rsidRDefault="00F9780D" w:rsidP="00A15F9B">
      <w:r w:rsidRPr="000263AC">
        <w:t>The Chair asked members to declare any potential conflicts of interest related to this application.</w:t>
      </w:r>
    </w:p>
    <w:p w14:paraId="6E0CC76F" w14:textId="77777777" w:rsidR="00F9780D" w:rsidRPr="000263AC" w:rsidRDefault="00F9780D" w:rsidP="00A15F9B"/>
    <w:p w14:paraId="7B4BE6DB" w14:textId="35CA7C24" w:rsidR="00F9780D" w:rsidRPr="000263AC" w:rsidRDefault="006E0547" w:rsidP="00A15F9B">
      <w:r>
        <w:t>Dr Devonie Waaka declared a conflict of interest and did not assess this application.</w:t>
      </w:r>
      <w:r w:rsidR="00540302">
        <w:t xml:space="preserve"> The Chair determined that she may remain but not participate in the discussion.</w:t>
      </w:r>
    </w:p>
    <w:p w14:paraId="29E45160" w14:textId="77777777" w:rsidR="00F9780D" w:rsidRPr="000263AC" w:rsidRDefault="00F9780D" w:rsidP="00A15F9B"/>
    <w:p w14:paraId="3712A66B" w14:textId="77777777" w:rsidR="00F9780D" w:rsidRPr="000263AC" w:rsidRDefault="00F9780D" w:rsidP="00A15F9B">
      <w:pPr>
        <w:rPr>
          <w:u w:val="single"/>
        </w:rPr>
      </w:pPr>
      <w:r w:rsidRPr="000263AC">
        <w:rPr>
          <w:u w:val="single"/>
        </w:rPr>
        <w:t>Summary of Study</w:t>
      </w:r>
    </w:p>
    <w:p w14:paraId="618728D7" w14:textId="77777777" w:rsidR="00F9780D" w:rsidRPr="000263AC" w:rsidRDefault="00F9780D" w:rsidP="00A15F9B">
      <w:pPr>
        <w:rPr>
          <w:u w:val="single"/>
        </w:rPr>
      </w:pPr>
    </w:p>
    <w:p w14:paraId="1936B55F" w14:textId="77777777" w:rsidR="00F9780D" w:rsidRPr="000263AC" w:rsidRDefault="00F9780D" w:rsidP="00F9780D">
      <w:pPr>
        <w:pStyle w:val="ListParagraph"/>
        <w:numPr>
          <w:ilvl w:val="0"/>
          <w:numId w:val="11"/>
        </w:numPr>
        <w:rPr>
          <w:lang w:val="en-NZ"/>
        </w:rPr>
      </w:pPr>
      <w:r w:rsidRPr="000263AC">
        <w:rPr>
          <w:lang w:val="en-NZ"/>
        </w:rPr>
        <w:t>The study is an open label, randomized crossover study comparing nicotine pharmacokinetics of seven electronic cigarette products and one traditional cigarette across two delivery (10 puff and ad-libitum) conditions, in healthy adult smokers.</w:t>
      </w:r>
    </w:p>
    <w:p w14:paraId="62D8BB40" w14:textId="77777777" w:rsidR="00F9780D" w:rsidRPr="000263AC" w:rsidRDefault="00F9780D" w:rsidP="00A15F9B">
      <w:pPr>
        <w:autoSpaceDE w:val="0"/>
        <w:autoSpaceDN w:val="0"/>
        <w:adjustRightInd w:val="0"/>
        <w:rPr>
          <w:u w:val="single"/>
        </w:rPr>
      </w:pPr>
    </w:p>
    <w:p w14:paraId="2F9479DE" w14:textId="77777777" w:rsidR="00F9780D" w:rsidRPr="000263AC" w:rsidRDefault="00F9780D" w:rsidP="00A15F9B">
      <w:pPr>
        <w:spacing w:before="80" w:after="80"/>
        <w:rPr>
          <w:rFonts w:cs="Arial"/>
          <w:szCs w:val="22"/>
        </w:rPr>
      </w:pPr>
      <w:r w:rsidRPr="000263AC">
        <w:rPr>
          <w:rFonts w:cs="Arial"/>
          <w:szCs w:val="22"/>
        </w:rPr>
        <w:t xml:space="preserve">The Committee requested the following changes to the Participant Information Sheet and Consent Form: </w:t>
      </w:r>
    </w:p>
    <w:p w14:paraId="6E13F789" w14:textId="77777777" w:rsidR="00F9780D" w:rsidRPr="000263AC" w:rsidRDefault="00F9780D" w:rsidP="00A15F9B">
      <w:pPr>
        <w:spacing w:before="80" w:after="80"/>
        <w:rPr>
          <w:rFonts w:cs="Arial"/>
          <w:szCs w:val="22"/>
        </w:rPr>
      </w:pPr>
    </w:p>
    <w:p w14:paraId="0F0C4453" w14:textId="77777777" w:rsidR="00F9780D" w:rsidRPr="000263AC" w:rsidRDefault="006F6B91" w:rsidP="00F9780D">
      <w:pPr>
        <w:pStyle w:val="ListParagraph"/>
        <w:numPr>
          <w:ilvl w:val="0"/>
          <w:numId w:val="11"/>
        </w:numPr>
        <w:spacing w:before="80" w:after="80"/>
      </w:pPr>
      <w:r w:rsidRPr="000263AC">
        <w:t>Please shade out food columns in the information sheet and consent forms.</w:t>
      </w:r>
    </w:p>
    <w:p w14:paraId="64A5D9E0" w14:textId="77777777" w:rsidR="001B0CA0" w:rsidRPr="000263AC" w:rsidRDefault="001B0CA0" w:rsidP="001B0CA0">
      <w:pPr>
        <w:pStyle w:val="ListParagraph"/>
        <w:numPr>
          <w:ilvl w:val="0"/>
          <w:numId w:val="11"/>
        </w:numPr>
        <w:rPr>
          <w:rFonts w:cs="Arial"/>
        </w:rPr>
      </w:pPr>
      <w:r w:rsidRPr="000263AC">
        <w:rPr>
          <w:rFonts w:cs="Arial"/>
        </w:rPr>
        <w:t>The Committee queried the lack of a Māori tissue statement in the Participant Information Sheet. The committee recommended the following statement: “</w:t>
      </w:r>
      <w:r w:rsidRPr="000263AC">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3E9C2001" w14:textId="77777777" w:rsidR="001B0CA0" w:rsidRPr="000263AC" w:rsidRDefault="001B0CA0" w:rsidP="00F9780D">
      <w:pPr>
        <w:pStyle w:val="ListParagraph"/>
        <w:numPr>
          <w:ilvl w:val="0"/>
          <w:numId w:val="11"/>
        </w:numPr>
        <w:spacing w:before="80" w:after="80"/>
      </w:pPr>
      <w:r w:rsidRPr="000263AC">
        <w:t>Please explain the ENDS acronym at first use.</w:t>
      </w:r>
    </w:p>
    <w:p w14:paraId="06849FD5" w14:textId="77777777" w:rsidR="00F9780D" w:rsidRPr="000263AC" w:rsidRDefault="00F9780D" w:rsidP="00A15F9B">
      <w:pPr>
        <w:spacing w:before="80" w:after="80"/>
      </w:pPr>
    </w:p>
    <w:p w14:paraId="28F45D36" w14:textId="77777777" w:rsidR="00F9780D" w:rsidRPr="000263AC" w:rsidRDefault="00F9780D" w:rsidP="00A15F9B">
      <w:pPr>
        <w:rPr>
          <w:u w:val="single"/>
        </w:rPr>
      </w:pPr>
      <w:r w:rsidRPr="000263AC">
        <w:rPr>
          <w:u w:val="single"/>
        </w:rPr>
        <w:t xml:space="preserve">Decision </w:t>
      </w:r>
    </w:p>
    <w:p w14:paraId="41A8A840" w14:textId="77777777" w:rsidR="00F9780D" w:rsidRPr="000263AC" w:rsidRDefault="00F9780D" w:rsidP="00A15F9B"/>
    <w:p w14:paraId="7E4B6B99" w14:textId="77777777" w:rsidR="00F9780D" w:rsidRPr="000263AC" w:rsidRDefault="00F9780D" w:rsidP="00A15F9B">
      <w:r w:rsidRPr="000263AC">
        <w:t xml:space="preserve">This application was </w:t>
      </w:r>
      <w:r w:rsidRPr="000263AC">
        <w:rPr>
          <w:i/>
        </w:rPr>
        <w:t>approved</w:t>
      </w:r>
      <w:r w:rsidR="001B0CA0" w:rsidRPr="000263AC">
        <w:rPr>
          <w:i/>
        </w:rPr>
        <w:t xml:space="preserve"> with non-standard conditions</w:t>
      </w:r>
      <w:r w:rsidRPr="000263AC">
        <w:t xml:space="preserve"> by </w:t>
      </w:r>
      <w:r w:rsidRPr="000263AC">
        <w:rPr>
          <w:rFonts w:cs="Arial"/>
          <w:szCs w:val="22"/>
        </w:rPr>
        <w:t>consensus</w:t>
      </w:r>
      <w:r w:rsidRPr="000263AC">
        <w:t>.</w:t>
      </w:r>
      <w:r w:rsidR="001B0CA0" w:rsidRPr="000263AC">
        <w:t xml:space="preserve"> The non-standard conditions are:</w:t>
      </w:r>
    </w:p>
    <w:p w14:paraId="2E6BD04F" w14:textId="77777777" w:rsidR="001B0CA0" w:rsidRPr="000263AC" w:rsidRDefault="001B0CA0" w:rsidP="00A15F9B">
      <w:pPr>
        <w:rPr>
          <w:rFonts w:cs="Arial"/>
          <w:szCs w:val="22"/>
        </w:rPr>
      </w:pPr>
    </w:p>
    <w:p w14:paraId="792326C2" w14:textId="77777777" w:rsidR="00F9780D" w:rsidRPr="000263AC" w:rsidRDefault="001B0CA0" w:rsidP="001B0CA0">
      <w:pPr>
        <w:pStyle w:val="ListParagraph"/>
        <w:numPr>
          <w:ilvl w:val="0"/>
          <w:numId w:val="10"/>
        </w:numPr>
        <w:rPr>
          <w:rFonts w:cs="Arial"/>
          <w:szCs w:val="22"/>
        </w:rPr>
      </w:pPr>
      <w:r w:rsidRPr="000263AC">
        <w:rPr>
          <w:rFonts w:cs="Arial"/>
          <w:szCs w:val="22"/>
          <w:lang w:val="en-US"/>
        </w:rPr>
        <w:t>Please amend the information sheet and consent form, taking into account the suggestions made by the Committee (</w:t>
      </w:r>
      <w:r w:rsidRPr="000263AC">
        <w:rPr>
          <w:rFonts w:cs="Arial"/>
          <w:i/>
          <w:szCs w:val="22"/>
          <w:lang w:val="en-US"/>
        </w:rPr>
        <w:t>Ethical Guidelines for Intervention Studies</w:t>
      </w:r>
      <w:r w:rsidRPr="000263AC">
        <w:rPr>
          <w:rFonts w:cs="Arial"/>
          <w:szCs w:val="22"/>
          <w:lang w:val="en-US"/>
        </w:rPr>
        <w:t xml:space="preserve"> </w:t>
      </w:r>
      <w:r w:rsidRPr="000263AC">
        <w:rPr>
          <w:rFonts w:cs="Arial"/>
          <w:i/>
          <w:szCs w:val="22"/>
          <w:lang w:val="en-US"/>
        </w:rPr>
        <w:t>para 6.22</w:t>
      </w:r>
      <w:r w:rsidRPr="000263AC">
        <w:rPr>
          <w:rFonts w:cs="Arial"/>
          <w:szCs w:val="22"/>
          <w:lang w:val="en-US"/>
        </w:rPr>
        <w:t>).</w:t>
      </w:r>
    </w:p>
    <w:p w14:paraId="5492EC4B" w14:textId="77777777" w:rsidR="001B0CA0" w:rsidRPr="000263AC" w:rsidRDefault="001B0CA0">
      <w:pPr>
        <w:rPr>
          <w:rFonts w:cs="Arial"/>
          <w:szCs w:val="22"/>
        </w:rPr>
      </w:pPr>
      <w:r w:rsidRPr="000263AC">
        <w:rPr>
          <w:rFonts w:cs="Arial"/>
          <w:szCs w:val="22"/>
        </w:rPr>
        <w:br w:type="page"/>
      </w:r>
    </w:p>
    <w:p w14:paraId="237FD0FD" w14:textId="77777777" w:rsidR="000462C8" w:rsidRPr="000263AC" w:rsidRDefault="000462C8">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D71C2" w:rsidRPr="000263AC" w14:paraId="2BC480C1" w14:textId="77777777" w:rsidTr="00FD71C2">
        <w:trPr>
          <w:trHeight w:val="280"/>
        </w:trPr>
        <w:tc>
          <w:tcPr>
            <w:tcW w:w="966" w:type="dxa"/>
            <w:tcBorders>
              <w:top w:val="nil"/>
              <w:left w:val="nil"/>
              <w:bottom w:val="nil"/>
              <w:right w:val="nil"/>
            </w:tcBorders>
          </w:tcPr>
          <w:p w14:paraId="79814848" w14:textId="77777777" w:rsidR="00FD71C2" w:rsidRPr="000263AC" w:rsidRDefault="00FD71C2" w:rsidP="004917B8">
            <w:pPr>
              <w:autoSpaceDE w:val="0"/>
              <w:autoSpaceDN w:val="0"/>
              <w:adjustRightInd w:val="0"/>
            </w:pPr>
            <w:r w:rsidRPr="000263AC">
              <w:rPr>
                <w:b/>
              </w:rPr>
              <w:t xml:space="preserve">6 </w:t>
            </w:r>
            <w:r w:rsidRPr="000263AC">
              <w:t xml:space="preserve"> </w:t>
            </w:r>
          </w:p>
        </w:tc>
        <w:tc>
          <w:tcPr>
            <w:tcW w:w="2575" w:type="dxa"/>
            <w:tcBorders>
              <w:top w:val="nil"/>
              <w:left w:val="nil"/>
              <w:bottom w:val="nil"/>
              <w:right w:val="nil"/>
            </w:tcBorders>
          </w:tcPr>
          <w:p w14:paraId="6FBEF235" w14:textId="77777777" w:rsidR="00FD71C2" w:rsidRPr="000263AC" w:rsidRDefault="00FD71C2" w:rsidP="004917B8">
            <w:pPr>
              <w:autoSpaceDE w:val="0"/>
              <w:autoSpaceDN w:val="0"/>
              <w:adjustRightInd w:val="0"/>
            </w:pPr>
            <w:r w:rsidRPr="000263AC">
              <w:rPr>
                <w:b/>
              </w:rPr>
              <w:t xml:space="preserve">Ethics ref: </w:t>
            </w:r>
            <w:r w:rsidRPr="000263AC">
              <w:t xml:space="preserve"> </w:t>
            </w:r>
          </w:p>
        </w:tc>
        <w:tc>
          <w:tcPr>
            <w:tcW w:w="6459" w:type="dxa"/>
            <w:tcBorders>
              <w:top w:val="nil"/>
              <w:left w:val="nil"/>
              <w:bottom w:val="nil"/>
              <w:right w:val="nil"/>
            </w:tcBorders>
          </w:tcPr>
          <w:p w14:paraId="0B5EC56E" w14:textId="77777777" w:rsidR="00FD71C2" w:rsidRPr="000263AC" w:rsidRDefault="00FD71C2" w:rsidP="004917B8">
            <w:pPr>
              <w:autoSpaceDE w:val="0"/>
              <w:autoSpaceDN w:val="0"/>
              <w:adjustRightInd w:val="0"/>
            </w:pPr>
            <w:r w:rsidRPr="000263AC">
              <w:rPr>
                <w:b/>
              </w:rPr>
              <w:t>18/STH/204</w:t>
            </w:r>
            <w:r w:rsidRPr="000263AC">
              <w:t xml:space="preserve"> </w:t>
            </w:r>
          </w:p>
        </w:tc>
      </w:tr>
      <w:tr w:rsidR="00FD71C2" w:rsidRPr="000263AC" w14:paraId="4D0571C4" w14:textId="77777777" w:rsidTr="00FD71C2">
        <w:trPr>
          <w:trHeight w:val="280"/>
        </w:trPr>
        <w:tc>
          <w:tcPr>
            <w:tcW w:w="966" w:type="dxa"/>
            <w:tcBorders>
              <w:top w:val="nil"/>
              <w:left w:val="nil"/>
              <w:bottom w:val="nil"/>
              <w:right w:val="nil"/>
            </w:tcBorders>
          </w:tcPr>
          <w:p w14:paraId="2C8C3B2A" w14:textId="77777777" w:rsidR="00FD71C2" w:rsidRPr="000263AC" w:rsidRDefault="00FD71C2" w:rsidP="004917B8">
            <w:pPr>
              <w:autoSpaceDE w:val="0"/>
              <w:autoSpaceDN w:val="0"/>
              <w:adjustRightInd w:val="0"/>
            </w:pPr>
            <w:r w:rsidRPr="000263AC">
              <w:t xml:space="preserve"> </w:t>
            </w:r>
          </w:p>
        </w:tc>
        <w:tc>
          <w:tcPr>
            <w:tcW w:w="2575" w:type="dxa"/>
            <w:tcBorders>
              <w:top w:val="nil"/>
              <w:left w:val="nil"/>
              <w:bottom w:val="nil"/>
              <w:right w:val="nil"/>
            </w:tcBorders>
          </w:tcPr>
          <w:p w14:paraId="1AC685F0" w14:textId="77777777" w:rsidR="00FD71C2" w:rsidRPr="000263AC" w:rsidRDefault="00FD71C2" w:rsidP="004917B8">
            <w:pPr>
              <w:autoSpaceDE w:val="0"/>
              <w:autoSpaceDN w:val="0"/>
              <w:adjustRightInd w:val="0"/>
            </w:pPr>
            <w:r w:rsidRPr="000263AC">
              <w:t xml:space="preserve">Title: </w:t>
            </w:r>
          </w:p>
        </w:tc>
        <w:tc>
          <w:tcPr>
            <w:tcW w:w="6459" w:type="dxa"/>
            <w:tcBorders>
              <w:top w:val="nil"/>
              <w:left w:val="nil"/>
              <w:bottom w:val="nil"/>
              <w:right w:val="nil"/>
            </w:tcBorders>
          </w:tcPr>
          <w:p w14:paraId="4D0D0D32" w14:textId="77777777" w:rsidR="00FD71C2" w:rsidRPr="000263AC" w:rsidRDefault="00FD71C2" w:rsidP="004917B8">
            <w:pPr>
              <w:autoSpaceDE w:val="0"/>
              <w:autoSpaceDN w:val="0"/>
              <w:adjustRightInd w:val="0"/>
            </w:pPr>
            <w:r w:rsidRPr="000263AC">
              <w:t xml:space="preserve">A research project testing the ability of intravenous FDY-5301 compared to placebo to prevent muscle wasting and weakness (sarcopenia) </w:t>
            </w:r>
          </w:p>
        </w:tc>
      </w:tr>
      <w:tr w:rsidR="00FD71C2" w:rsidRPr="000263AC" w14:paraId="58FE585B" w14:textId="77777777" w:rsidTr="00FD71C2">
        <w:trPr>
          <w:trHeight w:val="280"/>
        </w:trPr>
        <w:tc>
          <w:tcPr>
            <w:tcW w:w="966" w:type="dxa"/>
            <w:tcBorders>
              <w:top w:val="nil"/>
              <w:left w:val="nil"/>
              <w:bottom w:val="nil"/>
              <w:right w:val="nil"/>
            </w:tcBorders>
          </w:tcPr>
          <w:p w14:paraId="64EA455E" w14:textId="77777777" w:rsidR="00FD71C2" w:rsidRPr="000263AC" w:rsidRDefault="00FD71C2" w:rsidP="004917B8">
            <w:pPr>
              <w:autoSpaceDE w:val="0"/>
              <w:autoSpaceDN w:val="0"/>
              <w:adjustRightInd w:val="0"/>
            </w:pPr>
            <w:r w:rsidRPr="000263AC">
              <w:t xml:space="preserve"> </w:t>
            </w:r>
          </w:p>
        </w:tc>
        <w:tc>
          <w:tcPr>
            <w:tcW w:w="2575" w:type="dxa"/>
            <w:tcBorders>
              <w:top w:val="nil"/>
              <w:left w:val="nil"/>
              <w:bottom w:val="nil"/>
              <w:right w:val="nil"/>
            </w:tcBorders>
          </w:tcPr>
          <w:p w14:paraId="0A7406D6" w14:textId="77777777" w:rsidR="00FD71C2" w:rsidRPr="000263AC" w:rsidRDefault="00FD71C2" w:rsidP="004917B8">
            <w:pPr>
              <w:autoSpaceDE w:val="0"/>
              <w:autoSpaceDN w:val="0"/>
              <w:adjustRightInd w:val="0"/>
            </w:pPr>
            <w:r w:rsidRPr="000263AC">
              <w:t xml:space="preserve">Principal Investigator: </w:t>
            </w:r>
          </w:p>
        </w:tc>
        <w:tc>
          <w:tcPr>
            <w:tcW w:w="6459" w:type="dxa"/>
            <w:tcBorders>
              <w:top w:val="nil"/>
              <w:left w:val="nil"/>
              <w:bottom w:val="nil"/>
              <w:right w:val="nil"/>
            </w:tcBorders>
          </w:tcPr>
          <w:p w14:paraId="2036F17F" w14:textId="77777777" w:rsidR="00FD71C2" w:rsidRPr="000263AC" w:rsidRDefault="00FD71C2" w:rsidP="004917B8">
            <w:pPr>
              <w:autoSpaceDE w:val="0"/>
              <w:autoSpaceDN w:val="0"/>
              <w:adjustRightInd w:val="0"/>
            </w:pPr>
            <w:r w:rsidRPr="000263AC">
              <w:t xml:space="preserve">Dr Nigel Gilchrist </w:t>
            </w:r>
          </w:p>
        </w:tc>
      </w:tr>
      <w:tr w:rsidR="00FD71C2" w:rsidRPr="000263AC" w14:paraId="56598E81" w14:textId="77777777" w:rsidTr="00FD71C2">
        <w:trPr>
          <w:trHeight w:val="280"/>
        </w:trPr>
        <w:tc>
          <w:tcPr>
            <w:tcW w:w="966" w:type="dxa"/>
            <w:tcBorders>
              <w:top w:val="nil"/>
              <w:left w:val="nil"/>
              <w:bottom w:val="nil"/>
              <w:right w:val="nil"/>
            </w:tcBorders>
          </w:tcPr>
          <w:p w14:paraId="3090872E" w14:textId="77777777" w:rsidR="00FD71C2" w:rsidRPr="000263AC" w:rsidRDefault="00FD71C2" w:rsidP="004917B8">
            <w:pPr>
              <w:autoSpaceDE w:val="0"/>
              <w:autoSpaceDN w:val="0"/>
              <w:adjustRightInd w:val="0"/>
            </w:pPr>
            <w:r w:rsidRPr="000263AC">
              <w:t xml:space="preserve"> </w:t>
            </w:r>
          </w:p>
        </w:tc>
        <w:tc>
          <w:tcPr>
            <w:tcW w:w="2575" w:type="dxa"/>
            <w:tcBorders>
              <w:top w:val="nil"/>
              <w:left w:val="nil"/>
              <w:bottom w:val="nil"/>
              <w:right w:val="nil"/>
            </w:tcBorders>
          </w:tcPr>
          <w:p w14:paraId="339ECDAC" w14:textId="77777777" w:rsidR="00FD71C2" w:rsidRPr="000263AC" w:rsidRDefault="00FD71C2" w:rsidP="004917B8">
            <w:pPr>
              <w:autoSpaceDE w:val="0"/>
              <w:autoSpaceDN w:val="0"/>
              <w:adjustRightInd w:val="0"/>
            </w:pPr>
            <w:r w:rsidRPr="000263AC">
              <w:t xml:space="preserve">Sponsor: </w:t>
            </w:r>
          </w:p>
        </w:tc>
        <w:tc>
          <w:tcPr>
            <w:tcW w:w="6459" w:type="dxa"/>
            <w:tcBorders>
              <w:top w:val="nil"/>
              <w:left w:val="nil"/>
              <w:bottom w:val="nil"/>
              <w:right w:val="nil"/>
            </w:tcBorders>
          </w:tcPr>
          <w:p w14:paraId="6E4510C7" w14:textId="77777777" w:rsidR="00FD71C2" w:rsidRPr="000263AC" w:rsidRDefault="00FD71C2" w:rsidP="004917B8">
            <w:pPr>
              <w:autoSpaceDE w:val="0"/>
              <w:autoSpaceDN w:val="0"/>
              <w:adjustRightInd w:val="0"/>
            </w:pPr>
            <w:r w:rsidRPr="000263AC">
              <w:t xml:space="preserve">CRO </w:t>
            </w:r>
          </w:p>
        </w:tc>
      </w:tr>
      <w:tr w:rsidR="00FD71C2" w:rsidRPr="000263AC" w14:paraId="3FF0DCFB" w14:textId="77777777" w:rsidTr="00FD71C2">
        <w:trPr>
          <w:trHeight w:val="280"/>
        </w:trPr>
        <w:tc>
          <w:tcPr>
            <w:tcW w:w="966" w:type="dxa"/>
            <w:tcBorders>
              <w:top w:val="nil"/>
              <w:left w:val="nil"/>
              <w:bottom w:val="nil"/>
              <w:right w:val="nil"/>
            </w:tcBorders>
          </w:tcPr>
          <w:p w14:paraId="44BCDB1B" w14:textId="77777777" w:rsidR="00FD71C2" w:rsidRPr="000263AC" w:rsidRDefault="00FD71C2" w:rsidP="004917B8">
            <w:pPr>
              <w:autoSpaceDE w:val="0"/>
              <w:autoSpaceDN w:val="0"/>
              <w:adjustRightInd w:val="0"/>
            </w:pPr>
            <w:r w:rsidRPr="000263AC">
              <w:t xml:space="preserve"> </w:t>
            </w:r>
          </w:p>
        </w:tc>
        <w:tc>
          <w:tcPr>
            <w:tcW w:w="2575" w:type="dxa"/>
            <w:tcBorders>
              <w:top w:val="nil"/>
              <w:left w:val="nil"/>
              <w:bottom w:val="nil"/>
              <w:right w:val="nil"/>
            </w:tcBorders>
          </w:tcPr>
          <w:p w14:paraId="1C2E7866" w14:textId="77777777" w:rsidR="00FD71C2" w:rsidRPr="000263AC" w:rsidRDefault="00FD71C2" w:rsidP="004917B8">
            <w:pPr>
              <w:autoSpaceDE w:val="0"/>
              <w:autoSpaceDN w:val="0"/>
              <w:adjustRightInd w:val="0"/>
            </w:pPr>
            <w:r w:rsidRPr="000263AC">
              <w:t xml:space="preserve">Clock Start Date: </w:t>
            </w:r>
          </w:p>
        </w:tc>
        <w:tc>
          <w:tcPr>
            <w:tcW w:w="6459" w:type="dxa"/>
            <w:tcBorders>
              <w:top w:val="nil"/>
              <w:left w:val="nil"/>
              <w:bottom w:val="nil"/>
              <w:right w:val="nil"/>
            </w:tcBorders>
          </w:tcPr>
          <w:p w14:paraId="3DCD8F83" w14:textId="77777777" w:rsidR="00FD71C2" w:rsidRPr="000263AC" w:rsidRDefault="00FD71C2" w:rsidP="004917B8">
            <w:pPr>
              <w:autoSpaceDE w:val="0"/>
              <w:autoSpaceDN w:val="0"/>
              <w:adjustRightInd w:val="0"/>
            </w:pPr>
            <w:r w:rsidRPr="000263AC">
              <w:t xml:space="preserve">27 September 2018 </w:t>
            </w:r>
          </w:p>
        </w:tc>
      </w:tr>
    </w:tbl>
    <w:p w14:paraId="165A64AD" w14:textId="77777777" w:rsidR="004917B8" w:rsidRPr="000263AC" w:rsidRDefault="004917B8">
      <w:pPr>
        <w:autoSpaceDE w:val="0"/>
        <w:autoSpaceDN w:val="0"/>
        <w:adjustRightInd w:val="0"/>
      </w:pPr>
      <w:r w:rsidRPr="000263AC">
        <w:t xml:space="preserve"> </w:t>
      </w:r>
    </w:p>
    <w:p w14:paraId="24D4EC02" w14:textId="77777777" w:rsidR="00161A70" w:rsidRPr="000263AC" w:rsidRDefault="00161A70" w:rsidP="00A15F9B">
      <w:pPr>
        <w:autoSpaceDE w:val="0"/>
        <w:autoSpaceDN w:val="0"/>
        <w:adjustRightInd w:val="0"/>
        <w:rPr>
          <w:sz w:val="20"/>
        </w:rPr>
      </w:pPr>
      <w:r w:rsidRPr="000263AC">
        <w:rPr>
          <w:rFonts w:cs="Arial"/>
          <w:szCs w:val="22"/>
        </w:rPr>
        <w:t xml:space="preserve">Dr Nigel Gilchrist </w:t>
      </w:r>
      <w:r w:rsidRPr="000263AC">
        <w:t xml:space="preserve">was present </w:t>
      </w:r>
      <w:r w:rsidRPr="000263AC">
        <w:rPr>
          <w:rFonts w:cs="Arial"/>
          <w:szCs w:val="22"/>
        </w:rPr>
        <w:t>in person</w:t>
      </w:r>
      <w:r w:rsidRPr="000263AC">
        <w:t xml:space="preserve"> for discussion of this application.</w:t>
      </w:r>
    </w:p>
    <w:p w14:paraId="176ED42F" w14:textId="77777777" w:rsidR="00161A70" w:rsidRPr="000263AC" w:rsidRDefault="00161A70" w:rsidP="00A15F9B">
      <w:pPr>
        <w:rPr>
          <w:u w:val="single"/>
        </w:rPr>
      </w:pPr>
    </w:p>
    <w:p w14:paraId="11CEBF2E" w14:textId="77777777" w:rsidR="00161A70" w:rsidRPr="000263AC" w:rsidRDefault="00161A70" w:rsidP="00A15F9B">
      <w:pPr>
        <w:rPr>
          <w:u w:val="single"/>
        </w:rPr>
      </w:pPr>
      <w:r w:rsidRPr="000263AC">
        <w:rPr>
          <w:u w:val="single"/>
        </w:rPr>
        <w:t>Potential conflicts of interest</w:t>
      </w:r>
    </w:p>
    <w:p w14:paraId="438912B7" w14:textId="77777777" w:rsidR="00161A70" w:rsidRPr="000263AC" w:rsidRDefault="00161A70" w:rsidP="00A15F9B">
      <w:pPr>
        <w:rPr>
          <w:b/>
        </w:rPr>
      </w:pPr>
    </w:p>
    <w:p w14:paraId="7C9FC97F" w14:textId="77777777" w:rsidR="00161A70" w:rsidRPr="000263AC" w:rsidRDefault="00161A70" w:rsidP="00A15F9B">
      <w:r w:rsidRPr="000263AC">
        <w:t>The Chair asked members to declare any potential conflicts of interest related to this application.</w:t>
      </w:r>
    </w:p>
    <w:p w14:paraId="1902173B" w14:textId="77777777" w:rsidR="00161A70" w:rsidRPr="000263AC" w:rsidRDefault="00161A70" w:rsidP="00A15F9B"/>
    <w:p w14:paraId="00420349" w14:textId="77777777" w:rsidR="00161A70" w:rsidRPr="000263AC" w:rsidRDefault="00161A70" w:rsidP="00A15F9B">
      <w:r w:rsidRPr="000263AC">
        <w:t>No potential conflicts of interest related to this application were declared by any member.</w:t>
      </w:r>
    </w:p>
    <w:p w14:paraId="7F84BA9E" w14:textId="77777777" w:rsidR="00161A70" w:rsidRPr="000263AC" w:rsidRDefault="00161A70" w:rsidP="00A15F9B"/>
    <w:p w14:paraId="21F83AF5" w14:textId="77777777" w:rsidR="00161A70" w:rsidRPr="000263AC" w:rsidRDefault="00161A70" w:rsidP="00A15F9B">
      <w:pPr>
        <w:rPr>
          <w:u w:val="single"/>
        </w:rPr>
      </w:pPr>
      <w:r w:rsidRPr="000263AC">
        <w:rPr>
          <w:u w:val="single"/>
        </w:rPr>
        <w:t>Summary of Study</w:t>
      </w:r>
    </w:p>
    <w:p w14:paraId="4AFA9F19" w14:textId="77777777" w:rsidR="00161A70" w:rsidRPr="000263AC" w:rsidRDefault="00161A70" w:rsidP="00A15F9B">
      <w:pPr>
        <w:rPr>
          <w:u w:val="single"/>
        </w:rPr>
      </w:pPr>
    </w:p>
    <w:p w14:paraId="0BB6509C" w14:textId="77777777" w:rsidR="00161A70" w:rsidRPr="000263AC" w:rsidRDefault="00161A70" w:rsidP="00161A70">
      <w:pPr>
        <w:pStyle w:val="ListParagraph"/>
        <w:numPr>
          <w:ilvl w:val="0"/>
          <w:numId w:val="12"/>
        </w:numPr>
        <w:rPr>
          <w:u w:val="single"/>
          <w:lang w:val="en-NZ"/>
        </w:rPr>
      </w:pPr>
      <w:r w:rsidRPr="000263AC">
        <w:rPr>
          <w:lang w:val="en-NZ"/>
        </w:rPr>
        <w:t>The study investigates the ability of intravenous FDY-5301 compared to placebo to prevent muscle wasting and weakness (sarcopenia).</w:t>
      </w:r>
    </w:p>
    <w:p w14:paraId="6C3F31EF" w14:textId="77777777" w:rsidR="00161A70" w:rsidRPr="000263AC" w:rsidRDefault="00161A70" w:rsidP="00A15F9B">
      <w:pPr>
        <w:autoSpaceDE w:val="0"/>
        <w:autoSpaceDN w:val="0"/>
        <w:adjustRightInd w:val="0"/>
        <w:rPr>
          <w:u w:val="single"/>
        </w:rPr>
      </w:pPr>
    </w:p>
    <w:p w14:paraId="4F6B7FAE" w14:textId="77777777" w:rsidR="00161A70" w:rsidRPr="000263AC" w:rsidRDefault="00161A70" w:rsidP="00A15F9B">
      <w:pPr>
        <w:rPr>
          <w:u w:val="single"/>
        </w:rPr>
      </w:pPr>
      <w:r w:rsidRPr="000263AC">
        <w:rPr>
          <w:u w:val="single"/>
        </w:rPr>
        <w:t>Summary of ethical issues (resolved)</w:t>
      </w:r>
    </w:p>
    <w:p w14:paraId="6A0E18BD" w14:textId="77777777" w:rsidR="00161A70" w:rsidRPr="000263AC" w:rsidRDefault="00161A70" w:rsidP="00A15F9B">
      <w:pPr>
        <w:rPr>
          <w:u w:val="single"/>
        </w:rPr>
      </w:pPr>
    </w:p>
    <w:p w14:paraId="39D80565" w14:textId="77777777" w:rsidR="00161A70" w:rsidRPr="000263AC" w:rsidRDefault="00161A70" w:rsidP="00A15F9B">
      <w:r w:rsidRPr="000263AC">
        <w:t>The main ethical issues considered by the Committee and addressed by the Researcher are as follows.</w:t>
      </w:r>
    </w:p>
    <w:p w14:paraId="2F53BB66" w14:textId="77777777" w:rsidR="00161A70" w:rsidRPr="000263AC" w:rsidRDefault="00161A70" w:rsidP="00A15F9B"/>
    <w:p w14:paraId="3A490B60" w14:textId="77777777" w:rsidR="00161A70" w:rsidRPr="000263AC" w:rsidRDefault="00161A70" w:rsidP="00161A70">
      <w:pPr>
        <w:pStyle w:val="ListParagraph"/>
        <w:numPr>
          <w:ilvl w:val="0"/>
          <w:numId w:val="12"/>
        </w:numPr>
        <w:spacing w:before="80" w:after="80"/>
        <w:rPr>
          <w:lang w:val="en-NZ"/>
        </w:rPr>
      </w:pPr>
      <w:r w:rsidRPr="000263AC">
        <w:rPr>
          <w:lang w:val="en-NZ"/>
        </w:rPr>
        <w:t xml:space="preserve">The Committee </w:t>
      </w:r>
      <w:r w:rsidR="000B5A63" w:rsidRPr="000263AC">
        <w:rPr>
          <w:lang w:val="en-NZ"/>
        </w:rPr>
        <w:t>noted that the application form implied that all entitlements patients would normally be entitled to under ACC would not be available. The Researchers stated that this was an error and that all participants in the study would be entitled to full ACC equivalent compensation from the study sponsor.</w:t>
      </w:r>
    </w:p>
    <w:p w14:paraId="1F463B1E" w14:textId="77777777" w:rsidR="00161A70" w:rsidRPr="000263AC" w:rsidRDefault="00161A70" w:rsidP="00A15F9B">
      <w:pPr>
        <w:spacing w:before="80" w:after="80"/>
        <w:rPr>
          <w:u w:val="single"/>
        </w:rPr>
      </w:pPr>
    </w:p>
    <w:p w14:paraId="6456AE2F" w14:textId="77777777" w:rsidR="00161A70" w:rsidRPr="000263AC" w:rsidRDefault="00161A70" w:rsidP="00A15F9B">
      <w:pPr>
        <w:rPr>
          <w:u w:val="single"/>
        </w:rPr>
      </w:pPr>
      <w:r w:rsidRPr="000263AC">
        <w:rPr>
          <w:u w:val="single"/>
        </w:rPr>
        <w:t>Summary of ethical issues (outstanding)</w:t>
      </w:r>
    </w:p>
    <w:p w14:paraId="6C653B6E" w14:textId="77777777" w:rsidR="00161A70" w:rsidRPr="000263AC" w:rsidRDefault="00161A70" w:rsidP="00A15F9B">
      <w:pPr>
        <w:rPr>
          <w:u w:val="single"/>
        </w:rPr>
      </w:pPr>
    </w:p>
    <w:p w14:paraId="02A5DC8E" w14:textId="77777777" w:rsidR="00161A70" w:rsidRPr="000263AC" w:rsidRDefault="00161A70" w:rsidP="00A15F9B">
      <w:r w:rsidRPr="000263AC">
        <w:t>The main ethical issues considered by the Committee and which require addressing by the Researcher are as follows.</w:t>
      </w:r>
    </w:p>
    <w:p w14:paraId="300AF526" w14:textId="77777777" w:rsidR="00161A70" w:rsidRPr="000263AC" w:rsidRDefault="00161A70" w:rsidP="00A15F9B">
      <w:pPr>
        <w:autoSpaceDE w:val="0"/>
        <w:autoSpaceDN w:val="0"/>
        <w:adjustRightInd w:val="0"/>
      </w:pPr>
    </w:p>
    <w:p w14:paraId="2F6B8A2D" w14:textId="77777777" w:rsidR="00161A70" w:rsidRPr="000263AC" w:rsidRDefault="000B5A63" w:rsidP="00161A70">
      <w:pPr>
        <w:pStyle w:val="ListParagraph"/>
        <w:numPr>
          <w:ilvl w:val="0"/>
          <w:numId w:val="12"/>
        </w:numPr>
        <w:rPr>
          <w:lang w:val="en-NZ"/>
        </w:rPr>
      </w:pPr>
      <w:r w:rsidRPr="000263AC">
        <w:rPr>
          <w:szCs w:val="22"/>
          <w:lang w:val="en-US"/>
        </w:rPr>
        <w:t xml:space="preserve">Please provide details of the Data Safety Monitoring plans and include this in the study protocol. </w:t>
      </w:r>
      <w:r w:rsidRPr="000263AC">
        <w:rPr>
          <w:i/>
          <w:szCs w:val="22"/>
          <w:lang w:val="en-US"/>
        </w:rPr>
        <w:t>(Ethical Guidelines for Intervention Studies para 6.50).</w:t>
      </w:r>
    </w:p>
    <w:p w14:paraId="4BA0A2E2" w14:textId="77777777" w:rsidR="000B5A63" w:rsidRPr="000263AC" w:rsidRDefault="000B5A63" w:rsidP="000B5A63">
      <w:pPr>
        <w:pStyle w:val="ListParagraph"/>
        <w:numPr>
          <w:ilvl w:val="0"/>
          <w:numId w:val="12"/>
        </w:numPr>
        <w:rPr>
          <w:lang w:val="en-NZ"/>
        </w:rPr>
      </w:pPr>
      <w:r w:rsidRPr="000263AC">
        <w:rPr>
          <w:lang w:val="en-NZ"/>
        </w:rPr>
        <w:t xml:space="preserve">Please clarify if there will be any restrictions on the publication of negative results. </w:t>
      </w:r>
      <w:r w:rsidRPr="000263AC">
        <w:rPr>
          <w:i/>
          <w:szCs w:val="22"/>
          <w:lang w:val="en-US"/>
        </w:rPr>
        <w:t>(Ethical Guidelines for Intervention Studies paras 7.17 &amp; 7.18).</w:t>
      </w:r>
    </w:p>
    <w:p w14:paraId="6C959D54" w14:textId="77777777" w:rsidR="00161A70" w:rsidRPr="000263AC" w:rsidRDefault="00161A70" w:rsidP="00A15F9B">
      <w:pPr>
        <w:pStyle w:val="ListParagraph"/>
        <w:spacing w:before="80" w:after="80"/>
        <w:rPr>
          <w:rFonts w:cs="Arial"/>
          <w:szCs w:val="22"/>
          <w:lang w:val="en-NZ"/>
        </w:rPr>
      </w:pPr>
    </w:p>
    <w:p w14:paraId="42C18891" w14:textId="77777777" w:rsidR="00161A70" w:rsidRPr="000263AC" w:rsidRDefault="00161A70" w:rsidP="00A15F9B">
      <w:pPr>
        <w:spacing w:before="80" w:after="80"/>
        <w:rPr>
          <w:rFonts w:cs="Arial"/>
          <w:szCs w:val="22"/>
        </w:rPr>
      </w:pPr>
      <w:r w:rsidRPr="000263AC">
        <w:rPr>
          <w:rFonts w:cs="Arial"/>
          <w:szCs w:val="22"/>
        </w:rPr>
        <w:t xml:space="preserve">The Committee requested the following changes to the Participant Information Sheet and Consent Form: </w:t>
      </w:r>
    </w:p>
    <w:p w14:paraId="15A0EFA1" w14:textId="77777777" w:rsidR="00161A70" w:rsidRPr="000263AC" w:rsidRDefault="00161A70" w:rsidP="00A15F9B">
      <w:pPr>
        <w:spacing w:before="80" w:after="80"/>
        <w:rPr>
          <w:rFonts w:cs="Arial"/>
          <w:szCs w:val="22"/>
        </w:rPr>
      </w:pPr>
    </w:p>
    <w:p w14:paraId="5A15BBDE" w14:textId="77777777" w:rsidR="00161A70" w:rsidRPr="000263AC" w:rsidRDefault="00161A70" w:rsidP="00161A70">
      <w:pPr>
        <w:pStyle w:val="ListParagraph"/>
        <w:numPr>
          <w:ilvl w:val="0"/>
          <w:numId w:val="12"/>
        </w:numPr>
        <w:spacing w:before="80" w:after="80"/>
      </w:pPr>
      <w:r w:rsidRPr="000263AC">
        <w:rPr>
          <w:rFonts w:cs="Arial"/>
          <w:szCs w:val="22"/>
          <w:lang w:val="en-NZ"/>
        </w:rPr>
        <w:t xml:space="preserve">Add </w:t>
      </w:r>
      <w:r w:rsidR="00102081" w:rsidRPr="000263AC">
        <w:rPr>
          <w:rFonts w:cs="Arial"/>
          <w:szCs w:val="22"/>
          <w:lang w:val="en-NZ"/>
        </w:rPr>
        <w:t xml:space="preserve">that participants GPs will be informed of any </w:t>
      </w:r>
      <w:r w:rsidR="008E04E7" w:rsidRPr="000263AC">
        <w:rPr>
          <w:rFonts w:cs="Arial"/>
          <w:szCs w:val="22"/>
          <w:lang w:val="en-NZ"/>
        </w:rPr>
        <w:t>clinically significant results of study tests.</w:t>
      </w:r>
    </w:p>
    <w:p w14:paraId="0ED51F53" w14:textId="77777777" w:rsidR="00161A70" w:rsidRPr="000263AC" w:rsidRDefault="008E04E7" w:rsidP="00161A70">
      <w:pPr>
        <w:pStyle w:val="ListParagraph"/>
        <w:numPr>
          <w:ilvl w:val="0"/>
          <w:numId w:val="12"/>
        </w:numPr>
        <w:spacing w:before="80" w:after="80"/>
      </w:pPr>
      <w:r w:rsidRPr="000263AC">
        <w:t>Please fix the footer merging into text.</w:t>
      </w:r>
    </w:p>
    <w:p w14:paraId="211F674E" w14:textId="77777777" w:rsidR="008E04E7" w:rsidRPr="000263AC" w:rsidRDefault="008E04E7" w:rsidP="00161A70">
      <w:pPr>
        <w:pStyle w:val="ListParagraph"/>
        <w:numPr>
          <w:ilvl w:val="0"/>
          <w:numId w:val="12"/>
        </w:numPr>
        <w:spacing w:before="80" w:after="80"/>
      </w:pPr>
      <w:r w:rsidRPr="000263AC">
        <w:t>Please include that samples will be stored with participants’ years of birth.</w:t>
      </w:r>
    </w:p>
    <w:p w14:paraId="4CCADEFF" w14:textId="77777777" w:rsidR="008E04E7" w:rsidRPr="000263AC" w:rsidRDefault="008E04E7" w:rsidP="00161A70">
      <w:pPr>
        <w:pStyle w:val="ListParagraph"/>
        <w:numPr>
          <w:ilvl w:val="0"/>
          <w:numId w:val="12"/>
        </w:numPr>
        <w:spacing w:before="80" w:after="80"/>
      </w:pPr>
      <w:r w:rsidRPr="000263AC">
        <w:t>Please re-word the MRI paragraph in the benefits section for clarity.</w:t>
      </w:r>
    </w:p>
    <w:p w14:paraId="1DD9B74D" w14:textId="77777777" w:rsidR="008E04E7" w:rsidRPr="000263AC" w:rsidRDefault="008E04E7" w:rsidP="00161A70">
      <w:pPr>
        <w:pStyle w:val="ListParagraph"/>
        <w:numPr>
          <w:ilvl w:val="0"/>
          <w:numId w:val="12"/>
        </w:numPr>
        <w:spacing w:before="80" w:after="80"/>
      </w:pPr>
      <w:r w:rsidRPr="000263AC">
        <w:t>Please simplify the language throughout the information sheet e.g. the three potential categories on page 7.</w:t>
      </w:r>
    </w:p>
    <w:p w14:paraId="4459D692" w14:textId="77777777" w:rsidR="00C91B8A" w:rsidRPr="000263AC" w:rsidRDefault="00C91B8A" w:rsidP="00161A70">
      <w:pPr>
        <w:pStyle w:val="ListParagraph"/>
        <w:numPr>
          <w:ilvl w:val="0"/>
          <w:numId w:val="12"/>
        </w:numPr>
        <w:spacing w:before="80" w:after="80"/>
      </w:pPr>
      <w:r w:rsidRPr="000263AC">
        <w:t>Please create a lay title for the information sheet.</w:t>
      </w:r>
    </w:p>
    <w:p w14:paraId="7F3C5BEB" w14:textId="77777777" w:rsidR="00161A70" w:rsidRPr="000263AC" w:rsidRDefault="00161A70" w:rsidP="00A15F9B">
      <w:pPr>
        <w:rPr>
          <w:u w:val="single"/>
        </w:rPr>
      </w:pPr>
      <w:r w:rsidRPr="000263AC">
        <w:rPr>
          <w:u w:val="single"/>
        </w:rPr>
        <w:t xml:space="preserve">Decision </w:t>
      </w:r>
    </w:p>
    <w:p w14:paraId="499F3BDC" w14:textId="77777777" w:rsidR="00161A70" w:rsidRPr="000263AC" w:rsidRDefault="00161A70" w:rsidP="00A15F9B"/>
    <w:p w14:paraId="7CC83990" w14:textId="77777777" w:rsidR="00161A70" w:rsidRPr="000263AC" w:rsidRDefault="00161A70" w:rsidP="00A15F9B">
      <w:r w:rsidRPr="000263AC">
        <w:t xml:space="preserve">This application was </w:t>
      </w:r>
      <w:r w:rsidRPr="000263AC">
        <w:rPr>
          <w:i/>
        </w:rPr>
        <w:t>approved</w:t>
      </w:r>
      <w:r w:rsidR="00C91B8A" w:rsidRPr="000263AC">
        <w:rPr>
          <w:i/>
        </w:rPr>
        <w:t xml:space="preserve"> with non-standard conditions</w:t>
      </w:r>
      <w:r w:rsidRPr="000263AC">
        <w:t xml:space="preserve"> by</w:t>
      </w:r>
      <w:r w:rsidR="00C91B8A" w:rsidRPr="000263AC">
        <w:t xml:space="preserve"> consensus</w:t>
      </w:r>
      <w:r w:rsidRPr="000263AC">
        <w:t>.</w:t>
      </w:r>
      <w:r w:rsidR="00C91B8A" w:rsidRPr="000263AC">
        <w:t xml:space="preserve"> The non-standard conditions are:</w:t>
      </w:r>
    </w:p>
    <w:p w14:paraId="285556EE" w14:textId="77777777" w:rsidR="00C91B8A" w:rsidRPr="000263AC" w:rsidRDefault="00C91B8A" w:rsidP="00A15F9B"/>
    <w:p w14:paraId="6CF4A7A0" w14:textId="77777777" w:rsidR="00C91B8A" w:rsidRPr="000263AC" w:rsidRDefault="00C91B8A" w:rsidP="00C91B8A">
      <w:pPr>
        <w:pStyle w:val="ListParagraph"/>
        <w:numPr>
          <w:ilvl w:val="0"/>
          <w:numId w:val="10"/>
        </w:numPr>
      </w:pPr>
      <w:r w:rsidRPr="000263AC">
        <w:rPr>
          <w:rFonts w:cs="Arial"/>
          <w:lang w:val="en-US"/>
        </w:rPr>
        <w:t>Please amend the information sheet and consent form, taking into account the suggestions made by the Committee (</w:t>
      </w:r>
      <w:r w:rsidRPr="000263AC">
        <w:rPr>
          <w:rFonts w:cs="Arial"/>
          <w:i/>
          <w:lang w:val="en-US"/>
        </w:rPr>
        <w:t>Ethical Guidelines for Intervention Studies</w:t>
      </w:r>
      <w:r w:rsidRPr="000263AC">
        <w:rPr>
          <w:rFonts w:cs="Arial"/>
          <w:lang w:val="en-US"/>
        </w:rPr>
        <w:t xml:space="preserve"> </w:t>
      </w:r>
      <w:r w:rsidRPr="000263AC">
        <w:rPr>
          <w:rFonts w:cs="Arial"/>
          <w:i/>
          <w:lang w:val="en-US"/>
        </w:rPr>
        <w:t>para 6.22</w:t>
      </w:r>
      <w:r w:rsidRPr="000263AC">
        <w:rPr>
          <w:rFonts w:cs="Arial"/>
          <w:lang w:val="en-US"/>
        </w:rPr>
        <w:t>).</w:t>
      </w:r>
    </w:p>
    <w:p w14:paraId="00CF83B0" w14:textId="77777777" w:rsidR="00C91B8A" w:rsidRPr="000263AC" w:rsidRDefault="00C91B8A" w:rsidP="00C91B8A">
      <w:pPr>
        <w:pStyle w:val="ListParagraph"/>
        <w:numPr>
          <w:ilvl w:val="0"/>
          <w:numId w:val="10"/>
        </w:numPr>
      </w:pPr>
      <w:r w:rsidRPr="000263AC">
        <w:rPr>
          <w:rFonts w:cs="Arial"/>
          <w:szCs w:val="22"/>
          <w:lang w:val="en-US"/>
        </w:rPr>
        <w:t xml:space="preserve">Please add details of the Data Safety Monitoring plans in the protocol </w:t>
      </w:r>
      <w:r w:rsidRPr="000263AC">
        <w:rPr>
          <w:rFonts w:cs="Arial"/>
          <w:i/>
          <w:szCs w:val="22"/>
          <w:lang w:val="en-US"/>
        </w:rPr>
        <w:t>(Ethical Guidelines for Intervention Studies para 6.50).</w:t>
      </w:r>
    </w:p>
    <w:p w14:paraId="33FBB368" w14:textId="77777777" w:rsidR="00161A70" w:rsidRPr="000263AC" w:rsidRDefault="00161A70" w:rsidP="00A15F9B"/>
    <w:p w14:paraId="5A1E66A9" w14:textId="77777777" w:rsidR="000462C8" w:rsidRPr="000263AC" w:rsidRDefault="004917B8">
      <w:pPr>
        <w:autoSpaceDE w:val="0"/>
        <w:autoSpaceDN w:val="0"/>
        <w:adjustRightInd w:val="0"/>
      </w:pPr>
      <w:r w:rsidRPr="000263AC">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D71C2" w:rsidRPr="000263AC" w14:paraId="27C30A52" w14:textId="77777777" w:rsidTr="00FD71C2">
        <w:trPr>
          <w:trHeight w:val="280"/>
        </w:trPr>
        <w:tc>
          <w:tcPr>
            <w:tcW w:w="966" w:type="dxa"/>
            <w:tcBorders>
              <w:top w:val="nil"/>
              <w:left w:val="nil"/>
              <w:bottom w:val="nil"/>
              <w:right w:val="nil"/>
            </w:tcBorders>
          </w:tcPr>
          <w:p w14:paraId="5B554A7B" w14:textId="77777777" w:rsidR="00FD71C2" w:rsidRPr="000263AC" w:rsidRDefault="00FD71C2" w:rsidP="004917B8">
            <w:pPr>
              <w:autoSpaceDE w:val="0"/>
              <w:autoSpaceDN w:val="0"/>
              <w:adjustRightInd w:val="0"/>
            </w:pPr>
            <w:r w:rsidRPr="000263AC">
              <w:rPr>
                <w:b/>
              </w:rPr>
              <w:t xml:space="preserve">7 </w:t>
            </w:r>
            <w:r w:rsidRPr="000263AC">
              <w:t xml:space="preserve"> </w:t>
            </w:r>
          </w:p>
        </w:tc>
        <w:tc>
          <w:tcPr>
            <w:tcW w:w="2575" w:type="dxa"/>
            <w:tcBorders>
              <w:top w:val="nil"/>
              <w:left w:val="nil"/>
              <w:bottom w:val="nil"/>
              <w:right w:val="nil"/>
            </w:tcBorders>
          </w:tcPr>
          <w:p w14:paraId="72173430" w14:textId="77777777" w:rsidR="00FD71C2" w:rsidRPr="000263AC" w:rsidRDefault="00FD71C2" w:rsidP="004917B8">
            <w:pPr>
              <w:autoSpaceDE w:val="0"/>
              <w:autoSpaceDN w:val="0"/>
              <w:adjustRightInd w:val="0"/>
            </w:pPr>
            <w:r w:rsidRPr="000263AC">
              <w:rPr>
                <w:b/>
              </w:rPr>
              <w:t xml:space="preserve">Ethics ref: </w:t>
            </w:r>
            <w:r w:rsidRPr="000263AC">
              <w:t xml:space="preserve"> </w:t>
            </w:r>
          </w:p>
        </w:tc>
        <w:tc>
          <w:tcPr>
            <w:tcW w:w="6459" w:type="dxa"/>
            <w:tcBorders>
              <w:top w:val="nil"/>
              <w:left w:val="nil"/>
              <w:bottom w:val="nil"/>
              <w:right w:val="nil"/>
            </w:tcBorders>
          </w:tcPr>
          <w:p w14:paraId="7F39F7AA" w14:textId="77777777" w:rsidR="00FD71C2" w:rsidRPr="000263AC" w:rsidRDefault="00FD71C2" w:rsidP="004917B8">
            <w:pPr>
              <w:autoSpaceDE w:val="0"/>
              <w:autoSpaceDN w:val="0"/>
              <w:adjustRightInd w:val="0"/>
            </w:pPr>
            <w:r w:rsidRPr="000263AC">
              <w:rPr>
                <w:b/>
              </w:rPr>
              <w:t>18/STH/201</w:t>
            </w:r>
            <w:r w:rsidRPr="000263AC">
              <w:t xml:space="preserve"> </w:t>
            </w:r>
          </w:p>
        </w:tc>
      </w:tr>
      <w:tr w:rsidR="00FD71C2" w:rsidRPr="000263AC" w14:paraId="4FB70556" w14:textId="77777777" w:rsidTr="00FD71C2">
        <w:trPr>
          <w:trHeight w:val="280"/>
        </w:trPr>
        <w:tc>
          <w:tcPr>
            <w:tcW w:w="966" w:type="dxa"/>
            <w:tcBorders>
              <w:top w:val="nil"/>
              <w:left w:val="nil"/>
              <w:bottom w:val="nil"/>
              <w:right w:val="nil"/>
            </w:tcBorders>
          </w:tcPr>
          <w:p w14:paraId="006FC08A" w14:textId="77777777" w:rsidR="00FD71C2" w:rsidRPr="000263AC" w:rsidRDefault="00FD71C2" w:rsidP="004917B8">
            <w:pPr>
              <w:autoSpaceDE w:val="0"/>
              <w:autoSpaceDN w:val="0"/>
              <w:adjustRightInd w:val="0"/>
            </w:pPr>
            <w:r w:rsidRPr="000263AC">
              <w:t xml:space="preserve"> </w:t>
            </w:r>
          </w:p>
        </w:tc>
        <w:tc>
          <w:tcPr>
            <w:tcW w:w="2575" w:type="dxa"/>
            <w:tcBorders>
              <w:top w:val="nil"/>
              <w:left w:val="nil"/>
              <w:bottom w:val="nil"/>
              <w:right w:val="nil"/>
            </w:tcBorders>
          </w:tcPr>
          <w:p w14:paraId="5A3A0BF4" w14:textId="77777777" w:rsidR="00FD71C2" w:rsidRPr="000263AC" w:rsidRDefault="00FD71C2" w:rsidP="004917B8">
            <w:pPr>
              <w:autoSpaceDE w:val="0"/>
              <w:autoSpaceDN w:val="0"/>
              <w:adjustRightInd w:val="0"/>
            </w:pPr>
            <w:r w:rsidRPr="000263AC">
              <w:t xml:space="preserve">Title: </w:t>
            </w:r>
          </w:p>
        </w:tc>
        <w:tc>
          <w:tcPr>
            <w:tcW w:w="6459" w:type="dxa"/>
            <w:tcBorders>
              <w:top w:val="nil"/>
              <w:left w:val="nil"/>
              <w:bottom w:val="nil"/>
              <w:right w:val="nil"/>
            </w:tcBorders>
          </w:tcPr>
          <w:p w14:paraId="7FE974B7" w14:textId="77777777" w:rsidR="00FD71C2" w:rsidRPr="000263AC" w:rsidRDefault="00FD71C2" w:rsidP="004917B8">
            <w:pPr>
              <w:autoSpaceDE w:val="0"/>
              <w:autoSpaceDN w:val="0"/>
              <w:adjustRightInd w:val="0"/>
            </w:pPr>
            <w:r w:rsidRPr="000263AC">
              <w:t xml:space="preserve">MAGNOLIA Study </w:t>
            </w:r>
          </w:p>
        </w:tc>
      </w:tr>
      <w:tr w:rsidR="00FD71C2" w:rsidRPr="000263AC" w14:paraId="231F3680" w14:textId="77777777" w:rsidTr="00FD71C2">
        <w:trPr>
          <w:trHeight w:val="280"/>
        </w:trPr>
        <w:tc>
          <w:tcPr>
            <w:tcW w:w="966" w:type="dxa"/>
            <w:tcBorders>
              <w:top w:val="nil"/>
              <w:left w:val="nil"/>
              <w:bottom w:val="nil"/>
              <w:right w:val="nil"/>
            </w:tcBorders>
          </w:tcPr>
          <w:p w14:paraId="3B548A8F" w14:textId="77777777" w:rsidR="00FD71C2" w:rsidRPr="000263AC" w:rsidRDefault="00FD71C2" w:rsidP="004917B8">
            <w:pPr>
              <w:autoSpaceDE w:val="0"/>
              <w:autoSpaceDN w:val="0"/>
              <w:adjustRightInd w:val="0"/>
            </w:pPr>
            <w:r w:rsidRPr="000263AC">
              <w:t xml:space="preserve"> </w:t>
            </w:r>
          </w:p>
        </w:tc>
        <w:tc>
          <w:tcPr>
            <w:tcW w:w="2575" w:type="dxa"/>
            <w:tcBorders>
              <w:top w:val="nil"/>
              <w:left w:val="nil"/>
              <w:bottom w:val="nil"/>
              <w:right w:val="nil"/>
            </w:tcBorders>
          </w:tcPr>
          <w:p w14:paraId="35547361" w14:textId="77777777" w:rsidR="00FD71C2" w:rsidRPr="000263AC" w:rsidRDefault="00FD71C2" w:rsidP="004917B8">
            <w:pPr>
              <w:autoSpaceDE w:val="0"/>
              <w:autoSpaceDN w:val="0"/>
              <w:adjustRightInd w:val="0"/>
            </w:pPr>
            <w:r w:rsidRPr="000263AC">
              <w:t xml:space="preserve">Principal Investigator: </w:t>
            </w:r>
          </w:p>
        </w:tc>
        <w:tc>
          <w:tcPr>
            <w:tcW w:w="6459" w:type="dxa"/>
            <w:tcBorders>
              <w:top w:val="nil"/>
              <w:left w:val="nil"/>
              <w:bottom w:val="nil"/>
              <w:right w:val="nil"/>
            </w:tcBorders>
          </w:tcPr>
          <w:p w14:paraId="03DB2B81" w14:textId="77777777" w:rsidR="00FD71C2" w:rsidRPr="000263AC" w:rsidRDefault="00FD71C2" w:rsidP="004917B8">
            <w:pPr>
              <w:autoSpaceDE w:val="0"/>
              <w:autoSpaceDN w:val="0"/>
              <w:adjustRightInd w:val="0"/>
            </w:pPr>
            <w:r w:rsidRPr="000263AC">
              <w:t xml:space="preserve">Dr David Simpson </w:t>
            </w:r>
          </w:p>
        </w:tc>
      </w:tr>
      <w:tr w:rsidR="00FD71C2" w:rsidRPr="000263AC" w14:paraId="799D7683" w14:textId="77777777" w:rsidTr="00FD71C2">
        <w:trPr>
          <w:trHeight w:val="280"/>
        </w:trPr>
        <w:tc>
          <w:tcPr>
            <w:tcW w:w="966" w:type="dxa"/>
            <w:tcBorders>
              <w:top w:val="nil"/>
              <w:left w:val="nil"/>
              <w:bottom w:val="nil"/>
              <w:right w:val="nil"/>
            </w:tcBorders>
          </w:tcPr>
          <w:p w14:paraId="7F7AA1D7" w14:textId="77777777" w:rsidR="00FD71C2" w:rsidRPr="000263AC" w:rsidRDefault="00FD71C2" w:rsidP="004917B8">
            <w:pPr>
              <w:autoSpaceDE w:val="0"/>
              <w:autoSpaceDN w:val="0"/>
              <w:adjustRightInd w:val="0"/>
            </w:pPr>
            <w:r w:rsidRPr="000263AC">
              <w:t xml:space="preserve"> </w:t>
            </w:r>
          </w:p>
        </w:tc>
        <w:tc>
          <w:tcPr>
            <w:tcW w:w="2575" w:type="dxa"/>
            <w:tcBorders>
              <w:top w:val="nil"/>
              <w:left w:val="nil"/>
              <w:bottom w:val="nil"/>
              <w:right w:val="nil"/>
            </w:tcBorders>
          </w:tcPr>
          <w:p w14:paraId="1E9FB10A" w14:textId="77777777" w:rsidR="00FD71C2" w:rsidRPr="000263AC" w:rsidRDefault="00FD71C2" w:rsidP="004917B8">
            <w:pPr>
              <w:autoSpaceDE w:val="0"/>
              <w:autoSpaceDN w:val="0"/>
              <w:adjustRightInd w:val="0"/>
            </w:pPr>
            <w:r w:rsidRPr="000263AC">
              <w:t xml:space="preserve">Sponsor: </w:t>
            </w:r>
          </w:p>
        </w:tc>
        <w:tc>
          <w:tcPr>
            <w:tcW w:w="6459" w:type="dxa"/>
            <w:tcBorders>
              <w:top w:val="nil"/>
              <w:left w:val="nil"/>
              <w:bottom w:val="nil"/>
              <w:right w:val="nil"/>
            </w:tcBorders>
          </w:tcPr>
          <w:p w14:paraId="6F5790E4" w14:textId="77777777" w:rsidR="00FD71C2" w:rsidRPr="000263AC" w:rsidRDefault="00FD71C2" w:rsidP="004917B8">
            <w:pPr>
              <w:autoSpaceDE w:val="0"/>
              <w:autoSpaceDN w:val="0"/>
              <w:adjustRightInd w:val="0"/>
            </w:pPr>
            <w:r w:rsidRPr="000263AC">
              <w:t xml:space="preserve">BeiGene, Ltd </w:t>
            </w:r>
          </w:p>
        </w:tc>
      </w:tr>
      <w:tr w:rsidR="00FD71C2" w:rsidRPr="000263AC" w14:paraId="4BC2C8B2" w14:textId="77777777" w:rsidTr="00FD71C2">
        <w:trPr>
          <w:trHeight w:val="280"/>
        </w:trPr>
        <w:tc>
          <w:tcPr>
            <w:tcW w:w="966" w:type="dxa"/>
            <w:tcBorders>
              <w:top w:val="nil"/>
              <w:left w:val="nil"/>
              <w:bottom w:val="nil"/>
              <w:right w:val="nil"/>
            </w:tcBorders>
          </w:tcPr>
          <w:p w14:paraId="28D8894F" w14:textId="77777777" w:rsidR="00FD71C2" w:rsidRPr="000263AC" w:rsidRDefault="00FD71C2" w:rsidP="004917B8">
            <w:pPr>
              <w:autoSpaceDE w:val="0"/>
              <w:autoSpaceDN w:val="0"/>
              <w:adjustRightInd w:val="0"/>
            </w:pPr>
            <w:r w:rsidRPr="000263AC">
              <w:t xml:space="preserve"> </w:t>
            </w:r>
          </w:p>
        </w:tc>
        <w:tc>
          <w:tcPr>
            <w:tcW w:w="2575" w:type="dxa"/>
            <w:tcBorders>
              <w:top w:val="nil"/>
              <w:left w:val="nil"/>
              <w:bottom w:val="nil"/>
              <w:right w:val="nil"/>
            </w:tcBorders>
          </w:tcPr>
          <w:p w14:paraId="16187025" w14:textId="77777777" w:rsidR="00FD71C2" w:rsidRPr="000263AC" w:rsidRDefault="00FD71C2" w:rsidP="004917B8">
            <w:pPr>
              <w:autoSpaceDE w:val="0"/>
              <w:autoSpaceDN w:val="0"/>
              <w:adjustRightInd w:val="0"/>
            </w:pPr>
            <w:r w:rsidRPr="000263AC">
              <w:t xml:space="preserve">Clock Start Date: </w:t>
            </w:r>
          </w:p>
        </w:tc>
        <w:tc>
          <w:tcPr>
            <w:tcW w:w="6459" w:type="dxa"/>
            <w:tcBorders>
              <w:top w:val="nil"/>
              <w:left w:val="nil"/>
              <w:bottom w:val="nil"/>
              <w:right w:val="nil"/>
            </w:tcBorders>
          </w:tcPr>
          <w:p w14:paraId="42930A1E" w14:textId="77777777" w:rsidR="00FD71C2" w:rsidRPr="000263AC" w:rsidRDefault="00FD71C2" w:rsidP="004917B8">
            <w:pPr>
              <w:autoSpaceDE w:val="0"/>
              <w:autoSpaceDN w:val="0"/>
              <w:adjustRightInd w:val="0"/>
            </w:pPr>
            <w:r w:rsidRPr="000263AC">
              <w:t xml:space="preserve">27 September 2018 </w:t>
            </w:r>
          </w:p>
        </w:tc>
      </w:tr>
    </w:tbl>
    <w:p w14:paraId="0A9A37CC" w14:textId="77777777" w:rsidR="004917B8" w:rsidRPr="000263AC" w:rsidRDefault="004917B8">
      <w:pPr>
        <w:autoSpaceDE w:val="0"/>
        <w:autoSpaceDN w:val="0"/>
        <w:adjustRightInd w:val="0"/>
      </w:pPr>
      <w:r w:rsidRPr="000263AC">
        <w:t xml:space="preserve"> </w:t>
      </w:r>
    </w:p>
    <w:p w14:paraId="595B4C7F" w14:textId="77777777" w:rsidR="008021D8" w:rsidRPr="000263AC" w:rsidRDefault="008021D8" w:rsidP="00A15F9B">
      <w:pPr>
        <w:autoSpaceDE w:val="0"/>
        <w:autoSpaceDN w:val="0"/>
        <w:adjustRightInd w:val="0"/>
        <w:rPr>
          <w:sz w:val="20"/>
        </w:rPr>
      </w:pPr>
      <w:r w:rsidRPr="000263AC">
        <w:rPr>
          <w:rFonts w:cs="Arial"/>
          <w:szCs w:val="22"/>
        </w:rPr>
        <w:t xml:space="preserve">Dr David Simpson </w:t>
      </w:r>
      <w:r w:rsidRPr="000263AC">
        <w:t xml:space="preserve">was present </w:t>
      </w:r>
      <w:r w:rsidR="008A7F10" w:rsidRPr="000263AC">
        <w:t xml:space="preserve">via teleconference </w:t>
      </w:r>
      <w:r w:rsidRPr="000263AC">
        <w:t>for discussion of this application.</w:t>
      </w:r>
    </w:p>
    <w:p w14:paraId="1E92979B" w14:textId="77777777" w:rsidR="008021D8" w:rsidRPr="000263AC" w:rsidRDefault="008021D8" w:rsidP="00A15F9B">
      <w:pPr>
        <w:rPr>
          <w:u w:val="single"/>
        </w:rPr>
      </w:pPr>
    </w:p>
    <w:p w14:paraId="78CEC542" w14:textId="77777777" w:rsidR="008021D8" w:rsidRPr="000263AC" w:rsidRDefault="008021D8" w:rsidP="00A15F9B">
      <w:pPr>
        <w:rPr>
          <w:u w:val="single"/>
        </w:rPr>
      </w:pPr>
      <w:r w:rsidRPr="000263AC">
        <w:rPr>
          <w:u w:val="single"/>
        </w:rPr>
        <w:t>Potential conflicts of interest</w:t>
      </w:r>
    </w:p>
    <w:p w14:paraId="2F727EC5" w14:textId="77777777" w:rsidR="008021D8" w:rsidRPr="000263AC" w:rsidRDefault="008021D8" w:rsidP="00A15F9B">
      <w:pPr>
        <w:rPr>
          <w:b/>
        </w:rPr>
      </w:pPr>
    </w:p>
    <w:p w14:paraId="567626E7" w14:textId="77777777" w:rsidR="008021D8" w:rsidRPr="000263AC" w:rsidRDefault="008021D8" w:rsidP="00A15F9B">
      <w:r w:rsidRPr="000263AC">
        <w:t>The Chair asked members to declare any potential conflicts of interest related to this application.</w:t>
      </w:r>
    </w:p>
    <w:p w14:paraId="0DBF55DF" w14:textId="77777777" w:rsidR="008021D8" w:rsidRPr="000263AC" w:rsidRDefault="008021D8" w:rsidP="00A15F9B"/>
    <w:p w14:paraId="004DF959" w14:textId="77777777" w:rsidR="008021D8" w:rsidRPr="000263AC" w:rsidRDefault="008021D8" w:rsidP="00A15F9B">
      <w:r w:rsidRPr="000263AC">
        <w:t>No potential conflicts of interest related to this application were declared by any member.</w:t>
      </w:r>
    </w:p>
    <w:p w14:paraId="4A637AB0" w14:textId="77777777" w:rsidR="008021D8" w:rsidRPr="000263AC" w:rsidRDefault="008021D8" w:rsidP="00A15F9B"/>
    <w:p w14:paraId="656683FC" w14:textId="77777777" w:rsidR="008021D8" w:rsidRPr="000263AC" w:rsidRDefault="008021D8" w:rsidP="00A15F9B">
      <w:pPr>
        <w:rPr>
          <w:u w:val="single"/>
        </w:rPr>
      </w:pPr>
      <w:r w:rsidRPr="000263AC">
        <w:rPr>
          <w:u w:val="single"/>
        </w:rPr>
        <w:t>Summary of Study</w:t>
      </w:r>
    </w:p>
    <w:p w14:paraId="28E23ECD" w14:textId="77777777" w:rsidR="008021D8" w:rsidRPr="000263AC" w:rsidRDefault="008021D8" w:rsidP="00A15F9B">
      <w:pPr>
        <w:rPr>
          <w:u w:val="single"/>
        </w:rPr>
      </w:pPr>
    </w:p>
    <w:p w14:paraId="0A9019AA" w14:textId="77777777" w:rsidR="008021D8" w:rsidRPr="000263AC" w:rsidRDefault="008021D8" w:rsidP="008021D8">
      <w:pPr>
        <w:pStyle w:val="ListParagraph"/>
        <w:numPr>
          <w:ilvl w:val="0"/>
          <w:numId w:val="13"/>
        </w:numPr>
        <w:rPr>
          <w:lang w:val="en-NZ"/>
        </w:rPr>
      </w:pPr>
      <w:r w:rsidRPr="000263AC">
        <w:rPr>
          <w:lang w:val="en-NZ"/>
        </w:rPr>
        <w:t>The study is a phase 2, open-label study of zanubrutinib (bgb-3111) in patients with relapsed or refractory marginal zone lymphoma.</w:t>
      </w:r>
    </w:p>
    <w:p w14:paraId="55354468" w14:textId="77777777" w:rsidR="008021D8" w:rsidRPr="000263AC" w:rsidRDefault="008021D8" w:rsidP="00A15F9B">
      <w:pPr>
        <w:autoSpaceDE w:val="0"/>
        <w:autoSpaceDN w:val="0"/>
        <w:adjustRightInd w:val="0"/>
        <w:rPr>
          <w:u w:val="single"/>
        </w:rPr>
      </w:pPr>
    </w:p>
    <w:p w14:paraId="778E25B7" w14:textId="77777777" w:rsidR="008021D8" w:rsidRPr="000263AC" w:rsidRDefault="008021D8" w:rsidP="00A15F9B">
      <w:pPr>
        <w:rPr>
          <w:u w:val="single"/>
        </w:rPr>
      </w:pPr>
      <w:r w:rsidRPr="000263AC">
        <w:rPr>
          <w:u w:val="single"/>
        </w:rPr>
        <w:t>Summary of ethical issues (outstanding)</w:t>
      </w:r>
    </w:p>
    <w:p w14:paraId="2349D8D1" w14:textId="77777777" w:rsidR="008021D8" w:rsidRPr="000263AC" w:rsidRDefault="008021D8" w:rsidP="00A15F9B">
      <w:pPr>
        <w:rPr>
          <w:u w:val="single"/>
        </w:rPr>
      </w:pPr>
    </w:p>
    <w:p w14:paraId="630F7CCD" w14:textId="77777777" w:rsidR="008021D8" w:rsidRPr="000263AC" w:rsidRDefault="008021D8" w:rsidP="00A15F9B">
      <w:r w:rsidRPr="000263AC">
        <w:t>The main ethical issues considered by the Committee and which require addressing by the Researcher are as follows.</w:t>
      </w:r>
    </w:p>
    <w:p w14:paraId="6433AB1F" w14:textId="77777777" w:rsidR="008021D8" w:rsidRPr="000263AC" w:rsidRDefault="008021D8" w:rsidP="00A15F9B">
      <w:pPr>
        <w:autoSpaceDE w:val="0"/>
        <w:autoSpaceDN w:val="0"/>
        <w:adjustRightInd w:val="0"/>
      </w:pPr>
    </w:p>
    <w:p w14:paraId="2D38BE9F" w14:textId="77777777" w:rsidR="008021D8" w:rsidRPr="000263AC" w:rsidRDefault="00581496" w:rsidP="008021D8">
      <w:pPr>
        <w:pStyle w:val="ListParagraph"/>
        <w:numPr>
          <w:ilvl w:val="0"/>
          <w:numId w:val="13"/>
        </w:numPr>
        <w:rPr>
          <w:lang w:val="en-NZ"/>
        </w:rPr>
      </w:pPr>
      <w:r w:rsidRPr="000263AC">
        <w:rPr>
          <w:rFonts w:cs="Arial"/>
          <w:lang w:val="en-US"/>
        </w:rPr>
        <w:t>Please amend the information sheet and consent form, taking into account the suggestions made by the Committee (</w:t>
      </w:r>
      <w:r w:rsidRPr="000263AC">
        <w:rPr>
          <w:rFonts w:cs="Arial"/>
          <w:i/>
          <w:lang w:val="en-US"/>
        </w:rPr>
        <w:t>Ethical Guidelines for Intervention Studies</w:t>
      </w:r>
      <w:r w:rsidRPr="000263AC">
        <w:rPr>
          <w:rFonts w:cs="Arial"/>
          <w:lang w:val="en-US"/>
        </w:rPr>
        <w:t xml:space="preserve"> </w:t>
      </w:r>
      <w:r w:rsidRPr="000263AC">
        <w:rPr>
          <w:rFonts w:cs="Arial"/>
          <w:i/>
          <w:lang w:val="en-US"/>
        </w:rPr>
        <w:t>para 6.22</w:t>
      </w:r>
      <w:r w:rsidRPr="000263AC">
        <w:rPr>
          <w:rFonts w:cs="Arial"/>
          <w:lang w:val="en-US"/>
        </w:rPr>
        <w:t>).</w:t>
      </w:r>
    </w:p>
    <w:p w14:paraId="74F5A4FD" w14:textId="063BA4A7" w:rsidR="008A7F10" w:rsidRPr="000263AC" w:rsidRDefault="006E0547" w:rsidP="008021D8">
      <w:pPr>
        <w:pStyle w:val="ListParagraph"/>
        <w:numPr>
          <w:ilvl w:val="0"/>
          <w:numId w:val="13"/>
        </w:numPr>
        <w:rPr>
          <w:lang w:val="en-NZ"/>
        </w:rPr>
      </w:pPr>
      <w:r>
        <w:rPr>
          <w:rFonts w:cs="Arial"/>
          <w:szCs w:val="22"/>
          <w:lang w:val="en-US"/>
        </w:rPr>
        <w:t xml:space="preserve">There did not appear to be reference to a Data Safety Monitoring Committee in the protocol, though this was referenced in the application. </w:t>
      </w:r>
      <w:r w:rsidR="008A7F10" w:rsidRPr="000263AC">
        <w:rPr>
          <w:rFonts w:cs="Arial"/>
          <w:szCs w:val="22"/>
          <w:lang w:val="en-US"/>
        </w:rPr>
        <w:t xml:space="preserve">Please provide details of the Data Safety Monitoring plans </w:t>
      </w:r>
      <w:r>
        <w:rPr>
          <w:rFonts w:cs="Arial"/>
          <w:szCs w:val="22"/>
          <w:lang w:val="en-US"/>
        </w:rPr>
        <w:t>for the study, including the type of Committee that will be used (internal v independent); and the charter for the committee with regards scheduled meetings and triggers for unscheduled meetings</w:t>
      </w:r>
      <w:r w:rsidR="008A7F10" w:rsidRPr="000263AC">
        <w:rPr>
          <w:rFonts w:cs="Arial"/>
          <w:szCs w:val="22"/>
          <w:lang w:val="en-US"/>
        </w:rPr>
        <w:t xml:space="preserve">. </w:t>
      </w:r>
      <w:r w:rsidR="008A7F10" w:rsidRPr="000263AC">
        <w:rPr>
          <w:rFonts w:cs="Arial"/>
          <w:i/>
          <w:szCs w:val="22"/>
          <w:lang w:val="en-US"/>
        </w:rPr>
        <w:t>(Ethical Guidelines for Intervention Studies para 6.50).</w:t>
      </w:r>
    </w:p>
    <w:p w14:paraId="0EC765D7" w14:textId="392843A8" w:rsidR="008A7F10" w:rsidRPr="000263AC" w:rsidRDefault="008A7F10" w:rsidP="008A7F10">
      <w:pPr>
        <w:pStyle w:val="ListParagraph"/>
        <w:numPr>
          <w:ilvl w:val="0"/>
          <w:numId w:val="13"/>
        </w:numPr>
        <w:rPr>
          <w:lang w:val="en-NZ"/>
        </w:rPr>
      </w:pPr>
      <w:r w:rsidRPr="000263AC">
        <w:rPr>
          <w:rFonts w:cs="Arial"/>
          <w:szCs w:val="22"/>
          <w:lang w:val="en-US"/>
        </w:rPr>
        <w:t>Please justify the inclusion of participant initial</w:t>
      </w:r>
      <w:r w:rsidR="006E0547">
        <w:rPr>
          <w:rFonts w:cs="Arial"/>
          <w:szCs w:val="22"/>
          <w:lang w:val="en-US"/>
        </w:rPr>
        <w:t>s</w:t>
      </w:r>
      <w:r w:rsidRPr="000263AC">
        <w:rPr>
          <w:rFonts w:cs="Arial"/>
          <w:szCs w:val="22"/>
          <w:lang w:val="en-US"/>
        </w:rPr>
        <w:t xml:space="preserve"> </w:t>
      </w:r>
      <w:r w:rsidR="006E0547">
        <w:rPr>
          <w:rFonts w:cs="Arial"/>
          <w:szCs w:val="22"/>
          <w:lang w:val="en-US"/>
        </w:rPr>
        <w:t xml:space="preserve">in forms sent to </w:t>
      </w:r>
      <w:r w:rsidRPr="000263AC">
        <w:rPr>
          <w:rFonts w:cs="Arial"/>
          <w:szCs w:val="22"/>
          <w:lang w:val="en-US"/>
        </w:rPr>
        <w:t xml:space="preserve">the study sponsor as this makes the information being sent to the sponsor highly identifiable. </w:t>
      </w:r>
      <w:r w:rsidRPr="000263AC">
        <w:rPr>
          <w:rFonts w:cs="Arial"/>
          <w:i/>
          <w:szCs w:val="22"/>
          <w:lang w:val="en-US"/>
        </w:rPr>
        <w:t>(Ethical Guidelines for Intervention Studies para 7.11).</w:t>
      </w:r>
    </w:p>
    <w:p w14:paraId="129A9A30" w14:textId="47C6CDEF" w:rsidR="005E6380" w:rsidRPr="000263AC" w:rsidRDefault="005E6380" w:rsidP="005E6380">
      <w:pPr>
        <w:pStyle w:val="ListParagraph"/>
        <w:numPr>
          <w:ilvl w:val="0"/>
          <w:numId w:val="13"/>
        </w:numPr>
      </w:pPr>
      <w:r w:rsidRPr="000263AC">
        <w:rPr>
          <w:szCs w:val="22"/>
          <w:lang w:val="en-US"/>
        </w:rPr>
        <w:t>The Committee stated that commercial reasons are not a valid stopping criteri</w:t>
      </w:r>
      <w:r w:rsidR="0054102C">
        <w:rPr>
          <w:szCs w:val="22"/>
          <w:lang w:val="en-US"/>
        </w:rPr>
        <w:t>on</w:t>
      </w:r>
      <w:r w:rsidRPr="000263AC">
        <w:rPr>
          <w:szCs w:val="22"/>
          <w:lang w:val="en-US"/>
        </w:rPr>
        <w:t xml:space="preserve"> and that this should be removed from the </w:t>
      </w:r>
      <w:r w:rsidR="006E0547">
        <w:rPr>
          <w:szCs w:val="22"/>
          <w:lang w:val="en-US"/>
        </w:rPr>
        <w:t>participant information sheet</w:t>
      </w:r>
      <w:r w:rsidRPr="000263AC">
        <w:rPr>
          <w:szCs w:val="22"/>
          <w:lang w:val="en-US"/>
        </w:rPr>
        <w:t xml:space="preserve">. </w:t>
      </w:r>
      <w:r w:rsidRPr="000263AC">
        <w:rPr>
          <w:rFonts w:cs="Arial"/>
          <w:lang w:val="en-US"/>
        </w:rPr>
        <w:t>(</w:t>
      </w:r>
      <w:r w:rsidRPr="000263AC">
        <w:rPr>
          <w:rFonts w:cs="Arial"/>
          <w:i/>
          <w:lang w:val="en-US"/>
        </w:rPr>
        <w:t>Ethical Guidelines for Intervention Studies</w:t>
      </w:r>
      <w:r w:rsidRPr="000263AC">
        <w:rPr>
          <w:rFonts w:cs="Arial"/>
          <w:lang w:val="en-US"/>
        </w:rPr>
        <w:t xml:space="preserve"> </w:t>
      </w:r>
      <w:r w:rsidRPr="000263AC">
        <w:rPr>
          <w:rFonts w:cs="Arial"/>
          <w:i/>
          <w:lang w:val="en-US"/>
        </w:rPr>
        <w:t>paras 5.41 &amp; 6.65</w:t>
      </w:r>
      <w:r w:rsidRPr="000263AC">
        <w:rPr>
          <w:rFonts w:cs="Arial"/>
          <w:lang w:val="en-US"/>
        </w:rPr>
        <w:t>)</w:t>
      </w:r>
    </w:p>
    <w:p w14:paraId="5019D5F0" w14:textId="77777777" w:rsidR="008021D8" w:rsidRPr="000263AC" w:rsidRDefault="008021D8" w:rsidP="00A15F9B">
      <w:pPr>
        <w:pStyle w:val="ListParagraph"/>
        <w:spacing w:before="80" w:after="80"/>
        <w:rPr>
          <w:rFonts w:cs="Arial"/>
          <w:szCs w:val="22"/>
          <w:lang w:val="en-NZ"/>
        </w:rPr>
      </w:pPr>
    </w:p>
    <w:p w14:paraId="0A31425D" w14:textId="77777777" w:rsidR="008021D8" w:rsidRPr="000263AC" w:rsidRDefault="008021D8" w:rsidP="00A15F9B">
      <w:pPr>
        <w:spacing w:before="80" w:after="80"/>
        <w:rPr>
          <w:rFonts w:cs="Arial"/>
          <w:szCs w:val="22"/>
        </w:rPr>
      </w:pPr>
      <w:r w:rsidRPr="000263AC">
        <w:rPr>
          <w:rFonts w:cs="Arial"/>
          <w:szCs w:val="22"/>
        </w:rPr>
        <w:t xml:space="preserve">The Committee requested the following changes to the Participant Information Sheet and Consent Form: </w:t>
      </w:r>
    </w:p>
    <w:p w14:paraId="1ECBAC06" w14:textId="77777777" w:rsidR="008021D8" w:rsidRPr="000263AC" w:rsidRDefault="008021D8" w:rsidP="00A15F9B">
      <w:pPr>
        <w:spacing w:before="80" w:after="80"/>
        <w:rPr>
          <w:rFonts w:cs="Arial"/>
          <w:szCs w:val="22"/>
        </w:rPr>
      </w:pPr>
    </w:p>
    <w:p w14:paraId="06932B8A" w14:textId="77777777" w:rsidR="008021D8" w:rsidRPr="000263AC" w:rsidRDefault="008021D8" w:rsidP="008021D8">
      <w:pPr>
        <w:pStyle w:val="ListParagraph"/>
        <w:numPr>
          <w:ilvl w:val="0"/>
          <w:numId w:val="13"/>
        </w:numPr>
        <w:spacing w:before="80" w:after="80"/>
      </w:pPr>
      <w:r w:rsidRPr="000263AC">
        <w:rPr>
          <w:rFonts w:cs="Arial"/>
          <w:szCs w:val="22"/>
          <w:lang w:val="en-NZ"/>
        </w:rPr>
        <w:t xml:space="preserve">Add </w:t>
      </w:r>
      <w:r w:rsidR="00581496" w:rsidRPr="000263AC">
        <w:rPr>
          <w:rFonts w:cs="Arial"/>
          <w:szCs w:val="22"/>
          <w:lang w:val="en-NZ"/>
        </w:rPr>
        <w:t>a lay study title that explains the project.</w:t>
      </w:r>
    </w:p>
    <w:p w14:paraId="56F9F9F0" w14:textId="77777777" w:rsidR="00581496" w:rsidRPr="000263AC" w:rsidRDefault="00581496" w:rsidP="00581496">
      <w:pPr>
        <w:pStyle w:val="ListParagraph"/>
        <w:numPr>
          <w:ilvl w:val="0"/>
          <w:numId w:val="13"/>
        </w:numPr>
        <w:rPr>
          <w:rFonts w:cs="Arial"/>
        </w:rPr>
      </w:pPr>
      <w:r w:rsidRPr="000263AC">
        <w:rPr>
          <w:rFonts w:cs="Arial"/>
        </w:rPr>
        <w:t>The Committee queried the lack of a Māori tissue statement in the Participant Information Sheet. The committee recommended the following statement: “</w:t>
      </w:r>
      <w:r w:rsidRPr="000263AC">
        <w:rPr>
          <w:rFonts w:cs="Arial"/>
          <w:i/>
        </w:rPr>
        <w:t>You may hold beliefs about a sacred and shared value of all or any tissue samples removed. The cultural issues associated with sending your samples overseas and/or storing your tissue should be discussed with your family/wh</w:t>
      </w:r>
      <w:r w:rsidR="005828BB" w:rsidRPr="000263AC">
        <w:rPr>
          <w:rFonts w:cs="Arial"/>
          <w:i/>
        </w:rPr>
        <w:t>ā</w:t>
      </w:r>
      <w:r w:rsidRPr="000263AC">
        <w:rPr>
          <w:rFonts w:cs="Arial"/>
          <w:i/>
        </w:rPr>
        <w:t>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4EF65DDA" w14:textId="77777777" w:rsidR="008021D8" w:rsidRPr="000263AC" w:rsidRDefault="00581496" w:rsidP="008021D8">
      <w:pPr>
        <w:pStyle w:val="ListParagraph"/>
        <w:numPr>
          <w:ilvl w:val="0"/>
          <w:numId w:val="13"/>
        </w:numPr>
        <w:spacing w:before="80" w:after="80"/>
      </w:pPr>
      <w:r w:rsidRPr="000263AC">
        <w:t>Correct the emergency services number to the New Zealand number.</w:t>
      </w:r>
    </w:p>
    <w:p w14:paraId="5C7B6316" w14:textId="77777777" w:rsidR="00581496" w:rsidRPr="000263AC" w:rsidRDefault="00581496" w:rsidP="008021D8">
      <w:pPr>
        <w:pStyle w:val="ListParagraph"/>
        <w:numPr>
          <w:ilvl w:val="0"/>
          <w:numId w:val="13"/>
        </w:numPr>
        <w:spacing w:before="80" w:after="80"/>
      </w:pPr>
      <w:r w:rsidRPr="000263AC">
        <w:t>Please refer to New Zealand in the Future Unspecified Research information sheet, not Australia.</w:t>
      </w:r>
    </w:p>
    <w:p w14:paraId="04953C9B" w14:textId="77777777" w:rsidR="00581496" w:rsidRPr="000263AC" w:rsidRDefault="00581496" w:rsidP="008021D8">
      <w:pPr>
        <w:pStyle w:val="ListParagraph"/>
        <w:numPr>
          <w:ilvl w:val="0"/>
          <w:numId w:val="13"/>
        </w:numPr>
        <w:spacing w:before="80" w:after="80"/>
      </w:pPr>
      <w:r w:rsidRPr="000263AC">
        <w:t>Please explain if any genetic analysis will be performed as part of t</w:t>
      </w:r>
      <w:r w:rsidR="005828BB" w:rsidRPr="000263AC">
        <w:t>he Future Unspecified Research information sheet.</w:t>
      </w:r>
    </w:p>
    <w:p w14:paraId="6C42B237" w14:textId="77777777" w:rsidR="00581496" w:rsidRPr="000263AC" w:rsidRDefault="005E6380" w:rsidP="008021D8">
      <w:pPr>
        <w:pStyle w:val="ListParagraph"/>
        <w:numPr>
          <w:ilvl w:val="0"/>
          <w:numId w:val="13"/>
        </w:numPr>
        <w:spacing w:before="80" w:after="80"/>
      </w:pPr>
      <w:r w:rsidRPr="000263AC">
        <w:rPr>
          <w:rFonts w:cs="Arial"/>
        </w:rPr>
        <w:t>Please use Statistics New Zealand's ethnicity classifications when collecting ethnicity data to ensure the options available are suitable for New Zealand participants. These classifications are: New Zealand European, Maori, Samoan, Cook Islands Maori, Tongan, Niuean, Chinese, Indian, Other (such as Dutch, Japanese, Tokelauan) please state.</w:t>
      </w:r>
    </w:p>
    <w:p w14:paraId="55BBD2C1" w14:textId="77777777" w:rsidR="005E6380" w:rsidRPr="000263AC" w:rsidRDefault="005E6380" w:rsidP="008021D8">
      <w:pPr>
        <w:pStyle w:val="ListParagraph"/>
        <w:numPr>
          <w:ilvl w:val="0"/>
          <w:numId w:val="13"/>
        </w:numPr>
        <w:spacing w:before="80" w:after="80"/>
      </w:pPr>
      <w:r w:rsidRPr="000263AC">
        <w:rPr>
          <w:rFonts w:cs="Arial"/>
        </w:rPr>
        <w:t>The Committee noted that the information sheet recommends contraception methods (injectable or implantable) that use only a single hormone</w:t>
      </w:r>
      <w:r w:rsidR="0054102C">
        <w:rPr>
          <w:rFonts w:cs="Arial"/>
        </w:rPr>
        <w:t>, which are not available in New Zealand</w:t>
      </w:r>
      <w:r w:rsidRPr="000263AC">
        <w:rPr>
          <w:rFonts w:cs="Arial"/>
        </w:rPr>
        <w:t>. Please suggest methods that use two hormones. The Committee recommended the HDEC contraception template as a guide, this can be found on the HDEC website.</w:t>
      </w:r>
    </w:p>
    <w:p w14:paraId="219109CF" w14:textId="77777777" w:rsidR="008021D8" w:rsidRPr="000263AC" w:rsidRDefault="008021D8" w:rsidP="00A15F9B">
      <w:pPr>
        <w:spacing w:before="80" w:after="80"/>
      </w:pPr>
    </w:p>
    <w:p w14:paraId="54321FEB" w14:textId="77777777" w:rsidR="008021D8" w:rsidRPr="000263AC" w:rsidRDefault="008021D8" w:rsidP="00A15F9B">
      <w:pPr>
        <w:rPr>
          <w:u w:val="single"/>
        </w:rPr>
      </w:pPr>
      <w:r w:rsidRPr="000263AC">
        <w:rPr>
          <w:u w:val="single"/>
        </w:rPr>
        <w:t xml:space="preserve">Decision </w:t>
      </w:r>
    </w:p>
    <w:p w14:paraId="21FF4C6B" w14:textId="77777777" w:rsidR="008021D8" w:rsidRPr="000263AC" w:rsidRDefault="008021D8" w:rsidP="00A15F9B"/>
    <w:p w14:paraId="5A237ABD" w14:textId="77777777" w:rsidR="008021D8" w:rsidRPr="000263AC" w:rsidRDefault="008021D8" w:rsidP="00A15F9B">
      <w:r w:rsidRPr="000263AC">
        <w:t xml:space="preserve">This application was </w:t>
      </w:r>
      <w:r w:rsidRPr="000263AC">
        <w:rPr>
          <w:i/>
        </w:rPr>
        <w:t>provisionally approved</w:t>
      </w:r>
      <w:r w:rsidRPr="000263AC">
        <w:t xml:space="preserve"> by </w:t>
      </w:r>
      <w:r w:rsidRPr="000263AC">
        <w:rPr>
          <w:rFonts w:cs="Arial"/>
          <w:szCs w:val="22"/>
        </w:rPr>
        <w:t>consensus</w:t>
      </w:r>
      <w:r w:rsidRPr="000263AC">
        <w:t xml:space="preserve">, subject to the following information being received. </w:t>
      </w:r>
    </w:p>
    <w:p w14:paraId="1E2884A5" w14:textId="77777777" w:rsidR="008021D8" w:rsidRPr="000263AC" w:rsidRDefault="008021D8" w:rsidP="00A15F9B"/>
    <w:p w14:paraId="13757B92" w14:textId="77777777" w:rsidR="008021D8" w:rsidRPr="000263AC" w:rsidRDefault="005E6380" w:rsidP="005E6380">
      <w:pPr>
        <w:pStyle w:val="ListParagraph"/>
        <w:numPr>
          <w:ilvl w:val="0"/>
          <w:numId w:val="15"/>
        </w:numPr>
        <w:spacing w:before="80" w:after="80"/>
        <w:rPr>
          <w:rFonts w:cs="Arial"/>
          <w:szCs w:val="22"/>
          <w:lang w:val="en-NZ"/>
        </w:rPr>
      </w:pPr>
      <w:r w:rsidRPr="000263AC">
        <w:rPr>
          <w:rFonts w:cs="Arial"/>
          <w:szCs w:val="22"/>
          <w:lang w:val="en-US"/>
        </w:rPr>
        <w:t>Please amend the information sheet and consent form, taking into account the suggestions made by the Committee (</w:t>
      </w:r>
      <w:r w:rsidRPr="000263AC">
        <w:rPr>
          <w:rFonts w:cs="Arial"/>
          <w:i/>
          <w:szCs w:val="22"/>
          <w:lang w:val="en-US"/>
        </w:rPr>
        <w:t>Ethical Guidelines for Intervention Studies</w:t>
      </w:r>
      <w:r w:rsidRPr="000263AC">
        <w:rPr>
          <w:rFonts w:cs="Arial"/>
          <w:szCs w:val="22"/>
          <w:lang w:val="en-US"/>
        </w:rPr>
        <w:t xml:space="preserve"> </w:t>
      </w:r>
      <w:r w:rsidRPr="000263AC">
        <w:rPr>
          <w:rFonts w:cs="Arial"/>
          <w:i/>
          <w:szCs w:val="22"/>
          <w:lang w:val="en-US"/>
        </w:rPr>
        <w:t>para 6.22</w:t>
      </w:r>
      <w:r w:rsidRPr="000263AC">
        <w:rPr>
          <w:rFonts w:cs="Arial"/>
          <w:szCs w:val="22"/>
          <w:lang w:val="en-US"/>
        </w:rPr>
        <w:t>).</w:t>
      </w:r>
    </w:p>
    <w:p w14:paraId="61BD64BA" w14:textId="77777777" w:rsidR="005E6380" w:rsidRPr="000263AC" w:rsidRDefault="005E6380" w:rsidP="005E6380">
      <w:pPr>
        <w:pStyle w:val="ListParagraph"/>
        <w:numPr>
          <w:ilvl w:val="0"/>
          <w:numId w:val="14"/>
        </w:numPr>
      </w:pPr>
      <w:r w:rsidRPr="000263AC">
        <w:rPr>
          <w:rFonts w:cs="Arial"/>
          <w:szCs w:val="22"/>
          <w:lang w:val="en-US"/>
        </w:rPr>
        <w:t xml:space="preserve">Please provide details of the Data Safety Monitoring plans </w:t>
      </w:r>
      <w:r w:rsidRPr="000263AC">
        <w:rPr>
          <w:rFonts w:cs="Arial"/>
          <w:i/>
          <w:szCs w:val="22"/>
          <w:lang w:val="en-US"/>
        </w:rPr>
        <w:t>(Ethical Guidelines for Intervention Studies para 6.50).</w:t>
      </w:r>
    </w:p>
    <w:p w14:paraId="39CE1175" w14:textId="77777777" w:rsidR="008021D8" w:rsidRPr="000263AC" w:rsidRDefault="008021D8" w:rsidP="00A15F9B"/>
    <w:p w14:paraId="31807FD5" w14:textId="77777777" w:rsidR="008021D8" w:rsidRPr="000263AC" w:rsidRDefault="008021D8" w:rsidP="00A15F9B">
      <w:r w:rsidRPr="000263AC">
        <w:t xml:space="preserve">This following information will be reviewed, and a final decision made on the application, by </w:t>
      </w:r>
      <w:r w:rsidR="005E6380" w:rsidRPr="000263AC">
        <w:rPr>
          <w:rFonts w:cs="Arial"/>
          <w:szCs w:val="22"/>
        </w:rPr>
        <w:t>Ms Raewyn Idoine and Dr Nicola Swain</w:t>
      </w:r>
    </w:p>
    <w:p w14:paraId="1D51719A" w14:textId="10CCCA6C" w:rsidR="000462C8" w:rsidRPr="000263AC" w:rsidRDefault="004917B8">
      <w:pPr>
        <w:autoSpaceDE w:val="0"/>
        <w:autoSpaceDN w:val="0"/>
        <w:adjustRightInd w:val="0"/>
      </w:pPr>
      <w:r w:rsidRPr="000263AC">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D71C2" w:rsidRPr="000263AC" w14:paraId="280B448B" w14:textId="77777777" w:rsidTr="00FD71C2">
        <w:trPr>
          <w:trHeight w:val="280"/>
        </w:trPr>
        <w:tc>
          <w:tcPr>
            <w:tcW w:w="966" w:type="dxa"/>
            <w:tcBorders>
              <w:top w:val="nil"/>
              <w:left w:val="nil"/>
              <w:bottom w:val="nil"/>
              <w:right w:val="nil"/>
            </w:tcBorders>
          </w:tcPr>
          <w:p w14:paraId="587FEE58" w14:textId="77777777" w:rsidR="00FD71C2" w:rsidRPr="000263AC" w:rsidRDefault="00FD71C2" w:rsidP="004917B8">
            <w:pPr>
              <w:autoSpaceDE w:val="0"/>
              <w:autoSpaceDN w:val="0"/>
              <w:adjustRightInd w:val="0"/>
            </w:pPr>
            <w:r w:rsidRPr="000263AC">
              <w:rPr>
                <w:b/>
              </w:rPr>
              <w:t xml:space="preserve">8 </w:t>
            </w:r>
            <w:r w:rsidRPr="000263AC">
              <w:t xml:space="preserve"> </w:t>
            </w:r>
          </w:p>
        </w:tc>
        <w:tc>
          <w:tcPr>
            <w:tcW w:w="2575" w:type="dxa"/>
            <w:tcBorders>
              <w:top w:val="nil"/>
              <w:left w:val="nil"/>
              <w:bottom w:val="nil"/>
              <w:right w:val="nil"/>
            </w:tcBorders>
          </w:tcPr>
          <w:p w14:paraId="3EE79829" w14:textId="77777777" w:rsidR="00FD71C2" w:rsidRPr="000263AC" w:rsidRDefault="00FD71C2" w:rsidP="004917B8">
            <w:pPr>
              <w:autoSpaceDE w:val="0"/>
              <w:autoSpaceDN w:val="0"/>
              <w:adjustRightInd w:val="0"/>
            </w:pPr>
            <w:r w:rsidRPr="000263AC">
              <w:rPr>
                <w:b/>
              </w:rPr>
              <w:t xml:space="preserve">Ethics ref: </w:t>
            </w:r>
            <w:r w:rsidRPr="000263AC">
              <w:t xml:space="preserve"> </w:t>
            </w:r>
          </w:p>
        </w:tc>
        <w:tc>
          <w:tcPr>
            <w:tcW w:w="6459" w:type="dxa"/>
            <w:tcBorders>
              <w:top w:val="nil"/>
              <w:left w:val="nil"/>
              <w:bottom w:val="nil"/>
              <w:right w:val="nil"/>
            </w:tcBorders>
          </w:tcPr>
          <w:p w14:paraId="55C52FD7" w14:textId="77777777" w:rsidR="00FD71C2" w:rsidRPr="000263AC" w:rsidRDefault="00FD71C2" w:rsidP="004917B8">
            <w:pPr>
              <w:autoSpaceDE w:val="0"/>
              <w:autoSpaceDN w:val="0"/>
              <w:adjustRightInd w:val="0"/>
            </w:pPr>
            <w:r w:rsidRPr="000263AC">
              <w:rPr>
                <w:b/>
              </w:rPr>
              <w:t>18/STH/202</w:t>
            </w:r>
            <w:r w:rsidRPr="000263AC">
              <w:t xml:space="preserve"> </w:t>
            </w:r>
          </w:p>
        </w:tc>
      </w:tr>
      <w:tr w:rsidR="00FD71C2" w:rsidRPr="000263AC" w14:paraId="3F6549A5" w14:textId="77777777" w:rsidTr="00FD71C2">
        <w:trPr>
          <w:trHeight w:val="280"/>
        </w:trPr>
        <w:tc>
          <w:tcPr>
            <w:tcW w:w="966" w:type="dxa"/>
            <w:tcBorders>
              <w:top w:val="nil"/>
              <w:left w:val="nil"/>
              <w:bottom w:val="nil"/>
              <w:right w:val="nil"/>
            </w:tcBorders>
          </w:tcPr>
          <w:p w14:paraId="53515A9E" w14:textId="77777777" w:rsidR="00FD71C2" w:rsidRPr="000263AC" w:rsidRDefault="00FD71C2" w:rsidP="004917B8">
            <w:pPr>
              <w:autoSpaceDE w:val="0"/>
              <w:autoSpaceDN w:val="0"/>
              <w:adjustRightInd w:val="0"/>
            </w:pPr>
            <w:r w:rsidRPr="000263AC">
              <w:t xml:space="preserve"> </w:t>
            </w:r>
          </w:p>
        </w:tc>
        <w:tc>
          <w:tcPr>
            <w:tcW w:w="2575" w:type="dxa"/>
            <w:tcBorders>
              <w:top w:val="nil"/>
              <w:left w:val="nil"/>
              <w:bottom w:val="nil"/>
              <w:right w:val="nil"/>
            </w:tcBorders>
          </w:tcPr>
          <w:p w14:paraId="730E3C3B" w14:textId="77777777" w:rsidR="00FD71C2" w:rsidRPr="000263AC" w:rsidRDefault="00FD71C2" w:rsidP="004917B8">
            <w:pPr>
              <w:autoSpaceDE w:val="0"/>
              <w:autoSpaceDN w:val="0"/>
              <w:adjustRightInd w:val="0"/>
            </w:pPr>
            <w:r w:rsidRPr="000263AC">
              <w:t xml:space="preserve">Title: </w:t>
            </w:r>
          </w:p>
        </w:tc>
        <w:tc>
          <w:tcPr>
            <w:tcW w:w="6459" w:type="dxa"/>
            <w:tcBorders>
              <w:top w:val="nil"/>
              <w:left w:val="nil"/>
              <w:bottom w:val="nil"/>
              <w:right w:val="nil"/>
            </w:tcBorders>
          </w:tcPr>
          <w:p w14:paraId="0429A5AA" w14:textId="77777777" w:rsidR="00FD71C2" w:rsidRPr="000263AC" w:rsidRDefault="00FD71C2" w:rsidP="004917B8">
            <w:pPr>
              <w:autoSpaceDE w:val="0"/>
              <w:autoSpaceDN w:val="0"/>
              <w:adjustRightInd w:val="0"/>
            </w:pPr>
            <w:r w:rsidRPr="000263AC">
              <w:t xml:space="preserve">Randomised controlled trial of prescription charges </w:t>
            </w:r>
          </w:p>
        </w:tc>
      </w:tr>
      <w:tr w:rsidR="00FD71C2" w:rsidRPr="000263AC" w14:paraId="582AA402" w14:textId="77777777" w:rsidTr="00FD71C2">
        <w:trPr>
          <w:trHeight w:val="280"/>
        </w:trPr>
        <w:tc>
          <w:tcPr>
            <w:tcW w:w="966" w:type="dxa"/>
            <w:tcBorders>
              <w:top w:val="nil"/>
              <w:left w:val="nil"/>
              <w:bottom w:val="nil"/>
              <w:right w:val="nil"/>
            </w:tcBorders>
          </w:tcPr>
          <w:p w14:paraId="2BC70F0B" w14:textId="77777777" w:rsidR="00FD71C2" w:rsidRPr="000263AC" w:rsidRDefault="00FD71C2" w:rsidP="004917B8">
            <w:pPr>
              <w:autoSpaceDE w:val="0"/>
              <w:autoSpaceDN w:val="0"/>
              <w:adjustRightInd w:val="0"/>
            </w:pPr>
            <w:r w:rsidRPr="000263AC">
              <w:t xml:space="preserve"> </w:t>
            </w:r>
          </w:p>
        </w:tc>
        <w:tc>
          <w:tcPr>
            <w:tcW w:w="2575" w:type="dxa"/>
            <w:tcBorders>
              <w:top w:val="nil"/>
              <w:left w:val="nil"/>
              <w:bottom w:val="nil"/>
              <w:right w:val="nil"/>
            </w:tcBorders>
          </w:tcPr>
          <w:p w14:paraId="0E98D325" w14:textId="77777777" w:rsidR="00FD71C2" w:rsidRPr="000263AC" w:rsidRDefault="00FD71C2" w:rsidP="004917B8">
            <w:pPr>
              <w:autoSpaceDE w:val="0"/>
              <w:autoSpaceDN w:val="0"/>
              <w:adjustRightInd w:val="0"/>
            </w:pPr>
            <w:r w:rsidRPr="000263AC">
              <w:t xml:space="preserve">Principal Investigator: </w:t>
            </w:r>
          </w:p>
        </w:tc>
        <w:tc>
          <w:tcPr>
            <w:tcW w:w="6459" w:type="dxa"/>
            <w:tcBorders>
              <w:top w:val="nil"/>
              <w:left w:val="nil"/>
              <w:bottom w:val="nil"/>
              <w:right w:val="nil"/>
            </w:tcBorders>
          </w:tcPr>
          <w:p w14:paraId="17E8E41F" w14:textId="77777777" w:rsidR="00FD71C2" w:rsidRPr="000263AC" w:rsidRDefault="00FD71C2" w:rsidP="004917B8">
            <w:pPr>
              <w:autoSpaceDE w:val="0"/>
              <w:autoSpaceDN w:val="0"/>
              <w:adjustRightInd w:val="0"/>
            </w:pPr>
            <w:r w:rsidRPr="000263AC">
              <w:t xml:space="preserve">Professor Pauline Norris </w:t>
            </w:r>
          </w:p>
        </w:tc>
      </w:tr>
      <w:tr w:rsidR="00FD71C2" w:rsidRPr="000263AC" w14:paraId="2C4FA24B" w14:textId="77777777" w:rsidTr="00FD71C2">
        <w:trPr>
          <w:trHeight w:val="280"/>
        </w:trPr>
        <w:tc>
          <w:tcPr>
            <w:tcW w:w="966" w:type="dxa"/>
            <w:tcBorders>
              <w:top w:val="nil"/>
              <w:left w:val="nil"/>
              <w:bottom w:val="nil"/>
              <w:right w:val="nil"/>
            </w:tcBorders>
          </w:tcPr>
          <w:p w14:paraId="76E2CC52" w14:textId="77777777" w:rsidR="00FD71C2" w:rsidRPr="000263AC" w:rsidRDefault="00FD71C2" w:rsidP="004917B8">
            <w:pPr>
              <w:autoSpaceDE w:val="0"/>
              <w:autoSpaceDN w:val="0"/>
              <w:adjustRightInd w:val="0"/>
            </w:pPr>
            <w:r w:rsidRPr="000263AC">
              <w:t xml:space="preserve"> </w:t>
            </w:r>
          </w:p>
        </w:tc>
        <w:tc>
          <w:tcPr>
            <w:tcW w:w="2575" w:type="dxa"/>
            <w:tcBorders>
              <w:top w:val="nil"/>
              <w:left w:val="nil"/>
              <w:bottom w:val="nil"/>
              <w:right w:val="nil"/>
            </w:tcBorders>
          </w:tcPr>
          <w:p w14:paraId="75C55FB2" w14:textId="77777777" w:rsidR="00FD71C2" w:rsidRPr="000263AC" w:rsidRDefault="00FD71C2" w:rsidP="004917B8">
            <w:pPr>
              <w:autoSpaceDE w:val="0"/>
              <w:autoSpaceDN w:val="0"/>
              <w:adjustRightInd w:val="0"/>
            </w:pPr>
            <w:r w:rsidRPr="000263AC">
              <w:t xml:space="preserve">Sponsor: </w:t>
            </w:r>
          </w:p>
        </w:tc>
        <w:tc>
          <w:tcPr>
            <w:tcW w:w="6459" w:type="dxa"/>
            <w:tcBorders>
              <w:top w:val="nil"/>
              <w:left w:val="nil"/>
              <w:bottom w:val="nil"/>
              <w:right w:val="nil"/>
            </w:tcBorders>
          </w:tcPr>
          <w:p w14:paraId="2FF51DE3" w14:textId="77777777" w:rsidR="00FD71C2" w:rsidRPr="000263AC" w:rsidRDefault="00FD71C2" w:rsidP="004917B8">
            <w:pPr>
              <w:autoSpaceDE w:val="0"/>
              <w:autoSpaceDN w:val="0"/>
              <w:adjustRightInd w:val="0"/>
            </w:pPr>
            <w:r w:rsidRPr="000263AC">
              <w:t xml:space="preserve">University of Otago </w:t>
            </w:r>
          </w:p>
        </w:tc>
      </w:tr>
      <w:tr w:rsidR="00FD71C2" w:rsidRPr="000263AC" w14:paraId="0C381F1A" w14:textId="77777777" w:rsidTr="00FD71C2">
        <w:trPr>
          <w:trHeight w:val="280"/>
        </w:trPr>
        <w:tc>
          <w:tcPr>
            <w:tcW w:w="966" w:type="dxa"/>
            <w:tcBorders>
              <w:top w:val="nil"/>
              <w:left w:val="nil"/>
              <w:bottom w:val="nil"/>
              <w:right w:val="nil"/>
            </w:tcBorders>
          </w:tcPr>
          <w:p w14:paraId="0611D42B" w14:textId="77777777" w:rsidR="00FD71C2" w:rsidRPr="000263AC" w:rsidRDefault="00FD71C2" w:rsidP="004917B8">
            <w:pPr>
              <w:autoSpaceDE w:val="0"/>
              <w:autoSpaceDN w:val="0"/>
              <w:adjustRightInd w:val="0"/>
            </w:pPr>
            <w:r w:rsidRPr="000263AC">
              <w:t xml:space="preserve"> </w:t>
            </w:r>
          </w:p>
        </w:tc>
        <w:tc>
          <w:tcPr>
            <w:tcW w:w="2575" w:type="dxa"/>
            <w:tcBorders>
              <w:top w:val="nil"/>
              <w:left w:val="nil"/>
              <w:bottom w:val="nil"/>
              <w:right w:val="nil"/>
            </w:tcBorders>
          </w:tcPr>
          <w:p w14:paraId="75051C95" w14:textId="77777777" w:rsidR="00FD71C2" w:rsidRPr="000263AC" w:rsidRDefault="00FD71C2" w:rsidP="004917B8">
            <w:pPr>
              <w:autoSpaceDE w:val="0"/>
              <w:autoSpaceDN w:val="0"/>
              <w:adjustRightInd w:val="0"/>
            </w:pPr>
            <w:r w:rsidRPr="000263AC">
              <w:t xml:space="preserve">Clock Start Date: </w:t>
            </w:r>
          </w:p>
        </w:tc>
        <w:tc>
          <w:tcPr>
            <w:tcW w:w="6459" w:type="dxa"/>
            <w:tcBorders>
              <w:top w:val="nil"/>
              <w:left w:val="nil"/>
              <w:bottom w:val="nil"/>
              <w:right w:val="nil"/>
            </w:tcBorders>
          </w:tcPr>
          <w:p w14:paraId="60266B5A" w14:textId="77777777" w:rsidR="00FD71C2" w:rsidRPr="000263AC" w:rsidRDefault="00FD71C2" w:rsidP="004917B8">
            <w:pPr>
              <w:autoSpaceDE w:val="0"/>
              <w:autoSpaceDN w:val="0"/>
              <w:adjustRightInd w:val="0"/>
            </w:pPr>
            <w:r w:rsidRPr="000263AC">
              <w:t xml:space="preserve">27 September 2018 </w:t>
            </w:r>
          </w:p>
        </w:tc>
      </w:tr>
    </w:tbl>
    <w:p w14:paraId="600DD660" w14:textId="77777777" w:rsidR="004917B8" w:rsidRPr="000263AC" w:rsidRDefault="004917B8">
      <w:pPr>
        <w:autoSpaceDE w:val="0"/>
        <w:autoSpaceDN w:val="0"/>
        <w:adjustRightInd w:val="0"/>
      </w:pPr>
      <w:r w:rsidRPr="000263AC">
        <w:t xml:space="preserve"> </w:t>
      </w:r>
    </w:p>
    <w:p w14:paraId="0DE607FB" w14:textId="77777777" w:rsidR="005E6380" w:rsidRPr="000263AC" w:rsidRDefault="005E6380" w:rsidP="00A15F9B">
      <w:pPr>
        <w:autoSpaceDE w:val="0"/>
        <w:autoSpaceDN w:val="0"/>
        <w:adjustRightInd w:val="0"/>
        <w:rPr>
          <w:sz w:val="20"/>
        </w:rPr>
      </w:pPr>
      <w:r w:rsidRPr="000263AC">
        <w:t xml:space="preserve">Professor Pauline Norris was present </w:t>
      </w:r>
      <w:r w:rsidRPr="000263AC">
        <w:rPr>
          <w:rFonts w:cs="Arial"/>
          <w:szCs w:val="22"/>
        </w:rPr>
        <w:t>by teleconference</w:t>
      </w:r>
      <w:r w:rsidRPr="000263AC">
        <w:t xml:space="preserve"> for discussion of this application.</w:t>
      </w:r>
    </w:p>
    <w:p w14:paraId="4CCCD943" w14:textId="77777777" w:rsidR="005E6380" w:rsidRPr="000263AC" w:rsidRDefault="005E6380" w:rsidP="00A15F9B">
      <w:pPr>
        <w:rPr>
          <w:u w:val="single"/>
        </w:rPr>
      </w:pPr>
    </w:p>
    <w:p w14:paraId="69B7B834" w14:textId="77777777" w:rsidR="005E6380" w:rsidRPr="000263AC" w:rsidRDefault="005E6380" w:rsidP="00A15F9B">
      <w:pPr>
        <w:rPr>
          <w:u w:val="single"/>
        </w:rPr>
      </w:pPr>
      <w:r w:rsidRPr="000263AC">
        <w:rPr>
          <w:u w:val="single"/>
        </w:rPr>
        <w:t>Potential conflicts of interest</w:t>
      </w:r>
    </w:p>
    <w:p w14:paraId="48228D10" w14:textId="77777777" w:rsidR="005E6380" w:rsidRPr="000263AC" w:rsidRDefault="005E6380" w:rsidP="00A15F9B">
      <w:pPr>
        <w:rPr>
          <w:b/>
        </w:rPr>
      </w:pPr>
    </w:p>
    <w:p w14:paraId="708A8769" w14:textId="77777777" w:rsidR="005E6380" w:rsidRPr="000263AC" w:rsidRDefault="005E6380" w:rsidP="00A15F9B">
      <w:r w:rsidRPr="000263AC">
        <w:t>The Chair asked members to declare any potential conflicts of interest related to this application.</w:t>
      </w:r>
    </w:p>
    <w:p w14:paraId="0D79B6DE" w14:textId="77777777" w:rsidR="005E6380" w:rsidRPr="000263AC" w:rsidRDefault="005E6380" w:rsidP="00A15F9B"/>
    <w:p w14:paraId="11690F89" w14:textId="77777777" w:rsidR="005E6380" w:rsidRPr="000263AC" w:rsidRDefault="005E6380" w:rsidP="00A15F9B">
      <w:r w:rsidRPr="000263AC">
        <w:t>No potential conflicts of interest related to this application were declared by any member.</w:t>
      </w:r>
    </w:p>
    <w:p w14:paraId="0685A6AE" w14:textId="77777777" w:rsidR="005E6380" w:rsidRPr="000263AC" w:rsidRDefault="005E6380" w:rsidP="00A15F9B"/>
    <w:p w14:paraId="5058259F" w14:textId="77777777" w:rsidR="005E6380" w:rsidRPr="000263AC" w:rsidRDefault="005E6380" w:rsidP="00A15F9B">
      <w:pPr>
        <w:rPr>
          <w:u w:val="single"/>
        </w:rPr>
      </w:pPr>
      <w:r w:rsidRPr="000263AC">
        <w:rPr>
          <w:u w:val="single"/>
        </w:rPr>
        <w:t>Summary of Study</w:t>
      </w:r>
    </w:p>
    <w:p w14:paraId="60A81861" w14:textId="77777777" w:rsidR="005E6380" w:rsidRPr="000263AC" w:rsidRDefault="005E6380" w:rsidP="00A15F9B">
      <w:pPr>
        <w:rPr>
          <w:u w:val="single"/>
        </w:rPr>
      </w:pPr>
    </w:p>
    <w:p w14:paraId="2BBC365A" w14:textId="77777777" w:rsidR="005E6380" w:rsidRPr="000263AC" w:rsidRDefault="005E6380" w:rsidP="005E6380">
      <w:pPr>
        <w:pStyle w:val="ListParagraph"/>
        <w:numPr>
          <w:ilvl w:val="0"/>
          <w:numId w:val="16"/>
        </w:numPr>
        <w:rPr>
          <w:lang w:val="en-NZ"/>
        </w:rPr>
      </w:pPr>
      <w:r w:rsidRPr="000263AC">
        <w:rPr>
          <w:lang w:val="en-NZ"/>
        </w:rPr>
        <w:t>The study is a randomised controlled trial of the impact of removing prescription charges for people with low incomes and high health needs, on hospital bed-days</w:t>
      </w:r>
    </w:p>
    <w:p w14:paraId="6E7DF0DC" w14:textId="77777777" w:rsidR="005E6380" w:rsidRPr="000263AC" w:rsidRDefault="005E6380" w:rsidP="00A15F9B">
      <w:pPr>
        <w:autoSpaceDE w:val="0"/>
        <w:autoSpaceDN w:val="0"/>
        <w:adjustRightInd w:val="0"/>
        <w:rPr>
          <w:u w:val="single"/>
        </w:rPr>
      </w:pPr>
    </w:p>
    <w:p w14:paraId="708E23C7" w14:textId="77777777" w:rsidR="005E6380" w:rsidRPr="000263AC" w:rsidRDefault="005E6380" w:rsidP="00A15F9B">
      <w:pPr>
        <w:rPr>
          <w:u w:val="single"/>
        </w:rPr>
      </w:pPr>
      <w:r w:rsidRPr="000263AC">
        <w:rPr>
          <w:u w:val="single"/>
        </w:rPr>
        <w:t>Summary of ethical issues (resolved)</w:t>
      </w:r>
    </w:p>
    <w:p w14:paraId="17FF6CE0" w14:textId="77777777" w:rsidR="005E6380" w:rsidRPr="000263AC" w:rsidRDefault="005E6380" w:rsidP="00A15F9B">
      <w:pPr>
        <w:rPr>
          <w:u w:val="single"/>
        </w:rPr>
      </w:pPr>
    </w:p>
    <w:p w14:paraId="3D009049" w14:textId="77777777" w:rsidR="005E6380" w:rsidRPr="000263AC" w:rsidRDefault="005E6380" w:rsidP="00A15F9B">
      <w:r w:rsidRPr="000263AC">
        <w:t>The main ethical issues considered by the Committee and addressed by the Researcher are as follows.</w:t>
      </w:r>
    </w:p>
    <w:p w14:paraId="59AC223A" w14:textId="77777777" w:rsidR="005E6380" w:rsidRPr="000263AC" w:rsidRDefault="005E6380" w:rsidP="00A15F9B"/>
    <w:p w14:paraId="3BA9DF84" w14:textId="77777777" w:rsidR="005E6380" w:rsidRPr="000263AC" w:rsidRDefault="005E6380" w:rsidP="005E6380">
      <w:pPr>
        <w:pStyle w:val="ListParagraph"/>
        <w:numPr>
          <w:ilvl w:val="0"/>
          <w:numId w:val="16"/>
        </w:numPr>
        <w:spacing w:before="80" w:after="80"/>
        <w:rPr>
          <w:lang w:val="en-NZ"/>
        </w:rPr>
      </w:pPr>
      <w:r w:rsidRPr="000263AC">
        <w:rPr>
          <w:lang w:val="en-NZ"/>
        </w:rPr>
        <w:t xml:space="preserve">The Committee queried </w:t>
      </w:r>
      <w:r w:rsidR="00B3665D" w:rsidRPr="000263AC">
        <w:rPr>
          <w:lang w:val="en-NZ"/>
        </w:rPr>
        <w:t xml:space="preserve">the rationale </w:t>
      </w:r>
      <w:r w:rsidR="006D390A" w:rsidRPr="000263AC">
        <w:rPr>
          <w:lang w:val="en-NZ"/>
        </w:rPr>
        <w:t xml:space="preserve">of targeting patients who take either antipsychotic or diabetes medications. </w:t>
      </w:r>
      <w:r w:rsidR="00771E52" w:rsidRPr="000263AC">
        <w:rPr>
          <w:lang w:val="en-NZ"/>
        </w:rPr>
        <w:t xml:space="preserve">The Researchers explained </w:t>
      </w:r>
      <w:r w:rsidR="00D94F9A" w:rsidRPr="000263AC">
        <w:rPr>
          <w:lang w:val="en-NZ"/>
        </w:rPr>
        <w:t>that persons who take these medications often take multiple types of medication and so if they come from a low socioeconomic background then they may struggle to pay for them all.</w:t>
      </w:r>
    </w:p>
    <w:p w14:paraId="7EF099A0" w14:textId="77777777" w:rsidR="005E6380" w:rsidRPr="000263AC" w:rsidRDefault="005E6380" w:rsidP="00A15F9B">
      <w:pPr>
        <w:spacing w:before="80" w:after="80"/>
        <w:rPr>
          <w:u w:val="single"/>
        </w:rPr>
      </w:pPr>
    </w:p>
    <w:p w14:paraId="6F4284AF" w14:textId="77777777" w:rsidR="005E6380" w:rsidRPr="000263AC" w:rsidRDefault="005E6380" w:rsidP="00A15F9B">
      <w:pPr>
        <w:rPr>
          <w:u w:val="single"/>
        </w:rPr>
      </w:pPr>
      <w:r w:rsidRPr="000263AC">
        <w:rPr>
          <w:u w:val="single"/>
        </w:rPr>
        <w:t>Summary of ethical issues (outstanding)</w:t>
      </w:r>
    </w:p>
    <w:p w14:paraId="65E92DA0" w14:textId="77777777" w:rsidR="005E6380" w:rsidRPr="000263AC" w:rsidRDefault="005E6380" w:rsidP="00A15F9B">
      <w:pPr>
        <w:rPr>
          <w:u w:val="single"/>
        </w:rPr>
      </w:pPr>
    </w:p>
    <w:p w14:paraId="3D883D4D" w14:textId="77777777" w:rsidR="005E6380" w:rsidRPr="000263AC" w:rsidRDefault="005E6380" w:rsidP="00A15F9B">
      <w:r w:rsidRPr="000263AC">
        <w:t>The main ethical issues considered by the Committee and which require addressing by the Researcher are as follows.</w:t>
      </w:r>
    </w:p>
    <w:p w14:paraId="2EA47536" w14:textId="77777777" w:rsidR="005E6380" w:rsidRPr="000263AC" w:rsidRDefault="005E6380" w:rsidP="00A15F9B">
      <w:pPr>
        <w:autoSpaceDE w:val="0"/>
        <w:autoSpaceDN w:val="0"/>
        <w:adjustRightInd w:val="0"/>
      </w:pPr>
    </w:p>
    <w:p w14:paraId="763161F8" w14:textId="77777777" w:rsidR="00C712B7" w:rsidRPr="000263AC" w:rsidRDefault="005E6380" w:rsidP="00C712B7">
      <w:pPr>
        <w:pStyle w:val="ListParagraph"/>
        <w:numPr>
          <w:ilvl w:val="0"/>
          <w:numId w:val="16"/>
        </w:numPr>
      </w:pPr>
      <w:r w:rsidRPr="000263AC">
        <w:rPr>
          <w:lang w:val="en-NZ"/>
        </w:rPr>
        <w:t xml:space="preserve">The Committee </w:t>
      </w:r>
      <w:r w:rsidR="00B35E12" w:rsidRPr="000263AC">
        <w:rPr>
          <w:lang w:val="en-NZ"/>
        </w:rPr>
        <w:t xml:space="preserve">asked that the Researchers consider what risks there are in people who have previously not been taking their medication, which may potentially lead </w:t>
      </w:r>
      <w:r w:rsidR="00C712B7" w:rsidRPr="000263AC">
        <w:rPr>
          <w:lang w:val="en-NZ"/>
        </w:rPr>
        <w:t xml:space="preserve">to doctors increasing the dose, beginning to take their medications now. </w:t>
      </w:r>
      <w:r w:rsidR="00C712B7" w:rsidRPr="000263AC">
        <w:rPr>
          <w:rFonts w:cs="Arial"/>
          <w:lang w:val="en-US"/>
        </w:rPr>
        <w:t>(</w:t>
      </w:r>
      <w:r w:rsidR="00C712B7" w:rsidRPr="000263AC">
        <w:rPr>
          <w:rFonts w:cs="Arial"/>
          <w:i/>
          <w:lang w:val="en-US"/>
        </w:rPr>
        <w:t>Ethical Guidelines for Intervention Studies</w:t>
      </w:r>
      <w:r w:rsidR="00C712B7" w:rsidRPr="000263AC">
        <w:rPr>
          <w:rFonts w:cs="Arial"/>
          <w:lang w:val="en-US"/>
        </w:rPr>
        <w:t xml:space="preserve"> </w:t>
      </w:r>
      <w:r w:rsidR="00C712B7" w:rsidRPr="000263AC">
        <w:rPr>
          <w:rFonts w:cs="Arial"/>
          <w:i/>
          <w:lang w:val="en-US"/>
        </w:rPr>
        <w:t>paras 5.41 &amp; 3.8</w:t>
      </w:r>
      <w:r w:rsidR="00C712B7" w:rsidRPr="000263AC">
        <w:rPr>
          <w:rFonts w:cs="Arial"/>
          <w:lang w:val="en-US"/>
        </w:rPr>
        <w:t>)</w:t>
      </w:r>
    </w:p>
    <w:p w14:paraId="5F8860A0" w14:textId="77777777" w:rsidR="005E6380" w:rsidRPr="000263AC" w:rsidRDefault="00A15F9B" w:rsidP="005E6380">
      <w:pPr>
        <w:pStyle w:val="ListParagraph"/>
        <w:numPr>
          <w:ilvl w:val="0"/>
          <w:numId w:val="16"/>
        </w:numPr>
        <w:rPr>
          <w:lang w:val="en-NZ"/>
        </w:rPr>
      </w:pPr>
      <w:r w:rsidRPr="000263AC">
        <w:rPr>
          <w:rFonts w:cs="Arial"/>
          <w:lang w:val="en-US"/>
        </w:rPr>
        <w:t>Please amend the information sheet and consent form, taking into account the suggestions made by the Committee (</w:t>
      </w:r>
      <w:r w:rsidRPr="000263AC">
        <w:rPr>
          <w:rFonts w:cs="Arial"/>
          <w:i/>
          <w:lang w:val="en-US"/>
        </w:rPr>
        <w:t>Ethical Guidelines for Intervention Studies</w:t>
      </w:r>
      <w:r w:rsidRPr="000263AC">
        <w:rPr>
          <w:rFonts w:cs="Arial"/>
          <w:lang w:val="en-US"/>
        </w:rPr>
        <w:t xml:space="preserve"> </w:t>
      </w:r>
      <w:r w:rsidRPr="000263AC">
        <w:rPr>
          <w:rFonts w:cs="Arial"/>
          <w:i/>
          <w:lang w:val="en-US"/>
        </w:rPr>
        <w:t>para 6.22</w:t>
      </w:r>
      <w:r w:rsidRPr="000263AC">
        <w:rPr>
          <w:rFonts w:cs="Arial"/>
          <w:lang w:val="en-US"/>
        </w:rPr>
        <w:t>).</w:t>
      </w:r>
    </w:p>
    <w:p w14:paraId="0DEFCBF2" w14:textId="44D4907A" w:rsidR="002C3058" w:rsidRPr="000263AC" w:rsidRDefault="00810C40" w:rsidP="002C3058">
      <w:pPr>
        <w:pStyle w:val="ListParagraph"/>
        <w:numPr>
          <w:ilvl w:val="0"/>
          <w:numId w:val="16"/>
        </w:numPr>
      </w:pPr>
      <w:r w:rsidRPr="000263AC">
        <w:rPr>
          <w:lang w:val="en-NZ"/>
        </w:rPr>
        <w:t>The Committee queried how the recruitment process would work. The Researcher explained that they will hold community meetings to explain the project</w:t>
      </w:r>
      <w:r w:rsidR="00C545A4">
        <w:rPr>
          <w:lang w:val="en-NZ"/>
        </w:rPr>
        <w:t>.</w:t>
      </w:r>
      <w:r w:rsidRPr="000263AC">
        <w:rPr>
          <w:lang w:val="en-NZ"/>
        </w:rPr>
        <w:t xml:space="preserve"> </w:t>
      </w:r>
      <w:r w:rsidR="00C545A4">
        <w:rPr>
          <w:lang w:val="en-NZ"/>
        </w:rPr>
        <w:t>I</w:t>
      </w:r>
      <w:r w:rsidR="00C545A4" w:rsidRPr="000263AC">
        <w:rPr>
          <w:lang w:val="en-NZ"/>
        </w:rPr>
        <w:t xml:space="preserve">nterested </w:t>
      </w:r>
      <w:r w:rsidRPr="000263AC">
        <w:rPr>
          <w:lang w:val="en-NZ"/>
        </w:rPr>
        <w:t>persons can</w:t>
      </w:r>
      <w:r w:rsidR="00C545A4">
        <w:rPr>
          <w:lang w:val="en-NZ"/>
        </w:rPr>
        <w:t xml:space="preserve"> then</w:t>
      </w:r>
      <w:r w:rsidRPr="000263AC">
        <w:rPr>
          <w:lang w:val="en-NZ"/>
        </w:rPr>
        <w:t xml:space="preserve"> approach </w:t>
      </w:r>
      <w:r w:rsidR="00C545A4" w:rsidRPr="000263AC">
        <w:rPr>
          <w:lang w:val="en-NZ"/>
        </w:rPr>
        <w:t>the</w:t>
      </w:r>
      <w:r w:rsidR="00C545A4">
        <w:rPr>
          <w:lang w:val="en-NZ"/>
        </w:rPr>
        <w:t xml:space="preserve"> researchers</w:t>
      </w:r>
      <w:r w:rsidR="00C545A4" w:rsidRPr="000263AC">
        <w:rPr>
          <w:lang w:val="en-NZ"/>
        </w:rPr>
        <w:t xml:space="preserve"> </w:t>
      </w:r>
      <w:r w:rsidRPr="000263AC">
        <w:rPr>
          <w:lang w:val="en-NZ"/>
        </w:rPr>
        <w:t>and ask questions</w:t>
      </w:r>
      <w:r w:rsidR="00C545A4">
        <w:rPr>
          <w:lang w:val="en-NZ"/>
        </w:rPr>
        <w:t>,</w:t>
      </w:r>
      <w:r w:rsidRPr="000263AC">
        <w:rPr>
          <w:lang w:val="en-NZ"/>
        </w:rPr>
        <w:t xml:space="preserve"> or consent to participation. The Committee asked that the recruitment process be described in</w:t>
      </w:r>
      <w:r w:rsidR="00C545A4">
        <w:rPr>
          <w:lang w:val="en-NZ"/>
        </w:rPr>
        <w:t xml:space="preserve"> much</w:t>
      </w:r>
      <w:r w:rsidRPr="000263AC">
        <w:rPr>
          <w:lang w:val="en-NZ"/>
        </w:rPr>
        <w:t xml:space="preserve"> greater detail in the study protocol. </w:t>
      </w:r>
      <w:r w:rsidR="002A42B4" w:rsidRPr="000263AC">
        <w:rPr>
          <w:rFonts w:cs="Arial"/>
          <w:lang w:val="en-US"/>
        </w:rPr>
        <w:t>(</w:t>
      </w:r>
      <w:r w:rsidR="002A42B4" w:rsidRPr="000263AC">
        <w:rPr>
          <w:rFonts w:cs="Arial"/>
          <w:i/>
          <w:lang w:val="en-US"/>
        </w:rPr>
        <w:t>Ethical Guidelines for Intervention Studies</w:t>
      </w:r>
      <w:r w:rsidR="002A42B4" w:rsidRPr="000263AC">
        <w:rPr>
          <w:rFonts w:cs="Arial"/>
          <w:lang w:val="en-US"/>
        </w:rPr>
        <w:t xml:space="preserve"> </w:t>
      </w:r>
      <w:r w:rsidR="002A42B4" w:rsidRPr="000263AC">
        <w:rPr>
          <w:rFonts w:cs="Arial"/>
          <w:i/>
          <w:lang w:val="en-US"/>
        </w:rPr>
        <w:t>para 5.41</w:t>
      </w:r>
      <w:r w:rsidR="002A42B4" w:rsidRPr="000263AC">
        <w:rPr>
          <w:rFonts w:cs="Arial"/>
          <w:lang w:val="en-US"/>
        </w:rPr>
        <w:t>)</w:t>
      </w:r>
    </w:p>
    <w:p w14:paraId="436FB305" w14:textId="77777777" w:rsidR="002C3058" w:rsidRPr="000263AC" w:rsidRDefault="002C3058" w:rsidP="002C3058">
      <w:pPr>
        <w:pStyle w:val="ListParagraph"/>
        <w:numPr>
          <w:ilvl w:val="0"/>
          <w:numId w:val="16"/>
        </w:numPr>
      </w:pPr>
      <w:r w:rsidRPr="000263AC">
        <w:t xml:space="preserve">The Committee asked that a process be developed for what happens in the event that participants become distressed when completing the questionnaires. </w:t>
      </w:r>
      <w:r w:rsidRPr="000263AC">
        <w:rPr>
          <w:rFonts w:cs="Arial"/>
          <w:szCs w:val="22"/>
          <w:lang w:val="en-US"/>
        </w:rPr>
        <w:t xml:space="preserve">Please include this in the protocol. </w:t>
      </w:r>
      <w:r w:rsidRPr="000263AC">
        <w:rPr>
          <w:rFonts w:cs="Arial"/>
          <w:lang w:val="en-US"/>
        </w:rPr>
        <w:t>(</w:t>
      </w:r>
      <w:r w:rsidRPr="000263AC">
        <w:rPr>
          <w:rFonts w:cs="Arial"/>
          <w:i/>
          <w:lang w:val="en-US"/>
        </w:rPr>
        <w:t>Ethical Guidelines for Intervention Studies</w:t>
      </w:r>
      <w:r w:rsidRPr="000263AC">
        <w:rPr>
          <w:rFonts w:cs="Arial"/>
          <w:lang w:val="en-US"/>
        </w:rPr>
        <w:t xml:space="preserve"> </w:t>
      </w:r>
      <w:r w:rsidRPr="000263AC">
        <w:rPr>
          <w:rFonts w:cs="Arial"/>
          <w:i/>
          <w:lang w:val="en-US"/>
        </w:rPr>
        <w:t>para 5.41</w:t>
      </w:r>
      <w:r w:rsidRPr="000263AC">
        <w:rPr>
          <w:rFonts w:cs="Arial"/>
          <w:lang w:val="en-US"/>
        </w:rPr>
        <w:t>)</w:t>
      </w:r>
    </w:p>
    <w:p w14:paraId="2F3391D2" w14:textId="77777777" w:rsidR="002C3058" w:rsidRPr="000263AC" w:rsidRDefault="002C3058" w:rsidP="002C3058">
      <w:pPr>
        <w:pStyle w:val="ListParagraph"/>
        <w:numPr>
          <w:ilvl w:val="0"/>
          <w:numId w:val="16"/>
        </w:numPr>
      </w:pPr>
      <w:r w:rsidRPr="000263AC">
        <w:t xml:space="preserve">Please describe what the seminars will cover in the study protocol. </w:t>
      </w:r>
      <w:r w:rsidRPr="000263AC">
        <w:rPr>
          <w:rFonts w:cs="Arial"/>
          <w:lang w:val="en-US"/>
        </w:rPr>
        <w:t>(</w:t>
      </w:r>
      <w:r w:rsidRPr="000263AC">
        <w:rPr>
          <w:rFonts w:cs="Arial"/>
          <w:i/>
          <w:lang w:val="en-US"/>
        </w:rPr>
        <w:t>Ethical Guidelines for Intervention Studies</w:t>
      </w:r>
      <w:r w:rsidRPr="000263AC">
        <w:rPr>
          <w:rFonts w:cs="Arial"/>
          <w:lang w:val="en-US"/>
        </w:rPr>
        <w:t xml:space="preserve"> </w:t>
      </w:r>
      <w:r w:rsidRPr="000263AC">
        <w:rPr>
          <w:rFonts w:cs="Arial"/>
          <w:i/>
          <w:lang w:val="en-US"/>
        </w:rPr>
        <w:t>para 5.41</w:t>
      </w:r>
      <w:r w:rsidRPr="000263AC">
        <w:rPr>
          <w:rFonts w:cs="Arial"/>
          <w:lang w:val="en-US"/>
        </w:rPr>
        <w:t>)</w:t>
      </w:r>
    </w:p>
    <w:p w14:paraId="686DF84F" w14:textId="310A8E64" w:rsidR="002C3058" w:rsidRPr="000263AC" w:rsidRDefault="002C3058" w:rsidP="002C3058">
      <w:pPr>
        <w:pStyle w:val="ListParagraph"/>
        <w:numPr>
          <w:ilvl w:val="0"/>
          <w:numId w:val="16"/>
        </w:numPr>
      </w:pPr>
      <w:r w:rsidRPr="000263AC">
        <w:t>Please describe what procedures the study has in place to manage confusion and frustration that may arise for participants in the control arm of the study</w:t>
      </w:r>
      <w:r w:rsidR="00C545A4">
        <w:t>, or those who attend the meetings and are ineligible due to not having the ailments included</w:t>
      </w:r>
      <w:r w:rsidRPr="000263AC">
        <w:t xml:space="preserve">. </w:t>
      </w:r>
      <w:r w:rsidRPr="000263AC">
        <w:rPr>
          <w:rFonts w:cs="Arial"/>
          <w:lang w:val="en-US"/>
        </w:rPr>
        <w:t>(</w:t>
      </w:r>
      <w:r w:rsidRPr="000263AC">
        <w:rPr>
          <w:rFonts w:cs="Arial"/>
          <w:i/>
          <w:lang w:val="en-US"/>
        </w:rPr>
        <w:t>Ethical Guidelines for Intervention Studies</w:t>
      </w:r>
      <w:r w:rsidRPr="000263AC">
        <w:rPr>
          <w:rFonts w:cs="Arial"/>
          <w:lang w:val="en-US"/>
        </w:rPr>
        <w:t xml:space="preserve"> </w:t>
      </w:r>
      <w:r w:rsidRPr="000263AC">
        <w:rPr>
          <w:rFonts w:cs="Arial"/>
          <w:i/>
          <w:lang w:val="en-US"/>
        </w:rPr>
        <w:t>para 5.41</w:t>
      </w:r>
      <w:r w:rsidRPr="000263AC">
        <w:rPr>
          <w:rFonts w:cs="Arial"/>
          <w:lang w:val="en-US"/>
        </w:rPr>
        <w:t>)</w:t>
      </w:r>
    </w:p>
    <w:p w14:paraId="5DDBD26D" w14:textId="77777777" w:rsidR="00112F22" w:rsidRPr="000263AC" w:rsidRDefault="00112F22" w:rsidP="00A15F9B">
      <w:pPr>
        <w:spacing w:before="80" w:after="80"/>
        <w:rPr>
          <w:rFonts w:cs="Arial"/>
          <w:szCs w:val="22"/>
        </w:rPr>
      </w:pPr>
    </w:p>
    <w:p w14:paraId="552496BC" w14:textId="77777777" w:rsidR="005E6380" w:rsidRPr="000263AC" w:rsidRDefault="005E6380" w:rsidP="00A15F9B">
      <w:pPr>
        <w:spacing w:before="80" w:after="80"/>
        <w:rPr>
          <w:rFonts w:cs="Arial"/>
          <w:szCs w:val="22"/>
        </w:rPr>
      </w:pPr>
      <w:r w:rsidRPr="000263AC">
        <w:rPr>
          <w:rFonts w:cs="Arial"/>
          <w:szCs w:val="22"/>
        </w:rPr>
        <w:t xml:space="preserve">The Committee requested the following changes to the Participant Information Sheet and Consent Form: </w:t>
      </w:r>
    </w:p>
    <w:p w14:paraId="77B77CCA" w14:textId="77777777" w:rsidR="005E6380" w:rsidRPr="000263AC" w:rsidRDefault="005E6380" w:rsidP="00A15F9B">
      <w:pPr>
        <w:spacing w:before="80" w:after="80"/>
        <w:rPr>
          <w:rFonts w:cs="Arial"/>
          <w:szCs w:val="22"/>
        </w:rPr>
      </w:pPr>
    </w:p>
    <w:p w14:paraId="553B510F" w14:textId="77777777" w:rsidR="005E6380" w:rsidRPr="000263AC" w:rsidRDefault="00A15F9B" w:rsidP="005E6380">
      <w:pPr>
        <w:pStyle w:val="ListParagraph"/>
        <w:numPr>
          <w:ilvl w:val="0"/>
          <w:numId w:val="16"/>
        </w:numPr>
        <w:spacing w:before="80" w:after="80"/>
      </w:pPr>
      <w:r w:rsidRPr="000263AC">
        <w:t>Remove that participants must live in a 9 or 10 deprivation index neighbourhood as this could cause significant stigma and whakamā for participants.</w:t>
      </w:r>
    </w:p>
    <w:p w14:paraId="5FA19A11" w14:textId="77777777" w:rsidR="005E6380" w:rsidRPr="000263AC" w:rsidRDefault="002848E8" w:rsidP="005E6380">
      <w:pPr>
        <w:pStyle w:val="ListParagraph"/>
        <w:numPr>
          <w:ilvl w:val="0"/>
          <w:numId w:val="16"/>
        </w:numPr>
        <w:spacing w:before="80" w:after="80"/>
      </w:pPr>
      <w:r w:rsidRPr="000263AC">
        <w:t>Please simplify the language t</w:t>
      </w:r>
      <w:r w:rsidR="00374D0F" w:rsidRPr="000263AC">
        <w:t>hroughout the information sheet.</w:t>
      </w:r>
    </w:p>
    <w:p w14:paraId="55A07469" w14:textId="77777777" w:rsidR="00374D0F" w:rsidRPr="000263AC" w:rsidRDefault="00112F22" w:rsidP="005E6380">
      <w:pPr>
        <w:pStyle w:val="ListParagraph"/>
        <w:numPr>
          <w:ilvl w:val="0"/>
          <w:numId w:val="16"/>
        </w:numPr>
        <w:spacing w:before="80" w:after="80"/>
      </w:pPr>
      <w:r w:rsidRPr="000263AC">
        <w:t>Please add the study name to the footer.</w:t>
      </w:r>
    </w:p>
    <w:p w14:paraId="079ED21D" w14:textId="77777777" w:rsidR="00112F22" w:rsidRPr="000263AC" w:rsidRDefault="00112F22" w:rsidP="005E6380">
      <w:pPr>
        <w:pStyle w:val="ListParagraph"/>
        <w:numPr>
          <w:ilvl w:val="0"/>
          <w:numId w:val="16"/>
        </w:numPr>
        <w:spacing w:before="80" w:after="80"/>
      </w:pPr>
      <w:r w:rsidRPr="000263AC">
        <w:t>Please add a Māori cultural support service number to the end of the information sheet.</w:t>
      </w:r>
    </w:p>
    <w:p w14:paraId="72EF6093" w14:textId="77777777" w:rsidR="00112F22" w:rsidRPr="000263AC" w:rsidRDefault="00112F22" w:rsidP="005E6380">
      <w:pPr>
        <w:pStyle w:val="ListParagraph"/>
        <w:numPr>
          <w:ilvl w:val="0"/>
          <w:numId w:val="16"/>
        </w:numPr>
        <w:spacing w:before="80" w:after="80"/>
      </w:pPr>
      <w:r w:rsidRPr="000263AC">
        <w:t>Please provide the advertising material so that the Committee can review it.</w:t>
      </w:r>
    </w:p>
    <w:p w14:paraId="6458D086" w14:textId="77777777" w:rsidR="005E6380" w:rsidRPr="000263AC" w:rsidRDefault="005E6380" w:rsidP="00A15F9B">
      <w:pPr>
        <w:spacing w:before="80" w:after="80"/>
      </w:pPr>
    </w:p>
    <w:p w14:paraId="3E449EE3" w14:textId="77777777" w:rsidR="005E6380" w:rsidRPr="000263AC" w:rsidRDefault="005E6380" w:rsidP="00A15F9B">
      <w:pPr>
        <w:rPr>
          <w:u w:val="single"/>
        </w:rPr>
      </w:pPr>
      <w:r w:rsidRPr="000263AC">
        <w:rPr>
          <w:u w:val="single"/>
        </w:rPr>
        <w:t xml:space="preserve">Decision </w:t>
      </w:r>
    </w:p>
    <w:p w14:paraId="69904E1E" w14:textId="77777777" w:rsidR="005E6380" w:rsidRPr="000263AC" w:rsidRDefault="005E6380" w:rsidP="00A15F9B"/>
    <w:p w14:paraId="6011C511" w14:textId="77777777" w:rsidR="005E6380" w:rsidRPr="000263AC" w:rsidRDefault="005E6380" w:rsidP="00A15F9B">
      <w:r w:rsidRPr="000263AC">
        <w:t xml:space="preserve">This application was </w:t>
      </w:r>
      <w:r w:rsidRPr="000263AC">
        <w:rPr>
          <w:i/>
        </w:rPr>
        <w:t>declined</w:t>
      </w:r>
      <w:r w:rsidRPr="000263AC">
        <w:t xml:space="preserve"> by </w:t>
      </w:r>
      <w:r w:rsidRPr="000263AC">
        <w:rPr>
          <w:rFonts w:cs="Arial"/>
          <w:szCs w:val="22"/>
        </w:rPr>
        <w:t>consensus</w:t>
      </w:r>
      <w:r w:rsidRPr="000263AC">
        <w:t>, as the Committee did not consider that the study would meet the following ethical standards.</w:t>
      </w:r>
    </w:p>
    <w:p w14:paraId="24C1F3CB" w14:textId="77777777" w:rsidR="005E6380" w:rsidRPr="000263AC" w:rsidRDefault="005E6380" w:rsidP="00A15F9B"/>
    <w:p w14:paraId="3FB28BB0" w14:textId="77777777" w:rsidR="00EB5098" w:rsidRPr="000263AC" w:rsidRDefault="00EB5098" w:rsidP="00EB5098">
      <w:pPr>
        <w:pStyle w:val="ListParagraph"/>
        <w:numPr>
          <w:ilvl w:val="0"/>
          <w:numId w:val="18"/>
        </w:numPr>
      </w:pPr>
      <w:r w:rsidRPr="000263AC">
        <w:rPr>
          <w:rFonts w:cs="Arial"/>
          <w:szCs w:val="22"/>
          <w:lang w:val="en-US"/>
        </w:rPr>
        <w:t xml:space="preserve">The study protocol omits key information about the study. Please amend the study protocol taking into account the suggestions made by the Committee. </w:t>
      </w:r>
      <w:r w:rsidRPr="000263AC">
        <w:rPr>
          <w:rFonts w:cs="Arial"/>
          <w:lang w:val="en-US"/>
        </w:rPr>
        <w:t>(</w:t>
      </w:r>
      <w:r w:rsidRPr="000263AC">
        <w:rPr>
          <w:rFonts w:cs="Arial"/>
          <w:i/>
          <w:lang w:val="en-US"/>
        </w:rPr>
        <w:t>Ethical Guidelines for Intervention Studies</w:t>
      </w:r>
      <w:r w:rsidRPr="000263AC">
        <w:rPr>
          <w:rFonts w:cs="Arial"/>
          <w:lang w:val="en-US"/>
        </w:rPr>
        <w:t xml:space="preserve"> </w:t>
      </w:r>
      <w:r w:rsidRPr="000263AC">
        <w:rPr>
          <w:rFonts w:cs="Arial"/>
          <w:i/>
          <w:lang w:val="en-US"/>
        </w:rPr>
        <w:t>para 5.41</w:t>
      </w:r>
      <w:r w:rsidRPr="000263AC">
        <w:rPr>
          <w:rFonts w:cs="Arial"/>
          <w:lang w:val="en-US"/>
        </w:rPr>
        <w:t>)</w:t>
      </w:r>
    </w:p>
    <w:p w14:paraId="3FA5A9B7" w14:textId="77777777" w:rsidR="00EB5098" w:rsidRPr="000263AC" w:rsidRDefault="00EB5098" w:rsidP="00EB5098">
      <w:pPr>
        <w:pStyle w:val="ListParagraph"/>
        <w:numPr>
          <w:ilvl w:val="0"/>
          <w:numId w:val="18"/>
        </w:numPr>
      </w:pPr>
      <w:r w:rsidRPr="000263AC">
        <w:rPr>
          <w:rFonts w:cs="Arial"/>
          <w:lang w:val="en-US"/>
        </w:rPr>
        <w:t>Please amend the information sheet and consent form, taking into account the suggestions made by the Committee (</w:t>
      </w:r>
      <w:r w:rsidRPr="000263AC">
        <w:rPr>
          <w:rFonts w:cs="Arial"/>
          <w:i/>
          <w:lang w:val="en-US"/>
        </w:rPr>
        <w:t>Ethical Guidelines for Intervention Studies</w:t>
      </w:r>
      <w:r w:rsidRPr="000263AC">
        <w:rPr>
          <w:rFonts w:cs="Arial"/>
          <w:lang w:val="en-US"/>
        </w:rPr>
        <w:t xml:space="preserve"> </w:t>
      </w:r>
      <w:r w:rsidRPr="000263AC">
        <w:rPr>
          <w:rFonts w:cs="Arial"/>
          <w:i/>
          <w:lang w:val="en-US"/>
        </w:rPr>
        <w:t>para 6.22</w:t>
      </w:r>
      <w:r w:rsidRPr="000263AC">
        <w:rPr>
          <w:rFonts w:cs="Arial"/>
          <w:lang w:val="en-US"/>
        </w:rPr>
        <w:t>).</w:t>
      </w:r>
    </w:p>
    <w:p w14:paraId="15DF56BC" w14:textId="77777777" w:rsidR="000462C8" w:rsidRPr="000263AC" w:rsidRDefault="000462C8" w:rsidP="000462C8">
      <w:pPr>
        <w:rPr>
          <w:rFonts w:cs="Arial"/>
          <w:szCs w:val="22"/>
          <w:lang w:val="en-NZ"/>
        </w:rPr>
      </w:pPr>
      <w:r w:rsidRPr="000263AC">
        <w:rPr>
          <w:rFonts w:cs="Arial"/>
          <w:szCs w:val="22"/>
          <w:lang w:val="en-NZ"/>
        </w:rPr>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FD71C2" w:rsidRPr="000263AC" w14:paraId="7E6A7449" w14:textId="77777777" w:rsidTr="00FD71C2">
        <w:trPr>
          <w:trHeight w:val="280"/>
        </w:trPr>
        <w:tc>
          <w:tcPr>
            <w:tcW w:w="938" w:type="dxa"/>
            <w:tcBorders>
              <w:top w:val="nil"/>
              <w:left w:val="nil"/>
              <w:bottom w:val="nil"/>
              <w:right w:val="nil"/>
            </w:tcBorders>
          </w:tcPr>
          <w:p w14:paraId="340F20FF" w14:textId="77777777" w:rsidR="00FD71C2" w:rsidRPr="000263AC" w:rsidRDefault="00FD71C2" w:rsidP="004917B8">
            <w:pPr>
              <w:autoSpaceDE w:val="0"/>
              <w:autoSpaceDN w:val="0"/>
              <w:adjustRightInd w:val="0"/>
            </w:pPr>
            <w:r w:rsidRPr="000263AC">
              <w:t xml:space="preserve"> </w:t>
            </w:r>
            <w:r w:rsidRPr="000263AC">
              <w:br w:type="page"/>
            </w:r>
            <w:r w:rsidRPr="000263AC">
              <w:rPr>
                <w:b/>
              </w:rPr>
              <w:t xml:space="preserve">9 </w:t>
            </w:r>
            <w:r w:rsidRPr="000263AC">
              <w:t xml:space="preserve"> </w:t>
            </w:r>
          </w:p>
        </w:tc>
        <w:tc>
          <w:tcPr>
            <w:tcW w:w="2486" w:type="dxa"/>
            <w:tcBorders>
              <w:top w:val="nil"/>
              <w:left w:val="nil"/>
              <w:bottom w:val="nil"/>
              <w:right w:val="nil"/>
            </w:tcBorders>
          </w:tcPr>
          <w:p w14:paraId="4371A10A" w14:textId="77777777" w:rsidR="00FD71C2" w:rsidRPr="000263AC" w:rsidRDefault="00FD71C2" w:rsidP="004917B8">
            <w:pPr>
              <w:autoSpaceDE w:val="0"/>
              <w:autoSpaceDN w:val="0"/>
              <w:adjustRightInd w:val="0"/>
            </w:pPr>
            <w:r w:rsidRPr="000263AC">
              <w:rPr>
                <w:b/>
              </w:rPr>
              <w:t xml:space="preserve">Ethics ref: </w:t>
            </w:r>
            <w:r w:rsidRPr="000263AC">
              <w:t xml:space="preserve"> </w:t>
            </w:r>
          </w:p>
        </w:tc>
        <w:tc>
          <w:tcPr>
            <w:tcW w:w="6221" w:type="dxa"/>
            <w:tcBorders>
              <w:top w:val="nil"/>
              <w:left w:val="nil"/>
              <w:bottom w:val="nil"/>
              <w:right w:val="nil"/>
            </w:tcBorders>
          </w:tcPr>
          <w:p w14:paraId="793BE4A1" w14:textId="77777777" w:rsidR="00FD71C2" w:rsidRPr="000263AC" w:rsidRDefault="00FD71C2" w:rsidP="004917B8">
            <w:pPr>
              <w:autoSpaceDE w:val="0"/>
              <w:autoSpaceDN w:val="0"/>
              <w:adjustRightInd w:val="0"/>
            </w:pPr>
            <w:r w:rsidRPr="000263AC">
              <w:rPr>
                <w:b/>
              </w:rPr>
              <w:t>18/STH/203</w:t>
            </w:r>
            <w:r w:rsidRPr="000263AC">
              <w:t xml:space="preserve"> </w:t>
            </w:r>
          </w:p>
        </w:tc>
      </w:tr>
      <w:tr w:rsidR="00FD71C2" w:rsidRPr="000263AC" w14:paraId="1A19AA1D" w14:textId="77777777" w:rsidTr="00FD71C2">
        <w:trPr>
          <w:trHeight w:val="280"/>
        </w:trPr>
        <w:tc>
          <w:tcPr>
            <w:tcW w:w="938" w:type="dxa"/>
            <w:tcBorders>
              <w:top w:val="nil"/>
              <w:left w:val="nil"/>
              <w:bottom w:val="nil"/>
              <w:right w:val="nil"/>
            </w:tcBorders>
          </w:tcPr>
          <w:p w14:paraId="54FC0A28" w14:textId="77777777" w:rsidR="00FD71C2" w:rsidRPr="000263AC" w:rsidRDefault="00FD71C2" w:rsidP="004917B8">
            <w:pPr>
              <w:autoSpaceDE w:val="0"/>
              <w:autoSpaceDN w:val="0"/>
              <w:adjustRightInd w:val="0"/>
            </w:pPr>
            <w:r w:rsidRPr="000263AC">
              <w:t xml:space="preserve"> </w:t>
            </w:r>
          </w:p>
        </w:tc>
        <w:tc>
          <w:tcPr>
            <w:tcW w:w="2486" w:type="dxa"/>
            <w:tcBorders>
              <w:top w:val="nil"/>
              <w:left w:val="nil"/>
              <w:bottom w:val="nil"/>
              <w:right w:val="nil"/>
            </w:tcBorders>
          </w:tcPr>
          <w:p w14:paraId="641E8143" w14:textId="77777777" w:rsidR="00FD71C2" w:rsidRPr="000263AC" w:rsidRDefault="00FD71C2" w:rsidP="004917B8">
            <w:pPr>
              <w:autoSpaceDE w:val="0"/>
              <w:autoSpaceDN w:val="0"/>
              <w:adjustRightInd w:val="0"/>
            </w:pPr>
            <w:r w:rsidRPr="000263AC">
              <w:t xml:space="preserve">Title: </w:t>
            </w:r>
          </w:p>
        </w:tc>
        <w:tc>
          <w:tcPr>
            <w:tcW w:w="6221" w:type="dxa"/>
            <w:tcBorders>
              <w:top w:val="nil"/>
              <w:left w:val="nil"/>
              <w:bottom w:val="nil"/>
              <w:right w:val="nil"/>
            </w:tcBorders>
          </w:tcPr>
          <w:p w14:paraId="0151D44A" w14:textId="77777777" w:rsidR="00FD71C2" w:rsidRPr="000263AC" w:rsidRDefault="00FD71C2" w:rsidP="004917B8">
            <w:pPr>
              <w:autoSpaceDE w:val="0"/>
              <w:autoSpaceDN w:val="0"/>
              <w:adjustRightInd w:val="0"/>
            </w:pPr>
            <w:r w:rsidRPr="000263AC">
              <w:t xml:space="preserve">Māori Experiences and Perceptions in Aged Residential Care </w:t>
            </w:r>
          </w:p>
        </w:tc>
      </w:tr>
      <w:tr w:rsidR="00FD71C2" w:rsidRPr="000263AC" w14:paraId="60002F06" w14:textId="77777777" w:rsidTr="00FD71C2">
        <w:trPr>
          <w:trHeight w:val="280"/>
        </w:trPr>
        <w:tc>
          <w:tcPr>
            <w:tcW w:w="938" w:type="dxa"/>
            <w:tcBorders>
              <w:top w:val="nil"/>
              <w:left w:val="nil"/>
              <w:bottom w:val="nil"/>
              <w:right w:val="nil"/>
            </w:tcBorders>
          </w:tcPr>
          <w:p w14:paraId="659FE0AB" w14:textId="77777777" w:rsidR="00FD71C2" w:rsidRPr="000263AC" w:rsidRDefault="00FD71C2" w:rsidP="004917B8">
            <w:pPr>
              <w:autoSpaceDE w:val="0"/>
              <w:autoSpaceDN w:val="0"/>
              <w:adjustRightInd w:val="0"/>
            </w:pPr>
            <w:r w:rsidRPr="000263AC">
              <w:t xml:space="preserve"> </w:t>
            </w:r>
          </w:p>
        </w:tc>
        <w:tc>
          <w:tcPr>
            <w:tcW w:w="2486" w:type="dxa"/>
            <w:tcBorders>
              <w:top w:val="nil"/>
              <w:left w:val="nil"/>
              <w:bottom w:val="nil"/>
              <w:right w:val="nil"/>
            </w:tcBorders>
          </w:tcPr>
          <w:p w14:paraId="417ADA8F" w14:textId="77777777" w:rsidR="00FD71C2" w:rsidRPr="000263AC" w:rsidRDefault="00FD71C2" w:rsidP="004917B8">
            <w:pPr>
              <w:autoSpaceDE w:val="0"/>
              <w:autoSpaceDN w:val="0"/>
              <w:adjustRightInd w:val="0"/>
            </w:pPr>
            <w:r w:rsidRPr="000263AC">
              <w:t xml:space="preserve">Principal Investigator: </w:t>
            </w:r>
          </w:p>
        </w:tc>
        <w:tc>
          <w:tcPr>
            <w:tcW w:w="6221" w:type="dxa"/>
            <w:tcBorders>
              <w:top w:val="nil"/>
              <w:left w:val="nil"/>
              <w:bottom w:val="nil"/>
              <w:right w:val="nil"/>
            </w:tcBorders>
          </w:tcPr>
          <w:p w14:paraId="211F8302" w14:textId="77777777" w:rsidR="00FD71C2" w:rsidRPr="000263AC" w:rsidRDefault="00FD71C2" w:rsidP="004917B8">
            <w:pPr>
              <w:autoSpaceDE w:val="0"/>
              <w:autoSpaceDN w:val="0"/>
              <w:adjustRightInd w:val="0"/>
            </w:pPr>
            <w:r w:rsidRPr="000263AC">
              <w:t xml:space="preserve">Ms Karen Keelan </w:t>
            </w:r>
          </w:p>
        </w:tc>
      </w:tr>
      <w:tr w:rsidR="00FD71C2" w:rsidRPr="000263AC" w14:paraId="1B150EE4" w14:textId="77777777" w:rsidTr="00FD71C2">
        <w:trPr>
          <w:trHeight w:val="280"/>
        </w:trPr>
        <w:tc>
          <w:tcPr>
            <w:tcW w:w="938" w:type="dxa"/>
            <w:tcBorders>
              <w:top w:val="nil"/>
              <w:left w:val="nil"/>
              <w:bottom w:val="nil"/>
              <w:right w:val="nil"/>
            </w:tcBorders>
          </w:tcPr>
          <w:p w14:paraId="0218F57D" w14:textId="77777777" w:rsidR="00FD71C2" w:rsidRPr="000263AC" w:rsidRDefault="00FD71C2" w:rsidP="004917B8">
            <w:pPr>
              <w:autoSpaceDE w:val="0"/>
              <w:autoSpaceDN w:val="0"/>
              <w:adjustRightInd w:val="0"/>
            </w:pPr>
            <w:r w:rsidRPr="000263AC">
              <w:t xml:space="preserve"> </w:t>
            </w:r>
          </w:p>
        </w:tc>
        <w:tc>
          <w:tcPr>
            <w:tcW w:w="2486" w:type="dxa"/>
            <w:tcBorders>
              <w:top w:val="nil"/>
              <w:left w:val="nil"/>
              <w:bottom w:val="nil"/>
              <w:right w:val="nil"/>
            </w:tcBorders>
          </w:tcPr>
          <w:p w14:paraId="128E7D00" w14:textId="77777777" w:rsidR="00FD71C2" w:rsidRPr="000263AC" w:rsidRDefault="00FD71C2" w:rsidP="004917B8">
            <w:pPr>
              <w:autoSpaceDE w:val="0"/>
              <w:autoSpaceDN w:val="0"/>
              <w:adjustRightInd w:val="0"/>
            </w:pPr>
            <w:r w:rsidRPr="000263AC">
              <w:t xml:space="preserve">Sponsor: </w:t>
            </w:r>
          </w:p>
        </w:tc>
        <w:tc>
          <w:tcPr>
            <w:tcW w:w="6221" w:type="dxa"/>
            <w:tcBorders>
              <w:top w:val="nil"/>
              <w:left w:val="nil"/>
              <w:bottom w:val="nil"/>
              <w:right w:val="nil"/>
            </w:tcBorders>
          </w:tcPr>
          <w:p w14:paraId="7F5E3281" w14:textId="77777777" w:rsidR="00FD71C2" w:rsidRPr="000263AC" w:rsidRDefault="00FD71C2" w:rsidP="004917B8">
            <w:pPr>
              <w:autoSpaceDE w:val="0"/>
              <w:autoSpaceDN w:val="0"/>
              <w:adjustRightInd w:val="0"/>
            </w:pPr>
            <w:r w:rsidRPr="000263AC">
              <w:t xml:space="preserve"> </w:t>
            </w:r>
          </w:p>
        </w:tc>
      </w:tr>
      <w:tr w:rsidR="00FD71C2" w:rsidRPr="000263AC" w14:paraId="34BB7322" w14:textId="77777777" w:rsidTr="00FD71C2">
        <w:trPr>
          <w:trHeight w:val="280"/>
        </w:trPr>
        <w:tc>
          <w:tcPr>
            <w:tcW w:w="938" w:type="dxa"/>
            <w:tcBorders>
              <w:top w:val="nil"/>
              <w:left w:val="nil"/>
              <w:bottom w:val="nil"/>
              <w:right w:val="nil"/>
            </w:tcBorders>
          </w:tcPr>
          <w:p w14:paraId="11E911E7" w14:textId="77777777" w:rsidR="00FD71C2" w:rsidRPr="000263AC" w:rsidRDefault="00FD71C2" w:rsidP="004917B8">
            <w:pPr>
              <w:autoSpaceDE w:val="0"/>
              <w:autoSpaceDN w:val="0"/>
              <w:adjustRightInd w:val="0"/>
            </w:pPr>
            <w:r w:rsidRPr="000263AC">
              <w:t xml:space="preserve"> </w:t>
            </w:r>
          </w:p>
        </w:tc>
        <w:tc>
          <w:tcPr>
            <w:tcW w:w="2486" w:type="dxa"/>
            <w:tcBorders>
              <w:top w:val="nil"/>
              <w:left w:val="nil"/>
              <w:bottom w:val="nil"/>
              <w:right w:val="nil"/>
            </w:tcBorders>
          </w:tcPr>
          <w:p w14:paraId="356092ED" w14:textId="77777777" w:rsidR="00FD71C2" w:rsidRPr="000263AC" w:rsidRDefault="00FD71C2" w:rsidP="004917B8">
            <w:pPr>
              <w:autoSpaceDE w:val="0"/>
              <w:autoSpaceDN w:val="0"/>
              <w:adjustRightInd w:val="0"/>
            </w:pPr>
            <w:r w:rsidRPr="000263AC">
              <w:t xml:space="preserve">Clock Start Date: </w:t>
            </w:r>
          </w:p>
        </w:tc>
        <w:tc>
          <w:tcPr>
            <w:tcW w:w="6221" w:type="dxa"/>
            <w:tcBorders>
              <w:top w:val="nil"/>
              <w:left w:val="nil"/>
              <w:bottom w:val="nil"/>
              <w:right w:val="nil"/>
            </w:tcBorders>
          </w:tcPr>
          <w:p w14:paraId="54F156ED" w14:textId="77777777" w:rsidR="00FD71C2" w:rsidRPr="000263AC" w:rsidRDefault="00FD71C2" w:rsidP="004917B8">
            <w:pPr>
              <w:autoSpaceDE w:val="0"/>
              <w:autoSpaceDN w:val="0"/>
              <w:adjustRightInd w:val="0"/>
            </w:pPr>
            <w:r w:rsidRPr="000263AC">
              <w:t xml:space="preserve">27 September 2018 </w:t>
            </w:r>
          </w:p>
        </w:tc>
      </w:tr>
    </w:tbl>
    <w:p w14:paraId="2F9CC0E0" w14:textId="77777777" w:rsidR="004917B8" w:rsidRPr="000263AC" w:rsidRDefault="004917B8">
      <w:pPr>
        <w:autoSpaceDE w:val="0"/>
        <w:autoSpaceDN w:val="0"/>
        <w:adjustRightInd w:val="0"/>
      </w:pPr>
    </w:p>
    <w:p w14:paraId="2BA01A6F" w14:textId="77777777" w:rsidR="00446FA4" w:rsidRPr="000263AC" w:rsidRDefault="00446FA4" w:rsidP="00863301">
      <w:pPr>
        <w:autoSpaceDE w:val="0"/>
        <w:autoSpaceDN w:val="0"/>
        <w:adjustRightInd w:val="0"/>
        <w:rPr>
          <w:sz w:val="20"/>
        </w:rPr>
      </w:pPr>
      <w:r w:rsidRPr="000263AC">
        <w:t xml:space="preserve">Ms Karen Keelan was present </w:t>
      </w:r>
      <w:r w:rsidRPr="000263AC">
        <w:rPr>
          <w:rFonts w:cs="Arial"/>
          <w:szCs w:val="22"/>
        </w:rPr>
        <w:t xml:space="preserve">in person </w:t>
      </w:r>
      <w:r w:rsidRPr="000263AC">
        <w:t>for discussion of this application.</w:t>
      </w:r>
    </w:p>
    <w:p w14:paraId="3822CB9F" w14:textId="77777777" w:rsidR="00446FA4" w:rsidRPr="000263AC" w:rsidRDefault="00446FA4" w:rsidP="00863301">
      <w:pPr>
        <w:rPr>
          <w:u w:val="single"/>
        </w:rPr>
      </w:pPr>
    </w:p>
    <w:p w14:paraId="29EA6E8D" w14:textId="77777777" w:rsidR="00446FA4" w:rsidRPr="000263AC" w:rsidRDefault="00446FA4" w:rsidP="00863301">
      <w:pPr>
        <w:rPr>
          <w:u w:val="single"/>
        </w:rPr>
      </w:pPr>
      <w:r w:rsidRPr="000263AC">
        <w:rPr>
          <w:u w:val="single"/>
        </w:rPr>
        <w:t>Potential conflicts of interest</w:t>
      </w:r>
    </w:p>
    <w:p w14:paraId="219FDE42" w14:textId="77777777" w:rsidR="00446FA4" w:rsidRPr="000263AC" w:rsidRDefault="00446FA4" w:rsidP="00863301">
      <w:pPr>
        <w:rPr>
          <w:b/>
        </w:rPr>
      </w:pPr>
    </w:p>
    <w:p w14:paraId="0D1E44F3" w14:textId="77777777" w:rsidR="00446FA4" w:rsidRPr="000263AC" w:rsidRDefault="00446FA4" w:rsidP="00863301">
      <w:r w:rsidRPr="000263AC">
        <w:t>The Chair asked members to declare any potential conflicts of interest related to this application.</w:t>
      </w:r>
    </w:p>
    <w:p w14:paraId="5D47CFE1" w14:textId="77777777" w:rsidR="00446FA4" w:rsidRPr="000263AC" w:rsidRDefault="00446FA4" w:rsidP="00863301"/>
    <w:p w14:paraId="26FECE05" w14:textId="77777777" w:rsidR="00446FA4" w:rsidRPr="000263AC" w:rsidRDefault="00446FA4" w:rsidP="00863301">
      <w:r w:rsidRPr="000263AC">
        <w:t>No potential conflicts of interest related to this application were declared by any member.</w:t>
      </w:r>
    </w:p>
    <w:p w14:paraId="18326325" w14:textId="77777777" w:rsidR="00446FA4" w:rsidRPr="000263AC" w:rsidRDefault="00446FA4" w:rsidP="00863301"/>
    <w:p w14:paraId="6012474D" w14:textId="77777777" w:rsidR="00446FA4" w:rsidRPr="000263AC" w:rsidRDefault="00446FA4" w:rsidP="00863301">
      <w:pPr>
        <w:rPr>
          <w:u w:val="single"/>
        </w:rPr>
      </w:pPr>
      <w:r w:rsidRPr="000263AC">
        <w:rPr>
          <w:u w:val="single"/>
        </w:rPr>
        <w:t>Summary of Study</w:t>
      </w:r>
    </w:p>
    <w:p w14:paraId="38462C0A" w14:textId="77777777" w:rsidR="00446FA4" w:rsidRPr="000263AC" w:rsidRDefault="00446FA4" w:rsidP="00863301">
      <w:pPr>
        <w:rPr>
          <w:u w:val="single"/>
        </w:rPr>
      </w:pPr>
    </w:p>
    <w:p w14:paraId="77145804" w14:textId="77777777" w:rsidR="00446FA4" w:rsidRPr="000263AC" w:rsidRDefault="00446FA4" w:rsidP="00446FA4">
      <w:pPr>
        <w:pStyle w:val="ListParagraph"/>
        <w:numPr>
          <w:ilvl w:val="0"/>
          <w:numId w:val="19"/>
        </w:numPr>
        <w:rPr>
          <w:lang w:val="en-NZ"/>
        </w:rPr>
      </w:pPr>
      <w:r w:rsidRPr="000263AC">
        <w:rPr>
          <w:lang w:val="en-NZ"/>
        </w:rPr>
        <w:t xml:space="preserve">The study investigates the experiences and perceptions of Māori who live in Aged Residential Care. </w:t>
      </w:r>
    </w:p>
    <w:p w14:paraId="6281903B" w14:textId="77777777" w:rsidR="00446FA4" w:rsidRPr="000263AC" w:rsidRDefault="00446FA4" w:rsidP="00863301">
      <w:pPr>
        <w:autoSpaceDE w:val="0"/>
        <w:autoSpaceDN w:val="0"/>
        <w:adjustRightInd w:val="0"/>
        <w:rPr>
          <w:u w:val="single"/>
        </w:rPr>
      </w:pPr>
    </w:p>
    <w:p w14:paraId="1F870E2A" w14:textId="77777777" w:rsidR="00446FA4" w:rsidRPr="000263AC" w:rsidRDefault="00446FA4" w:rsidP="00863301">
      <w:pPr>
        <w:rPr>
          <w:u w:val="single"/>
        </w:rPr>
      </w:pPr>
      <w:r w:rsidRPr="000263AC">
        <w:rPr>
          <w:u w:val="single"/>
        </w:rPr>
        <w:t>Summary of ethical issues (resolved)</w:t>
      </w:r>
    </w:p>
    <w:p w14:paraId="1B3715DC" w14:textId="77777777" w:rsidR="00446FA4" w:rsidRPr="000263AC" w:rsidRDefault="00446FA4" w:rsidP="00863301">
      <w:pPr>
        <w:rPr>
          <w:u w:val="single"/>
        </w:rPr>
      </w:pPr>
    </w:p>
    <w:p w14:paraId="2B4E6008" w14:textId="77777777" w:rsidR="00446FA4" w:rsidRPr="000263AC" w:rsidRDefault="00446FA4" w:rsidP="00863301">
      <w:r w:rsidRPr="000263AC">
        <w:t>The main ethical issues considered by the Committee and addressed by the Researcher are as follows.</w:t>
      </w:r>
    </w:p>
    <w:p w14:paraId="78C6D4D7" w14:textId="77777777" w:rsidR="00446FA4" w:rsidRPr="000263AC" w:rsidRDefault="00446FA4" w:rsidP="00863301"/>
    <w:p w14:paraId="7EE0364F" w14:textId="77777777" w:rsidR="00446FA4" w:rsidRPr="000263AC" w:rsidRDefault="00446FA4" w:rsidP="00446FA4">
      <w:pPr>
        <w:pStyle w:val="ListParagraph"/>
        <w:numPr>
          <w:ilvl w:val="0"/>
          <w:numId w:val="19"/>
        </w:numPr>
        <w:spacing w:before="80" w:after="80"/>
        <w:rPr>
          <w:lang w:val="en-NZ"/>
        </w:rPr>
      </w:pPr>
      <w:r w:rsidRPr="000263AC">
        <w:rPr>
          <w:lang w:val="en-NZ"/>
        </w:rPr>
        <w:t xml:space="preserve">The Committee </w:t>
      </w:r>
      <w:r w:rsidR="00665035" w:rsidRPr="000263AC">
        <w:rPr>
          <w:lang w:val="en-NZ"/>
        </w:rPr>
        <w:t xml:space="preserve">noted that this study uses </w:t>
      </w:r>
      <w:r w:rsidR="000263AC" w:rsidRPr="000263AC">
        <w:rPr>
          <w:lang w:val="en-NZ"/>
        </w:rPr>
        <w:t>k</w:t>
      </w:r>
      <w:r w:rsidR="00665035" w:rsidRPr="000263AC">
        <w:rPr>
          <w:lang w:val="en-NZ"/>
        </w:rPr>
        <w:t>aupapa Māori</w:t>
      </w:r>
      <w:r w:rsidR="00FC0F12" w:rsidRPr="000263AC">
        <w:rPr>
          <w:lang w:val="en-NZ"/>
        </w:rPr>
        <w:t xml:space="preserve"> methodology and the high value of the study. </w:t>
      </w:r>
      <w:r w:rsidR="00863301" w:rsidRPr="000263AC">
        <w:rPr>
          <w:lang w:val="en-NZ"/>
        </w:rPr>
        <w:t>The Committee commended the Researcher on the quality of their application.</w:t>
      </w:r>
    </w:p>
    <w:p w14:paraId="7A907ECA" w14:textId="77777777" w:rsidR="00446FA4" w:rsidRPr="000263AC" w:rsidRDefault="00863301" w:rsidP="00446FA4">
      <w:pPr>
        <w:pStyle w:val="ListParagraph"/>
        <w:numPr>
          <w:ilvl w:val="0"/>
          <w:numId w:val="19"/>
        </w:numPr>
        <w:spacing w:before="80" w:after="80"/>
        <w:rPr>
          <w:lang w:val="en-NZ"/>
        </w:rPr>
      </w:pPr>
      <w:r w:rsidRPr="000263AC">
        <w:rPr>
          <w:lang w:val="en-NZ"/>
        </w:rPr>
        <w:t>The Committee noted that references to proxy consent in the participant information sheet were in error and did not refer to actual proxy consent for research; which is illegal in New Zealand. The Committee asked that this be removed from the information sheet.</w:t>
      </w:r>
    </w:p>
    <w:p w14:paraId="145D0299" w14:textId="77777777" w:rsidR="00863301" w:rsidRPr="000263AC" w:rsidRDefault="00863301" w:rsidP="00446FA4">
      <w:pPr>
        <w:pStyle w:val="ListParagraph"/>
        <w:numPr>
          <w:ilvl w:val="0"/>
          <w:numId w:val="19"/>
        </w:numPr>
        <w:spacing w:before="80" w:after="80"/>
        <w:rPr>
          <w:lang w:val="en-NZ"/>
        </w:rPr>
      </w:pPr>
      <w:r w:rsidRPr="000263AC">
        <w:rPr>
          <w:lang w:val="en-NZ"/>
        </w:rPr>
        <w:t>The Committee asked how parti</w:t>
      </w:r>
      <w:r w:rsidR="000263AC" w:rsidRPr="000263AC">
        <w:rPr>
          <w:lang w:val="en-NZ"/>
        </w:rPr>
        <w:t xml:space="preserve">cipant interviews would be done and if the participants would have the opportunity to have support persons or whānau present. The Researcher explained that as this study uses kaupapa Māori methods then they will be working with participants in the most appropriate way for that individual. </w:t>
      </w:r>
    </w:p>
    <w:p w14:paraId="4F395AC2" w14:textId="77777777" w:rsidR="00446FA4" w:rsidRPr="000263AC" w:rsidRDefault="00446FA4" w:rsidP="00863301">
      <w:pPr>
        <w:spacing w:before="80" w:after="80"/>
        <w:rPr>
          <w:u w:val="single"/>
        </w:rPr>
      </w:pPr>
    </w:p>
    <w:p w14:paraId="665BA0A3" w14:textId="77777777" w:rsidR="00446FA4" w:rsidRPr="000263AC" w:rsidRDefault="00446FA4" w:rsidP="00863301">
      <w:pPr>
        <w:spacing w:before="80" w:after="80"/>
        <w:rPr>
          <w:rFonts w:cs="Arial"/>
          <w:szCs w:val="22"/>
        </w:rPr>
      </w:pPr>
      <w:r w:rsidRPr="000263AC">
        <w:rPr>
          <w:rFonts w:cs="Arial"/>
          <w:szCs w:val="22"/>
        </w:rPr>
        <w:t xml:space="preserve">The Committee requested the following changes to the Participant Information Sheet and Consent Form: </w:t>
      </w:r>
    </w:p>
    <w:p w14:paraId="642E7716" w14:textId="77777777" w:rsidR="00446FA4" w:rsidRPr="000263AC" w:rsidRDefault="00446FA4" w:rsidP="00863301">
      <w:pPr>
        <w:spacing w:before="80" w:after="80"/>
        <w:rPr>
          <w:rFonts w:cs="Arial"/>
          <w:szCs w:val="22"/>
        </w:rPr>
      </w:pPr>
    </w:p>
    <w:p w14:paraId="659B7A14" w14:textId="77777777" w:rsidR="00446FA4" w:rsidRPr="000263AC" w:rsidRDefault="000263AC" w:rsidP="00446FA4">
      <w:pPr>
        <w:pStyle w:val="ListParagraph"/>
        <w:numPr>
          <w:ilvl w:val="0"/>
          <w:numId w:val="19"/>
        </w:numPr>
        <w:spacing w:before="80" w:after="80"/>
      </w:pPr>
      <w:r w:rsidRPr="000263AC">
        <w:t xml:space="preserve">Please remove references to proxy consent from the information sheet. </w:t>
      </w:r>
    </w:p>
    <w:p w14:paraId="18A75178" w14:textId="77777777" w:rsidR="00446FA4" w:rsidRPr="000263AC" w:rsidRDefault="000263AC" w:rsidP="00446FA4">
      <w:pPr>
        <w:pStyle w:val="ListParagraph"/>
        <w:numPr>
          <w:ilvl w:val="0"/>
          <w:numId w:val="19"/>
        </w:numPr>
        <w:spacing w:before="80" w:after="80"/>
      </w:pPr>
      <w:r w:rsidRPr="000263AC">
        <w:t>Please remove yes/no tickboxes from the consent form except for items where ticking no would not exclude someone from participation.</w:t>
      </w:r>
    </w:p>
    <w:p w14:paraId="65ED3A43" w14:textId="77777777" w:rsidR="000263AC" w:rsidRPr="000263AC" w:rsidRDefault="000263AC" w:rsidP="00446FA4">
      <w:pPr>
        <w:pStyle w:val="ListParagraph"/>
        <w:numPr>
          <w:ilvl w:val="0"/>
          <w:numId w:val="19"/>
        </w:numPr>
        <w:spacing w:before="80" w:after="80"/>
      </w:pPr>
      <w:r w:rsidRPr="000263AC">
        <w:t>Please explain that the voucher for participation will be 1 per individual and their whānau and therefore will need to be divided between them.</w:t>
      </w:r>
    </w:p>
    <w:p w14:paraId="58E11C17" w14:textId="77777777" w:rsidR="000263AC" w:rsidRPr="000263AC" w:rsidRDefault="000263AC" w:rsidP="00446FA4">
      <w:pPr>
        <w:pStyle w:val="ListParagraph"/>
        <w:numPr>
          <w:ilvl w:val="0"/>
          <w:numId w:val="19"/>
        </w:numPr>
        <w:spacing w:before="80" w:after="80"/>
      </w:pPr>
      <w:r w:rsidRPr="000263AC">
        <w:t xml:space="preserve">Please provide independent Māori cultural support contact details for participants in Canterbury and Tairāwhiti. </w:t>
      </w:r>
    </w:p>
    <w:p w14:paraId="4EFF92F1" w14:textId="77777777" w:rsidR="000263AC" w:rsidRPr="000263AC" w:rsidRDefault="000263AC" w:rsidP="00446FA4">
      <w:pPr>
        <w:pStyle w:val="ListParagraph"/>
        <w:numPr>
          <w:ilvl w:val="0"/>
          <w:numId w:val="19"/>
        </w:numPr>
        <w:spacing w:before="80" w:after="80"/>
      </w:pPr>
      <w:r w:rsidRPr="000263AC">
        <w:t xml:space="preserve">Please create a footer that includes page numbers and the study title. </w:t>
      </w:r>
    </w:p>
    <w:p w14:paraId="3DB519AB" w14:textId="77777777" w:rsidR="000263AC" w:rsidRPr="000263AC" w:rsidRDefault="000263AC">
      <w:r w:rsidRPr="000263AC">
        <w:br w:type="page"/>
      </w:r>
    </w:p>
    <w:p w14:paraId="67A68119" w14:textId="77777777" w:rsidR="00446FA4" w:rsidRPr="000263AC" w:rsidRDefault="00446FA4" w:rsidP="00863301">
      <w:pPr>
        <w:spacing w:before="80" w:after="80"/>
      </w:pPr>
    </w:p>
    <w:p w14:paraId="79B37CF6" w14:textId="77777777" w:rsidR="00446FA4" w:rsidRPr="000263AC" w:rsidRDefault="00446FA4" w:rsidP="00863301">
      <w:pPr>
        <w:rPr>
          <w:u w:val="single"/>
        </w:rPr>
      </w:pPr>
      <w:r w:rsidRPr="000263AC">
        <w:rPr>
          <w:u w:val="single"/>
        </w:rPr>
        <w:t xml:space="preserve">Decision </w:t>
      </w:r>
    </w:p>
    <w:p w14:paraId="75CDE43F" w14:textId="77777777" w:rsidR="00446FA4" w:rsidRPr="000263AC" w:rsidRDefault="00446FA4" w:rsidP="00863301"/>
    <w:p w14:paraId="76BA40E4" w14:textId="77777777" w:rsidR="000263AC" w:rsidRPr="000263AC" w:rsidRDefault="00446FA4" w:rsidP="00863301">
      <w:r w:rsidRPr="000263AC">
        <w:t xml:space="preserve">This application was </w:t>
      </w:r>
      <w:r w:rsidRPr="000263AC">
        <w:rPr>
          <w:i/>
        </w:rPr>
        <w:t>approved</w:t>
      </w:r>
      <w:r w:rsidR="000263AC" w:rsidRPr="000263AC">
        <w:rPr>
          <w:i/>
        </w:rPr>
        <w:t xml:space="preserve"> with non-standard conditions </w:t>
      </w:r>
      <w:r w:rsidR="000263AC" w:rsidRPr="000263AC">
        <w:t xml:space="preserve">by consensus. The non-standard conditions are: </w:t>
      </w:r>
    </w:p>
    <w:p w14:paraId="62585C58" w14:textId="77777777" w:rsidR="000263AC" w:rsidRPr="000263AC" w:rsidRDefault="000263AC" w:rsidP="00863301"/>
    <w:p w14:paraId="72DB7D00" w14:textId="77777777" w:rsidR="00446FA4" w:rsidRPr="000263AC" w:rsidRDefault="000263AC" w:rsidP="000263AC">
      <w:pPr>
        <w:pStyle w:val="ListParagraph"/>
        <w:numPr>
          <w:ilvl w:val="0"/>
          <w:numId w:val="20"/>
        </w:numPr>
      </w:pPr>
      <w:r w:rsidRPr="000263AC">
        <w:rPr>
          <w:rFonts w:cs="Arial"/>
        </w:rPr>
        <w:t>Please amend the information sheet and consent forms, taking into account the suggestions made by the committee</w:t>
      </w:r>
      <w:r w:rsidRPr="000263AC">
        <w:rPr>
          <w:rFonts w:cs="Arial"/>
          <w:i/>
        </w:rPr>
        <w:t xml:space="preserve"> (Ethical Guidelines for Observational Studies para 6.10)</w:t>
      </w:r>
    </w:p>
    <w:p w14:paraId="69574B74" w14:textId="77777777" w:rsidR="004917B8" w:rsidRPr="000263AC" w:rsidRDefault="004917B8">
      <w:pPr>
        <w:autoSpaceDE w:val="0"/>
        <w:autoSpaceDN w:val="0"/>
        <w:adjustRightInd w:val="0"/>
        <w:rPr>
          <w:rFonts w:cs="Arial"/>
          <w:szCs w:val="22"/>
          <w:lang w:eastAsia="en-GB"/>
        </w:rPr>
      </w:pPr>
      <w:r w:rsidRPr="000263AC">
        <w:t xml:space="preserve"> </w:t>
      </w:r>
      <w:r w:rsidRPr="000263AC">
        <w:br w:type="page"/>
      </w:r>
    </w:p>
    <w:p w14:paraId="54F6950E" w14:textId="77777777" w:rsidR="00E24E77" w:rsidRPr="000263AC" w:rsidRDefault="00E24E77" w:rsidP="00E24E77">
      <w:pPr>
        <w:pStyle w:val="Heading2"/>
        <w:pBdr>
          <w:bottom w:val="single" w:sz="12" w:space="1" w:color="auto"/>
        </w:pBdr>
      </w:pPr>
      <w:r w:rsidRPr="000263AC">
        <w:t>General business</w:t>
      </w:r>
    </w:p>
    <w:p w14:paraId="12C113DA" w14:textId="77777777" w:rsidR="00E24E77" w:rsidRPr="000263AC" w:rsidRDefault="00E24E77" w:rsidP="00E24E77"/>
    <w:p w14:paraId="14235CE7" w14:textId="0A9958B2" w:rsidR="00DC62A5" w:rsidRPr="000263AC" w:rsidRDefault="00E24E77" w:rsidP="003975AB">
      <w:pPr>
        <w:numPr>
          <w:ilvl w:val="0"/>
          <w:numId w:val="2"/>
        </w:numPr>
        <w:autoSpaceDE w:val="0"/>
        <w:autoSpaceDN w:val="0"/>
        <w:adjustRightInd w:val="0"/>
        <w:rPr>
          <w:rFonts w:ascii="Consolas" w:hAnsi="Consolas" w:cs="Consolas"/>
          <w:sz w:val="19"/>
          <w:szCs w:val="19"/>
          <w:lang w:eastAsia="en-GB"/>
        </w:rPr>
      </w:pPr>
      <w:r w:rsidRPr="000263AC">
        <w:t>The Comm</w:t>
      </w:r>
      <w:r w:rsidR="00D37B67" w:rsidRPr="000263AC">
        <w:t xml:space="preserve">ittee noted the content of the </w:t>
      </w:r>
      <w:r w:rsidR="00E739D2" w:rsidRPr="000263AC">
        <w:rPr>
          <w:rFonts w:cs="Arial"/>
          <w:szCs w:val="22"/>
          <w:lang w:eastAsia="en-GB"/>
        </w:rPr>
        <w:t>“</w:t>
      </w:r>
      <w:r w:rsidR="00FF6E9B" w:rsidRPr="000263AC">
        <w:t>noting</w:t>
      </w:r>
      <w:r w:rsidR="00184D6C" w:rsidRPr="000263AC">
        <w:t xml:space="preserve"> </w:t>
      </w:r>
      <w:r w:rsidR="008D61B5" w:rsidRPr="000263AC">
        <w:t>section</w:t>
      </w:r>
      <w:r w:rsidR="00E739D2" w:rsidRPr="000263AC">
        <w:rPr>
          <w:rFonts w:cs="Arial"/>
          <w:szCs w:val="22"/>
          <w:lang w:eastAsia="en-GB"/>
        </w:rPr>
        <w:t>”</w:t>
      </w:r>
      <w:r w:rsidR="00E758A7" w:rsidRPr="000263AC">
        <w:rPr>
          <w:rFonts w:ascii="Consolas" w:hAnsi="Consolas" w:cs="Consolas"/>
          <w:sz w:val="19"/>
          <w:szCs w:val="19"/>
          <w:lang w:eastAsia="en-GB"/>
        </w:rPr>
        <w:t xml:space="preserve"> </w:t>
      </w:r>
      <w:r w:rsidRPr="000263AC">
        <w:t>of the agenda.</w:t>
      </w:r>
    </w:p>
    <w:p w14:paraId="2BAFC111" w14:textId="77777777" w:rsidR="00DC62A5" w:rsidRPr="000263AC" w:rsidRDefault="00DC62A5" w:rsidP="005D4E8F">
      <w:pPr>
        <w:ind w:left="720"/>
      </w:pPr>
    </w:p>
    <w:p w14:paraId="108E7708" w14:textId="77777777" w:rsidR="00E24E77" w:rsidRPr="000263AC" w:rsidRDefault="00E24E77" w:rsidP="003975AB">
      <w:pPr>
        <w:numPr>
          <w:ilvl w:val="0"/>
          <w:numId w:val="2"/>
        </w:numPr>
      </w:pPr>
      <w:r w:rsidRPr="000263AC">
        <w:t>The Chair reminded the Committee of the date and time of its next scheduled meeting, namely:</w:t>
      </w:r>
    </w:p>
    <w:p w14:paraId="447916D1" w14:textId="77777777" w:rsidR="008444A3" w:rsidRPr="000263AC"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0263AC" w14:paraId="195D45ED" w14:textId="77777777" w:rsidTr="001A422A">
        <w:tc>
          <w:tcPr>
            <w:tcW w:w="2160" w:type="dxa"/>
            <w:tcBorders>
              <w:top w:val="single" w:sz="4" w:space="0" w:color="auto"/>
            </w:tcBorders>
            <w:shd w:val="clear" w:color="auto" w:fill="F3F3F3"/>
          </w:tcPr>
          <w:p w14:paraId="746D3081" w14:textId="77777777" w:rsidR="008444A3" w:rsidRPr="000263AC" w:rsidRDefault="008444A3" w:rsidP="001A422A">
            <w:pPr>
              <w:spacing w:before="80" w:after="80"/>
              <w:rPr>
                <w:rFonts w:cs="Arial"/>
                <w:b/>
                <w:sz w:val="20"/>
                <w:lang w:val="en-NZ"/>
              </w:rPr>
            </w:pPr>
            <w:r w:rsidRPr="000263AC">
              <w:rPr>
                <w:rFonts w:cs="Arial"/>
                <w:b/>
                <w:sz w:val="20"/>
                <w:lang w:val="en-NZ"/>
              </w:rPr>
              <w:t>Meeting date:</w:t>
            </w:r>
          </w:p>
        </w:tc>
        <w:tc>
          <w:tcPr>
            <w:tcW w:w="6120" w:type="dxa"/>
            <w:tcBorders>
              <w:top w:val="single" w:sz="4" w:space="0" w:color="auto"/>
            </w:tcBorders>
            <w:shd w:val="clear" w:color="auto" w:fill="F3F3F3"/>
          </w:tcPr>
          <w:p w14:paraId="1BEACA3D" w14:textId="77777777" w:rsidR="008444A3" w:rsidRPr="000263AC" w:rsidRDefault="008444A3" w:rsidP="001A422A">
            <w:pPr>
              <w:spacing w:before="80" w:after="80"/>
              <w:rPr>
                <w:rFonts w:cs="Arial"/>
                <w:sz w:val="20"/>
                <w:lang w:val="en-NZ"/>
              </w:rPr>
            </w:pPr>
            <w:r w:rsidRPr="000263AC">
              <w:rPr>
                <w:rFonts w:cs="Arial"/>
                <w:sz w:val="20"/>
                <w:lang w:val="en-NZ"/>
              </w:rPr>
              <w:t>13 November 2018, 11:45 AM</w:t>
            </w:r>
          </w:p>
        </w:tc>
      </w:tr>
      <w:tr w:rsidR="008444A3" w:rsidRPr="000263AC" w14:paraId="6C431509" w14:textId="77777777" w:rsidTr="001A422A">
        <w:tc>
          <w:tcPr>
            <w:tcW w:w="2160" w:type="dxa"/>
            <w:tcBorders>
              <w:bottom w:val="single" w:sz="4" w:space="0" w:color="auto"/>
            </w:tcBorders>
            <w:shd w:val="clear" w:color="auto" w:fill="F3F3F3"/>
          </w:tcPr>
          <w:p w14:paraId="2A505EAE" w14:textId="77777777" w:rsidR="008444A3" w:rsidRPr="000263AC" w:rsidRDefault="008444A3" w:rsidP="001A422A">
            <w:pPr>
              <w:spacing w:before="80" w:after="80"/>
              <w:rPr>
                <w:rFonts w:cs="Arial"/>
                <w:b/>
                <w:sz w:val="20"/>
                <w:lang w:val="en-NZ"/>
              </w:rPr>
            </w:pPr>
            <w:r w:rsidRPr="000263AC">
              <w:rPr>
                <w:rFonts w:cs="Arial"/>
                <w:b/>
                <w:sz w:val="20"/>
                <w:lang w:val="en-NZ"/>
              </w:rPr>
              <w:t>Meeting venue:</w:t>
            </w:r>
          </w:p>
        </w:tc>
        <w:tc>
          <w:tcPr>
            <w:tcW w:w="6120" w:type="dxa"/>
            <w:tcBorders>
              <w:bottom w:val="single" w:sz="4" w:space="0" w:color="auto"/>
            </w:tcBorders>
            <w:shd w:val="clear" w:color="auto" w:fill="F3F3F3"/>
          </w:tcPr>
          <w:p w14:paraId="684CFAEC" w14:textId="77777777" w:rsidR="008444A3" w:rsidRPr="000263AC" w:rsidRDefault="008444A3" w:rsidP="001A422A">
            <w:pPr>
              <w:spacing w:before="80" w:after="80"/>
              <w:rPr>
                <w:rFonts w:cs="Arial"/>
                <w:sz w:val="20"/>
                <w:lang w:val="en-NZ"/>
              </w:rPr>
            </w:pPr>
            <w:r w:rsidRPr="000263AC">
              <w:rPr>
                <w:rFonts w:cs="Arial"/>
                <w:sz w:val="20"/>
                <w:lang w:val="en-NZ"/>
              </w:rPr>
              <w:t>Sudima Hotel, Christchurch Airport, 550 Memorial Drive, Christchurch</w:t>
            </w:r>
          </w:p>
        </w:tc>
      </w:tr>
    </w:tbl>
    <w:p w14:paraId="648AEA49" w14:textId="77777777" w:rsidR="008444A3" w:rsidRPr="000263AC" w:rsidRDefault="008444A3" w:rsidP="008444A3">
      <w:pPr>
        <w:ind w:left="105"/>
      </w:pPr>
    </w:p>
    <w:p w14:paraId="404AE1A3" w14:textId="77777777" w:rsidR="008444A3" w:rsidRPr="000263AC" w:rsidRDefault="008444A3" w:rsidP="008444A3">
      <w:pPr>
        <w:ind w:left="465"/>
      </w:pPr>
      <w:r w:rsidRPr="000263AC">
        <w:tab/>
        <w:t>The following members tendered apologies for this meeting.</w:t>
      </w:r>
    </w:p>
    <w:p w14:paraId="13BF125E" w14:textId="77777777" w:rsidR="008444A3" w:rsidRPr="000263AC" w:rsidRDefault="008444A3" w:rsidP="008444A3">
      <w:pPr>
        <w:ind w:left="465"/>
      </w:pPr>
    </w:p>
    <w:p w14:paraId="2430660F" w14:textId="77777777" w:rsidR="008444A3" w:rsidRPr="000263AC" w:rsidRDefault="000462C8" w:rsidP="003975AB">
      <w:pPr>
        <w:numPr>
          <w:ilvl w:val="0"/>
          <w:numId w:val="3"/>
        </w:numPr>
      </w:pPr>
      <w:r w:rsidRPr="000263AC">
        <w:t>Associate Professor Mira Harrison-Woolrych</w:t>
      </w:r>
    </w:p>
    <w:p w14:paraId="6FC812FB" w14:textId="77777777" w:rsidR="00E24E77" w:rsidRPr="000263AC" w:rsidRDefault="00E24E77" w:rsidP="00E24E77"/>
    <w:p w14:paraId="698D169A" w14:textId="77777777" w:rsidR="00770A9F" w:rsidRPr="000263AC" w:rsidRDefault="00770A9F" w:rsidP="003975AB">
      <w:pPr>
        <w:numPr>
          <w:ilvl w:val="0"/>
          <w:numId w:val="2"/>
        </w:numPr>
        <w:rPr>
          <w:b/>
          <w:szCs w:val="22"/>
          <w:u w:val="single"/>
        </w:rPr>
      </w:pPr>
      <w:r w:rsidRPr="000263AC">
        <w:rPr>
          <w:b/>
          <w:szCs w:val="22"/>
          <w:u w:val="single"/>
        </w:rPr>
        <w:t>Problem with Last Minutes</w:t>
      </w:r>
    </w:p>
    <w:p w14:paraId="64A8EFAE" w14:textId="77777777" w:rsidR="00770A9F" w:rsidRPr="000263AC" w:rsidRDefault="00770A9F" w:rsidP="00770A9F">
      <w:pPr>
        <w:rPr>
          <w:b/>
          <w:szCs w:val="22"/>
          <w:u w:val="single"/>
        </w:rPr>
      </w:pPr>
    </w:p>
    <w:p w14:paraId="3FFFC8F7" w14:textId="77777777" w:rsidR="00770A9F" w:rsidRPr="000263AC" w:rsidRDefault="00770A9F" w:rsidP="008444A3">
      <w:pPr>
        <w:ind w:left="465"/>
        <w:rPr>
          <w:szCs w:val="22"/>
        </w:rPr>
      </w:pPr>
      <w:r w:rsidRPr="000263AC">
        <w:rPr>
          <w:szCs w:val="22"/>
        </w:rPr>
        <w:t>The minutes of the previous meeting were agreed and signed by the Chair and Co-ordinator as a true record.</w:t>
      </w:r>
    </w:p>
    <w:p w14:paraId="32BBB2AA" w14:textId="77777777" w:rsidR="00770A9F" w:rsidRPr="000263AC" w:rsidRDefault="00770A9F" w:rsidP="00E24E77"/>
    <w:p w14:paraId="65C1FCC5" w14:textId="77777777" w:rsidR="00C06097" w:rsidRPr="000263AC" w:rsidRDefault="00E24E77" w:rsidP="00770A9F">
      <w:r w:rsidRPr="000263AC">
        <w:t xml:space="preserve">The meeting closed at </w:t>
      </w:r>
      <w:r w:rsidR="000462C8" w:rsidRPr="000263AC">
        <w:t xml:space="preserve">4:15pm. </w:t>
      </w:r>
    </w:p>
    <w:sectPr w:rsidR="00C06097" w:rsidRPr="000263AC"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0E9A1B" w16cid:durableId="1F6F7C9A"/>
  <w16cid:commentId w16cid:paraId="1C69DA7E" w16cid:durableId="1F6F4A05"/>
  <w16cid:commentId w16cid:paraId="1E4BF1E1" w16cid:durableId="1F6F7D3E"/>
  <w16cid:commentId w16cid:paraId="0A3E5230" w16cid:durableId="1F6F7D46"/>
  <w16cid:commentId w16cid:paraId="23EFC3CE" w16cid:durableId="1F6F4A84"/>
  <w16cid:commentId w16cid:paraId="403779DF" w16cid:durableId="1F6F4B1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4E5FA7" w14:textId="77777777" w:rsidR="00F03208" w:rsidRDefault="00F03208">
      <w:r>
        <w:separator/>
      </w:r>
    </w:p>
  </w:endnote>
  <w:endnote w:type="continuationSeparator" w:id="0">
    <w:p w14:paraId="792D2E04" w14:textId="77777777" w:rsidR="00F03208" w:rsidRDefault="00F03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FE31B" w14:textId="77777777" w:rsidR="00F03208" w:rsidRDefault="00F03208"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F865C9" w14:textId="77777777" w:rsidR="00F03208" w:rsidRDefault="00F03208"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F03208" w:rsidRPr="00977E7F" w14:paraId="53C55F3D" w14:textId="77777777" w:rsidTr="0081053D">
      <w:trPr>
        <w:trHeight w:val="282"/>
      </w:trPr>
      <w:tc>
        <w:tcPr>
          <w:tcW w:w="8623" w:type="dxa"/>
        </w:tcPr>
        <w:p w14:paraId="63A44FDE" w14:textId="77777777" w:rsidR="00F03208" w:rsidRPr="00977E7F" w:rsidRDefault="00F03208"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09 October 2018</w:t>
          </w:r>
        </w:p>
      </w:tc>
      <w:tc>
        <w:tcPr>
          <w:tcW w:w="1638" w:type="dxa"/>
        </w:tcPr>
        <w:p w14:paraId="3198F395" w14:textId="77777777" w:rsidR="00F03208" w:rsidRPr="00977E7F" w:rsidRDefault="00F03208"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AF5252">
            <w:rPr>
              <w:rStyle w:val="PageNumber"/>
              <w:rFonts w:cs="Arial"/>
              <w:noProof/>
              <w:sz w:val="16"/>
              <w:szCs w:val="16"/>
            </w:rPr>
            <w:t>4</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AF5252">
            <w:rPr>
              <w:rStyle w:val="PageNumber"/>
              <w:rFonts w:cs="Arial"/>
              <w:noProof/>
              <w:sz w:val="16"/>
              <w:szCs w:val="16"/>
            </w:rPr>
            <w:t>19</w:t>
          </w:r>
          <w:r w:rsidRPr="002A365B">
            <w:rPr>
              <w:rStyle w:val="PageNumber"/>
              <w:rFonts w:cs="Arial"/>
              <w:sz w:val="16"/>
              <w:szCs w:val="16"/>
            </w:rPr>
            <w:fldChar w:fldCharType="end"/>
          </w:r>
        </w:p>
      </w:tc>
    </w:tr>
  </w:tbl>
  <w:p w14:paraId="55E38545" w14:textId="77777777" w:rsidR="00F03208" w:rsidRPr="00BF6505" w:rsidRDefault="00F03208"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F03208" w:rsidRPr="00977E7F" w14:paraId="79BCD8C5" w14:textId="77777777" w:rsidTr="0081053D">
      <w:trPr>
        <w:trHeight w:val="283"/>
      </w:trPr>
      <w:tc>
        <w:tcPr>
          <w:tcW w:w="8585" w:type="dxa"/>
        </w:tcPr>
        <w:p w14:paraId="50E64306" w14:textId="77777777" w:rsidR="00F03208" w:rsidRPr="00977E7F" w:rsidRDefault="00F03208"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09 October 2018</w:t>
          </w:r>
        </w:p>
      </w:tc>
      <w:tc>
        <w:tcPr>
          <w:tcW w:w="1631" w:type="dxa"/>
        </w:tcPr>
        <w:p w14:paraId="2CA60FE7" w14:textId="77777777" w:rsidR="00F03208" w:rsidRPr="00977E7F" w:rsidRDefault="00F03208"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AF5252">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AF5252">
            <w:rPr>
              <w:rStyle w:val="PageNumber"/>
              <w:rFonts w:cs="Arial"/>
              <w:noProof/>
              <w:sz w:val="16"/>
              <w:szCs w:val="16"/>
            </w:rPr>
            <w:t>19</w:t>
          </w:r>
          <w:r w:rsidRPr="002A365B">
            <w:rPr>
              <w:rStyle w:val="PageNumber"/>
              <w:rFonts w:cs="Arial"/>
              <w:sz w:val="16"/>
              <w:szCs w:val="16"/>
            </w:rPr>
            <w:fldChar w:fldCharType="end"/>
          </w:r>
        </w:p>
      </w:tc>
    </w:tr>
  </w:tbl>
  <w:p w14:paraId="5CD5052F" w14:textId="77777777" w:rsidR="00F03208" w:rsidRPr="00C91F3F" w:rsidRDefault="00F03208"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84DC47" w14:textId="77777777" w:rsidR="00F03208" w:rsidRDefault="00F03208">
      <w:r>
        <w:separator/>
      </w:r>
    </w:p>
  </w:footnote>
  <w:footnote w:type="continuationSeparator" w:id="0">
    <w:p w14:paraId="1B35F6E4" w14:textId="77777777" w:rsidR="00F03208" w:rsidRDefault="00F032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F03208" w14:paraId="61C793BB" w14:textId="77777777" w:rsidTr="00987913">
      <w:trPr>
        <w:trHeight w:val="1079"/>
      </w:trPr>
      <w:tc>
        <w:tcPr>
          <w:tcW w:w="1914" w:type="dxa"/>
          <w:tcBorders>
            <w:bottom w:val="single" w:sz="4" w:space="0" w:color="auto"/>
          </w:tcBorders>
        </w:tcPr>
        <w:p w14:paraId="085F69A5" w14:textId="77777777" w:rsidR="00F03208" w:rsidRPr="00987913" w:rsidRDefault="00F03208" w:rsidP="00987913">
          <w:pPr>
            <w:pStyle w:val="Heading1"/>
          </w:pPr>
          <w:r w:rsidRPr="00987913">
            <w:rPr>
              <w:noProof/>
              <w:lang w:eastAsia="en-NZ"/>
            </w:rPr>
            <w:drawing>
              <wp:inline distT="0" distB="0" distL="0" distR="0" wp14:anchorId="1506F075" wp14:editId="46436935">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4F649C28" w14:textId="77777777" w:rsidR="00F03208" w:rsidRPr="00987913" w:rsidRDefault="00F03208" w:rsidP="00987913">
          <w:pPr>
            <w:pStyle w:val="Heading1"/>
          </w:pPr>
          <w:r>
            <w:tab/>
            <w:t>Minutes</w:t>
          </w:r>
        </w:p>
      </w:tc>
    </w:tr>
  </w:tbl>
  <w:p w14:paraId="407B47AC" w14:textId="77777777" w:rsidR="00F03208" w:rsidRDefault="00F03208"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944FA"/>
    <w:multiLevelType w:val="hybridMultilevel"/>
    <w:tmpl w:val="6F383F6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94E344F"/>
    <w:multiLevelType w:val="hybridMultilevel"/>
    <w:tmpl w:val="8202229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FE5079F"/>
    <w:multiLevelType w:val="hybridMultilevel"/>
    <w:tmpl w:val="8202229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5DB17C4"/>
    <w:multiLevelType w:val="hybridMultilevel"/>
    <w:tmpl w:val="C930EFB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C1D2D45"/>
    <w:multiLevelType w:val="hybridMultilevel"/>
    <w:tmpl w:val="CB3AFCB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6">
    <w:nsid w:val="25265024"/>
    <w:multiLevelType w:val="hybridMultilevel"/>
    <w:tmpl w:val="93047B62"/>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7">
    <w:nsid w:val="253232EF"/>
    <w:multiLevelType w:val="hybridMultilevel"/>
    <w:tmpl w:val="EC74AD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E745857"/>
    <w:multiLevelType w:val="hybridMultilevel"/>
    <w:tmpl w:val="879E3BB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2E8D05F3"/>
    <w:multiLevelType w:val="hybridMultilevel"/>
    <w:tmpl w:val="8202229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2ED43670"/>
    <w:multiLevelType w:val="hybridMultilevel"/>
    <w:tmpl w:val="44AAA7C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30236621"/>
    <w:multiLevelType w:val="hybridMultilevel"/>
    <w:tmpl w:val="848C7342"/>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13">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4">
    <w:nsid w:val="48787073"/>
    <w:multiLevelType w:val="hybridMultilevel"/>
    <w:tmpl w:val="14988AF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4AC80D86"/>
    <w:multiLevelType w:val="hybridMultilevel"/>
    <w:tmpl w:val="9E300F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57C03540"/>
    <w:multiLevelType w:val="hybridMultilevel"/>
    <w:tmpl w:val="8202229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5E8675FB"/>
    <w:multiLevelType w:val="hybridMultilevel"/>
    <w:tmpl w:val="F3F25174"/>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18">
    <w:nsid w:val="63533B6A"/>
    <w:multiLevelType w:val="hybridMultilevel"/>
    <w:tmpl w:val="F40C16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710A671B"/>
    <w:multiLevelType w:val="hybridMultilevel"/>
    <w:tmpl w:val="77988AB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7C7863C7"/>
    <w:multiLevelType w:val="hybridMultilevel"/>
    <w:tmpl w:val="2E16758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13"/>
  </w:num>
  <w:num w:numId="4">
    <w:abstractNumId w:val="10"/>
  </w:num>
  <w:num w:numId="5">
    <w:abstractNumId w:val="18"/>
  </w:num>
  <w:num w:numId="6">
    <w:abstractNumId w:val="16"/>
  </w:num>
  <w:num w:numId="7">
    <w:abstractNumId w:val="7"/>
  </w:num>
  <w:num w:numId="8">
    <w:abstractNumId w:val="0"/>
  </w:num>
  <w:num w:numId="9">
    <w:abstractNumId w:val="1"/>
  </w:num>
  <w:num w:numId="10">
    <w:abstractNumId w:val="15"/>
  </w:num>
  <w:num w:numId="11">
    <w:abstractNumId w:val="14"/>
  </w:num>
  <w:num w:numId="12">
    <w:abstractNumId w:val="19"/>
  </w:num>
  <w:num w:numId="13">
    <w:abstractNumId w:val="4"/>
  </w:num>
  <w:num w:numId="14">
    <w:abstractNumId w:val="20"/>
  </w:num>
  <w:num w:numId="15">
    <w:abstractNumId w:val="3"/>
  </w:num>
  <w:num w:numId="16">
    <w:abstractNumId w:val="9"/>
  </w:num>
  <w:num w:numId="17">
    <w:abstractNumId w:val="12"/>
  </w:num>
  <w:num w:numId="18">
    <w:abstractNumId w:val="11"/>
  </w:num>
  <w:num w:numId="19">
    <w:abstractNumId w:val="2"/>
  </w:num>
  <w:num w:numId="20">
    <w:abstractNumId w:val="6"/>
  </w:num>
  <w:num w:numId="21">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5073"/>
    <w:rsid w:val="00011269"/>
    <w:rsid w:val="00017E48"/>
    <w:rsid w:val="00024BE1"/>
    <w:rsid w:val="000263AC"/>
    <w:rsid w:val="00030E73"/>
    <w:rsid w:val="000401AC"/>
    <w:rsid w:val="000462C8"/>
    <w:rsid w:val="00064773"/>
    <w:rsid w:val="000732A9"/>
    <w:rsid w:val="00082758"/>
    <w:rsid w:val="000B2F36"/>
    <w:rsid w:val="000B5A63"/>
    <w:rsid w:val="000C0C1B"/>
    <w:rsid w:val="000F2F24"/>
    <w:rsid w:val="00102081"/>
    <w:rsid w:val="00103105"/>
    <w:rsid w:val="0011026E"/>
    <w:rsid w:val="00112F22"/>
    <w:rsid w:val="00121262"/>
    <w:rsid w:val="001260F1"/>
    <w:rsid w:val="001377CC"/>
    <w:rsid w:val="00142A63"/>
    <w:rsid w:val="00151D26"/>
    <w:rsid w:val="00161A70"/>
    <w:rsid w:val="00184D6C"/>
    <w:rsid w:val="001853FE"/>
    <w:rsid w:val="0018623C"/>
    <w:rsid w:val="001A3A93"/>
    <w:rsid w:val="001A422A"/>
    <w:rsid w:val="001B0CA0"/>
    <w:rsid w:val="001B6362"/>
    <w:rsid w:val="001E29B4"/>
    <w:rsid w:val="001F3A91"/>
    <w:rsid w:val="00204AC4"/>
    <w:rsid w:val="002070A8"/>
    <w:rsid w:val="00243A5D"/>
    <w:rsid w:val="0025574F"/>
    <w:rsid w:val="00276B34"/>
    <w:rsid w:val="002848E8"/>
    <w:rsid w:val="00285CB4"/>
    <w:rsid w:val="002A365B"/>
    <w:rsid w:val="002A42B4"/>
    <w:rsid w:val="002A65D0"/>
    <w:rsid w:val="002C3058"/>
    <w:rsid w:val="002E0370"/>
    <w:rsid w:val="00312730"/>
    <w:rsid w:val="00374D0F"/>
    <w:rsid w:val="003750F1"/>
    <w:rsid w:val="00375C2D"/>
    <w:rsid w:val="00381DF9"/>
    <w:rsid w:val="00384801"/>
    <w:rsid w:val="00386934"/>
    <w:rsid w:val="003975AB"/>
    <w:rsid w:val="003A5713"/>
    <w:rsid w:val="003A5D1E"/>
    <w:rsid w:val="003E3E13"/>
    <w:rsid w:val="00404347"/>
    <w:rsid w:val="00415ABA"/>
    <w:rsid w:val="00435DD0"/>
    <w:rsid w:val="00436F07"/>
    <w:rsid w:val="00446FA4"/>
    <w:rsid w:val="00457752"/>
    <w:rsid w:val="0047482A"/>
    <w:rsid w:val="004917B8"/>
    <w:rsid w:val="004B1081"/>
    <w:rsid w:val="004B7466"/>
    <w:rsid w:val="004C24F7"/>
    <w:rsid w:val="004D7651"/>
    <w:rsid w:val="004E37FE"/>
    <w:rsid w:val="004E4133"/>
    <w:rsid w:val="00501A66"/>
    <w:rsid w:val="00522B40"/>
    <w:rsid w:val="00540302"/>
    <w:rsid w:val="0054102C"/>
    <w:rsid w:val="00555322"/>
    <w:rsid w:val="00581496"/>
    <w:rsid w:val="00582894"/>
    <w:rsid w:val="005828BB"/>
    <w:rsid w:val="005866BA"/>
    <w:rsid w:val="00593C77"/>
    <w:rsid w:val="00595113"/>
    <w:rsid w:val="005B58D6"/>
    <w:rsid w:val="005D3F05"/>
    <w:rsid w:val="005D4E8F"/>
    <w:rsid w:val="005D669D"/>
    <w:rsid w:val="005E6380"/>
    <w:rsid w:val="00622754"/>
    <w:rsid w:val="00665035"/>
    <w:rsid w:val="00666481"/>
    <w:rsid w:val="0067169A"/>
    <w:rsid w:val="00680B7B"/>
    <w:rsid w:val="00683851"/>
    <w:rsid w:val="00687C75"/>
    <w:rsid w:val="006A496D"/>
    <w:rsid w:val="006B1823"/>
    <w:rsid w:val="006C4833"/>
    <w:rsid w:val="006D390A"/>
    <w:rsid w:val="006D4840"/>
    <w:rsid w:val="006E0547"/>
    <w:rsid w:val="006E684B"/>
    <w:rsid w:val="006F6B91"/>
    <w:rsid w:val="0072793E"/>
    <w:rsid w:val="007433D6"/>
    <w:rsid w:val="007457C8"/>
    <w:rsid w:val="00753E2C"/>
    <w:rsid w:val="0076798D"/>
    <w:rsid w:val="00770A9F"/>
    <w:rsid w:val="00771E52"/>
    <w:rsid w:val="00795EDD"/>
    <w:rsid w:val="007A011D"/>
    <w:rsid w:val="007A6B47"/>
    <w:rsid w:val="007D5756"/>
    <w:rsid w:val="007F56D5"/>
    <w:rsid w:val="008021D8"/>
    <w:rsid w:val="0080327B"/>
    <w:rsid w:val="0081053D"/>
    <w:rsid w:val="00810C40"/>
    <w:rsid w:val="00826455"/>
    <w:rsid w:val="00841276"/>
    <w:rsid w:val="008444A3"/>
    <w:rsid w:val="00863301"/>
    <w:rsid w:val="008869BB"/>
    <w:rsid w:val="0088735C"/>
    <w:rsid w:val="00894BEA"/>
    <w:rsid w:val="008A7F10"/>
    <w:rsid w:val="008B5C44"/>
    <w:rsid w:val="008C5389"/>
    <w:rsid w:val="008D61B5"/>
    <w:rsid w:val="008E04E7"/>
    <w:rsid w:val="008E26A8"/>
    <w:rsid w:val="008E560A"/>
    <w:rsid w:val="008F1A20"/>
    <w:rsid w:val="008F7153"/>
    <w:rsid w:val="00911213"/>
    <w:rsid w:val="00932E8C"/>
    <w:rsid w:val="00946B92"/>
    <w:rsid w:val="009513F0"/>
    <w:rsid w:val="009557E0"/>
    <w:rsid w:val="00960BFE"/>
    <w:rsid w:val="00965308"/>
    <w:rsid w:val="00966CED"/>
    <w:rsid w:val="009706C6"/>
    <w:rsid w:val="00977E7F"/>
    <w:rsid w:val="0098032A"/>
    <w:rsid w:val="00987913"/>
    <w:rsid w:val="00987A4A"/>
    <w:rsid w:val="009B2E43"/>
    <w:rsid w:val="009C51DB"/>
    <w:rsid w:val="009D7607"/>
    <w:rsid w:val="00A025C0"/>
    <w:rsid w:val="00A06EF5"/>
    <w:rsid w:val="00A15F9B"/>
    <w:rsid w:val="00A51639"/>
    <w:rsid w:val="00A723C2"/>
    <w:rsid w:val="00A753D2"/>
    <w:rsid w:val="00A84630"/>
    <w:rsid w:val="00A863CC"/>
    <w:rsid w:val="00A92ADA"/>
    <w:rsid w:val="00A9572D"/>
    <w:rsid w:val="00AA79BD"/>
    <w:rsid w:val="00AB51B7"/>
    <w:rsid w:val="00AF5252"/>
    <w:rsid w:val="00B052C3"/>
    <w:rsid w:val="00B13B86"/>
    <w:rsid w:val="00B35E12"/>
    <w:rsid w:val="00B3665D"/>
    <w:rsid w:val="00B50A97"/>
    <w:rsid w:val="00B73414"/>
    <w:rsid w:val="00B92E04"/>
    <w:rsid w:val="00B952B1"/>
    <w:rsid w:val="00BD0129"/>
    <w:rsid w:val="00BE5262"/>
    <w:rsid w:val="00BF0FB3"/>
    <w:rsid w:val="00BF6505"/>
    <w:rsid w:val="00C06097"/>
    <w:rsid w:val="00C0665C"/>
    <w:rsid w:val="00C0708F"/>
    <w:rsid w:val="00C33B1E"/>
    <w:rsid w:val="00C545A4"/>
    <w:rsid w:val="00C54E16"/>
    <w:rsid w:val="00C57712"/>
    <w:rsid w:val="00C712B7"/>
    <w:rsid w:val="00C7167C"/>
    <w:rsid w:val="00C7450B"/>
    <w:rsid w:val="00C8221E"/>
    <w:rsid w:val="00C91B8A"/>
    <w:rsid w:val="00C91F3F"/>
    <w:rsid w:val="00CF4308"/>
    <w:rsid w:val="00D03031"/>
    <w:rsid w:val="00D11BE7"/>
    <w:rsid w:val="00D12113"/>
    <w:rsid w:val="00D154FC"/>
    <w:rsid w:val="00D3417F"/>
    <w:rsid w:val="00D37B67"/>
    <w:rsid w:val="00D41692"/>
    <w:rsid w:val="00D62F79"/>
    <w:rsid w:val="00D80C93"/>
    <w:rsid w:val="00D94F9A"/>
    <w:rsid w:val="00D9631B"/>
    <w:rsid w:val="00DB032B"/>
    <w:rsid w:val="00DC35A3"/>
    <w:rsid w:val="00DC62A5"/>
    <w:rsid w:val="00DD02FF"/>
    <w:rsid w:val="00DD1BA0"/>
    <w:rsid w:val="00DF3DEB"/>
    <w:rsid w:val="00E07948"/>
    <w:rsid w:val="00E20390"/>
    <w:rsid w:val="00E24E77"/>
    <w:rsid w:val="00E528A1"/>
    <w:rsid w:val="00E739D2"/>
    <w:rsid w:val="00E758A7"/>
    <w:rsid w:val="00E7725C"/>
    <w:rsid w:val="00EA6A1B"/>
    <w:rsid w:val="00EB5098"/>
    <w:rsid w:val="00EC068C"/>
    <w:rsid w:val="00EC7869"/>
    <w:rsid w:val="00ED4313"/>
    <w:rsid w:val="00F03208"/>
    <w:rsid w:val="00F346D4"/>
    <w:rsid w:val="00F6084F"/>
    <w:rsid w:val="00F9451C"/>
    <w:rsid w:val="00F945B4"/>
    <w:rsid w:val="00F9780D"/>
    <w:rsid w:val="00FA7539"/>
    <w:rsid w:val="00FC0F12"/>
    <w:rsid w:val="00FD108F"/>
    <w:rsid w:val="00FD1CC0"/>
    <w:rsid w:val="00FD2B1E"/>
    <w:rsid w:val="00FD71C2"/>
    <w:rsid w:val="00FD7AEC"/>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8BBE0B"/>
  <w14:defaultImageDpi w14:val="0"/>
  <w15:docId w15:val="{37DED03D-7920-498B-B1B8-15168C842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67169A"/>
    <w:pPr>
      <w:ind w:left="720"/>
      <w:contextualSpacing/>
    </w:pPr>
  </w:style>
  <w:style w:type="paragraph" w:styleId="Revision">
    <w:name w:val="Revision"/>
    <w:hidden/>
    <w:uiPriority w:val="99"/>
    <w:semiHidden/>
    <w:rsid w:val="00540302"/>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BB416EE</Template>
  <TotalTime>0</TotalTime>
  <Pages>19</Pages>
  <Words>4494</Words>
  <Characters>25623</Characters>
  <Application>Microsoft Office Word</Application>
  <DocSecurity>4</DocSecurity>
  <Lines>213</Lines>
  <Paragraphs>60</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30057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2011-05-20T05:26:00Z</cp:lastPrinted>
  <dcterms:created xsi:type="dcterms:W3CDTF">2019-03-10T23:38:00Z</dcterms:created>
  <dcterms:modified xsi:type="dcterms:W3CDTF">2019-03-10T23:38:00Z</dcterms:modified>
</cp:coreProperties>
</file>